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Lesson 3: How does speed affect whether or not you will avoid a collision?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4.480712166172"/>
        <w:gridCol w:w="8225.519287833828"/>
        <w:tblGridChange w:id="0">
          <w:tblGrid>
            <w:gridCol w:w="1854.480712166172"/>
            <w:gridCol w:w="8225.519287833828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Navigate: Speed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How would the speed that the driver is going affect the position and time of the car?</w:t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3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What could we do to keep track of how the vehicles’ speeds changes over time?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Speed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group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2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Plot speed over time for the un-distracted driver and the distracted driver on the same plot.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Be ready to share with the class and create a public record of our 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group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5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Use the handout to calculate the impact of speed on reaction distance.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Be ready to share with the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4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What did the data say about the impact of speed on stopping distance given a fixed reaction time?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With your class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7" name="image3.png"/>
                  <a:graphic>
                    <a:graphicData uri="http://schemas.openxmlformats.org/drawingml/2006/picture">
                      <pic:pic>
                        <pic:nvPicPr>
                          <pic:cNvPr descr="class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What can we do to limit people’s speeds?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Let’s keep track of our ideas about possible engineering design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Home Learning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Home learning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8629" cy="523875"/>
                  <wp:effectExtent b="0" l="0" r="0" t="0"/>
                  <wp:docPr descr="home" id="6" name="image1.png"/>
                  <a:graphic>
                    <a:graphicData uri="http://schemas.openxmlformats.org/drawingml/2006/picture">
                      <pic:pic>
                        <pic:nvPicPr>
                          <pic:cNvPr descr="home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62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Read the Home Learning handout: Engineering Faster Reaction Times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Ask a family, friend or community member: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What are the speed limits in different parts of our community?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Have they changed? How?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Should they be changed? How,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Navigate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Even when you can’t prevent a collision, braking early can slow your car down before it collides with another car.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  <w:rtl w:val="0"/>
              </w:rPr>
              <w:t xml:space="preserve">On your own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304852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304852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705853" cy="523875"/>
                  <wp:effectExtent b="0" l="0" r="0" t="0"/>
                  <wp:docPr descr="exit" id="8" name="image2.png"/>
                  <a:graphic>
                    <a:graphicData uri="http://schemas.openxmlformats.org/drawingml/2006/picture">
                      <pic:pic>
                        <pic:nvPicPr>
                          <pic:cNvPr descr="exit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853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Imagine that you are unable to stop in time before colliding with the obstacle.</w:t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How do you think the speed of your vehicle at the moment of a collision might affect the outcome of the collision?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