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KDD-CUP-98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Introduction KDD Cup 1998: Direct marketing for profit optimization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 competition task is a regression problem where the goal is to estimate the return from a direct mailing in order to maximize donation profits.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http://www.kdd.org/kdd-cup/view/kdd-cup-1998/Intro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http://kdd.org/cupfiles/KDDCupData/1998/readme.txt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https://www.kdd.org/cupfiles/KDDCupData/1998/instruct.txt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 Statement and Idea: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goal of the problem is to maximize net profit from a marketing campaign for fundraising. Since the response rate is low (about 5 percent), it is necessary to devise a strategy to identify profitable candidates. Given a candidate-member x, to predict: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whether x will donate? (Clasification)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what amount will x donate? (Regresion, not implemented yet)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calculate revenue earned from x is: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40" w:dyaOrig="587">
          <v:rect xmlns:o="urn:schemas-microsoft-com:office:office" xmlns:v="urn:schemas-microsoft-com:vml" id="rectole0000000000" style="width:327.000000pt;height:29.3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3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prob[.] denotes probability and E[.] denotes expectation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Files description: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1l. Data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ingestion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preprocessing: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DataExplAndPrep.ipynb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 Clasification Models: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ClassificationModel.ipynb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 Test set scoring: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TestSetScoreCalc.ipynb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kdd.org/cupfiles/KDDCupData/1998/readme.txt" Id="docRId1" Type="http://schemas.openxmlformats.org/officeDocument/2006/relationships/hyperlink" /><Relationship Target="embeddings/oleObject0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://www.kdd.org/kdd-cup/view/kdd-cup-1998/Intro" Id="docRId0" Type="http://schemas.openxmlformats.org/officeDocument/2006/relationships/hyperlink" /><Relationship TargetMode="External" Target="https://www.kdd.org/cupfiles/KDDCupData/1998/instruct.txt" Id="docRId2" Type="http://schemas.openxmlformats.org/officeDocument/2006/relationships/hyperlink" /><Relationship Target="media/image0.wmf" Id="docRId4" Type="http://schemas.openxmlformats.org/officeDocument/2006/relationships/image" /><Relationship Target="styles.xml" Id="docRId6" Type="http://schemas.openxmlformats.org/officeDocument/2006/relationships/styles" /></Relationships>
</file>