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0336" w:rsidRDefault="00063DAF">
      <w:pPr>
        <w:rPr>
          <w:b/>
          <w:bCs/>
        </w:rPr>
      </w:pPr>
      <w:r>
        <w:rPr>
          <w:b/>
          <w:bCs/>
        </w:rPr>
        <w:t>SITO - FARMACIA RESTA</w:t>
      </w:r>
    </w:p>
    <w:p w14:paraId="00000002" w14:textId="77777777" w:rsidR="00F30336" w:rsidRDefault="00F30336">
      <w:pPr>
        <w:rPr>
          <w:b/>
          <w:bCs/>
        </w:rPr>
      </w:pPr>
    </w:p>
    <w:p w14:paraId="00000003" w14:textId="77777777" w:rsidR="00F30336" w:rsidRDefault="00063DAF">
      <w:pPr>
        <w:rPr>
          <w:b/>
          <w:bCs/>
        </w:rPr>
      </w:pPr>
      <w:r>
        <w:rPr>
          <w:b/>
          <w:bCs/>
        </w:rPr>
        <w:t xml:space="preserve">si apre con una foto da fuori della farmacia (possibilmente con le lucine di </w:t>
      </w:r>
      <w:proofErr w:type="gramStart"/>
      <w:r>
        <w:rPr>
          <w:b/>
          <w:bCs/>
        </w:rPr>
        <w:t>natale</w:t>
      </w:r>
      <w:proofErr w:type="gramEnd"/>
      <w:r>
        <w:rPr>
          <w:b/>
          <w:bCs/>
        </w:rPr>
        <w:t xml:space="preserve"> e la croce/insegne accese) e una foto dei farmacisti al lavoro. </w:t>
      </w:r>
    </w:p>
    <w:p w14:paraId="00000004" w14:textId="77777777" w:rsidR="00F30336" w:rsidRDefault="00F30336">
      <w:pPr>
        <w:rPr>
          <w:b/>
          <w:bCs/>
        </w:rPr>
      </w:pPr>
    </w:p>
    <w:p w14:paraId="00000005" w14:textId="77777777" w:rsidR="00F30336" w:rsidRDefault="00063DAF">
      <w:pPr>
        <w:rPr>
          <w:b/>
          <w:bCs/>
        </w:rPr>
      </w:pPr>
      <w:r>
        <w:rPr>
          <w:b/>
          <w:bCs/>
        </w:rPr>
        <w:t>INSERIRE ORARIO (LUN 14.30-19.30 -MAR-SAB 8.30-12.30 E 14.30-19.30)</w:t>
      </w:r>
    </w:p>
    <w:p w14:paraId="00000006" w14:textId="77777777" w:rsidR="00F30336" w:rsidRDefault="00063DAF">
      <w:pPr>
        <w:rPr>
          <w:b/>
          <w:bCs/>
        </w:rPr>
      </w:pPr>
      <w:r>
        <w:rPr>
          <w:b/>
          <w:bCs/>
        </w:rPr>
        <w:t>INSERIRE TASTO CONTATTO WHATSAPP e TELEFONO</w:t>
      </w:r>
    </w:p>
    <w:p w14:paraId="00000007" w14:textId="77777777" w:rsidR="00F30336" w:rsidRDefault="00F30336">
      <w:pPr>
        <w:rPr>
          <w:b/>
          <w:bCs/>
        </w:rPr>
      </w:pPr>
    </w:p>
    <w:p w14:paraId="00000008" w14:textId="77777777" w:rsidR="00F30336" w:rsidRDefault="00063DAF">
      <w:pPr>
        <w:rPr>
          <w:b/>
          <w:bCs/>
        </w:rPr>
      </w:pPr>
      <w:r>
        <w:rPr>
          <w:b/>
          <w:bCs/>
        </w:rPr>
        <w:t>POI INSERIRE CHI SIAMO (schiacci e si apre pagina con scritte sotto)</w:t>
      </w:r>
    </w:p>
    <w:p w14:paraId="00000009" w14:textId="77777777" w:rsidR="00F30336" w:rsidRDefault="00F30336">
      <w:pPr>
        <w:rPr>
          <w:b/>
          <w:bCs/>
        </w:rPr>
      </w:pPr>
    </w:p>
    <w:p w14:paraId="0000000A" w14:textId="77777777" w:rsidR="00F30336" w:rsidRDefault="00063DAF">
      <w:pPr>
        <w:spacing w:after="60" w:line="276" w:lineRule="auto"/>
      </w:pPr>
      <w:r>
        <w:t>La Farmacia Resta rappresenta da decenni un punto di riferimento per la comunità di Opera, intrecciando la propria storia con quella del territorio e delle famiglie che lo abitano. Fondata con l’intento di offrire un servizio sanitario affidabile e vicino ai cittadini, la farmacia ha saputo evolversi nel corso degli anni mantenendo intatti i valori che ne hanno guidato i primi passi: professionalità, ascolto e dedizione al benessere della persona.</w:t>
      </w:r>
    </w:p>
    <w:p w14:paraId="0000000B" w14:textId="77777777" w:rsidR="00F30336" w:rsidRDefault="00063DAF">
      <w:pPr>
        <w:spacing w:after="240" w:line="276" w:lineRule="auto"/>
      </w:pPr>
      <w:r>
        <w:t>Nel tempo, la Farmacia Resta ha ampliato i propri servizi. Dalla dispensazione tradizionale dei medicinali si è sviluppata verso un’offerta sempre più completa, introducendo reparti specializzati, consulenze personalizzate e tecnologie innovative per la salute.</w:t>
      </w:r>
    </w:p>
    <w:p w14:paraId="0000000C" w14:textId="77777777" w:rsidR="00F30336" w:rsidRDefault="00063DAF">
      <w:pPr>
        <w:spacing w:after="240" w:line="276" w:lineRule="auto"/>
      </w:pPr>
      <w:r>
        <w:t>L’attenzione al rapporto umano, da sempre elemento distintivo della farmacia, si è mantenuta centrale nonostante i cambiamenti. Generazioni di cittadini hanno trovato nella Farmacia Resta un luogo affidabile, dove essere accolti, ascoltati e seguiti con cura.</w:t>
      </w:r>
    </w:p>
    <w:p w14:paraId="0000000D" w14:textId="77777777" w:rsidR="00F30336" w:rsidRDefault="00063DAF">
      <w:pPr>
        <w:spacing w:after="240" w:line="276" w:lineRule="auto"/>
      </w:pPr>
      <w:r>
        <w:t>Oggi la farmacia continua a evolversi, con uno sguardo rivolto al futuro e uno profondamente radicato nella tradizione. La sua storia è il risultato di impegno, competenza e passione, e si rinnova ogni giorno attraverso i servizi offerti alla comunità.</w:t>
      </w:r>
    </w:p>
    <w:p w14:paraId="0000000E" w14:textId="77777777" w:rsidR="00F30336" w:rsidRDefault="00F30336">
      <w:pPr>
        <w:spacing w:after="240" w:line="276" w:lineRule="auto"/>
      </w:pPr>
    </w:p>
    <w:p w14:paraId="0000000F" w14:textId="77777777" w:rsidR="00F30336" w:rsidRDefault="00063DAF">
      <w:pPr>
        <w:rPr>
          <w:b/>
          <w:bCs/>
        </w:rPr>
      </w:pPr>
      <w:r>
        <w:rPr>
          <w:b/>
          <w:bCs/>
        </w:rPr>
        <w:t>POI INSERIRE SERVIZI (mi piacerebbe una pagina iniziale con tutti i servizi e poi schiacciano su ognuno si apre la descrizione con il tasto per contattarci)</w:t>
      </w:r>
    </w:p>
    <w:p w14:paraId="00000010" w14:textId="77777777" w:rsidR="00F30336" w:rsidRDefault="00F30336">
      <w:pPr>
        <w:rPr>
          <w:b/>
          <w:bCs/>
        </w:rPr>
      </w:pPr>
    </w:p>
    <w:p w14:paraId="00000011" w14:textId="77777777" w:rsidR="00F30336" w:rsidRDefault="00063DAF">
      <w:pPr>
        <w:numPr>
          <w:ilvl w:val="0"/>
          <w:numId w:val="1"/>
        </w:numPr>
        <w:pBdr>
          <w:top w:val="nil"/>
          <w:left w:val="nil"/>
          <w:bottom w:val="nil"/>
          <w:right w:val="nil"/>
          <w:between w:val="nil"/>
        </w:pBdr>
      </w:pPr>
      <w:r>
        <w:rPr>
          <w:color w:val="000000"/>
        </w:rPr>
        <w:t xml:space="preserve">HOLTER CARDIACO </w:t>
      </w:r>
      <w:proofErr w:type="gramStart"/>
      <w:r>
        <w:t>( A</w:t>
      </w:r>
      <w:proofErr w:type="gramEnd"/>
      <w:r>
        <w:t xml:space="preserve"> 3 O A 12 DERIVAZIONI)</w:t>
      </w:r>
    </w:p>
    <w:p w14:paraId="00000012" w14:textId="77777777" w:rsidR="00F30336" w:rsidRDefault="00063DAF">
      <w:pPr>
        <w:pBdr>
          <w:top w:val="nil"/>
          <w:left w:val="nil"/>
          <w:bottom w:val="nil"/>
          <w:right w:val="nil"/>
          <w:between w:val="nil"/>
        </w:pBdr>
        <w:ind w:left="720"/>
        <w:rPr>
          <w:color w:val="000000"/>
        </w:rPr>
      </w:pPr>
      <w:r>
        <w:rPr>
          <w:color w:val="000000"/>
        </w:rPr>
        <w:t xml:space="preserve">L’Holter cardiaco o ECG dinamico è un esame diagnostico che permette di monitorare e registrare la funzionalità cardiaca, quindi ritmo e attività elettrica, per un arco di tempo di 24/48 h. </w:t>
      </w:r>
    </w:p>
    <w:p w14:paraId="00000013" w14:textId="77777777" w:rsidR="00F30336" w:rsidRDefault="00F30336">
      <w:pPr>
        <w:pBdr>
          <w:top w:val="nil"/>
          <w:left w:val="nil"/>
          <w:bottom w:val="nil"/>
          <w:right w:val="nil"/>
          <w:between w:val="nil"/>
        </w:pBdr>
        <w:ind w:left="720"/>
        <w:rPr>
          <w:color w:val="000000"/>
        </w:rPr>
      </w:pPr>
    </w:p>
    <w:p w14:paraId="00000014" w14:textId="77777777" w:rsidR="00F30336" w:rsidRDefault="00063DAF">
      <w:pPr>
        <w:pBdr>
          <w:top w:val="nil"/>
          <w:left w:val="nil"/>
          <w:bottom w:val="nil"/>
          <w:right w:val="nil"/>
          <w:between w:val="nil"/>
        </w:pBdr>
        <w:ind w:left="720"/>
        <w:rPr>
          <w:color w:val="000000"/>
        </w:rPr>
      </w:pPr>
      <w:r>
        <w:rPr>
          <w:b/>
          <w:bCs/>
          <w:color w:val="000000"/>
        </w:rPr>
        <w:t>Quando è utile eseguirlo?</w:t>
      </w:r>
      <w:r>
        <w:rPr>
          <w:color w:val="000000"/>
        </w:rPr>
        <w:t xml:space="preserve"> Su consiglio del proprio medico, quando è necessario valutare l’attività cardiaca per un periodo prolungato e durante le normali attività quotidiane. Permette di individuare aritmie, presenza di battiti anomali ed è utile in caso di sintomi importanti quali cardiopalmo, vertigini e perdite di coscienza. </w:t>
      </w:r>
    </w:p>
    <w:p w14:paraId="00000015" w14:textId="77777777" w:rsidR="00F30336" w:rsidRDefault="00F30336">
      <w:pPr>
        <w:pBdr>
          <w:top w:val="nil"/>
          <w:left w:val="nil"/>
          <w:bottom w:val="nil"/>
          <w:right w:val="nil"/>
          <w:between w:val="nil"/>
        </w:pBdr>
        <w:ind w:left="720"/>
        <w:rPr>
          <w:color w:val="000000"/>
        </w:rPr>
      </w:pPr>
    </w:p>
    <w:p w14:paraId="00000016" w14:textId="77777777" w:rsidR="00F30336" w:rsidRDefault="00063DAF">
      <w:pPr>
        <w:pBdr>
          <w:top w:val="nil"/>
          <w:left w:val="nil"/>
          <w:bottom w:val="nil"/>
          <w:right w:val="nil"/>
          <w:between w:val="nil"/>
        </w:pBdr>
        <w:ind w:left="720"/>
        <w:rPr>
          <w:color w:val="000000"/>
        </w:rPr>
      </w:pPr>
      <w:r>
        <w:rPr>
          <w:b/>
          <w:bCs/>
          <w:color w:val="000000"/>
        </w:rPr>
        <w:t>Come si esegue?</w:t>
      </w:r>
      <w:r>
        <w:rPr>
          <w:color w:val="000000"/>
        </w:rPr>
        <w:t xml:space="preserve"> È una tecnica non invasiva e indolore che prevede l’applicazione di alcuni elettrodi sul torace. Questi sono poi collegati a un apparecchio portatile che va indossato per tutta la durata della misurazione e verrà tolto direttamente dal farmacista passate le 24/48 ore. </w:t>
      </w:r>
      <w:proofErr w:type="spellStart"/>
      <w:r>
        <w:rPr>
          <w:color w:val="000000"/>
        </w:rPr>
        <w:t>Dopodichè</w:t>
      </w:r>
      <w:proofErr w:type="spellEnd"/>
      <w:r>
        <w:rPr>
          <w:color w:val="000000"/>
        </w:rPr>
        <w:t xml:space="preserve"> il tracciato verrà scaricato e stampato, in modo tale da poter essere consegnato al proprio medico per la valutazione.</w:t>
      </w:r>
    </w:p>
    <w:p w14:paraId="00000017" w14:textId="77777777" w:rsidR="00F30336" w:rsidRDefault="00F30336">
      <w:pPr>
        <w:pBdr>
          <w:top w:val="nil"/>
          <w:left w:val="nil"/>
          <w:bottom w:val="nil"/>
          <w:right w:val="nil"/>
          <w:between w:val="nil"/>
        </w:pBdr>
        <w:ind w:left="720"/>
        <w:rPr>
          <w:color w:val="000000"/>
        </w:rPr>
      </w:pPr>
    </w:p>
    <w:p w14:paraId="00000018" w14:textId="77777777" w:rsidR="00F30336" w:rsidRDefault="00063DAF">
      <w:pPr>
        <w:pBdr>
          <w:top w:val="nil"/>
          <w:left w:val="nil"/>
          <w:bottom w:val="nil"/>
          <w:right w:val="nil"/>
          <w:between w:val="nil"/>
        </w:pBdr>
        <w:ind w:left="720"/>
        <w:rPr>
          <w:color w:val="000000"/>
        </w:rPr>
      </w:pPr>
      <w:r>
        <w:rPr>
          <w:color w:val="000000"/>
        </w:rPr>
        <w:t xml:space="preserve">Non è necessaria una preparazione. È anzi consigliabile svolgere le normali attività quotidiane anche durante la rilevazione dell’attività cardiaca per poter avere un’idea più precisa di come il cuore risponda ai diversi stimoli a cui è sottoposto. </w:t>
      </w:r>
    </w:p>
    <w:p w14:paraId="00000019" w14:textId="77777777" w:rsidR="00F30336" w:rsidRDefault="00063DAF">
      <w:pPr>
        <w:pBdr>
          <w:top w:val="nil"/>
          <w:left w:val="nil"/>
          <w:bottom w:val="nil"/>
          <w:right w:val="nil"/>
          <w:between w:val="nil"/>
        </w:pBdr>
        <w:ind w:left="720"/>
        <w:rPr>
          <w:color w:val="000000"/>
        </w:rPr>
      </w:pPr>
      <w:r>
        <w:rPr>
          <w:color w:val="000000"/>
        </w:rPr>
        <w:t xml:space="preserve">Verrà consigliata la compilazione di un diario giornaliero che riporti sensazioni e attività svolte, che verrà inviato al medico </w:t>
      </w:r>
      <w:proofErr w:type="spellStart"/>
      <w:r>
        <w:rPr>
          <w:color w:val="000000"/>
        </w:rPr>
        <w:t>refertatore</w:t>
      </w:r>
      <w:proofErr w:type="spellEnd"/>
      <w:r>
        <w:rPr>
          <w:color w:val="000000"/>
        </w:rPr>
        <w:t xml:space="preserve">. </w:t>
      </w:r>
    </w:p>
    <w:p w14:paraId="0000001A" w14:textId="77777777" w:rsidR="00F30336" w:rsidRDefault="00F30336">
      <w:pPr>
        <w:pBdr>
          <w:top w:val="nil"/>
          <w:left w:val="nil"/>
          <w:bottom w:val="nil"/>
          <w:right w:val="nil"/>
          <w:between w:val="nil"/>
        </w:pBdr>
        <w:ind w:left="720"/>
        <w:rPr>
          <w:color w:val="000000"/>
        </w:rPr>
      </w:pPr>
    </w:p>
    <w:p w14:paraId="0000001B" w14:textId="77777777" w:rsidR="00F30336" w:rsidRDefault="00063DAF">
      <w:pPr>
        <w:pBdr>
          <w:top w:val="nil"/>
          <w:left w:val="nil"/>
          <w:bottom w:val="nil"/>
          <w:right w:val="nil"/>
          <w:between w:val="nil"/>
        </w:pBdr>
        <w:ind w:left="720"/>
        <w:rPr>
          <w:color w:val="000000"/>
        </w:rPr>
      </w:pPr>
      <w:r>
        <w:rPr>
          <w:color w:val="000000"/>
        </w:rPr>
        <w:t xml:space="preserve">Per coloro che sono interessati ad effettuare questa indagine diagnostica è consigliata la prenotazione, in modo da potervi dedicare il giusto tempo e attenzione. </w:t>
      </w:r>
    </w:p>
    <w:p w14:paraId="0000001C" w14:textId="77777777" w:rsidR="00F30336" w:rsidRDefault="00F30336">
      <w:pPr>
        <w:pBdr>
          <w:top w:val="nil"/>
          <w:left w:val="nil"/>
          <w:bottom w:val="nil"/>
          <w:right w:val="nil"/>
          <w:between w:val="nil"/>
        </w:pBdr>
        <w:ind w:left="720"/>
        <w:rPr>
          <w:color w:val="000000"/>
        </w:rPr>
      </w:pPr>
    </w:p>
    <w:p w14:paraId="0000001D" w14:textId="77777777" w:rsidR="00F30336" w:rsidRDefault="00F30336">
      <w:pPr>
        <w:pBdr>
          <w:top w:val="nil"/>
          <w:left w:val="nil"/>
          <w:bottom w:val="nil"/>
          <w:right w:val="nil"/>
          <w:between w:val="nil"/>
        </w:pBdr>
        <w:ind w:left="720"/>
        <w:rPr>
          <w:color w:val="000000"/>
        </w:rPr>
      </w:pPr>
    </w:p>
    <w:p w14:paraId="0000001E" w14:textId="77777777" w:rsidR="00F30336" w:rsidRDefault="00063DAF">
      <w:pPr>
        <w:numPr>
          <w:ilvl w:val="0"/>
          <w:numId w:val="1"/>
        </w:numPr>
        <w:pBdr>
          <w:top w:val="nil"/>
          <w:left w:val="nil"/>
          <w:bottom w:val="nil"/>
          <w:right w:val="nil"/>
          <w:between w:val="nil"/>
        </w:pBdr>
      </w:pPr>
      <w:r>
        <w:rPr>
          <w:color w:val="000000"/>
        </w:rPr>
        <w:t>HOLTER PRESSORIO</w:t>
      </w:r>
    </w:p>
    <w:p w14:paraId="0000001F" w14:textId="77777777" w:rsidR="00F30336" w:rsidRDefault="00063DAF">
      <w:pPr>
        <w:pBdr>
          <w:top w:val="nil"/>
          <w:left w:val="nil"/>
          <w:bottom w:val="nil"/>
          <w:right w:val="nil"/>
          <w:between w:val="nil"/>
        </w:pBdr>
        <w:ind w:left="720"/>
        <w:rPr>
          <w:color w:val="000000"/>
        </w:rPr>
      </w:pPr>
      <w:r>
        <w:rPr>
          <w:color w:val="000000"/>
        </w:rPr>
        <w:t xml:space="preserve">È un esame diagnostico che ci consente di misurare la pressione durante l’arco delle 24-48h, fino a un massimo di 5 giorni. </w:t>
      </w:r>
    </w:p>
    <w:p w14:paraId="00000020" w14:textId="77777777" w:rsidR="00F30336" w:rsidRDefault="00F30336">
      <w:pPr>
        <w:pBdr>
          <w:top w:val="nil"/>
          <w:left w:val="nil"/>
          <w:bottom w:val="nil"/>
          <w:right w:val="nil"/>
          <w:between w:val="nil"/>
        </w:pBdr>
        <w:ind w:left="720"/>
        <w:rPr>
          <w:color w:val="000000"/>
        </w:rPr>
      </w:pPr>
    </w:p>
    <w:p w14:paraId="00000021" w14:textId="77777777" w:rsidR="00F30336" w:rsidRDefault="00063DAF">
      <w:pPr>
        <w:pBdr>
          <w:top w:val="nil"/>
          <w:left w:val="nil"/>
          <w:bottom w:val="nil"/>
          <w:right w:val="nil"/>
          <w:between w:val="nil"/>
        </w:pBdr>
        <w:ind w:left="720"/>
        <w:rPr>
          <w:color w:val="000000"/>
        </w:rPr>
      </w:pPr>
      <w:r>
        <w:rPr>
          <w:b/>
          <w:bCs/>
          <w:color w:val="000000"/>
        </w:rPr>
        <w:t>Quando è utile eseguirlo?</w:t>
      </w:r>
      <w:r>
        <w:rPr>
          <w:color w:val="000000"/>
        </w:rPr>
        <w:t xml:space="preserve"> Su consiglio del medico, quando è necessario valutare le variazioni pressorie in modo continuato e valutare se e come intervenire dal punto di vista medico.</w:t>
      </w:r>
    </w:p>
    <w:p w14:paraId="00000022" w14:textId="77777777" w:rsidR="00F30336" w:rsidRDefault="00F30336">
      <w:pPr>
        <w:pBdr>
          <w:top w:val="nil"/>
          <w:left w:val="nil"/>
          <w:bottom w:val="nil"/>
          <w:right w:val="nil"/>
          <w:between w:val="nil"/>
        </w:pBdr>
        <w:ind w:left="720"/>
        <w:rPr>
          <w:color w:val="000000"/>
        </w:rPr>
      </w:pPr>
    </w:p>
    <w:p w14:paraId="00000023" w14:textId="77777777" w:rsidR="00F30336" w:rsidRDefault="00063DAF">
      <w:pPr>
        <w:pBdr>
          <w:top w:val="nil"/>
          <w:left w:val="nil"/>
          <w:bottom w:val="nil"/>
          <w:right w:val="nil"/>
          <w:between w:val="nil"/>
        </w:pBdr>
        <w:ind w:left="720"/>
        <w:rPr>
          <w:color w:val="000000"/>
        </w:rPr>
      </w:pPr>
      <w:r>
        <w:rPr>
          <w:b/>
          <w:bCs/>
          <w:color w:val="000000"/>
        </w:rPr>
        <w:t>Come si esegue?</w:t>
      </w:r>
      <w:r>
        <w:rPr>
          <w:color w:val="000000"/>
        </w:rPr>
        <w:t xml:space="preserve"> È una tecnica non invasiva e indolore che prevede l’applicazione di un manicotto sul braccio, collegato a un apparecchio portatile, che ogni 15 minuti effettuerà automaticamente l’analisi. È necessario tenerlo per tutta la durata della misurazione e verrà rimosso direttamente dal farmacista al termine delle 24h. </w:t>
      </w:r>
      <w:proofErr w:type="spellStart"/>
      <w:r>
        <w:rPr>
          <w:color w:val="000000"/>
        </w:rPr>
        <w:t>Dopodichè</w:t>
      </w:r>
      <w:proofErr w:type="spellEnd"/>
      <w:r>
        <w:rPr>
          <w:color w:val="000000"/>
        </w:rPr>
        <w:t xml:space="preserve"> il tracciato verrà scaricato e stampato, in modo tale da poter essere consegnato al medico per la valutazione.</w:t>
      </w:r>
    </w:p>
    <w:p w14:paraId="00000024" w14:textId="77777777" w:rsidR="00F30336" w:rsidRDefault="00F30336">
      <w:pPr>
        <w:pBdr>
          <w:top w:val="nil"/>
          <w:left w:val="nil"/>
          <w:bottom w:val="nil"/>
          <w:right w:val="nil"/>
          <w:between w:val="nil"/>
        </w:pBdr>
        <w:ind w:left="720"/>
        <w:rPr>
          <w:color w:val="000000"/>
        </w:rPr>
      </w:pPr>
    </w:p>
    <w:p w14:paraId="00000025" w14:textId="77777777" w:rsidR="00F30336" w:rsidRDefault="00063DAF">
      <w:pPr>
        <w:pBdr>
          <w:top w:val="nil"/>
          <w:left w:val="nil"/>
          <w:bottom w:val="nil"/>
          <w:right w:val="nil"/>
          <w:between w:val="nil"/>
        </w:pBdr>
        <w:ind w:left="720"/>
        <w:rPr>
          <w:color w:val="000000"/>
        </w:rPr>
      </w:pPr>
      <w:r>
        <w:rPr>
          <w:color w:val="000000"/>
        </w:rPr>
        <w:t xml:space="preserve">Non è necessaria una preparazione. È anzi consigliabile svolgere le normali attività quotidiane e solo durante la fase di misurazione fermarsi per permettere al misuratore di fare la rilevazione. </w:t>
      </w:r>
    </w:p>
    <w:p w14:paraId="00000026" w14:textId="77777777" w:rsidR="00F30336" w:rsidRDefault="00063DAF">
      <w:pPr>
        <w:pBdr>
          <w:top w:val="nil"/>
          <w:left w:val="nil"/>
          <w:bottom w:val="nil"/>
          <w:right w:val="nil"/>
          <w:between w:val="nil"/>
        </w:pBdr>
        <w:ind w:left="720"/>
        <w:rPr>
          <w:color w:val="000000"/>
        </w:rPr>
      </w:pPr>
      <w:r>
        <w:rPr>
          <w:color w:val="000000"/>
        </w:rPr>
        <w:t xml:space="preserve">Verrà consigliata la compilazione di un diario giornaliero che riporti sensazioni e attività svolte, da consegnare al medico insieme al tracciato. </w:t>
      </w:r>
    </w:p>
    <w:p w14:paraId="00000027" w14:textId="77777777" w:rsidR="00F30336" w:rsidRDefault="00F30336">
      <w:pPr>
        <w:pBdr>
          <w:top w:val="nil"/>
          <w:left w:val="nil"/>
          <w:bottom w:val="nil"/>
          <w:right w:val="nil"/>
          <w:between w:val="nil"/>
        </w:pBdr>
        <w:ind w:left="720"/>
        <w:rPr>
          <w:color w:val="000000"/>
        </w:rPr>
      </w:pPr>
    </w:p>
    <w:p w14:paraId="00000028" w14:textId="77777777" w:rsidR="00F30336" w:rsidRDefault="00063DAF">
      <w:pPr>
        <w:pBdr>
          <w:top w:val="nil"/>
          <w:left w:val="nil"/>
          <w:bottom w:val="nil"/>
          <w:right w:val="nil"/>
          <w:between w:val="nil"/>
        </w:pBdr>
        <w:ind w:left="720"/>
        <w:rPr>
          <w:color w:val="000000"/>
        </w:rPr>
      </w:pPr>
      <w:r>
        <w:rPr>
          <w:color w:val="000000"/>
        </w:rPr>
        <w:t xml:space="preserve">Per coloro che sono interessati ad effettuare questa indagine diagnostica è consigliata la prenotazione, in modo da potervi dedicare il giusto tempo e attenzione. </w:t>
      </w:r>
    </w:p>
    <w:p w14:paraId="00000029" w14:textId="77777777" w:rsidR="00F30336" w:rsidRDefault="00F30336">
      <w:pPr>
        <w:pBdr>
          <w:top w:val="nil"/>
          <w:left w:val="nil"/>
          <w:bottom w:val="nil"/>
          <w:right w:val="nil"/>
          <w:between w:val="nil"/>
        </w:pBdr>
        <w:ind w:left="720"/>
        <w:rPr>
          <w:color w:val="000000"/>
        </w:rPr>
      </w:pPr>
    </w:p>
    <w:p w14:paraId="0000002A" w14:textId="77777777" w:rsidR="00F30336" w:rsidRDefault="00F30336">
      <w:pPr>
        <w:pBdr>
          <w:top w:val="nil"/>
          <w:left w:val="nil"/>
          <w:bottom w:val="nil"/>
          <w:right w:val="nil"/>
          <w:between w:val="nil"/>
        </w:pBdr>
        <w:ind w:left="720"/>
        <w:rPr>
          <w:color w:val="000000"/>
        </w:rPr>
      </w:pPr>
    </w:p>
    <w:p w14:paraId="0000002B" w14:textId="77777777" w:rsidR="00F30336" w:rsidRDefault="00F30336">
      <w:pPr>
        <w:pBdr>
          <w:top w:val="nil"/>
          <w:left w:val="nil"/>
          <w:bottom w:val="nil"/>
          <w:right w:val="nil"/>
          <w:between w:val="nil"/>
        </w:pBdr>
        <w:ind w:left="720"/>
        <w:rPr>
          <w:color w:val="000000"/>
        </w:rPr>
      </w:pPr>
    </w:p>
    <w:p w14:paraId="0000002C" w14:textId="77777777" w:rsidR="00F30336" w:rsidRDefault="00063DAF">
      <w:pPr>
        <w:numPr>
          <w:ilvl w:val="0"/>
          <w:numId w:val="1"/>
        </w:numPr>
        <w:pBdr>
          <w:top w:val="nil"/>
          <w:left w:val="nil"/>
          <w:bottom w:val="nil"/>
          <w:right w:val="nil"/>
          <w:between w:val="nil"/>
        </w:pBdr>
      </w:pPr>
      <w:r>
        <w:rPr>
          <w:color w:val="000000"/>
        </w:rPr>
        <w:t>ELETTROCARDIOGRAMMA</w:t>
      </w:r>
    </w:p>
    <w:p w14:paraId="0000002D" w14:textId="77777777" w:rsidR="00F30336" w:rsidRDefault="00063DAF">
      <w:pPr>
        <w:pBdr>
          <w:top w:val="nil"/>
          <w:left w:val="nil"/>
          <w:bottom w:val="nil"/>
          <w:right w:val="nil"/>
          <w:between w:val="nil"/>
        </w:pBdr>
        <w:ind w:left="720"/>
        <w:rPr>
          <w:color w:val="000000"/>
        </w:rPr>
      </w:pPr>
      <w:r>
        <w:rPr>
          <w:color w:val="000000"/>
        </w:rPr>
        <w:t xml:space="preserve">Esame che ci consente di registrare l’attività elettrica del cuore nelle fasi di sistole (la contrazione) e di diastole (il rilasciamento). Il tracciato viene refertato da un cardiologo che lo invierà direttamente alla farmacia, dove potrete ritirarlo nei giorni successivi. </w:t>
      </w:r>
    </w:p>
    <w:p w14:paraId="0000002E" w14:textId="77777777" w:rsidR="00F30336" w:rsidRDefault="00F30336">
      <w:pPr>
        <w:pBdr>
          <w:top w:val="nil"/>
          <w:left w:val="nil"/>
          <w:bottom w:val="nil"/>
          <w:right w:val="nil"/>
          <w:between w:val="nil"/>
        </w:pBdr>
        <w:ind w:left="720"/>
        <w:rPr>
          <w:b/>
          <w:bCs/>
          <w:color w:val="000000"/>
        </w:rPr>
      </w:pPr>
    </w:p>
    <w:p w14:paraId="0000002F" w14:textId="77777777" w:rsidR="00F30336" w:rsidRDefault="00063DAF">
      <w:pPr>
        <w:pBdr>
          <w:top w:val="nil"/>
          <w:left w:val="nil"/>
          <w:bottom w:val="nil"/>
          <w:right w:val="nil"/>
          <w:between w:val="nil"/>
        </w:pBdr>
        <w:ind w:left="720"/>
        <w:rPr>
          <w:color w:val="000000"/>
        </w:rPr>
      </w:pPr>
      <w:r>
        <w:rPr>
          <w:b/>
          <w:bCs/>
          <w:color w:val="000000"/>
        </w:rPr>
        <w:t>Quando è utile eseguirlo?</w:t>
      </w:r>
      <w:r>
        <w:rPr>
          <w:color w:val="000000"/>
        </w:rPr>
        <w:t xml:space="preserve"> </w:t>
      </w:r>
    </w:p>
    <w:p w14:paraId="00000030" w14:textId="77777777" w:rsidR="00F30336" w:rsidRDefault="00063DAF">
      <w:pPr>
        <w:numPr>
          <w:ilvl w:val="0"/>
          <w:numId w:val="2"/>
        </w:numPr>
        <w:pBdr>
          <w:top w:val="nil"/>
          <w:left w:val="nil"/>
          <w:bottom w:val="nil"/>
          <w:right w:val="nil"/>
          <w:between w:val="nil"/>
        </w:pBdr>
      </w:pPr>
      <w:r>
        <w:rPr>
          <w:color w:val="000000"/>
        </w:rPr>
        <w:t>Per monitorare lo stato di salute di pazienti cardiopatici o aritmici</w:t>
      </w:r>
    </w:p>
    <w:p w14:paraId="00000031" w14:textId="77777777" w:rsidR="00F30336" w:rsidRDefault="00063DAF">
      <w:pPr>
        <w:numPr>
          <w:ilvl w:val="0"/>
          <w:numId w:val="2"/>
        </w:numPr>
        <w:pBdr>
          <w:top w:val="nil"/>
          <w:left w:val="nil"/>
          <w:bottom w:val="nil"/>
          <w:right w:val="nil"/>
          <w:between w:val="nil"/>
        </w:pBdr>
      </w:pPr>
      <w:r>
        <w:rPr>
          <w:color w:val="000000"/>
        </w:rPr>
        <w:t xml:space="preserve">Come controllo periodico per utenti considerati a rischio (diabetici, ipertesi, </w:t>
      </w:r>
      <w:proofErr w:type="spellStart"/>
      <w:r>
        <w:rPr>
          <w:color w:val="000000"/>
        </w:rPr>
        <w:t>dislipidemici</w:t>
      </w:r>
      <w:proofErr w:type="spellEnd"/>
      <w:r>
        <w:rPr>
          <w:color w:val="000000"/>
        </w:rPr>
        <w:t>, ...)</w:t>
      </w:r>
    </w:p>
    <w:p w14:paraId="00000032" w14:textId="77777777" w:rsidR="00F30336" w:rsidRDefault="00063DAF">
      <w:pPr>
        <w:numPr>
          <w:ilvl w:val="0"/>
          <w:numId w:val="2"/>
        </w:numPr>
        <w:pBdr>
          <w:top w:val="nil"/>
          <w:left w:val="nil"/>
          <w:bottom w:val="nil"/>
          <w:right w:val="nil"/>
          <w:between w:val="nil"/>
        </w:pBdr>
      </w:pPr>
      <w:r>
        <w:rPr>
          <w:color w:val="000000"/>
        </w:rPr>
        <w:t>come screening in soggetti sani per pratica sportiva, palestra, etc.</w:t>
      </w:r>
    </w:p>
    <w:p w14:paraId="00000033" w14:textId="77777777" w:rsidR="00F30336" w:rsidRDefault="00063DAF">
      <w:pPr>
        <w:numPr>
          <w:ilvl w:val="0"/>
          <w:numId w:val="2"/>
        </w:numPr>
        <w:pBdr>
          <w:top w:val="nil"/>
          <w:left w:val="nil"/>
          <w:bottom w:val="nil"/>
          <w:right w:val="nil"/>
          <w:between w:val="nil"/>
        </w:pBdr>
      </w:pPr>
      <w:r>
        <w:rPr>
          <w:color w:val="000000"/>
        </w:rPr>
        <w:t>come prevenzione secondaria dopo un evento cardiovascolare</w:t>
      </w:r>
    </w:p>
    <w:p w14:paraId="00000034" w14:textId="77777777" w:rsidR="00F30336" w:rsidRDefault="00063DAF">
      <w:pPr>
        <w:numPr>
          <w:ilvl w:val="0"/>
          <w:numId w:val="2"/>
        </w:numPr>
        <w:pBdr>
          <w:top w:val="nil"/>
          <w:left w:val="nil"/>
          <w:bottom w:val="nil"/>
          <w:right w:val="nil"/>
          <w:between w:val="nil"/>
        </w:pBdr>
      </w:pPr>
      <w:r>
        <w:rPr>
          <w:color w:val="000000"/>
        </w:rPr>
        <w:t>come controllo in soggetti con pacemaker</w:t>
      </w:r>
    </w:p>
    <w:p w14:paraId="00000035" w14:textId="77777777" w:rsidR="00F30336" w:rsidRDefault="00063DAF">
      <w:pPr>
        <w:numPr>
          <w:ilvl w:val="0"/>
          <w:numId w:val="2"/>
        </w:numPr>
        <w:pBdr>
          <w:top w:val="nil"/>
          <w:left w:val="nil"/>
          <w:bottom w:val="nil"/>
          <w:right w:val="nil"/>
          <w:between w:val="nil"/>
        </w:pBdr>
      </w:pPr>
      <w:r>
        <w:rPr>
          <w:color w:val="000000"/>
        </w:rPr>
        <w:t>per indagine diagnostica</w:t>
      </w:r>
    </w:p>
    <w:p w14:paraId="00000036" w14:textId="77777777" w:rsidR="00F30336" w:rsidRDefault="00063DAF">
      <w:pPr>
        <w:numPr>
          <w:ilvl w:val="0"/>
          <w:numId w:val="2"/>
        </w:numPr>
        <w:pBdr>
          <w:top w:val="nil"/>
          <w:left w:val="nil"/>
          <w:bottom w:val="nil"/>
          <w:right w:val="nil"/>
          <w:between w:val="nil"/>
        </w:pBdr>
      </w:pPr>
      <w:r>
        <w:rPr>
          <w:color w:val="000000"/>
        </w:rPr>
        <w:t xml:space="preserve">a seguito di insorgenza di segni e/o sintomi di natura cardiovascolare </w:t>
      </w:r>
    </w:p>
    <w:p w14:paraId="00000037" w14:textId="77777777" w:rsidR="00F30336" w:rsidRDefault="00063DAF">
      <w:pPr>
        <w:numPr>
          <w:ilvl w:val="0"/>
          <w:numId w:val="2"/>
        </w:numPr>
        <w:pBdr>
          <w:top w:val="nil"/>
          <w:left w:val="nil"/>
          <w:bottom w:val="nil"/>
          <w:right w:val="nil"/>
          <w:between w:val="nil"/>
        </w:pBdr>
      </w:pPr>
      <w:r>
        <w:rPr>
          <w:color w:val="000000"/>
        </w:rPr>
        <w:t>come valutazione dell’efficacia della terapia.</w:t>
      </w:r>
    </w:p>
    <w:p w14:paraId="00000038" w14:textId="77777777" w:rsidR="00F30336" w:rsidRDefault="00063DAF">
      <w:pPr>
        <w:numPr>
          <w:ilvl w:val="0"/>
          <w:numId w:val="2"/>
        </w:numPr>
        <w:pBdr>
          <w:top w:val="nil"/>
          <w:left w:val="nil"/>
          <w:bottom w:val="nil"/>
          <w:right w:val="nil"/>
          <w:between w:val="nil"/>
        </w:pBdr>
      </w:pPr>
      <w:r>
        <w:rPr>
          <w:color w:val="000000"/>
        </w:rPr>
        <w:t>Per certificato di idoneità lavorativa</w:t>
      </w:r>
    </w:p>
    <w:p w14:paraId="00000039" w14:textId="77777777" w:rsidR="00F30336" w:rsidRDefault="00F30336">
      <w:pPr>
        <w:pBdr>
          <w:top w:val="nil"/>
          <w:left w:val="nil"/>
          <w:bottom w:val="nil"/>
          <w:right w:val="nil"/>
          <w:between w:val="nil"/>
        </w:pBdr>
        <w:ind w:left="720"/>
        <w:rPr>
          <w:color w:val="000000"/>
        </w:rPr>
      </w:pPr>
    </w:p>
    <w:p w14:paraId="0000003A" w14:textId="77777777" w:rsidR="00F30336" w:rsidRDefault="00063DAF">
      <w:pPr>
        <w:pBdr>
          <w:top w:val="nil"/>
          <w:left w:val="nil"/>
          <w:bottom w:val="nil"/>
          <w:right w:val="nil"/>
          <w:between w:val="nil"/>
        </w:pBdr>
        <w:ind w:left="720"/>
        <w:rPr>
          <w:color w:val="000000"/>
        </w:rPr>
      </w:pPr>
      <w:r>
        <w:rPr>
          <w:color w:val="000000"/>
        </w:rPr>
        <w:t xml:space="preserve">Lo screening cardiologico è uno degli strumenti essenziali per monitorare la salute del proprio cuore. Questo controllo, eseguito regolarmente, con uno stile di vita sano e l’eliminazione dei fattori di rischio, è fondamentale per migliorare la salute e ridurre l’insorgenza di altre patologie gravi. </w:t>
      </w:r>
    </w:p>
    <w:p w14:paraId="0000003B" w14:textId="77777777" w:rsidR="00F30336" w:rsidRDefault="00F30336">
      <w:pPr>
        <w:pBdr>
          <w:top w:val="nil"/>
          <w:left w:val="nil"/>
          <w:bottom w:val="nil"/>
          <w:right w:val="nil"/>
          <w:between w:val="nil"/>
        </w:pBdr>
        <w:ind w:left="720"/>
        <w:rPr>
          <w:color w:val="000000"/>
        </w:rPr>
      </w:pPr>
    </w:p>
    <w:p w14:paraId="0000003C" w14:textId="77777777" w:rsidR="00F30336" w:rsidRDefault="00063DAF">
      <w:pPr>
        <w:pBdr>
          <w:top w:val="nil"/>
          <w:left w:val="nil"/>
          <w:bottom w:val="nil"/>
          <w:right w:val="nil"/>
          <w:between w:val="nil"/>
        </w:pBdr>
        <w:ind w:left="720"/>
        <w:rPr>
          <w:color w:val="000000"/>
        </w:rPr>
      </w:pPr>
      <w:r>
        <w:rPr>
          <w:b/>
          <w:bCs/>
          <w:color w:val="000000"/>
        </w:rPr>
        <w:t>Come si esegue?</w:t>
      </w:r>
      <w:r>
        <w:rPr>
          <w:color w:val="000000"/>
        </w:rPr>
        <w:t xml:space="preserve"> È una tecnica non invasiva e indolore che prevede l’applicazione di alcuni elettrodi sul torace, collegati a un tablet che registra e trasmette il tracciato al centro di refertazione. Il cardiologo analizza il tracciato, lo valida e invia il referto alla farmacia, dove il paziente potrà ritirarlo. </w:t>
      </w:r>
    </w:p>
    <w:p w14:paraId="0000003D" w14:textId="77777777" w:rsidR="00F30336" w:rsidRDefault="00F30336">
      <w:pPr>
        <w:pBdr>
          <w:top w:val="nil"/>
          <w:left w:val="nil"/>
          <w:bottom w:val="nil"/>
          <w:right w:val="nil"/>
          <w:between w:val="nil"/>
        </w:pBdr>
        <w:ind w:left="720"/>
        <w:rPr>
          <w:color w:val="000000"/>
        </w:rPr>
      </w:pPr>
    </w:p>
    <w:p w14:paraId="0000003E" w14:textId="77777777" w:rsidR="00F30336" w:rsidRDefault="00063DAF">
      <w:pPr>
        <w:pBdr>
          <w:top w:val="nil"/>
          <w:left w:val="nil"/>
          <w:bottom w:val="nil"/>
          <w:right w:val="nil"/>
          <w:between w:val="nil"/>
        </w:pBdr>
        <w:ind w:left="720"/>
        <w:rPr>
          <w:color w:val="000000"/>
        </w:rPr>
      </w:pPr>
      <w:r>
        <w:rPr>
          <w:color w:val="000000"/>
        </w:rPr>
        <w:t xml:space="preserve">Per coloro che sono interessati ad effettuare questa indagine diagnostica è consigliata la prenotazione, in modo da potervi dedicare il giusto tempo e attenzione. </w:t>
      </w:r>
    </w:p>
    <w:p w14:paraId="0000003F" w14:textId="77777777" w:rsidR="00F30336" w:rsidRDefault="00F30336">
      <w:pPr>
        <w:pBdr>
          <w:top w:val="nil"/>
          <w:left w:val="nil"/>
          <w:bottom w:val="nil"/>
          <w:right w:val="nil"/>
          <w:between w:val="nil"/>
        </w:pBdr>
        <w:ind w:left="720"/>
        <w:rPr>
          <w:color w:val="000000"/>
        </w:rPr>
      </w:pPr>
    </w:p>
    <w:p w14:paraId="00000040" w14:textId="77777777" w:rsidR="00F30336" w:rsidRDefault="00063DAF">
      <w:pPr>
        <w:numPr>
          <w:ilvl w:val="0"/>
          <w:numId w:val="1"/>
        </w:numPr>
        <w:pBdr>
          <w:top w:val="nil"/>
          <w:left w:val="nil"/>
          <w:bottom w:val="nil"/>
          <w:right w:val="nil"/>
          <w:between w:val="nil"/>
        </w:pBdr>
      </w:pPr>
      <w:r>
        <w:rPr>
          <w:color w:val="000000"/>
        </w:rPr>
        <w:t>MISURAZIONE PRESSIONE</w:t>
      </w:r>
    </w:p>
    <w:p w14:paraId="00000041" w14:textId="77777777" w:rsidR="00F30336" w:rsidRDefault="00063DAF">
      <w:pPr>
        <w:pBdr>
          <w:top w:val="nil"/>
          <w:left w:val="nil"/>
          <w:bottom w:val="nil"/>
          <w:right w:val="nil"/>
          <w:between w:val="nil"/>
        </w:pBdr>
        <w:ind w:left="720"/>
        <w:rPr>
          <w:color w:val="000000"/>
        </w:rPr>
      </w:pPr>
      <w:r>
        <w:rPr>
          <w:color w:val="000000"/>
        </w:rPr>
        <w:t xml:space="preserve">Controllo dei parametri della pressione diastolica e sistolica. </w:t>
      </w:r>
    </w:p>
    <w:p w14:paraId="00000042" w14:textId="77777777" w:rsidR="00F30336" w:rsidRDefault="00F30336">
      <w:pPr>
        <w:pBdr>
          <w:top w:val="nil"/>
          <w:left w:val="nil"/>
          <w:bottom w:val="nil"/>
          <w:right w:val="nil"/>
          <w:between w:val="nil"/>
        </w:pBdr>
        <w:ind w:left="720"/>
        <w:rPr>
          <w:color w:val="000000"/>
        </w:rPr>
      </w:pPr>
    </w:p>
    <w:p w14:paraId="00000043" w14:textId="77777777" w:rsidR="00F30336" w:rsidRDefault="00063DAF">
      <w:pPr>
        <w:numPr>
          <w:ilvl w:val="0"/>
          <w:numId w:val="1"/>
        </w:numPr>
        <w:pBdr>
          <w:top w:val="nil"/>
          <w:left w:val="nil"/>
          <w:bottom w:val="nil"/>
          <w:right w:val="nil"/>
          <w:between w:val="nil"/>
        </w:pBdr>
      </w:pPr>
      <w:r>
        <w:rPr>
          <w:color w:val="000000"/>
        </w:rPr>
        <w:t xml:space="preserve">PREPARAZIONI GALENICHE </w:t>
      </w:r>
    </w:p>
    <w:p w14:paraId="00000044" w14:textId="77777777" w:rsidR="00F30336" w:rsidRDefault="00063DAF">
      <w:pPr>
        <w:pBdr>
          <w:top w:val="nil"/>
          <w:left w:val="nil"/>
          <w:bottom w:val="nil"/>
          <w:right w:val="nil"/>
          <w:between w:val="nil"/>
        </w:pBdr>
        <w:ind w:left="720"/>
        <w:rPr>
          <w:color w:val="000000"/>
        </w:rPr>
      </w:pPr>
      <w:r>
        <w:rPr>
          <w:color w:val="000000"/>
        </w:rPr>
        <w:t xml:space="preserve">Nel nostro laboratorio prepariamo prodotti officinali quali: </w:t>
      </w:r>
    </w:p>
    <w:p w14:paraId="00000045" w14:textId="77777777" w:rsidR="00F30336" w:rsidRDefault="00063DAF">
      <w:pPr>
        <w:numPr>
          <w:ilvl w:val="0"/>
          <w:numId w:val="2"/>
        </w:numPr>
        <w:pBdr>
          <w:top w:val="nil"/>
          <w:left w:val="nil"/>
          <w:bottom w:val="nil"/>
          <w:right w:val="nil"/>
          <w:between w:val="nil"/>
        </w:pBdr>
      </w:pPr>
      <w:r>
        <w:rPr>
          <w:color w:val="000000"/>
        </w:rPr>
        <w:t>MINOXIDIL 5%</w:t>
      </w:r>
    </w:p>
    <w:p w14:paraId="00000046" w14:textId="77777777" w:rsidR="00F30336" w:rsidRDefault="00063DAF">
      <w:pPr>
        <w:numPr>
          <w:ilvl w:val="0"/>
          <w:numId w:val="2"/>
        </w:numPr>
        <w:pBdr>
          <w:top w:val="nil"/>
          <w:left w:val="nil"/>
          <w:bottom w:val="nil"/>
          <w:right w:val="nil"/>
          <w:between w:val="nil"/>
        </w:pBdr>
      </w:pPr>
      <w:r>
        <w:rPr>
          <w:color w:val="000000"/>
        </w:rPr>
        <w:t>MINOXIDIL 3%</w:t>
      </w:r>
    </w:p>
    <w:p w14:paraId="00000047" w14:textId="77777777" w:rsidR="00F30336" w:rsidRDefault="00063DAF">
      <w:pPr>
        <w:numPr>
          <w:ilvl w:val="0"/>
          <w:numId w:val="2"/>
        </w:numPr>
        <w:pBdr>
          <w:top w:val="nil"/>
          <w:left w:val="nil"/>
          <w:bottom w:val="nil"/>
          <w:right w:val="nil"/>
          <w:between w:val="nil"/>
        </w:pBdr>
      </w:pPr>
      <w:r>
        <w:rPr>
          <w:color w:val="000000"/>
        </w:rPr>
        <w:t>VITAMINA C polvere</w:t>
      </w:r>
    </w:p>
    <w:p w14:paraId="00000048" w14:textId="77777777" w:rsidR="00F30336" w:rsidRDefault="00063DAF">
      <w:pPr>
        <w:numPr>
          <w:ilvl w:val="0"/>
          <w:numId w:val="2"/>
        </w:numPr>
        <w:pBdr>
          <w:top w:val="nil"/>
          <w:left w:val="nil"/>
          <w:bottom w:val="nil"/>
          <w:right w:val="nil"/>
          <w:between w:val="nil"/>
        </w:pBdr>
      </w:pPr>
      <w:r>
        <w:rPr>
          <w:color w:val="000000"/>
        </w:rPr>
        <w:t>ALCOOL BORICO 2%</w:t>
      </w:r>
    </w:p>
    <w:p w14:paraId="00000049" w14:textId="77777777" w:rsidR="00F30336" w:rsidRDefault="00063DAF">
      <w:pPr>
        <w:numPr>
          <w:ilvl w:val="0"/>
          <w:numId w:val="2"/>
        </w:numPr>
        <w:pBdr>
          <w:top w:val="nil"/>
          <w:left w:val="nil"/>
          <w:bottom w:val="nil"/>
          <w:right w:val="nil"/>
          <w:between w:val="nil"/>
        </w:pBdr>
      </w:pPr>
      <w:r>
        <w:rPr>
          <w:color w:val="000000"/>
        </w:rPr>
        <w:t xml:space="preserve">ALCOOL BORICO 3% </w:t>
      </w:r>
    </w:p>
    <w:p w14:paraId="0000004A" w14:textId="77777777" w:rsidR="00F30336" w:rsidRDefault="00063DAF">
      <w:pPr>
        <w:ind w:left="720"/>
      </w:pPr>
      <w:r>
        <w:t>Per preparazione di altri prodotti sia officinali che magistrali, con ricetta medica ripetibile o non ripetibile, contattaci: ti daremo indicazioni per quanto riguarda tempistiche e costo.</w:t>
      </w:r>
    </w:p>
    <w:p w14:paraId="0000004B" w14:textId="77777777" w:rsidR="00F30336" w:rsidRDefault="00F30336">
      <w:pPr>
        <w:pBdr>
          <w:top w:val="nil"/>
          <w:left w:val="nil"/>
          <w:bottom w:val="nil"/>
          <w:right w:val="nil"/>
          <w:between w:val="nil"/>
        </w:pBdr>
        <w:rPr>
          <w:color w:val="000000"/>
        </w:rPr>
      </w:pPr>
    </w:p>
    <w:p w14:paraId="0000004C" w14:textId="77777777" w:rsidR="00F30336" w:rsidRDefault="00063DAF">
      <w:pPr>
        <w:numPr>
          <w:ilvl w:val="0"/>
          <w:numId w:val="1"/>
        </w:numPr>
        <w:pBdr>
          <w:top w:val="nil"/>
          <w:left w:val="nil"/>
          <w:bottom w:val="nil"/>
          <w:right w:val="nil"/>
          <w:between w:val="nil"/>
        </w:pBdr>
      </w:pPr>
      <w:r>
        <w:rPr>
          <w:color w:val="000000"/>
        </w:rPr>
        <w:t>TAMPONE COVID</w:t>
      </w:r>
    </w:p>
    <w:p w14:paraId="0000004D" w14:textId="77777777" w:rsidR="00F30336" w:rsidRDefault="00F30336">
      <w:pPr>
        <w:pBdr>
          <w:top w:val="nil"/>
          <w:left w:val="nil"/>
          <w:bottom w:val="nil"/>
          <w:right w:val="nil"/>
          <w:between w:val="nil"/>
        </w:pBdr>
        <w:ind w:left="720"/>
        <w:rPr>
          <w:color w:val="000000"/>
        </w:rPr>
      </w:pPr>
    </w:p>
    <w:p w14:paraId="0000004E" w14:textId="77777777" w:rsidR="00F30336" w:rsidRDefault="00063DAF">
      <w:pPr>
        <w:pBdr>
          <w:top w:val="nil"/>
          <w:left w:val="nil"/>
          <w:bottom w:val="nil"/>
          <w:right w:val="nil"/>
          <w:between w:val="nil"/>
        </w:pBdr>
        <w:ind w:left="720"/>
        <w:rPr>
          <w:color w:val="000000"/>
        </w:rPr>
      </w:pPr>
      <w:r>
        <w:rPr>
          <w:rFonts w:ascii="Calibri" w:eastAsia="Calibri" w:hAnsi="Calibri" w:cs="Calibri"/>
          <w:color w:val="000000"/>
        </w:rPr>
        <w:t>Il test rapido antigenico viene eseguito su un campione prelevato tramite tampone naso-faringeo. Con un bastoncino cotonato che viene inserito in ciascuna narice del paziente, l’operatore preleva il materiale biologico che riveste la mucosa del rinofaringe (la parte superiore del tratto respiratorio), per</w:t>
      </w:r>
      <w:r>
        <w:rPr>
          <w:color w:val="000000"/>
        </w:rPr>
        <w:t xml:space="preserve"> ricercare</w:t>
      </w:r>
      <w:r>
        <w:rPr>
          <w:rFonts w:ascii="Calibri" w:eastAsia="Calibri" w:hAnsi="Calibri" w:cs="Calibri"/>
          <w:color w:val="000000"/>
        </w:rPr>
        <w:t xml:space="preserve"> alcune componenti proteiche del virus, definite antigeni. </w:t>
      </w:r>
    </w:p>
    <w:p w14:paraId="0000004F" w14:textId="77777777" w:rsidR="00F30336" w:rsidRDefault="00F30336">
      <w:pPr>
        <w:pBdr>
          <w:top w:val="nil"/>
          <w:left w:val="nil"/>
          <w:bottom w:val="nil"/>
          <w:right w:val="nil"/>
          <w:between w:val="nil"/>
        </w:pBdr>
        <w:ind w:left="720"/>
        <w:rPr>
          <w:rFonts w:ascii="Calibri" w:eastAsia="Calibri" w:hAnsi="Calibri" w:cs="Calibri"/>
          <w:color w:val="000000"/>
        </w:rPr>
      </w:pPr>
    </w:p>
    <w:p w14:paraId="00000050" w14:textId="77777777" w:rsidR="00F30336" w:rsidRDefault="00F30336">
      <w:pPr>
        <w:pBdr>
          <w:top w:val="nil"/>
          <w:left w:val="nil"/>
          <w:bottom w:val="nil"/>
          <w:right w:val="nil"/>
          <w:between w:val="nil"/>
        </w:pBdr>
        <w:ind w:left="720"/>
        <w:rPr>
          <w:rFonts w:ascii="Arial" w:eastAsia="Arial" w:hAnsi="Arial" w:cs="Arial"/>
          <w:color w:val="0C143A"/>
        </w:rPr>
      </w:pPr>
    </w:p>
    <w:p w14:paraId="00000051" w14:textId="77777777" w:rsidR="00F30336" w:rsidRDefault="00063DAF">
      <w:pPr>
        <w:numPr>
          <w:ilvl w:val="0"/>
          <w:numId w:val="1"/>
        </w:numPr>
        <w:pBdr>
          <w:top w:val="nil"/>
          <w:left w:val="nil"/>
          <w:bottom w:val="nil"/>
          <w:right w:val="nil"/>
          <w:between w:val="nil"/>
        </w:pBdr>
      </w:pPr>
      <w:r>
        <w:rPr>
          <w:color w:val="000000"/>
        </w:rPr>
        <w:t>TAMPONE STREPTOCOCCO</w:t>
      </w:r>
    </w:p>
    <w:p w14:paraId="00000052" w14:textId="77777777" w:rsidR="00F30336" w:rsidRDefault="00F30336">
      <w:pPr>
        <w:pBdr>
          <w:top w:val="nil"/>
          <w:left w:val="nil"/>
          <w:bottom w:val="nil"/>
          <w:right w:val="nil"/>
          <w:between w:val="nil"/>
        </w:pBdr>
        <w:ind w:left="720"/>
        <w:rPr>
          <w:color w:val="000000"/>
        </w:rPr>
      </w:pPr>
    </w:p>
    <w:p w14:paraId="00000053" w14:textId="77777777" w:rsidR="00F30336" w:rsidRDefault="00063DAF">
      <w:pPr>
        <w:pBdr>
          <w:top w:val="nil"/>
          <w:left w:val="nil"/>
          <w:bottom w:val="nil"/>
          <w:right w:val="nil"/>
          <w:between w:val="nil"/>
        </w:pBdr>
        <w:ind w:left="720"/>
        <w:rPr>
          <w:color w:val="000000"/>
        </w:rPr>
      </w:pPr>
      <w:r>
        <w:t>Il</w:t>
      </w:r>
      <w:r>
        <w:rPr>
          <w:color w:val="000000"/>
        </w:rPr>
        <w:t xml:space="preserve"> mal di gola nei bambini può essere di origine virale o batterica e, purtroppo, la sola visita non è sufficiente per la diagnosi. In questo caso, occorre effettuare il test orofaringeo per la rilevazione dello Streptococco, indispensabile per distinguere se è necessaria la terapia antibiotica.</w:t>
      </w:r>
      <w:r>
        <w:rPr>
          <w:color w:val="000000"/>
        </w:rPr>
        <w:br/>
      </w:r>
      <w:r>
        <w:rPr>
          <w:color w:val="000000"/>
        </w:rPr>
        <w:br/>
        <w:t xml:space="preserve">Da oggi puoi effettuare in farmacia il tampone orofaringeo per lo Streptococco con esito </w:t>
      </w:r>
      <w:r>
        <w:t>in</w:t>
      </w:r>
      <w:r>
        <w:rPr>
          <w:color w:val="000000"/>
        </w:rPr>
        <w:t xml:space="preserve"> pochi minuti. </w:t>
      </w:r>
    </w:p>
    <w:p w14:paraId="00000054" w14:textId="77777777" w:rsidR="00F30336" w:rsidRDefault="00F30336"/>
    <w:p w14:paraId="00000055" w14:textId="77777777" w:rsidR="00F30336" w:rsidRDefault="00F30336">
      <w:pPr>
        <w:pBdr>
          <w:top w:val="nil"/>
          <w:left w:val="nil"/>
          <w:bottom w:val="nil"/>
          <w:right w:val="nil"/>
          <w:between w:val="nil"/>
        </w:pBdr>
        <w:ind w:left="720"/>
        <w:rPr>
          <w:color w:val="000000"/>
        </w:rPr>
      </w:pPr>
    </w:p>
    <w:p w14:paraId="00000056" w14:textId="77777777" w:rsidR="00F30336" w:rsidRDefault="00063DAF">
      <w:pPr>
        <w:numPr>
          <w:ilvl w:val="0"/>
          <w:numId w:val="1"/>
        </w:numPr>
        <w:pBdr>
          <w:top w:val="nil"/>
          <w:left w:val="nil"/>
          <w:bottom w:val="nil"/>
          <w:right w:val="nil"/>
          <w:between w:val="nil"/>
        </w:pBdr>
      </w:pPr>
      <w:r>
        <w:rPr>
          <w:color w:val="000000"/>
        </w:rPr>
        <w:t>FORATURA LOBI</w:t>
      </w:r>
    </w:p>
    <w:p w14:paraId="00000057" w14:textId="77777777" w:rsidR="00F30336" w:rsidRDefault="00063DAF">
      <w:pPr>
        <w:ind w:left="360"/>
      </w:pPr>
      <w:r>
        <w:t xml:space="preserve">Presso la Farmacia Resta </w:t>
      </w:r>
      <w:r>
        <w:rPr>
          <w:rFonts w:ascii="Calibri" w:eastAsia="Calibri" w:hAnsi="Calibri" w:cs="Calibri"/>
        </w:rPr>
        <w:t>è possibile effettuare la foratura dell’orecchio in maniera rapida, igienica e sicura, senza prenotazione.</w:t>
      </w:r>
      <w:r>
        <w:t xml:space="preserve"> La foratura auricolare è eseguita in locali igienicamente controllati e con sistemi monouso a capsula: gli orecchini </w:t>
      </w:r>
      <w:proofErr w:type="spellStart"/>
      <w:r>
        <w:t>foralobi</w:t>
      </w:r>
      <w:proofErr w:type="spellEnd"/>
      <w:r>
        <w:t xml:space="preserve"> sono custoditi cioè in cassette sterili, monouso e igienicamente protette che vengono caricate all'interno di un dispositivo a pistola. Si tratta di un sistema d'avanguardia, sicuro pratico e veloce, che non espone al sanguinamento evitando così problematiche sanitarie quali inf</w:t>
      </w:r>
      <w:r>
        <w:t xml:space="preserve">ezioni ed infiammazioni. Gli orecchini sono in PLASTICA MEDICA 0% NICHEL, per evitare l'insorgenza di fastidiose e durature allergie al nichel, che purtroppo si manifestano frequentemente a causa di forature eseguite non correttamente e con materiali inadatti. </w:t>
      </w:r>
      <w:proofErr w:type="gramStart"/>
      <w:r>
        <w:t>Infatti</w:t>
      </w:r>
      <w:proofErr w:type="gramEnd"/>
      <w:r>
        <w:t xml:space="preserve"> il nichel è presente in tutti i metalli, anche nell'oro e nell'argento: questi materiali a contatto con il foro in via di guarigione possono facilmente dimostrarsi allergizzanti oltre a creare fastidiosi eczemi e dermatiti più o meno duraturi.</w:t>
      </w:r>
    </w:p>
    <w:p w14:paraId="00000058" w14:textId="77777777" w:rsidR="00F30336" w:rsidRDefault="00063DAF">
      <w:pPr>
        <w:ind w:left="360"/>
      </w:pPr>
      <w:r>
        <w:t>I minori di 18 anni devono essere accompagnati da un genitore. Prima della foratura è necessario compilare e firmare un modulo per il consenso e registrazione degli interventi. Al cliente verrà rilasciata un’informativa con le istruzioni da seguire nei giorni immediatamente successivi alla foratura.</w:t>
      </w:r>
    </w:p>
    <w:p w14:paraId="00000059" w14:textId="77777777" w:rsidR="00F30336" w:rsidRDefault="00063DAF">
      <w:pPr>
        <w:ind w:left="360"/>
      </w:pPr>
      <w:r>
        <w:t>Il foro viene praticato solo nel lobo dell'orecchio e non in altre parti del corpo.</w:t>
      </w:r>
    </w:p>
    <w:p w14:paraId="0000005A" w14:textId="77777777" w:rsidR="00F30336" w:rsidRDefault="00063DAF">
      <w:pPr>
        <w:ind w:left="360"/>
      </w:pPr>
      <w:r>
        <w:t>È inoltre disponibile una vasta gamma di orecchini in materiale anallergico (senza nichel) composti prevalentemente da argento medicale.</w:t>
      </w:r>
    </w:p>
    <w:p w14:paraId="0000005B" w14:textId="77777777" w:rsidR="00F30336" w:rsidRDefault="00F30336"/>
    <w:p w14:paraId="0000005C" w14:textId="77777777" w:rsidR="00F30336" w:rsidRDefault="00063DAF">
      <w:pPr>
        <w:numPr>
          <w:ilvl w:val="0"/>
          <w:numId w:val="1"/>
        </w:numPr>
        <w:pBdr>
          <w:top w:val="nil"/>
          <w:left w:val="nil"/>
          <w:bottom w:val="nil"/>
          <w:right w:val="nil"/>
          <w:between w:val="nil"/>
        </w:pBdr>
      </w:pPr>
      <w:r>
        <w:rPr>
          <w:color w:val="000000"/>
        </w:rPr>
        <w:t xml:space="preserve">CONTROLLO DELL’UDITO </w:t>
      </w:r>
    </w:p>
    <w:p w14:paraId="0000005D" w14:textId="77777777" w:rsidR="00F30336" w:rsidRDefault="00063DAF">
      <w:pPr>
        <w:pBdr>
          <w:top w:val="nil"/>
          <w:left w:val="nil"/>
          <w:bottom w:val="nil"/>
          <w:right w:val="nil"/>
          <w:between w:val="nil"/>
        </w:pBdr>
        <w:ind w:left="720"/>
        <w:rPr>
          <w:color w:val="000000"/>
        </w:rPr>
      </w:pPr>
      <w:r>
        <w:rPr>
          <w:color w:val="000000"/>
        </w:rPr>
        <w:t>L’esame è fondamentale e rappresenta il primo passo per verificare, in pochi minuti, le reali condizioni dell’udito. Grazie a questo semplicissimo test è possibile quindi effettuare un bilancio del disturbo uditivo per poi essere, eventualmente, seguiti nella scelta della soluzione più adeguata.</w:t>
      </w:r>
    </w:p>
    <w:p w14:paraId="0000005E" w14:textId="77777777" w:rsidR="00F30336" w:rsidRDefault="00F30336">
      <w:pPr>
        <w:pBdr>
          <w:top w:val="nil"/>
          <w:left w:val="nil"/>
          <w:bottom w:val="nil"/>
          <w:right w:val="nil"/>
          <w:between w:val="nil"/>
        </w:pBdr>
        <w:ind w:left="720"/>
        <w:rPr>
          <w:color w:val="000000"/>
        </w:rPr>
      </w:pPr>
    </w:p>
    <w:p w14:paraId="0000005F" w14:textId="77777777" w:rsidR="00F30336" w:rsidRDefault="00063DAF">
      <w:pPr>
        <w:pBdr>
          <w:top w:val="nil"/>
          <w:left w:val="nil"/>
          <w:bottom w:val="nil"/>
          <w:right w:val="nil"/>
          <w:between w:val="nil"/>
        </w:pBdr>
        <w:ind w:left="720"/>
        <w:rPr>
          <w:color w:val="000000"/>
        </w:rPr>
      </w:pPr>
      <w:r>
        <w:rPr>
          <w:color w:val="000000"/>
        </w:rPr>
        <w:t>Questo test viene eseguito con cadenza mensile.</w:t>
      </w:r>
    </w:p>
    <w:p w14:paraId="00000060" w14:textId="77777777" w:rsidR="00F30336" w:rsidRDefault="00063DAF">
      <w:pPr>
        <w:pBdr>
          <w:top w:val="nil"/>
          <w:left w:val="nil"/>
          <w:bottom w:val="nil"/>
          <w:right w:val="nil"/>
          <w:between w:val="nil"/>
        </w:pBdr>
        <w:ind w:left="720"/>
        <w:rPr>
          <w:color w:val="000000"/>
        </w:rPr>
      </w:pPr>
      <w:r>
        <w:rPr>
          <w:color w:val="000000"/>
        </w:rPr>
        <w:t>Se sei interessato contattaci per conoscere i prossimi appuntamenti e prenotare il tuo controllo.</w:t>
      </w:r>
    </w:p>
    <w:p w14:paraId="00000061" w14:textId="77777777" w:rsidR="00F30336" w:rsidRDefault="00F30336">
      <w:pPr>
        <w:pBdr>
          <w:top w:val="nil"/>
          <w:left w:val="nil"/>
          <w:bottom w:val="nil"/>
          <w:right w:val="nil"/>
          <w:between w:val="nil"/>
        </w:pBdr>
        <w:ind w:left="720"/>
        <w:rPr>
          <w:color w:val="000000"/>
        </w:rPr>
      </w:pPr>
    </w:p>
    <w:p w14:paraId="00000062" w14:textId="77777777" w:rsidR="00F30336" w:rsidRDefault="00063DAF">
      <w:pPr>
        <w:numPr>
          <w:ilvl w:val="0"/>
          <w:numId w:val="1"/>
        </w:numPr>
        <w:pBdr>
          <w:top w:val="nil"/>
          <w:left w:val="nil"/>
          <w:bottom w:val="nil"/>
          <w:right w:val="nil"/>
          <w:between w:val="nil"/>
        </w:pBdr>
      </w:pPr>
      <w:r>
        <w:rPr>
          <w:color w:val="000000"/>
        </w:rPr>
        <w:t>ANALISI PELLE</w:t>
      </w:r>
    </w:p>
    <w:p w14:paraId="00000063" w14:textId="77777777" w:rsidR="00F30336" w:rsidRDefault="00063DAF">
      <w:pPr>
        <w:pBdr>
          <w:top w:val="nil"/>
          <w:left w:val="nil"/>
          <w:bottom w:val="nil"/>
          <w:right w:val="nil"/>
          <w:between w:val="nil"/>
        </w:pBdr>
        <w:ind w:left="720"/>
        <w:rPr>
          <w:color w:val="000000"/>
        </w:rPr>
      </w:pPr>
      <w:r>
        <w:rPr>
          <w:color w:val="000000"/>
        </w:rPr>
        <w:t xml:space="preserve">Grazie all'utilizzo di moderne tecnologie, siamo in grado di fornirvi un'accurata indagine dello stato di salute della vostra pelle. Si tratta di un esame non invasivo capace di rilevare, tramite un dermatoscopio, lo stato di elasticità e idratazione della pelle, la tipologia e quantità di sebo ed eventuali discromie cutanee. </w:t>
      </w:r>
    </w:p>
    <w:p w14:paraId="00000064" w14:textId="77777777" w:rsidR="00F30336" w:rsidRDefault="00063DAF">
      <w:pPr>
        <w:pBdr>
          <w:top w:val="nil"/>
          <w:left w:val="nil"/>
          <w:bottom w:val="nil"/>
          <w:right w:val="nil"/>
          <w:between w:val="nil"/>
        </w:pBdr>
        <w:ind w:left="720"/>
        <w:rPr>
          <w:color w:val="000000"/>
        </w:rPr>
      </w:pPr>
      <w:r>
        <w:rPr>
          <w:color w:val="000000"/>
        </w:rPr>
        <w:t>Permette quindi di fornire un consiglio cosmetico mirato e personalizzato.</w:t>
      </w:r>
    </w:p>
    <w:p w14:paraId="00000065" w14:textId="77777777" w:rsidR="00F30336" w:rsidRDefault="00063DAF">
      <w:pPr>
        <w:pBdr>
          <w:top w:val="nil"/>
          <w:left w:val="nil"/>
          <w:bottom w:val="nil"/>
          <w:right w:val="nil"/>
          <w:between w:val="nil"/>
        </w:pBdr>
        <w:ind w:left="720"/>
        <w:rPr>
          <w:color w:val="000000"/>
        </w:rPr>
      </w:pPr>
      <w:r>
        <w:rPr>
          <w:color w:val="000000"/>
        </w:rPr>
        <w:t xml:space="preserve">L’analisi richiede all’incirca 30 minuti, ma varia in base alle esigenze. </w:t>
      </w:r>
    </w:p>
    <w:p w14:paraId="00000066" w14:textId="77777777" w:rsidR="00F30336" w:rsidRDefault="00063DAF">
      <w:pPr>
        <w:pBdr>
          <w:top w:val="nil"/>
          <w:left w:val="nil"/>
          <w:bottom w:val="nil"/>
          <w:right w:val="nil"/>
          <w:between w:val="nil"/>
        </w:pBdr>
        <w:ind w:left="720"/>
        <w:rPr>
          <w:color w:val="000000"/>
        </w:rPr>
      </w:pPr>
      <w:r>
        <w:rPr>
          <w:color w:val="000000"/>
        </w:rPr>
        <w:t>È preferibile presentarsi con la pelle detersa e priva di trucco.</w:t>
      </w:r>
    </w:p>
    <w:p w14:paraId="00000067" w14:textId="77777777" w:rsidR="00F30336" w:rsidRDefault="00F30336">
      <w:pPr>
        <w:pBdr>
          <w:top w:val="nil"/>
          <w:left w:val="nil"/>
          <w:bottom w:val="nil"/>
          <w:right w:val="nil"/>
          <w:between w:val="nil"/>
        </w:pBdr>
        <w:ind w:left="720"/>
        <w:rPr>
          <w:color w:val="000000"/>
        </w:rPr>
      </w:pPr>
    </w:p>
    <w:p w14:paraId="00000068" w14:textId="77777777" w:rsidR="00F30336" w:rsidRDefault="00063DAF">
      <w:pPr>
        <w:pBdr>
          <w:top w:val="nil"/>
          <w:left w:val="nil"/>
          <w:bottom w:val="nil"/>
          <w:right w:val="nil"/>
          <w:between w:val="nil"/>
        </w:pBdr>
        <w:ind w:left="720"/>
        <w:rPr>
          <w:color w:val="000000"/>
        </w:rPr>
      </w:pPr>
      <w:r>
        <w:rPr>
          <w:color w:val="000000"/>
        </w:rPr>
        <w:t xml:space="preserve">Per coloro che sono interessati ad effettuare questa indagine diagnostica è consigliata la prenotazione, in modo da potervi dedicare il giusto tempo e attenzione. </w:t>
      </w:r>
    </w:p>
    <w:p w14:paraId="00000069" w14:textId="77777777" w:rsidR="00F30336" w:rsidRDefault="00F30336">
      <w:pPr>
        <w:pBdr>
          <w:top w:val="nil"/>
          <w:left w:val="nil"/>
          <w:bottom w:val="nil"/>
          <w:right w:val="nil"/>
          <w:between w:val="nil"/>
        </w:pBdr>
        <w:ind w:left="720"/>
        <w:rPr>
          <w:color w:val="000000"/>
        </w:rPr>
      </w:pPr>
    </w:p>
    <w:p w14:paraId="0000006A" w14:textId="77777777" w:rsidR="00F30336" w:rsidRDefault="00F30336"/>
    <w:p w14:paraId="0000006B" w14:textId="77777777" w:rsidR="00F30336" w:rsidRDefault="00063DAF">
      <w:pPr>
        <w:numPr>
          <w:ilvl w:val="0"/>
          <w:numId w:val="1"/>
        </w:numPr>
        <w:pBdr>
          <w:top w:val="nil"/>
          <w:left w:val="nil"/>
          <w:bottom w:val="nil"/>
          <w:right w:val="nil"/>
          <w:between w:val="nil"/>
        </w:pBdr>
      </w:pPr>
      <w:r>
        <w:rPr>
          <w:color w:val="000000"/>
        </w:rPr>
        <w:t xml:space="preserve"> ANALISI DEL CAPELLO</w:t>
      </w:r>
    </w:p>
    <w:p w14:paraId="0000006C" w14:textId="77777777" w:rsidR="00F30336" w:rsidRDefault="00063DAF">
      <w:pPr>
        <w:pBdr>
          <w:top w:val="nil"/>
          <w:left w:val="nil"/>
          <w:bottom w:val="nil"/>
          <w:right w:val="nil"/>
          <w:between w:val="nil"/>
        </w:pBdr>
        <w:ind w:left="720"/>
        <w:rPr>
          <w:color w:val="000000"/>
        </w:rPr>
      </w:pPr>
      <w:r>
        <w:rPr>
          <w:color w:val="000000"/>
        </w:rPr>
        <w:t>Eseguito per mezzo di ottiche a vari ingrandimenti, questo esame non invasivo, permette di evidenziare le cause dei più frequenti problemi legati alla bellezza ed al benessere del vostro cuoio capelluto e capello.</w:t>
      </w:r>
    </w:p>
    <w:p w14:paraId="0000006D" w14:textId="77777777" w:rsidR="00F30336" w:rsidRDefault="00063DAF">
      <w:pPr>
        <w:pBdr>
          <w:top w:val="nil"/>
          <w:left w:val="nil"/>
          <w:bottom w:val="nil"/>
          <w:right w:val="nil"/>
          <w:between w:val="nil"/>
        </w:pBdr>
        <w:ind w:left="720"/>
        <w:rPr>
          <w:color w:val="000000"/>
        </w:rPr>
      </w:pPr>
      <w:r>
        <w:rPr>
          <w:color w:val="000000"/>
        </w:rPr>
        <w:t xml:space="preserve">Forfora, caduta dei capelli, scarsa ricrescita, secchezza, desquamazione prurito e dermatiti, sono solo alcune delle problematiche evidenziabili con questo test. </w:t>
      </w:r>
    </w:p>
    <w:p w14:paraId="0000006E" w14:textId="77777777" w:rsidR="00F30336" w:rsidRDefault="00063DAF">
      <w:pPr>
        <w:pBdr>
          <w:top w:val="nil"/>
          <w:left w:val="nil"/>
          <w:bottom w:val="nil"/>
          <w:right w:val="nil"/>
          <w:between w:val="nil"/>
        </w:pBdr>
        <w:ind w:left="720"/>
        <w:rPr>
          <w:color w:val="000000"/>
        </w:rPr>
      </w:pPr>
      <w:r>
        <w:rPr>
          <w:color w:val="000000"/>
        </w:rPr>
        <w:t>Scoprirne la causa ci permetterà di offrirvi consigli personalizzati e mirati alla loro risoluzione.</w:t>
      </w:r>
    </w:p>
    <w:p w14:paraId="0000006F" w14:textId="77777777" w:rsidR="00F30336" w:rsidRDefault="00063DAF">
      <w:pPr>
        <w:pBdr>
          <w:top w:val="nil"/>
          <w:left w:val="nil"/>
          <w:bottom w:val="nil"/>
          <w:right w:val="nil"/>
          <w:between w:val="nil"/>
        </w:pBdr>
        <w:ind w:left="720"/>
        <w:rPr>
          <w:color w:val="000000"/>
        </w:rPr>
      </w:pPr>
      <w:r>
        <w:rPr>
          <w:color w:val="000000"/>
        </w:rPr>
        <w:t>La durata del test è di circa 30 minuti, ma varia in base alle problematiche manifestate.</w:t>
      </w:r>
    </w:p>
    <w:p w14:paraId="00000070" w14:textId="77777777" w:rsidR="00F30336" w:rsidRDefault="00063DAF">
      <w:pPr>
        <w:pBdr>
          <w:top w:val="nil"/>
          <w:left w:val="nil"/>
          <w:bottom w:val="nil"/>
          <w:right w:val="nil"/>
          <w:between w:val="nil"/>
        </w:pBdr>
        <w:ind w:left="720"/>
        <w:rPr>
          <w:color w:val="000000"/>
        </w:rPr>
      </w:pPr>
      <w:r>
        <w:rPr>
          <w:color w:val="000000"/>
        </w:rPr>
        <w:t xml:space="preserve">È preferibile presentarsi con capelli lavati e senza lacche o gel. Trattamenti decoloranti non alterano l’esame. </w:t>
      </w:r>
    </w:p>
    <w:p w14:paraId="00000071" w14:textId="77777777" w:rsidR="00F30336" w:rsidRDefault="00F30336">
      <w:pPr>
        <w:pBdr>
          <w:top w:val="nil"/>
          <w:left w:val="nil"/>
          <w:bottom w:val="nil"/>
          <w:right w:val="nil"/>
          <w:between w:val="nil"/>
        </w:pBdr>
        <w:ind w:left="720"/>
        <w:rPr>
          <w:color w:val="000000"/>
        </w:rPr>
      </w:pPr>
    </w:p>
    <w:p w14:paraId="00000072" w14:textId="77777777" w:rsidR="00F30336" w:rsidRDefault="00063DAF">
      <w:r>
        <w:t xml:space="preserve">Per coloro che sono interessati ad effettuare questa indagine diagnostica è consigliata la prenotazione, in modo da potervi dedicare il giusto tempo e attenzione. </w:t>
      </w:r>
    </w:p>
    <w:p w14:paraId="00000073" w14:textId="77777777" w:rsidR="00F30336" w:rsidRDefault="00F30336">
      <w:pPr>
        <w:pBdr>
          <w:top w:val="nil"/>
          <w:left w:val="nil"/>
          <w:bottom w:val="nil"/>
          <w:right w:val="nil"/>
          <w:between w:val="nil"/>
        </w:pBdr>
        <w:ind w:left="720"/>
        <w:rPr>
          <w:color w:val="000000"/>
        </w:rPr>
      </w:pPr>
    </w:p>
    <w:p w14:paraId="00000074" w14:textId="77777777" w:rsidR="00F30336" w:rsidRDefault="00063DAF">
      <w:pPr>
        <w:numPr>
          <w:ilvl w:val="0"/>
          <w:numId w:val="1"/>
        </w:numPr>
        <w:pBdr>
          <w:top w:val="nil"/>
          <w:left w:val="nil"/>
          <w:bottom w:val="nil"/>
          <w:right w:val="nil"/>
          <w:between w:val="nil"/>
        </w:pBdr>
      </w:pPr>
      <w:r>
        <w:rPr>
          <w:color w:val="000000"/>
        </w:rPr>
        <w:t xml:space="preserve">CHECK TELEDERMATOLOGIA PELLE e/o CAPELLO </w:t>
      </w:r>
    </w:p>
    <w:p w14:paraId="00000075" w14:textId="77777777" w:rsidR="00F30336" w:rsidRDefault="00063DAF">
      <w:pPr>
        <w:pBdr>
          <w:top w:val="nil"/>
          <w:left w:val="nil"/>
          <w:bottom w:val="nil"/>
          <w:right w:val="nil"/>
          <w:between w:val="nil"/>
        </w:pBdr>
        <w:ind w:left="720"/>
        <w:rPr>
          <w:color w:val="000000"/>
        </w:rPr>
      </w:pPr>
      <w:r>
        <w:rPr>
          <w:color w:val="000000"/>
        </w:rPr>
        <w:t>Refertazione in 24h</w:t>
      </w:r>
    </w:p>
    <w:p w14:paraId="00000076" w14:textId="77777777" w:rsidR="00F30336" w:rsidRDefault="00F30336">
      <w:pPr>
        <w:pBdr>
          <w:top w:val="nil"/>
          <w:left w:val="nil"/>
          <w:bottom w:val="nil"/>
          <w:right w:val="nil"/>
          <w:between w:val="nil"/>
        </w:pBdr>
        <w:ind w:left="720"/>
        <w:rPr>
          <w:color w:val="000000"/>
        </w:rPr>
      </w:pPr>
    </w:p>
    <w:p w14:paraId="00000077" w14:textId="77777777" w:rsidR="00F30336" w:rsidRDefault="00063DAF">
      <w:pPr>
        <w:pBdr>
          <w:top w:val="nil"/>
          <w:left w:val="nil"/>
          <w:bottom w:val="nil"/>
          <w:right w:val="nil"/>
          <w:between w:val="nil"/>
        </w:pBdr>
        <w:ind w:left="720"/>
        <w:rPr>
          <w:color w:val="000000"/>
        </w:rPr>
      </w:pPr>
      <w:r>
        <w:rPr>
          <w:color w:val="000000"/>
        </w:rPr>
        <w:t xml:space="preserve">Il servizio di </w:t>
      </w:r>
      <w:proofErr w:type="spellStart"/>
      <w:r>
        <w:rPr>
          <w:color w:val="000000"/>
        </w:rPr>
        <w:t>teledermatologia</w:t>
      </w:r>
      <w:proofErr w:type="spellEnd"/>
      <w:r>
        <w:rPr>
          <w:color w:val="000000"/>
        </w:rPr>
        <w:t xml:space="preserve"> permette l’accesso rapido alla consulenza specialistica del dermatologo in ottica di prevenzione, diagnostica e monitoraggio di molteplici patologie della pelle quali nevi (screening del melanoma), psoriasi, dermatite, cuoio capelluto (</w:t>
      </w:r>
      <w:proofErr w:type="spellStart"/>
      <w:r>
        <w:rPr>
          <w:color w:val="000000"/>
        </w:rPr>
        <w:t>tricoscopia</w:t>
      </w:r>
      <w:proofErr w:type="spellEnd"/>
      <w:r>
        <w:rPr>
          <w:color w:val="000000"/>
        </w:rPr>
        <w:t>), vitiligine, acne ed eczema.</w:t>
      </w:r>
    </w:p>
    <w:p w14:paraId="00000078" w14:textId="77777777" w:rsidR="00F30336" w:rsidRDefault="00F30336">
      <w:pPr>
        <w:pBdr>
          <w:top w:val="nil"/>
          <w:left w:val="nil"/>
          <w:bottom w:val="nil"/>
          <w:right w:val="nil"/>
          <w:between w:val="nil"/>
        </w:pBdr>
        <w:ind w:left="720"/>
        <w:rPr>
          <w:b/>
          <w:bCs/>
          <w:color w:val="000000"/>
        </w:rPr>
      </w:pPr>
    </w:p>
    <w:p w14:paraId="00000079" w14:textId="77777777" w:rsidR="00F30336" w:rsidRDefault="00063DAF">
      <w:pPr>
        <w:pBdr>
          <w:top w:val="nil"/>
          <w:left w:val="nil"/>
          <w:bottom w:val="nil"/>
          <w:right w:val="nil"/>
          <w:between w:val="nil"/>
        </w:pBdr>
        <w:ind w:left="720"/>
        <w:rPr>
          <w:color w:val="000000"/>
        </w:rPr>
      </w:pPr>
      <w:r>
        <w:rPr>
          <w:b/>
          <w:bCs/>
          <w:color w:val="000000"/>
        </w:rPr>
        <w:t>Come si svolge</w:t>
      </w:r>
      <w:r>
        <w:rPr>
          <w:color w:val="000000"/>
        </w:rPr>
        <w:t xml:space="preserve">? </w:t>
      </w:r>
    </w:p>
    <w:p w14:paraId="0000007A" w14:textId="77777777" w:rsidR="00F30336" w:rsidRDefault="00063DAF">
      <w:pPr>
        <w:pBdr>
          <w:top w:val="nil"/>
          <w:left w:val="nil"/>
          <w:bottom w:val="nil"/>
          <w:right w:val="nil"/>
          <w:between w:val="nil"/>
        </w:pBdr>
        <w:ind w:left="720"/>
        <w:rPr>
          <w:color w:val="000000"/>
        </w:rPr>
      </w:pPr>
      <w:r>
        <w:rPr>
          <w:color w:val="000000"/>
        </w:rPr>
        <w:t xml:space="preserve">Grazie all’utilizzo di un dermatoscopio digitale e di una piattaforma dedicata, in farmacia è possibile acquisire e inviare direttamente ai dermatologi le informazioni necessarie per l’analisi approfondita della pelle e/o del cuoio capelluto. L’esito, refertato da un dermatologo o tricologo, è disponibile per il ritiro presso la farmacia entro 24h. </w:t>
      </w:r>
    </w:p>
    <w:p w14:paraId="0000007B" w14:textId="77777777" w:rsidR="00F30336" w:rsidRDefault="00F30336">
      <w:pPr>
        <w:pBdr>
          <w:top w:val="nil"/>
          <w:left w:val="nil"/>
          <w:bottom w:val="nil"/>
          <w:right w:val="nil"/>
          <w:between w:val="nil"/>
        </w:pBdr>
        <w:ind w:left="720"/>
        <w:rPr>
          <w:color w:val="000000"/>
        </w:rPr>
      </w:pPr>
    </w:p>
    <w:p w14:paraId="0000007C" w14:textId="77777777" w:rsidR="00F30336" w:rsidRDefault="00063DAF">
      <w:r>
        <w:t xml:space="preserve">Per coloro che sono interessati ad effettuare questa indagine diagnostica è consigliata la prenotazione, in modo da potervi dedicare il giusto tempo e attenzione. </w:t>
      </w:r>
    </w:p>
    <w:p w14:paraId="0000007D" w14:textId="77777777" w:rsidR="00F30336" w:rsidRDefault="00F30336">
      <w:pPr>
        <w:rPr>
          <w:b/>
          <w:bCs/>
        </w:rPr>
      </w:pPr>
    </w:p>
    <w:p w14:paraId="0000007E" w14:textId="77777777" w:rsidR="00F30336" w:rsidRDefault="00063DAF">
      <w:pPr>
        <w:numPr>
          <w:ilvl w:val="0"/>
          <w:numId w:val="1"/>
        </w:numPr>
        <w:pBdr>
          <w:top w:val="nil"/>
          <w:left w:val="nil"/>
          <w:bottom w:val="nil"/>
          <w:right w:val="nil"/>
          <w:between w:val="nil"/>
        </w:pBdr>
        <w:rPr>
          <w:b/>
          <w:bCs/>
          <w:color w:val="000000"/>
        </w:rPr>
      </w:pPr>
      <w:r>
        <w:rPr>
          <w:color w:val="000000"/>
        </w:rPr>
        <w:t>MAGNETOTERAPIA A NOLEGGIO</w:t>
      </w:r>
    </w:p>
    <w:p w14:paraId="0000007F" w14:textId="77777777" w:rsidR="00F30336" w:rsidRDefault="00F30336">
      <w:pPr>
        <w:pBdr>
          <w:top w:val="nil"/>
          <w:left w:val="nil"/>
          <w:bottom w:val="nil"/>
          <w:right w:val="nil"/>
          <w:between w:val="nil"/>
        </w:pBdr>
        <w:ind w:left="720"/>
        <w:rPr>
          <w:b/>
          <w:bCs/>
          <w:color w:val="000000"/>
        </w:rPr>
      </w:pPr>
    </w:p>
    <w:p w14:paraId="00000080" w14:textId="77777777" w:rsidR="00F30336" w:rsidRDefault="00063DAF">
      <w:pPr>
        <w:pBdr>
          <w:top w:val="nil"/>
          <w:left w:val="nil"/>
          <w:bottom w:val="nil"/>
          <w:right w:val="nil"/>
          <w:between w:val="nil"/>
        </w:pBdr>
        <w:ind w:left="720"/>
        <w:rPr>
          <w:color w:val="000000"/>
        </w:rPr>
      </w:pPr>
      <w:r>
        <w:rPr>
          <w:color w:val="000000"/>
        </w:rPr>
        <w:t>La magnetoterapia è frequentemente prescritta da ortopedici e fisioterapisti come coadiuvante alla terapia di base quando c’è un problema osseo, articolare o muscolare.</w:t>
      </w:r>
    </w:p>
    <w:p w14:paraId="00000081" w14:textId="77777777" w:rsidR="00F30336" w:rsidRDefault="00063DAF">
      <w:pPr>
        <w:pBdr>
          <w:top w:val="nil"/>
          <w:left w:val="nil"/>
          <w:bottom w:val="nil"/>
          <w:right w:val="nil"/>
          <w:between w:val="nil"/>
        </w:pBdr>
        <w:ind w:left="720"/>
        <w:rPr>
          <w:color w:val="000000"/>
        </w:rPr>
      </w:pPr>
      <w:r>
        <w:rPr>
          <w:color w:val="000000"/>
        </w:rPr>
        <w:t>È un metodo indolore basato sull’utilizzo di un campo magnetico e si ritiene che abbia un effetto benefico sull’attività delle cellule, in particolare nei processi rigenerativi.</w:t>
      </w:r>
    </w:p>
    <w:p w14:paraId="00000082" w14:textId="77777777" w:rsidR="00F30336" w:rsidRDefault="00063DAF">
      <w:pPr>
        <w:pBdr>
          <w:top w:val="nil"/>
          <w:left w:val="nil"/>
          <w:bottom w:val="nil"/>
          <w:right w:val="nil"/>
          <w:between w:val="nil"/>
        </w:pBdr>
        <w:ind w:left="720"/>
        <w:rPr>
          <w:color w:val="000000"/>
        </w:rPr>
      </w:pPr>
      <w:r>
        <w:rPr>
          <w:color w:val="000000"/>
        </w:rPr>
        <w:t>Per questo viene solitamente utilizzato in caso di fratture, osteoporosi, lesioni ai tendini, dolori ossei e muscolari, artrosi e a volte anche in caso di ferite lente a cicatrizzarsi.</w:t>
      </w:r>
    </w:p>
    <w:p w14:paraId="00000083" w14:textId="77777777" w:rsidR="00F30336" w:rsidRDefault="00063DAF">
      <w:pPr>
        <w:pBdr>
          <w:top w:val="nil"/>
          <w:left w:val="nil"/>
          <w:bottom w:val="nil"/>
          <w:right w:val="nil"/>
          <w:between w:val="nil"/>
        </w:pBdr>
        <w:ind w:left="720"/>
        <w:rPr>
          <w:color w:val="000000"/>
        </w:rPr>
      </w:pPr>
      <w:r>
        <w:rPr>
          <w:color w:val="000000"/>
        </w:rPr>
        <w:t>L’uso della magnetoterapia va valutato e specificato dal medico che ti segue, e sconsigliamo assolutamente l’uso fai-da-te: infatti, sebbene le controindicazioni siano poche, gli effetti ci possono essere solo con un accurato protocollo medico.</w:t>
      </w:r>
    </w:p>
    <w:p w14:paraId="00000084" w14:textId="77777777" w:rsidR="00F30336" w:rsidRDefault="00F30336">
      <w:pPr>
        <w:pBdr>
          <w:top w:val="nil"/>
          <w:left w:val="nil"/>
          <w:bottom w:val="nil"/>
          <w:right w:val="nil"/>
          <w:between w:val="nil"/>
        </w:pBdr>
        <w:ind w:left="720"/>
        <w:rPr>
          <w:color w:val="000000"/>
        </w:rPr>
      </w:pPr>
    </w:p>
    <w:p w14:paraId="00000085" w14:textId="77777777" w:rsidR="00F30336" w:rsidRDefault="00063DAF">
      <w:pPr>
        <w:pBdr>
          <w:top w:val="nil"/>
          <w:left w:val="nil"/>
          <w:bottom w:val="nil"/>
          <w:right w:val="nil"/>
          <w:between w:val="nil"/>
        </w:pBdr>
        <w:ind w:left="720"/>
        <w:rPr>
          <w:color w:val="000000"/>
        </w:rPr>
      </w:pPr>
      <w:r>
        <w:rPr>
          <w:color w:val="000000"/>
        </w:rPr>
        <w:t>Per quanto suddetto, all’atto del noleggio dell’apparecchio in farmacia è importante che tu abbia una prescrizione del medico che riporti:</w:t>
      </w:r>
    </w:p>
    <w:p w14:paraId="00000086" w14:textId="77777777" w:rsidR="00F30336" w:rsidRDefault="00063DAF">
      <w:pPr>
        <w:numPr>
          <w:ilvl w:val="0"/>
          <w:numId w:val="3"/>
        </w:numPr>
        <w:pBdr>
          <w:top w:val="nil"/>
          <w:left w:val="nil"/>
          <w:bottom w:val="nil"/>
          <w:right w:val="nil"/>
          <w:between w:val="nil"/>
        </w:pBdr>
      </w:pPr>
      <w:r>
        <w:rPr>
          <w:color w:val="000000"/>
        </w:rPr>
        <w:t>La frequenza in Hz a cui impostare la macchina</w:t>
      </w:r>
    </w:p>
    <w:p w14:paraId="00000087" w14:textId="77777777" w:rsidR="00F30336" w:rsidRDefault="00063DAF">
      <w:pPr>
        <w:numPr>
          <w:ilvl w:val="0"/>
          <w:numId w:val="4"/>
        </w:numPr>
        <w:pBdr>
          <w:top w:val="nil"/>
          <w:left w:val="nil"/>
          <w:bottom w:val="nil"/>
          <w:right w:val="nil"/>
          <w:between w:val="nil"/>
        </w:pBdr>
      </w:pPr>
      <w:r>
        <w:rPr>
          <w:color w:val="000000"/>
        </w:rPr>
        <w:t>La durata di ciascuna applicazione quotidiana</w:t>
      </w:r>
    </w:p>
    <w:p w14:paraId="00000088" w14:textId="77777777" w:rsidR="00F30336" w:rsidRDefault="00063DAF">
      <w:pPr>
        <w:numPr>
          <w:ilvl w:val="0"/>
          <w:numId w:val="5"/>
        </w:numPr>
        <w:pBdr>
          <w:top w:val="nil"/>
          <w:left w:val="nil"/>
          <w:bottom w:val="nil"/>
          <w:right w:val="nil"/>
          <w:between w:val="nil"/>
        </w:pBdr>
      </w:pPr>
      <w:r>
        <w:rPr>
          <w:color w:val="000000"/>
        </w:rPr>
        <w:t>Per quanto tempo dovrai proseguire la terapia</w:t>
      </w:r>
    </w:p>
    <w:p w14:paraId="00000089" w14:textId="77777777" w:rsidR="00F30336" w:rsidRDefault="00F30336">
      <w:pPr>
        <w:pBdr>
          <w:top w:val="nil"/>
          <w:left w:val="nil"/>
          <w:bottom w:val="nil"/>
          <w:right w:val="nil"/>
          <w:between w:val="nil"/>
        </w:pBdr>
        <w:ind w:left="720"/>
        <w:rPr>
          <w:color w:val="000000"/>
        </w:rPr>
      </w:pPr>
    </w:p>
    <w:p w14:paraId="0000008A" w14:textId="77777777" w:rsidR="00F30336" w:rsidRDefault="00063DAF">
      <w:pPr>
        <w:pBdr>
          <w:top w:val="nil"/>
          <w:left w:val="nil"/>
          <w:bottom w:val="nil"/>
          <w:right w:val="nil"/>
          <w:between w:val="nil"/>
        </w:pBdr>
        <w:ind w:left="720"/>
        <w:rPr>
          <w:color w:val="000000"/>
        </w:rPr>
      </w:pPr>
      <w:r>
        <w:rPr>
          <w:color w:val="000000"/>
        </w:rPr>
        <w:t>Solo in presenza di queste indicazioni precise anche il medico potrà verificare gli effetti positivi del trattamento ed eventualmente in occasione delle visite di controllo prolungarne l’uso.</w:t>
      </w:r>
    </w:p>
    <w:p w14:paraId="0000008B" w14:textId="77777777" w:rsidR="00F30336" w:rsidRDefault="00F30336">
      <w:pPr>
        <w:pBdr>
          <w:top w:val="nil"/>
          <w:left w:val="nil"/>
          <w:bottom w:val="nil"/>
          <w:right w:val="nil"/>
          <w:between w:val="nil"/>
        </w:pBdr>
        <w:ind w:left="720"/>
        <w:rPr>
          <w:color w:val="000000"/>
        </w:rPr>
      </w:pPr>
    </w:p>
    <w:p w14:paraId="0000008C" w14:textId="77777777" w:rsidR="00F30336" w:rsidRDefault="00063DAF">
      <w:pPr>
        <w:numPr>
          <w:ilvl w:val="0"/>
          <w:numId w:val="1"/>
        </w:numPr>
        <w:pBdr>
          <w:top w:val="nil"/>
          <w:left w:val="nil"/>
          <w:bottom w:val="nil"/>
          <w:right w:val="nil"/>
          <w:between w:val="nil"/>
        </w:pBdr>
      </w:pPr>
      <w:r>
        <w:rPr>
          <w:color w:val="000000"/>
        </w:rPr>
        <w:t xml:space="preserve">NOLEGGIO </w:t>
      </w:r>
      <w:r>
        <w:t xml:space="preserve">ELETTROMEDICALI </w:t>
      </w:r>
    </w:p>
    <w:p w14:paraId="0000008D" w14:textId="77777777" w:rsidR="00F30336" w:rsidRDefault="00063DAF">
      <w:pPr>
        <w:pBdr>
          <w:top w:val="nil"/>
          <w:left w:val="nil"/>
          <w:bottom w:val="nil"/>
          <w:right w:val="nil"/>
          <w:between w:val="nil"/>
        </w:pBdr>
        <w:ind w:left="720"/>
      </w:pPr>
      <w:r>
        <w:t>STAMPELLE</w:t>
      </w:r>
    </w:p>
    <w:p w14:paraId="0000008E" w14:textId="77777777" w:rsidR="00F30336" w:rsidRDefault="00063DAF">
      <w:pPr>
        <w:pBdr>
          <w:top w:val="nil"/>
          <w:left w:val="nil"/>
          <w:bottom w:val="nil"/>
          <w:right w:val="nil"/>
          <w:between w:val="nil"/>
        </w:pBdr>
        <w:ind w:left="720"/>
      </w:pPr>
      <w:r>
        <w:t>CARROZZELLA</w:t>
      </w:r>
    </w:p>
    <w:p w14:paraId="0000008F" w14:textId="77777777" w:rsidR="00F30336" w:rsidRDefault="00063DAF">
      <w:pPr>
        <w:pBdr>
          <w:top w:val="nil"/>
          <w:left w:val="nil"/>
          <w:bottom w:val="nil"/>
          <w:right w:val="nil"/>
          <w:between w:val="nil"/>
        </w:pBdr>
        <w:ind w:left="720"/>
      </w:pPr>
      <w:r>
        <w:t xml:space="preserve">DEAMBULATORE </w:t>
      </w:r>
    </w:p>
    <w:p w14:paraId="00000090" w14:textId="77777777" w:rsidR="00F30336" w:rsidRDefault="00063DAF">
      <w:pPr>
        <w:pBdr>
          <w:top w:val="nil"/>
          <w:left w:val="nil"/>
          <w:bottom w:val="nil"/>
          <w:right w:val="nil"/>
          <w:between w:val="nil"/>
        </w:pBdr>
        <w:ind w:left="720"/>
      </w:pPr>
      <w:r>
        <w:t>contattaci se necessiti di altro.</w:t>
      </w:r>
    </w:p>
    <w:p w14:paraId="00000091" w14:textId="77777777" w:rsidR="00F30336" w:rsidRDefault="00F30336">
      <w:pPr>
        <w:pBdr>
          <w:top w:val="nil"/>
          <w:left w:val="nil"/>
          <w:bottom w:val="nil"/>
          <w:right w:val="nil"/>
          <w:between w:val="nil"/>
        </w:pBdr>
        <w:ind w:left="720"/>
      </w:pPr>
    </w:p>
    <w:p w14:paraId="00000092" w14:textId="77777777" w:rsidR="00F30336" w:rsidRDefault="00063DAF">
      <w:pPr>
        <w:numPr>
          <w:ilvl w:val="0"/>
          <w:numId w:val="1"/>
        </w:numPr>
        <w:pBdr>
          <w:top w:val="nil"/>
          <w:left w:val="nil"/>
          <w:bottom w:val="nil"/>
          <w:right w:val="nil"/>
          <w:between w:val="nil"/>
        </w:pBdr>
      </w:pPr>
      <w:r>
        <w:rPr>
          <w:color w:val="000000"/>
        </w:rPr>
        <w:t>NOLEGGIO INALATORE</w:t>
      </w:r>
    </w:p>
    <w:p w14:paraId="00000093" w14:textId="77777777" w:rsidR="00F30336" w:rsidRDefault="00F30336">
      <w:pPr>
        <w:pBdr>
          <w:top w:val="nil"/>
          <w:left w:val="nil"/>
          <w:bottom w:val="nil"/>
          <w:right w:val="nil"/>
          <w:between w:val="nil"/>
        </w:pBdr>
        <w:ind w:left="720"/>
        <w:rPr>
          <w:color w:val="000000"/>
          <w:highlight w:val="yellow"/>
        </w:rPr>
      </w:pPr>
    </w:p>
    <w:p w14:paraId="00000094" w14:textId="77777777" w:rsidR="00F30336" w:rsidRDefault="00063DAF">
      <w:pPr>
        <w:pBdr>
          <w:top w:val="nil"/>
          <w:left w:val="nil"/>
          <w:bottom w:val="nil"/>
          <w:right w:val="nil"/>
          <w:between w:val="nil"/>
        </w:pBdr>
        <w:ind w:left="720"/>
        <w:rPr>
          <w:color w:val="000000"/>
        </w:rPr>
      </w:pPr>
      <w:r>
        <w:rPr>
          <w:color w:val="000000"/>
        </w:rPr>
        <w:t xml:space="preserve">L'inalatore termale, dotato di caldaia in acciaio inossidabile, sviluppa un vapore caldo-umido che, sfruttando il "Principio Venturi", per mezzo di uno spruzzatore è in grado di miscelare il vapore sviluppato dalla propria caldaia con i principi delle acque termali presenti nel </w:t>
      </w:r>
      <w:proofErr w:type="spellStart"/>
      <w:r>
        <w:rPr>
          <w:color w:val="000000"/>
        </w:rPr>
        <w:t>portabottiglia</w:t>
      </w:r>
      <w:proofErr w:type="spellEnd"/>
      <w:r>
        <w:rPr>
          <w:color w:val="000000"/>
        </w:rPr>
        <w:t xml:space="preserve"> esterno dell'apparecchio. L'acqua termale viene così frammentata in microparticelle e viene inalata con il naso e/o con la bocca tramite l'erogatore, arrivando nelle vie aeree superiori e nell'apparato respiratorio.</w:t>
      </w:r>
    </w:p>
    <w:p w14:paraId="00000095" w14:textId="77777777" w:rsidR="00F30336" w:rsidRDefault="00063DAF">
      <w:pPr>
        <w:pBdr>
          <w:top w:val="nil"/>
          <w:left w:val="nil"/>
          <w:bottom w:val="nil"/>
          <w:right w:val="nil"/>
          <w:between w:val="nil"/>
        </w:pBdr>
        <w:ind w:left="720"/>
        <w:rPr>
          <w:color w:val="000000"/>
        </w:rPr>
      </w:pPr>
      <w:r>
        <w:rPr>
          <w:color w:val="000000"/>
        </w:rPr>
        <w:t xml:space="preserve">L'acqua termale può essere una risorsa molto utile nelle terapie per la prevenzione delle malattie respiratorie e delle malattie otorinolaringoiatriche, come le infiammazioni a naso e seni paranasali, bronchiti, sinusiti, otiti, </w:t>
      </w:r>
      <w:proofErr w:type="spellStart"/>
      <w:r>
        <w:rPr>
          <w:color w:val="000000"/>
        </w:rPr>
        <w:t>rinopatia</w:t>
      </w:r>
      <w:proofErr w:type="spellEnd"/>
      <w:r>
        <w:rPr>
          <w:color w:val="000000"/>
        </w:rPr>
        <w:t xml:space="preserve"> vasomotoria, faringiti, laringiti e stenosi tubariche. Per questi trattamenti, però, non bisogna utilizzare dell'acqua termale qualsiasi bensì utilizzare le acque termali dotate di azione antinfiammatoria e antisettica che risultano più efficaci.</w:t>
      </w:r>
    </w:p>
    <w:p w14:paraId="00000096" w14:textId="77777777" w:rsidR="00F30336" w:rsidRDefault="00F30336"/>
    <w:p w14:paraId="00000097" w14:textId="77777777" w:rsidR="00F30336" w:rsidRDefault="00063DAF">
      <w:pPr>
        <w:pBdr>
          <w:top w:val="nil"/>
          <w:left w:val="nil"/>
          <w:bottom w:val="nil"/>
          <w:right w:val="nil"/>
          <w:between w:val="nil"/>
        </w:pBdr>
        <w:ind w:left="720"/>
        <w:rPr>
          <w:color w:val="000000"/>
        </w:rPr>
      </w:pPr>
      <w:r>
        <w:rPr>
          <w:color w:val="000000"/>
        </w:rPr>
        <w:t>Il portabottiglie esterno è inserito chiuso sotto il basamento del dispositivo e può essere estratto per l'utilizzo, in modo da salvare spazio durante i periodi di non utilizzo.</w:t>
      </w:r>
    </w:p>
    <w:p w14:paraId="00000098" w14:textId="77777777" w:rsidR="00F30336" w:rsidRDefault="00F30336"/>
    <w:p w14:paraId="00000099" w14:textId="77777777" w:rsidR="00F30336" w:rsidRDefault="00063DAF">
      <w:pPr>
        <w:numPr>
          <w:ilvl w:val="0"/>
          <w:numId w:val="1"/>
        </w:numPr>
        <w:pBdr>
          <w:top w:val="nil"/>
          <w:left w:val="nil"/>
          <w:bottom w:val="nil"/>
          <w:right w:val="nil"/>
          <w:between w:val="nil"/>
        </w:pBdr>
      </w:pPr>
      <w:r>
        <w:rPr>
          <w:color w:val="000000"/>
        </w:rPr>
        <w:t>NOLEGGIO TIRALATTE</w:t>
      </w:r>
    </w:p>
    <w:p w14:paraId="0000009A" w14:textId="77777777" w:rsidR="00F30336" w:rsidRDefault="00063DAF">
      <w:pPr>
        <w:ind w:left="360"/>
      </w:pPr>
      <w:r>
        <w:t xml:space="preserve">Tiralatte sviluppato specificamente per assistere le mamme durante l'intero percorso dell'allattamento: per avviare, stabilizzare e mantenere una produzione di latte adeguata alle esigenze del bambino. </w:t>
      </w:r>
      <w:proofErr w:type="gramStart"/>
      <w:r>
        <w:t>E’</w:t>
      </w:r>
      <w:proofErr w:type="gramEnd"/>
      <w:r>
        <w:t xml:space="preserve"> ideale per estrazioni frequenti e per periodi prolungati. Questo apparecchio imita il ritmo naturale di suzione del bambino al seno per avviare la produzione di latte nei primi giorni dopo la nascita e per ottimizzare la produzione di latte quando la lattazione si è stabilizzata.</w:t>
      </w:r>
    </w:p>
    <w:p w14:paraId="0000009B" w14:textId="77777777" w:rsidR="00F30336" w:rsidRDefault="00F30336"/>
    <w:p w14:paraId="0000009C" w14:textId="77777777" w:rsidR="00F30336" w:rsidRDefault="00F30336"/>
    <w:p w14:paraId="0000009D" w14:textId="77777777" w:rsidR="00F30336" w:rsidRDefault="00063DAF">
      <w:pPr>
        <w:numPr>
          <w:ilvl w:val="0"/>
          <w:numId w:val="1"/>
        </w:numPr>
        <w:pBdr>
          <w:top w:val="nil"/>
          <w:left w:val="nil"/>
          <w:bottom w:val="nil"/>
          <w:right w:val="nil"/>
          <w:between w:val="nil"/>
        </w:pBdr>
      </w:pPr>
      <w:r>
        <w:rPr>
          <w:color w:val="000000"/>
        </w:rPr>
        <w:t xml:space="preserve">ORDINA E RITIRA QUI I TUOI PRODOTTI SENZA GLUTINE! ANCHE MUTUABILI. </w:t>
      </w:r>
    </w:p>
    <w:p w14:paraId="0000009E" w14:textId="77777777" w:rsidR="00F30336" w:rsidRDefault="00063DAF">
      <w:pPr>
        <w:pBdr>
          <w:top w:val="nil"/>
          <w:left w:val="nil"/>
          <w:bottom w:val="nil"/>
          <w:right w:val="nil"/>
          <w:between w:val="nil"/>
        </w:pBdr>
        <w:ind w:left="720"/>
        <w:rPr>
          <w:color w:val="000000"/>
        </w:rPr>
      </w:pPr>
      <w:r>
        <w:rPr>
          <w:color w:val="000000"/>
        </w:rPr>
        <w:t>Ordina i tuoi prodotti senza glutine d</w:t>
      </w:r>
      <w:r>
        <w:t xml:space="preserve">irettamente da noi o </w:t>
      </w:r>
      <w:r>
        <w:rPr>
          <w:color w:val="000000"/>
        </w:rPr>
        <w:t xml:space="preserve">su https://www.farmacieglutenfree.it e ritira direttamente presso la nostra farmacia. In questo modo potrai sfruttare i buoni regionali forniti dall’AUSL. </w:t>
      </w:r>
    </w:p>
    <w:p w14:paraId="0000009F" w14:textId="77777777" w:rsidR="00F30336" w:rsidRDefault="00F30336">
      <w:pPr>
        <w:pBdr>
          <w:top w:val="nil"/>
          <w:left w:val="nil"/>
          <w:bottom w:val="nil"/>
          <w:right w:val="nil"/>
          <w:between w:val="nil"/>
        </w:pBdr>
        <w:ind w:left="720"/>
        <w:rPr>
          <w:color w:val="000000"/>
        </w:rPr>
      </w:pPr>
    </w:p>
    <w:p w14:paraId="000000A0" w14:textId="77777777" w:rsidR="00F30336" w:rsidRDefault="00063DAF">
      <w:pPr>
        <w:numPr>
          <w:ilvl w:val="0"/>
          <w:numId w:val="1"/>
        </w:numPr>
        <w:pBdr>
          <w:top w:val="nil"/>
          <w:left w:val="nil"/>
          <w:bottom w:val="nil"/>
          <w:right w:val="nil"/>
          <w:between w:val="nil"/>
        </w:pBdr>
      </w:pPr>
      <w:r>
        <w:rPr>
          <w:color w:val="000000"/>
        </w:rPr>
        <w:t xml:space="preserve">SERVIZIO VACCINALE </w:t>
      </w:r>
    </w:p>
    <w:p w14:paraId="000000A1" w14:textId="77777777" w:rsidR="00F30336" w:rsidRDefault="00063DAF">
      <w:pPr>
        <w:pBdr>
          <w:top w:val="nil"/>
          <w:left w:val="nil"/>
          <w:bottom w:val="nil"/>
          <w:right w:val="nil"/>
          <w:between w:val="nil"/>
        </w:pBdr>
        <w:ind w:left="720"/>
      </w:pPr>
      <w:r>
        <w:t xml:space="preserve">VACCINAZIONE ANTINFLUENZALE per maggiorenni che abbiano già ricevuto una vaccinazione analoga in passato. Gratuita per residenti in regione. </w:t>
      </w:r>
    </w:p>
    <w:p w14:paraId="000000A2" w14:textId="77777777" w:rsidR="00F30336" w:rsidRDefault="00063DAF">
      <w:pPr>
        <w:pBdr>
          <w:top w:val="nil"/>
          <w:left w:val="nil"/>
          <w:bottom w:val="nil"/>
          <w:right w:val="nil"/>
          <w:between w:val="nil"/>
        </w:pBdr>
        <w:ind w:left="720"/>
      </w:pPr>
      <w:r>
        <w:t>VACCINAZIONE ANTI COVID per maggiori di 12 anni che abbiano già ricevuto una vaccinazione analoga in passato. Solo per i residenti in regione.</w:t>
      </w:r>
    </w:p>
    <w:p w14:paraId="000000A3" w14:textId="77777777" w:rsidR="00F30336" w:rsidRDefault="00063DAF">
      <w:pPr>
        <w:pBdr>
          <w:top w:val="nil"/>
          <w:left w:val="nil"/>
          <w:bottom w:val="nil"/>
          <w:right w:val="nil"/>
          <w:between w:val="nil"/>
        </w:pBdr>
        <w:ind w:left="720"/>
      </w:pPr>
      <w:r>
        <w:t>VACCINAZIONE ANTIPNEUMOCOCCICA gratuita per over 65 che non abbiano mai ricevuto il vaccino o a cui è stato somministrato un vaccino antecedente al PREVENAR 20.</w:t>
      </w:r>
    </w:p>
    <w:p w14:paraId="000000A4" w14:textId="77777777" w:rsidR="00F30336" w:rsidRDefault="00F30336">
      <w:pPr>
        <w:pBdr>
          <w:top w:val="nil"/>
          <w:left w:val="nil"/>
          <w:bottom w:val="nil"/>
          <w:right w:val="nil"/>
          <w:between w:val="nil"/>
        </w:pBdr>
        <w:ind w:left="720"/>
      </w:pPr>
    </w:p>
    <w:p w14:paraId="000000A5" w14:textId="77777777" w:rsidR="00F30336" w:rsidRDefault="00063DAF">
      <w:pPr>
        <w:pBdr>
          <w:top w:val="nil"/>
          <w:left w:val="nil"/>
          <w:bottom w:val="nil"/>
          <w:right w:val="nil"/>
          <w:between w:val="nil"/>
        </w:pBdr>
        <w:rPr>
          <w:color w:val="000000"/>
        </w:rPr>
      </w:pPr>
      <w:r>
        <w:rPr>
          <w:color w:val="000000"/>
        </w:rPr>
        <w:t>È necessaria, previa vaccinazione, la compilazione di un modulo che attesta l’idoneità alla somministrazione.  Contattaci per avere maggiori informazioni su modalità e tempistiche.</w:t>
      </w:r>
    </w:p>
    <w:p w14:paraId="000000A6" w14:textId="77777777" w:rsidR="00F30336" w:rsidRDefault="00F30336"/>
    <w:p w14:paraId="000000A7" w14:textId="77777777" w:rsidR="00F30336" w:rsidRDefault="00F30336">
      <w:pPr>
        <w:pBdr>
          <w:top w:val="nil"/>
          <w:left w:val="nil"/>
          <w:bottom w:val="nil"/>
          <w:right w:val="nil"/>
          <w:between w:val="nil"/>
        </w:pBdr>
        <w:ind w:left="720"/>
        <w:rPr>
          <w:color w:val="000000"/>
        </w:rPr>
      </w:pPr>
    </w:p>
    <w:p w14:paraId="000000A8" w14:textId="77777777" w:rsidR="00F30336" w:rsidRDefault="00063DAF">
      <w:pPr>
        <w:pBdr>
          <w:top w:val="nil"/>
          <w:left w:val="nil"/>
          <w:bottom w:val="nil"/>
          <w:right w:val="nil"/>
          <w:between w:val="nil"/>
        </w:pBdr>
        <w:rPr>
          <w:color w:val="000000"/>
        </w:rPr>
      </w:pPr>
      <w:r>
        <w:rPr>
          <w:color w:val="000000"/>
        </w:rPr>
        <w:t>PER OGNI SERVIZIO METTERE</w:t>
      </w:r>
    </w:p>
    <w:p w14:paraId="000000A9" w14:textId="77777777" w:rsidR="00F30336" w:rsidRDefault="00063DAF">
      <w:pPr>
        <w:pBdr>
          <w:top w:val="nil"/>
          <w:left w:val="nil"/>
          <w:bottom w:val="nil"/>
          <w:right w:val="nil"/>
          <w:between w:val="nil"/>
        </w:pBdr>
        <w:rPr>
          <w:color w:val="000000"/>
        </w:rPr>
      </w:pPr>
      <w:r>
        <w:rPr>
          <w:color w:val="000000"/>
        </w:rPr>
        <w:t xml:space="preserve">“Per conoscere le disponibilità e i costi contattaci </w:t>
      </w:r>
      <w:proofErr w:type="gramStart"/>
      <w:r>
        <w:rPr>
          <w:color w:val="000000"/>
        </w:rPr>
        <w:t>qui ”</w:t>
      </w:r>
      <w:proofErr w:type="gramEnd"/>
      <w:r>
        <w:rPr>
          <w:color w:val="000000"/>
        </w:rPr>
        <w:t xml:space="preserve"> e mettere tasto di contatto con cui </w:t>
      </w:r>
      <w:r>
        <w:t>inseriscono il numero</w:t>
      </w:r>
      <w:r>
        <w:rPr>
          <w:color w:val="000000"/>
        </w:rPr>
        <w:t xml:space="preserve"> di telefono (a noi arriva come mail e li ricontattiamo?).</w:t>
      </w:r>
    </w:p>
    <w:p w14:paraId="000000AA" w14:textId="77777777" w:rsidR="00F30336" w:rsidRDefault="00F30336">
      <w:pPr>
        <w:rPr>
          <w:u w:val="single"/>
        </w:rPr>
      </w:pPr>
    </w:p>
    <w:p w14:paraId="000000AB" w14:textId="77777777" w:rsidR="00F30336" w:rsidRDefault="00F30336">
      <w:pPr>
        <w:pBdr>
          <w:top w:val="nil"/>
          <w:left w:val="nil"/>
          <w:bottom w:val="nil"/>
          <w:right w:val="nil"/>
          <w:between w:val="nil"/>
        </w:pBdr>
        <w:ind w:left="720"/>
        <w:rPr>
          <w:color w:val="000000"/>
          <w:u w:val="single"/>
        </w:rPr>
      </w:pPr>
    </w:p>
    <w:p w14:paraId="000000AC" w14:textId="77777777" w:rsidR="00F30336" w:rsidRDefault="00063DAF">
      <w:pPr>
        <w:rPr>
          <w:u w:val="single"/>
        </w:rPr>
      </w:pPr>
      <w:r>
        <w:rPr>
          <w:u w:val="single"/>
        </w:rPr>
        <w:t xml:space="preserve">Poi nei tre quadratini che ci sono mettiamo: </w:t>
      </w:r>
    </w:p>
    <w:p w14:paraId="000000AD" w14:textId="77777777" w:rsidR="00F30336" w:rsidRDefault="00063DAF">
      <w:pPr>
        <w:numPr>
          <w:ilvl w:val="0"/>
          <w:numId w:val="2"/>
        </w:numPr>
        <w:pBdr>
          <w:top w:val="nil"/>
          <w:left w:val="nil"/>
          <w:bottom w:val="nil"/>
          <w:right w:val="nil"/>
          <w:between w:val="nil"/>
        </w:pBdr>
      </w:pPr>
      <w:r>
        <w:rPr>
          <w:color w:val="000000"/>
        </w:rPr>
        <w:t xml:space="preserve">SERVIZI SU MISURA PER LE TUE ESIGENZE (e schiacciando si apre la pagina con tutte le </w:t>
      </w:r>
      <w:proofErr w:type="spellStart"/>
      <w:r>
        <w:rPr>
          <w:color w:val="000000"/>
        </w:rPr>
        <w:t>immaginine</w:t>
      </w:r>
      <w:proofErr w:type="spellEnd"/>
      <w:r>
        <w:rPr>
          <w:color w:val="000000"/>
        </w:rPr>
        <w:t xml:space="preserve"> e schiacciando su ogni immagine si apre una pagina con la descrizione e le foto).</w:t>
      </w:r>
    </w:p>
    <w:p w14:paraId="000000AE" w14:textId="77777777" w:rsidR="00F30336" w:rsidRDefault="00063DAF">
      <w:pPr>
        <w:numPr>
          <w:ilvl w:val="0"/>
          <w:numId w:val="2"/>
        </w:numPr>
        <w:pBdr>
          <w:top w:val="nil"/>
          <w:left w:val="nil"/>
          <w:bottom w:val="nil"/>
          <w:right w:val="nil"/>
          <w:between w:val="nil"/>
        </w:pBdr>
      </w:pPr>
      <w:r>
        <w:rPr>
          <w:color w:val="000000"/>
        </w:rPr>
        <w:t>RIMANI SEMPRE INFORMATO SULLE NOSTRE INIZIATIVE E SULLE PROMOZIONI. Seguici sui nostri canali social (inserire Instagram e fb).</w:t>
      </w:r>
    </w:p>
    <w:p w14:paraId="000000AF" w14:textId="77777777" w:rsidR="00F30336" w:rsidRDefault="00063DAF">
      <w:pPr>
        <w:numPr>
          <w:ilvl w:val="0"/>
          <w:numId w:val="2"/>
        </w:numPr>
        <w:pBdr>
          <w:top w:val="nil"/>
          <w:left w:val="nil"/>
          <w:bottom w:val="nil"/>
          <w:right w:val="nil"/>
          <w:between w:val="nil"/>
        </w:pBdr>
      </w:pPr>
      <w:r>
        <w:rPr>
          <w:color w:val="000000"/>
        </w:rPr>
        <w:t xml:space="preserve">PRENOTA E RITIRA. Prenota in modo facile e veloce e ritira direttamente in farmacia. </w:t>
      </w:r>
    </w:p>
    <w:p w14:paraId="000000B0" w14:textId="77777777" w:rsidR="00F30336" w:rsidRDefault="00F30336">
      <w:pPr>
        <w:rPr>
          <w:u w:val="single"/>
        </w:rPr>
      </w:pPr>
    </w:p>
    <w:p w14:paraId="000000B1" w14:textId="77777777" w:rsidR="00F30336" w:rsidRDefault="00F30336">
      <w:pPr>
        <w:rPr>
          <w:u w:val="single"/>
        </w:rPr>
      </w:pPr>
    </w:p>
    <w:p w14:paraId="000000B2" w14:textId="77777777" w:rsidR="00F30336" w:rsidRDefault="00063DAF">
      <w:pPr>
        <w:rPr>
          <w:u w:val="single"/>
        </w:rPr>
      </w:pPr>
      <w:r>
        <w:rPr>
          <w:u w:val="single"/>
        </w:rPr>
        <w:t xml:space="preserve">In fondo alla pagina home metterei una barra che scorre con gli ultimi post </w:t>
      </w:r>
      <w:proofErr w:type="spellStart"/>
      <w:r>
        <w:rPr>
          <w:u w:val="single"/>
        </w:rPr>
        <w:t>instagram</w:t>
      </w:r>
      <w:proofErr w:type="spellEnd"/>
      <w:r>
        <w:rPr>
          <w:u w:val="single"/>
        </w:rPr>
        <w:t xml:space="preserve"> (che mi devo impegnare a tenere!!!!!)</w:t>
      </w:r>
    </w:p>
    <w:p w14:paraId="000000B3" w14:textId="77777777" w:rsidR="00F30336" w:rsidRDefault="00F30336">
      <w:pPr>
        <w:rPr>
          <w:u w:val="single"/>
        </w:rPr>
      </w:pPr>
    </w:p>
    <w:p w14:paraId="000000B4" w14:textId="77777777" w:rsidR="00F30336" w:rsidRDefault="00063DAF">
      <w:pPr>
        <w:rPr>
          <w:u w:val="single"/>
        </w:rPr>
      </w:pPr>
      <w:r>
        <w:rPr>
          <w:u w:val="single"/>
        </w:rPr>
        <w:t>e poi la cartina interattiva del dov’è.</w:t>
      </w:r>
    </w:p>
    <w:p w14:paraId="000000B5" w14:textId="77777777" w:rsidR="00F30336" w:rsidRDefault="00F30336">
      <w:pPr>
        <w:rPr>
          <w:u w:val="single"/>
        </w:rPr>
      </w:pPr>
    </w:p>
    <w:p w14:paraId="000000B6" w14:textId="77777777" w:rsidR="00F30336" w:rsidRDefault="00063DAF">
      <w:r>
        <w:t>per i servizi vorrei inserire foto fatte con noi</w:t>
      </w:r>
    </w:p>
    <w:p w14:paraId="000000B7" w14:textId="77777777" w:rsidR="00F30336" w:rsidRDefault="00F30336">
      <w:pPr>
        <w:rPr>
          <w:b/>
          <w:bCs/>
          <w:color w:val="000000"/>
        </w:rPr>
      </w:pPr>
    </w:p>
    <w:p w14:paraId="000000B8" w14:textId="77777777" w:rsidR="00F30336" w:rsidRDefault="00F30336">
      <w:pPr>
        <w:pBdr>
          <w:top w:val="nil"/>
          <w:left w:val="nil"/>
          <w:bottom w:val="nil"/>
          <w:right w:val="nil"/>
          <w:between w:val="nil"/>
        </w:pBdr>
        <w:ind w:left="720"/>
        <w:rPr>
          <w:b/>
          <w:bCs/>
          <w:color w:val="000000"/>
        </w:rPr>
      </w:pPr>
    </w:p>
    <w:p w14:paraId="000000B9" w14:textId="77777777" w:rsidR="00F30336" w:rsidRDefault="00F30336">
      <w:pPr>
        <w:pBdr>
          <w:top w:val="nil"/>
          <w:left w:val="nil"/>
          <w:bottom w:val="nil"/>
          <w:right w:val="nil"/>
          <w:between w:val="nil"/>
        </w:pBdr>
        <w:ind w:left="720"/>
        <w:rPr>
          <w:b/>
          <w:bCs/>
          <w:color w:val="000000"/>
        </w:rPr>
      </w:pPr>
    </w:p>
    <w:p w14:paraId="000000BA" w14:textId="77777777" w:rsidR="00F30336" w:rsidRDefault="00063DAF">
      <w:pPr>
        <w:pBdr>
          <w:top w:val="nil"/>
          <w:left w:val="nil"/>
          <w:bottom w:val="nil"/>
          <w:right w:val="nil"/>
          <w:between w:val="nil"/>
        </w:pBdr>
        <w:ind w:left="720"/>
        <w:rPr>
          <w:b/>
          <w:bCs/>
          <w:color w:val="000000"/>
        </w:rPr>
      </w:pPr>
      <w:r>
        <w:rPr>
          <w:b/>
          <w:bCs/>
          <w:color w:val="000000"/>
        </w:rPr>
        <w:t xml:space="preserve">Aggiornare i collegamenti </w:t>
      </w:r>
      <w:proofErr w:type="spellStart"/>
      <w:r>
        <w:rPr>
          <w:b/>
          <w:bCs/>
          <w:color w:val="000000"/>
        </w:rPr>
        <w:t>instagram</w:t>
      </w:r>
      <w:proofErr w:type="spellEnd"/>
      <w:r>
        <w:rPr>
          <w:b/>
          <w:bCs/>
          <w:color w:val="000000"/>
        </w:rPr>
        <w:t xml:space="preserve"> e </w:t>
      </w:r>
      <w:proofErr w:type="spellStart"/>
      <w:r>
        <w:rPr>
          <w:b/>
          <w:bCs/>
          <w:color w:val="000000"/>
        </w:rPr>
        <w:t>facebook</w:t>
      </w:r>
      <w:proofErr w:type="spellEnd"/>
    </w:p>
    <w:p w14:paraId="000000BB" w14:textId="77777777" w:rsidR="00F30336" w:rsidRDefault="00F30336">
      <w:pPr>
        <w:rPr>
          <w:b/>
          <w:bCs/>
        </w:rPr>
      </w:pPr>
    </w:p>
    <w:p w14:paraId="000000BC" w14:textId="77777777" w:rsidR="00F30336" w:rsidRDefault="00F30336"/>
    <w:p w14:paraId="000000BD" w14:textId="77777777" w:rsidR="00F30336" w:rsidRDefault="00F30336"/>
    <w:p w14:paraId="000000BE" w14:textId="77777777" w:rsidR="00F30336" w:rsidRDefault="00063DAF">
      <w:r>
        <w:t>FARMACIA RESTA SRL</w:t>
      </w:r>
    </w:p>
    <w:p w14:paraId="000000BF" w14:textId="77777777" w:rsidR="00F30336" w:rsidRDefault="00063DAF">
      <w:r>
        <w:t>VIA RESISTENZA 14/</w:t>
      </w:r>
      <w:proofErr w:type="gramStart"/>
      <w:r>
        <w:t>B ,</w:t>
      </w:r>
      <w:proofErr w:type="gramEnd"/>
      <w:r>
        <w:t xml:space="preserve"> OPERA (MI), 20073. </w:t>
      </w:r>
    </w:p>
    <w:p w14:paraId="000000C0" w14:textId="77777777" w:rsidR="00F30336" w:rsidRDefault="00063DAF">
      <w:r>
        <w:t>06778670965</w:t>
      </w:r>
    </w:p>
    <w:p w14:paraId="000000C1" w14:textId="77777777" w:rsidR="00F30336" w:rsidRDefault="00F30336"/>
    <w:p w14:paraId="000000C2" w14:textId="77777777" w:rsidR="00F30336" w:rsidRDefault="00063DAF">
      <w:r>
        <w:t xml:space="preserve">0257604980 TEL </w:t>
      </w:r>
    </w:p>
    <w:p w14:paraId="000000C3" w14:textId="77777777" w:rsidR="00F30336" w:rsidRDefault="00063DAF">
      <w:r>
        <w:t>3761950984 WHATSAPP</w:t>
      </w:r>
    </w:p>
    <w:p w14:paraId="000000C4" w14:textId="77777777" w:rsidR="00F30336" w:rsidRDefault="00063DAF">
      <w:hyperlink r:id="rId6">
        <w:r>
          <w:rPr>
            <w:color w:val="1155CC"/>
            <w:u w:val="single"/>
          </w:rPr>
          <w:t>INFO@ANTICAFARMACIADIOPERA.IT</w:t>
        </w:r>
      </w:hyperlink>
    </w:p>
    <w:p w14:paraId="000000C5" w14:textId="77777777" w:rsidR="00F30336" w:rsidRDefault="00F30336"/>
    <w:sectPr w:rsidR="00F30336">
      <w:pgSz w:w="11900" w:h="16840"/>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CF55D71-0B6D-5C49-A06A-CFE9EC84CED3}"/>
  </w:font>
  <w:font w:name="Courier New">
    <w:panose1 w:val="02070309020205020404"/>
    <w:charset w:val="00"/>
    <w:family w:val="auto"/>
    <w:pitch w:val="default"/>
    <w:embedRegular r:id="rId2" w:fontKey="{4FE6B10A-A793-7640-B02D-2B60AA604460}"/>
  </w:font>
  <w:font w:name="Calibri">
    <w:panose1 w:val="020F0502020204030204"/>
    <w:charset w:val="00"/>
    <w:family w:val="swiss"/>
    <w:pitch w:val="variable"/>
    <w:sig w:usb0="E0002AFF" w:usb1="C000247B" w:usb2="00000009" w:usb3="00000000" w:csb0="000001FF" w:csb1="00000000"/>
    <w:embedRegular r:id="rId3" w:fontKey="{2E88BC44-D634-4A4E-AE6B-9626CFF88D2D}"/>
  </w:font>
  <w:font w:name="Times New Roman">
    <w:panose1 w:val="02020603050405020304"/>
    <w:charset w:val="00"/>
    <w:family w:val="roman"/>
    <w:pitch w:val="variable"/>
    <w:sig w:usb0="E0002EFF" w:usb1="C000785B" w:usb2="00000009" w:usb3="00000000" w:csb0="000001FF" w:csb1="00000000"/>
    <w:embedRegular r:id="rId4" w:fontKey="{99D0C4D8-5CD6-824F-9706-037D60A96C84}"/>
    <w:embedBold r:id="rId5" w:fontKey="{91709863-8DA0-4C4D-BD32-416CBF27510F}"/>
  </w:font>
  <w:font w:name="Calibri Light">
    <w:panose1 w:val="020F0302020204030204"/>
    <w:charset w:val="00"/>
    <w:family w:val="swiss"/>
    <w:pitch w:val="variable"/>
    <w:sig w:usb0="E0002AFF" w:usb1="C000247B" w:usb2="00000009" w:usb3="00000000" w:csb0="000001FF" w:csb1="00000000"/>
    <w:embedRegular r:id="rId6" w:fontKey="{3126DD56-7CEB-FA46-A2F2-92063A9F70FB}"/>
  </w:font>
  <w:font w:name="Georgia">
    <w:panose1 w:val="02040502050405020303"/>
    <w:charset w:val="00"/>
    <w:family w:val="roman"/>
    <w:pitch w:val="variable"/>
    <w:sig w:usb0="00000287" w:usb1="00000000" w:usb2="00000000" w:usb3="00000000" w:csb0="0000009F" w:csb1="00000000"/>
    <w:embedItalic r:id="rId7" w:fontKey="{EE747600-EA7E-D64F-91A9-D5A908F6E6D5}"/>
  </w:font>
  <w:font w:name="Arial">
    <w:panose1 w:val="020B0604020202020204"/>
    <w:charset w:val="00"/>
    <w:family w:val="swiss"/>
    <w:pitch w:val="variable"/>
    <w:sig w:usb0="E0002AFF" w:usb1="C0007843" w:usb2="00000009" w:usb3="00000000" w:csb0="000001FF" w:csb1="00000000"/>
    <w:embedRegular r:id="rId8" w:fontKey="{C2554BA9-2856-8243-95BE-C19A765B06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C47"/>
    <w:multiLevelType w:val="multilevel"/>
    <w:tmpl w:val="F6082816"/>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BE37E6"/>
    <w:multiLevelType w:val="multilevel"/>
    <w:tmpl w:val="83D2A57A"/>
    <w:lvl w:ilvl="0">
      <w:numFmt w:val="bullet"/>
      <w:lvlText w:val="-"/>
      <w:lvlJc w:val="left"/>
      <w:pPr>
        <w:ind w:left="36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33226BC3"/>
    <w:multiLevelType w:val="multilevel"/>
    <w:tmpl w:val="DBB650E2"/>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7BB1041"/>
    <w:multiLevelType w:val="multilevel"/>
    <w:tmpl w:val="6F72E6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6F432D"/>
    <w:multiLevelType w:val="multilevel"/>
    <w:tmpl w:val="9CB68E22"/>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64769358">
    <w:abstractNumId w:val="3"/>
  </w:num>
  <w:num w:numId="2" w16cid:durableId="541597589">
    <w:abstractNumId w:val="1"/>
  </w:num>
  <w:num w:numId="3" w16cid:durableId="1762141047">
    <w:abstractNumId w:val="0"/>
  </w:num>
  <w:num w:numId="4" w16cid:durableId="85687472">
    <w:abstractNumId w:val="4"/>
  </w:num>
  <w:num w:numId="5" w16cid:durableId="1236160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336"/>
    <w:rsid w:val="00063DAF"/>
    <w:rsid w:val="00125F00"/>
    <w:rsid w:val="0030212F"/>
    <w:rsid w:val="00F303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docId w15:val="{8F56AE3E-FC15-DB45-8B90-1903E20A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bCs/>
      <w:sz w:val="48"/>
      <w:szCs w:val="48"/>
    </w:rPr>
  </w:style>
  <w:style w:type="paragraph" w:styleId="Titolo2">
    <w:name w:val="heading 2"/>
    <w:basedOn w:val="Normale"/>
    <w:next w:val="Normale"/>
    <w:uiPriority w:val="9"/>
    <w:semiHidden/>
    <w:unhideWhenUsed/>
    <w:qFormat/>
    <w:pPr>
      <w:outlineLvl w:val="1"/>
    </w:pPr>
    <w:rPr>
      <w:b/>
      <w:bCs/>
      <w:sz w:val="36"/>
      <w:szCs w:val="36"/>
    </w:rPr>
  </w:style>
  <w:style w:type="paragraph" w:styleId="Titolo3">
    <w:name w:val="heading 3"/>
    <w:basedOn w:val="Normale"/>
    <w:next w:val="Normale"/>
    <w:uiPriority w:val="9"/>
    <w:semiHidden/>
    <w:unhideWhenUsed/>
    <w:qFormat/>
    <w:pPr>
      <w:keepNext/>
      <w:keepLines/>
      <w:spacing w:before="40"/>
      <w:outlineLvl w:val="2"/>
    </w:pPr>
    <w:rPr>
      <w:rFonts w:ascii="Calibri" w:eastAsia="Calibri" w:hAnsi="Calibri" w:cs="Calibri"/>
      <w:color w:val="1F3863"/>
    </w:rPr>
  </w:style>
  <w:style w:type="paragraph" w:styleId="Titolo4">
    <w:name w:val="heading 4"/>
    <w:basedOn w:val="Normale"/>
    <w:next w:val="Normale"/>
    <w:uiPriority w:val="9"/>
    <w:semiHidden/>
    <w:unhideWhenUsed/>
    <w:qFormat/>
    <w:pPr>
      <w:keepNext/>
      <w:keepLines/>
      <w:spacing w:before="240" w:after="40"/>
      <w:outlineLvl w:val="3"/>
    </w:pPr>
    <w:rPr>
      <w:b/>
      <w:bCs/>
    </w:rPr>
  </w:style>
  <w:style w:type="paragraph" w:styleId="Titolo5">
    <w:name w:val="heading 5"/>
    <w:basedOn w:val="Normale"/>
    <w:next w:val="Normale"/>
    <w:uiPriority w:val="9"/>
    <w:semiHidden/>
    <w:unhideWhenUsed/>
    <w:qFormat/>
    <w:pPr>
      <w:keepNext/>
      <w:keepLines/>
      <w:spacing w:before="220" w:after="40"/>
      <w:outlineLvl w:val="4"/>
    </w:pPr>
    <w:rPr>
      <w:b/>
      <w:bCs/>
      <w:sz w:val="22"/>
      <w:szCs w:val="22"/>
    </w:rPr>
  </w:style>
  <w:style w:type="paragraph" w:styleId="Titolo6">
    <w:name w:val="heading 6"/>
    <w:basedOn w:val="Normale"/>
    <w:next w:val="Normale"/>
    <w:uiPriority w:val="9"/>
    <w:semiHidden/>
    <w:unhideWhenUsed/>
    <w:qFormat/>
    <w:pPr>
      <w:keepNext/>
      <w:keepLines/>
      <w:spacing w:before="200" w:after="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Paragrafoelenco">
    <w:name w:val="List Paragraph"/>
    <w:uiPriority w:val="34"/>
    <w:qFormat/>
    <w:rsid w:val="00BE2497"/>
    <w:pPr>
      <w:ind w:left="720"/>
      <w:contextualSpacing/>
    </w:pPr>
  </w:style>
  <w:style w:type="paragraph" w:styleId="Intestazione">
    <w:name w:val="header"/>
    <w:link w:val="IntestazioneCarattere"/>
    <w:uiPriority w:val="99"/>
    <w:unhideWhenUsed/>
    <w:rsid w:val="005F4D96"/>
    <w:pPr>
      <w:tabs>
        <w:tab w:val="center" w:pos="4819"/>
        <w:tab w:val="right" w:pos="9638"/>
      </w:tabs>
    </w:pPr>
  </w:style>
  <w:style w:type="character" w:customStyle="1" w:styleId="IntestazioneCarattere">
    <w:name w:val="Intestazione Carattere"/>
    <w:basedOn w:val="Carpredefinitoparagrafo"/>
    <w:link w:val="Intestazione"/>
    <w:uiPriority w:val="99"/>
    <w:rsid w:val="005F4D96"/>
  </w:style>
  <w:style w:type="paragraph" w:styleId="Pidipagina">
    <w:name w:val="footer"/>
    <w:link w:val="PidipaginaCarattere"/>
    <w:uiPriority w:val="99"/>
    <w:unhideWhenUsed/>
    <w:rsid w:val="005F4D96"/>
    <w:pPr>
      <w:tabs>
        <w:tab w:val="center" w:pos="4819"/>
        <w:tab w:val="right" w:pos="9638"/>
      </w:tabs>
    </w:pPr>
  </w:style>
  <w:style w:type="character" w:customStyle="1" w:styleId="PidipaginaCarattere">
    <w:name w:val="Piè di pagina Carattere"/>
    <w:basedOn w:val="Carpredefinitoparagrafo"/>
    <w:link w:val="Pidipagina"/>
    <w:uiPriority w:val="99"/>
    <w:rsid w:val="005F4D96"/>
  </w:style>
  <w:style w:type="character" w:customStyle="1" w:styleId="s1ppyq">
    <w:name w:val="s1ppyq"/>
    <w:basedOn w:val="Carpredefinitoparagrafo"/>
    <w:rsid w:val="004450F2"/>
  </w:style>
  <w:style w:type="character" w:customStyle="1" w:styleId="apple-converted-space">
    <w:name w:val="apple-converted-space"/>
    <w:basedOn w:val="Carpredefinitoparagrafo"/>
    <w:rsid w:val="006D13FA"/>
  </w:style>
  <w:style w:type="paragraph" w:customStyle="1" w:styleId="trt0xe">
    <w:name w:val="trt0xe"/>
    <w:rsid w:val="006D13FA"/>
    <w:pPr>
      <w:spacing w:after="100" w:afterAutospacing="1"/>
    </w:pPr>
  </w:style>
  <w:style w:type="character" w:styleId="Collegamentoipertestuale">
    <w:name w:val="Hyperlink"/>
    <w:basedOn w:val="Carpredefinitoparagrafo"/>
    <w:uiPriority w:val="99"/>
    <w:unhideWhenUsed/>
    <w:rsid w:val="002F5596"/>
    <w:rPr>
      <w:color w:val="0563C1" w:themeColor="hyperlink"/>
      <w:u w:val="single"/>
    </w:rPr>
  </w:style>
  <w:style w:type="character" w:styleId="Menzionenonrisolta">
    <w:name w:val="Unresolved Mention"/>
    <w:basedOn w:val="Carpredefinitoparagrafo"/>
    <w:uiPriority w:val="99"/>
    <w:semiHidden/>
    <w:unhideWhenUsed/>
    <w:rsid w:val="002F5596"/>
    <w:rPr>
      <w:color w:val="605E5C"/>
      <w:shd w:val="clear" w:color="auto" w:fill="E1DFDD"/>
    </w:rPr>
  </w:style>
  <w:style w:type="paragraph" w:styleId="NormaleWeb">
    <w:name w:val="Normal (Web)"/>
    <w:uiPriority w:val="99"/>
    <w:unhideWhenUsed/>
    <w:rsid w:val="002D5F56"/>
    <w:pPr>
      <w:spacing w:after="100" w:afterAutospacing="1"/>
    </w:pPr>
  </w:style>
  <w:style w:type="character" w:styleId="Enfasigrassetto">
    <w:name w:val="Strong"/>
    <w:basedOn w:val="Carpredefinitoparagrafo"/>
    <w:uiPriority w:val="22"/>
    <w:qFormat/>
    <w:rsid w:val="002D5F56"/>
    <w:rPr>
      <w:b/>
      <w:bCs/>
    </w:rPr>
  </w:style>
  <w:style w:type="character" w:customStyle="1" w:styleId="Titolo2Carattere">
    <w:name w:val="Titolo 2 Carattere"/>
    <w:basedOn w:val="Carpredefinitoparagrafo"/>
    <w:uiPriority w:val="9"/>
    <w:rsid w:val="00601CBD"/>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uiPriority w:val="9"/>
    <w:semiHidden/>
    <w:rsid w:val="00E63E0D"/>
    <w:rPr>
      <w:rFonts w:asciiTheme="majorHAnsi" w:eastAsiaTheme="majorEastAsia" w:hAnsiTheme="majorHAnsi" w:cstheme="majorBidi"/>
      <w:color w:val="1F3763" w:themeColor="accent1" w:themeShade="7F"/>
      <w:lang w:eastAsia="it-IT"/>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ANTICAFARMACIADIOPERA.IT"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UN7tpYyg7coYOf5hmrvCbKBVg==">CgMxLjA4AHIhMWNRdU02VEZZSkR3RktodWMtMTY1dzcyeVVTaVRJdThV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2559</Words>
  <Characters>14592</Characters>
  <Application>Microsoft Office Word</Application>
  <DocSecurity>0</DocSecurity>
  <Lines>121</Lines>
  <Paragraphs>34</Paragraphs>
  <ScaleCrop>false</ScaleCrop>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resta</dc:creator>
  <cp:revision>1</cp:revision>
  <dcterms:created xsi:type="dcterms:W3CDTF">2023-03-04T11:35:00Z</dcterms:created>
</cp:coreProperties>
</file>