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22" w:rsidRPr="00437381" w:rsidRDefault="009B0852" w:rsidP="009B0852">
      <w:pPr>
        <w:pStyle w:val="Ttulo1"/>
        <w:rPr>
          <w:sz w:val="32"/>
          <w:szCs w:val="32"/>
        </w:rPr>
      </w:pPr>
      <w:r w:rsidRPr="00437381">
        <w:rPr>
          <w:sz w:val="32"/>
          <w:szCs w:val="32"/>
        </w:rPr>
        <w:t>Noções Gerais</w:t>
      </w:r>
      <w:r w:rsidR="00910322" w:rsidRPr="00437381">
        <w:rPr>
          <w:sz w:val="32"/>
          <w:szCs w:val="32"/>
        </w:rPr>
        <w:t xml:space="preserve"> de Contabilidade</w:t>
      </w:r>
    </w:p>
    <w:p w:rsidR="009B0852" w:rsidRPr="009B0852" w:rsidRDefault="009B0852" w:rsidP="009B0852"/>
    <w:p w:rsidR="009B0852" w:rsidRPr="009B0852" w:rsidRDefault="00437381" w:rsidP="005712BD">
      <w:pPr>
        <w:jc w:val="both"/>
        <w:rPr>
          <w:b/>
        </w:rPr>
      </w:pPr>
      <w:r>
        <w:rPr>
          <w:b/>
        </w:rPr>
        <w:t>Aspectos Gerais</w:t>
      </w:r>
      <w:r w:rsidR="009B0852" w:rsidRPr="009B0852">
        <w:rPr>
          <w:b/>
        </w:rPr>
        <w:t>:</w:t>
      </w:r>
    </w:p>
    <w:p w:rsidR="00910322" w:rsidRDefault="00910322" w:rsidP="005712BD">
      <w:pPr>
        <w:jc w:val="both"/>
      </w:pPr>
      <w:r>
        <w:t>A contabilidade tem como objectivo registar e demonstrar as ocorrências patrimoniais, produzindo informações sobre o património das e para as diversas áreas dentro duma empresa.</w:t>
      </w:r>
    </w:p>
    <w:p w:rsidR="00910322" w:rsidRDefault="00910322" w:rsidP="005712BD">
      <w:pPr>
        <w:jc w:val="both"/>
      </w:pPr>
      <w:r>
        <w:t xml:space="preserve">Normalmente, a contabilidade de uma empresa é feita com base nas leis e regulamentos em vigor. Assim, deve obedecer o cumprimento de regras ou normas contabilísticas indicadas pela lei de contas (Plano de contas) e as leis fiscais (Código de IRC, IS, IC, </w:t>
      </w:r>
      <w:proofErr w:type="spellStart"/>
      <w:r>
        <w:t>etc</w:t>
      </w:r>
      <w:proofErr w:type="spellEnd"/>
      <w:r>
        <w:t>).</w:t>
      </w:r>
    </w:p>
    <w:p w:rsidR="009B0852" w:rsidRDefault="009B0852" w:rsidP="005712BD">
      <w:pPr>
        <w:jc w:val="both"/>
      </w:pPr>
      <w:r>
        <w:t>Em S. Tomé e Príncipe, as empresas fazem a sua contabilidade em observância do estipulado no Plano de Contas OCAM e as Leis fiscais CIRC, CIS e CIC, fundamentalmente.</w:t>
      </w:r>
    </w:p>
    <w:p w:rsidR="00437381" w:rsidRDefault="00437381" w:rsidP="005712BD">
      <w:pPr>
        <w:jc w:val="both"/>
        <w:rPr>
          <w:b/>
        </w:rPr>
      </w:pPr>
    </w:p>
    <w:p w:rsidR="00F4541F" w:rsidRPr="00437381" w:rsidRDefault="00144316" w:rsidP="005712BD">
      <w:pPr>
        <w:jc w:val="both"/>
        <w:rPr>
          <w:b/>
        </w:rPr>
      </w:pPr>
      <w:r>
        <w:rPr>
          <w:b/>
        </w:rPr>
        <w:t>Métodos</w:t>
      </w:r>
      <w:r w:rsidR="00437381" w:rsidRPr="00437381">
        <w:rPr>
          <w:b/>
        </w:rPr>
        <w:t xml:space="preserve"> Fundamentais</w:t>
      </w:r>
    </w:p>
    <w:p w:rsidR="00437381" w:rsidRDefault="00437381" w:rsidP="005712BD">
      <w:pPr>
        <w:jc w:val="both"/>
      </w:pPr>
      <w:r>
        <w:t xml:space="preserve">A contabilidade </w:t>
      </w:r>
      <w:r w:rsidR="00D33DE6">
        <w:t xml:space="preserve">regista a movimentação de </w:t>
      </w:r>
      <w:r w:rsidR="00D33DE6" w:rsidRPr="00D33DE6">
        <w:rPr>
          <w:b/>
        </w:rPr>
        <w:t>entrada</w:t>
      </w:r>
      <w:r w:rsidR="00D33DE6">
        <w:t xml:space="preserve"> e </w:t>
      </w:r>
      <w:r w:rsidR="00D33DE6" w:rsidRPr="00D33DE6">
        <w:rPr>
          <w:b/>
        </w:rPr>
        <w:t>saída</w:t>
      </w:r>
      <w:r w:rsidR="00D33DE6">
        <w:t xml:space="preserve"> de valores no património de uma empresa, designados por </w:t>
      </w:r>
      <w:r w:rsidR="00D33DE6" w:rsidRPr="00D33DE6">
        <w:rPr>
          <w:b/>
        </w:rPr>
        <w:t>débito</w:t>
      </w:r>
      <w:r w:rsidR="00D33DE6">
        <w:t xml:space="preserve"> e </w:t>
      </w:r>
      <w:r w:rsidR="00D33DE6" w:rsidRPr="00D33DE6">
        <w:rPr>
          <w:b/>
        </w:rPr>
        <w:t>crédito</w:t>
      </w:r>
      <w:r w:rsidR="00D33DE6">
        <w:rPr>
          <w:b/>
        </w:rPr>
        <w:t xml:space="preserve"> </w:t>
      </w:r>
      <w:r w:rsidR="00D33DE6">
        <w:t xml:space="preserve">respectivamente, respeitando o seguinte </w:t>
      </w:r>
      <w:r w:rsidR="00144316">
        <w:t>método</w:t>
      </w:r>
      <w:r w:rsidR="00D33DE6">
        <w:t>:</w:t>
      </w:r>
    </w:p>
    <w:p w:rsidR="005712BD" w:rsidRDefault="00D33DE6" w:rsidP="005712BD">
      <w:pPr>
        <w:pStyle w:val="PargrafodaLista"/>
        <w:numPr>
          <w:ilvl w:val="0"/>
          <w:numId w:val="2"/>
        </w:numPr>
        <w:jc w:val="both"/>
      </w:pPr>
      <w:r>
        <w:t>Sempre que houver um ou vários débito</w:t>
      </w:r>
      <w:r w:rsidR="005F4963">
        <w:t>s</w:t>
      </w:r>
      <w:r>
        <w:t xml:space="preserve"> terá que haver um ou vários créditos equivalentes, produzindo um saldo nulo na subtracção destes dois membros.  </w:t>
      </w:r>
    </w:p>
    <w:p w:rsidR="005712BD" w:rsidRPr="005712BD" w:rsidRDefault="005712BD" w:rsidP="005712BD">
      <w:pPr>
        <w:jc w:val="both"/>
      </w:pPr>
    </w:p>
    <w:p w:rsidR="00F4541F" w:rsidRPr="00F4541F" w:rsidRDefault="00F4541F" w:rsidP="005712BD">
      <w:pPr>
        <w:jc w:val="both"/>
        <w:rPr>
          <w:b/>
        </w:rPr>
      </w:pPr>
      <w:r w:rsidRPr="00F4541F">
        <w:rPr>
          <w:b/>
        </w:rPr>
        <w:t>Estrutura Principal da Contabilidade</w:t>
      </w:r>
    </w:p>
    <w:p w:rsidR="00F4541F" w:rsidRDefault="00F4541F" w:rsidP="005712BD">
      <w:pPr>
        <w:jc w:val="both"/>
      </w:pPr>
      <w:r w:rsidRPr="00D33DE6">
        <w:rPr>
          <w:b/>
          <w:i/>
          <w:u w:val="single"/>
        </w:rPr>
        <w:t xml:space="preserve">Plano </w:t>
      </w:r>
      <w:r w:rsidR="00437381" w:rsidRPr="00D33DE6">
        <w:rPr>
          <w:b/>
          <w:i/>
          <w:u w:val="single"/>
        </w:rPr>
        <w:t>de Contas</w:t>
      </w:r>
      <w:r w:rsidR="00437381">
        <w:t xml:space="preserve"> </w:t>
      </w:r>
      <w:r>
        <w:t>– é o plano de contas oficial no país da actividade, sobre o qual regista-se todas as ocorrências no património da empresa.</w:t>
      </w:r>
    </w:p>
    <w:p w:rsidR="00F4541F" w:rsidRDefault="00F4541F" w:rsidP="005712BD">
      <w:pPr>
        <w:jc w:val="both"/>
      </w:pPr>
      <w:r>
        <w:t>Geralmente observa a seguinte estrutura:</w:t>
      </w:r>
    </w:p>
    <w:p w:rsidR="00F4541F" w:rsidRDefault="00F4541F" w:rsidP="005712BD">
      <w:pPr>
        <w:pStyle w:val="PargrafodaLista"/>
        <w:numPr>
          <w:ilvl w:val="0"/>
          <w:numId w:val="1"/>
        </w:numPr>
        <w:jc w:val="both"/>
      </w:pPr>
      <w:r>
        <w:t>Código de Contas</w:t>
      </w:r>
      <w:r w:rsidR="00395690">
        <w:t xml:space="preserve"> (campo único</w:t>
      </w:r>
      <w:r w:rsidR="005F4963">
        <w:t xml:space="preserve"> e obrigatório</w:t>
      </w:r>
      <w:r w:rsidR="00395690">
        <w:t>)</w:t>
      </w:r>
    </w:p>
    <w:p w:rsidR="00F4541F" w:rsidRDefault="00F4541F" w:rsidP="005712BD">
      <w:pPr>
        <w:pStyle w:val="PargrafodaLista"/>
        <w:numPr>
          <w:ilvl w:val="0"/>
          <w:numId w:val="1"/>
        </w:numPr>
        <w:jc w:val="both"/>
      </w:pPr>
      <w:r>
        <w:t>Descritivo de Contas</w:t>
      </w:r>
    </w:p>
    <w:p w:rsidR="00F4541F" w:rsidRDefault="00F4541F" w:rsidP="005712BD">
      <w:pPr>
        <w:pStyle w:val="PargrafodaLista"/>
        <w:numPr>
          <w:ilvl w:val="0"/>
          <w:numId w:val="1"/>
        </w:numPr>
        <w:jc w:val="both"/>
      </w:pPr>
      <w:r>
        <w:t>Nível de conta</w:t>
      </w:r>
    </w:p>
    <w:p w:rsidR="00F4541F" w:rsidRDefault="00F4541F" w:rsidP="005712BD">
      <w:pPr>
        <w:pStyle w:val="PargrafodaLista"/>
        <w:numPr>
          <w:ilvl w:val="0"/>
          <w:numId w:val="1"/>
        </w:numPr>
        <w:jc w:val="both"/>
      </w:pPr>
      <w:r>
        <w:t>Movimentáveis ou não</w:t>
      </w:r>
    </w:p>
    <w:p w:rsidR="00395690" w:rsidRDefault="00395690" w:rsidP="005712BD">
      <w:pPr>
        <w:pStyle w:val="PargrafodaLista"/>
        <w:numPr>
          <w:ilvl w:val="0"/>
          <w:numId w:val="1"/>
        </w:numPr>
        <w:jc w:val="both"/>
      </w:pPr>
      <w:r>
        <w:t>Reconcilia ou não (facultativo)</w:t>
      </w:r>
    </w:p>
    <w:p w:rsidR="00395690" w:rsidRDefault="00395690" w:rsidP="005712BD">
      <w:pPr>
        <w:jc w:val="both"/>
      </w:pPr>
      <w:r>
        <w:t>O código de contas é um campo alfanumérico utilizado frequentemente para lançamentos no diário de movimento, parametrização de operações direc</w:t>
      </w:r>
      <w:r w:rsidR="003C35F0">
        <w:t xml:space="preserve">tas (ex: vendas, compras, </w:t>
      </w:r>
      <w:proofErr w:type="spellStart"/>
      <w:r w:rsidR="003C35F0">
        <w:t>etc</w:t>
      </w:r>
      <w:proofErr w:type="spellEnd"/>
      <w:r w:rsidR="003C35F0">
        <w:t>).</w:t>
      </w:r>
    </w:p>
    <w:p w:rsidR="003C35F0" w:rsidRDefault="003C35F0" w:rsidP="005712BD">
      <w:pPr>
        <w:jc w:val="both"/>
      </w:pPr>
      <w:r>
        <w:t>O Plano de Contas padrão contém conta de raiz, podendo estas serem desdobradas em diversas outras da mesma raiz. O desdobramento implica a mudança de esta</w:t>
      </w:r>
      <w:r w:rsidR="00437381">
        <w:t>d</w:t>
      </w:r>
      <w:r>
        <w:t>o da conta de nível anterior.</w:t>
      </w:r>
    </w:p>
    <w:p w:rsidR="003C35F0" w:rsidRDefault="003C35F0" w:rsidP="005712BD">
      <w:pPr>
        <w:jc w:val="both"/>
      </w:pPr>
      <w:r>
        <w:t xml:space="preserve">Ex: Plano raiz tem a conta </w:t>
      </w:r>
      <w:r w:rsidRPr="00437381">
        <w:rPr>
          <w:b/>
        </w:rPr>
        <w:t xml:space="preserve">Fornecedor = 401; </w:t>
      </w:r>
      <w:proofErr w:type="spellStart"/>
      <w:r w:rsidRPr="00437381">
        <w:rPr>
          <w:b/>
        </w:rPr>
        <w:t>Movimentável</w:t>
      </w:r>
      <w:proofErr w:type="spellEnd"/>
      <w:r>
        <w:t>.</w:t>
      </w:r>
    </w:p>
    <w:p w:rsidR="003C35F0" w:rsidRDefault="003C35F0" w:rsidP="005712BD">
      <w:pPr>
        <w:jc w:val="both"/>
      </w:pPr>
      <w:r>
        <w:t xml:space="preserve">Ao criarmos um fornecedor específico, essa conta deixa de ser </w:t>
      </w:r>
      <w:proofErr w:type="spellStart"/>
      <w:r>
        <w:t>movimentável</w:t>
      </w:r>
      <w:proofErr w:type="spellEnd"/>
      <w:r>
        <w:t>, passando a somar os valores registados sobre a nova conta. Ex: 4210 – Microsoft</w:t>
      </w:r>
    </w:p>
    <w:tbl>
      <w:tblPr>
        <w:tblStyle w:val="Tabelacomgrelha"/>
        <w:tblW w:w="0" w:type="auto"/>
        <w:tblLook w:val="04A0"/>
      </w:tblPr>
      <w:tblGrid>
        <w:gridCol w:w="1242"/>
        <w:gridCol w:w="2977"/>
        <w:gridCol w:w="709"/>
        <w:gridCol w:w="709"/>
        <w:gridCol w:w="992"/>
      </w:tblGrid>
      <w:tr w:rsidR="003C35F0" w:rsidRPr="00720F7B" w:rsidTr="003C35F0">
        <w:tc>
          <w:tcPr>
            <w:tcW w:w="1242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b/>
                <w:sz w:val="20"/>
                <w:szCs w:val="20"/>
              </w:rPr>
            </w:pPr>
            <w:proofErr w:type="spellStart"/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lastRenderedPageBreak/>
              <w:t>Cod</w:t>
            </w:r>
            <w:proofErr w:type="spellEnd"/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t xml:space="preserve"> Conta</w:t>
            </w:r>
          </w:p>
        </w:tc>
        <w:tc>
          <w:tcPr>
            <w:tcW w:w="2977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t>Descritivo de Conta</w:t>
            </w:r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proofErr w:type="spellStart"/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proofErr w:type="spellStart"/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t>Mov</w:t>
            </w:r>
            <w:proofErr w:type="spellEnd"/>
          </w:p>
        </w:tc>
        <w:tc>
          <w:tcPr>
            <w:tcW w:w="992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b/>
                <w:sz w:val="20"/>
                <w:szCs w:val="20"/>
              </w:rPr>
              <w:t>Reconcilia</w:t>
            </w:r>
          </w:p>
        </w:tc>
      </w:tr>
      <w:tr w:rsidR="003C35F0" w:rsidRPr="00720F7B" w:rsidTr="003C35F0">
        <w:tc>
          <w:tcPr>
            <w:tcW w:w="1242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40</w:t>
            </w:r>
          </w:p>
        </w:tc>
        <w:tc>
          <w:tcPr>
            <w:tcW w:w="2977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Fornecedores</w:t>
            </w:r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</w:tr>
      <w:tr w:rsidR="003C35F0" w:rsidRPr="00720F7B" w:rsidTr="003C35F0">
        <w:tc>
          <w:tcPr>
            <w:tcW w:w="1242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401</w:t>
            </w:r>
          </w:p>
        </w:tc>
        <w:tc>
          <w:tcPr>
            <w:tcW w:w="2977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Fornecedores Ordinários</w:t>
            </w:r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3C35F0" w:rsidRPr="00720F7B" w:rsidRDefault="003C35F0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</w:tr>
      <w:tr w:rsidR="003C35F0" w:rsidRPr="00720F7B" w:rsidTr="003C35F0">
        <w:tc>
          <w:tcPr>
            <w:tcW w:w="1242" w:type="dxa"/>
          </w:tcPr>
          <w:p w:rsidR="003C35F0" w:rsidRPr="00720F7B" w:rsidRDefault="003C35F0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4010</w:t>
            </w:r>
          </w:p>
        </w:tc>
        <w:tc>
          <w:tcPr>
            <w:tcW w:w="2977" w:type="dxa"/>
          </w:tcPr>
          <w:p w:rsidR="003C35F0" w:rsidRPr="00720F7B" w:rsidRDefault="00DE40C5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Microsoft</w:t>
            </w:r>
          </w:p>
        </w:tc>
        <w:tc>
          <w:tcPr>
            <w:tcW w:w="709" w:type="dxa"/>
          </w:tcPr>
          <w:p w:rsidR="003C35F0" w:rsidRPr="00720F7B" w:rsidRDefault="00DE40C5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3C35F0" w:rsidRPr="00720F7B" w:rsidRDefault="00437381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S</w:t>
            </w:r>
          </w:p>
        </w:tc>
        <w:tc>
          <w:tcPr>
            <w:tcW w:w="992" w:type="dxa"/>
          </w:tcPr>
          <w:p w:rsidR="003C35F0" w:rsidRPr="00720F7B" w:rsidRDefault="00DE40C5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</w:tr>
      <w:tr w:rsidR="00437381" w:rsidRPr="00720F7B" w:rsidTr="003C35F0">
        <w:tc>
          <w:tcPr>
            <w:tcW w:w="1242" w:type="dxa"/>
          </w:tcPr>
          <w:p w:rsidR="00437381" w:rsidRPr="00720F7B" w:rsidRDefault="00437381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4211</w:t>
            </w:r>
          </w:p>
        </w:tc>
        <w:tc>
          <w:tcPr>
            <w:tcW w:w="2977" w:type="dxa"/>
          </w:tcPr>
          <w:p w:rsidR="00437381" w:rsidRPr="00720F7B" w:rsidRDefault="00437381" w:rsidP="005712BD">
            <w:pPr>
              <w:jc w:val="both"/>
              <w:rPr>
                <w:rFonts w:ascii="Aparajita" w:hAnsi="Aparajita" w:cs="Aparajita"/>
                <w:sz w:val="20"/>
                <w:szCs w:val="20"/>
              </w:rPr>
            </w:pPr>
            <w:proofErr w:type="spellStart"/>
            <w:r w:rsidRPr="00720F7B">
              <w:rPr>
                <w:rFonts w:ascii="Aparajita" w:hAnsi="Aparajita" w:cs="Aparajita"/>
                <w:sz w:val="20"/>
                <w:szCs w:val="20"/>
              </w:rPr>
              <w:t>Soft</w:t>
            </w:r>
            <w:proofErr w:type="spellEnd"/>
            <w:r w:rsidRPr="00720F7B">
              <w:rPr>
                <w:rFonts w:ascii="Aparajita" w:hAnsi="Aparajita" w:cs="Aparajita"/>
                <w:sz w:val="20"/>
                <w:szCs w:val="20"/>
              </w:rPr>
              <w:t xml:space="preserve"> </w:t>
            </w:r>
            <w:proofErr w:type="spellStart"/>
            <w:r w:rsidRPr="00720F7B">
              <w:rPr>
                <w:rFonts w:ascii="Aparajita" w:hAnsi="Aparajita" w:cs="Aparajita"/>
                <w:sz w:val="20"/>
                <w:szCs w:val="20"/>
              </w:rPr>
              <w:t>Solutions</w:t>
            </w:r>
            <w:proofErr w:type="spellEnd"/>
            <w:r w:rsidRPr="00720F7B">
              <w:rPr>
                <w:rFonts w:ascii="Aparajita" w:hAnsi="Aparajita" w:cs="Aparajita"/>
                <w:sz w:val="20"/>
                <w:szCs w:val="20"/>
              </w:rPr>
              <w:t xml:space="preserve"> </w:t>
            </w:r>
            <w:proofErr w:type="spellStart"/>
            <w:r w:rsidRPr="00720F7B">
              <w:rPr>
                <w:rFonts w:ascii="Aparajita" w:hAnsi="Aparajita" w:cs="Aparajita"/>
                <w:sz w:val="20"/>
                <w:szCs w:val="20"/>
              </w:rPr>
              <w:t>Lda</w:t>
            </w:r>
            <w:proofErr w:type="spellEnd"/>
          </w:p>
        </w:tc>
        <w:tc>
          <w:tcPr>
            <w:tcW w:w="709" w:type="dxa"/>
          </w:tcPr>
          <w:p w:rsidR="00437381" w:rsidRPr="00720F7B" w:rsidRDefault="00437381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437381" w:rsidRPr="00720F7B" w:rsidRDefault="00437381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S</w:t>
            </w:r>
          </w:p>
        </w:tc>
        <w:tc>
          <w:tcPr>
            <w:tcW w:w="992" w:type="dxa"/>
          </w:tcPr>
          <w:p w:rsidR="00437381" w:rsidRPr="00720F7B" w:rsidRDefault="00437381" w:rsidP="00F5608C">
            <w:pPr>
              <w:jc w:val="center"/>
              <w:rPr>
                <w:rFonts w:ascii="Aparajita" w:hAnsi="Aparajita" w:cs="Aparajita"/>
                <w:sz w:val="20"/>
                <w:szCs w:val="20"/>
              </w:rPr>
            </w:pPr>
            <w:r w:rsidRPr="00720F7B">
              <w:rPr>
                <w:rFonts w:ascii="Aparajita" w:hAnsi="Aparajita" w:cs="Aparajita"/>
                <w:sz w:val="20"/>
                <w:szCs w:val="20"/>
              </w:rPr>
              <w:t>N</w:t>
            </w:r>
          </w:p>
        </w:tc>
      </w:tr>
    </w:tbl>
    <w:p w:rsidR="003C35F0" w:rsidRPr="00720F7B" w:rsidRDefault="005F4963" w:rsidP="005712BD">
      <w:pPr>
        <w:jc w:val="both"/>
        <w:rPr>
          <w:rFonts w:ascii="Aparajita" w:hAnsi="Aparajita" w:cs="Aparajita"/>
          <w:i/>
          <w:sz w:val="20"/>
          <w:szCs w:val="20"/>
        </w:rPr>
      </w:pPr>
      <w:r w:rsidRPr="00720F7B">
        <w:rPr>
          <w:rFonts w:ascii="Aparajita" w:hAnsi="Aparajita" w:cs="Aparajita"/>
          <w:i/>
          <w:sz w:val="20"/>
          <w:szCs w:val="20"/>
        </w:rPr>
        <w:t>Esquema 1 – Exemplo de uma conta desdobrada em subcontas</w:t>
      </w:r>
    </w:p>
    <w:p w:rsidR="00437381" w:rsidRDefault="00437381" w:rsidP="005712BD">
      <w:pPr>
        <w:jc w:val="both"/>
      </w:pPr>
      <w:r>
        <w:t>No exemplo acima, fizemos o desdobramento da conta 401 para obtermos rubricas específicas para os fornecedores ‘Microsoft’ e ‘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Lda</w:t>
      </w:r>
      <w:proofErr w:type="spellEnd"/>
      <w:r>
        <w:t>’.</w:t>
      </w:r>
    </w:p>
    <w:p w:rsidR="00D33DE6" w:rsidRDefault="00D33DE6" w:rsidP="005712BD">
      <w:pPr>
        <w:jc w:val="both"/>
      </w:pPr>
    </w:p>
    <w:p w:rsidR="00352DDB" w:rsidRDefault="00D33DE6" w:rsidP="005712BD">
      <w:pPr>
        <w:jc w:val="both"/>
      </w:pPr>
      <w:r w:rsidRPr="00D33DE6">
        <w:rPr>
          <w:b/>
          <w:i/>
          <w:u w:val="single"/>
        </w:rPr>
        <w:t>Diários</w:t>
      </w:r>
      <w:r w:rsidRPr="00D33DE6">
        <w:t xml:space="preserve"> </w:t>
      </w:r>
      <w:r>
        <w:t xml:space="preserve">- É a tabela que recebe os movimentos </w:t>
      </w:r>
      <w:r w:rsidR="00352DDB">
        <w:t xml:space="preserve">detalhados ocorridos no património. Considera-se ser a tabela principal da contabilidade, uma vez que, armazena todos os registos utilizados para os diversos relatórios. </w:t>
      </w:r>
    </w:p>
    <w:p w:rsidR="00352DDB" w:rsidRDefault="00352DDB" w:rsidP="005712BD">
      <w:pPr>
        <w:jc w:val="both"/>
      </w:pPr>
      <w:r>
        <w:t xml:space="preserve">É usual </w:t>
      </w:r>
      <w:r w:rsidR="0002346A">
        <w:t>a seguinte estrutura:</w:t>
      </w:r>
    </w:p>
    <w:tbl>
      <w:tblPr>
        <w:tblW w:w="9625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625"/>
      </w:tblGrid>
      <w:tr w:rsidR="00352DDB" w:rsidRPr="0002346A" w:rsidTr="0002346A">
        <w:trPr>
          <w:trHeight w:val="434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proofErr w:type="spellStart"/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Seq.Lançº</w:t>
            </w:r>
            <w:proofErr w:type="spellEnd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- Numeração automática </w:t>
            </w:r>
          </w:p>
        </w:tc>
      </w:tr>
      <w:tr w:rsidR="00352DDB" w:rsidRPr="0002346A" w:rsidTr="0002346A">
        <w:trPr>
          <w:trHeight w:val="306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 xml:space="preserve">Nº </w:t>
            </w:r>
            <w:proofErr w:type="spellStart"/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Doc</w:t>
            </w:r>
            <w:proofErr w:type="spellEnd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Numero de documento origem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Data Registo</w:t>
            </w:r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Data da ocorrência ou do documento origem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Dia Semana</w:t>
            </w:r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Automático da data (facultativo)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 xml:space="preserve">Tipo </w:t>
            </w:r>
            <w:proofErr w:type="spellStart"/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Lançº</w:t>
            </w:r>
            <w:proofErr w:type="spellEnd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- Tipo de lançamento usado pela contabilidade da empresa. «Selecção» (</w:t>
            </w:r>
            <w:proofErr w:type="spellStart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>Default</w:t>
            </w:r>
            <w:proofErr w:type="spellEnd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= Geral)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 xml:space="preserve">Descritivo de </w:t>
            </w:r>
            <w:r w:rsid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movimento</w:t>
            </w:r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Campo de descritivo livre ao critério do operador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02346A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Moeda</w:t>
            </w:r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Moeda de lançamento. «Selecção» (</w:t>
            </w:r>
            <w:proofErr w:type="spellStart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>Default</w:t>
            </w:r>
            <w:proofErr w:type="spellEnd"/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= STD)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9613D9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Conta</w:t>
            </w:r>
            <w:r w:rsidR="0002346A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Conta do plano de contas activo. «Selecção» 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lang w:eastAsia="pt-PT"/>
              </w:rPr>
            </w:pPr>
            <w:r w:rsidRPr="009613D9">
              <w:rPr>
                <w:rFonts w:ascii="Calibri" w:eastAsia="Times New Roman" w:hAnsi="Calibri" w:cs="Arial"/>
                <w:b/>
                <w:bCs/>
                <w:iCs/>
                <w:lang w:eastAsia="pt-PT"/>
              </w:rPr>
              <w:t>Descrição da Conta</w:t>
            </w:r>
            <w:r w:rsidR="009613D9">
              <w:rPr>
                <w:rFonts w:ascii="Calibri" w:eastAsia="Times New Roman" w:hAnsi="Calibri" w:cs="Arial"/>
                <w:bCs/>
                <w:iCs/>
                <w:lang w:eastAsia="pt-PT"/>
              </w:rPr>
              <w:t xml:space="preserve"> - </w:t>
            </w:r>
            <w:r w:rsidR="009613D9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>Automático da conta. Ao seleccionar uma conta deve surgir o descritivo.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9613D9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Débito</w:t>
            </w:r>
            <w:r w:rsidR="009613D9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Valor do documento. Pode ser de edição ou de actualização.</w:t>
            </w:r>
          </w:p>
        </w:tc>
      </w:tr>
      <w:tr w:rsidR="00352DDB" w:rsidRPr="0002346A" w:rsidTr="0002346A">
        <w:trPr>
          <w:trHeight w:val="289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DB" w:rsidRPr="0002346A" w:rsidRDefault="00352DDB" w:rsidP="005712BD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</w:pPr>
            <w:r w:rsidRPr="009613D9">
              <w:rPr>
                <w:rFonts w:ascii="Calibri" w:eastAsia="Times New Roman" w:hAnsi="Calibri" w:cs="Arial"/>
                <w:b/>
                <w:bCs/>
                <w:iCs/>
                <w:color w:val="000000"/>
                <w:lang w:eastAsia="pt-PT"/>
              </w:rPr>
              <w:t>Crédito</w:t>
            </w:r>
            <w:r w:rsidR="009613D9">
              <w:rPr>
                <w:rFonts w:ascii="Calibri" w:eastAsia="Times New Roman" w:hAnsi="Calibri" w:cs="Arial"/>
                <w:bCs/>
                <w:iCs/>
                <w:color w:val="000000"/>
                <w:lang w:eastAsia="pt-PT"/>
              </w:rPr>
              <w:t xml:space="preserve"> – Contrapartida do valor de débito.</w:t>
            </w:r>
          </w:p>
        </w:tc>
      </w:tr>
    </w:tbl>
    <w:p w:rsidR="00D33DE6" w:rsidRDefault="00352DDB" w:rsidP="005712BD">
      <w:pPr>
        <w:jc w:val="both"/>
      </w:pPr>
      <w:r w:rsidRPr="00D33DE6">
        <w:t xml:space="preserve"> </w:t>
      </w:r>
    </w:p>
    <w:p w:rsidR="009613D9" w:rsidRPr="00D33DE6" w:rsidRDefault="009613D9" w:rsidP="005712BD">
      <w:pPr>
        <w:jc w:val="both"/>
      </w:pPr>
      <w:r>
        <w:t>Assim, a tabela ‘Diários’ terá dependência das</w:t>
      </w:r>
      <w:r w:rsidR="00865735">
        <w:t xml:space="preserve"> diversas tabelas da aplicação:</w:t>
      </w:r>
    </w:p>
    <w:p w:rsidR="00F4541F" w:rsidRDefault="00F745E4" w:rsidP="005712BD">
      <w:pPr>
        <w:jc w:val="both"/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94.7pt;margin-top:24.65pt;width:29.4pt;height:0;flip:x;z-index:251662336" o:connectortype="straight">
            <v:stroke endarrow="block"/>
          </v:shape>
        </w:pict>
      </w:r>
      <w:r>
        <w:rPr>
          <w:noProof/>
          <w:lang w:eastAsia="pt-PT"/>
        </w:rPr>
        <w:pict>
          <v:rect id="_x0000_s1026" style="position:absolute;left:0;text-align:left;margin-left:230.2pt;margin-top:-.1pt;width:177.95pt;height:53pt;z-index:251658240">
            <v:textbox style="mso-next-textbox:#_x0000_s1026">
              <w:txbxContent>
                <w:p w:rsidR="00707FE6" w:rsidRPr="00720F7B" w:rsidRDefault="00707FE6">
                  <w:pPr>
                    <w:rPr>
                      <w:rFonts w:ascii="Aparajita" w:hAnsi="Aparajita" w:cs="Aparajita"/>
                    </w:rPr>
                  </w:pPr>
                  <w:r w:rsidRPr="00720F7B">
                    <w:rPr>
                      <w:rFonts w:ascii="Aparajita" w:hAnsi="Aparajita" w:cs="Aparajita"/>
                      <w:b/>
                    </w:rPr>
                    <w:t>Diários</w:t>
                  </w:r>
                  <w:r w:rsidRPr="00720F7B">
                    <w:rPr>
                      <w:rFonts w:ascii="Aparajita" w:hAnsi="Aparajita" w:cs="Aparajita"/>
                    </w:rPr>
                    <w:t xml:space="preserve"> (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Seq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Doc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Data,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TipoLanç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Descritivo,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CodMoeda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CodConta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>, Debito, Credito)</w:t>
                  </w:r>
                </w:p>
                <w:p w:rsidR="00707FE6" w:rsidRPr="00720F7B" w:rsidRDefault="00707FE6">
                  <w:pPr>
                    <w:rPr>
                      <w:rFonts w:ascii="Aparajita" w:hAnsi="Aparajita" w:cs="Aparajita"/>
                    </w:rPr>
                  </w:pPr>
                </w:p>
                <w:p w:rsidR="00707FE6" w:rsidRPr="00720F7B" w:rsidRDefault="00707FE6">
                  <w:pPr>
                    <w:rPr>
                      <w:rFonts w:ascii="Aparajita" w:hAnsi="Aparajita" w:cs="Aparajita"/>
                    </w:rPr>
                  </w:pP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027" style="position:absolute;left:0;text-align:left;margin-left:11.75pt;margin-top:-.1pt;width:177.95pt;height:53pt;z-index:251659264">
            <v:textbox style="mso-next-textbox:#_x0000_s1027">
              <w:txbxContent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  <w:proofErr w:type="spellStart"/>
                  <w:r w:rsidRPr="00720F7B">
                    <w:rPr>
                      <w:rFonts w:ascii="Aparajita" w:hAnsi="Aparajita" w:cs="Aparajita"/>
                      <w:b/>
                    </w:rPr>
                    <w:t>PlanoConta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 (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Seq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CodConta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DescConta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Nivel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>, Estado, Reconcilia)</w:t>
                  </w: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</w:txbxContent>
            </v:textbox>
          </v:rect>
        </w:pict>
      </w:r>
    </w:p>
    <w:p w:rsidR="00865735" w:rsidRDefault="00F745E4" w:rsidP="005712BD">
      <w:pPr>
        <w:jc w:val="both"/>
      </w:pPr>
      <w:r>
        <w:rPr>
          <w:noProof/>
          <w:lang w:eastAsia="pt-PT"/>
        </w:rPr>
        <w:pict>
          <v:shape id="_x0000_s1032" type="#_x0000_t32" style="position:absolute;left:0;text-align:left;margin-left:194.7pt;margin-top:31.15pt;width:41.4pt;height:30.6pt;flip:x;z-index:25166438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31" type="#_x0000_t32" style="position:absolute;left:0;text-align:left;margin-left:316.95pt;margin-top:31.15pt;width:.05pt;height:17.35pt;z-index:251663360" o:connectortype="straight">
            <v:stroke endarrow="block"/>
          </v:shape>
        </w:pict>
      </w:r>
      <w:r>
        <w:rPr>
          <w:noProof/>
          <w:lang w:eastAsia="pt-PT"/>
        </w:rPr>
        <w:pict>
          <v:rect id="_x0000_s1029" style="position:absolute;left:0;text-align:left;margin-left:230.2pt;margin-top:49.75pt;width:177.95pt;height:53pt;z-index:251661312">
            <v:textbox style="mso-next-textbox:#_x0000_s1029">
              <w:txbxContent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  <w:proofErr w:type="spellStart"/>
                  <w:r w:rsidRPr="00720F7B">
                    <w:rPr>
                      <w:rFonts w:ascii="Aparajita" w:hAnsi="Aparajita" w:cs="Aparajita"/>
                      <w:b/>
                    </w:rPr>
                    <w:t>TipoLanç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 (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Seq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CodTipo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DescTipo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) (Ex: 1, A, </w:t>
                  </w:r>
                  <w:proofErr w:type="gramStart"/>
                  <w:r w:rsidRPr="00720F7B">
                    <w:rPr>
                      <w:rFonts w:ascii="Aparajita" w:hAnsi="Aparajita" w:cs="Aparajita"/>
                    </w:rPr>
                    <w:t>Abertura ;</w:t>
                  </w:r>
                  <w:proofErr w:type="gramEnd"/>
                  <w:r w:rsidRPr="00720F7B">
                    <w:rPr>
                      <w:rFonts w:ascii="Aparajita" w:hAnsi="Aparajita" w:cs="Aparajita"/>
                    </w:rPr>
                    <w:t xml:space="preserve"> 2, C, Corrente)</w:t>
                  </w: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028" style="position:absolute;left:0;text-align:left;margin-left:11.75pt;margin-top:48.5pt;width:177.95pt;height:53pt;z-index:251660288">
            <v:textbox style="mso-next-textbox:#_x0000_s1028">
              <w:txbxContent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  <w:r w:rsidRPr="00720F7B">
                    <w:rPr>
                      <w:rFonts w:ascii="Aparajita" w:hAnsi="Aparajita" w:cs="Aparajita"/>
                      <w:b/>
                    </w:rPr>
                    <w:t>Moeda</w:t>
                  </w:r>
                  <w:r w:rsidRPr="00720F7B">
                    <w:rPr>
                      <w:rFonts w:ascii="Aparajita" w:hAnsi="Aparajita" w:cs="Aparajita"/>
                    </w:rPr>
                    <w:t xml:space="preserve"> (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Seq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CodMoeda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DescMoeda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 xml:space="preserve">, </w:t>
                  </w:r>
                  <w:proofErr w:type="spellStart"/>
                  <w:r w:rsidRPr="00720F7B">
                    <w:rPr>
                      <w:rFonts w:ascii="Aparajita" w:hAnsi="Aparajita" w:cs="Aparajita"/>
                    </w:rPr>
                    <w:t>PaisMoeda</w:t>
                  </w:r>
                  <w:proofErr w:type="spellEnd"/>
                  <w:r w:rsidRPr="00720F7B">
                    <w:rPr>
                      <w:rFonts w:ascii="Aparajita" w:hAnsi="Aparajita" w:cs="Aparajita"/>
                    </w:rPr>
                    <w:t>) (Ex: 1, EUR, Euros, C.E)</w:t>
                  </w: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  <w:p w:rsidR="00707FE6" w:rsidRPr="00720F7B" w:rsidRDefault="00707FE6" w:rsidP="00D408A8">
                  <w:pPr>
                    <w:rPr>
                      <w:rFonts w:ascii="Aparajita" w:hAnsi="Aparajita" w:cs="Aparajita"/>
                    </w:rPr>
                  </w:pPr>
                </w:p>
              </w:txbxContent>
            </v:textbox>
          </v:rect>
        </w:pict>
      </w:r>
      <w:r w:rsidR="00910322">
        <w:t xml:space="preserve">  </w:t>
      </w:r>
    </w:p>
    <w:p w:rsidR="00865735" w:rsidRPr="00865735" w:rsidRDefault="00865735" w:rsidP="005712BD">
      <w:pPr>
        <w:jc w:val="both"/>
      </w:pPr>
    </w:p>
    <w:p w:rsidR="00865735" w:rsidRPr="00865735" w:rsidRDefault="00865735" w:rsidP="005712BD">
      <w:pPr>
        <w:jc w:val="both"/>
      </w:pPr>
    </w:p>
    <w:p w:rsidR="00865735" w:rsidRPr="00865735" w:rsidRDefault="00865735" w:rsidP="005712BD">
      <w:pPr>
        <w:jc w:val="both"/>
      </w:pPr>
    </w:p>
    <w:p w:rsidR="00720F7B" w:rsidRDefault="00720F7B" w:rsidP="005F4963">
      <w:pPr>
        <w:jc w:val="both"/>
        <w:rPr>
          <w:rFonts w:ascii="Aparajita" w:hAnsi="Aparajita" w:cs="Aparajita"/>
          <w:i/>
        </w:rPr>
      </w:pPr>
    </w:p>
    <w:p w:rsidR="005F4963" w:rsidRPr="00720F7B" w:rsidRDefault="005F4963" w:rsidP="005F4963">
      <w:pPr>
        <w:jc w:val="both"/>
        <w:rPr>
          <w:rFonts w:ascii="Aparajita" w:hAnsi="Aparajita" w:cs="Aparajita"/>
          <w:i/>
          <w:sz w:val="20"/>
          <w:szCs w:val="20"/>
        </w:rPr>
      </w:pPr>
      <w:r w:rsidRPr="00720F7B">
        <w:rPr>
          <w:rFonts w:ascii="Aparajita" w:hAnsi="Aparajita" w:cs="Aparajita"/>
          <w:i/>
          <w:sz w:val="20"/>
          <w:szCs w:val="20"/>
        </w:rPr>
        <w:t>Esquema 2 – Exemplo de relações à tabela Diário</w:t>
      </w:r>
    </w:p>
    <w:p w:rsidR="00865735" w:rsidRDefault="00865735" w:rsidP="005712BD">
      <w:pPr>
        <w:jc w:val="both"/>
      </w:pPr>
    </w:p>
    <w:p w:rsidR="00865735" w:rsidRDefault="00865735" w:rsidP="005712BD">
      <w:pPr>
        <w:jc w:val="both"/>
      </w:pPr>
      <w:r>
        <w:t>Os movimentos de edição são os diversos registos que a empresa faz no âmbito das suas actividades correntes. Por exemplo: pagamento de despesas, recebimentos diversos, pagamentos de impostos, etc.</w:t>
      </w:r>
    </w:p>
    <w:p w:rsidR="005712BD" w:rsidRDefault="00865735" w:rsidP="005712BD">
      <w:pPr>
        <w:jc w:val="both"/>
      </w:pPr>
      <w:r>
        <w:lastRenderedPageBreak/>
        <w:t xml:space="preserve">Os movimentos de actualização são os que provêm dos contratos de vendas e reembolsos (notas de débito e de crédito). Deve haver um </w:t>
      </w:r>
      <w:proofErr w:type="spellStart"/>
      <w:r>
        <w:t>Update</w:t>
      </w:r>
      <w:proofErr w:type="spellEnd"/>
      <w:r>
        <w:t xml:space="preserve"> </w:t>
      </w:r>
      <w:r w:rsidR="00200DD7">
        <w:t>para o diário, sempre que se registar uma venda ou reembolso de serviço ou produto.</w:t>
      </w:r>
    </w:p>
    <w:p w:rsidR="007945E7" w:rsidRDefault="007945E7" w:rsidP="005712BD">
      <w:pPr>
        <w:jc w:val="both"/>
      </w:pPr>
      <w:r>
        <w:t>O registo no diário feito por edição, poderá ser alterado ou eliminado, tendo para tal alertas significativos ao utilizador. O registo por actualização não pode ser alterado ou eliminado. Qualquer correcção sobre um registo por actualização deverá ser feita por uma das seguintes vias:</w:t>
      </w:r>
    </w:p>
    <w:p w:rsidR="005712BD" w:rsidRDefault="007945E7" w:rsidP="007945E7">
      <w:pPr>
        <w:pStyle w:val="PargrafodaLista"/>
        <w:numPr>
          <w:ilvl w:val="0"/>
          <w:numId w:val="3"/>
        </w:numPr>
        <w:jc w:val="both"/>
      </w:pPr>
      <w:r>
        <w:t>Emissão de uma nova operação no sistema de vendas de produtos e serviços.</w:t>
      </w:r>
    </w:p>
    <w:p w:rsidR="009B1414" w:rsidRDefault="00144316" w:rsidP="001353D6">
      <w:pPr>
        <w:pStyle w:val="PargrafodaLista"/>
        <w:numPr>
          <w:ilvl w:val="0"/>
          <w:numId w:val="3"/>
        </w:numPr>
      </w:pPr>
      <w:r>
        <w:t>Edição de um novo lançamento de correcção na contabilidad</w:t>
      </w:r>
      <w:r w:rsidR="001353D6">
        <w:t>e.</w:t>
      </w:r>
    </w:p>
    <w:p w:rsidR="001353D6" w:rsidRDefault="001353D6" w:rsidP="001353D6"/>
    <w:p w:rsidR="001353D6" w:rsidRDefault="001353D6" w:rsidP="001353D6">
      <w:pPr>
        <w:jc w:val="both"/>
      </w:pPr>
      <w:r>
        <w:rPr>
          <w:b/>
          <w:u w:val="single"/>
        </w:rPr>
        <w:t>Balancete</w:t>
      </w:r>
      <w:r>
        <w:t xml:space="preserve"> – É o principal relatório existente na contabilidade. Representa as posições das contas movimentadas a débito e a crédito e os seus respectivos saldos, em forma de resumo de movimento sobre cada conta do plano. É totalmente relacionado ao diário, chegando a ser um resumo organizado do diário.</w:t>
      </w:r>
    </w:p>
    <w:p w:rsidR="001353D6" w:rsidRDefault="001353D6" w:rsidP="001353D6">
      <w:pPr>
        <w:jc w:val="both"/>
      </w:pPr>
      <w:r>
        <w:t>Exemplo de balancete:</w:t>
      </w:r>
    </w:p>
    <w:tbl>
      <w:tblPr>
        <w:tblW w:w="26222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4126"/>
        <w:gridCol w:w="2016"/>
        <w:gridCol w:w="2016"/>
        <w:gridCol w:w="2016"/>
        <w:gridCol w:w="2016"/>
        <w:gridCol w:w="2016"/>
        <w:gridCol w:w="2016"/>
      </w:tblGrid>
      <w:tr w:rsidR="001353D6" w:rsidRPr="00F545C5" w:rsidTr="00707FE6">
        <w:trPr>
          <w:trHeight w:val="225"/>
        </w:trPr>
        <w:tc>
          <w:tcPr>
            <w:tcW w:w="1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853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860"/>
              <w:gridCol w:w="2331"/>
              <w:gridCol w:w="1134"/>
              <w:gridCol w:w="992"/>
              <w:gridCol w:w="992"/>
              <w:gridCol w:w="1134"/>
              <w:gridCol w:w="1134"/>
              <w:gridCol w:w="1276"/>
            </w:tblGrid>
            <w:tr w:rsidR="001353D6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doub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double"/>
                      <w:lang w:eastAsia="pt-PT"/>
                    </w:rPr>
                    <w:t>Empresa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double"/>
                      <w:lang w:eastAsia="pt-P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</w:tr>
            <w:tr w:rsidR="001353D6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F545C5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Morada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proofErr w:type="gramStart"/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Ano :</w:t>
                  </w:r>
                  <w:proofErr w:type="gram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 xml:space="preserve">2015 </w:t>
                  </w:r>
                </w:p>
              </w:tc>
            </w:tr>
            <w:tr w:rsidR="001353D6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</w:tr>
            <w:tr w:rsidR="001353D6" w:rsidRPr="00F545C5" w:rsidTr="00707FE6">
              <w:trPr>
                <w:trHeight w:val="300"/>
              </w:trPr>
              <w:tc>
                <w:tcPr>
                  <w:tcW w:w="3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F545C5">
                  <w:pPr>
                    <w:spacing w:after="0" w:line="240" w:lineRule="auto"/>
                    <w:ind w:right="-70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Balancete </w:t>
                  </w:r>
                  <w:r w:rsid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…………………………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Tipo: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20F7B">
                  <w:pPr>
                    <w:spacing w:after="0" w:line="240" w:lineRule="auto"/>
                    <w:ind w:firstLineChars="100" w:firstLine="180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Geral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Data Início / Fim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01-01-2015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31-12-2015</w:t>
                  </w:r>
                </w:p>
              </w:tc>
            </w:tr>
            <w:tr w:rsidR="001353D6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</w:tr>
            <w:tr w:rsidR="001353D6" w:rsidRPr="00F545C5" w:rsidTr="00707FE6">
              <w:trPr>
                <w:trHeight w:val="33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color w:val="000000"/>
                      <w:sz w:val="18"/>
                      <w:szCs w:val="18"/>
                      <w:lang w:eastAsia="pt-PT"/>
                    </w:rPr>
                    <w:t> 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Saldos Anteriores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 xml:space="preserve">Movimentos do </w:t>
                  </w:r>
                  <w:proofErr w:type="spellStart"/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Periodo</w:t>
                  </w:r>
                  <w:proofErr w:type="spellEnd"/>
                </w:p>
              </w:tc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Saldos Acumulados</w:t>
                  </w:r>
                </w:p>
              </w:tc>
            </w:tr>
            <w:tr w:rsidR="001353D6" w:rsidRPr="00F545C5" w:rsidTr="00707FE6">
              <w:trPr>
                <w:trHeight w:val="33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proofErr w:type="spellStart"/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Cod</w:t>
                  </w:r>
                  <w:proofErr w:type="spellEnd"/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 xml:space="preserve"> Conta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Designação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Devedor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Credor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Débitos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Créditos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Devedor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center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u w:val="single"/>
                      <w:lang w:eastAsia="pt-PT"/>
                    </w:rPr>
                    <w:t>Credor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CAPITAL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101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Capital Subscrito não chamado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1010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Capital Social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1011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Capital Individual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250.000,00 </w:t>
                  </w:r>
                </w:p>
              </w:tc>
            </w:tr>
            <w:tr w:rsidR="001353D6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102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Capital subscrito chamado não realizado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1353D6" w:rsidRPr="00F545C5" w:rsidRDefault="001353D6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20F7B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11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Reservas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11 0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>Reservas Legais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i/>
                      <w:iCs/>
                      <w:sz w:val="18"/>
                      <w:szCs w:val="18"/>
                      <w:lang w:eastAsia="pt-PT"/>
                    </w:rPr>
                    <w:t xml:space="preserve">100.000,00 </w:t>
                  </w:r>
                </w:p>
              </w:tc>
            </w:tr>
            <w:tr w:rsidR="00720F7B" w:rsidRPr="00F545C5" w:rsidTr="00707FE6">
              <w:trPr>
                <w:trHeight w:val="300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>Total ……………………………….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350.000,00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20F7B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350.000,00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350.000,00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0,00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5B4"/>
                  <w:noWrap/>
                  <w:vAlign w:val="bottom"/>
                  <w:hideMark/>
                </w:tcPr>
                <w:p w:rsidR="00720F7B" w:rsidRPr="00F545C5" w:rsidRDefault="00720F7B" w:rsidP="00707FE6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</w:pPr>
                  <w:r w:rsidRPr="00F545C5">
                    <w:rPr>
                      <w:rFonts w:ascii="Aparajita" w:eastAsia="Times New Roman" w:hAnsi="Aparajita" w:cs="Aparajita"/>
                      <w:b/>
                      <w:i/>
                      <w:iCs/>
                      <w:sz w:val="18"/>
                      <w:szCs w:val="18"/>
                      <w:lang w:eastAsia="pt-PT"/>
                    </w:rPr>
                    <w:t xml:space="preserve">350.000,00 </w:t>
                  </w:r>
                </w:p>
              </w:tc>
            </w:tr>
          </w:tbl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u w:val="double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gency FB" w:eastAsia="Times New Roman" w:hAnsi="Agency FB" w:cs="Consolas"/>
                <w:i/>
                <w:iCs/>
                <w:sz w:val="16"/>
                <w:szCs w:val="16"/>
                <w:lang w:eastAsia="pt-PT"/>
              </w:rPr>
            </w:pPr>
          </w:p>
        </w:tc>
      </w:tr>
      <w:tr w:rsidR="001353D6" w:rsidRPr="00F545C5" w:rsidTr="00707FE6">
        <w:trPr>
          <w:trHeight w:val="225"/>
        </w:trPr>
        <w:tc>
          <w:tcPr>
            <w:tcW w:w="1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4"/>
                <w:szCs w:val="24"/>
                <w:u w:val="single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4"/>
                <w:szCs w:val="24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4"/>
                <w:szCs w:val="24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4"/>
                <w:szCs w:val="24"/>
                <w:lang w:eastAsia="pt-PT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D6" w:rsidRPr="00F545C5" w:rsidRDefault="001353D6" w:rsidP="00707FE6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4"/>
                <w:szCs w:val="24"/>
                <w:lang w:eastAsia="pt-PT"/>
              </w:rPr>
            </w:pPr>
          </w:p>
        </w:tc>
      </w:tr>
    </w:tbl>
    <w:p w:rsidR="001353D6" w:rsidRPr="00F545C5" w:rsidRDefault="001353D6" w:rsidP="001353D6">
      <w:pPr>
        <w:jc w:val="both"/>
        <w:rPr>
          <w:rFonts w:ascii="Aparajita" w:hAnsi="Aparajita" w:cs="Aparajita"/>
          <w:i/>
          <w:sz w:val="20"/>
          <w:szCs w:val="20"/>
        </w:rPr>
      </w:pPr>
      <w:r w:rsidRPr="00F545C5">
        <w:rPr>
          <w:rFonts w:ascii="Aparajita" w:hAnsi="Aparajita" w:cs="Aparajita"/>
          <w:i/>
          <w:sz w:val="20"/>
          <w:szCs w:val="20"/>
        </w:rPr>
        <w:t>Esquema 3 – Exemplo de um balancete</w:t>
      </w:r>
    </w:p>
    <w:p w:rsidR="001353D6" w:rsidRDefault="001353D6" w:rsidP="001353D6"/>
    <w:p w:rsidR="002A4AA1" w:rsidRDefault="002A4AA1" w:rsidP="001353D6"/>
    <w:p w:rsidR="002A4AA1" w:rsidRDefault="002A4AA1" w:rsidP="001353D6"/>
    <w:p w:rsidR="002A4AA1" w:rsidRDefault="002A4AA1" w:rsidP="001353D6"/>
    <w:p w:rsidR="002A4AA1" w:rsidRDefault="002A4AA1" w:rsidP="001353D6"/>
    <w:p w:rsidR="002A4AA1" w:rsidRDefault="002A4AA1" w:rsidP="001353D6"/>
    <w:p w:rsidR="002A4AA1" w:rsidRDefault="002A4AA1" w:rsidP="001353D6"/>
    <w:p w:rsidR="001353D6" w:rsidRDefault="001353D6" w:rsidP="001353D6">
      <w:pPr>
        <w:jc w:val="both"/>
      </w:pPr>
      <w:r>
        <w:rPr>
          <w:b/>
          <w:u w:val="single"/>
        </w:rPr>
        <w:lastRenderedPageBreak/>
        <w:t>Ano</w:t>
      </w:r>
      <w:r>
        <w:t xml:space="preserve"> – É o ano do exercício pretendido (provem da data de selecção)</w:t>
      </w:r>
    </w:p>
    <w:p w:rsidR="001353D6" w:rsidRDefault="001353D6" w:rsidP="001353D6">
      <w:pPr>
        <w:jc w:val="both"/>
      </w:pPr>
      <w:r w:rsidRPr="00BB4C58">
        <w:rPr>
          <w:b/>
        </w:rPr>
        <w:t>Tipo</w:t>
      </w:r>
      <w:r>
        <w:t xml:space="preserve"> – Geral ou por moeda</w:t>
      </w:r>
    </w:p>
    <w:p w:rsidR="001353D6" w:rsidRPr="00BB4C58" w:rsidRDefault="001353D6" w:rsidP="001353D6">
      <w:pPr>
        <w:jc w:val="both"/>
      </w:pPr>
      <w:r w:rsidRPr="00BB4C58">
        <w:rPr>
          <w:b/>
        </w:rPr>
        <w:t>Data de Início/Fim</w:t>
      </w:r>
      <w:r>
        <w:t xml:space="preserve"> – Intervalo de critério para execução da consulta</w:t>
      </w:r>
    </w:p>
    <w:p w:rsidR="001353D6" w:rsidRPr="00BB4C58" w:rsidRDefault="001353D6" w:rsidP="001353D6">
      <w:pPr>
        <w:jc w:val="both"/>
        <w:rPr>
          <w:b/>
          <w:u w:val="single"/>
        </w:rPr>
      </w:pPr>
      <w:r w:rsidRPr="00BB4C58">
        <w:rPr>
          <w:b/>
          <w:u w:val="single"/>
        </w:rPr>
        <w:t xml:space="preserve">Saldos Anteriores </w:t>
      </w:r>
    </w:p>
    <w:p w:rsidR="001353D6" w:rsidRDefault="001353D6" w:rsidP="001353D6">
      <w:pPr>
        <w:pStyle w:val="PargrafodaLista"/>
        <w:numPr>
          <w:ilvl w:val="0"/>
          <w:numId w:val="2"/>
        </w:numPr>
        <w:jc w:val="both"/>
      </w:pPr>
      <w:r w:rsidRPr="001353D6">
        <w:rPr>
          <w:b/>
          <w:i/>
        </w:rPr>
        <w:t>Devedor</w:t>
      </w:r>
      <w:r w:rsidRPr="001353D6">
        <w:rPr>
          <w:i/>
        </w:rPr>
        <w:t xml:space="preserve"> </w:t>
      </w:r>
      <w:r>
        <w:t>– soma todos os movimentos a débito e subtrai os movimentos a crédito duma conta, no intervalo até a data de início da consulta, apresenta o resultado nesta coluna.</w:t>
      </w:r>
    </w:p>
    <w:p w:rsidR="001353D6" w:rsidRDefault="001353D6" w:rsidP="001353D6">
      <w:pPr>
        <w:pStyle w:val="PargrafodaLista"/>
        <w:numPr>
          <w:ilvl w:val="0"/>
          <w:numId w:val="2"/>
        </w:numPr>
        <w:jc w:val="both"/>
      </w:pPr>
      <w:r w:rsidRPr="001353D6">
        <w:rPr>
          <w:b/>
          <w:i/>
        </w:rPr>
        <w:t xml:space="preserve">Credor </w:t>
      </w:r>
      <w:r>
        <w:t>– soma todos os movimentos a crédito e subtrai os movimentos a débito duma conta, no intervalo até a data de início da consulta, apresenta o resultado nesta coluna.</w:t>
      </w:r>
    </w:p>
    <w:p w:rsidR="001353D6" w:rsidRDefault="00D1264F" w:rsidP="001353D6">
      <w:pPr>
        <w:rPr>
          <w:rFonts w:eastAsia="Times New Roman" w:cs="Aparajita"/>
          <w:b/>
          <w:iCs/>
          <w:u w:val="single"/>
          <w:lang w:eastAsia="pt-PT"/>
        </w:rPr>
      </w:pPr>
      <w:r w:rsidRPr="00D1264F">
        <w:rPr>
          <w:rFonts w:eastAsia="Times New Roman" w:cs="Aparajita"/>
          <w:b/>
          <w:iCs/>
          <w:u w:val="single"/>
          <w:lang w:eastAsia="pt-PT"/>
        </w:rPr>
        <w:t xml:space="preserve">Movimentos do </w:t>
      </w:r>
      <w:proofErr w:type="spellStart"/>
      <w:r w:rsidRPr="00D1264F">
        <w:rPr>
          <w:rFonts w:eastAsia="Times New Roman" w:cs="Aparajita"/>
          <w:b/>
          <w:iCs/>
          <w:u w:val="single"/>
          <w:lang w:eastAsia="pt-PT"/>
        </w:rPr>
        <w:t>Periodo</w:t>
      </w:r>
      <w:proofErr w:type="spellEnd"/>
    </w:p>
    <w:p w:rsidR="00D1264F" w:rsidRDefault="00D1264F" w:rsidP="00D1264F">
      <w:pPr>
        <w:pStyle w:val="PargrafodaLista"/>
        <w:numPr>
          <w:ilvl w:val="0"/>
          <w:numId w:val="2"/>
        </w:numPr>
        <w:jc w:val="both"/>
      </w:pPr>
      <w:proofErr w:type="gramStart"/>
      <w:r w:rsidRPr="00D1264F">
        <w:rPr>
          <w:b/>
          <w:i/>
        </w:rPr>
        <w:t>Débitos</w:t>
      </w:r>
      <w:r w:rsidRPr="00D1264F">
        <w:t xml:space="preserve"> - </w:t>
      </w:r>
      <w:r>
        <w:t>soma</w:t>
      </w:r>
      <w:proofErr w:type="gramEnd"/>
      <w:r>
        <w:t xml:space="preserve"> todos os movimentos a débito duma conta, no intervalo da consulta e apresenta o resultado nesta coluna.</w:t>
      </w:r>
    </w:p>
    <w:p w:rsidR="00D1264F" w:rsidRDefault="00D1264F" w:rsidP="00D1264F">
      <w:pPr>
        <w:pStyle w:val="PargrafodaLista"/>
        <w:numPr>
          <w:ilvl w:val="0"/>
          <w:numId w:val="2"/>
        </w:numPr>
        <w:jc w:val="both"/>
      </w:pPr>
      <w:proofErr w:type="gramStart"/>
      <w:r w:rsidRPr="00D1264F">
        <w:rPr>
          <w:b/>
          <w:i/>
        </w:rPr>
        <w:t>Créditos</w:t>
      </w:r>
      <w:r w:rsidRPr="00D1264F">
        <w:rPr>
          <w:i/>
        </w:rPr>
        <w:t xml:space="preserve"> </w:t>
      </w:r>
      <w:r w:rsidRPr="00D1264F">
        <w:t xml:space="preserve">- </w:t>
      </w:r>
      <w:r>
        <w:t>soma</w:t>
      </w:r>
      <w:proofErr w:type="gramEnd"/>
      <w:r>
        <w:t xml:space="preserve"> todos os movimentos a crédito duma conta, no intervalo da consulta e apresenta o resultado nesta coluna.</w:t>
      </w:r>
    </w:p>
    <w:p w:rsidR="00D1264F" w:rsidRDefault="00D1264F" w:rsidP="00D1264F">
      <w:pPr>
        <w:rPr>
          <w:rFonts w:eastAsia="Times New Roman" w:cs="Aparajita"/>
          <w:b/>
          <w:iCs/>
          <w:u w:val="single"/>
          <w:lang w:eastAsia="pt-PT"/>
        </w:rPr>
      </w:pPr>
      <w:r w:rsidRPr="00D1264F">
        <w:rPr>
          <w:rFonts w:eastAsia="Times New Roman" w:cs="Aparajita"/>
          <w:b/>
          <w:iCs/>
          <w:u w:val="single"/>
          <w:lang w:eastAsia="pt-PT"/>
        </w:rPr>
        <w:t>Saldos Acumulados</w:t>
      </w:r>
    </w:p>
    <w:p w:rsidR="00D1264F" w:rsidRDefault="00D1264F" w:rsidP="00D1264F">
      <w:pPr>
        <w:pStyle w:val="PargrafodaLista"/>
        <w:numPr>
          <w:ilvl w:val="0"/>
          <w:numId w:val="5"/>
        </w:numPr>
        <w:jc w:val="both"/>
      </w:pPr>
      <w:r w:rsidRPr="001353D6">
        <w:rPr>
          <w:b/>
          <w:i/>
        </w:rPr>
        <w:t>Devedor</w:t>
      </w:r>
      <w:r w:rsidRPr="001353D6">
        <w:rPr>
          <w:i/>
        </w:rPr>
        <w:t xml:space="preserve"> </w:t>
      </w:r>
      <w:r>
        <w:t>– soma o saldo inicial devedor e o débito e subtrai pela soma do saldo inicial credor e o crédito, apresenta o resultado nesta coluna.</w:t>
      </w:r>
    </w:p>
    <w:p w:rsidR="00D1264F" w:rsidRDefault="00D1264F" w:rsidP="00D1264F">
      <w:pPr>
        <w:pStyle w:val="PargrafodaLista"/>
        <w:numPr>
          <w:ilvl w:val="0"/>
          <w:numId w:val="5"/>
        </w:numPr>
        <w:jc w:val="both"/>
      </w:pPr>
      <w:r w:rsidRPr="001353D6">
        <w:rPr>
          <w:b/>
          <w:i/>
        </w:rPr>
        <w:t xml:space="preserve">Credor </w:t>
      </w:r>
      <w:r>
        <w:t xml:space="preserve">– soma o saldo inicial credor e o crédito e subtrai pela soma do saldo inicial </w:t>
      </w:r>
      <w:r w:rsidR="009E05B0">
        <w:t>deve</w:t>
      </w:r>
      <w:r>
        <w:t xml:space="preserve">dor e o </w:t>
      </w:r>
      <w:r w:rsidR="009E05B0">
        <w:t>déb</w:t>
      </w:r>
      <w:r>
        <w:t>ito, apresenta o resultado nesta coluna.</w:t>
      </w:r>
    </w:p>
    <w:p w:rsidR="009E05B0" w:rsidRDefault="009E05B0" w:rsidP="009E05B0">
      <w:pPr>
        <w:ind w:left="360"/>
        <w:jc w:val="both"/>
      </w:pPr>
    </w:p>
    <w:tbl>
      <w:tblPr>
        <w:tblStyle w:val="Tabelacomgrelha"/>
        <w:tblW w:w="0" w:type="auto"/>
        <w:tblLook w:val="04A0"/>
      </w:tblPr>
      <w:tblGrid>
        <w:gridCol w:w="9495"/>
      </w:tblGrid>
      <w:tr w:rsidR="00953B71" w:rsidRPr="00720F7B" w:rsidTr="00953B71">
        <w:tc>
          <w:tcPr>
            <w:tcW w:w="9495" w:type="dxa"/>
          </w:tcPr>
          <w:p w:rsidR="00953B71" w:rsidRPr="00720F7B" w:rsidRDefault="00953B71" w:rsidP="00720F7B">
            <w:pPr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Saldo Anterior Devedor</w:t>
            </w:r>
            <w:r w:rsidRPr="00720F7B">
              <w:rPr>
                <w:rFonts w:ascii="Aparajita" w:hAnsi="Aparajita" w:cs="Aparajita"/>
                <w:i/>
              </w:rPr>
              <w:t xml:space="preserve"> = (Soma Diário;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Débito(Diário</w:t>
            </w:r>
            <w:proofErr w:type="gramEnd"/>
            <w:r w:rsidRPr="00720F7B">
              <w:rPr>
                <w:rFonts w:ascii="Aparajita" w:hAnsi="Aparajita" w:cs="Aparajita"/>
                <w:i/>
              </w:rPr>
              <w:t>); Data(Diário) &lt; Data Inicio) - (Soma Diário; Crédito(Diário); Data(Diário) &lt; Data Inicio)</w:t>
            </w:r>
          </w:p>
          <w:p w:rsidR="00953B71" w:rsidRPr="00720F7B" w:rsidRDefault="00953B71" w:rsidP="00720F7B">
            <w:pPr>
              <w:rPr>
                <w:rFonts w:ascii="Aparajita" w:hAnsi="Aparajita" w:cs="Aparajita"/>
                <w:i/>
              </w:rPr>
            </w:pPr>
          </w:p>
        </w:tc>
      </w:tr>
      <w:tr w:rsidR="00953B71" w:rsidRPr="00720F7B" w:rsidTr="00953B71">
        <w:tc>
          <w:tcPr>
            <w:tcW w:w="9495" w:type="dxa"/>
          </w:tcPr>
          <w:p w:rsidR="00953B71" w:rsidRPr="00720F7B" w:rsidRDefault="00953B71" w:rsidP="009E05B0">
            <w:pPr>
              <w:jc w:val="both"/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Saldo Anterior Credor</w:t>
            </w:r>
            <w:r w:rsidRPr="00720F7B">
              <w:rPr>
                <w:rFonts w:ascii="Aparajita" w:hAnsi="Aparajita" w:cs="Aparajita"/>
                <w:i/>
              </w:rPr>
              <w:t xml:space="preserve"> = (Soma Diário;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Crédito(Diário</w:t>
            </w:r>
            <w:proofErr w:type="gramEnd"/>
            <w:r w:rsidRPr="00720F7B">
              <w:rPr>
                <w:rFonts w:ascii="Aparajita" w:hAnsi="Aparajita" w:cs="Aparajita"/>
                <w:i/>
              </w:rPr>
              <w:t>); Data(Diário) &lt; Data Inicio) - (Soma Diário; Débito(Diário); Data(Diário) &lt; Data Inicio)</w:t>
            </w:r>
          </w:p>
          <w:p w:rsidR="00953B71" w:rsidRPr="00720F7B" w:rsidRDefault="00953B71" w:rsidP="009E05B0">
            <w:pPr>
              <w:jc w:val="both"/>
              <w:rPr>
                <w:rFonts w:ascii="Aparajita" w:hAnsi="Aparajita" w:cs="Aparajita"/>
                <w:i/>
              </w:rPr>
            </w:pPr>
          </w:p>
        </w:tc>
      </w:tr>
      <w:tr w:rsidR="00953B71" w:rsidRPr="00720F7B" w:rsidTr="00953B71">
        <w:tc>
          <w:tcPr>
            <w:tcW w:w="9495" w:type="dxa"/>
          </w:tcPr>
          <w:p w:rsidR="00953B71" w:rsidRPr="00720F7B" w:rsidRDefault="00953B71" w:rsidP="00707FE6">
            <w:pPr>
              <w:jc w:val="both"/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Movimento do período Débito</w:t>
            </w:r>
            <w:r w:rsidRPr="00720F7B">
              <w:rPr>
                <w:rFonts w:ascii="Aparajita" w:hAnsi="Aparajita" w:cs="Aparajita"/>
                <w:i/>
              </w:rPr>
              <w:t xml:space="preserve"> = (Soma Diário;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Débito(Diário</w:t>
            </w:r>
            <w:proofErr w:type="gramEnd"/>
            <w:r w:rsidRPr="00720F7B">
              <w:rPr>
                <w:rFonts w:ascii="Aparajita" w:hAnsi="Aparajita" w:cs="Aparajita"/>
                <w:i/>
              </w:rPr>
              <w:t xml:space="preserve">); Data(Diário) &gt;= Data Inicio &lt;= Data Fim) - (Soma Diário; Crédito(Diário); Data(Diário) &gt;= Data Inicio &lt;= Data Fim) </w:t>
            </w:r>
          </w:p>
          <w:p w:rsidR="00953B71" w:rsidRPr="00720F7B" w:rsidRDefault="00953B71" w:rsidP="00707FE6">
            <w:pPr>
              <w:jc w:val="both"/>
              <w:rPr>
                <w:rFonts w:ascii="Aparajita" w:hAnsi="Aparajita" w:cs="Aparajita"/>
                <w:i/>
              </w:rPr>
            </w:pPr>
          </w:p>
        </w:tc>
      </w:tr>
      <w:tr w:rsidR="00953B71" w:rsidRPr="00720F7B" w:rsidTr="00953B71">
        <w:tc>
          <w:tcPr>
            <w:tcW w:w="9495" w:type="dxa"/>
          </w:tcPr>
          <w:p w:rsidR="00953B71" w:rsidRPr="00720F7B" w:rsidRDefault="00953B71" w:rsidP="00953B71">
            <w:pPr>
              <w:jc w:val="both"/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Movimento do período Crédito</w:t>
            </w:r>
            <w:r w:rsidRPr="00720F7B">
              <w:rPr>
                <w:rFonts w:ascii="Aparajita" w:hAnsi="Aparajita" w:cs="Aparajita"/>
                <w:i/>
              </w:rPr>
              <w:t xml:space="preserve"> = (Soma Diário;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Crédito(Diário</w:t>
            </w:r>
            <w:proofErr w:type="gramEnd"/>
            <w:r w:rsidRPr="00720F7B">
              <w:rPr>
                <w:rFonts w:ascii="Aparajita" w:hAnsi="Aparajita" w:cs="Aparajita"/>
                <w:i/>
              </w:rPr>
              <w:t>); Data(Diário) &gt;= Data Inicio &lt;= Data Fim)  - (Soma Diário; Débito(Diário); Data(Diário) &gt;= Data Inicio &lt;= Data Fim)</w:t>
            </w:r>
          </w:p>
          <w:p w:rsidR="00953B71" w:rsidRPr="00720F7B" w:rsidRDefault="00953B71" w:rsidP="00953B71">
            <w:pPr>
              <w:jc w:val="both"/>
              <w:rPr>
                <w:rFonts w:ascii="Aparajita" w:hAnsi="Aparajita" w:cs="Aparajita"/>
                <w:i/>
              </w:rPr>
            </w:pPr>
          </w:p>
        </w:tc>
      </w:tr>
      <w:tr w:rsidR="00953B71" w:rsidRPr="00720F7B" w:rsidTr="00953B71">
        <w:tc>
          <w:tcPr>
            <w:tcW w:w="9495" w:type="dxa"/>
          </w:tcPr>
          <w:p w:rsidR="00953B71" w:rsidRPr="00720F7B" w:rsidRDefault="00953B71" w:rsidP="00953B71">
            <w:pPr>
              <w:jc w:val="both"/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Saldos acumulados Devedor ou Credor</w:t>
            </w:r>
            <w:r w:rsidRPr="00720F7B">
              <w:rPr>
                <w:rFonts w:ascii="Aparajita" w:hAnsi="Aparajita" w:cs="Aparajita"/>
                <w:i/>
              </w:rPr>
              <w:t xml:space="preserve"> – Se (Devedor + Débito) – (Credor +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Crédito) &gt;</w:t>
            </w:r>
            <w:proofErr w:type="gramEnd"/>
            <w:r w:rsidRPr="00720F7B">
              <w:rPr>
                <w:rFonts w:ascii="Aparajita" w:hAnsi="Aparajita" w:cs="Aparajita"/>
                <w:i/>
              </w:rPr>
              <w:t xml:space="preserve"> 0; Devedor; Credor</w:t>
            </w:r>
          </w:p>
          <w:p w:rsidR="00953B71" w:rsidRPr="00720F7B" w:rsidRDefault="00953B71" w:rsidP="00953B71">
            <w:pPr>
              <w:jc w:val="both"/>
              <w:rPr>
                <w:rFonts w:ascii="Aparajita" w:hAnsi="Aparajita" w:cs="Aparajita"/>
                <w:i/>
              </w:rPr>
            </w:pPr>
          </w:p>
        </w:tc>
      </w:tr>
      <w:tr w:rsidR="00953B71" w:rsidRPr="00720F7B" w:rsidTr="00953B71">
        <w:tc>
          <w:tcPr>
            <w:tcW w:w="9495" w:type="dxa"/>
          </w:tcPr>
          <w:p w:rsidR="00953B71" w:rsidRPr="00720F7B" w:rsidRDefault="00720F7B" w:rsidP="00953B71">
            <w:pPr>
              <w:jc w:val="both"/>
              <w:rPr>
                <w:rFonts w:ascii="Aparajita" w:hAnsi="Aparajita" w:cs="Aparajita"/>
                <w:i/>
              </w:rPr>
            </w:pPr>
            <w:r w:rsidRPr="00720F7B">
              <w:rPr>
                <w:rFonts w:ascii="Aparajita" w:hAnsi="Aparajita" w:cs="Aparajita"/>
                <w:b/>
                <w:i/>
              </w:rPr>
              <w:t>Total do Balancete</w:t>
            </w:r>
            <w:r w:rsidRPr="00720F7B">
              <w:rPr>
                <w:rFonts w:ascii="Aparajita" w:hAnsi="Aparajita" w:cs="Aparajita"/>
                <w:i/>
              </w:rPr>
              <w:t xml:space="preserve"> – Soma as contas de nível inferior (Ex: 10 + 11 + </w:t>
            </w:r>
            <w:proofErr w:type="gramStart"/>
            <w:r w:rsidRPr="00720F7B">
              <w:rPr>
                <w:rFonts w:ascii="Aparajita" w:hAnsi="Aparajita" w:cs="Aparajita"/>
                <w:i/>
              </w:rPr>
              <w:t>… )</w:t>
            </w:r>
            <w:proofErr w:type="gramEnd"/>
          </w:p>
          <w:p w:rsidR="00720F7B" w:rsidRPr="00720F7B" w:rsidRDefault="00720F7B" w:rsidP="00953B71">
            <w:pPr>
              <w:jc w:val="both"/>
              <w:rPr>
                <w:rFonts w:ascii="Aparajita" w:hAnsi="Aparajita" w:cs="Aparajita"/>
                <w:i/>
              </w:rPr>
            </w:pPr>
          </w:p>
        </w:tc>
      </w:tr>
    </w:tbl>
    <w:p w:rsidR="009E05B0" w:rsidRPr="00F545C5" w:rsidRDefault="00953B71" w:rsidP="009E05B0">
      <w:pPr>
        <w:jc w:val="both"/>
        <w:rPr>
          <w:rFonts w:ascii="Aparajita" w:hAnsi="Aparajita" w:cs="Aparajita"/>
          <w:i/>
          <w:sz w:val="20"/>
          <w:szCs w:val="20"/>
        </w:rPr>
      </w:pPr>
      <w:r w:rsidRPr="00F545C5">
        <w:rPr>
          <w:rFonts w:ascii="Aparajita" w:hAnsi="Aparajita" w:cs="Aparajita"/>
          <w:i/>
          <w:sz w:val="20"/>
          <w:szCs w:val="20"/>
        </w:rPr>
        <w:t xml:space="preserve">Esquema </w:t>
      </w:r>
      <w:r w:rsidR="00720F7B" w:rsidRPr="00F545C5">
        <w:rPr>
          <w:rFonts w:ascii="Aparajita" w:hAnsi="Aparajita" w:cs="Aparajita"/>
          <w:i/>
          <w:sz w:val="20"/>
          <w:szCs w:val="20"/>
        </w:rPr>
        <w:t>4</w:t>
      </w:r>
      <w:r w:rsidRPr="00F545C5">
        <w:rPr>
          <w:rFonts w:ascii="Aparajita" w:hAnsi="Aparajita" w:cs="Aparajita"/>
          <w:i/>
          <w:sz w:val="20"/>
          <w:szCs w:val="20"/>
        </w:rPr>
        <w:t xml:space="preserve"> – </w:t>
      </w:r>
      <w:r w:rsidR="00720F7B" w:rsidRPr="00F545C5">
        <w:rPr>
          <w:rFonts w:ascii="Aparajita" w:hAnsi="Aparajita" w:cs="Aparajita"/>
          <w:i/>
          <w:sz w:val="20"/>
          <w:szCs w:val="20"/>
        </w:rPr>
        <w:t>Demonstração de cálculo</w:t>
      </w:r>
      <w:r w:rsidRPr="00F545C5">
        <w:rPr>
          <w:rFonts w:ascii="Aparajita" w:hAnsi="Aparajita" w:cs="Aparajita"/>
          <w:i/>
          <w:sz w:val="20"/>
          <w:szCs w:val="20"/>
        </w:rPr>
        <w:t xml:space="preserve"> de um balancete</w:t>
      </w:r>
    </w:p>
    <w:p w:rsidR="009E05B0" w:rsidRDefault="009E05B0" w:rsidP="009E05B0">
      <w:pPr>
        <w:ind w:left="360"/>
        <w:jc w:val="both"/>
      </w:pPr>
    </w:p>
    <w:p w:rsidR="002A4AA1" w:rsidRDefault="002A4AA1" w:rsidP="009E05B0">
      <w:pPr>
        <w:ind w:left="360"/>
        <w:jc w:val="both"/>
      </w:pPr>
    </w:p>
    <w:p w:rsidR="002A4AA1" w:rsidRDefault="002A4AA1" w:rsidP="009E05B0">
      <w:pPr>
        <w:ind w:left="360"/>
        <w:jc w:val="both"/>
      </w:pPr>
    </w:p>
    <w:p w:rsidR="002A4AA1" w:rsidRDefault="002A4AA1" w:rsidP="009E05B0">
      <w:pPr>
        <w:ind w:left="360"/>
        <w:jc w:val="both"/>
      </w:pPr>
    </w:p>
    <w:p w:rsidR="002A4AA1" w:rsidRDefault="002A4AA1" w:rsidP="009E05B0">
      <w:pPr>
        <w:ind w:left="360"/>
        <w:jc w:val="both"/>
      </w:pPr>
    </w:p>
    <w:p w:rsidR="002A4AA1" w:rsidRDefault="002A4AA1" w:rsidP="009E05B0">
      <w:pPr>
        <w:ind w:left="360"/>
        <w:jc w:val="both"/>
      </w:pPr>
    </w:p>
    <w:p w:rsidR="00D1264F" w:rsidRDefault="00F545C5" w:rsidP="00F545C5">
      <w:r w:rsidRPr="00F545C5">
        <w:rPr>
          <w:b/>
          <w:u w:val="single"/>
        </w:rPr>
        <w:t>Extra</w:t>
      </w:r>
      <w:r w:rsidR="009F2FE6">
        <w:rPr>
          <w:b/>
          <w:u w:val="single"/>
        </w:rPr>
        <w:t>c</w:t>
      </w:r>
      <w:r w:rsidRPr="00F545C5">
        <w:rPr>
          <w:b/>
          <w:u w:val="single"/>
        </w:rPr>
        <w:t>to de Conta</w:t>
      </w:r>
      <w:r>
        <w:t xml:space="preserve"> – É </w:t>
      </w:r>
      <w:r w:rsidR="006E125A">
        <w:t>o</w:t>
      </w:r>
      <w:r>
        <w:t xml:space="preserve"> relatório que apresenta em detalhe os movimentos sobre uma conta contabilística. </w:t>
      </w:r>
      <w:r w:rsidR="002A4AA1">
        <w:t>É uma consulta do Diário</w:t>
      </w:r>
    </w:p>
    <w:p w:rsidR="00E470E4" w:rsidRDefault="00E470E4" w:rsidP="00F545C5"/>
    <w:tbl>
      <w:tblPr>
        <w:tblW w:w="915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76"/>
        <w:gridCol w:w="1396"/>
        <w:gridCol w:w="576"/>
        <w:gridCol w:w="576"/>
        <w:gridCol w:w="2396"/>
        <w:gridCol w:w="1456"/>
        <w:gridCol w:w="1580"/>
      </w:tblGrid>
      <w:tr w:rsidR="002A4AA1" w:rsidRPr="002A4AA1" w:rsidTr="006E125A">
        <w:trPr>
          <w:trHeight w:val="28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doub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double"/>
                <w:lang w:eastAsia="pt-PT"/>
              </w:rPr>
              <w:t>Empresa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6E125A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</w:pPr>
            <w:proofErr w:type="gramStart"/>
            <w:r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>Conta</w:t>
            </w:r>
            <w:r w:rsidR="002A4AA1"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 xml:space="preserve"> :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AA1" w:rsidRPr="002A4AA1" w:rsidRDefault="006E125A" w:rsidP="002A4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A4AA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43" type="#_x0000_t201" style="position:absolute;margin-left:28.05pt;margin-top:27.9pt;width:45.75pt;height:15.75pt;z-index:251667456;mso-position-horizontal-relative:text;mso-position-vertical-relative:text" stroked="f" strokecolor="windowText" o:insetmode="auto">
                  <v:imagedata r:id="rId5" o:title="clip_image002"/>
                  <o:lock v:ext="edit" rotation="t"/>
                </v:shape>
              </w:pict>
            </w:r>
            <w:r w:rsidRPr="002A4AA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pict>
                <v:shape id="_x0000_s1042" type="#_x0000_t201" style="position:absolute;margin-left:18.85pt;margin-top:7.8pt;width:54.75pt;height:15.75pt;z-index:251666432;mso-position-horizontal-relative:text;mso-position-vertical-relative:text" stroked="f" strokecolor="windowText" o:insetmode="auto">
                  <v:imagedata r:id="rId6" o:title="clip_image001"/>
                  <o:lock v:ext="edit" rotation="t"/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40"/>
            </w:tblGrid>
            <w:tr w:rsidR="002A4AA1" w:rsidRPr="002A4AA1">
              <w:trPr>
                <w:trHeight w:val="28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DE9D9"/>
                  <w:noWrap/>
                  <w:vAlign w:val="bottom"/>
                  <w:hideMark/>
                </w:tcPr>
                <w:p w:rsidR="002A4AA1" w:rsidRPr="002A4AA1" w:rsidRDefault="002A4AA1" w:rsidP="002A4AA1">
                  <w:pPr>
                    <w:spacing w:after="0" w:line="240" w:lineRule="auto"/>
                    <w:jc w:val="right"/>
                    <w:rPr>
                      <w:rFonts w:ascii="Aparajita" w:eastAsia="Times New Roman" w:hAnsi="Aparajita" w:cs="Aparajita"/>
                      <w:sz w:val="20"/>
                      <w:szCs w:val="20"/>
                      <w:lang w:eastAsia="pt-PT"/>
                    </w:rPr>
                  </w:pPr>
                  <w:r w:rsidRPr="002A4AA1">
                    <w:rPr>
                      <w:rFonts w:ascii="Aparajita" w:eastAsia="Times New Roman" w:hAnsi="Aparajita" w:cs="Aparajita"/>
                      <w:sz w:val="20"/>
                      <w:szCs w:val="20"/>
                      <w:lang w:eastAsia="pt-PT"/>
                    </w:rPr>
                    <w:t>1</w:t>
                  </w:r>
                </w:p>
              </w:tc>
            </w:tr>
          </w:tbl>
          <w:p w:rsidR="002A4AA1" w:rsidRPr="002A4AA1" w:rsidRDefault="002A4AA1" w:rsidP="002A4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  <w:tr w:rsidR="002A4AA1" w:rsidRPr="002A4AA1" w:rsidTr="006E125A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  <w:t>Morada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2A4AA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6E125A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</w:pPr>
            <w:proofErr w:type="gramStart"/>
            <w:r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>Moeda</w:t>
            </w:r>
            <w:r w:rsidR="002A4AA1"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 xml:space="preserve"> :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4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  <w:t>Contacto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40"/>
                <w:szCs w:val="40"/>
                <w:lang w:eastAsia="pt-PT"/>
              </w:rPr>
            </w:pPr>
            <w:r w:rsidRPr="002A4AA1">
              <w:rPr>
                <w:rFonts w:ascii="Cambria" w:eastAsia="Times New Roman" w:hAnsi="Cambria" w:cs="Arial"/>
                <w:sz w:val="40"/>
                <w:szCs w:val="40"/>
                <w:lang w:eastAsia="pt-PT"/>
              </w:rPr>
              <w:t>Extractos de Conta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3F3151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3F3151"/>
                <w:sz w:val="20"/>
                <w:szCs w:val="20"/>
                <w:lang w:eastAsia="pt-PT"/>
              </w:rPr>
              <w:t> 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20"/>
                <w:szCs w:val="20"/>
                <w:u w:val="single"/>
                <w:lang w:eastAsia="pt-PT"/>
              </w:rPr>
              <w:t> </w:t>
            </w:r>
          </w:p>
        </w:tc>
        <w:tc>
          <w:tcPr>
            <w:tcW w:w="35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Cambria" w:eastAsia="Times New Roman" w:hAnsi="Cambria" w:cs="Arial"/>
                <w:sz w:val="40"/>
                <w:szCs w:val="40"/>
                <w:lang w:eastAsia="pt-PT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 xml:space="preserve">Total de </w:t>
            </w:r>
            <w:proofErr w:type="gramStart"/>
            <w:r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>Débito :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16"/>
                <w:szCs w:val="16"/>
                <w:u w:val="single"/>
                <w:lang w:eastAsia="pt-PT"/>
              </w:rPr>
              <w:t>1.570.000,00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6E125A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6E125A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pict>
                <v:shape id="_x0000_s1047" type="#_x0000_t201" style="position:absolute;margin-left:32.1pt;margin-top:13.15pt;width:69.75pt;height:15.75pt;z-index:251669504;mso-position-horizontal-relative:text;mso-position-vertical-relative:text" stroked="f" strokecolor="windowText" o:insetmode="auto">
                  <v:imagedata r:id="rId7" o:title="clip_image001"/>
                  <o:lock v:ext="edit" rotation="t"/>
                </v:shape>
              </w:pict>
            </w:r>
            <w:r w:rsidR="002A4AA1"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6E125A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6E125A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pict>
                <v:shape id="_x0000_s1048" type="#_x0000_t201" style="position:absolute;left:0;text-align:left;margin-left:-1.55pt;margin-top:13.7pt;width:69.75pt;height:15.75pt;z-index:251671552;mso-position-horizontal-relative:text;mso-position-vertical-relative:text" stroked="f" strokecolor="windowText" o:insetmode="auto">
                  <v:imagedata r:id="rId8" o:title="clip_image001"/>
                  <o:lock v:ext="edit" rotation="t"/>
                </v:shape>
              </w:pict>
            </w:r>
            <w:r w:rsidR="002A4AA1"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 xml:space="preserve">Total de </w:t>
            </w:r>
            <w:proofErr w:type="gramStart"/>
            <w:r w:rsidRPr="002A4AA1">
              <w:rPr>
                <w:rFonts w:ascii="Aparajita" w:eastAsia="Times New Roman" w:hAnsi="Aparajita" w:cs="Aparajita"/>
                <w:sz w:val="16"/>
                <w:szCs w:val="16"/>
                <w:lang w:eastAsia="pt-PT"/>
              </w:rPr>
              <w:t>Crédito :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sz w:val="16"/>
                <w:szCs w:val="16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16"/>
                <w:szCs w:val="16"/>
                <w:u w:val="single"/>
                <w:lang w:eastAsia="pt-PT"/>
              </w:rPr>
              <w:t>1.255.700,00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 Inicio</w:t>
            </w:r>
            <w:r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Fim</w:t>
            </w:r>
            <w:proofErr w:type="gramStart"/>
            <w:r w:rsidRPr="002A4AA1"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: </w:t>
            </w:r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b/>
                <w:b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sz w:val="16"/>
                <w:szCs w:val="16"/>
                <w:lang w:eastAsia="pt-PT"/>
              </w:rPr>
              <w:t>Saldo Final (Devedor):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b/>
                <w:bCs/>
                <w:sz w:val="16"/>
                <w:szCs w:val="16"/>
                <w:u w:val="single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sz w:val="16"/>
                <w:szCs w:val="16"/>
                <w:u w:val="single"/>
                <w:lang w:eastAsia="pt-PT"/>
              </w:rPr>
              <w:t>314.300,00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color w:val="974807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color w:val="974807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color w:val="974807"/>
                <w:sz w:val="20"/>
                <w:szCs w:val="20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color w:val="974807"/>
                <w:sz w:val="20"/>
                <w:szCs w:val="20"/>
                <w:lang w:eastAsia="pt-PT"/>
              </w:rPr>
              <w:t> 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Data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Dia Semana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 xml:space="preserve">Nº 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proofErr w:type="spellStart"/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Doc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Descritivo</w:t>
            </w:r>
            <w:r w:rsidR="006E125A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 xml:space="preserve"> de movimento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Débito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b/>
                <w:bCs/>
                <w:i/>
                <w:iCs/>
                <w:sz w:val="16"/>
                <w:szCs w:val="16"/>
                <w:lang w:eastAsia="pt-PT"/>
              </w:rPr>
              <w:t>Crédito</w:t>
            </w:r>
          </w:p>
        </w:tc>
      </w:tr>
      <w:tr w:rsidR="002A4AA1" w:rsidRPr="002A4AA1" w:rsidTr="006E125A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01-01-2015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gram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quinta-feira</w:t>
            </w:r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1121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spell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System</w:t>
            </w:r>
            <w:proofErr w:type="spellEnd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 xml:space="preserve"> - Venda de Seguros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1.570.000,00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01-01-2015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gram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quinta-feira</w:t>
            </w:r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1128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 xml:space="preserve">Compra de tinteiros para </w:t>
            </w:r>
            <w:proofErr w:type="spell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fotocopidora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100.000,00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02-01-2015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gram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sexta-feira</w:t>
            </w:r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1132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Compra de 5 resmas de papel A4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475.000,00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02-01-2015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gram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sexta-feira</w:t>
            </w:r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1148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proofErr w:type="spellStart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System</w:t>
            </w:r>
            <w:proofErr w:type="spellEnd"/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 xml:space="preserve"> - Cobertura Sinistro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right"/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sz w:val="16"/>
                <w:szCs w:val="16"/>
                <w:lang w:eastAsia="pt-PT"/>
              </w:rPr>
              <w:t>680.700,00</w:t>
            </w:r>
          </w:p>
        </w:tc>
      </w:tr>
      <w:tr w:rsidR="002A4AA1" w:rsidRPr="002A4AA1" w:rsidTr="006E125A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jc w:val="center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A4AA1" w:rsidRPr="002A4AA1" w:rsidRDefault="002A4AA1" w:rsidP="002A4AA1">
            <w:pPr>
              <w:spacing w:after="0" w:line="240" w:lineRule="auto"/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</w:pPr>
            <w:r w:rsidRPr="002A4AA1">
              <w:rPr>
                <w:rFonts w:ascii="Aparajita" w:eastAsia="Times New Roman" w:hAnsi="Aparajita" w:cs="Aparajita"/>
                <w:i/>
                <w:iCs/>
                <w:color w:val="FFFFFF"/>
                <w:sz w:val="16"/>
                <w:szCs w:val="16"/>
                <w:lang w:eastAsia="pt-PT"/>
              </w:rPr>
              <w:t> </w:t>
            </w:r>
          </w:p>
        </w:tc>
      </w:tr>
    </w:tbl>
    <w:p w:rsidR="006E125A" w:rsidRPr="00F545C5" w:rsidRDefault="006E125A" w:rsidP="006E125A">
      <w:pPr>
        <w:jc w:val="both"/>
        <w:rPr>
          <w:rFonts w:ascii="Aparajita" w:hAnsi="Aparajita" w:cs="Aparajita"/>
          <w:i/>
          <w:sz w:val="20"/>
          <w:szCs w:val="20"/>
        </w:rPr>
      </w:pPr>
      <w:r w:rsidRPr="00F545C5">
        <w:rPr>
          <w:rFonts w:ascii="Aparajita" w:hAnsi="Aparajita" w:cs="Aparajita"/>
          <w:i/>
          <w:sz w:val="20"/>
          <w:szCs w:val="20"/>
        </w:rPr>
        <w:t xml:space="preserve">Esquema </w:t>
      </w:r>
      <w:r>
        <w:rPr>
          <w:rFonts w:ascii="Aparajita" w:hAnsi="Aparajita" w:cs="Aparajita"/>
          <w:i/>
          <w:sz w:val="20"/>
          <w:szCs w:val="20"/>
        </w:rPr>
        <w:t>5</w:t>
      </w:r>
      <w:r w:rsidRPr="00F545C5">
        <w:rPr>
          <w:rFonts w:ascii="Aparajita" w:hAnsi="Aparajita" w:cs="Aparajita"/>
          <w:i/>
          <w:sz w:val="20"/>
          <w:szCs w:val="20"/>
        </w:rPr>
        <w:t xml:space="preserve"> – </w:t>
      </w:r>
      <w:r>
        <w:rPr>
          <w:rFonts w:ascii="Aparajita" w:hAnsi="Aparajita" w:cs="Aparajita"/>
          <w:i/>
          <w:sz w:val="20"/>
          <w:szCs w:val="20"/>
        </w:rPr>
        <w:t xml:space="preserve">Exemplo de um extracto de conta </w:t>
      </w:r>
      <w:proofErr w:type="spellStart"/>
      <w:r>
        <w:rPr>
          <w:rFonts w:ascii="Aparajita" w:hAnsi="Aparajita" w:cs="Aparajita"/>
          <w:i/>
          <w:sz w:val="20"/>
          <w:szCs w:val="20"/>
        </w:rPr>
        <w:t>contabilísitca</w:t>
      </w:r>
      <w:proofErr w:type="spellEnd"/>
    </w:p>
    <w:p w:rsidR="00E470E4" w:rsidRPr="00D1264F" w:rsidRDefault="00E470E4" w:rsidP="00F545C5"/>
    <w:p w:rsidR="00D1264F" w:rsidRPr="00D1264F" w:rsidRDefault="00D1264F" w:rsidP="00D1264F">
      <w:pPr>
        <w:rPr>
          <w:b/>
        </w:rPr>
      </w:pPr>
    </w:p>
    <w:p w:rsidR="001353D6" w:rsidRDefault="001353D6" w:rsidP="001353D6">
      <w:pPr>
        <w:sectPr w:rsidR="001353D6" w:rsidSect="009B1414">
          <w:pgSz w:w="11906" w:h="16838"/>
          <w:pgMar w:top="993" w:right="1133" w:bottom="1417" w:left="1418" w:header="708" w:footer="708" w:gutter="0"/>
          <w:cols w:space="708"/>
          <w:docGrid w:linePitch="360"/>
        </w:sectPr>
      </w:pPr>
    </w:p>
    <w:p w:rsidR="00F5608C" w:rsidRDefault="00F5608C" w:rsidP="005712BD">
      <w:pPr>
        <w:jc w:val="both"/>
        <w:rPr>
          <w:b/>
          <w:u w:val="single"/>
        </w:rPr>
        <w:sectPr w:rsidR="00F5608C" w:rsidSect="00F5608C">
          <w:pgSz w:w="11906" w:h="16838"/>
          <w:pgMar w:top="992" w:right="1134" w:bottom="1418" w:left="1418" w:header="709" w:footer="709" w:gutter="0"/>
          <w:cols w:space="708"/>
          <w:docGrid w:linePitch="360"/>
        </w:sectPr>
      </w:pPr>
    </w:p>
    <w:p w:rsidR="00F5608C" w:rsidRDefault="00F5608C" w:rsidP="005712BD">
      <w:pPr>
        <w:jc w:val="both"/>
        <w:sectPr w:rsidR="00F5608C" w:rsidSect="001353D6">
          <w:pgSz w:w="11906" w:h="16838"/>
          <w:pgMar w:top="992" w:right="1134" w:bottom="1418" w:left="1418" w:header="709" w:footer="709" w:gutter="0"/>
          <w:cols w:space="708"/>
          <w:docGrid w:linePitch="360"/>
        </w:sectPr>
      </w:pPr>
    </w:p>
    <w:p w:rsidR="009B1414" w:rsidRPr="00BB4C58" w:rsidRDefault="009B1414" w:rsidP="00BB4C58">
      <w:pPr>
        <w:sectPr w:rsidR="009B1414" w:rsidRPr="00BB4C58" w:rsidSect="00F5608C">
          <w:pgSz w:w="11906" w:h="16838"/>
          <w:pgMar w:top="992" w:right="1134" w:bottom="1418" w:left="1418" w:header="709" w:footer="709" w:gutter="0"/>
          <w:cols w:space="708"/>
          <w:docGrid w:linePitch="360"/>
        </w:sectPr>
      </w:pPr>
    </w:p>
    <w:p w:rsidR="00144316" w:rsidRPr="00144316" w:rsidRDefault="00144316" w:rsidP="005712BD">
      <w:pPr>
        <w:jc w:val="both"/>
      </w:pPr>
    </w:p>
    <w:sectPr w:rsidR="00144316" w:rsidRPr="00144316" w:rsidSect="009B1414">
      <w:pgSz w:w="11906" w:h="16838"/>
      <w:pgMar w:top="993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41984"/>
    <w:multiLevelType w:val="hybridMultilevel"/>
    <w:tmpl w:val="22D483F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23125"/>
    <w:multiLevelType w:val="hybridMultilevel"/>
    <w:tmpl w:val="154433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17F45"/>
    <w:multiLevelType w:val="hybridMultilevel"/>
    <w:tmpl w:val="9A5EB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E6D6D"/>
    <w:multiLevelType w:val="hybridMultilevel"/>
    <w:tmpl w:val="E240425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17115"/>
    <w:multiLevelType w:val="hybridMultilevel"/>
    <w:tmpl w:val="E44248D2"/>
    <w:lvl w:ilvl="0" w:tplc="0816000F">
      <w:start w:val="1"/>
      <w:numFmt w:val="decimal"/>
      <w:lvlText w:val="%1."/>
      <w:lvlJc w:val="lef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0322"/>
    <w:rsid w:val="0002346A"/>
    <w:rsid w:val="001353D6"/>
    <w:rsid w:val="00144316"/>
    <w:rsid w:val="00200DD7"/>
    <w:rsid w:val="002A4AA1"/>
    <w:rsid w:val="00352DDB"/>
    <w:rsid w:val="00395690"/>
    <w:rsid w:val="003C35F0"/>
    <w:rsid w:val="00437381"/>
    <w:rsid w:val="004A0085"/>
    <w:rsid w:val="005712BD"/>
    <w:rsid w:val="005E627B"/>
    <w:rsid w:val="005F4963"/>
    <w:rsid w:val="006E125A"/>
    <w:rsid w:val="00707FE6"/>
    <w:rsid w:val="00720F7B"/>
    <w:rsid w:val="007945E7"/>
    <w:rsid w:val="00865735"/>
    <w:rsid w:val="008F00AE"/>
    <w:rsid w:val="00910322"/>
    <w:rsid w:val="00953B71"/>
    <w:rsid w:val="009613D9"/>
    <w:rsid w:val="009B0852"/>
    <w:rsid w:val="009B1414"/>
    <w:rsid w:val="009C118A"/>
    <w:rsid w:val="009E05B0"/>
    <w:rsid w:val="009F2FE6"/>
    <w:rsid w:val="00A46EAC"/>
    <w:rsid w:val="00BB4C58"/>
    <w:rsid w:val="00D1264F"/>
    <w:rsid w:val="00D33DE6"/>
    <w:rsid w:val="00D408A8"/>
    <w:rsid w:val="00DE40C5"/>
    <w:rsid w:val="00E470E4"/>
    <w:rsid w:val="00F4541F"/>
    <w:rsid w:val="00F545C5"/>
    <w:rsid w:val="00F5608C"/>
    <w:rsid w:val="00F7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7B"/>
  </w:style>
  <w:style w:type="paragraph" w:styleId="Ttulo1">
    <w:name w:val="heading 1"/>
    <w:basedOn w:val="Normal"/>
    <w:next w:val="Normal"/>
    <w:link w:val="Ttulo1Carcter"/>
    <w:uiPriority w:val="9"/>
    <w:qFormat/>
    <w:rsid w:val="009B0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9B0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9B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B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F4541F"/>
    <w:pPr>
      <w:ind w:left="720"/>
      <w:contextualSpacing/>
    </w:pPr>
  </w:style>
  <w:style w:type="table" w:styleId="Tabelacomgrelha">
    <w:name w:val="Table Grid"/>
    <w:basedOn w:val="Tabelanormal"/>
    <w:uiPriority w:val="59"/>
    <w:rsid w:val="003C35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352DDB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5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amota</dc:creator>
  <cp:lastModifiedBy>amota</cp:lastModifiedBy>
  <cp:revision>6</cp:revision>
  <dcterms:created xsi:type="dcterms:W3CDTF">2015-08-11T18:15:00Z</dcterms:created>
  <dcterms:modified xsi:type="dcterms:W3CDTF">2015-08-13T10:16:00Z</dcterms:modified>
</cp:coreProperties>
</file>