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770A" w14:textId="77777777" w:rsidR="00E24F9C" w:rsidRDefault="00E24F9C" w:rsidP="001B0A64">
      <w:bookmarkStart w:id="0" w:name="_Hlk135921319"/>
      <w:r>
        <w:t>Autor(es):</w:t>
      </w:r>
      <w:r w:rsidR="001B0A64">
        <w:t xml:space="preserve"> </w:t>
      </w:r>
      <w:r w:rsidRPr="003B6367">
        <w:rPr>
          <w:rFonts w:cstheme="minorHAnsi"/>
        </w:rPr>
        <w:t>BAKAR</w:t>
      </w:r>
      <w:r>
        <w:rPr>
          <w:rFonts w:cstheme="minorHAnsi"/>
        </w:rPr>
        <w:t xml:space="preserve">, </w:t>
      </w:r>
      <w:proofErr w:type="spellStart"/>
      <w:r w:rsidRPr="00022371">
        <w:rPr>
          <w:rFonts w:cstheme="minorHAnsi"/>
        </w:rPr>
        <w:t>Nashirah</w:t>
      </w:r>
      <w:proofErr w:type="spellEnd"/>
      <w:r>
        <w:rPr>
          <w:rFonts w:cstheme="minorHAnsi"/>
        </w:rPr>
        <w:t>;</w:t>
      </w:r>
      <w:r w:rsidRPr="003B6367">
        <w:rPr>
          <w:rFonts w:cstheme="minorHAnsi"/>
        </w:rPr>
        <w:t xml:space="preserve"> ROSBI</w:t>
      </w:r>
      <w:r>
        <w:rPr>
          <w:rFonts w:cstheme="minorHAnsi"/>
        </w:rPr>
        <w:t>,</w:t>
      </w:r>
      <w:r w:rsidRPr="00E24F9C">
        <w:t xml:space="preserve"> </w:t>
      </w:r>
      <w:proofErr w:type="spellStart"/>
      <w:r>
        <w:t>Sofian</w:t>
      </w:r>
      <w:proofErr w:type="spellEnd"/>
    </w:p>
    <w:p w14:paraId="274CD898" w14:textId="28EB7630" w:rsidR="00E24F9C" w:rsidRDefault="00E24F9C" w:rsidP="001B0A64">
      <w:pPr>
        <w:rPr>
          <w:rFonts w:cstheme="minorHAnsi"/>
          <w:b/>
          <w:bCs/>
        </w:rPr>
      </w:pPr>
      <w:r>
        <w:t xml:space="preserve">Citação: </w:t>
      </w:r>
      <w:r w:rsidRPr="00022371">
        <w:rPr>
          <w:rFonts w:cstheme="minorHAnsi"/>
          <w:b/>
          <w:bCs/>
        </w:rPr>
        <w:t xml:space="preserve"> </w:t>
      </w:r>
      <w:r w:rsidRPr="003B6367">
        <w:rPr>
          <w:rFonts w:cstheme="minorHAnsi"/>
        </w:rPr>
        <w:t>BAKAR</w:t>
      </w:r>
      <w:r>
        <w:rPr>
          <w:rFonts w:cstheme="minorHAnsi"/>
        </w:rPr>
        <w:t>,</w:t>
      </w:r>
      <w:r w:rsidRPr="00E24F9C">
        <w:rPr>
          <w:rFonts w:cstheme="minorHAnsi"/>
        </w:rPr>
        <w:t xml:space="preserve"> </w:t>
      </w:r>
      <w:r w:rsidRPr="003B6367">
        <w:rPr>
          <w:rFonts w:cstheme="minorHAnsi"/>
        </w:rPr>
        <w:t>ROSBI</w:t>
      </w:r>
      <w:r>
        <w:rPr>
          <w:rFonts w:cstheme="minorHAnsi"/>
        </w:rPr>
        <w:t>. 2019</w:t>
      </w:r>
    </w:p>
    <w:p w14:paraId="53A9B01B" w14:textId="1E75C680" w:rsidR="00A558AA" w:rsidRDefault="001B0A64" w:rsidP="001B0A64">
      <w:r>
        <w:t xml:space="preserve">Tema: </w:t>
      </w:r>
      <w:proofErr w:type="spellStart"/>
      <w:r w:rsidR="00A558AA">
        <w:t>Robust</w:t>
      </w:r>
      <w:proofErr w:type="spellEnd"/>
      <w:r w:rsidR="00A558AA">
        <w:t xml:space="preserve"> </w:t>
      </w:r>
      <w:proofErr w:type="spellStart"/>
      <w:r w:rsidR="00A558AA">
        <w:t>Statistical</w:t>
      </w:r>
      <w:proofErr w:type="spellEnd"/>
      <w:r w:rsidR="00A558AA">
        <w:t xml:space="preserve"> Portfolio </w:t>
      </w:r>
      <w:proofErr w:type="spellStart"/>
      <w:r w:rsidR="00A558AA">
        <w:t>Investment</w:t>
      </w:r>
      <w:proofErr w:type="spellEnd"/>
      <w:r w:rsidR="00A558AA">
        <w:t xml:space="preserve"> in </w:t>
      </w:r>
      <w:proofErr w:type="spellStart"/>
      <w:r w:rsidR="00A558AA">
        <w:t>Modern</w:t>
      </w:r>
      <w:proofErr w:type="spellEnd"/>
      <w:r w:rsidR="00A558AA">
        <w:t xml:space="preserve"> Portfolio </w:t>
      </w:r>
      <w:proofErr w:type="spellStart"/>
      <w:r w:rsidR="00A558AA">
        <w:t>Theory</w:t>
      </w:r>
      <w:proofErr w:type="spellEnd"/>
      <w:r w:rsidR="00A558AA">
        <w:t xml:space="preserve">: A Case </w:t>
      </w:r>
      <w:proofErr w:type="spellStart"/>
      <w:r w:rsidR="00A558AA">
        <w:t>Study</w:t>
      </w:r>
      <w:proofErr w:type="spellEnd"/>
      <w:r w:rsidR="00A558AA">
        <w:t xml:space="preserve"> </w:t>
      </w:r>
      <w:proofErr w:type="spellStart"/>
      <w:r w:rsidR="00A558AA">
        <w:t>of</w:t>
      </w:r>
      <w:proofErr w:type="spellEnd"/>
      <w:r w:rsidR="00A558AA">
        <w:t xml:space="preserve"> </w:t>
      </w:r>
      <w:proofErr w:type="spellStart"/>
      <w:r w:rsidR="00A558AA">
        <w:t>Two</w:t>
      </w:r>
      <w:proofErr w:type="spellEnd"/>
      <w:r w:rsidR="00A558AA">
        <w:t xml:space="preserve"> Stocks </w:t>
      </w:r>
      <w:proofErr w:type="spellStart"/>
      <w:r w:rsidR="00A558AA">
        <w:t>Combination</w:t>
      </w:r>
      <w:proofErr w:type="spellEnd"/>
      <w:r w:rsidR="00A558AA">
        <w:t xml:space="preserve"> in Kuala Lumpur Stock Exchange</w:t>
      </w:r>
    </w:p>
    <w:p w14:paraId="2F77BFAC" w14:textId="6AC9F163" w:rsidR="007B4D9C" w:rsidRPr="003B6367" w:rsidRDefault="00E24F9C" w:rsidP="00E24F9C">
      <w:pPr>
        <w:rPr>
          <w:rFonts w:cstheme="minorHAnsi"/>
        </w:rPr>
      </w:pPr>
      <w:r>
        <w:t xml:space="preserve">Referencia bibliográfica: </w:t>
      </w:r>
      <w:r w:rsidRPr="003B6367">
        <w:rPr>
          <w:rFonts w:cstheme="minorHAnsi"/>
        </w:rPr>
        <w:t>BAKAR</w:t>
      </w:r>
      <w:r>
        <w:rPr>
          <w:rFonts w:cstheme="minorHAnsi"/>
        </w:rPr>
        <w:t xml:space="preserve">, </w:t>
      </w:r>
      <w:proofErr w:type="spellStart"/>
      <w:r w:rsidRPr="00022371">
        <w:rPr>
          <w:rFonts w:cstheme="minorHAnsi"/>
        </w:rPr>
        <w:t>Nashirah</w:t>
      </w:r>
      <w:proofErr w:type="spellEnd"/>
      <w:r>
        <w:rPr>
          <w:rFonts w:cstheme="minorHAnsi"/>
        </w:rPr>
        <w:t>;</w:t>
      </w:r>
      <w:r w:rsidRPr="003B6367">
        <w:rPr>
          <w:rFonts w:cstheme="minorHAnsi"/>
        </w:rPr>
        <w:t xml:space="preserve"> ROSBI</w:t>
      </w:r>
      <w:r>
        <w:rPr>
          <w:rFonts w:cstheme="minorHAnsi"/>
        </w:rPr>
        <w:t xml:space="preserve">, </w:t>
      </w:r>
      <w:proofErr w:type="spellStart"/>
      <w:r>
        <w:t>Sofian</w:t>
      </w:r>
      <w:proofErr w:type="spellEnd"/>
      <w:r w:rsidRPr="003B6367">
        <w:rPr>
          <w:rFonts w:cstheme="minorHAnsi"/>
        </w:rPr>
        <w:t xml:space="preserve">. </w:t>
      </w:r>
      <w:proofErr w:type="spellStart"/>
      <w:r w:rsidRPr="00022371">
        <w:rPr>
          <w:rFonts w:cstheme="minorHAnsi"/>
          <w:b/>
          <w:bCs/>
        </w:rPr>
        <w:t>Robust</w:t>
      </w:r>
      <w:proofErr w:type="spellEnd"/>
      <w:r w:rsidRPr="00022371">
        <w:rPr>
          <w:rFonts w:cstheme="minorHAnsi"/>
          <w:b/>
          <w:bCs/>
        </w:rPr>
        <w:t xml:space="preserve"> </w:t>
      </w:r>
      <w:proofErr w:type="spellStart"/>
      <w:r w:rsidRPr="00022371">
        <w:rPr>
          <w:rFonts w:cstheme="minorHAnsi"/>
          <w:b/>
          <w:bCs/>
        </w:rPr>
        <w:t>Statistical</w:t>
      </w:r>
      <w:proofErr w:type="spellEnd"/>
      <w:r w:rsidRPr="00022371">
        <w:rPr>
          <w:rFonts w:cstheme="minorHAnsi"/>
          <w:b/>
          <w:bCs/>
        </w:rPr>
        <w:t xml:space="preserve"> Portfolio </w:t>
      </w:r>
      <w:proofErr w:type="spellStart"/>
      <w:r w:rsidRPr="00022371">
        <w:rPr>
          <w:rFonts w:cstheme="minorHAnsi"/>
          <w:b/>
          <w:bCs/>
        </w:rPr>
        <w:t>Investment</w:t>
      </w:r>
      <w:proofErr w:type="spellEnd"/>
      <w:r w:rsidRPr="00022371">
        <w:rPr>
          <w:rFonts w:cstheme="minorHAnsi"/>
          <w:b/>
          <w:bCs/>
        </w:rPr>
        <w:t xml:space="preserve"> in </w:t>
      </w:r>
      <w:proofErr w:type="spellStart"/>
      <w:r w:rsidRPr="00022371">
        <w:rPr>
          <w:rFonts w:cstheme="minorHAnsi"/>
          <w:b/>
          <w:bCs/>
        </w:rPr>
        <w:t>Modern</w:t>
      </w:r>
      <w:proofErr w:type="spellEnd"/>
      <w:r w:rsidRPr="00022371">
        <w:rPr>
          <w:rFonts w:cstheme="minorHAnsi"/>
          <w:b/>
          <w:bCs/>
        </w:rPr>
        <w:t xml:space="preserve"> Portfolio </w:t>
      </w:r>
      <w:proofErr w:type="spellStart"/>
      <w:r w:rsidRPr="00022371">
        <w:rPr>
          <w:rFonts w:cstheme="minorHAnsi"/>
          <w:b/>
          <w:bCs/>
        </w:rPr>
        <w:t>Theory</w:t>
      </w:r>
      <w:proofErr w:type="spellEnd"/>
      <w:r w:rsidRPr="00022371">
        <w:rPr>
          <w:rFonts w:cstheme="minorHAnsi"/>
          <w:b/>
          <w:bCs/>
        </w:rPr>
        <w:t xml:space="preserve">: A Case </w:t>
      </w:r>
      <w:proofErr w:type="spellStart"/>
      <w:r w:rsidRPr="00022371">
        <w:rPr>
          <w:rFonts w:cstheme="minorHAnsi"/>
          <w:b/>
          <w:bCs/>
        </w:rPr>
        <w:t>Study</w:t>
      </w:r>
      <w:proofErr w:type="spellEnd"/>
      <w:r w:rsidRPr="00022371">
        <w:rPr>
          <w:rFonts w:cstheme="minorHAnsi"/>
          <w:b/>
          <w:bCs/>
        </w:rPr>
        <w:t xml:space="preserve"> </w:t>
      </w:r>
      <w:proofErr w:type="spellStart"/>
      <w:r w:rsidRPr="00022371">
        <w:rPr>
          <w:rFonts w:cstheme="minorHAnsi"/>
          <w:b/>
          <w:bCs/>
        </w:rPr>
        <w:t>of</w:t>
      </w:r>
      <w:proofErr w:type="spellEnd"/>
      <w:r w:rsidRPr="00022371">
        <w:rPr>
          <w:rFonts w:cstheme="minorHAnsi"/>
          <w:b/>
          <w:bCs/>
        </w:rPr>
        <w:t xml:space="preserve"> </w:t>
      </w:r>
      <w:proofErr w:type="spellStart"/>
      <w:r w:rsidRPr="00022371">
        <w:rPr>
          <w:rFonts w:cstheme="minorHAnsi"/>
          <w:b/>
          <w:bCs/>
        </w:rPr>
        <w:t>Two</w:t>
      </w:r>
      <w:proofErr w:type="spellEnd"/>
      <w:r w:rsidRPr="00022371">
        <w:rPr>
          <w:rFonts w:cstheme="minorHAnsi"/>
          <w:b/>
          <w:bCs/>
        </w:rPr>
        <w:t xml:space="preserve"> Stocks </w:t>
      </w:r>
      <w:proofErr w:type="spellStart"/>
      <w:r w:rsidRPr="00022371">
        <w:rPr>
          <w:rFonts w:cstheme="minorHAnsi"/>
          <w:b/>
          <w:bCs/>
        </w:rPr>
        <w:t>Combination</w:t>
      </w:r>
      <w:proofErr w:type="spellEnd"/>
      <w:r w:rsidRPr="00022371">
        <w:rPr>
          <w:rFonts w:cstheme="minorHAnsi"/>
          <w:b/>
          <w:bCs/>
        </w:rPr>
        <w:t xml:space="preserve"> in Kuala Lumpur Stock </w:t>
      </w:r>
      <w:proofErr w:type="gramStart"/>
      <w:r w:rsidRPr="00022371">
        <w:rPr>
          <w:rFonts w:cstheme="minorHAnsi"/>
          <w:b/>
          <w:bCs/>
        </w:rPr>
        <w:t>Exchange</w:t>
      </w:r>
      <w:r w:rsidRPr="003B6367">
        <w:rPr>
          <w:rFonts w:cstheme="minorHAnsi"/>
        </w:rPr>
        <w:t xml:space="preserve"> ,</w:t>
      </w:r>
      <w:proofErr w:type="gramEnd"/>
      <w:r w:rsidRPr="003B6367">
        <w:rPr>
          <w:rFonts w:cstheme="minorHAnsi"/>
        </w:rPr>
        <w:t xml:space="preserve"> 2019</w:t>
      </w:r>
    </w:p>
    <w:bookmarkEnd w:id="0"/>
    <w:p w14:paraId="3C29B3AE" w14:textId="2FCD8AEF" w:rsidR="00A558AA" w:rsidRDefault="00A558AA" w:rsidP="001B0A64"/>
    <w:p w14:paraId="66D2797D" w14:textId="121D0D6D" w:rsidR="001C4539" w:rsidRDefault="001B0A64" w:rsidP="001B0A64">
      <w:r>
        <w:t>Pontos principais</w:t>
      </w:r>
    </w:p>
    <w:p w14:paraId="0CCA7956" w14:textId="4E9D9A41" w:rsidR="001C4539" w:rsidRDefault="001C4539" w:rsidP="001B0A64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1C4539" w14:paraId="516B32BB" w14:textId="77777777" w:rsidTr="00125313">
        <w:trPr>
          <w:trHeight w:val="297"/>
        </w:trPr>
        <w:tc>
          <w:tcPr>
            <w:tcW w:w="811" w:type="dxa"/>
          </w:tcPr>
          <w:p w14:paraId="4FD8E74A" w14:textId="0E719820" w:rsidR="001C4539" w:rsidRDefault="001C4539" w:rsidP="001B0A64">
            <w:r>
              <w:t>Pagina</w:t>
            </w:r>
          </w:p>
        </w:tc>
        <w:tc>
          <w:tcPr>
            <w:tcW w:w="7979" w:type="dxa"/>
          </w:tcPr>
          <w:p w14:paraId="4F2DEF21" w14:textId="40697996" w:rsidR="001C4539" w:rsidRDefault="001C4539" w:rsidP="001B0A64">
            <w:r>
              <w:t>Texto</w:t>
            </w:r>
          </w:p>
        </w:tc>
        <w:tc>
          <w:tcPr>
            <w:tcW w:w="1984" w:type="dxa"/>
          </w:tcPr>
          <w:p w14:paraId="303B9862" w14:textId="170B57E7" w:rsidR="001C4539" w:rsidRDefault="008F6FF9" w:rsidP="001B0A64">
            <w:r>
              <w:t>Comentário</w:t>
            </w:r>
          </w:p>
        </w:tc>
      </w:tr>
      <w:tr w:rsidR="001C4539" w14:paraId="5F12CE9E" w14:textId="77777777" w:rsidTr="00125313">
        <w:trPr>
          <w:trHeight w:val="297"/>
        </w:trPr>
        <w:tc>
          <w:tcPr>
            <w:tcW w:w="811" w:type="dxa"/>
          </w:tcPr>
          <w:p w14:paraId="654B7319" w14:textId="32E64B58" w:rsidR="001C4539" w:rsidRDefault="0089673A" w:rsidP="001B0A64">
            <w:r>
              <w:t>1</w:t>
            </w:r>
          </w:p>
        </w:tc>
        <w:tc>
          <w:tcPr>
            <w:tcW w:w="7979" w:type="dxa"/>
          </w:tcPr>
          <w:p w14:paraId="179A2ACB" w14:textId="77777777" w:rsidR="0089673A" w:rsidRDefault="0089673A" w:rsidP="00A558AA"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Harry Markowitz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approach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construct</w:t>
            </w:r>
            <w:proofErr w:type="spellEnd"/>
            <w:r>
              <w:t xml:space="preserve"> portfolios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optimize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maximize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</w:t>
            </w:r>
            <w:proofErr w:type="spellEnd"/>
            <w:r>
              <w:t>.(...)</w:t>
            </w:r>
            <w:proofErr w:type="gramEnd"/>
          </w:p>
          <w:p w14:paraId="1A8B779A" w14:textId="767AD383" w:rsidR="0089673A" w:rsidRDefault="0089673A" w:rsidP="00A558AA"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quantify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explore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risk-averse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construct</w:t>
            </w:r>
            <w:proofErr w:type="spellEnd"/>
            <w:r>
              <w:t xml:space="preserve"> portfolios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optimize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, </w:t>
            </w:r>
            <w:proofErr w:type="spellStart"/>
            <w:r>
              <w:t>linking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) </w:t>
            </w:r>
            <w:proofErr w:type="spellStart"/>
            <w:r>
              <w:t>of</w:t>
            </w:r>
            <w:proofErr w:type="spellEnd"/>
            <w:r>
              <w:t xml:space="preserve"> a portfolio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portfolio </w:t>
            </w:r>
            <w:proofErr w:type="spellStart"/>
            <w:r>
              <w:t>returns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</w:p>
        </w:tc>
        <w:tc>
          <w:tcPr>
            <w:tcW w:w="1984" w:type="dxa"/>
          </w:tcPr>
          <w:p w14:paraId="73780989" w14:textId="7614A387" w:rsidR="001C4539" w:rsidRDefault="0089673A" w:rsidP="001B0A64">
            <w:r>
              <w:t xml:space="preserve">Contextualizando a teoria de </w:t>
            </w:r>
            <w:proofErr w:type="spellStart"/>
            <w:r>
              <w:t>markowitz</w:t>
            </w:r>
            <w:proofErr w:type="spellEnd"/>
          </w:p>
        </w:tc>
      </w:tr>
      <w:tr w:rsidR="00A8626B" w14:paraId="4DD0DFEE" w14:textId="77777777" w:rsidTr="00125313">
        <w:trPr>
          <w:trHeight w:val="297"/>
        </w:trPr>
        <w:tc>
          <w:tcPr>
            <w:tcW w:w="811" w:type="dxa"/>
          </w:tcPr>
          <w:p w14:paraId="75DF5036" w14:textId="0594987A" w:rsidR="00A8626B" w:rsidRDefault="0009303F" w:rsidP="001B0A64">
            <w:r>
              <w:t>2</w:t>
            </w:r>
          </w:p>
        </w:tc>
        <w:tc>
          <w:tcPr>
            <w:tcW w:w="7979" w:type="dxa"/>
          </w:tcPr>
          <w:p w14:paraId="131513BE" w14:textId="1BCA5B3A" w:rsidR="00A8626B" w:rsidRDefault="0009303F" w:rsidP="00A558AA">
            <w:r>
              <w:t xml:space="preserve">The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diversifying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in </w:t>
            </w:r>
            <w:proofErr w:type="spellStart"/>
            <w:r>
              <w:t>investment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2AA317B2" w14:textId="2EF6CF70" w:rsidR="00A8626B" w:rsidRDefault="00A8626B" w:rsidP="001B0A64"/>
        </w:tc>
      </w:tr>
      <w:tr w:rsidR="00A8626B" w14:paraId="28C4924F" w14:textId="77777777" w:rsidTr="00125313">
        <w:trPr>
          <w:trHeight w:val="297"/>
        </w:trPr>
        <w:tc>
          <w:tcPr>
            <w:tcW w:w="811" w:type="dxa"/>
          </w:tcPr>
          <w:p w14:paraId="45EEDF2B" w14:textId="0EE851CF" w:rsidR="00A8626B" w:rsidRDefault="005F66C1" w:rsidP="001B0A64">
            <w:r>
              <w:t>4</w:t>
            </w:r>
          </w:p>
        </w:tc>
        <w:tc>
          <w:tcPr>
            <w:tcW w:w="7979" w:type="dxa"/>
          </w:tcPr>
          <w:p w14:paraId="1DA17A20" w14:textId="1FABC99A" w:rsidR="005F66C1" w:rsidRDefault="005F66C1" w:rsidP="00A8626B"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(MPT)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attempts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maximize portfolio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for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minimize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for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(Ross, et al., 2015) [33].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Markowitz portfolio </w:t>
            </w:r>
            <w:proofErr w:type="spellStart"/>
            <w:r>
              <w:t>theory</w:t>
            </w:r>
            <w:proofErr w:type="spellEnd"/>
            <w:r>
              <w:t xml:space="preserve">. Markowitz </w:t>
            </w:r>
            <w:proofErr w:type="spellStart"/>
            <w:r>
              <w:t>provides</w:t>
            </w:r>
            <w:proofErr w:type="spellEnd"/>
            <w:r>
              <w:t xml:space="preserve"> tool for </w:t>
            </w:r>
            <w:proofErr w:type="spellStart"/>
            <w:r>
              <w:t>identifying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for a particular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. Markowitz </w:t>
            </w:r>
            <w:proofErr w:type="spellStart"/>
            <w:r>
              <w:t>states</w:t>
            </w:r>
            <w:proofErr w:type="spellEnd"/>
            <w:r>
              <w:t xml:space="preserve"> total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reduced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. The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reduced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selecting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positive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negative </w:t>
            </w:r>
            <w:proofErr w:type="spellStart"/>
            <w:r>
              <w:t>correlation</w:t>
            </w:r>
            <w:proofErr w:type="spellEnd"/>
            <w:r>
              <w:t xml:space="preserve">.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assumptions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underlying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. The </w:t>
            </w:r>
            <w:proofErr w:type="spellStart"/>
            <w:r>
              <w:t>assumptions</w:t>
            </w:r>
            <w:proofErr w:type="spellEnd"/>
            <w:r>
              <w:t xml:space="preserve"> are:</w:t>
            </w:r>
          </w:p>
          <w:p w14:paraId="1C61D38B" w14:textId="77777777" w:rsidR="00B84603" w:rsidRDefault="00B84603" w:rsidP="00A8626B"/>
          <w:p w14:paraId="7757F2F0" w14:textId="77777777" w:rsidR="00B84603" w:rsidRDefault="005F66C1" w:rsidP="00A8626B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alternatives</w:t>
            </w:r>
            <w:proofErr w:type="spellEnd"/>
            <w:r>
              <w:t xml:space="preserve"> as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presented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probability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over some holding </w:t>
            </w:r>
            <w:proofErr w:type="spellStart"/>
            <w:r>
              <w:t>periods</w:t>
            </w:r>
            <w:proofErr w:type="spellEnd"/>
            <w:r>
              <w:t xml:space="preserve">. </w:t>
            </w:r>
          </w:p>
          <w:p w14:paraId="3C1971F4" w14:textId="77777777" w:rsidR="00B84603" w:rsidRDefault="005F66C1" w:rsidP="00A8626B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Investors</w:t>
            </w:r>
            <w:proofErr w:type="spellEnd"/>
            <w:r>
              <w:t xml:space="preserve"> maximize </w:t>
            </w:r>
            <w:proofErr w:type="spellStart"/>
            <w:r>
              <w:t>one-period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curve </w:t>
            </w:r>
            <w:proofErr w:type="spellStart"/>
            <w:r>
              <w:t>demonstrates</w:t>
            </w:r>
            <w:proofErr w:type="spellEnd"/>
            <w:r>
              <w:t xml:space="preserve"> </w:t>
            </w:r>
            <w:proofErr w:type="spellStart"/>
            <w:r>
              <w:t>diminishing</w:t>
            </w:r>
            <w:proofErr w:type="spellEnd"/>
            <w:r>
              <w:t xml:space="preserve"> marginal </w:t>
            </w:r>
            <w:proofErr w:type="spellStart"/>
            <w:r>
              <w:t>utility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wealth</w:t>
            </w:r>
            <w:proofErr w:type="spellEnd"/>
            <w:r>
              <w:t xml:space="preserve">. </w:t>
            </w:r>
          </w:p>
          <w:p w14:paraId="24B46225" w14:textId="77777777" w:rsidR="00B84603" w:rsidRDefault="005F66C1" w:rsidP="00A8626B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. </w:t>
            </w:r>
          </w:p>
          <w:p w14:paraId="44D0096C" w14:textId="3725F431" w:rsidR="00125313" w:rsidRDefault="005F66C1" w:rsidP="00A8626B">
            <w:pPr>
              <w:pStyle w:val="PargrafodaLista"/>
              <w:numPr>
                <w:ilvl w:val="0"/>
                <w:numId w:val="6"/>
              </w:numPr>
            </w:pPr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’ base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solely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, </w:t>
            </w:r>
            <w:proofErr w:type="spellStart"/>
            <w:r>
              <w:t>therefore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curves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standard </w:t>
            </w:r>
            <w:proofErr w:type="spellStart"/>
            <w:r>
              <w:t>deviation</w:t>
            </w:r>
            <w:proofErr w:type="spellEnd"/>
            <w:r>
              <w:t>.</w:t>
            </w:r>
          </w:p>
          <w:p w14:paraId="4615D1F8" w14:textId="21F705F8" w:rsidR="00B84603" w:rsidRDefault="00B84603" w:rsidP="00A8626B">
            <w:pPr>
              <w:pStyle w:val="PargrafodaLista"/>
              <w:numPr>
                <w:ilvl w:val="0"/>
                <w:numId w:val="6"/>
              </w:numPr>
            </w:pPr>
            <w:r>
              <w:t xml:space="preserve">For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. </w:t>
            </w:r>
            <w:proofErr w:type="spellStart"/>
            <w:r>
              <w:t>Similarly</w:t>
            </w:r>
            <w:proofErr w:type="spellEnd"/>
            <w:r>
              <w:t xml:space="preserve">, for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more </w:t>
            </w:r>
            <w:proofErr w:type="spellStart"/>
            <w:r>
              <w:t>risk</w:t>
            </w:r>
            <w:proofErr w:type="spellEnd"/>
            <w:r>
              <w:t>.</w:t>
            </w:r>
          </w:p>
          <w:p w14:paraId="1CACAFD9" w14:textId="7CC17720" w:rsidR="00B84603" w:rsidRDefault="00B84603" w:rsidP="00B84603"/>
          <w:p w14:paraId="25040914" w14:textId="50EB38E9" w:rsidR="00B84603" w:rsidRDefault="00B84603" w:rsidP="00B84603">
            <w:r>
              <w:t xml:space="preserve">The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constructed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equations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are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for a portfolio </w:t>
            </w:r>
            <w:proofErr w:type="spellStart"/>
            <w:r>
              <w:t>investment</w:t>
            </w:r>
            <w:proofErr w:type="spellEnd"/>
            <w:r>
              <w:t xml:space="preserve">. The </w:t>
            </w:r>
            <w:proofErr w:type="spellStart"/>
            <w:r>
              <w:t>expected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for portfolio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portfolio, as </w:t>
            </w:r>
            <w:proofErr w:type="spellStart"/>
            <w:r>
              <w:t>shown</w:t>
            </w:r>
            <w:proofErr w:type="spellEnd"/>
            <w:r>
              <w:t xml:space="preserve"> in </w:t>
            </w:r>
            <w:proofErr w:type="spellStart"/>
            <w:r>
              <w:t>Equation</w:t>
            </w:r>
            <w:proofErr w:type="spellEnd"/>
          </w:p>
          <w:p w14:paraId="77F45367" w14:textId="1A478543" w:rsidR="005F66C1" w:rsidRDefault="005F66C1" w:rsidP="00A8626B"/>
        </w:tc>
        <w:tc>
          <w:tcPr>
            <w:tcW w:w="1984" w:type="dxa"/>
          </w:tcPr>
          <w:p w14:paraId="73308E00" w14:textId="6033A8BE" w:rsidR="00A8626B" w:rsidRDefault="00A8626B" w:rsidP="001B0A64"/>
        </w:tc>
      </w:tr>
    </w:tbl>
    <w:p w14:paraId="4F1EDA07" w14:textId="6D9F1396" w:rsidR="001B0A64" w:rsidRDefault="001B0A64" w:rsidP="001B0A64"/>
    <w:sectPr w:rsidR="001B0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EC2"/>
    <w:multiLevelType w:val="hybridMultilevel"/>
    <w:tmpl w:val="5948A87C"/>
    <w:lvl w:ilvl="0" w:tplc="6E6239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7C98"/>
    <w:multiLevelType w:val="hybridMultilevel"/>
    <w:tmpl w:val="5172F7BE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57A363A1"/>
    <w:multiLevelType w:val="hybridMultilevel"/>
    <w:tmpl w:val="51B0351C"/>
    <w:lvl w:ilvl="0" w:tplc="576A014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9475337"/>
    <w:multiLevelType w:val="hybridMultilevel"/>
    <w:tmpl w:val="262CC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2D96"/>
    <w:multiLevelType w:val="hybridMultilevel"/>
    <w:tmpl w:val="34A04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8331F"/>
    <w:multiLevelType w:val="hybridMultilevel"/>
    <w:tmpl w:val="45D8F090"/>
    <w:lvl w:ilvl="0" w:tplc="0416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35859244">
    <w:abstractNumId w:val="4"/>
  </w:num>
  <w:num w:numId="2" w16cid:durableId="157431169">
    <w:abstractNumId w:val="3"/>
  </w:num>
  <w:num w:numId="3" w16cid:durableId="1460996297">
    <w:abstractNumId w:val="0"/>
  </w:num>
  <w:num w:numId="4" w16cid:durableId="954100306">
    <w:abstractNumId w:val="1"/>
  </w:num>
  <w:num w:numId="5" w16cid:durableId="2146191258">
    <w:abstractNumId w:val="2"/>
  </w:num>
  <w:num w:numId="6" w16cid:durableId="1009059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8"/>
    <w:rsid w:val="0009303F"/>
    <w:rsid w:val="00125313"/>
    <w:rsid w:val="001B0A64"/>
    <w:rsid w:val="001C4539"/>
    <w:rsid w:val="0025638F"/>
    <w:rsid w:val="00314BC6"/>
    <w:rsid w:val="004D7C55"/>
    <w:rsid w:val="004E519A"/>
    <w:rsid w:val="005133E9"/>
    <w:rsid w:val="005F66C1"/>
    <w:rsid w:val="00616D6D"/>
    <w:rsid w:val="006B3A41"/>
    <w:rsid w:val="007359CE"/>
    <w:rsid w:val="007B4D9C"/>
    <w:rsid w:val="0089673A"/>
    <w:rsid w:val="008F6FF9"/>
    <w:rsid w:val="00A1543C"/>
    <w:rsid w:val="00A558AA"/>
    <w:rsid w:val="00A8626B"/>
    <w:rsid w:val="00B230AF"/>
    <w:rsid w:val="00B84603"/>
    <w:rsid w:val="00C26947"/>
    <w:rsid w:val="00DD0953"/>
    <w:rsid w:val="00E24F9C"/>
    <w:rsid w:val="00F00362"/>
    <w:rsid w:val="00F8080F"/>
    <w:rsid w:val="00FB2F39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7261"/>
  <w15:chartTrackingRefBased/>
  <w15:docId w15:val="{F03B3C17-2287-4B84-9115-008C1279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539"/>
    <w:pPr>
      <w:ind w:left="720"/>
      <w:contextualSpacing/>
    </w:pPr>
  </w:style>
  <w:style w:type="table" w:styleId="Tabelacomgrade">
    <w:name w:val="Table Grid"/>
    <w:basedOn w:val="Tabelanormal"/>
    <w:uiPriority w:val="39"/>
    <w:rsid w:val="001C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6</cp:revision>
  <dcterms:created xsi:type="dcterms:W3CDTF">2022-07-12T23:02:00Z</dcterms:created>
  <dcterms:modified xsi:type="dcterms:W3CDTF">2023-05-25T18:38:00Z</dcterms:modified>
</cp:coreProperties>
</file>