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C3CE4" w14:textId="09957D07" w:rsidR="00166E31" w:rsidRDefault="00166E31" w:rsidP="00166E31">
      <w:r>
        <w:t>Autor(es):</w:t>
      </w:r>
      <w:r w:rsidRPr="0094070A">
        <w:rPr>
          <w:rFonts w:cstheme="minorHAnsi"/>
        </w:rPr>
        <w:t xml:space="preserve"> </w:t>
      </w:r>
      <w:r w:rsidRPr="0091226A">
        <w:t>SCHELLINGER, Benjamin</w:t>
      </w:r>
      <w:r>
        <w:t xml:space="preserve"> </w:t>
      </w:r>
    </w:p>
    <w:p w14:paraId="3A3FB8C8" w14:textId="2A1ABE43" w:rsidR="00166E31" w:rsidRDefault="00166E31" w:rsidP="00166E31">
      <w:r>
        <w:t xml:space="preserve">Citação: </w:t>
      </w:r>
      <w:r w:rsidRPr="003B6367">
        <w:rPr>
          <w:rFonts w:cstheme="minorHAnsi"/>
        </w:rPr>
        <w:t>SCHELLINGER, Benjamin</w:t>
      </w:r>
      <w:r>
        <w:rPr>
          <w:rFonts w:cstheme="minorHAnsi"/>
        </w:rPr>
        <w:t>. 2020</w:t>
      </w:r>
    </w:p>
    <w:p w14:paraId="6DD57FE7" w14:textId="1702EB58" w:rsidR="00166E31" w:rsidRDefault="00166E31" w:rsidP="00166E31">
      <w:r>
        <w:t>Tema</w:t>
      </w:r>
      <w:r>
        <w:t>:</w:t>
      </w:r>
      <w:r w:rsidRPr="00166E31">
        <w:rPr>
          <w:rFonts w:cstheme="minorHAnsi"/>
          <w:b/>
          <w:bCs/>
        </w:rPr>
        <w:t xml:space="preserve">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cryptocurrency</w:t>
      </w:r>
      <w:proofErr w:type="spellEnd"/>
      <w:r>
        <w:t xml:space="preserve"> portfolios</w:t>
      </w:r>
    </w:p>
    <w:p w14:paraId="213D8063" w14:textId="01F311E0" w:rsidR="00166E31" w:rsidRDefault="00166E31" w:rsidP="00166E31">
      <w:pPr>
        <w:rPr>
          <w:rFonts w:cstheme="minorHAnsi"/>
        </w:rPr>
      </w:pPr>
      <w:r>
        <w:t>Referência bibliográfica:</w:t>
      </w:r>
      <w:r w:rsidRPr="0094070A">
        <w:rPr>
          <w:rFonts w:cstheme="minorHAnsi"/>
        </w:rPr>
        <w:t xml:space="preserve"> </w:t>
      </w:r>
      <w:bookmarkStart w:id="0" w:name="_Hlk135923411"/>
      <w:r w:rsidRPr="003B6367">
        <w:rPr>
          <w:rFonts w:cstheme="minorHAnsi"/>
        </w:rPr>
        <w:t xml:space="preserve">SCHELLINGER, Benjamin. </w:t>
      </w:r>
      <w:proofErr w:type="spellStart"/>
      <w:r w:rsidRPr="00166E31">
        <w:rPr>
          <w:b/>
          <w:bCs/>
        </w:rPr>
        <w:t>Optimization</w:t>
      </w:r>
      <w:proofErr w:type="spellEnd"/>
      <w:r w:rsidRPr="00166E31">
        <w:rPr>
          <w:b/>
          <w:bCs/>
        </w:rPr>
        <w:t xml:space="preserve"> </w:t>
      </w:r>
      <w:proofErr w:type="spellStart"/>
      <w:r w:rsidRPr="00166E31">
        <w:rPr>
          <w:b/>
          <w:bCs/>
        </w:rPr>
        <w:t>of</w:t>
      </w:r>
      <w:proofErr w:type="spellEnd"/>
      <w:r w:rsidRPr="00166E31">
        <w:rPr>
          <w:b/>
          <w:bCs/>
        </w:rPr>
        <w:t xml:space="preserve"> </w:t>
      </w:r>
      <w:proofErr w:type="spellStart"/>
      <w:r w:rsidRPr="00166E31">
        <w:rPr>
          <w:b/>
          <w:bCs/>
        </w:rPr>
        <w:t>special</w:t>
      </w:r>
      <w:proofErr w:type="spellEnd"/>
      <w:r w:rsidRPr="00166E31">
        <w:rPr>
          <w:b/>
          <w:bCs/>
        </w:rPr>
        <w:t xml:space="preserve"> </w:t>
      </w:r>
      <w:proofErr w:type="spellStart"/>
      <w:r w:rsidRPr="00166E31">
        <w:rPr>
          <w:b/>
          <w:bCs/>
        </w:rPr>
        <w:t>cryptocurrency</w:t>
      </w:r>
      <w:proofErr w:type="spellEnd"/>
      <w:r w:rsidRPr="00166E31">
        <w:rPr>
          <w:b/>
          <w:bCs/>
        </w:rPr>
        <w:t xml:space="preserve"> portfolios</w:t>
      </w:r>
      <w:r w:rsidRPr="003B6367">
        <w:rPr>
          <w:rFonts w:cstheme="minorHAnsi"/>
        </w:rPr>
        <w:t xml:space="preserve">, </w:t>
      </w:r>
      <w:r>
        <w:rPr>
          <w:rFonts w:cstheme="minorHAnsi"/>
        </w:rPr>
        <w:t>2020</w:t>
      </w:r>
    </w:p>
    <w:bookmarkEnd w:id="0"/>
    <w:p w14:paraId="622A0DC8" w14:textId="4F730ED6" w:rsidR="00166E31" w:rsidRPr="003B6367" w:rsidRDefault="00166E31" w:rsidP="00166E31">
      <w:pPr>
        <w:rPr>
          <w:rFonts w:cstheme="minorHAnsi"/>
        </w:rPr>
      </w:pPr>
    </w:p>
    <w:p w14:paraId="16EA780C" w14:textId="77777777" w:rsidR="00166E31" w:rsidRDefault="00166E31" w:rsidP="001936C1"/>
    <w:p w14:paraId="3F306A9A" w14:textId="77777777" w:rsidR="001936C1" w:rsidRDefault="001936C1" w:rsidP="001936C1">
      <w:pPr>
        <w:rPr>
          <w:u w:val="single"/>
        </w:rPr>
      </w:pPr>
    </w:p>
    <w:p w14:paraId="3F767CF9" w14:textId="77777777" w:rsidR="001936C1" w:rsidRDefault="001936C1" w:rsidP="001936C1">
      <w:pPr>
        <w:jc w:val="center"/>
      </w:pPr>
      <w:r>
        <w:t>Fichamento</w:t>
      </w:r>
    </w:p>
    <w:p w14:paraId="3FA52CEE" w14:textId="77777777" w:rsidR="001936C1" w:rsidRDefault="001936C1" w:rsidP="001936C1"/>
    <w:tbl>
      <w:tblPr>
        <w:tblStyle w:val="Tabelacomgrade"/>
        <w:tblW w:w="10774" w:type="dxa"/>
        <w:tblInd w:w="-998" w:type="dxa"/>
        <w:tblLook w:val="04A0" w:firstRow="1" w:lastRow="0" w:firstColumn="1" w:lastColumn="0" w:noHBand="0" w:noVBand="1"/>
      </w:tblPr>
      <w:tblGrid>
        <w:gridCol w:w="811"/>
        <w:gridCol w:w="7979"/>
        <w:gridCol w:w="1984"/>
      </w:tblGrid>
      <w:tr w:rsidR="001936C1" w14:paraId="62050DB2" w14:textId="77777777" w:rsidTr="005B4195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98373" w14:textId="77777777" w:rsidR="001936C1" w:rsidRDefault="001936C1" w:rsidP="005B4195">
            <w:pPr>
              <w:spacing w:line="240" w:lineRule="auto"/>
            </w:pPr>
            <w:r>
              <w:t>Pagina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49636" w14:textId="77777777" w:rsidR="001936C1" w:rsidRDefault="001936C1" w:rsidP="005B4195">
            <w:pPr>
              <w:spacing w:line="240" w:lineRule="auto"/>
            </w:pPr>
            <w:r>
              <w:t>Texto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381BD" w14:textId="77777777" w:rsidR="001936C1" w:rsidRDefault="001936C1" w:rsidP="005B4195">
            <w:pPr>
              <w:spacing w:line="240" w:lineRule="auto"/>
            </w:pPr>
            <w:r>
              <w:t>Comentário</w:t>
            </w:r>
          </w:p>
        </w:tc>
      </w:tr>
      <w:tr w:rsidR="001936C1" w14:paraId="3D724582" w14:textId="77777777" w:rsidTr="001936C1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B3DED" w14:textId="32E36EF8" w:rsidR="001936C1" w:rsidRDefault="00C34523" w:rsidP="005B4195">
            <w:pPr>
              <w:spacing w:line="240" w:lineRule="auto"/>
            </w:pPr>
            <w:r>
              <w:t>2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3497D" w14:textId="77777777" w:rsidR="00C34523" w:rsidRDefault="00C34523" w:rsidP="005B4195">
            <w:pPr>
              <w:spacing w:line="240" w:lineRule="auto"/>
            </w:pPr>
            <w:r>
              <w:t xml:space="preserve">The </w:t>
            </w:r>
            <w:proofErr w:type="spellStart"/>
            <w:r>
              <w:t>growing</w:t>
            </w:r>
            <w:proofErr w:type="spellEnd"/>
            <w:r>
              <w:t xml:space="preserve"> </w:t>
            </w:r>
            <w:proofErr w:type="spellStart"/>
            <w:r>
              <w:t>interest</w:t>
            </w:r>
            <w:proofErr w:type="spellEnd"/>
            <w:r>
              <w:t xml:space="preserve"> in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its </w:t>
            </w:r>
            <w:proofErr w:type="spellStart"/>
            <w:r>
              <w:t>underlying</w:t>
            </w:r>
            <w:proofErr w:type="spellEnd"/>
            <w:r>
              <w:t xml:space="preserve"> </w:t>
            </w:r>
            <w:proofErr w:type="spellStart"/>
            <w:r>
              <w:t>technology</w:t>
            </w:r>
            <w:proofErr w:type="spellEnd"/>
            <w:r>
              <w:t xml:space="preserve"> –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  <w:r>
              <w:t xml:space="preserve"> –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reflected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entry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regular businesses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crypto</w:t>
            </w:r>
            <w:proofErr w:type="spellEnd"/>
            <w:r>
              <w:t xml:space="preserve">-world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hype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for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benefit</w:t>
            </w:r>
            <w:proofErr w:type="spellEnd"/>
            <w:r>
              <w:br/>
              <w:t>(...)</w:t>
            </w:r>
          </w:p>
          <w:p w14:paraId="56346346" w14:textId="098870FD" w:rsidR="001936C1" w:rsidRDefault="00C34523" w:rsidP="005B4195">
            <w:pPr>
              <w:spacing w:line="240" w:lineRule="auto"/>
            </w:pPr>
            <w:r>
              <w:br/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introduction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ICOs</w:t>
            </w:r>
            <w:proofErr w:type="spellEnd"/>
            <w:r>
              <w:t xml:space="preserve">,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known</w:t>
            </w:r>
            <w:proofErr w:type="spellEnd"/>
            <w:r>
              <w:t xml:space="preserve"> as token </w:t>
            </w:r>
            <w:proofErr w:type="spellStart"/>
            <w:r>
              <w:t>sales</w:t>
            </w:r>
            <w:proofErr w:type="spellEnd"/>
            <w:r>
              <w:t xml:space="preserve">, </w:t>
            </w:r>
            <w:proofErr w:type="spellStart"/>
            <w:r>
              <w:t>opened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entirely</w:t>
            </w:r>
            <w:proofErr w:type="spellEnd"/>
            <w:r>
              <w:t xml:space="preserve"> new </w:t>
            </w:r>
            <w:proofErr w:type="spellStart"/>
            <w:r>
              <w:t>opportunities</w:t>
            </w:r>
            <w:proofErr w:type="spellEnd"/>
            <w:r>
              <w:t xml:space="preserve"> for </w:t>
            </w:r>
            <w:proofErr w:type="spellStart"/>
            <w:r>
              <w:t>funding</w:t>
            </w:r>
            <w:proofErr w:type="spellEnd"/>
            <w:r>
              <w:t xml:space="preserve"> </w:t>
            </w:r>
            <w:proofErr w:type="spellStart"/>
            <w:r>
              <w:t>blockchain-related</w:t>
            </w:r>
            <w:proofErr w:type="spellEnd"/>
            <w:r>
              <w:t xml:space="preserve"> </w:t>
            </w:r>
            <w:proofErr w:type="spellStart"/>
            <w:r>
              <w:t>projects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start-ups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issuance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tokens. </w:t>
            </w:r>
            <w:proofErr w:type="spellStart"/>
            <w:r>
              <w:t>Recently</w:t>
            </w:r>
            <w:proofErr w:type="spellEnd"/>
            <w:r>
              <w:t xml:space="preserve">,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phenomenon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become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venture capital </w:t>
            </w:r>
            <w:proofErr w:type="spellStart"/>
            <w:r>
              <w:t>financing</w:t>
            </w:r>
            <w:proofErr w:type="spellEnd"/>
            <w:r>
              <w:t xml:space="preserve"> as it </w:t>
            </w:r>
            <w:proofErr w:type="spellStart"/>
            <w:r>
              <w:t>incurs</w:t>
            </w:r>
            <w:proofErr w:type="spellEnd"/>
            <w:r>
              <w:t xml:space="preserve"> </w:t>
            </w:r>
            <w:proofErr w:type="spellStart"/>
            <w:r>
              <w:t>lower</w:t>
            </w:r>
            <w:proofErr w:type="spellEnd"/>
            <w:r>
              <w:t xml:space="preserve"> </w:t>
            </w:r>
            <w:proofErr w:type="spellStart"/>
            <w:r>
              <w:t>costs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provides</w:t>
            </w:r>
            <w:proofErr w:type="spellEnd"/>
            <w:r>
              <w:t xml:space="preserve"> </w:t>
            </w:r>
            <w:proofErr w:type="spellStart"/>
            <w:r>
              <w:t>greater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crowd</w:t>
            </w:r>
            <w:proofErr w:type="spellEnd"/>
            <w:r>
              <w:t xml:space="preserve"> </w:t>
            </w:r>
            <w:proofErr w:type="spellStart"/>
            <w:r>
              <w:t>investors</w:t>
            </w:r>
            <w:proofErr w:type="spellEnd"/>
            <w:r>
              <w:t xml:space="preserve"> </w:t>
            </w:r>
            <w:proofErr w:type="spellStart"/>
            <w:r>
              <w:t>compared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traditional</w:t>
            </w:r>
            <w:proofErr w:type="spellEnd"/>
            <w:r>
              <w:t xml:space="preserve"> </w:t>
            </w:r>
            <w:proofErr w:type="spellStart"/>
            <w:r>
              <w:t>forms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financing</w:t>
            </w:r>
            <w:proofErr w:type="spellEnd"/>
          </w:p>
          <w:p w14:paraId="71972C66" w14:textId="77777777" w:rsidR="00C34523" w:rsidRDefault="00C34523" w:rsidP="005B4195">
            <w:pPr>
              <w:spacing w:line="240" w:lineRule="auto"/>
            </w:pPr>
            <w:r>
              <w:t>(...)</w:t>
            </w:r>
          </w:p>
          <w:p w14:paraId="1B7DE44B" w14:textId="77777777" w:rsidR="00C34523" w:rsidRDefault="00C34523" w:rsidP="005B4195">
            <w:pPr>
              <w:spacing w:line="240" w:lineRule="auto"/>
            </w:pPr>
          </w:p>
          <w:p w14:paraId="355F4E99" w14:textId="491442DE" w:rsidR="00C34523" w:rsidRDefault="00C34523" w:rsidP="005B4195">
            <w:pPr>
              <w:spacing w:line="240" w:lineRule="auto"/>
            </w:pPr>
            <w:proofErr w:type="spellStart"/>
            <w:r>
              <w:t>One</w:t>
            </w:r>
            <w:proofErr w:type="spellEnd"/>
            <w:r>
              <w:t xml:space="preserve"> major </w:t>
            </w:r>
            <w:proofErr w:type="spellStart"/>
            <w:r>
              <w:t>reason</w:t>
            </w:r>
            <w:proofErr w:type="spellEnd"/>
            <w:r>
              <w:t xml:space="preserve"> for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increase</w:t>
            </w:r>
            <w:proofErr w:type="spellEnd"/>
            <w:r>
              <w:t xml:space="preserve"> in token </w:t>
            </w:r>
            <w:proofErr w:type="spellStart"/>
            <w:r>
              <w:t>sales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introduction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so-called</w:t>
            </w:r>
            <w:proofErr w:type="spellEnd"/>
            <w:r>
              <w:t xml:space="preserve"> </w:t>
            </w:r>
            <w:proofErr w:type="spellStart"/>
            <w:r>
              <w:t>smart</w:t>
            </w:r>
            <w:proofErr w:type="spellEnd"/>
            <w:r>
              <w:t xml:space="preserve"> </w:t>
            </w:r>
            <w:proofErr w:type="spellStart"/>
            <w:r>
              <w:t>contracts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Ethereum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blockchain</w:t>
            </w:r>
            <w:proofErr w:type="spellEnd"/>
            <w:r>
              <w:t>,(...)</w:t>
            </w:r>
            <w:proofErr w:type="gramEnd"/>
            <w:r>
              <w:t xml:space="preserve"> . </w:t>
            </w:r>
            <w:proofErr w:type="spellStart"/>
            <w:r>
              <w:t>Smart</w:t>
            </w:r>
            <w:proofErr w:type="spellEnd"/>
            <w:r>
              <w:t xml:space="preserve"> </w:t>
            </w:r>
            <w:proofErr w:type="spellStart"/>
            <w:r>
              <w:t>contracts</w:t>
            </w:r>
            <w:proofErr w:type="spellEnd"/>
            <w:r>
              <w:t xml:space="preserve"> </w:t>
            </w:r>
            <w:proofErr w:type="spellStart"/>
            <w:r>
              <w:t>automatically</w:t>
            </w:r>
            <w:proofErr w:type="spellEnd"/>
            <w:r>
              <w:t xml:space="preserve"> execute </w:t>
            </w:r>
            <w:proofErr w:type="spellStart"/>
            <w:r>
              <w:t>predefined</w:t>
            </w:r>
            <w:proofErr w:type="spellEnd"/>
            <w:r>
              <w:t xml:space="preserve"> </w:t>
            </w:r>
            <w:proofErr w:type="spellStart"/>
            <w:r>
              <w:t>terms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contract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play a </w:t>
            </w:r>
            <w:proofErr w:type="spellStart"/>
            <w:r>
              <w:t>key</w:t>
            </w:r>
            <w:proofErr w:type="spellEnd"/>
            <w:r>
              <w:t xml:space="preserve"> role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progress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digital </w:t>
            </w:r>
            <w:proofErr w:type="spellStart"/>
            <w:r>
              <w:t>contracts</w:t>
            </w:r>
            <w:proofErr w:type="spellEnd"/>
            <w:r>
              <w:t xml:space="preserve"> in </w:t>
            </w:r>
            <w:proofErr w:type="spellStart"/>
            <w:r>
              <w:t>both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financial, as </w:t>
            </w:r>
            <w:proofErr w:type="spellStart"/>
            <w:r>
              <w:t>well</w:t>
            </w:r>
            <w:proofErr w:type="spellEnd"/>
            <w:r>
              <w:t xml:space="preserve"> as </w:t>
            </w:r>
            <w:proofErr w:type="spellStart"/>
            <w:r>
              <w:t>nonfinancial</w:t>
            </w:r>
            <w:proofErr w:type="spellEnd"/>
            <w:r>
              <w:t xml:space="preserve"> áreas (Crosby et al., 2016; Glaser, 2017). </w:t>
            </w:r>
            <w:proofErr w:type="spellStart"/>
            <w:r>
              <w:t>Unlike</w:t>
            </w:r>
            <w:proofErr w:type="spellEnd"/>
            <w:r>
              <w:t xml:space="preserve"> Bitcoin,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Ethereum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  <w:r>
              <w:t xml:space="preserve"> </w:t>
            </w:r>
            <w:proofErr w:type="spellStart"/>
            <w:r>
              <w:t>provides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additional</w:t>
            </w:r>
            <w:proofErr w:type="spellEnd"/>
            <w:r>
              <w:t xml:space="preserve"> </w:t>
            </w:r>
            <w:proofErr w:type="spellStart"/>
            <w:r>
              <w:t>layer</w:t>
            </w:r>
            <w:proofErr w:type="spellEnd"/>
            <w:r>
              <w:t xml:space="preserve">,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decentralized</w:t>
            </w:r>
            <w:proofErr w:type="spellEnd"/>
            <w:r>
              <w:t xml:space="preserve"> </w:t>
            </w:r>
            <w:proofErr w:type="spellStart"/>
            <w:r>
              <w:t>applications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democratic</w:t>
            </w:r>
            <w:proofErr w:type="spellEnd"/>
            <w:r>
              <w:t xml:space="preserve"> </w:t>
            </w:r>
            <w:proofErr w:type="spellStart"/>
            <w:r>
              <w:t>autonomous</w:t>
            </w:r>
            <w:proofErr w:type="spellEnd"/>
            <w:r>
              <w:t xml:space="preserve"> </w:t>
            </w:r>
            <w:proofErr w:type="spellStart"/>
            <w:r>
              <w:t>organizations</w:t>
            </w:r>
            <w:proofErr w:type="spellEnd"/>
            <w:r>
              <w:t xml:space="preserve"> (</w:t>
            </w:r>
            <w:proofErr w:type="spellStart"/>
            <w:r>
              <w:t>DAOs</w:t>
            </w:r>
            <w:proofErr w:type="spellEnd"/>
            <w:r>
              <w:t xml:space="preserve">)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built</w:t>
            </w:r>
            <w:proofErr w:type="spellEnd"/>
            <w:r>
              <w:t xml:space="preserve">.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Ethereum</w:t>
            </w:r>
            <w:proofErr w:type="spellEnd"/>
            <w:r>
              <w:t xml:space="preserve"> </w:t>
            </w:r>
            <w:proofErr w:type="spellStart"/>
            <w:r>
              <w:t>ecosystem</w:t>
            </w:r>
            <w:proofErr w:type="spellEnd"/>
            <w:r>
              <w:t xml:space="preserve"> includes </w:t>
            </w:r>
            <w:proofErr w:type="spellStart"/>
            <w:r>
              <w:t>the</w:t>
            </w:r>
            <w:proofErr w:type="spellEnd"/>
            <w:r>
              <w:t xml:space="preserve"> ERC-20 token </w:t>
            </w:r>
            <w:proofErr w:type="spellStart"/>
            <w:r>
              <w:t>protocol</w:t>
            </w:r>
            <w:proofErr w:type="spellEnd"/>
            <w:r>
              <w:t xml:space="preserve">,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standardizes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coding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smart</w:t>
            </w:r>
            <w:proofErr w:type="spellEnd"/>
            <w:r>
              <w:t xml:space="preserve"> </w:t>
            </w:r>
            <w:proofErr w:type="spellStart"/>
            <w:r>
              <w:t>contracts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, </w:t>
            </w:r>
            <w:proofErr w:type="spellStart"/>
            <w:r>
              <w:t>therefore</w:t>
            </w:r>
            <w:proofErr w:type="spellEnd"/>
            <w:r>
              <w:t xml:space="preserve">, </w:t>
            </w:r>
            <w:proofErr w:type="spellStart"/>
            <w:r>
              <w:t>allows</w:t>
            </w:r>
            <w:proofErr w:type="spellEnd"/>
            <w:r>
              <w:t xml:space="preserve"> for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tokenization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rights</w:t>
            </w:r>
            <w:proofErr w:type="spellEnd"/>
            <w:r>
              <w:t xml:space="preserve"> (</w:t>
            </w:r>
            <w:proofErr w:type="spellStart"/>
            <w:r>
              <w:t>Buterin</w:t>
            </w:r>
            <w:proofErr w:type="spellEnd"/>
            <w:r>
              <w:t>, 2014).</w:t>
            </w:r>
            <w:r>
              <w:br/>
            </w:r>
            <w:r>
              <w:br/>
              <w:t xml:space="preserve">it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significant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differentiate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tokens </w:t>
            </w:r>
            <w:proofErr w:type="spellStart"/>
            <w:r>
              <w:t>issued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ICO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,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called</w:t>
            </w:r>
            <w:proofErr w:type="spellEnd"/>
            <w:r>
              <w:t xml:space="preserve"> </w:t>
            </w: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coins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altcoins</w:t>
            </w:r>
            <w:proofErr w:type="spellEnd"/>
            <w:r>
              <w:t xml:space="preserve">. As a </w:t>
            </w:r>
            <w:proofErr w:type="spellStart"/>
            <w:r>
              <w:t>matter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fact</w:t>
            </w:r>
            <w:proofErr w:type="spellEnd"/>
            <w:r>
              <w:t xml:space="preserve">,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classified</w:t>
            </w:r>
            <w:proofErr w:type="spellEnd"/>
            <w:r>
              <w:t xml:space="preserve"> as tokens, </w:t>
            </w:r>
            <w:proofErr w:type="spellStart"/>
            <w:r>
              <w:t>however</w:t>
            </w:r>
            <w:proofErr w:type="spellEnd"/>
            <w:r>
              <w:t xml:space="preserve">,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differ</w:t>
            </w:r>
            <w:proofErr w:type="spellEnd"/>
            <w:r>
              <w:t xml:space="preserve"> </w:t>
            </w:r>
            <w:proofErr w:type="spellStart"/>
            <w:r>
              <w:t>slightly</w:t>
            </w:r>
            <w:proofErr w:type="spellEnd"/>
            <w:r>
              <w:t xml:space="preserve"> in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objective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design, </w:t>
            </w:r>
            <w:proofErr w:type="spellStart"/>
            <w:r>
              <w:t>entailing</w:t>
            </w:r>
            <w:proofErr w:type="spellEnd"/>
            <w:r>
              <w:t xml:space="preserve"> </w:t>
            </w:r>
            <w:proofErr w:type="spellStart"/>
            <w:r>
              <w:t>different</w:t>
            </w:r>
            <w:proofErr w:type="spellEnd"/>
            <w:r>
              <w:t xml:space="preserve"> legal </w:t>
            </w:r>
            <w:proofErr w:type="spellStart"/>
            <w:r>
              <w:t>and</w:t>
            </w:r>
            <w:proofErr w:type="spellEnd"/>
            <w:r>
              <w:t xml:space="preserve"> fiscal </w:t>
            </w:r>
            <w:proofErr w:type="spellStart"/>
            <w:r>
              <w:t>implications</w:t>
            </w:r>
            <w:proofErr w:type="spellEnd"/>
            <w:r>
              <w:t xml:space="preserve">. A major </w:t>
            </w:r>
            <w:proofErr w:type="spellStart"/>
            <w:r>
              <w:t>distinction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made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  <w:r>
              <w:t xml:space="preserve"> tokens (</w:t>
            </w:r>
            <w:proofErr w:type="spellStart"/>
            <w:r>
              <w:t>coins</w:t>
            </w:r>
            <w:proofErr w:type="spellEnd"/>
            <w:r>
              <w:t xml:space="preserve">) </w:t>
            </w:r>
            <w:proofErr w:type="spellStart"/>
            <w:r>
              <w:t>and</w:t>
            </w:r>
            <w:proofErr w:type="spellEnd"/>
            <w:r>
              <w:t xml:space="preserve"> tokens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purposes</w:t>
            </w:r>
            <w:proofErr w:type="spellEnd"/>
            <w:r>
              <w:t xml:space="preserve">. A </w:t>
            </w:r>
            <w:proofErr w:type="spellStart"/>
            <w:r>
              <w:t>coin</w:t>
            </w:r>
            <w:proofErr w:type="spellEnd"/>
            <w:r>
              <w:t xml:space="preserve">, </w:t>
            </w:r>
            <w:proofErr w:type="spellStart"/>
            <w:r>
              <w:t>such</w:t>
            </w:r>
            <w:proofErr w:type="spellEnd"/>
            <w:r>
              <w:t xml:space="preserve"> as Bitcoin, </w:t>
            </w:r>
            <w:proofErr w:type="spellStart"/>
            <w:r>
              <w:t>is</w:t>
            </w:r>
            <w:proofErr w:type="spellEnd"/>
            <w:r>
              <w:t xml:space="preserve"> in </w:t>
            </w:r>
            <w:proofErr w:type="spellStart"/>
            <w:r>
              <w:t>principle</w:t>
            </w:r>
            <w:proofErr w:type="spellEnd"/>
            <w:r>
              <w:t xml:space="preserve"> a digital </w:t>
            </w:r>
            <w:proofErr w:type="spellStart"/>
            <w:r>
              <w:t>currency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primarily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as a </w:t>
            </w:r>
            <w:proofErr w:type="spellStart"/>
            <w:r>
              <w:t>medium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exchange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transfer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in a </w:t>
            </w:r>
            <w:proofErr w:type="spellStart"/>
            <w:r>
              <w:t>peer-to-peer</w:t>
            </w:r>
            <w:proofErr w:type="spellEnd"/>
            <w:r>
              <w:t xml:space="preserve"> network</w:t>
            </w:r>
            <w:r>
              <w:br/>
            </w:r>
            <w:r>
              <w:br/>
            </w:r>
            <w:proofErr w:type="spellStart"/>
            <w:r>
              <w:t>Further</w:t>
            </w:r>
            <w:proofErr w:type="spellEnd"/>
            <w:r>
              <w:t xml:space="preserve">, </w:t>
            </w:r>
            <w:proofErr w:type="spellStart"/>
            <w:r>
              <w:t>other</w:t>
            </w:r>
            <w:proofErr w:type="spellEnd"/>
            <w:r>
              <w:t xml:space="preserve"> tokens </w:t>
            </w:r>
            <w:proofErr w:type="spellStart"/>
            <w:r>
              <w:t>that</w:t>
            </w:r>
            <w:proofErr w:type="spellEnd"/>
            <w:r>
              <w:t xml:space="preserve"> do </w:t>
            </w:r>
            <w:proofErr w:type="spellStart"/>
            <w:r>
              <w:t>not</w:t>
            </w:r>
            <w:proofErr w:type="spellEnd"/>
            <w:r>
              <w:t xml:space="preserve"> serve as a </w:t>
            </w:r>
            <w:proofErr w:type="spellStart"/>
            <w:r>
              <w:t>medium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exchange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decomposed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utility</w:t>
            </w:r>
            <w:proofErr w:type="spellEnd"/>
            <w:r>
              <w:t xml:space="preserve">, </w:t>
            </w:r>
            <w:proofErr w:type="spellStart"/>
            <w:r>
              <w:t>equity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asset-backed</w:t>
            </w:r>
            <w:proofErr w:type="spellEnd"/>
            <w:r>
              <w:t xml:space="preserve"> tokens. As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indicates</w:t>
            </w:r>
            <w:proofErr w:type="spellEnd"/>
            <w:r>
              <w:t xml:space="preserve">, a </w:t>
            </w:r>
            <w:proofErr w:type="spellStart"/>
            <w:r>
              <w:t>utility</w:t>
            </w:r>
            <w:proofErr w:type="spellEnd"/>
            <w:r>
              <w:t xml:space="preserve"> token </w:t>
            </w:r>
            <w:proofErr w:type="spellStart"/>
            <w:r>
              <w:t>provides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investor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  <w:r>
              <w:t xml:space="preserve">. </w:t>
            </w:r>
            <w:proofErr w:type="spellStart"/>
            <w:r>
              <w:t>Once</w:t>
            </w:r>
            <w:proofErr w:type="spellEnd"/>
            <w:r>
              <w:t xml:space="preserve"> a </w:t>
            </w:r>
            <w:proofErr w:type="spellStart"/>
            <w:r>
              <w:t>utility</w:t>
            </w:r>
            <w:proofErr w:type="spellEnd"/>
            <w:r>
              <w:t xml:space="preserve"> token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purchased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redeem </w:t>
            </w:r>
            <w:proofErr w:type="spellStart"/>
            <w:r>
              <w:t>the</w:t>
            </w:r>
            <w:proofErr w:type="spellEnd"/>
            <w:r>
              <w:t xml:space="preserve"> token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obtain</w:t>
            </w:r>
            <w:proofErr w:type="spellEnd"/>
            <w:r>
              <w:t xml:space="preserve"> </w:t>
            </w:r>
            <w:proofErr w:type="spellStart"/>
            <w:r>
              <w:t>benefits</w:t>
            </w:r>
            <w:proofErr w:type="spellEnd"/>
            <w:r>
              <w:t xml:space="preserve"> for </w:t>
            </w:r>
            <w:proofErr w:type="spellStart"/>
            <w:r>
              <w:t>products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lastRenderedPageBreak/>
              <w:t>applications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company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provide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future.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equity</w:t>
            </w:r>
            <w:proofErr w:type="spellEnd"/>
            <w:r>
              <w:t xml:space="preserve"> token </w:t>
            </w:r>
            <w:proofErr w:type="spellStart"/>
            <w:r>
              <w:t>is</w:t>
            </w:r>
            <w:proofErr w:type="spellEnd"/>
            <w:r>
              <w:t xml:space="preserve"> similar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securities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common stocks in </w:t>
            </w:r>
            <w:proofErr w:type="spellStart"/>
            <w:r>
              <w:t>terms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properties</w:t>
            </w:r>
            <w:proofErr w:type="spellEnd"/>
            <w:r>
              <w:t xml:space="preserve">. </w:t>
            </w:r>
            <w:proofErr w:type="spellStart"/>
            <w:r>
              <w:t>Besides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equity</w:t>
            </w:r>
            <w:proofErr w:type="spellEnd"/>
            <w:r>
              <w:t xml:space="preserve"> token </w:t>
            </w:r>
            <w:proofErr w:type="spellStart"/>
            <w:r>
              <w:t>may</w:t>
            </w:r>
            <w:proofErr w:type="spellEnd"/>
            <w:r>
              <w:t xml:space="preserve"> include </w:t>
            </w:r>
            <w:proofErr w:type="spellStart"/>
            <w:r>
              <w:t>profit</w:t>
            </w:r>
            <w:proofErr w:type="spellEnd"/>
            <w:r>
              <w:t xml:space="preserve"> </w:t>
            </w:r>
            <w:proofErr w:type="spellStart"/>
            <w:r>
              <w:t>sharing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provide</w:t>
            </w:r>
            <w:proofErr w:type="spellEnd"/>
            <w:r>
              <w:t xml:space="preserve"> </w:t>
            </w:r>
            <w:proofErr w:type="spellStart"/>
            <w:r>
              <w:t>voting</w:t>
            </w:r>
            <w:proofErr w:type="spellEnd"/>
            <w:r>
              <w:t xml:space="preserve"> </w:t>
            </w:r>
            <w:proofErr w:type="spellStart"/>
            <w:r>
              <w:t>rights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company</w:t>
            </w:r>
            <w:proofErr w:type="spellEnd"/>
            <w:r>
              <w:t xml:space="preserve">. </w:t>
            </w:r>
            <w:proofErr w:type="spellStart"/>
            <w:r>
              <w:t>Finally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asset-backed</w:t>
            </w:r>
            <w:proofErr w:type="spellEnd"/>
            <w:r>
              <w:t xml:space="preserve"> token </w:t>
            </w:r>
            <w:proofErr w:type="spellStart"/>
            <w:r>
              <w:t>incorporates</w:t>
            </w:r>
            <w:proofErr w:type="spellEnd"/>
            <w:r>
              <w:t xml:space="preserve"> a </w:t>
            </w:r>
            <w:proofErr w:type="spellStart"/>
            <w:r>
              <w:t>claim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active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balance </w:t>
            </w:r>
            <w:proofErr w:type="spellStart"/>
            <w:r>
              <w:t>sheet</w:t>
            </w:r>
            <w:proofErr w:type="spellEnd"/>
            <w:r>
              <w:t xml:space="preserve">, </w:t>
            </w:r>
            <w:proofErr w:type="gramStart"/>
            <w:r>
              <w:t>i.e.</w:t>
            </w:r>
            <w:proofErr w:type="gram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such</w:t>
            </w:r>
            <w:proofErr w:type="spellEnd"/>
            <w:r>
              <w:t xml:space="preserve"> a token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backed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a </w:t>
            </w:r>
            <w:proofErr w:type="spellStart"/>
            <w:r>
              <w:t>physical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such</w:t>
            </w:r>
            <w:proofErr w:type="spellEnd"/>
            <w:r>
              <w:t xml:space="preserve"> as </w:t>
            </w:r>
            <w:proofErr w:type="spellStart"/>
            <w:r>
              <w:t>gold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common </w:t>
            </w:r>
            <w:proofErr w:type="spellStart"/>
            <w:r>
              <w:t>assets</w:t>
            </w:r>
            <w:proofErr w:type="spellEnd"/>
            <w:r>
              <w:t xml:space="preserve"> (</w:t>
            </w:r>
            <w:proofErr w:type="spellStart"/>
            <w:r>
              <w:t>Conley</w:t>
            </w:r>
            <w:proofErr w:type="spellEnd"/>
            <w:r>
              <w:t xml:space="preserve">, 2017; </w:t>
            </w:r>
            <w:proofErr w:type="spellStart"/>
            <w:r>
              <w:t>Catalani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Gans, 2019; Hahn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Wons</w:t>
            </w:r>
            <w:proofErr w:type="spellEnd"/>
            <w:r>
              <w:t>, 2018)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71FF8" w14:textId="77777777" w:rsidR="001936C1" w:rsidRDefault="001936C1" w:rsidP="005B4195">
            <w:pPr>
              <w:spacing w:line="240" w:lineRule="auto"/>
            </w:pPr>
          </w:p>
        </w:tc>
      </w:tr>
      <w:tr w:rsidR="00377057" w14:paraId="063196F7" w14:textId="77777777" w:rsidTr="001936C1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782F" w14:textId="37792F37" w:rsidR="00377057" w:rsidRDefault="00377057" w:rsidP="005B4195">
            <w:pPr>
              <w:spacing w:line="240" w:lineRule="auto"/>
            </w:pPr>
            <w:r>
              <w:t>3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ECF5F" w14:textId="7914A551" w:rsidR="00377057" w:rsidRDefault="00377057" w:rsidP="005B4195">
            <w:pPr>
              <w:spacing w:line="240" w:lineRule="auto"/>
            </w:pP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introduction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new </w:t>
            </w:r>
            <w:proofErr w:type="spellStart"/>
            <w:r>
              <w:t>financing</w:t>
            </w:r>
            <w:proofErr w:type="spellEnd"/>
            <w:r>
              <w:t xml:space="preserve"> tools </w:t>
            </w:r>
            <w:proofErr w:type="spellStart"/>
            <w:r>
              <w:t>and</w:t>
            </w:r>
            <w:proofErr w:type="spellEnd"/>
            <w:r>
              <w:t xml:space="preserve"> its </w:t>
            </w:r>
            <w:proofErr w:type="spellStart"/>
            <w:r>
              <w:t>associated</w:t>
            </w:r>
            <w:proofErr w:type="spellEnd"/>
            <w:r>
              <w:t xml:space="preserve"> </w:t>
            </w:r>
            <w:proofErr w:type="spellStart"/>
            <w:r>
              <w:t>promises</w:t>
            </w:r>
            <w:proofErr w:type="spellEnd"/>
            <w:r>
              <w:t xml:space="preserve">,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challenges</w:t>
            </w:r>
            <w:proofErr w:type="spellEnd"/>
            <w:r>
              <w:t xml:space="preserve"> in </w:t>
            </w:r>
            <w:proofErr w:type="spellStart"/>
            <w:r>
              <w:t>terms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regulatory</w:t>
            </w:r>
            <w:proofErr w:type="spellEnd"/>
            <w:r>
              <w:t xml:space="preserve"> </w:t>
            </w:r>
            <w:proofErr w:type="spellStart"/>
            <w:r>
              <w:t>uncertainty</w:t>
            </w:r>
            <w:proofErr w:type="spellEnd"/>
            <w:r>
              <w:t xml:space="preserve">, </w:t>
            </w:r>
            <w:proofErr w:type="spellStart"/>
            <w:r>
              <w:t>cost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large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scams</w:t>
            </w:r>
            <w:proofErr w:type="spellEnd"/>
            <w:r>
              <w:t xml:space="preserve"> emerge (</w:t>
            </w:r>
            <w:proofErr w:type="spellStart"/>
            <w:r>
              <w:t>Wisniewska</w:t>
            </w:r>
            <w:proofErr w:type="spellEnd"/>
            <w:r>
              <w:t>, 2018)</w:t>
            </w:r>
          </w:p>
          <w:p w14:paraId="4A7840EB" w14:textId="77777777" w:rsidR="00377057" w:rsidRDefault="00377057" w:rsidP="005B4195">
            <w:pPr>
              <w:spacing w:line="240" w:lineRule="auto"/>
            </w:pPr>
            <w:r>
              <w:t>(...)</w:t>
            </w:r>
          </w:p>
          <w:p w14:paraId="17E11D47" w14:textId="77777777" w:rsidR="00377057" w:rsidRDefault="00377057" w:rsidP="005B4195">
            <w:pPr>
              <w:spacing w:line="240" w:lineRule="auto"/>
            </w:pPr>
          </w:p>
          <w:p w14:paraId="66AC7E09" w14:textId="213F7489" w:rsidR="00377057" w:rsidRDefault="00377057" w:rsidP="005B4195">
            <w:pPr>
              <w:spacing w:line="240" w:lineRule="auto"/>
            </w:pPr>
            <w:r>
              <w:t xml:space="preserve">At </w:t>
            </w:r>
            <w:proofErr w:type="spellStart"/>
            <w:r>
              <w:t>present</w:t>
            </w:r>
            <w:proofErr w:type="spellEnd"/>
            <w:r>
              <w:t xml:space="preserve">, </w:t>
            </w:r>
            <w:proofErr w:type="spellStart"/>
            <w:r>
              <w:t>investors</w:t>
            </w:r>
            <w:proofErr w:type="spellEnd"/>
            <w:r>
              <w:t xml:space="preserve"> </w:t>
            </w:r>
            <w:proofErr w:type="spellStart"/>
            <w:r>
              <w:t>keep</w:t>
            </w:r>
            <w:proofErr w:type="spellEnd"/>
            <w:r>
              <w:t xml:space="preserve"> </w:t>
            </w:r>
            <w:proofErr w:type="spellStart"/>
            <w:r>
              <w:t>facing</w:t>
            </w:r>
            <w:proofErr w:type="spellEnd"/>
            <w:r>
              <w:t xml:space="preserve"> legal, </w:t>
            </w:r>
            <w:proofErr w:type="spellStart"/>
            <w:r>
              <w:t>regulatory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fiscal </w:t>
            </w:r>
            <w:proofErr w:type="spellStart"/>
            <w:r>
              <w:t>uncertainties</w:t>
            </w:r>
            <w:proofErr w:type="spellEnd"/>
            <w:r>
              <w:t xml:space="preserve">, as no </w:t>
            </w:r>
            <w:proofErr w:type="spellStart"/>
            <w:r>
              <w:t>comprehensive</w:t>
            </w:r>
            <w:proofErr w:type="spellEnd"/>
            <w:r>
              <w:t xml:space="preserve"> </w:t>
            </w:r>
            <w:proofErr w:type="spellStart"/>
            <w:r>
              <w:t>regulatory</w:t>
            </w:r>
            <w:proofErr w:type="spellEnd"/>
            <w:r>
              <w:t xml:space="preserve"> frameworks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exist</w:t>
            </w:r>
            <w:proofErr w:type="spellEnd"/>
            <w:r>
              <w:t xml:space="preserve">. </w:t>
            </w:r>
            <w:proofErr w:type="spellStart"/>
            <w:r>
              <w:t>Chiefly</w:t>
            </w:r>
            <w:proofErr w:type="spellEnd"/>
            <w:r>
              <w:t xml:space="preserve">, </w:t>
            </w:r>
            <w:proofErr w:type="spellStart"/>
            <w:r>
              <w:t>participating</w:t>
            </w:r>
            <w:proofErr w:type="spellEnd"/>
            <w:r>
              <w:t xml:space="preserve"> in a token-</w:t>
            </w:r>
            <w:proofErr w:type="spellStart"/>
            <w:r>
              <w:t>sale</w:t>
            </w:r>
            <w:proofErr w:type="spellEnd"/>
            <w:r>
              <w:t xml:space="preserve"> </w:t>
            </w:r>
            <w:proofErr w:type="spellStart"/>
            <w:r>
              <w:t>involves</w:t>
            </w:r>
            <w:proofErr w:type="spellEnd"/>
            <w:r>
              <w:t xml:space="preserve"> </w:t>
            </w:r>
            <w:proofErr w:type="spellStart"/>
            <w:r>
              <w:t>tremendous</w:t>
            </w:r>
            <w:proofErr w:type="spellEnd"/>
            <w:r>
              <w:t xml:space="preserve"> financial </w:t>
            </w:r>
            <w:proofErr w:type="spellStart"/>
            <w:r>
              <w:t>risk</w:t>
            </w:r>
            <w:proofErr w:type="spellEnd"/>
            <w:r>
              <w:t xml:space="preserve">, as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projects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likely</w:t>
            </w:r>
            <w:proofErr w:type="spellEnd"/>
            <w:r>
              <w:t xml:space="preserve"> </w:t>
            </w:r>
            <w:proofErr w:type="spellStart"/>
            <w:r>
              <w:t>turn</w:t>
            </w:r>
            <w:proofErr w:type="spellEnd"/>
            <w:r>
              <w:t xml:space="preserve"> out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scams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imposter</w:t>
            </w:r>
            <w:proofErr w:type="spellEnd"/>
            <w:r>
              <w:t xml:space="preserve"> running </w:t>
            </w:r>
            <w:proofErr w:type="spellStart"/>
            <w:r>
              <w:t>away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investor’s</w:t>
            </w:r>
            <w:proofErr w:type="spellEnd"/>
            <w:r>
              <w:t xml:space="preserve"> </w:t>
            </w:r>
            <w:proofErr w:type="spellStart"/>
            <w:r>
              <w:t>money</w:t>
            </w:r>
            <w:proofErr w:type="spellEnd"/>
            <w:r>
              <w:t xml:space="preserve">. For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reason</w:t>
            </w:r>
            <w:proofErr w:type="spellEnd"/>
            <w:r>
              <w:t xml:space="preserve">, </w:t>
            </w:r>
            <w:proofErr w:type="spellStart"/>
            <w:r>
              <w:t>investors</w:t>
            </w:r>
            <w:proofErr w:type="spellEnd"/>
            <w:r>
              <w:t xml:space="preserve"> are </w:t>
            </w:r>
            <w:proofErr w:type="spellStart"/>
            <w:r>
              <w:t>required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wary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investing</w:t>
            </w:r>
            <w:proofErr w:type="spellEnd"/>
            <w:r>
              <w:t xml:space="preserve"> in a token-</w:t>
            </w:r>
            <w:proofErr w:type="spellStart"/>
            <w:r>
              <w:t>sale</w:t>
            </w:r>
            <w:proofErr w:type="spellEnd"/>
            <w:r>
              <w:br/>
            </w:r>
            <w:r>
              <w:br/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large</w:t>
            </w:r>
            <w:proofErr w:type="spellEnd"/>
            <w:r>
              <w:t xml:space="preserve"> </w:t>
            </w:r>
            <w:proofErr w:type="spellStart"/>
            <w:r>
              <w:t>volatility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,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represent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dangerous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  <w:r>
              <w:t xml:space="preserve"> for </w:t>
            </w:r>
            <w:proofErr w:type="spellStart"/>
            <w:r>
              <w:t>investors</w:t>
            </w:r>
            <w:proofErr w:type="spellEnd"/>
            <w:r>
              <w:t xml:space="preserve">. </w:t>
            </w:r>
            <w:proofErr w:type="spellStart"/>
            <w:r>
              <w:t>Allocating</w:t>
            </w:r>
            <w:proofErr w:type="spellEnd"/>
            <w:r>
              <w:t xml:space="preserve"> </w:t>
            </w:r>
            <w:proofErr w:type="spellStart"/>
            <w:r>
              <w:t>various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portfolio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reduce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overall </w:t>
            </w:r>
            <w:proofErr w:type="spellStart"/>
            <w:r>
              <w:t>risk</w:t>
            </w:r>
            <w:proofErr w:type="spellEnd"/>
            <w:r>
              <w:t xml:space="preserve">. </w:t>
            </w:r>
            <w:proofErr w:type="spellStart"/>
            <w:r>
              <w:t>Furthermore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optimal</w:t>
            </w:r>
            <w:proofErr w:type="spellEnd"/>
            <w:r>
              <w:t xml:space="preserve"> </w:t>
            </w:r>
            <w:proofErr w:type="spellStart"/>
            <w:r>
              <w:t>selection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single </w:t>
            </w:r>
            <w:proofErr w:type="spellStart"/>
            <w:r>
              <w:t>weights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portfolio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further</w:t>
            </w:r>
            <w:proofErr w:type="spellEnd"/>
            <w:r>
              <w:t xml:space="preserve"> </w:t>
            </w:r>
            <w:proofErr w:type="spellStart"/>
            <w:r>
              <w:t>enhance</w:t>
            </w:r>
            <w:proofErr w:type="spellEnd"/>
            <w:r>
              <w:t xml:space="preserve"> performance. The </w:t>
            </w:r>
            <w:proofErr w:type="spellStart"/>
            <w:r>
              <w:t>meanvariance</w:t>
            </w:r>
            <w:proofErr w:type="spellEnd"/>
            <w:r>
              <w:t xml:space="preserve"> model </w:t>
            </w:r>
            <w:proofErr w:type="spellStart"/>
            <w:r>
              <w:t>based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portfolio </w:t>
            </w:r>
            <w:proofErr w:type="spellStart"/>
            <w:r>
              <w:t>selection</w:t>
            </w:r>
            <w:proofErr w:type="spellEnd"/>
            <w:r>
              <w:t xml:space="preserve"> </w:t>
            </w:r>
            <w:proofErr w:type="spellStart"/>
            <w:r>
              <w:t>theory</w:t>
            </w:r>
            <w:proofErr w:type="spellEnd"/>
            <w:r>
              <w:t xml:space="preserve"> </w:t>
            </w:r>
            <w:proofErr w:type="spellStart"/>
            <w:r>
              <w:t>introduced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economist</w:t>
            </w:r>
            <w:proofErr w:type="spellEnd"/>
            <w:r>
              <w:t xml:space="preserve"> Harry Markowitz (1952, 1959)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well-established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  <w:r>
              <w:t xml:space="preserve"> in </w:t>
            </w:r>
            <w:proofErr w:type="spellStart"/>
            <w:r>
              <w:t>finance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optimize</w:t>
            </w:r>
            <w:proofErr w:type="spellEnd"/>
            <w:r>
              <w:t xml:space="preserve"> a </w:t>
            </w:r>
            <w:proofErr w:type="spellStart"/>
            <w:r>
              <w:t>portfolio</w:t>
            </w:r>
            <w:proofErr w:type="spellEnd"/>
            <w: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0CBE" w14:textId="77777777" w:rsidR="00377057" w:rsidRDefault="00377057" w:rsidP="005B4195">
            <w:pPr>
              <w:spacing w:line="240" w:lineRule="auto"/>
            </w:pPr>
          </w:p>
        </w:tc>
      </w:tr>
      <w:tr w:rsidR="00377057" w14:paraId="6D25BB26" w14:textId="77777777" w:rsidTr="001936C1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05665" w14:textId="744ADFB1" w:rsidR="00377057" w:rsidRDefault="00377057" w:rsidP="005B4195">
            <w:pPr>
              <w:spacing w:line="240" w:lineRule="auto"/>
            </w:pPr>
            <w:r>
              <w:t>4</w:t>
            </w:r>
            <w:r w:rsidR="003F633A">
              <w:t xml:space="preserve"> – 5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BEAB4" w14:textId="77777777" w:rsidR="00377057" w:rsidRDefault="00377057" w:rsidP="005B4195">
            <w:pPr>
              <w:spacing w:line="240" w:lineRule="auto"/>
            </w:pP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allow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transfer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virtual </w:t>
            </w:r>
            <w:proofErr w:type="spellStart"/>
            <w:r>
              <w:t>money</w:t>
            </w:r>
            <w:proofErr w:type="spellEnd"/>
            <w:r>
              <w:t xml:space="preserve"> in a </w:t>
            </w:r>
            <w:proofErr w:type="spellStart"/>
            <w:r>
              <w:t>peer-to-peer</w:t>
            </w:r>
            <w:proofErr w:type="spellEnd"/>
            <w:r>
              <w:t xml:space="preserve"> network.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ensure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integrity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data in a </w:t>
            </w:r>
            <w:proofErr w:type="spellStart"/>
            <w:r>
              <w:t>distributed</w:t>
            </w:r>
            <w:proofErr w:type="spellEnd"/>
            <w:r>
              <w:t xml:space="preserve"> system, </w:t>
            </w:r>
            <w:proofErr w:type="spellStart"/>
            <w:r>
              <w:t>cryptographic</w:t>
            </w:r>
            <w:proofErr w:type="spellEnd"/>
            <w:r>
              <w:t xml:space="preserve"> </w:t>
            </w:r>
            <w:proofErr w:type="spellStart"/>
            <w:r>
              <w:t>hash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  <w:r>
              <w:t xml:space="preserve"> are </w:t>
            </w:r>
            <w:proofErr w:type="spellStart"/>
            <w:r>
              <w:t>used</w:t>
            </w:r>
            <w:proofErr w:type="spellEnd"/>
            <w:r>
              <w:t xml:space="preserve">.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important</w:t>
            </w:r>
            <w:proofErr w:type="spellEnd"/>
            <w:r>
              <w:t xml:space="preserve">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consensus </w:t>
            </w:r>
            <w:proofErr w:type="spellStart"/>
            <w:r>
              <w:t>protocol</w:t>
            </w:r>
            <w:proofErr w:type="spellEnd"/>
            <w:r>
              <w:t xml:space="preserve">,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provides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agreement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anonymous</w:t>
            </w:r>
            <w:proofErr w:type="spellEnd"/>
            <w:r>
              <w:t xml:space="preserve"> nodes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status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transaction</w:t>
            </w:r>
            <w:proofErr w:type="spellEnd"/>
            <w:r>
              <w:t xml:space="preserve"> </w:t>
            </w:r>
            <w:proofErr w:type="spellStart"/>
            <w:r>
              <w:t>history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in a </w:t>
            </w:r>
            <w:proofErr w:type="spellStart"/>
            <w:r>
              <w:t>distributed</w:t>
            </w:r>
            <w:proofErr w:type="spellEnd"/>
            <w:r>
              <w:t xml:space="preserve"> </w:t>
            </w:r>
            <w:proofErr w:type="spellStart"/>
            <w:r>
              <w:t>ledger</w:t>
            </w:r>
            <w:proofErr w:type="spellEnd"/>
            <w:r>
              <w:t xml:space="preserve">, </w:t>
            </w:r>
            <w:proofErr w:type="spellStart"/>
            <w:r>
              <w:t>commonly</w:t>
            </w:r>
            <w:proofErr w:type="spellEnd"/>
            <w:r>
              <w:t xml:space="preserve"> </w:t>
            </w:r>
            <w:proofErr w:type="spellStart"/>
            <w:r>
              <w:t>referred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as a </w:t>
            </w:r>
            <w:proofErr w:type="spellStart"/>
            <w:r>
              <w:t>blockchain</w:t>
            </w:r>
            <w:proofErr w:type="spellEnd"/>
            <w:r>
              <w:t xml:space="preserve">. New </w:t>
            </w:r>
            <w:proofErr w:type="spellStart"/>
            <w:r>
              <w:t>blocks</w:t>
            </w:r>
            <w:proofErr w:type="spellEnd"/>
            <w:r>
              <w:t xml:space="preserve"> are </w:t>
            </w:r>
            <w:proofErr w:type="spellStart"/>
            <w:r>
              <w:t>added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certain</w:t>
            </w:r>
            <w:proofErr w:type="spellEnd"/>
            <w:r>
              <w:t xml:space="preserve"> nodes (</w:t>
            </w:r>
            <w:proofErr w:type="spellStart"/>
            <w:r>
              <w:t>miners</w:t>
            </w:r>
            <w:proofErr w:type="spellEnd"/>
            <w:r>
              <w:t xml:space="preserve">)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network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cryptographically</w:t>
            </w:r>
            <w:proofErr w:type="spellEnd"/>
            <w:r>
              <w:t xml:space="preserve"> </w:t>
            </w:r>
            <w:proofErr w:type="spellStart"/>
            <w:r>
              <w:t>linked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previous</w:t>
            </w:r>
            <w:proofErr w:type="spellEnd"/>
            <w:r>
              <w:t xml:space="preserve"> </w:t>
            </w:r>
            <w:proofErr w:type="spellStart"/>
            <w:r>
              <w:t>blocks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data, making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  <w:r>
              <w:t xml:space="preserve"> </w:t>
            </w:r>
            <w:proofErr w:type="spellStart"/>
            <w:r>
              <w:t>tamper-proof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accessible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network (</w:t>
            </w:r>
            <w:proofErr w:type="spellStart"/>
            <w:r>
              <w:t>Nakamoto</w:t>
            </w:r>
            <w:proofErr w:type="spellEnd"/>
            <w:r>
              <w:t xml:space="preserve">, 2008). </w:t>
            </w:r>
            <w:proofErr w:type="spellStart"/>
            <w:r>
              <w:t>Given</w:t>
            </w:r>
            <w:proofErr w:type="spellEnd"/>
            <w:r>
              <w:t xml:space="preserve">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properties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need</w:t>
            </w:r>
            <w:proofErr w:type="spellEnd"/>
            <w:r>
              <w:t xml:space="preserve"> for a </w:t>
            </w:r>
            <w:proofErr w:type="spellStart"/>
            <w:r>
              <w:t>centralized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trustworthy</w:t>
            </w:r>
            <w:proofErr w:type="spellEnd"/>
            <w:r>
              <w:t xml:space="preserve"> </w:t>
            </w:r>
            <w:proofErr w:type="spellStart"/>
            <w:r>
              <w:t>third</w:t>
            </w:r>
            <w:proofErr w:type="spellEnd"/>
            <w:r>
              <w:t xml:space="preserve"> </w:t>
            </w:r>
            <w:proofErr w:type="spellStart"/>
            <w:r>
              <w:t>party</w:t>
            </w:r>
            <w:proofErr w:type="spellEnd"/>
            <w:r>
              <w:t xml:space="preserve"> </w:t>
            </w:r>
            <w:proofErr w:type="spellStart"/>
            <w:r>
              <w:t>such</w:t>
            </w:r>
            <w:proofErr w:type="spellEnd"/>
            <w:r>
              <w:t xml:space="preserve"> as a bank </w:t>
            </w:r>
            <w:proofErr w:type="spellStart"/>
            <w:r>
              <w:t>or</w:t>
            </w:r>
            <w:proofErr w:type="spellEnd"/>
            <w:r>
              <w:t xml:space="preserve"> a </w:t>
            </w:r>
            <w:proofErr w:type="spellStart"/>
            <w:r>
              <w:t>state</w:t>
            </w:r>
            <w:proofErr w:type="spellEnd"/>
            <w:r>
              <w:t xml:space="preserve"> </w:t>
            </w:r>
            <w:proofErr w:type="spellStart"/>
            <w:r>
              <w:t>institution</w:t>
            </w:r>
            <w:proofErr w:type="spellEnd"/>
            <w:r>
              <w:t xml:space="preserve"> </w:t>
            </w:r>
            <w:proofErr w:type="spellStart"/>
            <w:r>
              <w:t>becomes</w:t>
            </w:r>
            <w:proofErr w:type="spellEnd"/>
            <w:r>
              <w:t xml:space="preserve"> obsolete making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attractive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everyone</w:t>
            </w:r>
            <w:proofErr w:type="spellEnd"/>
            <w:r>
              <w:t>.</w:t>
            </w:r>
          </w:p>
          <w:p w14:paraId="256C86C9" w14:textId="77777777" w:rsidR="003F633A" w:rsidRDefault="003F633A" w:rsidP="005B4195">
            <w:pPr>
              <w:spacing w:line="240" w:lineRule="auto"/>
            </w:pPr>
          </w:p>
          <w:p w14:paraId="61719889" w14:textId="77777777" w:rsidR="003F633A" w:rsidRDefault="003F633A" w:rsidP="005B4195">
            <w:pPr>
              <w:spacing w:line="240" w:lineRule="auto"/>
            </w:pPr>
            <w:r>
              <w:t xml:space="preserve">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past</w:t>
            </w:r>
            <w:proofErr w:type="spellEnd"/>
            <w:r>
              <w:t xml:space="preserve"> </w:t>
            </w:r>
            <w:proofErr w:type="spellStart"/>
            <w:r>
              <w:t>couple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years</w:t>
            </w:r>
            <w:proofErr w:type="spellEnd"/>
            <w:r>
              <w:t xml:space="preserve">,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interest</w:t>
            </w:r>
            <w:proofErr w:type="spellEnd"/>
            <w:r>
              <w:t xml:space="preserve"> in Bitcoin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vastly</w:t>
            </w:r>
            <w:proofErr w:type="spellEnd"/>
            <w:r>
              <w:t xml:space="preserve"> </w:t>
            </w:r>
            <w:proofErr w:type="spellStart"/>
            <w:r>
              <w:t>grown</w:t>
            </w:r>
            <w:proofErr w:type="spellEnd"/>
            <w:r>
              <w:t xml:space="preserve">,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mainly</w:t>
            </w:r>
            <w:proofErr w:type="spellEnd"/>
            <w:r>
              <w:t xml:space="preserve"> </w:t>
            </w:r>
            <w:proofErr w:type="spellStart"/>
            <w:r>
              <w:t>reflected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sharp</w:t>
            </w:r>
            <w:proofErr w:type="spellEnd"/>
            <w:r>
              <w:t xml:space="preserve"> </w:t>
            </w:r>
            <w:proofErr w:type="spellStart"/>
            <w:r>
              <w:t>rise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 in 2017</w:t>
            </w:r>
          </w:p>
          <w:p w14:paraId="363777A0" w14:textId="77777777" w:rsidR="003F633A" w:rsidRDefault="003F633A" w:rsidP="005B4195">
            <w:pPr>
              <w:spacing w:line="240" w:lineRule="auto"/>
            </w:pPr>
          </w:p>
          <w:p w14:paraId="105BB152" w14:textId="77777777" w:rsidR="003F633A" w:rsidRDefault="003F633A" w:rsidP="005B4195">
            <w:pPr>
              <w:spacing w:line="240" w:lineRule="auto"/>
            </w:pPr>
            <w:r>
              <w:t xml:space="preserve">The </w:t>
            </w:r>
            <w:proofErr w:type="spellStart"/>
            <w:r>
              <w:t>remarkable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caught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attention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investors</w:t>
            </w:r>
            <w:proofErr w:type="spellEnd"/>
            <w:r>
              <w:t xml:space="preserve">, </w:t>
            </w:r>
            <w:proofErr w:type="spellStart"/>
            <w:r>
              <w:t>regulators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academics</w:t>
            </w:r>
            <w:proofErr w:type="spellEnd"/>
            <w:r>
              <w:t xml:space="preserve">, casting </w:t>
            </w:r>
            <w:proofErr w:type="spellStart"/>
            <w:r>
              <w:t>doubts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emerging</w:t>
            </w:r>
            <w:proofErr w:type="spellEnd"/>
            <w:r>
              <w:t xml:space="preserve"> </w:t>
            </w:r>
            <w:proofErr w:type="spellStart"/>
            <w:r>
              <w:t>bubble</w:t>
            </w:r>
            <w:proofErr w:type="spellEnd"/>
            <w:r>
              <w:t xml:space="preserve"> </w:t>
            </w:r>
            <w:proofErr w:type="spellStart"/>
            <w:r>
              <w:t>across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entire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menaces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wealth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institutional</w:t>
            </w:r>
            <w:proofErr w:type="spellEnd"/>
            <w:r>
              <w:t xml:space="preserve"> </w:t>
            </w:r>
            <w:proofErr w:type="spellStart"/>
            <w:r>
              <w:t>investors</w:t>
            </w:r>
            <w:proofErr w:type="spellEnd"/>
            <w:r>
              <w:br/>
            </w:r>
            <w:r>
              <w:br/>
              <w:t xml:space="preserve">High </w:t>
            </w:r>
            <w:proofErr w:type="spellStart"/>
            <w:r>
              <w:t>speculation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creating</w:t>
            </w:r>
            <w:proofErr w:type="spellEnd"/>
            <w:r>
              <w:t xml:space="preserve"> a </w:t>
            </w:r>
            <w:proofErr w:type="spellStart"/>
            <w:r>
              <w:t>huge</w:t>
            </w:r>
            <w:proofErr w:type="spellEnd"/>
            <w:r>
              <w:t xml:space="preserve"> </w:t>
            </w:r>
            <w:proofErr w:type="spellStart"/>
            <w:r>
              <w:t>bubble</w:t>
            </w:r>
            <w:proofErr w:type="spellEnd"/>
            <w:r>
              <w:t xml:space="preserve">, in particular, </w:t>
            </w:r>
            <w:proofErr w:type="spellStart"/>
            <w:r>
              <w:t>regarding</w:t>
            </w:r>
            <w:proofErr w:type="spellEnd"/>
            <w:r>
              <w:t xml:space="preserve"> Bitcoin,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empirically</w:t>
            </w:r>
            <w:proofErr w:type="spellEnd"/>
            <w:r>
              <w:t xml:space="preserve"> </w:t>
            </w:r>
            <w:proofErr w:type="spellStart"/>
            <w:r>
              <w:t>proved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Cheah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Fry</w:t>
            </w:r>
            <w:proofErr w:type="spellEnd"/>
            <w:r>
              <w:t xml:space="preserve"> (2015), </w:t>
            </w:r>
            <w:proofErr w:type="spellStart"/>
            <w:r>
              <w:t>Corbet</w:t>
            </w:r>
            <w:proofErr w:type="spellEnd"/>
            <w:r>
              <w:t xml:space="preserve"> et al. (2017), </w:t>
            </w:r>
            <w:proofErr w:type="spellStart"/>
            <w:r>
              <w:t>Fry</w:t>
            </w:r>
            <w:proofErr w:type="spellEnd"/>
            <w:r>
              <w:t xml:space="preserve"> (2018)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Bouri</w:t>
            </w:r>
            <w:proofErr w:type="spellEnd"/>
            <w:r>
              <w:t xml:space="preserve"> et al. (2019d)</w:t>
            </w:r>
          </w:p>
          <w:p w14:paraId="44EA7BC4" w14:textId="77777777" w:rsidR="003F633A" w:rsidRDefault="003F633A" w:rsidP="005B4195">
            <w:pPr>
              <w:spacing w:line="240" w:lineRule="auto"/>
            </w:pPr>
          </w:p>
          <w:p w14:paraId="503F2E8B" w14:textId="0F286473" w:rsidR="003F633A" w:rsidRDefault="003F633A" w:rsidP="005B4195">
            <w:pPr>
              <w:spacing w:line="240" w:lineRule="auto"/>
            </w:pPr>
            <w:proofErr w:type="spellStart"/>
            <w:r>
              <w:t>findings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Kallinterakis</w:t>
            </w:r>
            <w:proofErr w:type="spellEnd"/>
            <w:r>
              <w:t xml:space="preserve"> (2019) </w:t>
            </w:r>
            <w:proofErr w:type="spellStart"/>
            <w:r>
              <w:t>reveal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significantly</w:t>
            </w:r>
            <w:proofErr w:type="spellEnd"/>
            <w:r>
              <w:t xml:space="preserve"> </w:t>
            </w:r>
            <w:proofErr w:type="spellStart"/>
            <w:r>
              <w:t>subject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herd</w:t>
            </w:r>
            <w:proofErr w:type="spellEnd"/>
            <w:r>
              <w:t xml:space="preserve"> </w:t>
            </w:r>
            <w:proofErr w:type="spellStart"/>
            <w:r>
              <w:t>behavior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investors</w:t>
            </w:r>
            <w:proofErr w:type="spellEnd"/>
            <w:r>
              <w:t xml:space="preserve">, </w:t>
            </w:r>
            <w:proofErr w:type="spellStart"/>
            <w:r>
              <w:t>especially</w:t>
            </w:r>
            <w:proofErr w:type="spellEnd"/>
            <w:r>
              <w:t xml:space="preserve"> </w:t>
            </w:r>
            <w:proofErr w:type="spellStart"/>
            <w:r>
              <w:t>during</w:t>
            </w:r>
            <w:proofErr w:type="spellEnd"/>
            <w:r>
              <w:t xml:space="preserve"> </w:t>
            </w:r>
            <w:proofErr w:type="spellStart"/>
            <w:r>
              <w:t>upswings</w:t>
            </w:r>
            <w:proofErr w:type="spellEnd"/>
            <w:r>
              <w:t xml:space="preserve">, 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volatility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high volume </w:t>
            </w:r>
            <w:proofErr w:type="spellStart"/>
            <w:r>
              <w:t>days</w:t>
            </w:r>
            <w:proofErr w:type="spellEnd"/>
            <w:r>
              <w:t xml:space="preserve">. </w:t>
            </w:r>
            <w:proofErr w:type="spellStart"/>
            <w:r>
              <w:t>Bouri</w:t>
            </w:r>
            <w:proofErr w:type="spellEnd"/>
            <w:r>
              <w:t xml:space="preserve"> et al. JRF 21,2 130 (2019a) </w:t>
            </w:r>
            <w:proofErr w:type="spellStart"/>
            <w:r>
              <w:t>find</w:t>
            </w:r>
            <w:proofErr w:type="spellEnd"/>
            <w:r>
              <w:t xml:space="preserve"> similar </w:t>
            </w:r>
            <w:proofErr w:type="spellStart"/>
            <w:r>
              <w:t>results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conclude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herding</w:t>
            </w:r>
            <w:proofErr w:type="spellEnd"/>
            <w:r>
              <w:t xml:space="preserve"> </w:t>
            </w:r>
            <w:proofErr w:type="spellStart"/>
            <w:r>
              <w:t>specifically</w:t>
            </w:r>
            <w:proofErr w:type="spellEnd"/>
            <w:r>
              <w:t xml:space="preserve"> </w:t>
            </w:r>
            <w:proofErr w:type="spellStart"/>
            <w:r>
              <w:t>occurs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uncertainty</w:t>
            </w:r>
            <w:proofErr w:type="spellEnd"/>
            <w:r>
              <w:t xml:space="preserve"> </w:t>
            </w:r>
            <w:proofErr w:type="spellStart"/>
            <w:r>
              <w:t>increases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959C6" w14:textId="77777777" w:rsidR="00377057" w:rsidRDefault="00377057" w:rsidP="005B4195">
            <w:pPr>
              <w:spacing w:line="240" w:lineRule="auto"/>
            </w:pPr>
          </w:p>
        </w:tc>
      </w:tr>
      <w:tr w:rsidR="003F633A" w14:paraId="04C8C183" w14:textId="77777777" w:rsidTr="001936C1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36AC6" w14:textId="2D8D1A1F" w:rsidR="003F633A" w:rsidRDefault="0027099D" w:rsidP="005B4195">
            <w:pPr>
              <w:spacing w:line="240" w:lineRule="auto"/>
            </w:pPr>
            <w:r>
              <w:lastRenderedPageBreak/>
              <w:t>5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B62F9" w14:textId="77777777" w:rsidR="003F633A" w:rsidRDefault="003F633A" w:rsidP="005B4195">
            <w:pPr>
              <w:spacing w:line="240" w:lineRule="auto"/>
            </w:pPr>
            <w:proofErr w:type="spellStart"/>
            <w:r>
              <w:t>According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studies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Karalevicius</w:t>
            </w:r>
            <w:proofErr w:type="spellEnd"/>
            <w:r>
              <w:t xml:space="preserve"> et al. (2018), </w:t>
            </w:r>
            <w:proofErr w:type="spellStart"/>
            <w:r>
              <w:t>the</w:t>
            </w:r>
            <w:proofErr w:type="spellEnd"/>
            <w:r>
              <w:t xml:space="preserve"> Bitcoin </w:t>
            </w: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sensitive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media </w:t>
            </w:r>
            <w:proofErr w:type="spellStart"/>
            <w:r>
              <w:t>sentiment</w:t>
            </w:r>
            <w:proofErr w:type="spellEnd"/>
            <w:r>
              <w:t xml:space="preserve">, </w:t>
            </w:r>
            <w:proofErr w:type="spellStart"/>
            <w:r>
              <w:t>leading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overreactions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investors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short-</w:t>
            </w:r>
            <w:proofErr w:type="spellStart"/>
            <w:r>
              <w:t>term</w:t>
            </w:r>
            <w:proofErr w:type="spellEnd"/>
          </w:p>
          <w:p w14:paraId="6BE1DC03" w14:textId="77777777" w:rsidR="003F633A" w:rsidRDefault="003F633A" w:rsidP="005B4195">
            <w:pPr>
              <w:spacing w:line="240" w:lineRule="auto"/>
            </w:pPr>
          </w:p>
          <w:p w14:paraId="5F5E02D3" w14:textId="77777777" w:rsidR="003F633A" w:rsidRDefault="003F633A" w:rsidP="005B4195">
            <w:pPr>
              <w:spacing w:line="240" w:lineRule="auto"/>
            </w:pPr>
            <w:r>
              <w:t xml:space="preserve">Early </w:t>
            </w:r>
            <w:proofErr w:type="spellStart"/>
            <w:r>
              <w:t>tests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efficiency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Bitcoin </w:t>
            </w:r>
            <w:proofErr w:type="spellStart"/>
            <w:r>
              <w:t>resulted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assumption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efficient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hypothesis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satisfied</w:t>
            </w:r>
            <w:proofErr w:type="spellEnd"/>
            <w:r>
              <w:t xml:space="preserve"> over </w:t>
            </w:r>
            <w:proofErr w:type="spellStart"/>
            <w:r>
              <w:t>long-term</w:t>
            </w:r>
            <w:proofErr w:type="spellEnd"/>
            <w:r>
              <w:t xml:space="preserve"> </w:t>
            </w:r>
            <w:proofErr w:type="spellStart"/>
            <w:r>
              <w:t>periods</w:t>
            </w:r>
            <w:proofErr w:type="spellEnd"/>
            <w:r>
              <w:t xml:space="preserve"> (</w:t>
            </w:r>
            <w:proofErr w:type="spellStart"/>
            <w:r>
              <w:t>Urquhart</w:t>
            </w:r>
            <w:proofErr w:type="spellEnd"/>
            <w:r>
              <w:t xml:space="preserve">, 2016). </w:t>
            </w:r>
            <w:proofErr w:type="spellStart"/>
            <w:r>
              <w:t>However</w:t>
            </w:r>
            <w:proofErr w:type="spellEnd"/>
            <w:r>
              <w:t xml:space="preserve">, later </w:t>
            </w:r>
            <w:proofErr w:type="spellStart"/>
            <w:r>
              <w:t>studies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Nadarajah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Chu (2017) </w:t>
            </w:r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simple</w:t>
            </w:r>
            <w:proofErr w:type="spellEnd"/>
            <w:r>
              <w:t xml:space="preserve"> </w:t>
            </w: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transformation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Bitcoin </w:t>
            </w:r>
            <w:proofErr w:type="spellStart"/>
            <w:r>
              <w:t>returns</w:t>
            </w:r>
            <w:proofErr w:type="spellEnd"/>
            <w:r>
              <w:t xml:space="preserve"> leads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efficiency</w:t>
            </w:r>
            <w:proofErr w:type="spellEnd"/>
            <w:r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loss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, </w:t>
            </w:r>
            <w:proofErr w:type="spellStart"/>
            <w:r>
              <w:t>especially</w:t>
            </w:r>
            <w:proofErr w:type="spellEnd"/>
            <w:r>
              <w:t xml:space="preserve">, in </w:t>
            </w:r>
            <w:proofErr w:type="spellStart"/>
            <w:r>
              <w:t>recent</w:t>
            </w:r>
            <w:proofErr w:type="spellEnd"/>
            <w:r>
              <w:t xml:space="preserve"> </w:t>
            </w:r>
            <w:proofErr w:type="spellStart"/>
            <w:r>
              <w:t>years</w:t>
            </w:r>
            <w:proofErr w:type="spellEnd"/>
            <w:r>
              <w:t xml:space="preserve">. </w:t>
            </w:r>
            <w:proofErr w:type="spellStart"/>
            <w:r>
              <w:t>Further</w:t>
            </w:r>
            <w:proofErr w:type="spellEnd"/>
            <w:r>
              <w:t xml:space="preserve"> </w:t>
            </w:r>
            <w:proofErr w:type="spellStart"/>
            <w:r>
              <w:t>authors</w:t>
            </w:r>
            <w:proofErr w:type="spellEnd"/>
            <w:r>
              <w:t xml:space="preserve">, as Vidal-Tomás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Ibañez</w:t>
            </w:r>
            <w:proofErr w:type="spellEnd"/>
            <w:r>
              <w:t xml:space="preserve"> (2018) prove </w:t>
            </w:r>
            <w:proofErr w:type="spellStart"/>
            <w:r>
              <w:t>evidence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monetary</w:t>
            </w:r>
            <w:proofErr w:type="spellEnd"/>
            <w:r>
              <w:t xml:space="preserve"> </w:t>
            </w:r>
            <w:proofErr w:type="spellStart"/>
            <w:r>
              <w:t>policy</w:t>
            </w:r>
            <w:proofErr w:type="spellEnd"/>
            <w:r>
              <w:t xml:space="preserve"> </w:t>
            </w:r>
            <w:proofErr w:type="spellStart"/>
            <w:r>
              <w:t>news</w:t>
            </w:r>
            <w:proofErr w:type="spellEnd"/>
            <w:r>
              <w:t xml:space="preserve"> does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affect</w:t>
            </w:r>
            <w:proofErr w:type="spellEnd"/>
            <w:r>
              <w:t xml:space="preserve"> Bitcoin </w:t>
            </w:r>
            <w:proofErr w:type="spellStart"/>
            <w:r>
              <w:t>price</w:t>
            </w:r>
            <w:proofErr w:type="spellEnd"/>
            <w:r>
              <w:t xml:space="preserve">,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 xml:space="preserve"> in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markets</w:t>
            </w:r>
            <w:proofErr w:type="spellEnd"/>
            <w:r>
              <w:t xml:space="preserve"> </w:t>
            </w:r>
            <w:proofErr w:type="gramStart"/>
            <w:r>
              <w:t xml:space="preserve">do, </w:t>
            </w:r>
            <w:proofErr w:type="spellStart"/>
            <w:r>
              <w:t>concluding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efficiency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improved</w:t>
            </w:r>
            <w:proofErr w:type="spellEnd"/>
            <w:r>
              <w:t xml:space="preserve"> over time. </w:t>
            </w:r>
            <w:proofErr w:type="spellStart"/>
            <w:r>
              <w:t>Similarly</w:t>
            </w:r>
            <w:proofErr w:type="spellEnd"/>
            <w:r>
              <w:t xml:space="preserve">, </w:t>
            </w:r>
            <w:proofErr w:type="spellStart"/>
            <w:r>
              <w:t>Brauneis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Mestel</w:t>
            </w:r>
            <w:proofErr w:type="spellEnd"/>
            <w:r>
              <w:t xml:space="preserve"> (2018), </w:t>
            </w:r>
            <w:proofErr w:type="spellStart"/>
            <w:r>
              <w:t>Khuntia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Pattanayak</w:t>
            </w:r>
            <w:proofErr w:type="spellEnd"/>
            <w:r>
              <w:t xml:space="preserve"> (2018), </w:t>
            </w:r>
            <w:proofErr w:type="spellStart"/>
            <w:r>
              <w:t>Tiwari</w:t>
            </w:r>
            <w:proofErr w:type="spellEnd"/>
            <w:r>
              <w:t xml:space="preserve"> et al. (2018)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Othman</w:t>
            </w:r>
            <w:proofErr w:type="spellEnd"/>
            <w:r>
              <w:t xml:space="preserve"> et al. (2019) </w:t>
            </w:r>
            <w:proofErr w:type="spellStart"/>
            <w:r>
              <w:t>discover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efficiency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considerably</w:t>
            </w:r>
            <w:proofErr w:type="spellEnd"/>
            <w:r>
              <w:t xml:space="preserve"> </w:t>
            </w:r>
            <w:proofErr w:type="spellStart"/>
            <w:r>
              <w:t>evolved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time.</w:t>
            </w:r>
          </w:p>
          <w:p w14:paraId="59E26322" w14:textId="77777777" w:rsidR="0027099D" w:rsidRDefault="0027099D" w:rsidP="005B4195">
            <w:pPr>
              <w:spacing w:line="240" w:lineRule="auto"/>
            </w:pPr>
          </w:p>
          <w:p w14:paraId="5ED94E65" w14:textId="77777777" w:rsidR="0027099D" w:rsidRDefault="0027099D" w:rsidP="005B4195">
            <w:pPr>
              <w:spacing w:line="240" w:lineRule="auto"/>
            </w:pPr>
            <w:r>
              <w:t xml:space="preserve">In general,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literature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forecasting</w:t>
            </w:r>
            <w:proofErr w:type="spellEnd"/>
            <w:r>
              <w:t xml:space="preserve"> </w:t>
            </w:r>
            <w:proofErr w:type="spellStart"/>
            <w:r>
              <w:t>volatility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Bitcoin </w:t>
            </w:r>
            <w:proofErr w:type="spellStart"/>
            <w:r>
              <w:t>returns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expanding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large</w:t>
            </w:r>
            <w:proofErr w:type="spellEnd"/>
            <w:r>
              <w:t xml:space="preserve"> </w:t>
            </w:r>
            <w:proofErr w:type="spellStart"/>
            <w:r>
              <w:t>extent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moment</w:t>
            </w:r>
            <w:proofErr w:type="spellEnd"/>
            <w:r>
              <w:t xml:space="preserve">. </w:t>
            </w:r>
            <w:proofErr w:type="spellStart"/>
            <w:r>
              <w:t>Urquhart</w:t>
            </w:r>
            <w:proofErr w:type="spellEnd"/>
            <w:r>
              <w:t xml:space="preserve"> (2018) </w:t>
            </w:r>
            <w:proofErr w:type="spellStart"/>
            <w:r>
              <w:t>identify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attention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Bitcoin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boosted</w:t>
            </w:r>
            <w:proofErr w:type="spellEnd"/>
            <w:r>
              <w:t xml:space="preserve">, </w:t>
            </w:r>
            <w:proofErr w:type="spellStart"/>
            <w:r>
              <w:t>chiefly</w:t>
            </w:r>
            <w:proofErr w:type="spellEnd"/>
            <w:r>
              <w:t xml:space="preserve">,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previous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</w:t>
            </w:r>
            <w:proofErr w:type="spellStart"/>
            <w:r>
              <w:t>volatility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volume, as </w:t>
            </w:r>
            <w:proofErr w:type="spellStart"/>
            <w:r>
              <w:t>well</w:t>
            </w:r>
            <w:proofErr w:type="spellEnd"/>
            <w:r>
              <w:t xml:space="preserve"> as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days</w:t>
            </w:r>
            <w:proofErr w:type="spellEnd"/>
            <w:r>
              <w:t xml:space="preserve"> </w:t>
            </w:r>
            <w:proofErr w:type="spellStart"/>
            <w:r>
              <w:t>previous</w:t>
            </w:r>
            <w:proofErr w:type="spellEnd"/>
            <w:r>
              <w:t xml:space="preserve"> </w:t>
            </w:r>
            <w:proofErr w:type="spellStart"/>
            <w:r>
              <w:t>returns</w:t>
            </w:r>
            <w:proofErr w:type="spellEnd"/>
            <w:r>
              <w:t xml:space="preserve">. Yu et al. (2019) </w:t>
            </w:r>
            <w:proofErr w:type="spellStart"/>
            <w:r>
              <w:t>investigate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dynamic</w:t>
            </w:r>
            <w:proofErr w:type="spellEnd"/>
            <w:r>
              <w:t xml:space="preserve"> </w:t>
            </w:r>
            <w:proofErr w:type="spellStart"/>
            <w:r>
              <w:t>volatility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Bitcoin </w:t>
            </w:r>
            <w:proofErr w:type="spellStart"/>
            <w:r>
              <w:t>using</w:t>
            </w:r>
            <w:proofErr w:type="spellEnd"/>
            <w:r>
              <w:t xml:space="preserve"> high-</w:t>
            </w:r>
            <w:proofErr w:type="spellStart"/>
            <w:r>
              <w:t>frequency</w:t>
            </w:r>
            <w:proofErr w:type="spellEnd"/>
            <w:r>
              <w:t xml:space="preserve"> data. The </w:t>
            </w:r>
            <w:proofErr w:type="spellStart"/>
            <w:r>
              <w:t>author’s</w:t>
            </w:r>
            <w:proofErr w:type="spellEnd"/>
            <w:r>
              <w:t xml:space="preserve"> </w:t>
            </w:r>
            <w:proofErr w:type="spellStart"/>
            <w:r>
              <w:t>findings</w:t>
            </w:r>
            <w:proofErr w:type="spellEnd"/>
            <w:r>
              <w:t xml:space="preserve"> show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leverage</w:t>
            </w:r>
            <w:proofErr w:type="spellEnd"/>
            <w:r>
              <w:t xml:space="preserve"> </w:t>
            </w:r>
            <w:proofErr w:type="spellStart"/>
            <w:r>
              <w:t>effect</w:t>
            </w:r>
            <w:proofErr w:type="spellEnd"/>
            <w:r>
              <w:t xml:space="preserve"> </w:t>
            </w:r>
            <w:proofErr w:type="spellStart"/>
            <w:r>
              <w:t>considerably</w:t>
            </w:r>
            <w:proofErr w:type="spellEnd"/>
            <w:r>
              <w:t xml:space="preserve"> </w:t>
            </w:r>
            <w:proofErr w:type="spellStart"/>
            <w:r>
              <w:t>affects</w:t>
            </w:r>
            <w:proofErr w:type="spellEnd"/>
            <w:r>
              <w:t xml:space="preserve"> future </w:t>
            </w:r>
            <w:proofErr w:type="spellStart"/>
            <w:r>
              <w:t>volatility</w:t>
            </w:r>
            <w:proofErr w:type="spellEnd"/>
            <w:r>
              <w:t xml:space="preserve">, </w:t>
            </w:r>
            <w:proofErr w:type="spellStart"/>
            <w:r>
              <w:t>thus</w:t>
            </w:r>
            <w:proofErr w:type="spellEnd"/>
            <w:r>
              <w:t xml:space="preserve"> making it more </w:t>
            </w:r>
            <w:proofErr w:type="spellStart"/>
            <w:r>
              <w:t>powerful</w:t>
            </w:r>
            <w:proofErr w:type="spellEnd"/>
            <w:r>
              <w:t xml:space="preserve"> in </w:t>
            </w:r>
            <w:proofErr w:type="spellStart"/>
            <w:r>
              <w:t>forecasting</w:t>
            </w:r>
            <w:proofErr w:type="spellEnd"/>
            <w:r>
              <w:t xml:space="preserve"> Bitcoin </w:t>
            </w:r>
            <w:proofErr w:type="spellStart"/>
            <w:r>
              <w:t>volatility</w:t>
            </w:r>
            <w:proofErr w:type="spellEnd"/>
          </w:p>
          <w:p w14:paraId="36D386F7" w14:textId="77777777" w:rsidR="0027099D" w:rsidRDefault="0027099D" w:rsidP="005B4195">
            <w:pPr>
              <w:spacing w:line="240" w:lineRule="auto"/>
            </w:pPr>
          </w:p>
          <w:p w14:paraId="69881F8F" w14:textId="77777777" w:rsidR="0027099D" w:rsidRDefault="0027099D" w:rsidP="005B4195">
            <w:pPr>
              <w:spacing w:line="240" w:lineRule="auto"/>
            </w:pPr>
            <w:r>
              <w:t xml:space="preserve">More </w:t>
            </w:r>
            <w:proofErr w:type="spellStart"/>
            <w:r>
              <w:t>recent</w:t>
            </w:r>
            <w:proofErr w:type="spellEnd"/>
            <w:r>
              <w:t xml:space="preserve"> </w:t>
            </w:r>
            <w:proofErr w:type="spellStart"/>
            <w:r>
              <w:t>academic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Katsiampa</w:t>
            </w:r>
            <w:proofErr w:type="spellEnd"/>
            <w:r>
              <w:t xml:space="preserve"> (2018) </w:t>
            </w:r>
            <w:proofErr w:type="spellStart"/>
            <w:r>
              <w:t>studies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volatility</w:t>
            </w:r>
            <w:proofErr w:type="spellEnd"/>
            <w:r>
              <w:t xml:space="preserve"> dynamics </w:t>
            </w:r>
            <w:proofErr w:type="spellStart"/>
            <w:r>
              <w:t>of</w:t>
            </w:r>
            <w:proofErr w:type="spellEnd"/>
            <w:r>
              <w:t xml:space="preserve"> Bitcoin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Ether</w:t>
            </w:r>
            <w:proofErr w:type="spellEnd"/>
            <w:r>
              <w:t xml:space="preserve">, </w:t>
            </w:r>
            <w:proofErr w:type="spellStart"/>
            <w:r>
              <w:t>noticing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conditional</w:t>
            </w:r>
            <w:proofErr w:type="spellEnd"/>
            <w:r>
              <w:t xml:space="preserve"> </w:t>
            </w:r>
            <w:proofErr w:type="spellStart"/>
            <w:r>
              <w:t>volatility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correlation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both</w:t>
            </w:r>
            <w:proofErr w:type="spellEnd"/>
            <w:r>
              <w:t xml:space="preserve"> </w:t>
            </w:r>
            <w:proofErr w:type="spellStart"/>
            <w:r>
              <w:t>react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major </w:t>
            </w:r>
            <w:proofErr w:type="spellStart"/>
            <w:r>
              <w:t>news</w:t>
            </w:r>
            <w:proofErr w:type="spellEnd"/>
            <w:r>
              <w:t xml:space="preserve">. </w:t>
            </w:r>
            <w:proofErr w:type="spellStart"/>
            <w:r>
              <w:t>Furthermore</w:t>
            </w:r>
            <w:proofErr w:type="spellEnd"/>
            <w:r>
              <w:t xml:space="preserve">, </w:t>
            </w:r>
            <w:proofErr w:type="spellStart"/>
            <w:r>
              <w:t>he</w:t>
            </w:r>
            <w:proofErr w:type="spellEnd"/>
            <w:r>
              <w:t xml:space="preserve"> </w:t>
            </w:r>
            <w:proofErr w:type="spellStart"/>
            <w:r>
              <w:t>infers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Ether</w:t>
            </w:r>
            <w:proofErr w:type="spellEnd"/>
            <w:r>
              <w:t xml:space="preserve"> serves as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effective</w:t>
            </w:r>
            <w:proofErr w:type="spellEnd"/>
            <w:r>
              <w:t xml:space="preserve"> hedge </w:t>
            </w:r>
            <w:proofErr w:type="spellStart"/>
            <w:r>
              <w:t>against</w:t>
            </w:r>
            <w:proofErr w:type="spellEnd"/>
            <w:r>
              <w:t xml:space="preserve"> Bitcoin in a </w:t>
            </w:r>
            <w:proofErr w:type="spellStart"/>
            <w:r>
              <w:t>portfolio</w:t>
            </w:r>
            <w:proofErr w:type="spellEnd"/>
            <w:r>
              <w:t>.</w:t>
            </w:r>
          </w:p>
          <w:p w14:paraId="0BA6B9A2" w14:textId="77777777" w:rsidR="0027099D" w:rsidRDefault="0027099D" w:rsidP="005B4195">
            <w:pPr>
              <w:spacing w:line="240" w:lineRule="auto"/>
            </w:pPr>
          </w:p>
          <w:p w14:paraId="6BE9B7C6" w14:textId="77777777" w:rsidR="0027099D" w:rsidRDefault="0027099D" w:rsidP="005B4195">
            <w:pPr>
              <w:spacing w:line="240" w:lineRule="auto"/>
            </w:pPr>
            <w:r>
              <w:t xml:space="preserve">Early </w:t>
            </w:r>
            <w:proofErr w:type="spellStart"/>
            <w:r>
              <w:t>works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Dyhrberg</w:t>
            </w:r>
            <w:proofErr w:type="spellEnd"/>
            <w:r>
              <w:t xml:space="preserve"> (2016b) </w:t>
            </w:r>
            <w:proofErr w:type="spellStart"/>
            <w:r>
              <w:t>suggest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Bitcoin </w:t>
            </w:r>
            <w:proofErr w:type="spellStart"/>
            <w:r>
              <w:t>represents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gold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currencies</w:t>
            </w:r>
            <w:proofErr w:type="spellEnd"/>
            <w:r>
              <w:t xml:space="preserve">. </w:t>
            </w:r>
            <w:proofErr w:type="spellStart"/>
            <w:r>
              <w:t>However</w:t>
            </w:r>
            <w:proofErr w:type="spellEnd"/>
            <w:r>
              <w:t xml:space="preserve">, </w:t>
            </w:r>
            <w:proofErr w:type="spellStart"/>
            <w:r>
              <w:t>subsequent</w:t>
            </w:r>
            <w:proofErr w:type="spellEnd"/>
            <w:r>
              <w:t xml:space="preserve"> </w:t>
            </w:r>
            <w:proofErr w:type="spellStart"/>
            <w:r>
              <w:t>studies</w:t>
            </w:r>
            <w:proofErr w:type="spellEnd"/>
            <w:r>
              <w:t xml:space="preserve"> (</w:t>
            </w:r>
            <w:proofErr w:type="spellStart"/>
            <w:r>
              <w:t>Baur</w:t>
            </w:r>
            <w:proofErr w:type="spellEnd"/>
            <w:r>
              <w:t xml:space="preserve"> et al., 2018a; </w:t>
            </w:r>
            <w:proofErr w:type="spellStart"/>
            <w:r>
              <w:t>Stavroyiannis</w:t>
            </w:r>
            <w:proofErr w:type="spellEnd"/>
            <w:r>
              <w:t xml:space="preserve">, 2018) </w:t>
            </w:r>
            <w:proofErr w:type="spellStart"/>
            <w:r>
              <w:t>reject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hypothesis</w:t>
            </w:r>
            <w:proofErr w:type="spellEnd"/>
            <w:r>
              <w:t xml:space="preserve">, as </w:t>
            </w:r>
            <w:proofErr w:type="spellStart"/>
            <w:r>
              <w:t>Bitcoin’s</w:t>
            </w:r>
            <w:proofErr w:type="spellEnd"/>
            <w:r>
              <w:t xml:space="preserve"> </w:t>
            </w:r>
            <w:proofErr w:type="spellStart"/>
            <w:r>
              <w:t>returns</w:t>
            </w:r>
            <w:proofErr w:type="spellEnd"/>
            <w:r>
              <w:t xml:space="preserve">, standard </w:t>
            </w:r>
            <w:proofErr w:type="spellStart"/>
            <w:r>
              <w:t>deviation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correlation</w:t>
            </w:r>
            <w:proofErr w:type="spellEnd"/>
            <w:r>
              <w:t xml:space="preserve"> </w:t>
            </w:r>
            <w:proofErr w:type="spellStart"/>
            <w:r>
              <w:t>differ</w:t>
            </w:r>
            <w:proofErr w:type="spellEnd"/>
            <w:r>
              <w:t xml:space="preserve"> </w:t>
            </w:r>
            <w:proofErr w:type="spellStart"/>
            <w:r>
              <w:t>clearly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gold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S&amp;P 500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American </w:t>
            </w:r>
            <w:proofErr w:type="spellStart"/>
            <w:r>
              <w:t>dollar</w:t>
            </w:r>
            <w:proofErr w:type="spellEnd"/>
            <w:r>
              <w:t>.</w:t>
            </w:r>
          </w:p>
          <w:p w14:paraId="1A608705" w14:textId="77777777" w:rsidR="0027099D" w:rsidRDefault="0027099D" w:rsidP="005B4195">
            <w:pPr>
              <w:spacing w:line="240" w:lineRule="auto"/>
            </w:pPr>
          </w:p>
          <w:p w14:paraId="5BE9004A" w14:textId="77777777" w:rsidR="0027099D" w:rsidRDefault="0027099D" w:rsidP="005B4195">
            <w:pPr>
              <w:spacing w:line="240" w:lineRule="auto"/>
            </w:pP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research</w:t>
            </w:r>
            <w:proofErr w:type="spellEnd"/>
            <w:r>
              <w:t xml:space="preserve"> (</w:t>
            </w:r>
            <w:proofErr w:type="spellStart"/>
            <w:r>
              <w:t>Corbet</w:t>
            </w:r>
            <w:proofErr w:type="spellEnd"/>
            <w:r>
              <w:t xml:space="preserve"> et al., 2019b) </w:t>
            </w:r>
            <w:proofErr w:type="spellStart"/>
            <w:r>
              <w:t>confirms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Bitcoin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speculative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introduction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futures trading. </w:t>
            </w:r>
            <w:proofErr w:type="spellStart"/>
            <w:r>
              <w:t>Further</w:t>
            </w:r>
            <w:proofErr w:type="spellEnd"/>
            <w:r>
              <w:t xml:space="preserve"> </w:t>
            </w:r>
            <w:proofErr w:type="spellStart"/>
            <w:r>
              <w:t>evidence</w:t>
            </w:r>
            <w:proofErr w:type="spellEnd"/>
            <w:r>
              <w:t xml:space="preserve"> (</w:t>
            </w:r>
            <w:proofErr w:type="spellStart"/>
            <w:r>
              <w:t>Haiss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Schmid–</w:t>
            </w:r>
            <w:proofErr w:type="spellStart"/>
            <w:r>
              <w:t>Schmidsfelden</w:t>
            </w:r>
            <w:proofErr w:type="spellEnd"/>
            <w:r>
              <w:t xml:space="preserve">, 2018) </w:t>
            </w:r>
            <w:proofErr w:type="spellStart"/>
            <w:r>
              <w:t>corroborate</w:t>
            </w:r>
            <w:proofErr w:type="spellEnd"/>
            <w:r>
              <w:t xml:space="preserve"> </w:t>
            </w:r>
            <w:proofErr w:type="spellStart"/>
            <w:r>
              <w:t>previous</w:t>
            </w:r>
            <w:proofErr w:type="spellEnd"/>
            <w:r>
              <w:t xml:space="preserve"> </w:t>
            </w:r>
            <w:proofErr w:type="spellStart"/>
            <w:r>
              <w:t>studies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are more </w:t>
            </w:r>
            <w:proofErr w:type="spellStart"/>
            <w:r>
              <w:t>of</w:t>
            </w:r>
            <w:proofErr w:type="spellEnd"/>
            <w:r>
              <w:t xml:space="preserve"> a token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extremely</w:t>
            </w:r>
            <w:proofErr w:type="spellEnd"/>
            <w:r>
              <w:t xml:space="preserve"> </w:t>
            </w:r>
            <w:proofErr w:type="spellStart"/>
            <w:r>
              <w:t>volatile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own</w:t>
            </w:r>
            <w:proofErr w:type="spellEnd"/>
            <w:r>
              <w:t xml:space="preserve">, </w:t>
            </w:r>
            <w:proofErr w:type="spellStart"/>
            <w:r>
              <w:t>however</w:t>
            </w:r>
            <w:proofErr w:type="spellEnd"/>
            <w:r>
              <w:t xml:space="preserve">, </w:t>
            </w:r>
            <w:proofErr w:type="spellStart"/>
            <w:r>
              <w:t>indicate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Bitcoin cash </w:t>
            </w:r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best</w:t>
            </w:r>
            <w:proofErr w:type="spellEnd"/>
            <w:r>
              <w:t xml:space="preserve"> </w:t>
            </w:r>
            <w:proofErr w:type="spellStart"/>
            <w:r>
              <w:t>meet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properties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currency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moment</w:t>
            </w:r>
            <w:proofErr w:type="spellEnd"/>
            <w:r>
              <w:t xml:space="preserve">. </w:t>
            </w:r>
            <w:proofErr w:type="spellStart"/>
            <w:r>
              <w:t>Primarily</w:t>
            </w:r>
            <w:proofErr w:type="spellEnd"/>
            <w:r>
              <w:t xml:space="preserve">, </w:t>
            </w:r>
            <w:proofErr w:type="spellStart"/>
            <w:r>
              <w:t>due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decentralized</w:t>
            </w:r>
            <w:proofErr w:type="spellEnd"/>
            <w:r>
              <w:t xml:space="preserve"> design, </w:t>
            </w:r>
            <w:proofErr w:type="spellStart"/>
            <w:r>
              <w:t>Ram</w:t>
            </w:r>
            <w:proofErr w:type="spellEnd"/>
            <w:r>
              <w:t xml:space="preserve"> (2019) </w:t>
            </w:r>
            <w:proofErr w:type="spellStart"/>
            <w:r>
              <w:t>classifies</w:t>
            </w:r>
            <w:proofErr w:type="spellEnd"/>
            <w:r>
              <w:t xml:space="preserve"> Bitcoin as a </w:t>
            </w:r>
            <w:proofErr w:type="spellStart"/>
            <w:r>
              <w:t>distinct</w:t>
            </w:r>
            <w:proofErr w:type="spellEnd"/>
            <w:r>
              <w:t xml:space="preserve"> </w:t>
            </w: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br/>
            </w:r>
            <w:r>
              <w:br/>
            </w:r>
            <w:proofErr w:type="spellStart"/>
            <w:r>
              <w:t>Unlike</w:t>
            </w:r>
            <w:proofErr w:type="spellEnd"/>
            <w:r>
              <w:t xml:space="preserve"> </w:t>
            </w:r>
            <w:proofErr w:type="spellStart"/>
            <w:r>
              <w:t>Dyhrberg</w:t>
            </w:r>
            <w:proofErr w:type="spellEnd"/>
            <w:r>
              <w:t xml:space="preserve"> (2016a) </w:t>
            </w:r>
            <w:proofErr w:type="spellStart"/>
            <w:r>
              <w:t>and</w:t>
            </w:r>
            <w:proofErr w:type="spellEnd"/>
            <w:r>
              <w:t xml:space="preserve"> Klein et al. (2018) </w:t>
            </w:r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differences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structure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Bitcoin </w:t>
            </w:r>
            <w:proofErr w:type="spellStart"/>
            <w:r>
              <w:t>against</w:t>
            </w:r>
            <w:proofErr w:type="spellEnd"/>
            <w:r>
              <w:t xml:space="preserve"> </w:t>
            </w:r>
            <w:proofErr w:type="spellStart"/>
            <w:r>
              <w:t>gold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, </w:t>
            </w:r>
            <w:proofErr w:type="spellStart"/>
            <w:r>
              <w:t>therefore</w:t>
            </w:r>
            <w:proofErr w:type="spellEnd"/>
            <w:r>
              <w:t xml:space="preserve">, Bitcoin does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provide</w:t>
            </w:r>
            <w:proofErr w:type="spellEnd"/>
            <w:r>
              <w:t xml:space="preserve"> </w:t>
            </w:r>
            <w:proofErr w:type="spellStart"/>
            <w:r>
              <w:t>stable</w:t>
            </w:r>
            <w:proofErr w:type="spellEnd"/>
            <w:r>
              <w:t xml:space="preserve"> </w:t>
            </w:r>
            <w:proofErr w:type="spellStart"/>
            <w:r>
              <w:t>hedging</w:t>
            </w:r>
            <w:proofErr w:type="spellEnd"/>
            <w:r>
              <w:t xml:space="preserve"> </w:t>
            </w:r>
            <w:proofErr w:type="spellStart"/>
            <w:r>
              <w:t>capabilities</w:t>
            </w:r>
            <w:proofErr w:type="spellEnd"/>
            <w:r>
              <w:t xml:space="preserve">, as does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gold</w:t>
            </w:r>
            <w:proofErr w:type="spellEnd"/>
            <w:r>
              <w:t xml:space="preserve"> in a global </w:t>
            </w:r>
            <w:proofErr w:type="spellStart"/>
            <w:r>
              <w:t>portfolio</w:t>
            </w:r>
            <w:proofErr w:type="spellEnd"/>
            <w:r>
              <w:t>.</w:t>
            </w:r>
          </w:p>
          <w:p w14:paraId="533B8505" w14:textId="77777777" w:rsidR="0027099D" w:rsidRDefault="0027099D" w:rsidP="005B4195">
            <w:pPr>
              <w:spacing w:line="240" w:lineRule="auto"/>
            </w:pPr>
          </w:p>
          <w:p w14:paraId="68F3F33C" w14:textId="65FB7D6F" w:rsidR="0027099D" w:rsidRDefault="0027099D" w:rsidP="005B4195">
            <w:pPr>
              <w:spacing w:line="240" w:lineRule="auto"/>
            </w:pPr>
            <w:r>
              <w:t xml:space="preserve">Against </w:t>
            </w:r>
            <w:proofErr w:type="spellStart"/>
            <w:r>
              <w:t>this</w:t>
            </w:r>
            <w:proofErr w:type="spellEnd"/>
            <w:r>
              <w:t xml:space="preserve"> background, a </w:t>
            </w:r>
            <w:proofErr w:type="spellStart"/>
            <w:r>
              <w:t>broad</w:t>
            </w:r>
            <w:proofErr w:type="spellEnd"/>
            <w:r>
              <w:t xml:space="preserve"> range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academic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focused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inclusion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global portfolio </w:t>
            </w:r>
            <w:proofErr w:type="spellStart"/>
            <w:r>
              <w:t>and</w:t>
            </w:r>
            <w:proofErr w:type="spellEnd"/>
            <w:r>
              <w:t xml:space="preserve"> its </w:t>
            </w:r>
            <w:proofErr w:type="spellStart"/>
            <w:r>
              <w:t>effects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portfolio </w:t>
            </w:r>
            <w:proofErr w:type="spellStart"/>
            <w:r>
              <w:t>diversification</w:t>
            </w:r>
            <w:proofErr w:type="spellEnd"/>
            <w:r>
              <w:t xml:space="preserve">. </w:t>
            </w:r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studies</w:t>
            </w:r>
            <w:proofErr w:type="spellEnd"/>
            <w:r>
              <w:t xml:space="preserve"> (Wu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Pandey</w:t>
            </w:r>
            <w:proofErr w:type="spellEnd"/>
            <w:r>
              <w:t xml:space="preserve">, 2014; </w:t>
            </w:r>
            <w:proofErr w:type="spellStart"/>
            <w:r>
              <w:t>Eisl</w:t>
            </w:r>
            <w:proofErr w:type="spellEnd"/>
            <w:r>
              <w:t xml:space="preserve"> et al., 2015) use </w:t>
            </w:r>
            <w:proofErr w:type="spellStart"/>
            <w:r>
              <w:t>slightly</w:t>
            </w:r>
            <w:proofErr w:type="spellEnd"/>
            <w:r>
              <w:t xml:space="preserve">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versions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meanvariance</w:t>
            </w:r>
            <w:proofErr w:type="spellEnd"/>
            <w:r>
              <w:t xml:space="preserve"> framework for </w:t>
            </w:r>
            <w:proofErr w:type="spellStart"/>
            <w:r>
              <w:t>optimizing</w:t>
            </w:r>
            <w:proofErr w:type="spellEnd"/>
            <w:r>
              <w:t xml:space="preserve"> a </w:t>
            </w:r>
            <w:proofErr w:type="spellStart"/>
            <w:r>
              <w:t>globally</w:t>
            </w:r>
            <w:proofErr w:type="spellEnd"/>
            <w:r>
              <w:t xml:space="preserve"> </w:t>
            </w:r>
            <w:proofErr w:type="spellStart"/>
            <w:r>
              <w:t>diversified</w:t>
            </w:r>
            <w:proofErr w:type="spellEnd"/>
            <w:r>
              <w:t xml:space="preserve"> portfolio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find</w:t>
            </w:r>
            <w:proofErr w:type="spellEnd"/>
            <w:r>
              <w:t xml:space="preserve"> positive </w:t>
            </w:r>
            <w:proofErr w:type="spellStart"/>
            <w:r>
              <w:t>effects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overall portfolio performance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including</w:t>
            </w:r>
            <w:proofErr w:type="spellEnd"/>
            <w:r>
              <w:t xml:space="preserve"> Bitcoin.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studies</w:t>
            </w:r>
            <w:proofErr w:type="spellEnd"/>
            <w:r>
              <w:t xml:space="preserve"> (</w:t>
            </w:r>
            <w:proofErr w:type="spellStart"/>
            <w:r>
              <w:t>Brière</w:t>
            </w:r>
            <w:proofErr w:type="spellEnd"/>
            <w:r>
              <w:t xml:space="preserve"> et al., 2015; </w:t>
            </w:r>
            <w:proofErr w:type="spellStart"/>
            <w:r>
              <w:t>Carrick</w:t>
            </w:r>
            <w:proofErr w:type="spellEnd"/>
            <w:r>
              <w:t xml:space="preserve">, 2016; </w:t>
            </w:r>
            <w:proofErr w:type="spellStart"/>
            <w:r>
              <w:t>Pinudom</w:t>
            </w:r>
            <w:proofErr w:type="spellEnd"/>
            <w:r>
              <w:t xml:space="preserve"> et al., 2018; </w:t>
            </w:r>
            <w:proofErr w:type="spellStart"/>
            <w:r>
              <w:t>Symitsi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Chalvatzis</w:t>
            </w:r>
            <w:proofErr w:type="spellEnd"/>
            <w:r>
              <w:t xml:space="preserve">, 2019) </w:t>
            </w:r>
            <w:proofErr w:type="spellStart"/>
            <w:r>
              <w:t>confirm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benefits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including</w:t>
            </w:r>
            <w:proofErr w:type="spellEnd"/>
            <w:r>
              <w:t xml:space="preserve"> Bitcoin as a </w:t>
            </w:r>
            <w:proofErr w:type="spellStart"/>
            <w:r>
              <w:t>complement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well-diversified</w:t>
            </w:r>
            <w:proofErr w:type="spellEnd"/>
            <w:r>
              <w:t xml:space="preserve"> </w:t>
            </w:r>
            <w:proofErr w:type="spellStart"/>
            <w:r>
              <w:t>portfolio</w:t>
            </w:r>
            <w:proofErr w:type="spellEnd"/>
            <w:r>
              <w:t xml:space="preserve">. </w:t>
            </w:r>
            <w:proofErr w:type="spellStart"/>
            <w:r>
              <w:t>Furthermore</w:t>
            </w:r>
            <w:proofErr w:type="spellEnd"/>
            <w:r>
              <w:t xml:space="preserve">, </w:t>
            </w:r>
            <w:proofErr w:type="spellStart"/>
            <w:r>
              <w:t>several</w:t>
            </w:r>
            <w:proofErr w:type="spellEnd"/>
            <w:r>
              <w:t xml:space="preserve"> </w:t>
            </w:r>
            <w:proofErr w:type="spellStart"/>
            <w:r>
              <w:t>works</w:t>
            </w:r>
            <w:proofErr w:type="spellEnd"/>
            <w:r>
              <w:t xml:space="preserve"> </w:t>
            </w:r>
            <w:proofErr w:type="spellStart"/>
            <w:r>
              <w:t>aim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examining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positive </w:t>
            </w:r>
            <w:proofErr w:type="spellStart"/>
            <w:r>
              <w:t>impact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lastRenderedPageBreak/>
              <w:t xml:space="preserve">portfolios, </w:t>
            </w:r>
            <w:proofErr w:type="spellStart"/>
            <w:r>
              <w:t>including</w:t>
            </w:r>
            <w:proofErr w:type="spellEnd"/>
            <w:r>
              <w:t xml:space="preserve"> Bitcoin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altcoins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a </w:t>
            </w:r>
            <w:proofErr w:type="spellStart"/>
            <w:r>
              <w:t>classical</w:t>
            </w:r>
            <w:proofErr w:type="spellEnd"/>
            <w:r>
              <w:t xml:space="preserve"> Markowitz model (Markowitz, 1952, 1959)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745AC" w14:textId="77777777" w:rsidR="003F633A" w:rsidRDefault="003F633A" w:rsidP="005B4195">
            <w:pPr>
              <w:spacing w:line="240" w:lineRule="auto"/>
            </w:pPr>
          </w:p>
        </w:tc>
      </w:tr>
      <w:tr w:rsidR="0027099D" w14:paraId="6335B3B6" w14:textId="77777777" w:rsidTr="001936C1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8EE3B" w14:textId="1E3C484D" w:rsidR="0027099D" w:rsidRDefault="0027099D" w:rsidP="005B4195">
            <w:pPr>
              <w:spacing w:line="240" w:lineRule="auto"/>
            </w:pPr>
            <w:r>
              <w:t>7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27DD" w14:textId="77777777" w:rsidR="0027099D" w:rsidRDefault="0027099D" w:rsidP="005B4195">
            <w:pPr>
              <w:spacing w:line="240" w:lineRule="auto"/>
            </w:pPr>
            <w:r>
              <w:t xml:space="preserve">. </w:t>
            </w:r>
            <w:proofErr w:type="spellStart"/>
            <w:r>
              <w:t>Kristjanpoller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Bouri</w:t>
            </w:r>
            <w:proofErr w:type="spellEnd"/>
            <w:r>
              <w:t xml:space="preserve"> (2019) examines </w:t>
            </w:r>
            <w:proofErr w:type="spellStart"/>
            <w:r>
              <w:t>cross-correlations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traditional</w:t>
            </w:r>
            <w:proofErr w:type="spellEnd"/>
            <w:r>
              <w:t xml:space="preserve"> </w:t>
            </w:r>
            <w:proofErr w:type="spellStart"/>
            <w:r>
              <w:t>currencies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identify</w:t>
            </w:r>
            <w:proofErr w:type="spellEnd"/>
            <w:r>
              <w:t xml:space="preserve"> “</w:t>
            </w:r>
            <w:proofErr w:type="spellStart"/>
            <w:r>
              <w:t>significant</w:t>
            </w:r>
            <w:proofErr w:type="spellEnd"/>
            <w:r>
              <w:t xml:space="preserve"> </w:t>
            </w:r>
            <w:proofErr w:type="spellStart"/>
            <w:r>
              <w:t>asymmetric</w:t>
            </w:r>
            <w:proofErr w:type="spellEnd"/>
            <w:r>
              <w:t xml:space="preserve"> </w:t>
            </w:r>
            <w:proofErr w:type="spellStart"/>
            <w:r>
              <w:t>characteristic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cross-correlation</w:t>
            </w:r>
            <w:proofErr w:type="spellEnd"/>
            <w:r>
              <w:t xml:space="preserve">,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, </w:t>
            </w:r>
            <w:proofErr w:type="spellStart"/>
            <w:r>
              <w:t>found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persistent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multifractal</w:t>
            </w:r>
            <w:proofErr w:type="spellEnd"/>
            <w:r>
              <w:t xml:space="preserve"> in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cases.” </w:t>
            </w:r>
            <w:proofErr w:type="spellStart"/>
            <w:r>
              <w:t>Further</w:t>
            </w:r>
            <w:proofErr w:type="spellEnd"/>
            <w:r>
              <w:t xml:space="preserve"> </w:t>
            </w:r>
            <w:proofErr w:type="spellStart"/>
            <w:r>
              <w:t>studies</w:t>
            </w:r>
            <w:proofErr w:type="spellEnd"/>
            <w:r>
              <w:t xml:space="preserve"> </w:t>
            </w:r>
            <w:proofErr w:type="spellStart"/>
            <w:r>
              <w:t>reveal</w:t>
            </w:r>
            <w:proofErr w:type="spellEnd"/>
            <w:r>
              <w:t xml:space="preserve"> </w:t>
            </w:r>
            <w:proofErr w:type="spellStart"/>
            <w:r>
              <w:t>considerably</w:t>
            </w:r>
            <w:proofErr w:type="spellEnd"/>
            <w:r>
              <w:t xml:space="preserve"> negative </w:t>
            </w:r>
            <w:proofErr w:type="spellStart"/>
            <w:r>
              <w:t>dependencies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currencies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(</w:t>
            </w:r>
            <w:proofErr w:type="spellStart"/>
            <w:r>
              <w:t>Baumöhl</w:t>
            </w:r>
            <w:proofErr w:type="spellEnd"/>
            <w:r>
              <w:t xml:space="preserve">, 2019; </w:t>
            </w:r>
            <w:proofErr w:type="spellStart"/>
            <w:r>
              <w:t>Uyar</w:t>
            </w:r>
            <w:proofErr w:type="spellEnd"/>
            <w:r>
              <w:t>, 2019)</w:t>
            </w:r>
          </w:p>
          <w:p w14:paraId="46776B1D" w14:textId="77777777" w:rsidR="00F979AE" w:rsidRDefault="00F979AE" w:rsidP="005B4195">
            <w:pPr>
              <w:spacing w:line="240" w:lineRule="auto"/>
            </w:pPr>
          </w:p>
          <w:p w14:paraId="57C83043" w14:textId="0FBF6E92" w:rsidR="00F979AE" w:rsidRPr="00F979AE" w:rsidRDefault="00F979AE" w:rsidP="005B4195">
            <w:pPr>
              <w:spacing w:line="240" w:lineRule="auto"/>
              <w:rPr>
                <w:u w:val="single"/>
              </w:rPr>
            </w:pPr>
            <w:proofErr w:type="spellStart"/>
            <w:r>
              <w:t>Regarding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transaction</w:t>
            </w:r>
            <w:proofErr w:type="spellEnd"/>
            <w:r>
              <w:t xml:space="preserve"> </w:t>
            </w:r>
            <w:proofErr w:type="spellStart"/>
            <w:r>
              <w:t>costs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, </w:t>
            </w:r>
            <w:proofErr w:type="spellStart"/>
            <w:r>
              <w:t>especially</w:t>
            </w:r>
            <w:proofErr w:type="spellEnd"/>
            <w:r>
              <w:t xml:space="preserve">, </w:t>
            </w:r>
            <w:proofErr w:type="spellStart"/>
            <w:r>
              <w:t>those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Bitcoin, Kim (2017) </w:t>
            </w:r>
            <w:proofErr w:type="spellStart"/>
            <w:r>
              <w:t>indicate</w:t>
            </w:r>
            <w:proofErr w:type="spellEnd"/>
            <w:r>
              <w:t xml:space="preserve"> </w:t>
            </w:r>
            <w:proofErr w:type="spellStart"/>
            <w:r>
              <w:t>lower</w:t>
            </w:r>
            <w:proofErr w:type="spellEnd"/>
            <w:r>
              <w:t xml:space="preserve"> </w:t>
            </w:r>
            <w:proofErr w:type="spellStart"/>
            <w:r>
              <w:t>levels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fees</w:t>
            </w:r>
            <w:proofErr w:type="spellEnd"/>
            <w:r>
              <w:t xml:space="preserve"> </w:t>
            </w:r>
            <w:proofErr w:type="spellStart"/>
            <w:r>
              <w:t>compared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retail</w:t>
            </w:r>
            <w:proofErr w:type="spellEnd"/>
            <w:r>
              <w:t xml:space="preserve"> </w:t>
            </w: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exchange</w:t>
            </w:r>
            <w:proofErr w:type="spellEnd"/>
            <w:r>
              <w:t xml:space="preserve"> </w:t>
            </w:r>
            <w:proofErr w:type="spellStart"/>
            <w:r>
              <w:t>markets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Dyhrberg</w:t>
            </w:r>
            <w:proofErr w:type="spellEnd"/>
            <w:r>
              <w:t xml:space="preserve"> et al. (2018) </w:t>
            </w:r>
            <w:proofErr w:type="spellStart"/>
            <w:r>
              <w:t>to</w:t>
            </w:r>
            <w:proofErr w:type="spellEnd"/>
            <w:r>
              <w:t xml:space="preserve"> major </w:t>
            </w:r>
            <w:proofErr w:type="spellStart"/>
            <w:r>
              <w:t>equity</w:t>
            </w:r>
            <w:proofErr w:type="spellEnd"/>
            <w:r>
              <w:t xml:space="preserve"> </w:t>
            </w:r>
            <w:proofErr w:type="spellStart"/>
            <w:r>
              <w:t>exchanges</w:t>
            </w:r>
            <w:proofErr w:type="spellEnd"/>
            <w: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06A95" w14:textId="77777777" w:rsidR="0027099D" w:rsidRDefault="0027099D" w:rsidP="005B4195">
            <w:pPr>
              <w:spacing w:line="240" w:lineRule="auto"/>
            </w:pPr>
          </w:p>
        </w:tc>
      </w:tr>
    </w:tbl>
    <w:p w14:paraId="5C63F62C" w14:textId="77777777" w:rsidR="0062554B" w:rsidRDefault="0062554B"/>
    <w:sectPr w:rsidR="00625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16"/>
    <w:rsid w:val="00166E31"/>
    <w:rsid w:val="001936C1"/>
    <w:rsid w:val="0027099D"/>
    <w:rsid w:val="00377057"/>
    <w:rsid w:val="003F633A"/>
    <w:rsid w:val="0062554B"/>
    <w:rsid w:val="006B3A41"/>
    <w:rsid w:val="0091226A"/>
    <w:rsid w:val="00C34523"/>
    <w:rsid w:val="00D16962"/>
    <w:rsid w:val="00DD0953"/>
    <w:rsid w:val="00E73716"/>
    <w:rsid w:val="00EB2A69"/>
    <w:rsid w:val="00F6604C"/>
    <w:rsid w:val="00F9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03249"/>
  <w15:chartTrackingRefBased/>
  <w15:docId w15:val="{7144847D-C5CD-4705-8034-178B6506A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6C1"/>
    <w:pPr>
      <w:spacing w:line="254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936C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1582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pereira costa</dc:creator>
  <cp:keywords/>
  <dc:description/>
  <cp:lastModifiedBy>matheus pereira costa</cp:lastModifiedBy>
  <cp:revision>7</cp:revision>
  <dcterms:created xsi:type="dcterms:W3CDTF">2023-04-27T21:48:00Z</dcterms:created>
  <dcterms:modified xsi:type="dcterms:W3CDTF">2023-05-25T19:10:00Z</dcterms:modified>
</cp:coreProperties>
</file>