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28155" w14:textId="33FECFD8" w:rsidR="00914B5E" w:rsidRDefault="00914B5E" w:rsidP="00914B5E">
      <w:r>
        <w:t xml:space="preserve">Citação: </w:t>
      </w:r>
      <w:r w:rsidR="005A6468">
        <w:fldChar w:fldCharType="begin"/>
      </w:r>
      <w:r w:rsidR="005A6468">
        <w:instrText xml:space="preserve"> ADDIN ZOTERO_ITEM CSL_CITATION {"citationID":"wmH6kdot","properties":{"formattedCitation":"(COSTARDI, 2021)","plainCitation":"(COSTARDI, 2021)","noteIndex":0},"citationItems":[{"id":162,"uris":["http://zotero.org/users/local/ONA00plr/items/W492H6G7"],"itemData":{"id":162,"type":"article-journal","abstract":"Bitcoin, a primeira criptomoeda e a primeira aplicação conhecida do Blockchain, está relacionada de perto com o movimento contracultural chamado Cypherpunks. O ativismo dos Cypherpunks, como consta em seu manifesto, foi - e ainda é – dedicado ao desenvolvimento de ferramentas para proporcionar um ambiente onde a privacidade seja protegida. Para eles, privacidade não é sigilo; privacidade é o poder de se revelar seletivamente para o mundo. Bitcoin é um resultado direto dessa aspiração, já que Satoshi Nakamoto – enquanto desenvolvia a Bitcoin – empenhou seus esforços para criar um software que refletisse essa ambição e foi bem sucedido no desenvolvimento de um que, de uma só vez: (i) abrigou a privacidade através do pseudoanonimato, (ii) forneceu um registro público inalterável de todas as transações concluídas com Bitcoin e (iii) desafiou a política monetária estadocêntrica e o sistema bancário tradicional através de uma rede descentralizada de nós operacionais que funcionam como validadores das informações contidas no registro público. Neste artigo, por meio do estabelecimento de relações entre a ideologia Cypherpunk e Bitcoin, eu defendo que a conveniência do uso do Bitcoin em atividades criminosas é, originalmente, um efeito não intencional da ideologia que lastreou o desenvolvimento das criptomoedas mas, provavelmente, um risco colateral que o criador estava disposto a correr.","container-title":"Revista Brasileira de Ciências Policiais","DOI":"10.31412/rbcp.v12i4.701","ISSN":"2318-6917","issue":"4","language":"pt","license":"Copyright (c)","note":"number: 4","page":"75-99","source":"periodicoshom.pf.gov.br","title":"THE IDEOLOGICAL BACKGROUND OF BITCOIN: the unintended, but predicted, convenience of anonymity for criminal activities","title-short":"THE IDEOLOGICAL BACKGROUND OF BITCOIN","volume":"12","author":[{"family":"Costardi","given":"Carla Maria de Oliveira Costardi"}],"issued":{"date-parts":[["2021",1,26]]}}}],"schema":"https://github.com/citation-style-language/schema/raw/master/csl-citation.json"} </w:instrText>
      </w:r>
      <w:r w:rsidR="005A6468">
        <w:fldChar w:fldCharType="separate"/>
      </w:r>
      <w:r w:rsidR="005A6468" w:rsidRPr="005A6468">
        <w:rPr>
          <w:rFonts w:ascii="Calibri" w:hAnsi="Calibri" w:cs="Calibri"/>
        </w:rPr>
        <w:t>(COSTARDI, 2021)</w:t>
      </w:r>
      <w:r w:rsidR="005A6468">
        <w:fldChar w:fldCharType="end"/>
      </w:r>
    </w:p>
    <w:p w14:paraId="12285154" w14:textId="43C93FE5" w:rsidR="00914B5E" w:rsidRDefault="00914B5E" w:rsidP="00914B5E">
      <w:r>
        <w:t xml:space="preserve">Tema: </w:t>
      </w:r>
      <w:r w:rsidR="005A6468">
        <w:t xml:space="preserve">The </w:t>
      </w:r>
      <w:proofErr w:type="spellStart"/>
      <w:r w:rsidR="005A6468">
        <w:t>Ideological</w:t>
      </w:r>
      <w:proofErr w:type="spellEnd"/>
      <w:r w:rsidR="005A6468">
        <w:t xml:space="preserve"> Background </w:t>
      </w:r>
      <w:proofErr w:type="spellStart"/>
      <w:r w:rsidR="005A6468">
        <w:t>of</w:t>
      </w:r>
      <w:proofErr w:type="spellEnd"/>
      <w:r w:rsidR="005A6468">
        <w:t xml:space="preserve"> Bitcoin: The </w:t>
      </w:r>
      <w:proofErr w:type="spellStart"/>
      <w:r w:rsidR="005A6468">
        <w:t>Unintended</w:t>
      </w:r>
      <w:proofErr w:type="spellEnd"/>
      <w:r w:rsidR="005A6468">
        <w:t xml:space="preserve">, </w:t>
      </w:r>
      <w:proofErr w:type="spellStart"/>
      <w:r w:rsidR="005A6468">
        <w:t>but</w:t>
      </w:r>
      <w:proofErr w:type="spellEnd"/>
      <w:r w:rsidR="005A6468">
        <w:t xml:space="preserve"> </w:t>
      </w:r>
      <w:proofErr w:type="spellStart"/>
      <w:r w:rsidR="005A6468">
        <w:t>Predicted</w:t>
      </w:r>
      <w:proofErr w:type="spellEnd"/>
      <w:r w:rsidR="005A6468">
        <w:t xml:space="preserve">, </w:t>
      </w:r>
      <w:proofErr w:type="spellStart"/>
      <w:r w:rsidR="005A6468">
        <w:t>Convenience</w:t>
      </w:r>
      <w:proofErr w:type="spellEnd"/>
      <w:r w:rsidR="005A6468">
        <w:t xml:space="preserve"> </w:t>
      </w:r>
      <w:proofErr w:type="spellStart"/>
      <w:r w:rsidR="005A6468">
        <w:t>of</w:t>
      </w:r>
      <w:proofErr w:type="spellEnd"/>
      <w:r w:rsidR="005A6468">
        <w:t xml:space="preserve"> </w:t>
      </w:r>
      <w:proofErr w:type="spellStart"/>
      <w:r w:rsidR="005A6468">
        <w:t>Anonymity</w:t>
      </w:r>
      <w:proofErr w:type="spellEnd"/>
      <w:r w:rsidR="005A6468">
        <w:t xml:space="preserve"> for Criminal </w:t>
      </w:r>
      <w:proofErr w:type="spellStart"/>
      <w:r w:rsidR="005A6468">
        <w:t>Activities</w:t>
      </w:r>
      <w:proofErr w:type="spellEnd"/>
    </w:p>
    <w:p w14:paraId="42D7836A" w14:textId="77777777" w:rsidR="005A6468" w:rsidRPr="005A6468" w:rsidRDefault="00914B5E" w:rsidP="005A6468">
      <w:pPr>
        <w:pStyle w:val="Bibliografia"/>
        <w:rPr>
          <w:rFonts w:ascii="Calibri" w:hAnsi="Calibri" w:cs="Calibri"/>
        </w:rPr>
      </w:pPr>
      <w:r>
        <w:t xml:space="preserve">Referência bibliográfica: </w:t>
      </w:r>
      <w:r w:rsidRPr="006F7C06">
        <w:rPr>
          <w:rFonts w:ascii="Calibri" w:hAnsi="Calibri" w:cs="Calibri"/>
        </w:rPr>
        <w:t xml:space="preserve"> </w:t>
      </w:r>
      <w:r w:rsidR="005A6468">
        <w:rPr>
          <w:rFonts w:ascii="Calibri" w:hAnsi="Calibri" w:cs="Calibri"/>
        </w:rPr>
        <w:fldChar w:fldCharType="begin"/>
      </w:r>
      <w:r w:rsidR="005A6468">
        <w:rPr>
          <w:rFonts w:ascii="Calibri" w:hAnsi="Calibri" w:cs="Calibri"/>
        </w:rPr>
        <w:instrText xml:space="preserve"> ADDIN ZOTERO_BIBL {"uncited":[],"omitted":[],"custom":[]} CSL_BIBLIOGRAPHY </w:instrText>
      </w:r>
      <w:r w:rsidR="005A6468">
        <w:rPr>
          <w:rFonts w:ascii="Calibri" w:hAnsi="Calibri" w:cs="Calibri"/>
        </w:rPr>
        <w:fldChar w:fldCharType="separate"/>
      </w:r>
      <w:r w:rsidR="005A6468" w:rsidRPr="005A6468">
        <w:rPr>
          <w:rFonts w:ascii="Calibri" w:hAnsi="Calibri" w:cs="Calibri"/>
        </w:rPr>
        <w:t xml:space="preserve">COSTARDI, C. M. DE O. C. THE IDEOLOGICAL BACKGROUND OF BITCOIN: </w:t>
      </w:r>
      <w:proofErr w:type="spellStart"/>
      <w:r w:rsidR="005A6468" w:rsidRPr="005A6468">
        <w:rPr>
          <w:rFonts w:ascii="Calibri" w:hAnsi="Calibri" w:cs="Calibri"/>
        </w:rPr>
        <w:t>the</w:t>
      </w:r>
      <w:proofErr w:type="spellEnd"/>
      <w:r w:rsidR="005A6468" w:rsidRPr="005A6468">
        <w:rPr>
          <w:rFonts w:ascii="Calibri" w:hAnsi="Calibri" w:cs="Calibri"/>
        </w:rPr>
        <w:t xml:space="preserve"> </w:t>
      </w:r>
      <w:proofErr w:type="spellStart"/>
      <w:r w:rsidR="005A6468" w:rsidRPr="005A6468">
        <w:rPr>
          <w:rFonts w:ascii="Calibri" w:hAnsi="Calibri" w:cs="Calibri"/>
        </w:rPr>
        <w:t>unintended</w:t>
      </w:r>
      <w:proofErr w:type="spellEnd"/>
      <w:r w:rsidR="005A6468" w:rsidRPr="005A6468">
        <w:rPr>
          <w:rFonts w:ascii="Calibri" w:hAnsi="Calibri" w:cs="Calibri"/>
        </w:rPr>
        <w:t xml:space="preserve">, </w:t>
      </w:r>
      <w:proofErr w:type="spellStart"/>
      <w:r w:rsidR="005A6468" w:rsidRPr="005A6468">
        <w:rPr>
          <w:rFonts w:ascii="Calibri" w:hAnsi="Calibri" w:cs="Calibri"/>
        </w:rPr>
        <w:t>but</w:t>
      </w:r>
      <w:proofErr w:type="spellEnd"/>
      <w:r w:rsidR="005A6468" w:rsidRPr="005A6468">
        <w:rPr>
          <w:rFonts w:ascii="Calibri" w:hAnsi="Calibri" w:cs="Calibri"/>
        </w:rPr>
        <w:t xml:space="preserve"> </w:t>
      </w:r>
      <w:proofErr w:type="spellStart"/>
      <w:r w:rsidR="005A6468" w:rsidRPr="005A6468">
        <w:rPr>
          <w:rFonts w:ascii="Calibri" w:hAnsi="Calibri" w:cs="Calibri"/>
        </w:rPr>
        <w:t>predicted</w:t>
      </w:r>
      <w:proofErr w:type="spellEnd"/>
      <w:r w:rsidR="005A6468" w:rsidRPr="005A6468">
        <w:rPr>
          <w:rFonts w:ascii="Calibri" w:hAnsi="Calibri" w:cs="Calibri"/>
        </w:rPr>
        <w:t xml:space="preserve">, </w:t>
      </w:r>
      <w:proofErr w:type="spellStart"/>
      <w:r w:rsidR="005A6468" w:rsidRPr="005A6468">
        <w:rPr>
          <w:rFonts w:ascii="Calibri" w:hAnsi="Calibri" w:cs="Calibri"/>
        </w:rPr>
        <w:t>convenience</w:t>
      </w:r>
      <w:proofErr w:type="spellEnd"/>
      <w:r w:rsidR="005A6468" w:rsidRPr="005A6468">
        <w:rPr>
          <w:rFonts w:ascii="Calibri" w:hAnsi="Calibri" w:cs="Calibri"/>
        </w:rPr>
        <w:t xml:space="preserve"> </w:t>
      </w:r>
      <w:proofErr w:type="spellStart"/>
      <w:r w:rsidR="005A6468" w:rsidRPr="005A6468">
        <w:rPr>
          <w:rFonts w:ascii="Calibri" w:hAnsi="Calibri" w:cs="Calibri"/>
        </w:rPr>
        <w:t>of</w:t>
      </w:r>
      <w:proofErr w:type="spellEnd"/>
      <w:r w:rsidR="005A6468" w:rsidRPr="005A6468">
        <w:rPr>
          <w:rFonts w:ascii="Calibri" w:hAnsi="Calibri" w:cs="Calibri"/>
        </w:rPr>
        <w:t xml:space="preserve"> </w:t>
      </w:r>
      <w:proofErr w:type="spellStart"/>
      <w:r w:rsidR="005A6468" w:rsidRPr="005A6468">
        <w:rPr>
          <w:rFonts w:ascii="Calibri" w:hAnsi="Calibri" w:cs="Calibri"/>
        </w:rPr>
        <w:t>anonymity</w:t>
      </w:r>
      <w:proofErr w:type="spellEnd"/>
      <w:r w:rsidR="005A6468" w:rsidRPr="005A6468">
        <w:rPr>
          <w:rFonts w:ascii="Calibri" w:hAnsi="Calibri" w:cs="Calibri"/>
        </w:rPr>
        <w:t xml:space="preserve"> for criminal </w:t>
      </w:r>
      <w:proofErr w:type="spellStart"/>
      <w:r w:rsidR="005A6468" w:rsidRPr="005A6468">
        <w:rPr>
          <w:rFonts w:ascii="Calibri" w:hAnsi="Calibri" w:cs="Calibri"/>
        </w:rPr>
        <w:t>activities</w:t>
      </w:r>
      <w:proofErr w:type="spellEnd"/>
      <w:r w:rsidR="005A6468" w:rsidRPr="005A6468">
        <w:rPr>
          <w:rFonts w:ascii="Calibri" w:hAnsi="Calibri" w:cs="Calibri"/>
        </w:rPr>
        <w:t xml:space="preserve">. </w:t>
      </w:r>
      <w:r w:rsidR="005A6468" w:rsidRPr="005A6468">
        <w:rPr>
          <w:rFonts w:ascii="Calibri" w:hAnsi="Calibri" w:cs="Calibri"/>
          <w:b/>
          <w:bCs/>
        </w:rPr>
        <w:t>Revista Brasileira de Ciências Policiais</w:t>
      </w:r>
      <w:r w:rsidR="005A6468" w:rsidRPr="005A6468">
        <w:rPr>
          <w:rFonts w:ascii="Calibri" w:hAnsi="Calibri" w:cs="Calibri"/>
        </w:rPr>
        <w:t xml:space="preserve">, v. 12, n. 4, p. 75–99, 26 jan. 2021. </w:t>
      </w:r>
    </w:p>
    <w:p w14:paraId="2FC4C6E1" w14:textId="0427ECEB" w:rsidR="00914B5E" w:rsidRPr="006F7C06" w:rsidRDefault="005A6468" w:rsidP="00914B5E">
      <w:pPr>
        <w:pStyle w:val="Bibliografia"/>
        <w:rPr>
          <w:rFonts w:ascii="Calibri" w:hAnsi="Calibri" w:cs="Calibri"/>
        </w:rPr>
      </w:pPr>
      <w:r>
        <w:rPr>
          <w:rFonts w:ascii="Calibri" w:hAnsi="Calibri" w:cs="Calibri"/>
        </w:rPr>
        <w:fldChar w:fldCharType="end"/>
      </w:r>
    </w:p>
    <w:p w14:paraId="2B0E7B88" w14:textId="517852F5" w:rsidR="00914B5E" w:rsidRDefault="00914B5E" w:rsidP="00914B5E">
      <w:pPr>
        <w:jc w:val="center"/>
      </w:pPr>
      <w:r w:rsidRPr="00E62F0E">
        <w:t xml:space="preserve"> </w:t>
      </w:r>
      <w:r>
        <w:t>Fichamento</w:t>
      </w:r>
    </w:p>
    <w:p w14:paraId="65A5E96B" w14:textId="77777777" w:rsidR="00914B5E" w:rsidRDefault="00914B5E" w:rsidP="00914B5E"/>
    <w:tbl>
      <w:tblPr>
        <w:tblStyle w:val="Tabelacomgrade"/>
        <w:tblW w:w="10774" w:type="dxa"/>
        <w:tblInd w:w="-998" w:type="dxa"/>
        <w:tblLook w:val="04A0" w:firstRow="1" w:lastRow="0" w:firstColumn="1" w:lastColumn="0" w:noHBand="0" w:noVBand="1"/>
      </w:tblPr>
      <w:tblGrid>
        <w:gridCol w:w="811"/>
        <w:gridCol w:w="7979"/>
        <w:gridCol w:w="1984"/>
      </w:tblGrid>
      <w:tr w:rsidR="00914B5E" w14:paraId="647EA412" w14:textId="77777777" w:rsidTr="00C13BFF">
        <w:trPr>
          <w:trHeight w:val="297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8A5FC" w14:textId="77777777" w:rsidR="00914B5E" w:rsidRDefault="00914B5E" w:rsidP="00C13BFF">
            <w:r>
              <w:t>Pagina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46E8A" w14:textId="77777777" w:rsidR="00914B5E" w:rsidRDefault="00914B5E" w:rsidP="00C13BFF">
            <w:r>
              <w:t>Texto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19499" w14:textId="77777777" w:rsidR="00914B5E" w:rsidRDefault="00914B5E" w:rsidP="00C13BFF">
            <w:r>
              <w:t>Comentário</w:t>
            </w:r>
          </w:p>
        </w:tc>
      </w:tr>
      <w:tr w:rsidR="005A6468" w14:paraId="599EDA56" w14:textId="77777777" w:rsidTr="00C13BFF">
        <w:trPr>
          <w:trHeight w:val="297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2A9E8" w14:textId="3E2AFD51" w:rsidR="005A6468" w:rsidRDefault="005A6468" w:rsidP="00C13BFF">
            <w:r>
              <w:t>3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AC6F5" w14:textId="77777777" w:rsidR="005A6468" w:rsidRDefault="005A6468" w:rsidP="00C13BFF">
            <w:r>
              <w:t xml:space="preserve">Bitcoin,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first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blockchain-based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, </w:t>
            </w:r>
            <w:proofErr w:type="spellStart"/>
            <w:r>
              <w:t>was</w:t>
            </w:r>
            <w:proofErr w:type="spellEnd"/>
            <w:r>
              <w:t xml:space="preserve"> </w:t>
            </w:r>
            <w:proofErr w:type="spellStart"/>
            <w:r>
              <w:t>highly</w:t>
            </w:r>
            <w:proofErr w:type="spellEnd"/>
            <w:r>
              <w:t xml:space="preserve"> </w:t>
            </w:r>
            <w:proofErr w:type="spellStart"/>
            <w:r>
              <w:t>influenced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countercultural</w:t>
            </w:r>
            <w:proofErr w:type="spellEnd"/>
            <w:r>
              <w:t xml:space="preserve"> </w:t>
            </w:r>
            <w:proofErr w:type="spellStart"/>
            <w:r>
              <w:t>movement</w:t>
            </w:r>
            <w:proofErr w:type="spellEnd"/>
            <w:r>
              <w:t xml:space="preserve"> </w:t>
            </w:r>
            <w:proofErr w:type="spellStart"/>
            <w:r>
              <w:t>known</w:t>
            </w:r>
            <w:proofErr w:type="spellEnd"/>
            <w:r>
              <w:t xml:space="preserve"> as </w:t>
            </w:r>
            <w:proofErr w:type="spellStart"/>
            <w:r>
              <w:t>Cypherpunks</w:t>
            </w:r>
            <w:proofErr w:type="spellEnd"/>
            <w:r>
              <w:t>.</w:t>
            </w:r>
          </w:p>
          <w:p w14:paraId="00E408C5" w14:textId="77777777" w:rsidR="005A6468" w:rsidRDefault="005A6468" w:rsidP="00C13BFF"/>
          <w:p w14:paraId="050F8432" w14:textId="77777777" w:rsidR="005A6468" w:rsidRDefault="005A6468" w:rsidP="00C13BFF">
            <w:r>
              <w:t xml:space="preserve">Before </w:t>
            </w:r>
            <w:proofErr w:type="spellStart"/>
            <w:r>
              <w:t>Bitcoin’s</w:t>
            </w:r>
            <w:proofErr w:type="spellEnd"/>
            <w:r>
              <w:t xml:space="preserve"> </w:t>
            </w:r>
            <w:proofErr w:type="spellStart"/>
            <w:r>
              <w:t>blockchain</w:t>
            </w:r>
            <w:proofErr w:type="spellEnd"/>
            <w:r>
              <w:t xml:space="preserve">, </w:t>
            </w:r>
            <w:proofErr w:type="spellStart"/>
            <w:r>
              <w:t>cryptographers</w:t>
            </w:r>
            <w:proofErr w:type="spellEnd"/>
            <w:r>
              <w:t xml:space="preserve"> </w:t>
            </w:r>
            <w:proofErr w:type="spellStart"/>
            <w:r>
              <w:t>around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world </w:t>
            </w:r>
            <w:proofErr w:type="spellStart"/>
            <w:r>
              <w:t>were</w:t>
            </w:r>
            <w:proofErr w:type="spellEnd"/>
            <w:r>
              <w:t xml:space="preserve"> </w:t>
            </w:r>
            <w:proofErr w:type="spellStart"/>
            <w:r>
              <w:t>working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creating</w:t>
            </w:r>
            <w:proofErr w:type="spellEnd"/>
            <w:r>
              <w:t xml:space="preserve"> </w:t>
            </w:r>
            <w:proofErr w:type="spellStart"/>
            <w:r>
              <w:t>anonymous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cryptographed</w:t>
            </w:r>
            <w:proofErr w:type="spellEnd"/>
            <w:r>
              <w:t xml:space="preserve"> </w:t>
            </w:r>
            <w:proofErr w:type="spellStart"/>
            <w:r>
              <w:t>electronic</w:t>
            </w:r>
            <w:proofErr w:type="spellEnd"/>
            <w:r>
              <w:t xml:space="preserve"> </w:t>
            </w:r>
            <w:proofErr w:type="spellStart"/>
            <w:r>
              <w:t>means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payment</w:t>
            </w:r>
            <w:proofErr w:type="spellEnd"/>
            <w:r>
              <w:t xml:space="preserve">. The </w:t>
            </w:r>
            <w:proofErr w:type="spellStart"/>
            <w:r>
              <w:t>first</w:t>
            </w:r>
            <w:proofErr w:type="spellEnd"/>
            <w:r>
              <w:t xml:space="preserve"> </w:t>
            </w:r>
            <w:proofErr w:type="spellStart"/>
            <w:r>
              <w:t>modern</w:t>
            </w:r>
            <w:proofErr w:type="spellEnd"/>
            <w:r>
              <w:t xml:space="preserve"> </w:t>
            </w: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cash </w:t>
            </w:r>
            <w:proofErr w:type="spellStart"/>
            <w:r>
              <w:t>was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Diners Card, </w:t>
            </w:r>
            <w:proofErr w:type="spellStart"/>
            <w:r>
              <w:t>back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‘50s (SIMMONS, 2016),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was</w:t>
            </w:r>
            <w:proofErr w:type="spellEnd"/>
            <w:r>
              <w:t xml:space="preserve"> </w:t>
            </w:r>
            <w:proofErr w:type="spellStart"/>
            <w:r>
              <w:t>already</w:t>
            </w:r>
            <w:proofErr w:type="spellEnd"/>
            <w:r>
              <w:t xml:space="preserve"> a </w:t>
            </w:r>
            <w:proofErr w:type="spellStart"/>
            <w:r>
              <w:t>revolution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itself</w:t>
            </w:r>
            <w:proofErr w:type="spellEnd"/>
            <w:r>
              <w:t xml:space="preserve">, </w:t>
            </w:r>
            <w:proofErr w:type="spellStart"/>
            <w:r>
              <w:t>being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first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credit</w:t>
            </w:r>
            <w:proofErr w:type="spellEnd"/>
            <w:r>
              <w:t xml:space="preserve"> cards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forever</w:t>
            </w:r>
            <w:proofErr w:type="spellEnd"/>
            <w:r>
              <w:t xml:space="preserve"> </w:t>
            </w:r>
            <w:proofErr w:type="spellStart"/>
            <w:r>
              <w:t>changing</w:t>
            </w:r>
            <w:proofErr w:type="spellEnd"/>
            <w:r>
              <w:t xml:space="preserve"> </w:t>
            </w: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humanity</w:t>
            </w:r>
            <w:proofErr w:type="spellEnd"/>
            <w:r>
              <w:t xml:space="preserve"> </w:t>
            </w:r>
            <w:proofErr w:type="spellStart"/>
            <w:r>
              <w:t>related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cash. In </w:t>
            </w:r>
            <w:proofErr w:type="spellStart"/>
            <w:r>
              <w:t>turn</w:t>
            </w:r>
            <w:proofErr w:type="spellEnd"/>
            <w:r>
              <w:t xml:space="preserve">, </w:t>
            </w:r>
            <w:proofErr w:type="spellStart"/>
            <w:r>
              <w:t>cryptography</w:t>
            </w:r>
            <w:proofErr w:type="spellEnd"/>
            <w:r>
              <w:t xml:space="preserve"> </w:t>
            </w:r>
            <w:proofErr w:type="spellStart"/>
            <w:r>
              <w:t>entered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equation</w:t>
            </w:r>
            <w:proofErr w:type="spellEnd"/>
            <w:r>
              <w:t xml:space="preserve"> some </w:t>
            </w:r>
            <w:proofErr w:type="spellStart"/>
            <w:r>
              <w:t>decades</w:t>
            </w:r>
            <w:proofErr w:type="spellEnd"/>
            <w:r>
              <w:t xml:space="preserve"> later, </w:t>
            </w:r>
            <w:proofErr w:type="spellStart"/>
            <w:r>
              <w:t>when</w:t>
            </w:r>
            <w:proofErr w:type="spellEnd"/>
            <w:r>
              <w:t xml:space="preserve"> some </w:t>
            </w:r>
            <w:proofErr w:type="spellStart"/>
            <w:r>
              <w:t>developers</w:t>
            </w:r>
            <w:proofErr w:type="spellEnd"/>
            <w:r>
              <w:t xml:space="preserve"> </w:t>
            </w:r>
            <w:proofErr w:type="spellStart"/>
            <w:r>
              <w:t>envisioned</w:t>
            </w:r>
            <w:proofErr w:type="spellEnd"/>
            <w:r>
              <w:t xml:space="preserve"> its use in virtual financial </w:t>
            </w:r>
            <w:proofErr w:type="spellStart"/>
            <w:r>
              <w:t>transactions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internet </w:t>
            </w:r>
            <w:proofErr w:type="spellStart"/>
            <w:r>
              <w:t>environment</w:t>
            </w:r>
            <w:proofErr w:type="spellEnd"/>
            <w:r>
              <w:t xml:space="preserve"> (CHAUM, 1985).</w:t>
            </w:r>
          </w:p>
          <w:p w14:paraId="5B582B42" w14:textId="77777777" w:rsidR="005A6468" w:rsidRDefault="005A6468" w:rsidP="00C13BFF"/>
          <w:p w14:paraId="402D091D" w14:textId="0F701D62" w:rsidR="005A6468" w:rsidRDefault="005A6468" w:rsidP="00C13BFF">
            <w:r>
              <w:t xml:space="preserve">The </w:t>
            </w:r>
            <w:proofErr w:type="spellStart"/>
            <w:r>
              <w:t>most</w:t>
            </w:r>
            <w:proofErr w:type="spellEnd"/>
            <w:r>
              <w:t xml:space="preserve"> </w:t>
            </w:r>
            <w:proofErr w:type="spellStart"/>
            <w:r>
              <w:t>renowned</w:t>
            </w:r>
            <w:proofErr w:type="spellEnd"/>
            <w:r>
              <w:t xml:space="preserve"> digital </w:t>
            </w:r>
            <w:proofErr w:type="spellStart"/>
            <w:r>
              <w:t>currency</w:t>
            </w:r>
            <w:proofErr w:type="spellEnd"/>
            <w:r>
              <w:t xml:space="preserve"> </w:t>
            </w:r>
            <w:proofErr w:type="spellStart"/>
            <w:r>
              <w:t>before</w:t>
            </w:r>
            <w:proofErr w:type="spellEnd"/>
            <w:r>
              <w:t xml:space="preserve"> Bitcoin </w:t>
            </w:r>
            <w:proofErr w:type="spellStart"/>
            <w:r>
              <w:t>was</w:t>
            </w:r>
            <w:proofErr w:type="spellEnd"/>
            <w:r>
              <w:t xml:space="preserve"> </w:t>
            </w:r>
            <w:proofErr w:type="spellStart"/>
            <w:r>
              <w:t>created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David </w:t>
            </w:r>
            <w:proofErr w:type="spellStart"/>
            <w:r>
              <w:t>Chaum</w:t>
            </w:r>
            <w:proofErr w:type="spellEnd"/>
            <w:r>
              <w:t xml:space="preserve"> in 1989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DigiCash</w:t>
            </w:r>
            <w:proofErr w:type="spellEnd"/>
            <w:r>
              <w:t xml:space="preserve"> </w:t>
            </w:r>
            <w:proofErr w:type="spellStart"/>
            <w:r>
              <w:t>protocol</w:t>
            </w:r>
            <w:proofErr w:type="spellEnd"/>
            <w:r>
              <w:t xml:space="preserve">, in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currency</w:t>
            </w:r>
            <w:proofErr w:type="spellEnd"/>
            <w:r>
              <w:t xml:space="preserve"> </w:t>
            </w:r>
            <w:proofErr w:type="spellStart"/>
            <w:r>
              <w:t>was</w:t>
            </w:r>
            <w:proofErr w:type="spellEnd"/>
            <w:r>
              <w:t xml:space="preserve"> </w:t>
            </w:r>
            <w:proofErr w:type="spellStart"/>
            <w:r>
              <w:t>called</w:t>
            </w:r>
            <w:proofErr w:type="spellEnd"/>
            <w:r>
              <w:t xml:space="preserve"> “</w:t>
            </w:r>
            <w:proofErr w:type="spellStart"/>
            <w:r>
              <w:t>ecash</w:t>
            </w:r>
            <w:proofErr w:type="spellEnd"/>
            <w:r>
              <w:t xml:space="preserve">”(CHAUM; FIAT; NAOR, 1988). It </w:t>
            </w:r>
            <w:proofErr w:type="spellStart"/>
            <w:r>
              <w:t>shared</w:t>
            </w:r>
            <w:proofErr w:type="spellEnd"/>
            <w:r>
              <w:t xml:space="preserve"> some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Bitcoin’s</w:t>
            </w:r>
            <w:proofErr w:type="spellEnd"/>
            <w:r>
              <w:t xml:space="preserve"> </w:t>
            </w:r>
            <w:proofErr w:type="spellStart"/>
            <w:r>
              <w:t>most</w:t>
            </w:r>
            <w:proofErr w:type="spellEnd"/>
            <w:r>
              <w:t xml:space="preserve"> </w:t>
            </w:r>
            <w:proofErr w:type="spellStart"/>
            <w:r>
              <w:t>important</w:t>
            </w:r>
            <w:proofErr w:type="spellEnd"/>
            <w:r>
              <w:t xml:space="preserve"> </w:t>
            </w:r>
            <w:proofErr w:type="spellStart"/>
            <w:r>
              <w:t>features</w:t>
            </w:r>
            <w:proofErr w:type="spellEnd"/>
            <w:r>
              <w:t xml:space="preserve">: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anonymity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  <w:r>
              <w:t xml:space="preserve"> (</w:t>
            </w:r>
            <w:proofErr w:type="spellStart"/>
            <w:r>
              <w:t>but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merchants</w:t>
            </w:r>
            <w:proofErr w:type="spellEnd"/>
            <w:r>
              <w:t xml:space="preserve">) </w:t>
            </w:r>
            <w:proofErr w:type="spellStart"/>
            <w:r>
              <w:t>and</w:t>
            </w:r>
            <w:proofErr w:type="spellEnd"/>
            <w:r>
              <w:t xml:space="preserve"> a </w:t>
            </w:r>
            <w:proofErr w:type="spellStart"/>
            <w:r>
              <w:t>cryptographic</w:t>
            </w:r>
            <w:proofErr w:type="spellEnd"/>
            <w:r>
              <w:t xml:space="preserve"> </w:t>
            </w:r>
            <w:proofErr w:type="spellStart"/>
            <w:r>
              <w:t>authentication</w:t>
            </w:r>
            <w:proofErr w:type="spellEnd"/>
            <w:r>
              <w:t xml:space="preserve"> similar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proof-of-work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Bitcoin.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hand</w:t>
            </w:r>
            <w:proofErr w:type="spellEnd"/>
            <w:r>
              <w:t xml:space="preserve">, </w:t>
            </w:r>
            <w:proofErr w:type="spellStart"/>
            <w:r>
              <w:t>contrary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Bitcoin, it </w:t>
            </w:r>
            <w:proofErr w:type="spellStart"/>
            <w:r>
              <w:t>required</w:t>
            </w:r>
            <w:proofErr w:type="spellEnd"/>
            <w:r>
              <w:t xml:space="preserve"> a </w:t>
            </w:r>
            <w:proofErr w:type="spellStart"/>
            <w:r>
              <w:t>centralized</w:t>
            </w:r>
            <w:proofErr w:type="spellEnd"/>
            <w:r>
              <w:t xml:space="preserve"> server as a central </w:t>
            </w:r>
            <w:proofErr w:type="spellStart"/>
            <w:r>
              <w:t>authority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383AA" w14:textId="77777777" w:rsidR="005A6468" w:rsidRDefault="005A6468" w:rsidP="00C13BFF"/>
        </w:tc>
      </w:tr>
      <w:tr w:rsidR="005A6468" w14:paraId="2B807DA8" w14:textId="77777777" w:rsidTr="00C13BFF">
        <w:trPr>
          <w:trHeight w:val="297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737AC" w14:textId="7B615677" w:rsidR="005A6468" w:rsidRDefault="005A6468" w:rsidP="00C13BFF">
            <w:r>
              <w:t>4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F818C" w14:textId="1A311228" w:rsidR="005A6468" w:rsidRDefault="005A6468" w:rsidP="00C13BFF">
            <w:r>
              <w:t>The e-</w:t>
            </w:r>
            <w:proofErr w:type="spellStart"/>
            <w:r>
              <w:t>gold</w:t>
            </w:r>
            <w:proofErr w:type="spellEnd"/>
            <w:r>
              <w:t xml:space="preserve"> </w:t>
            </w:r>
            <w:proofErr w:type="spellStart"/>
            <w:r>
              <w:t>was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them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, </w:t>
            </w:r>
            <w:proofErr w:type="spellStart"/>
            <w:r>
              <w:t>after</w:t>
            </w:r>
            <w:proofErr w:type="spellEnd"/>
            <w:r>
              <w:t xml:space="preserve"> a </w:t>
            </w:r>
            <w:proofErr w:type="spellStart"/>
            <w:r>
              <w:t>few</w:t>
            </w:r>
            <w:proofErr w:type="spellEnd"/>
            <w:r>
              <w:t xml:space="preserve"> </w:t>
            </w:r>
            <w:proofErr w:type="spellStart"/>
            <w:r>
              <w:t>years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operation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U.S. </w:t>
            </w:r>
            <w:proofErr w:type="spellStart"/>
            <w:r>
              <w:t>Department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Justice </w:t>
            </w:r>
            <w:proofErr w:type="spellStart"/>
            <w:r>
              <w:t>indicted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company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carried</w:t>
            </w:r>
            <w:proofErr w:type="spellEnd"/>
            <w:r>
              <w:t xml:space="preserve"> e-</w:t>
            </w:r>
            <w:proofErr w:type="spellStart"/>
            <w:r>
              <w:t>gold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three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its </w:t>
            </w:r>
            <w:proofErr w:type="spellStart"/>
            <w:r>
              <w:t>owners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2007, </w:t>
            </w:r>
            <w:proofErr w:type="spellStart"/>
            <w:r>
              <w:t>under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accusation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conspiracy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launder</w:t>
            </w:r>
            <w:proofErr w:type="spellEnd"/>
            <w:r>
              <w:t xml:space="preserve"> </w:t>
            </w:r>
            <w:proofErr w:type="spellStart"/>
            <w:r>
              <w:t>monetary</w:t>
            </w:r>
            <w:proofErr w:type="spellEnd"/>
            <w:r>
              <w:t xml:space="preserve"> </w:t>
            </w:r>
            <w:proofErr w:type="spellStart"/>
            <w:r>
              <w:t>instruments</w:t>
            </w:r>
            <w:proofErr w:type="spellEnd"/>
            <w:r>
              <w:t xml:space="preserve">, </w:t>
            </w:r>
            <w:proofErr w:type="spellStart"/>
            <w:r>
              <w:t>conspiracy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operate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unlicensed</w:t>
            </w:r>
            <w:proofErr w:type="spellEnd"/>
            <w:r>
              <w:t xml:space="preserve"> </w:t>
            </w:r>
            <w:proofErr w:type="spellStart"/>
            <w:r>
              <w:t>money</w:t>
            </w:r>
            <w:proofErr w:type="spellEnd"/>
            <w:r>
              <w:t xml:space="preserve"> </w:t>
            </w:r>
            <w:proofErr w:type="spellStart"/>
            <w:r>
              <w:t>transmitting</w:t>
            </w:r>
            <w:proofErr w:type="spellEnd"/>
            <w:r>
              <w:t xml:space="preserve"> business, </w:t>
            </w:r>
            <w:proofErr w:type="spellStart"/>
            <w:r>
              <w:t>among</w:t>
            </w:r>
            <w:proofErr w:type="spellEnd"/>
            <w:r>
              <w:t xml:space="preserve"> </w:t>
            </w:r>
            <w:proofErr w:type="spellStart"/>
            <w:r>
              <w:t>others</w:t>
            </w:r>
            <w:proofErr w:type="spellEnd"/>
            <w:r>
              <w:t xml:space="preserve"> (U. S. DEPARTMENT OF JUSTICE, 2007). The </w:t>
            </w:r>
            <w:proofErr w:type="spellStart"/>
            <w:r>
              <w:t>Attorney</w:t>
            </w:r>
            <w:proofErr w:type="spellEnd"/>
            <w:r>
              <w:t xml:space="preserve"> </w:t>
            </w:r>
            <w:proofErr w:type="spellStart"/>
            <w:r>
              <w:t>General’s</w:t>
            </w:r>
            <w:proofErr w:type="spellEnd"/>
            <w:r>
              <w:t xml:space="preserve"> Office </w:t>
            </w:r>
            <w:proofErr w:type="spellStart"/>
            <w:r>
              <w:t>argued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“</w:t>
            </w:r>
            <w:proofErr w:type="spellStart"/>
            <w:r>
              <w:t>the</w:t>
            </w:r>
            <w:proofErr w:type="spellEnd"/>
            <w:r>
              <w:t xml:space="preserve"> E-Gold </w:t>
            </w:r>
            <w:proofErr w:type="spellStart"/>
            <w:r>
              <w:t>payment</w:t>
            </w:r>
            <w:proofErr w:type="spellEnd"/>
            <w:r>
              <w:t xml:space="preserve"> system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been</w:t>
            </w:r>
            <w:proofErr w:type="spellEnd"/>
            <w:r>
              <w:t xml:space="preserve"> a </w:t>
            </w:r>
            <w:proofErr w:type="spellStart"/>
            <w:r>
              <w:t>preferred</w:t>
            </w:r>
            <w:proofErr w:type="spellEnd"/>
            <w:r>
              <w:t xml:space="preserve"> </w:t>
            </w:r>
            <w:proofErr w:type="spellStart"/>
            <w:r>
              <w:t>means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payment</w:t>
            </w:r>
            <w:proofErr w:type="spellEnd"/>
            <w:r>
              <w:t xml:space="preserve"> for </w:t>
            </w:r>
            <w:proofErr w:type="spellStart"/>
            <w:r>
              <w:t>child</w:t>
            </w:r>
            <w:proofErr w:type="spellEnd"/>
            <w:r>
              <w:t xml:space="preserve"> </w:t>
            </w:r>
            <w:proofErr w:type="spellStart"/>
            <w:r>
              <w:t>pornography</w:t>
            </w:r>
            <w:proofErr w:type="spellEnd"/>
            <w:r>
              <w:t xml:space="preserve"> </w:t>
            </w:r>
            <w:proofErr w:type="spellStart"/>
            <w:r>
              <w:t>distributors</w:t>
            </w:r>
            <w:proofErr w:type="spellEnd"/>
            <w:r>
              <w:t xml:space="preserve">, </w:t>
            </w:r>
            <w:proofErr w:type="spellStart"/>
            <w:r>
              <w:t>identity</w:t>
            </w:r>
            <w:proofErr w:type="spellEnd"/>
            <w:r>
              <w:t xml:space="preserve"> </w:t>
            </w:r>
            <w:proofErr w:type="spellStart"/>
            <w:r>
              <w:t>thieves</w:t>
            </w:r>
            <w:proofErr w:type="spellEnd"/>
            <w:r>
              <w:t xml:space="preserve">, online </w:t>
            </w:r>
            <w:proofErr w:type="spellStart"/>
            <w:r>
              <w:t>scammers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criminals</w:t>
            </w:r>
            <w:proofErr w:type="spellEnd"/>
            <w:r>
              <w:t xml:space="preserve"> </w:t>
            </w:r>
            <w:proofErr w:type="spellStart"/>
            <w:r>
              <w:t>around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world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launder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illegal</w:t>
            </w:r>
            <w:proofErr w:type="spellEnd"/>
            <w:r>
              <w:t xml:space="preserve"> income </w:t>
            </w:r>
            <w:proofErr w:type="spellStart"/>
            <w:r>
              <w:t>anonymously</w:t>
            </w:r>
            <w:proofErr w:type="spellEnd"/>
            <w:r>
              <w:t>” (DEPARTMENT OF JUSTICE, 2007)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9BD50" w14:textId="77777777" w:rsidR="005A6468" w:rsidRDefault="005A6468" w:rsidP="00C13BFF"/>
        </w:tc>
      </w:tr>
      <w:tr w:rsidR="00B002D8" w14:paraId="682AB267" w14:textId="77777777" w:rsidTr="00C13BFF">
        <w:trPr>
          <w:trHeight w:val="297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71EF1" w14:textId="490AF4E8" w:rsidR="00B002D8" w:rsidRDefault="00B002D8" w:rsidP="00C13BFF">
            <w:r>
              <w:t>5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E3D9B" w14:textId="77777777" w:rsidR="00B002D8" w:rsidRDefault="00B002D8" w:rsidP="00C13BFF">
            <w:r>
              <w:t>(</w:t>
            </w:r>
            <w:proofErr w:type="spellStart"/>
            <w:r>
              <w:t>satoshi</w:t>
            </w:r>
            <w:proofErr w:type="spellEnd"/>
            <w:r>
              <w:t xml:space="preserve"> </w:t>
            </w:r>
            <w:proofErr w:type="spellStart"/>
            <w:r>
              <w:t>nakamoto</w:t>
            </w:r>
            <w:proofErr w:type="spellEnd"/>
            <w:r>
              <w:t xml:space="preserve">) </w:t>
            </w:r>
            <w:r>
              <w:t xml:space="preserve">His </w:t>
            </w:r>
            <w:proofErr w:type="spellStart"/>
            <w:r>
              <w:t>creation</w:t>
            </w:r>
            <w:proofErr w:type="spellEnd"/>
            <w:r>
              <w:t xml:space="preserve"> (Bitcoin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technology</w:t>
            </w:r>
            <w:proofErr w:type="spellEnd"/>
            <w:r>
              <w:t xml:space="preserve"> </w:t>
            </w:r>
            <w:proofErr w:type="spellStart"/>
            <w:r>
              <w:t>supporting</w:t>
            </w:r>
            <w:proofErr w:type="spellEnd"/>
            <w:r>
              <w:t xml:space="preserve"> it), </w:t>
            </w:r>
            <w:proofErr w:type="spellStart"/>
            <w:r>
              <w:t>nevertheless</w:t>
            </w:r>
            <w:proofErr w:type="spellEnd"/>
            <w:r>
              <w:t xml:space="preserve">, </w:t>
            </w:r>
            <w:proofErr w:type="spellStart"/>
            <w:r>
              <w:t>reflected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ideological</w:t>
            </w:r>
            <w:proofErr w:type="spellEnd"/>
            <w:r>
              <w:t xml:space="preserve"> </w:t>
            </w:r>
            <w:proofErr w:type="spellStart"/>
            <w:r>
              <w:t>aspirations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Cypherpunks</w:t>
            </w:r>
            <w:proofErr w:type="spellEnd"/>
            <w:r>
              <w:t xml:space="preserve"> </w:t>
            </w:r>
            <w:proofErr w:type="spellStart"/>
            <w:r>
              <w:t>concerning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management, </w:t>
            </w:r>
            <w:proofErr w:type="spellStart"/>
            <w:r>
              <w:t>privacy</w:t>
            </w:r>
            <w:proofErr w:type="spellEnd"/>
            <w:r>
              <w:t xml:space="preserve"> </w:t>
            </w:r>
            <w:proofErr w:type="spellStart"/>
            <w:r>
              <w:t>protection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challenge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government</w:t>
            </w:r>
            <w:proofErr w:type="spellEnd"/>
            <w:r>
              <w:t xml:space="preserve"> </w:t>
            </w:r>
            <w:proofErr w:type="spellStart"/>
            <w:r>
              <w:t>control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individuals</w:t>
            </w:r>
            <w:proofErr w:type="spellEnd"/>
            <w:r>
              <w:t xml:space="preserve">.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technology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currently</w:t>
            </w:r>
            <w:proofErr w:type="spellEnd"/>
            <w:r>
              <w:t xml:space="preserve"> </w:t>
            </w:r>
            <w:proofErr w:type="spellStart"/>
            <w:r>
              <w:t>known</w:t>
            </w:r>
            <w:proofErr w:type="spellEnd"/>
            <w:r>
              <w:t xml:space="preserve"> as </w:t>
            </w:r>
            <w:proofErr w:type="spellStart"/>
            <w:r>
              <w:t>Blockchain</w:t>
            </w:r>
            <w:proofErr w:type="spellEnd"/>
            <w:r>
              <w:t xml:space="preserve">; its original </w:t>
            </w:r>
            <w:proofErr w:type="spellStart"/>
            <w:r>
              <w:t>version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Bitcoin’s</w:t>
            </w:r>
            <w:proofErr w:type="spellEnd"/>
            <w:r>
              <w:t xml:space="preserve"> </w:t>
            </w:r>
            <w:proofErr w:type="spellStart"/>
            <w:r>
              <w:t>blockchain</w:t>
            </w:r>
            <w:proofErr w:type="spellEnd"/>
            <w:r>
              <w:t xml:space="preserve">,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most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new </w:t>
            </w:r>
            <w:proofErr w:type="spellStart"/>
            <w:r>
              <w:t>cryptocurrencies</w:t>
            </w:r>
            <w:proofErr w:type="spellEnd"/>
            <w:r>
              <w:t xml:space="preserve"> </w:t>
            </w:r>
            <w:proofErr w:type="spellStart"/>
            <w:r>
              <w:t>started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most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latest</w:t>
            </w:r>
            <w:proofErr w:type="spellEnd"/>
            <w:r>
              <w:t xml:space="preserve"> </w:t>
            </w:r>
            <w:proofErr w:type="spellStart"/>
            <w:r>
              <w:t>projects</w:t>
            </w:r>
            <w:proofErr w:type="spellEnd"/>
            <w:r>
              <w:t xml:space="preserve"> </w:t>
            </w:r>
            <w:proofErr w:type="spellStart"/>
            <w:r>
              <w:t>involving</w:t>
            </w:r>
            <w:proofErr w:type="spellEnd"/>
            <w:r>
              <w:t xml:space="preserve"> </w:t>
            </w:r>
            <w:proofErr w:type="spellStart"/>
            <w:r>
              <w:t>Blockchain</w:t>
            </w:r>
            <w:proofErr w:type="spellEnd"/>
            <w:r>
              <w:t xml:space="preserve"> – </w:t>
            </w:r>
            <w:proofErr w:type="spellStart"/>
            <w:r>
              <w:t>such</w:t>
            </w:r>
            <w:proofErr w:type="spellEnd"/>
            <w:r>
              <w:t xml:space="preserve"> as </w:t>
            </w:r>
            <w:proofErr w:type="spellStart"/>
            <w:r>
              <w:t>smart</w:t>
            </w:r>
            <w:proofErr w:type="spellEnd"/>
            <w:r>
              <w:t xml:space="preserve"> </w:t>
            </w:r>
            <w:proofErr w:type="spellStart"/>
            <w:r>
              <w:t>contracts</w:t>
            </w:r>
            <w:proofErr w:type="spellEnd"/>
            <w:r>
              <w:t xml:space="preserve">, </w:t>
            </w:r>
            <w:proofErr w:type="spellStart"/>
            <w:r>
              <w:t>newly</w:t>
            </w:r>
            <w:proofErr w:type="spellEnd"/>
            <w:r>
              <w:t xml:space="preserve"> </w:t>
            </w:r>
            <w:proofErr w:type="spellStart"/>
            <w:r>
              <w:t>designed</w:t>
            </w:r>
            <w:proofErr w:type="spellEnd"/>
            <w:r>
              <w:t xml:space="preserve"> </w:t>
            </w:r>
            <w:proofErr w:type="spellStart"/>
            <w:r>
              <w:t>voting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banking systems,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a </w:t>
            </w:r>
            <w:proofErr w:type="spellStart"/>
            <w:r>
              <w:t>few</w:t>
            </w:r>
            <w:proofErr w:type="spellEnd"/>
            <w:r>
              <w:t xml:space="preserve"> –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drawn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>.</w:t>
            </w:r>
          </w:p>
          <w:p w14:paraId="1B9DF1DB" w14:textId="77777777" w:rsidR="00B002D8" w:rsidRDefault="00B002D8" w:rsidP="00C13BFF"/>
          <w:p w14:paraId="32DAFF8F" w14:textId="46BDDDD3" w:rsidR="00B002D8" w:rsidRDefault="00B002D8" w:rsidP="00C13BFF">
            <w:r>
              <w:t>“</w:t>
            </w:r>
            <w:proofErr w:type="spellStart"/>
            <w:r>
              <w:t>Cypherpunks</w:t>
            </w:r>
            <w:proofErr w:type="spellEnd"/>
            <w:r>
              <w:t xml:space="preserve"> </w:t>
            </w:r>
            <w:proofErr w:type="spellStart"/>
            <w:r>
              <w:t>were</w:t>
            </w:r>
            <w:proofErr w:type="spellEnd"/>
            <w:r>
              <w:t xml:space="preserve"> </w:t>
            </w:r>
            <w:proofErr w:type="spellStart"/>
            <w:r>
              <w:t>activists</w:t>
            </w:r>
            <w:proofErr w:type="spellEnd"/>
            <w:r>
              <w:t xml:space="preserve"> </w:t>
            </w:r>
            <w:proofErr w:type="spellStart"/>
            <w:r>
              <w:t>who</w:t>
            </w:r>
            <w:proofErr w:type="spellEnd"/>
            <w:r>
              <w:t xml:space="preserve"> </w:t>
            </w:r>
            <w:proofErr w:type="spellStart"/>
            <w:r>
              <w:t>opposed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power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governments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centralized</w:t>
            </w:r>
            <w:proofErr w:type="spellEnd"/>
            <w:r>
              <w:t xml:space="preserve"> </w:t>
            </w:r>
            <w:proofErr w:type="spellStart"/>
            <w:r>
              <w:t>institutions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sought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create</w:t>
            </w:r>
            <w:proofErr w:type="spellEnd"/>
            <w:r>
              <w:t xml:space="preserve"> social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political</w:t>
            </w:r>
            <w:proofErr w:type="spellEnd"/>
            <w:r>
              <w:t xml:space="preserve"> </w:t>
            </w:r>
            <w:proofErr w:type="spellStart"/>
            <w:r>
              <w:t>change</w:t>
            </w:r>
            <w:proofErr w:type="spellEnd"/>
            <w:r>
              <w:t xml:space="preserve"> </w:t>
            </w:r>
            <w:proofErr w:type="spellStart"/>
            <w:r>
              <w:t>through</w:t>
            </w:r>
            <w:proofErr w:type="spellEnd"/>
            <w:r>
              <w:t xml:space="preserve"> </w:t>
            </w:r>
            <w:proofErr w:type="spellStart"/>
            <w:r>
              <w:t>cryptography</w:t>
            </w:r>
            <w:proofErr w:type="spellEnd"/>
            <w:r>
              <w:t xml:space="preserve">” (NARAYANAN; CLARK; HAVE, 2017). </w:t>
            </w:r>
            <w:proofErr w:type="spellStart"/>
            <w:r>
              <w:t>Or</w:t>
            </w:r>
            <w:proofErr w:type="spellEnd"/>
            <w:r>
              <w:t xml:space="preserve">, as Julian </w:t>
            </w:r>
            <w:proofErr w:type="spellStart"/>
            <w:r>
              <w:t>Assange</w:t>
            </w:r>
            <w:proofErr w:type="spellEnd"/>
            <w:r>
              <w:t>, a self-</w:t>
            </w:r>
            <w:proofErr w:type="spellStart"/>
            <w:r>
              <w:t>declared</w:t>
            </w:r>
            <w:proofErr w:type="spellEnd"/>
            <w:r>
              <w:t xml:space="preserve"> </w:t>
            </w:r>
            <w:proofErr w:type="spellStart"/>
            <w:r>
              <w:t>cypherpunk</w:t>
            </w:r>
            <w:proofErr w:type="spellEnd"/>
            <w:r>
              <w:t xml:space="preserve">, </w:t>
            </w:r>
            <w:proofErr w:type="spellStart"/>
            <w:r>
              <w:t>defined</w:t>
            </w:r>
            <w:proofErr w:type="spellEnd"/>
            <w:r>
              <w:t>: “</w:t>
            </w:r>
            <w:proofErr w:type="spellStart"/>
            <w:r>
              <w:t>Cypherpunks</w:t>
            </w:r>
            <w:proofErr w:type="spellEnd"/>
            <w:r>
              <w:t xml:space="preserve"> are </w:t>
            </w:r>
            <w:proofErr w:type="spellStart"/>
            <w:r>
              <w:t>activists</w:t>
            </w:r>
            <w:proofErr w:type="spellEnd"/>
            <w:r>
              <w:t xml:space="preserve"> </w:t>
            </w:r>
            <w:proofErr w:type="spellStart"/>
            <w:r>
              <w:t>who</w:t>
            </w:r>
            <w:proofErr w:type="spellEnd"/>
            <w:r>
              <w:t xml:space="preserve"> </w:t>
            </w:r>
            <w:proofErr w:type="spellStart"/>
            <w:r>
              <w:t>advocate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mass</w:t>
            </w:r>
            <w:proofErr w:type="spellEnd"/>
            <w:r>
              <w:t xml:space="preserve"> use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strong</w:t>
            </w:r>
            <w:proofErr w:type="spellEnd"/>
            <w:r>
              <w:t xml:space="preserve"> </w:t>
            </w:r>
            <w:proofErr w:type="spellStart"/>
            <w:r>
              <w:lastRenderedPageBreak/>
              <w:t>cryptography</w:t>
            </w:r>
            <w:proofErr w:type="spellEnd"/>
            <w:r>
              <w:t xml:space="preserve"> as a </w:t>
            </w:r>
            <w:proofErr w:type="spellStart"/>
            <w:r>
              <w:t>way</w:t>
            </w:r>
            <w:proofErr w:type="spellEnd"/>
            <w:r>
              <w:t xml:space="preserve"> </w:t>
            </w:r>
            <w:proofErr w:type="spellStart"/>
            <w:r>
              <w:t>protecting</w:t>
            </w:r>
            <w:proofErr w:type="spellEnd"/>
            <w:r>
              <w:t xml:space="preserve"> </w:t>
            </w:r>
            <w:proofErr w:type="spellStart"/>
            <w:r>
              <w:t>our</w:t>
            </w:r>
            <w:proofErr w:type="spellEnd"/>
            <w:r>
              <w:t xml:space="preserve"> </w:t>
            </w:r>
            <w:proofErr w:type="spellStart"/>
            <w:r>
              <w:t>basic</w:t>
            </w:r>
            <w:proofErr w:type="spellEnd"/>
            <w:r>
              <w:t xml:space="preserve"> </w:t>
            </w:r>
            <w:proofErr w:type="spellStart"/>
            <w:r>
              <w:t>freedoms</w:t>
            </w:r>
            <w:proofErr w:type="spellEnd"/>
            <w:r>
              <w:t xml:space="preserve"> </w:t>
            </w:r>
            <w:proofErr w:type="spellStart"/>
            <w:r>
              <w:t>against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onslaught</w:t>
            </w:r>
            <w:proofErr w:type="spellEnd"/>
            <w:r>
              <w:t>.” (ASSANGE et al., 2012)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ADC1B" w14:textId="77777777" w:rsidR="00B002D8" w:rsidRDefault="00B002D8" w:rsidP="00C13BFF"/>
        </w:tc>
      </w:tr>
      <w:tr w:rsidR="00B002D8" w14:paraId="68D9C2D6" w14:textId="77777777" w:rsidTr="00C13BFF">
        <w:trPr>
          <w:trHeight w:val="297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9B97F" w14:textId="05148009" w:rsidR="00B002D8" w:rsidRDefault="00B002D8" w:rsidP="00C13BFF">
            <w:r>
              <w:t>8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4BDDB" w14:textId="77777777" w:rsidR="00B002D8" w:rsidRDefault="00B002D8" w:rsidP="00C13BFF">
            <w:r>
              <w:t xml:space="preserve">In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sense</w:t>
            </w:r>
            <w:proofErr w:type="spellEnd"/>
            <w:r>
              <w:t xml:space="preserve">,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confronting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Crypto</w:t>
            </w:r>
            <w:proofErr w:type="spellEnd"/>
            <w:r>
              <w:t xml:space="preserve"> </w:t>
            </w:r>
            <w:proofErr w:type="spellStart"/>
            <w:r>
              <w:t>Anarchist</w:t>
            </w:r>
            <w:proofErr w:type="spellEnd"/>
            <w:r>
              <w:t xml:space="preserve"> Manifesto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Cypherpunks</w:t>
            </w:r>
            <w:proofErr w:type="spellEnd"/>
            <w:r>
              <w:t xml:space="preserve">’, it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possible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deduce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cypherpunks</w:t>
            </w:r>
            <w:proofErr w:type="spellEnd"/>
            <w:r>
              <w:t xml:space="preserve"> </w:t>
            </w:r>
            <w:proofErr w:type="spellStart"/>
            <w:r>
              <w:t>perform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operative</w:t>
            </w:r>
            <w:proofErr w:type="spellEnd"/>
            <w:r>
              <w:t xml:space="preserve"> </w:t>
            </w:r>
            <w:proofErr w:type="spellStart"/>
            <w:r>
              <w:t>work</w:t>
            </w:r>
            <w:proofErr w:type="spellEnd"/>
            <w:r>
              <w:t xml:space="preserve"> </w:t>
            </w:r>
            <w:proofErr w:type="spellStart"/>
            <w:r>
              <w:t>necessary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enforce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new world </w:t>
            </w:r>
            <w:proofErr w:type="spellStart"/>
            <w:r>
              <w:t>order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crypto-anarchists</w:t>
            </w:r>
            <w:proofErr w:type="spellEnd"/>
            <w:r>
              <w:t xml:space="preserve"> </w:t>
            </w:r>
            <w:proofErr w:type="spellStart"/>
            <w:r>
              <w:t>envisioned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carried</w:t>
            </w:r>
            <w:proofErr w:type="spellEnd"/>
            <w:r>
              <w:t xml:space="preserve"> out via </w:t>
            </w:r>
            <w:proofErr w:type="spellStart"/>
            <w:r>
              <w:t>encryption</w:t>
            </w:r>
            <w:proofErr w:type="spellEnd"/>
            <w:r>
              <w:t xml:space="preserve"> (...)</w:t>
            </w:r>
            <w:proofErr w:type="spellStart"/>
            <w:r>
              <w:t>Cypherpunks</w:t>
            </w:r>
            <w:proofErr w:type="spellEnd"/>
            <w:r>
              <w:t xml:space="preserve"> are, </w:t>
            </w:r>
            <w:proofErr w:type="spellStart"/>
            <w:r>
              <w:t>indeed</w:t>
            </w:r>
            <w:proofErr w:type="spellEnd"/>
            <w:r>
              <w:t xml:space="preserve">, </w:t>
            </w:r>
            <w:proofErr w:type="spellStart"/>
            <w:r>
              <w:t>crypto-anarchists</w:t>
            </w:r>
            <w:proofErr w:type="spellEnd"/>
            <w:r>
              <w:t>.</w:t>
            </w:r>
          </w:p>
          <w:p w14:paraId="4963C502" w14:textId="77777777" w:rsidR="00EC3BF7" w:rsidRDefault="00EC3BF7" w:rsidP="00C13BFF"/>
          <w:p w14:paraId="65BDFFE5" w14:textId="00D9145D" w:rsidR="00EC3BF7" w:rsidRDefault="00EC3BF7" w:rsidP="00C13BFF">
            <w:r>
              <w:t xml:space="preserve">The </w:t>
            </w:r>
            <w:proofErr w:type="spellStart"/>
            <w:r>
              <w:t>inspiration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cypherpunks</w:t>
            </w:r>
            <w:proofErr w:type="spellEnd"/>
            <w:r>
              <w:t xml:space="preserve"> </w:t>
            </w:r>
            <w:proofErr w:type="spellStart"/>
            <w:r>
              <w:t>ideals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probably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reason</w:t>
            </w:r>
            <w:proofErr w:type="spellEnd"/>
            <w:r>
              <w:t xml:space="preserve"> </w:t>
            </w:r>
            <w:proofErr w:type="spellStart"/>
            <w:r>
              <w:t>why</w:t>
            </w:r>
            <w:proofErr w:type="spellEnd"/>
            <w:r>
              <w:t xml:space="preserve">,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Bitcoin, </w:t>
            </w:r>
            <w:proofErr w:type="spellStart"/>
            <w:r>
              <w:t>pseudo-anonymity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transaction</w:t>
            </w:r>
            <w:proofErr w:type="spellEnd"/>
            <w:r>
              <w:t xml:space="preserve"> </w:t>
            </w:r>
            <w:proofErr w:type="spellStart"/>
            <w:r>
              <w:t>privacy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always</w:t>
            </w:r>
            <w:proofErr w:type="spellEnd"/>
            <w:r>
              <w:t xml:space="preserve"> </w:t>
            </w:r>
            <w:proofErr w:type="spellStart"/>
            <w:r>
              <w:t>been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greatest</w:t>
            </w:r>
            <w:proofErr w:type="spellEnd"/>
            <w:r>
              <w:t xml:space="preserve"> </w:t>
            </w:r>
            <w:proofErr w:type="spellStart"/>
            <w:r>
              <w:t>aspirations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Satoshi</w:t>
            </w:r>
            <w:proofErr w:type="spellEnd"/>
            <w:r>
              <w:t xml:space="preserve"> </w:t>
            </w:r>
            <w:proofErr w:type="spellStart"/>
            <w:r>
              <w:t>Nakamoto</w:t>
            </w:r>
            <w:proofErr w:type="spellEnd"/>
            <w:r>
              <w:t xml:space="preserve">. At </w:t>
            </w:r>
            <w:proofErr w:type="spellStart"/>
            <w:r>
              <w:t>this</w:t>
            </w:r>
            <w:proofErr w:type="spellEnd"/>
            <w:r>
              <w:t xml:space="preserve"> point,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clarification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needed</w:t>
            </w:r>
            <w:proofErr w:type="spellEnd"/>
            <w:r>
              <w:t xml:space="preserve">: it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yet</w:t>
            </w:r>
            <w:proofErr w:type="spellEnd"/>
            <w:r>
              <w:t xml:space="preserve"> </w:t>
            </w:r>
            <w:proofErr w:type="spellStart"/>
            <w:r>
              <w:t>unclear</w:t>
            </w:r>
            <w:proofErr w:type="spellEnd"/>
            <w:r>
              <w:t xml:space="preserve"> </w:t>
            </w:r>
            <w:proofErr w:type="spellStart"/>
            <w:r>
              <w:t>who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actual</w:t>
            </w:r>
            <w:proofErr w:type="spellEnd"/>
            <w:r>
              <w:t xml:space="preserve"> </w:t>
            </w:r>
            <w:proofErr w:type="spellStart"/>
            <w:r>
              <w:t>developer</w:t>
            </w:r>
            <w:proofErr w:type="spellEnd"/>
            <w:r>
              <w:t xml:space="preserve"> (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group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developers</w:t>
            </w:r>
            <w:proofErr w:type="spellEnd"/>
            <w:r>
              <w:t xml:space="preserve">) </w:t>
            </w:r>
            <w:proofErr w:type="spellStart"/>
            <w:r>
              <w:t>was</w:t>
            </w:r>
            <w:proofErr w:type="spellEnd"/>
            <w:r>
              <w:t xml:space="preserve">;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certainty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Satoshi</w:t>
            </w:r>
            <w:proofErr w:type="spellEnd"/>
            <w:r>
              <w:t xml:space="preserve"> </w:t>
            </w:r>
            <w:proofErr w:type="spellStart"/>
            <w:r>
              <w:t>Nakamoto</w:t>
            </w:r>
            <w:proofErr w:type="spellEnd"/>
            <w:r>
              <w:t xml:space="preserve"> </w:t>
            </w:r>
            <w:proofErr w:type="spellStart"/>
            <w:r>
              <w:t>signed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Bitcoin’s</w:t>
            </w:r>
            <w:proofErr w:type="spellEnd"/>
            <w:r>
              <w:t xml:space="preserve"> White </w:t>
            </w:r>
            <w:proofErr w:type="spellStart"/>
            <w:r>
              <w:t>Paper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, </w:t>
            </w:r>
            <w:proofErr w:type="spellStart"/>
            <w:r>
              <w:t>also</w:t>
            </w:r>
            <w:proofErr w:type="spellEnd"/>
            <w:r>
              <w:t xml:space="preserve">,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Cypherpunks</w:t>
            </w:r>
            <w:proofErr w:type="spellEnd"/>
            <w:r>
              <w:t xml:space="preserve">’ mailing </w:t>
            </w:r>
            <w:proofErr w:type="spellStart"/>
            <w:r>
              <w:t>list</w:t>
            </w:r>
            <w:proofErr w:type="spellEnd"/>
            <w:r>
              <w:t xml:space="preserve"> (</w:t>
            </w:r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time </w:t>
            </w:r>
            <w:proofErr w:type="spellStart"/>
            <w:r>
              <w:t>named</w:t>
            </w:r>
            <w:proofErr w:type="spellEnd"/>
            <w:r>
              <w:t xml:space="preserve"> The </w:t>
            </w:r>
            <w:proofErr w:type="spellStart"/>
            <w:r>
              <w:t>Cryptography</w:t>
            </w:r>
            <w:proofErr w:type="spellEnd"/>
            <w:r>
              <w:t xml:space="preserve"> Mailing </w:t>
            </w:r>
            <w:proofErr w:type="spellStart"/>
            <w:r>
              <w:t>List</w:t>
            </w:r>
            <w:proofErr w:type="spellEnd"/>
            <w:r>
              <w:t xml:space="preserve">) </w:t>
            </w:r>
            <w:proofErr w:type="spellStart"/>
            <w:r>
              <w:t>to</w:t>
            </w:r>
            <w:proofErr w:type="spellEnd"/>
            <w:r>
              <w:t xml:space="preserve"> broadcast it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discuss</w:t>
            </w:r>
            <w:proofErr w:type="spellEnd"/>
            <w:r>
              <w:t xml:space="preserve"> its </w:t>
            </w:r>
            <w:proofErr w:type="spellStart"/>
            <w:r>
              <w:t>impacts</w:t>
            </w:r>
            <w:proofErr w:type="spellEnd"/>
            <w:r>
              <w:t xml:space="preserve"> </w:t>
            </w:r>
            <w:proofErr w:type="spellStart"/>
            <w:r>
              <w:t>during</w:t>
            </w:r>
            <w:proofErr w:type="spellEnd"/>
            <w:r>
              <w:t xml:space="preserve"> a </w:t>
            </w:r>
            <w:proofErr w:type="spellStart"/>
            <w:r>
              <w:t>brief</w:t>
            </w:r>
            <w:proofErr w:type="spellEnd"/>
            <w:r>
              <w:t xml:space="preserve"> </w:t>
            </w:r>
            <w:proofErr w:type="spellStart"/>
            <w:r>
              <w:t>period</w:t>
            </w:r>
            <w:proofErr w:type="spellEnd"/>
            <w:r>
              <w:t xml:space="preserve"> (NAKAMOTO, 2008a, 2008b, 2009). </w:t>
            </w:r>
            <w:proofErr w:type="spellStart"/>
            <w:r>
              <w:t>Indeed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possible</w:t>
            </w:r>
            <w:proofErr w:type="spellEnd"/>
            <w:r>
              <w:t xml:space="preserve"> use </w:t>
            </w:r>
            <w:proofErr w:type="spellStart"/>
            <w:r>
              <w:t>of</w:t>
            </w:r>
            <w:proofErr w:type="spellEnd"/>
            <w:r>
              <w:t xml:space="preserve"> a pseudonym4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Bitcoin’s</w:t>
            </w:r>
            <w:proofErr w:type="spellEnd"/>
            <w:r>
              <w:t xml:space="preserve"> </w:t>
            </w: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coherent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Cypherpunks</w:t>
            </w:r>
            <w:proofErr w:type="spellEnd"/>
            <w:r>
              <w:t xml:space="preserve"> </w:t>
            </w:r>
            <w:proofErr w:type="spellStart"/>
            <w:r>
              <w:t>ideology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protection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privacy</w:t>
            </w:r>
            <w:proofErr w:type="spellEnd"/>
            <w:r>
              <w:t xml:space="preserve">. In </w:t>
            </w:r>
            <w:proofErr w:type="spellStart"/>
            <w:r>
              <w:t>addition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, </w:t>
            </w:r>
            <w:proofErr w:type="spellStart"/>
            <w:r>
              <w:t>there</w:t>
            </w:r>
            <w:proofErr w:type="spellEnd"/>
            <w:r>
              <w:t xml:space="preserve"> </w:t>
            </w:r>
            <w:proofErr w:type="spellStart"/>
            <w:r>
              <w:t>might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been</w:t>
            </w:r>
            <w:proofErr w:type="spellEnd"/>
            <w:r>
              <w:t xml:space="preserve"> some extra incentives </w:t>
            </w:r>
            <w:proofErr w:type="spellStart"/>
            <w:r>
              <w:t>of</w:t>
            </w:r>
            <w:proofErr w:type="spellEnd"/>
            <w:r>
              <w:t xml:space="preserve"> self-</w:t>
            </w:r>
            <w:proofErr w:type="spellStart"/>
            <w:r>
              <w:t>preservation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unveil</w:t>
            </w:r>
            <w:proofErr w:type="spellEnd"/>
            <w:r>
              <w:t xml:space="preserve"> </w:t>
            </w:r>
            <w:proofErr w:type="spellStart"/>
            <w:r>
              <w:t>Satoshi</w:t>
            </w:r>
            <w:proofErr w:type="spellEnd"/>
            <w:r>
              <w:t xml:space="preserve"> </w:t>
            </w:r>
            <w:proofErr w:type="spellStart"/>
            <w:r>
              <w:t>Nakamoto’s</w:t>
            </w:r>
            <w:proofErr w:type="spellEnd"/>
            <w:r>
              <w:t xml:space="preserve"> real </w:t>
            </w:r>
            <w:proofErr w:type="spellStart"/>
            <w:r>
              <w:t>identity</w:t>
            </w:r>
            <w:proofErr w:type="spellEnd"/>
            <w:r>
              <w:t xml:space="preserve">, as </w:t>
            </w:r>
            <w:proofErr w:type="spellStart"/>
            <w:r>
              <w:t>speculated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Jacob </w:t>
            </w:r>
            <w:proofErr w:type="spellStart"/>
            <w:r>
              <w:t>Appelbaum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Julian </w:t>
            </w:r>
            <w:proofErr w:type="spellStart"/>
            <w:r>
              <w:t>Assange</w:t>
            </w:r>
            <w:proofErr w:type="spellEnd"/>
            <w:r>
              <w:t xml:space="preserve"> (ASSANGE et al., 2012)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EEE53" w14:textId="77777777" w:rsidR="00B002D8" w:rsidRDefault="00B002D8" w:rsidP="00C13BFF"/>
        </w:tc>
      </w:tr>
      <w:tr w:rsidR="00EC3BF7" w14:paraId="660840F0" w14:textId="77777777" w:rsidTr="00C13BFF">
        <w:trPr>
          <w:trHeight w:val="297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87B09" w14:textId="65B0233B" w:rsidR="00EC3BF7" w:rsidRDefault="00EC3BF7" w:rsidP="00C13BFF">
            <w:r>
              <w:t>9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4C961" w14:textId="6903E04B" w:rsidR="00EC3BF7" w:rsidRDefault="00EC3BF7" w:rsidP="00C13BFF">
            <w:r>
              <w:t xml:space="preserve">As </w:t>
            </w:r>
            <w:proofErr w:type="spellStart"/>
            <w:r>
              <w:t>mentioned</w:t>
            </w:r>
            <w:proofErr w:type="spellEnd"/>
            <w:r>
              <w:t xml:space="preserve"> </w:t>
            </w:r>
            <w:proofErr w:type="spellStart"/>
            <w:r>
              <w:t>before</w:t>
            </w:r>
            <w:proofErr w:type="spellEnd"/>
            <w:r>
              <w:t xml:space="preserve">, </w:t>
            </w:r>
            <w:proofErr w:type="spellStart"/>
            <w:r>
              <w:t>owners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proprietors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e-</w:t>
            </w:r>
            <w:proofErr w:type="spellStart"/>
            <w:r>
              <w:t>gold</w:t>
            </w:r>
            <w:proofErr w:type="spellEnd"/>
            <w:r>
              <w:t xml:space="preserve"> </w:t>
            </w:r>
            <w:proofErr w:type="spellStart"/>
            <w:r>
              <w:t>were</w:t>
            </w:r>
            <w:proofErr w:type="spellEnd"/>
            <w:r>
              <w:t xml:space="preserve"> </w:t>
            </w:r>
            <w:proofErr w:type="spellStart"/>
            <w:r>
              <w:t>indicted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U.S. </w:t>
            </w:r>
            <w:proofErr w:type="spellStart"/>
            <w:r>
              <w:t>Department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Justice for, </w:t>
            </w:r>
            <w:proofErr w:type="spellStart"/>
            <w:r>
              <w:t>among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accusations</w:t>
            </w:r>
            <w:proofErr w:type="spellEnd"/>
            <w:r>
              <w:t xml:space="preserve">, </w:t>
            </w:r>
            <w:proofErr w:type="spellStart"/>
            <w:r>
              <w:t>conspiracy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engage</w:t>
            </w:r>
            <w:proofErr w:type="spellEnd"/>
            <w:r>
              <w:t xml:space="preserve"> in </w:t>
            </w:r>
            <w:proofErr w:type="spellStart"/>
            <w:r>
              <w:t>money</w:t>
            </w:r>
            <w:proofErr w:type="spellEnd"/>
            <w:r>
              <w:t xml:space="preserve"> </w:t>
            </w:r>
            <w:proofErr w:type="spellStart"/>
            <w:r>
              <w:t>laundering</w:t>
            </w:r>
            <w:proofErr w:type="spellEnd"/>
            <w:r>
              <w:t xml:space="preserve"> (U. S. DEPARTMENT OF JUSTICE, 2007; ZETTER, 2009).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E8885" w14:textId="77777777" w:rsidR="00EC3BF7" w:rsidRDefault="00EC3BF7" w:rsidP="00C13BFF"/>
        </w:tc>
      </w:tr>
      <w:tr w:rsidR="00EC3BF7" w14:paraId="688A99EB" w14:textId="77777777" w:rsidTr="00C13BFF">
        <w:trPr>
          <w:trHeight w:val="297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A8E26" w14:textId="2DA16E3D" w:rsidR="00EC3BF7" w:rsidRDefault="00EC3BF7" w:rsidP="00C13BFF">
            <w:r>
              <w:t>11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2FBC7" w14:textId="77777777" w:rsidR="00EC3BF7" w:rsidRDefault="00EC3BF7" w:rsidP="00C13BFF">
            <w:proofErr w:type="spellStart"/>
            <w:r>
              <w:t>Satoshi</w:t>
            </w:r>
            <w:proofErr w:type="spellEnd"/>
            <w:r>
              <w:t xml:space="preserve"> </w:t>
            </w:r>
            <w:proofErr w:type="spellStart"/>
            <w:r>
              <w:t>Nakamoto</w:t>
            </w:r>
            <w:proofErr w:type="spellEnd"/>
            <w:r>
              <w:t xml:space="preserve"> – </w:t>
            </w:r>
            <w:proofErr w:type="spellStart"/>
            <w:r>
              <w:t>disappeared</w:t>
            </w:r>
            <w:proofErr w:type="spellEnd"/>
            <w:r>
              <w:t xml:space="preserve"> </w:t>
            </w:r>
            <w:proofErr w:type="spellStart"/>
            <w:r>
              <w:t>shortly</w:t>
            </w:r>
            <w:proofErr w:type="spellEnd"/>
            <w:r>
              <w:t xml:space="preserve"> </w:t>
            </w:r>
            <w:proofErr w:type="spellStart"/>
            <w:r>
              <w:t>after</w:t>
            </w:r>
            <w:proofErr w:type="spellEnd"/>
            <w:r>
              <w:t xml:space="preserve"> 2010.</w:t>
            </w:r>
            <w:r>
              <w:t xml:space="preserve"> </w:t>
            </w:r>
          </w:p>
          <w:p w14:paraId="41318256" w14:textId="77777777" w:rsidR="00EC3BF7" w:rsidRDefault="00EC3BF7" w:rsidP="00C13BFF"/>
          <w:p w14:paraId="634C15A7" w14:textId="10D7F392" w:rsidR="00EC3BF7" w:rsidRDefault="00EC3BF7" w:rsidP="00C13BFF"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, </w:t>
            </w:r>
            <w:proofErr w:type="spellStart"/>
            <w:r>
              <w:t>Satoshi</w:t>
            </w:r>
            <w:proofErr w:type="spellEnd"/>
            <w:r>
              <w:t xml:space="preserve"> </w:t>
            </w:r>
            <w:proofErr w:type="spellStart"/>
            <w:r>
              <w:t>made</w:t>
            </w:r>
            <w:proofErr w:type="spellEnd"/>
            <w:r>
              <w:t xml:space="preserve"> </w:t>
            </w:r>
            <w:proofErr w:type="spellStart"/>
            <w:r>
              <w:t>materially</w:t>
            </w:r>
            <w:proofErr w:type="spellEnd"/>
            <w:r>
              <w:t xml:space="preserve"> real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decentralization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Bitcoin,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he</w:t>
            </w:r>
            <w:proofErr w:type="spellEnd"/>
            <w:r>
              <w:t xml:space="preserve"> </w:t>
            </w:r>
            <w:proofErr w:type="spellStart"/>
            <w:r>
              <w:t>had</w:t>
            </w:r>
            <w:proofErr w:type="spellEnd"/>
            <w:r>
              <w:t xml:space="preserve"> </w:t>
            </w:r>
            <w:proofErr w:type="spellStart"/>
            <w:r>
              <w:t>already</w:t>
            </w:r>
            <w:proofErr w:type="spellEnd"/>
            <w:r>
              <w:t xml:space="preserve"> </w:t>
            </w:r>
            <w:proofErr w:type="spellStart"/>
            <w:r>
              <w:t>projected</w:t>
            </w:r>
            <w:proofErr w:type="spellEnd"/>
            <w:r>
              <w:t xml:space="preserve"> in </w:t>
            </w:r>
            <w:proofErr w:type="spellStart"/>
            <w:r>
              <w:t>his</w:t>
            </w:r>
            <w:proofErr w:type="spellEnd"/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announced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he</w:t>
            </w:r>
            <w:proofErr w:type="spellEnd"/>
            <w:r>
              <w:t xml:space="preserve"> </w:t>
            </w:r>
            <w:proofErr w:type="spellStart"/>
            <w:r>
              <w:t>presented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Bitcoin White </w:t>
            </w:r>
            <w:proofErr w:type="spellStart"/>
            <w:r>
              <w:t>Paper</w:t>
            </w:r>
            <w:proofErr w:type="spellEnd"/>
            <w:r>
              <w:t>: "</w:t>
            </w:r>
            <w:proofErr w:type="spellStart"/>
            <w:r>
              <w:t>It's</w:t>
            </w:r>
            <w:proofErr w:type="spellEnd"/>
            <w:r>
              <w:t xml:space="preserve"> </w:t>
            </w:r>
            <w:proofErr w:type="spellStart"/>
            <w:r>
              <w:t>completely</w:t>
            </w:r>
            <w:proofErr w:type="spellEnd"/>
            <w:r>
              <w:t xml:space="preserve"> </w:t>
            </w:r>
            <w:proofErr w:type="spellStart"/>
            <w:r>
              <w:t>decentralized</w:t>
            </w:r>
            <w:proofErr w:type="spellEnd"/>
            <w:r>
              <w:t xml:space="preserve">, </w:t>
            </w:r>
            <w:proofErr w:type="spellStart"/>
            <w:r>
              <w:t>with</w:t>
            </w:r>
            <w:proofErr w:type="spellEnd"/>
            <w:r>
              <w:t xml:space="preserve"> no central server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trusted</w:t>
            </w:r>
            <w:proofErr w:type="spellEnd"/>
            <w:r>
              <w:t xml:space="preserve"> </w:t>
            </w:r>
            <w:proofErr w:type="spellStart"/>
            <w:r>
              <w:t>parties</w:t>
            </w:r>
            <w:proofErr w:type="spellEnd"/>
            <w:r>
              <w:t xml:space="preserve">, </w:t>
            </w:r>
            <w:proofErr w:type="spellStart"/>
            <w:r>
              <w:t>because</w:t>
            </w:r>
            <w:proofErr w:type="spellEnd"/>
            <w:r>
              <w:t xml:space="preserve"> </w:t>
            </w:r>
            <w:proofErr w:type="spellStart"/>
            <w:r>
              <w:t>everything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based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crypto</w:t>
            </w:r>
            <w:proofErr w:type="spellEnd"/>
            <w:r>
              <w:t xml:space="preserve"> </w:t>
            </w:r>
            <w:proofErr w:type="spellStart"/>
            <w:r>
              <w:t>proof</w:t>
            </w:r>
            <w:proofErr w:type="spellEnd"/>
            <w:r>
              <w:t xml:space="preserve"> </w:t>
            </w:r>
            <w:proofErr w:type="spellStart"/>
            <w:r>
              <w:t>instead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trust</w:t>
            </w:r>
            <w:proofErr w:type="spellEnd"/>
            <w:r>
              <w:t xml:space="preserve">. […] The </w:t>
            </w:r>
            <w:proofErr w:type="spellStart"/>
            <w:r>
              <w:t>result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a </w:t>
            </w:r>
            <w:proofErr w:type="spellStart"/>
            <w:r>
              <w:t>distributed</w:t>
            </w:r>
            <w:proofErr w:type="spellEnd"/>
            <w:r>
              <w:t xml:space="preserve"> system </w:t>
            </w:r>
            <w:proofErr w:type="spellStart"/>
            <w:r>
              <w:t>with</w:t>
            </w:r>
            <w:proofErr w:type="spellEnd"/>
            <w:r>
              <w:t xml:space="preserve"> no single point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failure</w:t>
            </w:r>
            <w:proofErr w:type="spellEnd"/>
            <w:r>
              <w:t xml:space="preserve">." (NAKAMOTO, 2009). </w:t>
            </w:r>
            <w:proofErr w:type="spellStart"/>
            <w:r>
              <w:t>Besides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unlikelihood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identifying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even</w:t>
            </w:r>
            <w:proofErr w:type="spellEnd"/>
            <w:r>
              <w:t xml:space="preserve"> </w:t>
            </w:r>
            <w:proofErr w:type="spellStart"/>
            <w:r>
              <w:t>locating</w:t>
            </w:r>
            <w:proofErr w:type="spellEnd"/>
            <w:r>
              <w:t xml:space="preserve"> </w:t>
            </w:r>
            <w:proofErr w:type="spellStart"/>
            <w:r>
              <w:t>Satoshi</w:t>
            </w:r>
            <w:proofErr w:type="spellEnd"/>
            <w:r>
              <w:t xml:space="preserve"> </w:t>
            </w:r>
            <w:proofErr w:type="spellStart"/>
            <w:r>
              <w:t>protected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himself</w:t>
            </w:r>
            <w:proofErr w:type="spellEnd"/>
            <w:r>
              <w:t xml:space="preserve">, </w:t>
            </w:r>
            <w:proofErr w:type="spellStart"/>
            <w:r>
              <w:t>but</w:t>
            </w:r>
            <w:proofErr w:type="spellEnd"/>
            <w:r>
              <w:t xml:space="preserve">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made</w:t>
            </w:r>
            <w:proofErr w:type="spellEnd"/>
            <w:r>
              <w:t xml:space="preserve"> Bitcoin a system </w:t>
            </w:r>
            <w:proofErr w:type="spellStart"/>
            <w:r>
              <w:t>shielded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creator’s</w:t>
            </w:r>
            <w:proofErr w:type="spellEnd"/>
            <w:r>
              <w:t xml:space="preserve"> direct </w:t>
            </w:r>
            <w:proofErr w:type="spellStart"/>
            <w:r>
              <w:t>interference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, too, </w:t>
            </w:r>
            <w:proofErr w:type="spellStart"/>
            <w:r>
              <w:t>less</w:t>
            </w:r>
            <w:proofErr w:type="spellEnd"/>
            <w:r>
              <w:t xml:space="preserve"> </w:t>
            </w:r>
            <w:proofErr w:type="spellStart"/>
            <w:r>
              <w:t>vulnerable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governmental</w:t>
            </w:r>
            <w:proofErr w:type="spellEnd"/>
            <w:r>
              <w:t xml:space="preserve"> </w:t>
            </w:r>
            <w:proofErr w:type="spellStart"/>
            <w:r>
              <w:t>interference</w:t>
            </w:r>
            <w:proofErr w:type="spellEnd"/>
            <w:r>
              <w:t xml:space="preserve">,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goals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Cypherpunks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79D4D" w14:textId="77777777" w:rsidR="00EC3BF7" w:rsidRDefault="00EC3BF7" w:rsidP="00C13BFF"/>
        </w:tc>
      </w:tr>
      <w:tr w:rsidR="00EC3BF7" w14:paraId="4EB5DDAF" w14:textId="77777777" w:rsidTr="00C13BFF">
        <w:trPr>
          <w:trHeight w:val="297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67B72" w14:textId="38145728" w:rsidR="00EC3BF7" w:rsidRDefault="00EC3BF7" w:rsidP="00C13BFF">
            <w:r>
              <w:t>12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A9C74" w14:textId="1CF0C852" w:rsidR="00EC3BF7" w:rsidRDefault="00EC3BF7" w:rsidP="00C13BFF">
            <w:proofErr w:type="spellStart"/>
            <w:r>
              <w:t>While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subject</w:t>
            </w:r>
            <w:proofErr w:type="spellEnd"/>
            <w:r>
              <w:t xml:space="preserve">, it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fact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Satoshi</w:t>
            </w:r>
            <w:proofErr w:type="spellEnd"/>
            <w:r>
              <w:t xml:space="preserve"> </w:t>
            </w:r>
            <w:proofErr w:type="spellStart"/>
            <w:r>
              <w:t>conceived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Bitcoin as a </w:t>
            </w:r>
            <w:proofErr w:type="spellStart"/>
            <w:r>
              <w:t>distributed</w:t>
            </w:r>
            <w:proofErr w:type="spellEnd"/>
            <w:r>
              <w:t xml:space="preserve"> system </w:t>
            </w:r>
            <w:proofErr w:type="spellStart"/>
            <w:r>
              <w:t>that</w:t>
            </w:r>
            <w:proofErr w:type="spellEnd"/>
            <w:r>
              <w:t xml:space="preserve"> makes it </w:t>
            </w:r>
            <w:proofErr w:type="spellStart"/>
            <w:r>
              <w:t>highly</w:t>
            </w:r>
            <w:proofErr w:type="spellEnd"/>
            <w:r>
              <w:t xml:space="preserve"> </w:t>
            </w:r>
            <w:proofErr w:type="spellStart"/>
            <w:r>
              <w:t>resilient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external</w:t>
            </w:r>
            <w:proofErr w:type="spellEnd"/>
            <w:r>
              <w:t xml:space="preserve"> </w:t>
            </w:r>
            <w:proofErr w:type="spellStart"/>
            <w:r>
              <w:t>attacks</w:t>
            </w:r>
            <w:proofErr w:type="spellEnd"/>
            <w:r>
              <w:t xml:space="preserve">, </w:t>
            </w:r>
            <w:proofErr w:type="spellStart"/>
            <w:r>
              <w:t>including</w:t>
            </w:r>
            <w:proofErr w:type="spellEnd"/>
            <w:r>
              <w:t xml:space="preserve"> </w:t>
            </w:r>
            <w:proofErr w:type="spellStart"/>
            <w:r>
              <w:t>law</w:t>
            </w:r>
            <w:proofErr w:type="spellEnd"/>
            <w:r>
              <w:t xml:space="preserve"> </w:t>
            </w:r>
            <w:proofErr w:type="spellStart"/>
            <w:r>
              <w:t>enforcement</w:t>
            </w:r>
            <w:proofErr w:type="spellEnd"/>
            <w:r>
              <w:t xml:space="preserve"> </w:t>
            </w:r>
            <w:proofErr w:type="spellStart"/>
            <w:r>
              <w:t>potential</w:t>
            </w:r>
            <w:proofErr w:type="spellEnd"/>
            <w:r>
              <w:t xml:space="preserve"> </w:t>
            </w:r>
            <w:proofErr w:type="spellStart"/>
            <w:r>
              <w:t>intents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shut</w:t>
            </w:r>
            <w:proofErr w:type="spellEnd"/>
            <w:r>
              <w:t xml:space="preserve"> it </w:t>
            </w:r>
            <w:proofErr w:type="spellStart"/>
            <w:r>
              <w:t>down</w:t>
            </w:r>
            <w:proofErr w:type="spellEnd"/>
            <w:r>
              <w:t xml:space="preserve">. </w:t>
            </w:r>
            <w:proofErr w:type="spellStart"/>
            <w:r>
              <w:t>That</w:t>
            </w:r>
            <w:proofErr w:type="spellEnd"/>
            <w:r>
              <w:t xml:space="preserve">, networks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ability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survive</w:t>
            </w:r>
            <w:proofErr w:type="spellEnd"/>
            <w:r>
              <w:t xml:space="preserve">,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also</w:t>
            </w:r>
            <w:proofErr w:type="spellEnd"/>
            <w:r>
              <w:t xml:space="preserve"> a </w:t>
            </w:r>
            <w:proofErr w:type="spellStart"/>
            <w:r>
              <w:t>feature</w:t>
            </w:r>
            <w:proofErr w:type="spellEnd"/>
            <w:r>
              <w:t xml:space="preserve"> </w:t>
            </w:r>
            <w:proofErr w:type="spellStart"/>
            <w:r>
              <w:t>desired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these</w:t>
            </w:r>
            <w:proofErr w:type="spellEnd"/>
            <w:r>
              <w:t xml:space="preserve"> </w:t>
            </w:r>
            <w:proofErr w:type="spellStart"/>
            <w:r>
              <w:t>activists</w:t>
            </w:r>
            <w:proofErr w:type="spellEnd"/>
            <w:r>
              <w:t>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0F865" w14:textId="77777777" w:rsidR="00EC3BF7" w:rsidRDefault="00EC3BF7" w:rsidP="00C13BFF"/>
        </w:tc>
      </w:tr>
      <w:tr w:rsidR="00EC3BF7" w14:paraId="4F6209AE" w14:textId="77777777" w:rsidTr="00C13BFF">
        <w:trPr>
          <w:trHeight w:val="297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08F04" w14:textId="2AD3D056" w:rsidR="00EC3BF7" w:rsidRDefault="00EC3BF7" w:rsidP="00C13BFF">
            <w:r>
              <w:t>13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B4208" w14:textId="707A39E1" w:rsidR="00EC3BF7" w:rsidRDefault="00EC3BF7" w:rsidP="00C13BFF">
            <w:r>
              <w:t xml:space="preserve">The </w:t>
            </w:r>
            <w:proofErr w:type="spellStart"/>
            <w:r>
              <w:t>decrease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degree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centralization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Bitcoin’s</w:t>
            </w:r>
            <w:proofErr w:type="spellEnd"/>
            <w:r>
              <w:t xml:space="preserve"> network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pointed</w:t>
            </w:r>
            <w:proofErr w:type="spellEnd"/>
            <w:r>
              <w:t xml:space="preserve"> out in </w:t>
            </w:r>
            <w:proofErr w:type="spellStart"/>
            <w:r>
              <w:t>academic</w:t>
            </w:r>
            <w:proofErr w:type="spellEnd"/>
            <w:r>
              <w:t xml:space="preserve"> </w:t>
            </w:r>
            <w:proofErr w:type="spellStart"/>
            <w:r>
              <w:t>papers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crypto-specialized</w:t>
            </w:r>
            <w:proofErr w:type="spellEnd"/>
            <w:r>
              <w:t xml:space="preserve"> media </w:t>
            </w:r>
            <w:proofErr w:type="spellStart"/>
            <w:r>
              <w:t>articles</w:t>
            </w:r>
            <w:proofErr w:type="spellEnd"/>
            <w:r>
              <w:t xml:space="preserve"> </w:t>
            </w:r>
            <w:proofErr w:type="spellStart"/>
            <w:r>
              <w:t>indicating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fact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mostly</w:t>
            </w:r>
            <w:proofErr w:type="spellEnd"/>
            <w:r>
              <w:t xml:space="preserve"> </w:t>
            </w:r>
            <w:proofErr w:type="spellStart"/>
            <w:r>
              <w:t>due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creation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mining pools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unforeseen</w:t>
            </w:r>
            <w:proofErr w:type="spellEnd"/>
            <w:r>
              <w:t xml:space="preserve"> use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exchanges</w:t>
            </w:r>
            <w:proofErr w:type="spellEnd"/>
            <w:r>
              <w:t xml:space="preserve"> in bitcoin </w:t>
            </w:r>
            <w:proofErr w:type="spellStart"/>
            <w:r>
              <w:t>transactions</w:t>
            </w:r>
            <w:proofErr w:type="spellEnd"/>
            <w:r>
              <w:t xml:space="preserve"> (BALAJI S. SRINIVASAN, 2017; BONNEAU et al., 2015; GENCER et al., 2018; KARAME; ANDROULAKI, 2016; ORCUTT, 2018; POON; DRYJA, 2016). </w:t>
            </w:r>
            <w:proofErr w:type="spellStart"/>
            <w:r>
              <w:t>Nevertheless</w:t>
            </w:r>
            <w:proofErr w:type="spellEnd"/>
            <w:r>
              <w:t xml:space="preserve">, </w:t>
            </w:r>
            <w:proofErr w:type="spellStart"/>
            <w:r>
              <w:t>despite</w:t>
            </w:r>
            <w:proofErr w:type="spellEnd"/>
            <w:r>
              <w:t xml:space="preserve"> </w:t>
            </w:r>
            <w:proofErr w:type="spellStart"/>
            <w:r>
              <w:t>these</w:t>
            </w:r>
            <w:proofErr w:type="spellEnd"/>
            <w:r>
              <w:t xml:space="preserve"> </w:t>
            </w:r>
            <w:proofErr w:type="spellStart"/>
            <w:r>
              <w:t>findings</w:t>
            </w:r>
            <w:proofErr w:type="spellEnd"/>
            <w:r>
              <w:t xml:space="preserve">, Bitcoin </w:t>
            </w:r>
            <w:proofErr w:type="spellStart"/>
            <w:r>
              <w:t>remains</w:t>
            </w:r>
            <w:proofErr w:type="spellEnd"/>
            <w:r>
              <w:t xml:space="preserve"> </w:t>
            </w:r>
            <w:proofErr w:type="spellStart"/>
            <w:r>
              <w:t>mainly</w:t>
            </w:r>
            <w:proofErr w:type="spellEnd"/>
            <w:r>
              <w:t xml:space="preserve"> a </w:t>
            </w:r>
            <w:proofErr w:type="spellStart"/>
            <w:r>
              <w:t>distributed</w:t>
            </w:r>
            <w:proofErr w:type="spellEnd"/>
            <w:r>
              <w:t xml:space="preserve"> system (GENCER et al., 2018).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0DB83" w14:textId="77777777" w:rsidR="00EC3BF7" w:rsidRDefault="00EC3BF7" w:rsidP="00C13BFF"/>
        </w:tc>
      </w:tr>
      <w:tr w:rsidR="00115208" w14:paraId="2BDEFE96" w14:textId="77777777" w:rsidTr="00C13BFF">
        <w:trPr>
          <w:trHeight w:val="297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C23CD" w14:textId="463CD784" w:rsidR="00115208" w:rsidRDefault="00115208" w:rsidP="00C13BFF">
            <w:r>
              <w:t>14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AAF3B" w14:textId="77777777" w:rsidR="00115208" w:rsidRDefault="00115208" w:rsidP="00C13BFF">
            <w:r>
              <w:t xml:space="preserve">As a </w:t>
            </w:r>
            <w:proofErr w:type="spellStart"/>
            <w:r>
              <w:t>matter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fact</w:t>
            </w:r>
            <w:proofErr w:type="spellEnd"/>
            <w:r>
              <w:t>,“[c]</w:t>
            </w:r>
            <w:proofErr w:type="spellStart"/>
            <w:r>
              <w:t>ountries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are </w:t>
            </w:r>
            <w:proofErr w:type="spellStart"/>
            <w:r>
              <w:t>piloting</w:t>
            </w:r>
            <w:proofErr w:type="spellEnd"/>
            <w:r>
              <w:t xml:space="preserve"> </w:t>
            </w:r>
            <w:proofErr w:type="spellStart"/>
            <w:r>
              <w:t>blockchain-based</w:t>
            </w:r>
            <w:proofErr w:type="spellEnd"/>
            <w:r>
              <w:t xml:space="preserve"> </w:t>
            </w:r>
            <w:proofErr w:type="spellStart"/>
            <w:r>
              <w:t>technology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own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 are </w:t>
            </w:r>
            <w:proofErr w:type="spellStart"/>
            <w:r>
              <w:t>experimenting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varying</w:t>
            </w:r>
            <w:proofErr w:type="spellEnd"/>
            <w:r>
              <w:t xml:space="preserve"> </w:t>
            </w:r>
            <w:proofErr w:type="spellStart"/>
            <w:r>
              <w:t>degrees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centralization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control</w:t>
            </w:r>
            <w:proofErr w:type="spellEnd"/>
            <w:r>
              <w:t xml:space="preserve">, </w:t>
            </w:r>
            <w:proofErr w:type="spellStart"/>
            <w:r>
              <w:t>involving</w:t>
            </w:r>
            <w:proofErr w:type="spellEnd"/>
            <w:r>
              <w:t xml:space="preserve"> </w:t>
            </w:r>
            <w:proofErr w:type="spellStart"/>
            <w:r>
              <w:t>national</w:t>
            </w:r>
            <w:proofErr w:type="spellEnd"/>
            <w:r>
              <w:t xml:space="preserve"> </w:t>
            </w:r>
            <w:proofErr w:type="spellStart"/>
            <w:r>
              <w:t>government-backed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central bank–</w:t>
            </w:r>
            <w:proofErr w:type="spellStart"/>
            <w:r>
              <w:t>issued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collaboration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firms</w:t>
            </w:r>
            <w:proofErr w:type="spellEnd"/>
            <w:r>
              <w:t>” (KETHINENI; CAO, 2019, p. 328).</w:t>
            </w:r>
          </w:p>
          <w:p w14:paraId="009CEA46" w14:textId="77777777" w:rsidR="00115208" w:rsidRDefault="00115208" w:rsidP="00C13BFF"/>
          <w:p w14:paraId="76166362" w14:textId="129E48BF" w:rsidR="00115208" w:rsidRDefault="00115208" w:rsidP="00C13BFF">
            <w:proofErr w:type="spellStart"/>
            <w:r>
              <w:t>Now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connections </w:t>
            </w:r>
            <w:proofErr w:type="spellStart"/>
            <w:r>
              <w:t>between</w:t>
            </w:r>
            <w:proofErr w:type="spellEnd"/>
            <w:r>
              <w:t xml:space="preserve"> Bitcoin, </w:t>
            </w:r>
            <w:proofErr w:type="spellStart"/>
            <w:r>
              <w:t>Blockchain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Cypherpunks</w:t>
            </w:r>
            <w:proofErr w:type="spellEnd"/>
            <w:r>
              <w:t xml:space="preserve"> are </w:t>
            </w:r>
            <w:proofErr w:type="spellStart"/>
            <w:r>
              <w:t>somewhat</w:t>
            </w:r>
            <w:proofErr w:type="spellEnd"/>
            <w:r>
              <w:t xml:space="preserve"> more </w:t>
            </w:r>
            <w:proofErr w:type="spellStart"/>
            <w:r>
              <w:t>evident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ideological</w:t>
            </w:r>
            <w:proofErr w:type="spellEnd"/>
            <w:r>
              <w:t xml:space="preserve"> background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justifies</w:t>
            </w:r>
            <w:proofErr w:type="spellEnd"/>
            <w:r>
              <w:t xml:space="preserve"> </w:t>
            </w:r>
            <w:proofErr w:type="spellStart"/>
            <w:r>
              <w:t>Bitcoin’s</w:t>
            </w:r>
            <w:proofErr w:type="spellEnd"/>
            <w:r>
              <w:t xml:space="preserve"> </w:t>
            </w:r>
            <w:proofErr w:type="spellStart"/>
            <w:r>
              <w:lastRenderedPageBreak/>
              <w:t>development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further</w:t>
            </w:r>
            <w:proofErr w:type="spellEnd"/>
            <w:r>
              <w:t xml:space="preserve"> </w:t>
            </w:r>
            <w:proofErr w:type="spellStart"/>
            <w:r>
              <w:t>exposed</w:t>
            </w:r>
            <w:proofErr w:type="spellEnd"/>
            <w:r>
              <w:t xml:space="preserve">, it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easier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understand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kind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threat</w:t>
            </w:r>
            <w:proofErr w:type="spellEnd"/>
            <w:r>
              <w:t xml:space="preserve"> it poses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security</w:t>
            </w:r>
            <w:proofErr w:type="spellEnd"/>
            <w:r>
              <w:t xml:space="preserve">. The </w:t>
            </w:r>
            <w:proofErr w:type="spellStart"/>
            <w:r>
              <w:t>operative</w:t>
            </w:r>
            <w:proofErr w:type="spellEnd"/>
            <w:r>
              <w:t xml:space="preserve"> </w:t>
            </w:r>
            <w:proofErr w:type="spellStart"/>
            <w:r>
              <w:t>costs</w:t>
            </w:r>
            <w:proofErr w:type="spellEnd"/>
            <w:r>
              <w:t xml:space="preserve"> </w:t>
            </w:r>
            <w:proofErr w:type="spellStart"/>
            <w:r>
              <w:t>deriving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its high </w:t>
            </w:r>
            <w:proofErr w:type="spellStart"/>
            <w:r>
              <w:t>volatility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defect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liquidity</w:t>
            </w:r>
            <w:proofErr w:type="spellEnd"/>
            <w:r>
              <w:t xml:space="preserve"> are </w:t>
            </w:r>
            <w:proofErr w:type="spellStart"/>
            <w:r>
              <w:t>costs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, </w:t>
            </w:r>
            <w:proofErr w:type="spellStart"/>
            <w:r>
              <w:t>somehow</w:t>
            </w:r>
            <w:proofErr w:type="spellEnd"/>
            <w:r>
              <w:t xml:space="preserve">, </w:t>
            </w:r>
            <w:proofErr w:type="spellStart"/>
            <w:r>
              <w:t>outlaws</w:t>
            </w:r>
            <w:proofErr w:type="spellEnd"/>
            <w:r>
              <w:t xml:space="preserve"> are </w:t>
            </w:r>
            <w:proofErr w:type="spellStart"/>
            <w:r>
              <w:t>willing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pay</w:t>
            </w:r>
            <w:proofErr w:type="spellEnd"/>
            <w:r>
              <w:t xml:space="preserve"> in </w:t>
            </w:r>
            <w:proofErr w:type="spellStart"/>
            <w:r>
              <w:t>order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either</w:t>
            </w:r>
            <w:proofErr w:type="spellEnd"/>
            <w:r>
              <w:t xml:space="preserve"> </w:t>
            </w:r>
            <w:proofErr w:type="spellStart"/>
            <w:r>
              <w:t>launder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revenue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anonymously</w:t>
            </w:r>
            <w:proofErr w:type="spellEnd"/>
            <w:r>
              <w:t xml:space="preserve"> </w:t>
            </w:r>
            <w:proofErr w:type="spellStart"/>
            <w:r>
              <w:t>finance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criminal </w:t>
            </w:r>
            <w:proofErr w:type="spellStart"/>
            <w:r>
              <w:t>activities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FA6CE" w14:textId="77777777" w:rsidR="00115208" w:rsidRDefault="00115208" w:rsidP="00C13BFF"/>
        </w:tc>
      </w:tr>
      <w:tr w:rsidR="00115208" w14:paraId="2084AD9C" w14:textId="77777777" w:rsidTr="00C13BFF">
        <w:trPr>
          <w:trHeight w:val="297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741EA" w14:textId="5B76C140" w:rsidR="00115208" w:rsidRDefault="00115208" w:rsidP="00C13BFF">
            <w:r>
              <w:t>15 - 16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2CD2C" w14:textId="77777777" w:rsidR="00115208" w:rsidRDefault="00115208" w:rsidP="00C13BFF">
            <w:r>
              <w:t>“</w:t>
            </w:r>
            <w:proofErr w:type="spellStart"/>
            <w:r>
              <w:t>Among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virtual </w:t>
            </w:r>
            <w:proofErr w:type="spellStart"/>
            <w:r>
              <w:t>currencies</w:t>
            </w:r>
            <w:proofErr w:type="spellEnd"/>
            <w:r>
              <w:t xml:space="preserve">, BTC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dominant</w:t>
            </w:r>
            <w:proofErr w:type="spellEnd"/>
            <w:r>
              <w:t xml:space="preserve"> </w:t>
            </w:r>
            <w:proofErr w:type="spellStart"/>
            <w:r>
              <w:t>crypto</w:t>
            </w:r>
            <w:proofErr w:type="spellEnd"/>
            <w:r>
              <w:t/>
            </w:r>
            <w:proofErr w:type="spellStart"/>
            <w:r>
              <w:t>currency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in criminal </w:t>
            </w:r>
            <w:proofErr w:type="spellStart"/>
            <w:r>
              <w:t>activities</w:t>
            </w:r>
            <w:proofErr w:type="spellEnd"/>
            <w:r>
              <w:t xml:space="preserve"> </w:t>
            </w:r>
            <w:proofErr w:type="spellStart"/>
            <w:r>
              <w:t>because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its high </w:t>
            </w:r>
            <w:proofErr w:type="spellStart"/>
            <w:r>
              <w:t>value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faithful</w:t>
            </w:r>
            <w:proofErr w:type="spellEnd"/>
            <w:r>
              <w:t xml:space="preserve"> </w:t>
            </w:r>
            <w:proofErr w:type="spellStart"/>
            <w:r>
              <w:t>followers</w:t>
            </w:r>
            <w:proofErr w:type="spellEnd"/>
            <w:r>
              <w:t xml:space="preserve">. Most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crimes </w:t>
            </w:r>
            <w:proofErr w:type="spellStart"/>
            <w:r>
              <w:t>involving</w:t>
            </w:r>
            <w:proofErr w:type="spellEnd"/>
            <w:r>
              <w:t xml:space="preserve"> BTC are </w:t>
            </w:r>
            <w:proofErr w:type="spellStart"/>
            <w:r>
              <w:t>property</w:t>
            </w:r>
            <w:proofErr w:type="spellEnd"/>
            <w:r>
              <w:t xml:space="preserve"> crimes, </w:t>
            </w:r>
            <w:proofErr w:type="spellStart"/>
            <w:r>
              <w:t>although</w:t>
            </w:r>
            <w:proofErr w:type="spellEnd"/>
            <w:r>
              <w:t xml:space="preserve"> </w:t>
            </w:r>
            <w:proofErr w:type="spellStart"/>
            <w:r>
              <w:t>Silk</w:t>
            </w:r>
            <w:proofErr w:type="spellEnd"/>
            <w:r>
              <w:t xml:space="preserve"> Road, Alpha </w:t>
            </w:r>
            <w:proofErr w:type="spellStart"/>
            <w:r>
              <w:t>Bay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Hansa </w:t>
            </w:r>
            <w:proofErr w:type="spellStart"/>
            <w:r>
              <w:t>platforms</w:t>
            </w:r>
            <w:proofErr w:type="spellEnd"/>
            <w:r>
              <w:t xml:space="preserve"> are </w:t>
            </w:r>
            <w:proofErr w:type="spellStart"/>
            <w:r>
              <w:t>used</w:t>
            </w:r>
            <w:proofErr w:type="spellEnd"/>
            <w:r>
              <w:t xml:space="preserve"> for </w:t>
            </w:r>
            <w:proofErr w:type="spellStart"/>
            <w:r>
              <w:t>money</w:t>
            </w:r>
            <w:proofErr w:type="spellEnd"/>
            <w:r>
              <w:t xml:space="preserve"> </w:t>
            </w:r>
            <w:proofErr w:type="spellStart"/>
            <w:r>
              <w:t>laundering</w:t>
            </w:r>
            <w:proofErr w:type="spellEnd"/>
            <w:r>
              <w:t xml:space="preserve">, </w:t>
            </w:r>
            <w:proofErr w:type="spellStart"/>
            <w:r>
              <w:t>drug</w:t>
            </w:r>
            <w:proofErr w:type="spellEnd"/>
            <w:r>
              <w:t xml:space="preserve"> </w:t>
            </w:r>
            <w:proofErr w:type="spellStart"/>
            <w:r>
              <w:t>trafficking</w:t>
            </w:r>
            <w:proofErr w:type="spellEnd"/>
            <w:r>
              <w:t xml:space="preserve">, </w:t>
            </w:r>
            <w:proofErr w:type="spellStart"/>
            <w:r>
              <w:t>hacking</w:t>
            </w:r>
            <w:proofErr w:type="spellEnd"/>
            <w:r>
              <w:t xml:space="preserve">, sex </w:t>
            </w:r>
            <w:proofErr w:type="spellStart"/>
            <w:r>
              <w:t>trafficking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human</w:t>
            </w:r>
            <w:proofErr w:type="spellEnd"/>
            <w:r>
              <w:t xml:space="preserve"> </w:t>
            </w:r>
            <w:proofErr w:type="spellStart"/>
            <w:r>
              <w:t>trafficking</w:t>
            </w:r>
            <w:proofErr w:type="spellEnd"/>
            <w:r>
              <w:t xml:space="preserve">. </w:t>
            </w:r>
            <w:proofErr w:type="spellStart"/>
            <w:r>
              <w:t>However</w:t>
            </w:r>
            <w:proofErr w:type="spellEnd"/>
            <w:r>
              <w:t xml:space="preserve">, </w:t>
            </w:r>
            <w:proofErr w:type="spellStart"/>
            <w:r>
              <w:t>traditional</w:t>
            </w:r>
            <w:proofErr w:type="spellEnd"/>
            <w:r>
              <w:t xml:space="preserve"> crimes </w:t>
            </w:r>
            <w:proofErr w:type="spellStart"/>
            <w:r>
              <w:t>such</w:t>
            </w:r>
            <w:proofErr w:type="spellEnd"/>
            <w:r>
              <w:t xml:space="preserve"> as </w:t>
            </w:r>
            <w:proofErr w:type="spellStart"/>
            <w:r>
              <w:t>kidnapping</w:t>
            </w:r>
            <w:proofErr w:type="spellEnd"/>
            <w:r>
              <w:t xml:space="preserve">, </w:t>
            </w:r>
            <w:proofErr w:type="spellStart"/>
            <w:r>
              <w:t>murder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extortion</w:t>
            </w:r>
            <w:proofErr w:type="spellEnd"/>
            <w:r>
              <w:t xml:space="preserve"> are </w:t>
            </w:r>
            <w:proofErr w:type="spellStart"/>
            <w:r>
              <w:t>slowly</w:t>
            </w:r>
            <w:proofErr w:type="spellEnd"/>
            <w:r>
              <w:t xml:space="preserve"> </w:t>
            </w:r>
            <w:proofErr w:type="spellStart"/>
            <w:r>
              <w:t>becoming</w:t>
            </w:r>
            <w:proofErr w:type="spellEnd"/>
            <w:r>
              <w:t xml:space="preserve"> </w:t>
            </w:r>
            <w:proofErr w:type="spellStart"/>
            <w:r>
              <w:t>part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world” (KE</w:t>
            </w:r>
            <w:r>
              <w:t>THINENI; CAO, 2019, p. 337)</w:t>
            </w:r>
          </w:p>
          <w:p w14:paraId="74400338" w14:textId="77777777" w:rsidR="00115208" w:rsidRDefault="00115208" w:rsidP="00C13BFF"/>
          <w:p w14:paraId="6432BBDD" w14:textId="213F8319" w:rsidR="00115208" w:rsidRDefault="00115208" w:rsidP="00C13BFF">
            <w:r>
              <w:t xml:space="preserve">The </w:t>
            </w:r>
            <w:proofErr w:type="spellStart"/>
            <w:r>
              <w:t>possibility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Bitcoin’s</w:t>
            </w:r>
            <w:proofErr w:type="spellEnd"/>
            <w:r>
              <w:t xml:space="preserve"> </w:t>
            </w:r>
            <w:proofErr w:type="spellStart"/>
            <w:r>
              <w:t>features</w:t>
            </w:r>
            <w:proofErr w:type="spellEnd"/>
            <w:r>
              <w:t xml:space="preserve"> </w:t>
            </w:r>
            <w:proofErr w:type="spellStart"/>
            <w:r>
              <w:t>providing</w:t>
            </w:r>
            <w:proofErr w:type="spellEnd"/>
            <w:r>
              <w:t xml:space="preserve"> a </w:t>
            </w:r>
            <w:proofErr w:type="spellStart"/>
            <w:r>
              <w:t>convenient</w:t>
            </w:r>
            <w:proofErr w:type="spellEnd"/>
            <w:r>
              <w:t xml:space="preserve"> setting for criminal </w:t>
            </w:r>
            <w:proofErr w:type="spellStart"/>
            <w:r>
              <w:t>operations</w:t>
            </w:r>
            <w:proofErr w:type="spellEnd"/>
            <w:r>
              <w:t xml:space="preserve"> </w:t>
            </w:r>
            <w:proofErr w:type="spellStart"/>
            <w:r>
              <w:t>was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unpredicted</w:t>
            </w:r>
            <w:proofErr w:type="spellEnd"/>
            <w:r>
              <w:t xml:space="preserve">.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contrary</w:t>
            </w:r>
            <w:proofErr w:type="spellEnd"/>
            <w:r>
              <w:t xml:space="preserve">,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referring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possible</w:t>
            </w:r>
            <w:proofErr w:type="spellEnd"/>
            <w:r>
              <w:t xml:space="preserve"> </w:t>
            </w:r>
            <w:proofErr w:type="spellStart"/>
            <w:r>
              <w:t>effects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encrypted</w:t>
            </w:r>
            <w:proofErr w:type="spellEnd"/>
            <w:r>
              <w:t xml:space="preserve"> systems (</w:t>
            </w:r>
            <w:proofErr w:type="spellStart"/>
            <w:r>
              <w:t>such</w:t>
            </w:r>
            <w:proofErr w:type="spellEnd"/>
            <w:r>
              <w:t xml:space="preserve"> as Bitcoin),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Crypto</w:t>
            </w:r>
            <w:proofErr w:type="spellEnd"/>
            <w:r>
              <w:t xml:space="preserve"> </w:t>
            </w:r>
            <w:proofErr w:type="spellStart"/>
            <w:r>
              <w:t>Anarchist</w:t>
            </w:r>
            <w:proofErr w:type="spellEnd"/>
            <w:r>
              <w:t xml:space="preserve"> Manifesto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candid</w:t>
            </w:r>
            <w:proofErr w:type="spellEnd"/>
          </w:p>
          <w:p w14:paraId="747FA0FE" w14:textId="77777777" w:rsidR="00115208" w:rsidRDefault="00115208" w:rsidP="00C13BFF"/>
          <w:p w14:paraId="201D0053" w14:textId="77777777" w:rsidR="00115208" w:rsidRDefault="00115208" w:rsidP="00C13BFF">
            <w:r>
              <w:t xml:space="preserve">Both speeches </w:t>
            </w:r>
            <w:proofErr w:type="spellStart"/>
            <w:r>
              <w:t>imply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,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Crypto</w:t>
            </w:r>
            <w:proofErr w:type="spellEnd"/>
            <w:r>
              <w:t xml:space="preserve"> </w:t>
            </w:r>
            <w:proofErr w:type="spellStart"/>
            <w:r>
              <w:t>Anarchists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Cypherpunks</w:t>
            </w:r>
            <w:proofErr w:type="spellEnd"/>
            <w:r>
              <w:t xml:space="preserve">, </w:t>
            </w:r>
            <w:proofErr w:type="spellStart"/>
            <w:r>
              <w:t>there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no </w:t>
            </w:r>
            <w:proofErr w:type="spellStart"/>
            <w:r>
              <w:t>asset</w:t>
            </w:r>
            <w:proofErr w:type="spellEnd"/>
            <w:r>
              <w:t xml:space="preserve"> more </w:t>
            </w:r>
            <w:proofErr w:type="spellStart"/>
            <w:r>
              <w:t>valued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</w:t>
            </w:r>
            <w:proofErr w:type="spellStart"/>
            <w:r>
              <w:t>privacy</w:t>
            </w:r>
            <w:proofErr w:type="spellEnd"/>
            <w:r>
              <w:t xml:space="preserve">.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defend</w:t>
            </w:r>
            <w:proofErr w:type="spellEnd"/>
            <w:r>
              <w:t xml:space="preserve"> it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enable</w:t>
            </w:r>
            <w:proofErr w:type="spellEnd"/>
            <w:r>
              <w:t xml:space="preserve"> its </w:t>
            </w:r>
            <w:proofErr w:type="spellStart"/>
            <w:r>
              <w:t>exercise</w:t>
            </w:r>
            <w:proofErr w:type="spellEnd"/>
            <w:r>
              <w:t xml:space="preserve"> </w:t>
            </w:r>
            <w:proofErr w:type="spellStart"/>
            <w:r>
              <w:t>through</w:t>
            </w:r>
            <w:proofErr w:type="spellEnd"/>
            <w:r>
              <w:t xml:space="preserve"> </w:t>
            </w:r>
            <w:proofErr w:type="spellStart"/>
            <w:r>
              <w:t>encryption</w:t>
            </w:r>
            <w:proofErr w:type="spellEnd"/>
            <w:r>
              <w:t xml:space="preserve">,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were</w:t>
            </w:r>
            <w:proofErr w:type="spellEnd"/>
            <w:r>
              <w:t xml:space="preserve"> </w:t>
            </w:r>
            <w:proofErr w:type="spellStart"/>
            <w:r>
              <w:t>willing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consent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criminal </w:t>
            </w:r>
            <w:proofErr w:type="spellStart"/>
            <w:r>
              <w:t>activity</w:t>
            </w:r>
            <w:proofErr w:type="spellEnd"/>
            <w:r>
              <w:t xml:space="preserve"> as a </w:t>
            </w:r>
            <w:proofErr w:type="spellStart"/>
            <w:r>
              <w:t>collateral</w:t>
            </w:r>
            <w:proofErr w:type="spellEnd"/>
            <w:r>
              <w:t xml:space="preserve"> </w:t>
            </w:r>
            <w:proofErr w:type="spellStart"/>
            <w:r>
              <w:t>consequence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objective</w:t>
            </w:r>
            <w:proofErr w:type="spellEnd"/>
            <w:r>
              <w:t>.</w:t>
            </w:r>
          </w:p>
          <w:p w14:paraId="527F1825" w14:textId="77777777" w:rsidR="00115208" w:rsidRDefault="00115208" w:rsidP="00C13BFF"/>
          <w:p w14:paraId="15E87F62" w14:textId="1CEF0826" w:rsidR="00115208" w:rsidRDefault="00115208" w:rsidP="00C13BFF">
            <w:r>
              <w:t xml:space="preserve">In </w:t>
            </w:r>
            <w:proofErr w:type="spellStart"/>
            <w:r>
              <w:t>addition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features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were</w:t>
            </w:r>
            <w:proofErr w:type="spellEnd"/>
            <w:r>
              <w:t xml:space="preserve"> </w:t>
            </w:r>
            <w:proofErr w:type="spellStart"/>
            <w:r>
              <w:t>initially</w:t>
            </w:r>
            <w:proofErr w:type="spellEnd"/>
            <w:r>
              <w:t xml:space="preserve"> </w:t>
            </w:r>
            <w:proofErr w:type="spellStart"/>
            <w:r>
              <w:t>put</w:t>
            </w:r>
            <w:proofErr w:type="spellEnd"/>
            <w:r>
              <w:t xml:space="preserve"> </w:t>
            </w:r>
            <w:proofErr w:type="spellStart"/>
            <w:r>
              <w:t>together</w:t>
            </w:r>
            <w:proofErr w:type="spellEnd"/>
            <w:r>
              <w:t xml:space="preserve"> in </w:t>
            </w:r>
            <w:proofErr w:type="spellStart"/>
            <w:r>
              <w:t>Bitcoin’s</w:t>
            </w:r>
            <w:proofErr w:type="spellEnd"/>
            <w:r>
              <w:t xml:space="preserve"> design (</w:t>
            </w:r>
            <w:proofErr w:type="spellStart"/>
            <w:r>
              <w:t>most</w:t>
            </w:r>
            <w:proofErr w:type="spellEnd"/>
            <w:r>
              <w:t xml:space="preserve"> </w:t>
            </w:r>
            <w:proofErr w:type="spellStart"/>
            <w:r>
              <w:t>notably</w:t>
            </w:r>
            <w:proofErr w:type="spellEnd"/>
            <w:r>
              <w:t xml:space="preserve"> </w:t>
            </w:r>
            <w:proofErr w:type="spellStart"/>
            <w:r>
              <w:t>pseudo-anonymity</w:t>
            </w:r>
            <w:proofErr w:type="spellEnd"/>
            <w:r>
              <w:t xml:space="preserve">, </w:t>
            </w:r>
            <w:proofErr w:type="spellStart"/>
            <w:r>
              <w:t>decentralization</w:t>
            </w:r>
            <w:proofErr w:type="spellEnd"/>
            <w:r>
              <w:t xml:space="preserve">,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immutable</w:t>
            </w:r>
            <w:proofErr w:type="spellEnd"/>
            <w:r>
              <w:t xml:space="preserve"> </w:t>
            </w:r>
            <w:proofErr w:type="spellStart"/>
            <w:r>
              <w:t>ledger</w:t>
            </w:r>
            <w:proofErr w:type="spellEnd"/>
            <w:r>
              <w:t xml:space="preserve">), scholars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, in </w:t>
            </w:r>
            <w:proofErr w:type="spellStart"/>
            <w:r>
              <w:t>practice</w:t>
            </w:r>
            <w:proofErr w:type="spellEnd"/>
            <w:r>
              <w:t>,</w:t>
            </w:r>
            <w:r>
              <w:t xml:space="preserve"> </w:t>
            </w:r>
            <w:proofErr w:type="spellStart"/>
            <w:r>
              <w:t>there</w:t>
            </w:r>
            <w:proofErr w:type="spellEnd"/>
            <w:r>
              <w:t xml:space="preserve"> are </w:t>
            </w:r>
            <w:proofErr w:type="spellStart"/>
            <w:r>
              <w:t>several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incentives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criminal use </w:t>
            </w:r>
            <w:proofErr w:type="spellStart"/>
            <w:r>
              <w:t>of</w:t>
            </w:r>
            <w:proofErr w:type="spellEnd"/>
            <w:r>
              <w:t xml:space="preserve"> it.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transactional</w:t>
            </w:r>
            <w:proofErr w:type="spellEnd"/>
            <w:r>
              <w:t xml:space="preserve"> point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view</w:t>
            </w:r>
            <w:proofErr w:type="spellEnd"/>
            <w:r>
              <w:t xml:space="preserve">, incentives </w:t>
            </w:r>
            <w:proofErr w:type="spellStart"/>
            <w:r>
              <w:t>can</w:t>
            </w:r>
            <w:proofErr w:type="spellEnd"/>
            <w:r>
              <w:t xml:space="preserve"> derive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irrevocable</w:t>
            </w:r>
            <w:proofErr w:type="spellEnd"/>
            <w:r>
              <w:t xml:space="preserve"> </w:t>
            </w:r>
            <w:proofErr w:type="spellStart"/>
            <w:r>
              <w:t>nature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transactions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ease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international</w:t>
            </w:r>
            <w:proofErr w:type="spellEnd"/>
            <w:r>
              <w:t xml:space="preserve"> </w:t>
            </w:r>
            <w:proofErr w:type="spellStart"/>
            <w:r>
              <w:t>portability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almost</w:t>
            </w:r>
            <w:proofErr w:type="spellEnd"/>
            <w:r>
              <w:t xml:space="preserve"> </w:t>
            </w:r>
            <w:proofErr w:type="spellStart"/>
            <w:r>
              <w:t>immediate</w:t>
            </w:r>
            <w:proofErr w:type="spellEnd"/>
            <w:r>
              <w:t xml:space="preserve"> </w:t>
            </w:r>
            <w:proofErr w:type="spellStart"/>
            <w:r>
              <w:t>completion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transactions</w:t>
            </w:r>
            <w:proofErr w:type="spellEnd"/>
            <w:r>
              <w:t xml:space="preserve"> (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compared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time </w:t>
            </w:r>
            <w:proofErr w:type="spellStart"/>
            <w:r>
              <w:t>required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banks),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low</w:t>
            </w:r>
            <w:proofErr w:type="spellEnd"/>
            <w:r>
              <w:t xml:space="preserve"> </w:t>
            </w:r>
            <w:proofErr w:type="spellStart"/>
            <w:r>
              <w:t>transaction</w:t>
            </w:r>
            <w:proofErr w:type="spellEnd"/>
            <w:r>
              <w:t xml:space="preserve"> </w:t>
            </w:r>
            <w:proofErr w:type="spellStart"/>
            <w:r>
              <w:t>costs</w:t>
            </w:r>
            <w:proofErr w:type="spellEnd"/>
            <w:r>
              <w:t xml:space="preserve"> (BRENIG; ACCORSI; MÜLLER, 2015). </w:t>
            </w:r>
            <w:proofErr w:type="spellStart"/>
            <w:r>
              <w:t>Also</w:t>
            </w:r>
            <w:proofErr w:type="spellEnd"/>
            <w:r>
              <w:t xml:space="preserve">, </w:t>
            </w:r>
            <w:proofErr w:type="spellStart"/>
            <w:r>
              <w:t>after</w:t>
            </w:r>
            <w:proofErr w:type="spellEnd"/>
            <w:r>
              <w:t xml:space="preserve"> </w:t>
            </w:r>
            <w:proofErr w:type="spellStart"/>
            <w:r>
              <w:t>examining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case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Silk</w:t>
            </w:r>
            <w:proofErr w:type="spellEnd"/>
            <w:r>
              <w:t xml:space="preserve"> Road, </w:t>
            </w:r>
            <w:proofErr w:type="spellStart"/>
            <w:r>
              <w:t>Kathineni</w:t>
            </w:r>
            <w:proofErr w:type="spellEnd"/>
            <w:r>
              <w:t xml:space="preserve">, Cao </w:t>
            </w:r>
            <w:proofErr w:type="spellStart"/>
            <w:r>
              <w:t>and</w:t>
            </w:r>
            <w:proofErr w:type="spellEnd"/>
            <w:r>
              <w:t xml:space="preserve"> Dodge (2018) </w:t>
            </w:r>
            <w:proofErr w:type="spellStart"/>
            <w:r>
              <w:t>concluded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“[f ]</w:t>
            </w:r>
            <w:proofErr w:type="spellStart"/>
            <w:r>
              <w:t>our</w:t>
            </w:r>
            <w:proofErr w:type="spellEnd"/>
            <w:r>
              <w:t xml:space="preserve"> </w:t>
            </w:r>
            <w:proofErr w:type="spellStart"/>
            <w:r>
              <w:t>factors</w:t>
            </w:r>
            <w:proofErr w:type="spellEnd"/>
            <w:r>
              <w:t xml:space="preserve">— </w:t>
            </w:r>
            <w:proofErr w:type="spellStart"/>
            <w:r>
              <w:t>identity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flexibility</w:t>
            </w:r>
            <w:proofErr w:type="spellEnd"/>
            <w:r>
              <w:t xml:space="preserve">, </w:t>
            </w:r>
            <w:proofErr w:type="spellStart"/>
            <w:r>
              <w:t>dissociative</w:t>
            </w:r>
            <w:proofErr w:type="spellEnd"/>
            <w:r>
              <w:t xml:space="preserve"> </w:t>
            </w:r>
            <w:proofErr w:type="spellStart"/>
            <w:r>
              <w:t>anonymity</w:t>
            </w:r>
            <w:proofErr w:type="spellEnd"/>
            <w:r>
              <w:t xml:space="preserve">, </w:t>
            </w:r>
            <w:proofErr w:type="spellStart"/>
            <w:r>
              <w:t>ease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associating</w:t>
            </w:r>
            <w:proofErr w:type="spellEnd"/>
            <w:r>
              <w:t xml:space="preserve"> in cyberspace,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lack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deterrence</w:t>
            </w:r>
            <w:proofErr w:type="spellEnd"/>
            <w:r>
              <w:t>—</w:t>
            </w:r>
            <w:proofErr w:type="spellStart"/>
            <w:r>
              <w:t>were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facilitate</w:t>
            </w:r>
            <w:proofErr w:type="spellEnd"/>
            <w:r>
              <w:t xml:space="preserve"> </w:t>
            </w:r>
            <w:proofErr w:type="spellStart"/>
            <w:r>
              <w:t>Darknet</w:t>
            </w:r>
            <w:proofErr w:type="spellEnd"/>
            <w:r>
              <w:t xml:space="preserve"> </w:t>
            </w:r>
            <w:proofErr w:type="spellStart"/>
            <w:r>
              <w:t>illegal</w:t>
            </w:r>
            <w:proofErr w:type="spellEnd"/>
            <w:r>
              <w:t xml:space="preserve"> business" (p.150).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B901F" w14:textId="77777777" w:rsidR="00115208" w:rsidRDefault="00115208" w:rsidP="00C13BFF"/>
        </w:tc>
      </w:tr>
      <w:tr w:rsidR="00115208" w14:paraId="4C77E2F1" w14:textId="77777777" w:rsidTr="00C13BFF">
        <w:trPr>
          <w:trHeight w:val="297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232F1" w14:textId="684DF4BC" w:rsidR="00115208" w:rsidRDefault="00115208" w:rsidP="00C13BFF">
            <w:r>
              <w:t>16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0CF74" w14:textId="77777777" w:rsidR="00115208" w:rsidRDefault="00115208" w:rsidP="00C13BFF">
            <w:r>
              <w:t xml:space="preserve">In </w:t>
            </w:r>
            <w:proofErr w:type="spellStart"/>
            <w:r>
              <w:t>contrast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transactional</w:t>
            </w:r>
            <w:proofErr w:type="spellEnd"/>
            <w:r>
              <w:t xml:space="preserve"> incentives </w:t>
            </w:r>
            <w:proofErr w:type="spellStart"/>
            <w:r>
              <w:t>mentioned</w:t>
            </w:r>
            <w:proofErr w:type="spellEnd"/>
            <w:r>
              <w:t xml:space="preserve"> </w:t>
            </w:r>
            <w:proofErr w:type="spellStart"/>
            <w:r>
              <w:t>above</w:t>
            </w:r>
            <w:proofErr w:type="spellEnd"/>
            <w:r>
              <w:t xml:space="preserve">, a </w:t>
            </w:r>
            <w:proofErr w:type="spellStart"/>
            <w:r>
              <w:t>competing</w:t>
            </w:r>
            <w:proofErr w:type="spellEnd"/>
            <w:r>
              <w:t xml:space="preserve"> perspective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, in general, are </w:t>
            </w:r>
            <w:proofErr w:type="spellStart"/>
            <w:r>
              <w:t>much</w:t>
            </w:r>
            <w:proofErr w:type="spellEnd"/>
            <w:r>
              <w:t xml:space="preserve"> more </w:t>
            </w:r>
            <w:proofErr w:type="spellStart"/>
            <w:r>
              <w:t>traceable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cash </w:t>
            </w:r>
            <w:proofErr w:type="spellStart"/>
            <w:r>
              <w:t>itself</w:t>
            </w:r>
            <w:proofErr w:type="spellEnd"/>
            <w:r>
              <w:t xml:space="preserve"> (ROGOFF, 2017). Cash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considerably</w:t>
            </w:r>
            <w:proofErr w:type="spellEnd"/>
            <w:r>
              <w:t xml:space="preserve"> more </w:t>
            </w:r>
            <w:proofErr w:type="spellStart"/>
            <w:r>
              <w:t>anonymous</w:t>
            </w:r>
            <w:proofErr w:type="spellEnd"/>
            <w:r>
              <w:t xml:space="preserve"> </w:t>
            </w:r>
            <w:proofErr w:type="spellStart"/>
            <w:r>
              <w:t>since</w:t>
            </w:r>
            <w:proofErr w:type="spellEnd"/>
            <w:r>
              <w:t xml:space="preserve"> it does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demand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register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leave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virtual </w:t>
            </w:r>
            <w:proofErr w:type="spellStart"/>
            <w:r>
              <w:t>footprint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analyzed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linked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each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future as do </w:t>
            </w:r>
            <w:proofErr w:type="spellStart"/>
            <w:r>
              <w:t>cryptocurrencies</w:t>
            </w:r>
            <w:proofErr w:type="spellEnd"/>
            <w:r>
              <w:t xml:space="preserve"> in general. </w:t>
            </w:r>
            <w:proofErr w:type="spellStart"/>
            <w:r>
              <w:t>Nevertheless</w:t>
            </w:r>
            <w:proofErr w:type="spellEnd"/>
            <w:r>
              <w:t xml:space="preserve">, it </w:t>
            </w:r>
            <w:proofErr w:type="spellStart"/>
            <w:r>
              <w:t>cannot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easily</w:t>
            </w:r>
            <w:proofErr w:type="spellEnd"/>
            <w:r>
              <w:t xml:space="preserve"> </w:t>
            </w:r>
            <w:proofErr w:type="spellStart"/>
            <w:r>
              <w:t>transported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particularity</w:t>
            </w:r>
            <w:proofErr w:type="spellEnd"/>
            <w:r>
              <w:t xml:space="preserve"> </w:t>
            </w:r>
            <w:proofErr w:type="spellStart"/>
            <w:r>
              <w:t>significantly</w:t>
            </w:r>
            <w:proofErr w:type="spellEnd"/>
            <w:r>
              <w:t xml:space="preserve"> </w:t>
            </w:r>
            <w:proofErr w:type="spellStart"/>
            <w:r>
              <w:t>increases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risk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law</w:t>
            </w:r>
            <w:proofErr w:type="spellEnd"/>
            <w:r>
              <w:t xml:space="preserve"> </w:t>
            </w:r>
            <w:proofErr w:type="spellStart"/>
            <w:r>
              <w:t>enforcement</w:t>
            </w:r>
            <w:proofErr w:type="spellEnd"/>
            <w:r>
              <w:t xml:space="preserve"> </w:t>
            </w:r>
            <w:proofErr w:type="spellStart"/>
            <w:r>
              <w:t>searches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costs</w:t>
            </w:r>
            <w:proofErr w:type="spellEnd"/>
            <w:r>
              <w:t xml:space="preserve"> </w:t>
            </w:r>
            <w:proofErr w:type="spellStart"/>
            <w:r>
              <w:t>related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internationally</w:t>
            </w:r>
            <w:proofErr w:type="spellEnd"/>
            <w:r>
              <w:t xml:space="preserve"> </w:t>
            </w:r>
            <w:proofErr w:type="spellStart"/>
            <w:r>
              <w:t>transferring</w:t>
            </w:r>
            <w:proofErr w:type="spellEnd"/>
            <w:r>
              <w:t xml:space="preserve"> cash.</w:t>
            </w:r>
          </w:p>
          <w:p w14:paraId="7A82F0CF" w14:textId="77777777" w:rsidR="00115208" w:rsidRDefault="00115208" w:rsidP="00C13BFF"/>
          <w:p w14:paraId="6A2909B6" w14:textId="2A230575" w:rsidR="00115208" w:rsidRDefault="00115208" w:rsidP="00C13BFF"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in mind,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cases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illegal</w:t>
            </w:r>
            <w:proofErr w:type="spellEnd"/>
            <w:r>
              <w:t xml:space="preserve"> use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anonymous</w:t>
            </w:r>
            <w:proofErr w:type="spellEnd"/>
            <w:r>
              <w:t xml:space="preserve"> </w:t>
            </w:r>
            <w:proofErr w:type="spellStart"/>
            <w:r>
              <w:t>means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payment</w:t>
            </w:r>
            <w:proofErr w:type="spellEnd"/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same</w:t>
            </w:r>
            <w:proofErr w:type="spellEnd"/>
            <w:r>
              <w:t xml:space="preserve"> </w:t>
            </w:r>
            <w:proofErr w:type="spellStart"/>
            <w:r>
              <w:t>constant</w:t>
            </w:r>
            <w:proofErr w:type="spellEnd"/>
            <w:r>
              <w:t xml:space="preserve">: </w:t>
            </w:r>
            <w:proofErr w:type="spellStart"/>
            <w:r>
              <w:t>where</w:t>
            </w:r>
            <w:proofErr w:type="spellEnd"/>
            <w:r>
              <w:t xml:space="preserve"> entrepreneurs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activists</w:t>
            </w:r>
            <w:proofErr w:type="spellEnd"/>
            <w:r>
              <w:t xml:space="preserve"> </w:t>
            </w:r>
            <w:proofErr w:type="spellStart"/>
            <w:r>
              <w:t>envisioned</w:t>
            </w:r>
            <w:proofErr w:type="spellEnd"/>
            <w:r>
              <w:t xml:space="preserve"> </w:t>
            </w:r>
            <w:proofErr w:type="spellStart"/>
            <w:r>
              <w:t>opportunities</w:t>
            </w:r>
            <w:proofErr w:type="spellEnd"/>
            <w:r>
              <w:t xml:space="preserve">, </w:t>
            </w:r>
            <w:proofErr w:type="spellStart"/>
            <w:r>
              <w:t>so</w:t>
            </w:r>
            <w:proofErr w:type="spellEnd"/>
            <w:r>
              <w:t xml:space="preserve"> </w:t>
            </w:r>
            <w:proofErr w:type="spellStart"/>
            <w:r>
              <w:t>did</w:t>
            </w:r>
            <w:proofErr w:type="spellEnd"/>
            <w:r>
              <w:t xml:space="preserve"> </w:t>
            </w:r>
            <w:proofErr w:type="spellStart"/>
            <w:r>
              <w:t>criminals</w:t>
            </w:r>
            <w:proofErr w:type="spellEnd"/>
            <w:r>
              <w:t xml:space="preserve">.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example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indictment</w:t>
            </w:r>
            <w:proofErr w:type="spellEnd"/>
            <w:r>
              <w:t xml:space="preserve"> </w:t>
            </w:r>
            <w:proofErr w:type="spellStart"/>
            <w:r>
              <w:t>mentioned</w:t>
            </w:r>
            <w:proofErr w:type="spellEnd"/>
            <w:r>
              <w:t xml:space="preserve"> </w:t>
            </w:r>
            <w:proofErr w:type="spellStart"/>
            <w:r>
              <w:t>above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business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carried</w:t>
            </w:r>
            <w:proofErr w:type="spellEnd"/>
            <w:r>
              <w:t xml:space="preserve"> e-</w:t>
            </w:r>
            <w:proofErr w:type="spellStart"/>
            <w:r>
              <w:t>gold</w:t>
            </w:r>
            <w:proofErr w:type="spellEnd"/>
            <w:r>
              <w:t xml:space="preserve">. </w:t>
            </w:r>
            <w:proofErr w:type="spellStart"/>
            <w:r>
              <w:t>While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idea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its </w:t>
            </w:r>
            <w:proofErr w:type="spellStart"/>
            <w:r>
              <w:t>developers</w:t>
            </w:r>
            <w:proofErr w:type="spellEnd"/>
            <w:r>
              <w:t xml:space="preserve"> </w:t>
            </w:r>
            <w:proofErr w:type="spellStart"/>
            <w:r>
              <w:t>was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provide</w:t>
            </w:r>
            <w:proofErr w:type="spellEnd"/>
            <w:r>
              <w:t xml:space="preserve"> a </w:t>
            </w:r>
            <w:proofErr w:type="spellStart"/>
            <w:r>
              <w:t>secure</w:t>
            </w:r>
            <w:proofErr w:type="spellEnd"/>
            <w:r>
              <w:t xml:space="preserve"> </w:t>
            </w:r>
            <w:proofErr w:type="spellStart"/>
            <w:r>
              <w:t>environment</w:t>
            </w:r>
            <w:proofErr w:type="spellEnd"/>
            <w:r>
              <w:t xml:space="preserve"> for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transactions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illegal</w:t>
            </w:r>
            <w:proofErr w:type="spellEnd"/>
            <w:r>
              <w:t xml:space="preserve"> </w:t>
            </w:r>
            <w:proofErr w:type="spellStart"/>
            <w:r>
              <w:t>activities</w:t>
            </w:r>
            <w:proofErr w:type="spellEnd"/>
            <w:r>
              <w:t xml:space="preserve"> </w:t>
            </w:r>
            <w:proofErr w:type="spellStart"/>
            <w:r>
              <w:t>executed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anonymous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  <w:r>
              <w:t xml:space="preserve"> </w:t>
            </w:r>
            <w:proofErr w:type="spellStart"/>
            <w:r>
              <w:t>were</w:t>
            </w:r>
            <w:proofErr w:type="spellEnd"/>
            <w:r>
              <w:t xml:space="preserve"> </w:t>
            </w:r>
            <w:proofErr w:type="spellStart"/>
            <w:r>
              <w:t>related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heinous</w:t>
            </w:r>
            <w:proofErr w:type="spellEnd"/>
            <w:r>
              <w:t xml:space="preserve"> crimes, </w:t>
            </w:r>
            <w:proofErr w:type="spellStart"/>
            <w:r>
              <w:t>such</w:t>
            </w:r>
            <w:proofErr w:type="spellEnd"/>
            <w:r>
              <w:t xml:space="preserve"> as </w:t>
            </w:r>
            <w:proofErr w:type="spellStart"/>
            <w:r>
              <w:t>human</w:t>
            </w:r>
            <w:proofErr w:type="spellEnd"/>
            <w:r>
              <w:t xml:space="preserve"> </w:t>
            </w:r>
            <w:proofErr w:type="spellStart"/>
            <w:r>
              <w:t>slavery</w:t>
            </w:r>
            <w:proofErr w:type="spellEnd"/>
            <w:r>
              <w:t xml:space="preserve">, </w:t>
            </w:r>
            <w:proofErr w:type="spellStart"/>
            <w:r>
              <w:t>children</w:t>
            </w:r>
            <w:proofErr w:type="spellEnd"/>
            <w:r>
              <w:t xml:space="preserve"> </w:t>
            </w:r>
            <w:proofErr w:type="spellStart"/>
            <w:r>
              <w:t>pornography</w:t>
            </w:r>
            <w:proofErr w:type="spellEnd"/>
            <w:r>
              <w:t xml:space="preserve">, </w:t>
            </w:r>
            <w:proofErr w:type="spellStart"/>
            <w:r>
              <w:t>among</w:t>
            </w:r>
            <w:proofErr w:type="spellEnd"/>
            <w:r>
              <w:t xml:space="preserve"> </w:t>
            </w:r>
            <w:proofErr w:type="spellStart"/>
            <w:r>
              <w:t>others</w:t>
            </w:r>
            <w:proofErr w:type="spellEnd"/>
            <w:r>
              <w:t xml:space="preserve"> (DEPARTMENT OF JUSTICE, 2007).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was</w:t>
            </w:r>
            <w:proofErr w:type="spellEnd"/>
            <w:r>
              <w:t xml:space="preserve"> </w:t>
            </w:r>
            <w:proofErr w:type="spellStart"/>
            <w:r>
              <w:t>before</w:t>
            </w:r>
            <w:proofErr w:type="spellEnd"/>
            <w:r>
              <w:t xml:space="preserve"> Bitcoin,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even</w:t>
            </w:r>
            <w:proofErr w:type="spellEnd"/>
            <w:r>
              <w:t xml:space="preserve"> </w:t>
            </w: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security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privacy</w:t>
            </w:r>
            <w:proofErr w:type="spellEnd"/>
            <w:r>
              <w:t xml:space="preserve"> design </w:t>
            </w:r>
            <w:proofErr w:type="spellStart"/>
            <w:r>
              <w:t>that</w:t>
            </w:r>
            <w:proofErr w:type="spellEnd"/>
            <w:r>
              <w:t xml:space="preserve"> Bitcoin </w:t>
            </w:r>
            <w:proofErr w:type="spellStart"/>
            <w:r>
              <w:t>has</w:t>
            </w:r>
            <w:proofErr w:type="spellEnd"/>
            <w:r>
              <w:t xml:space="preserve">, </w:t>
            </w:r>
            <w:proofErr w:type="spellStart"/>
            <w:r>
              <w:t>criminals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  <w:r>
              <w:t xml:space="preserve"> it </w:t>
            </w:r>
            <w:proofErr w:type="spellStart"/>
            <w:r>
              <w:t>attractive</w:t>
            </w:r>
            <w:proofErr w:type="spellEnd"/>
            <w:r>
              <w:t>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673DE" w14:textId="77777777" w:rsidR="00115208" w:rsidRDefault="00115208" w:rsidP="00C13BFF"/>
        </w:tc>
      </w:tr>
      <w:tr w:rsidR="00115208" w14:paraId="6457D0A0" w14:textId="77777777" w:rsidTr="00C13BFF">
        <w:trPr>
          <w:trHeight w:val="297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9B29B" w14:textId="536D4DA6" w:rsidR="00115208" w:rsidRDefault="00115208" w:rsidP="00C13BFF">
            <w:r>
              <w:t>17</w:t>
            </w:r>
            <w:r w:rsidR="001921A6">
              <w:t xml:space="preserve"> - 18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684E8" w14:textId="77777777" w:rsidR="00115208" w:rsidRDefault="00115208" w:rsidP="00C13BFF">
            <w:proofErr w:type="spellStart"/>
            <w:r>
              <w:t>Although</w:t>
            </w:r>
            <w:proofErr w:type="spellEnd"/>
            <w:r>
              <w:t xml:space="preserve"> Ross </w:t>
            </w:r>
            <w:proofErr w:type="spellStart"/>
            <w:r>
              <w:t>Ulbricht</w:t>
            </w:r>
            <w:proofErr w:type="spellEnd"/>
            <w:r>
              <w:t xml:space="preserve"> </w:t>
            </w:r>
            <w:proofErr w:type="spellStart"/>
            <w:r>
              <w:t>was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a self-</w:t>
            </w:r>
            <w:proofErr w:type="spellStart"/>
            <w:r>
              <w:t>declared</w:t>
            </w:r>
            <w:proofErr w:type="spellEnd"/>
            <w:r>
              <w:t xml:space="preserve"> </w:t>
            </w:r>
            <w:proofErr w:type="spellStart"/>
            <w:r>
              <w:t>cypherpunk</w:t>
            </w:r>
            <w:proofErr w:type="spellEnd"/>
            <w:r>
              <w:t xml:space="preserve">, </w:t>
            </w:r>
            <w:proofErr w:type="spellStart"/>
            <w:r>
              <w:t>his</w:t>
            </w:r>
            <w:proofErr w:type="spellEnd"/>
            <w:r>
              <w:t xml:space="preserve"> </w:t>
            </w:r>
            <w:proofErr w:type="spellStart"/>
            <w:r>
              <w:t>statement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example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such</w:t>
            </w:r>
            <w:proofErr w:type="spellEnd"/>
            <w:r>
              <w:t xml:space="preserve"> speech. </w:t>
            </w:r>
            <w:proofErr w:type="spellStart"/>
            <w:r>
              <w:t>Also</w:t>
            </w:r>
            <w:proofErr w:type="spellEnd"/>
            <w:r>
              <w:t xml:space="preserve">, </w:t>
            </w:r>
            <w:proofErr w:type="spellStart"/>
            <w:r>
              <w:t>his</w:t>
            </w:r>
            <w:proofErr w:type="spellEnd"/>
            <w:r>
              <w:t xml:space="preserve"> </w:t>
            </w:r>
            <w:proofErr w:type="spellStart"/>
            <w:r>
              <w:t>intentions</w:t>
            </w:r>
            <w:proofErr w:type="spellEnd"/>
            <w:r>
              <w:t xml:space="preserve"> </w:t>
            </w:r>
            <w:proofErr w:type="spellStart"/>
            <w:r>
              <w:t>might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been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becoming</w:t>
            </w:r>
            <w:proofErr w:type="spellEnd"/>
            <w:r>
              <w:t xml:space="preserve"> a criminal. Still, </w:t>
            </w:r>
            <w:proofErr w:type="spellStart"/>
            <w:r>
              <w:t>the</w:t>
            </w:r>
            <w:proofErr w:type="spellEnd"/>
            <w:r>
              <w:t xml:space="preserve"> direct </w:t>
            </w:r>
            <w:proofErr w:type="spellStart"/>
            <w:r>
              <w:t>effect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them</w:t>
            </w:r>
            <w:proofErr w:type="spellEnd"/>
            <w:r>
              <w:t xml:space="preserve"> </w:t>
            </w:r>
            <w:proofErr w:type="spellStart"/>
            <w:r>
              <w:t>was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he</w:t>
            </w:r>
            <w:proofErr w:type="spellEnd"/>
            <w:r>
              <w:t xml:space="preserve"> </w:t>
            </w:r>
            <w:proofErr w:type="spellStart"/>
            <w:r>
              <w:t>designed</w:t>
            </w:r>
            <w:proofErr w:type="spellEnd"/>
            <w:r>
              <w:t xml:space="preserve"> –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little</w:t>
            </w:r>
            <w:proofErr w:type="spellEnd"/>
            <w:r>
              <w:t xml:space="preserve"> help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lastRenderedPageBreak/>
              <w:t>his</w:t>
            </w:r>
            <w:proofErr w:type="spellEnd"/>
            <w:r>
              <w:t xml:space="preserve"> friends –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illicit</w:t>
            </w:r>
            <w:proofErr w:type="spellEnd"/>
            <w:r>
              <w:t xml:space="preserve"> </w:t>
            </w:r>
            <w:proofErr w:type="spellStart"/>
            <w:r>
              <w:t>marketplace</w:t>
            </w:r>
            <w:proofErr w:type="spellEnd"/>
            <w:r>
              <w:t xml:space="preserve"> </w:t>
            </w:r>
            <w:proofErr w:type="spellStart"/>
            <w:r>
              <w:t>comparable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Amazon</w:t>
            </w:r>
            <w:proofErr w:type="spellEnd"/>
            <w:r>
              <w:t xml:space="preserve">, </w:t>
            </w:r>
            <w:proofErr w:type="spellStart"/>
            <w:r>
              <w:t>providing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anonymous</w:t>
            </w:r>
            <w:proofErr w:type="spellEnd"/>
            <w:r>
              <w:t xml:space="preserve"> </w:t>
            </w:r>
            <w:proofErr w:type="spellStart"/>
            <w:r>
              <w:t>environment</w:t>
            </w:r>
            <w:proofErr w:type="spellEnd"/>
            <w:r>
              <w:t xml:space="preserve"> </w:t>
            </w:r>
            <w:proofErr w:type="spellStart"/>
            <w:r>
              <w:t>initially</w:t>
            </w:r>
            <w:proofErr w:type="spellEnd"/>
            <w:r>
              <w:t xml:space="preserve"> </w:t>
            </w:r>
            <w:proofErr w:type="spellStart"/>
            <w:r>
              <w:t>designed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link </w:t>
            </w:r>
            <w:proofErr w:type="spellStart"/>
            <w:r>
              <w:t>drug</w:t>
            </w:r>
            <w:proofErr w:type="spellEnd"/>
            <w:r>
              <w:t xml:space="preserve"> </w:t>
            </w:r>
            <w:proofErr w:type="spellStart"/>
            <w:r>
              <w:t>providers</w:t>
            </w:r>
            <w:proofErr w:type="spellEnd"/>
            <w:r>
              <w:t xml:space="preserve"> </w:t>
            </w:r>
            <w:proofErr w:type="spellStart"/>
            <w:r>
              <w:t>directly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consumers</w:t>
            </w:r>
            <w:proofErr w:type="spellEnd"/>
            <w:r>
              <w:t xml:space="preserve">. The </w:t>
            </w:r>
            <w:proofErr w:type="spellStart"/>
            <w:r>
              <w:t>market</w:t>
            </w:r>
            <w:proofErr w:type="spellEnd"/>
            <w:r>
              <w:t xml:space="preserve"> </w:t>
            </w:r>
            <w:proofErr w:type="spellStart"/>
            <w:r>
              <w:t>was</w:t>
            </w:r>
            <w:proofErr w:type="spellEnd"/>
            <w:r>
              <w:t xml:space="preserve"> </w:t>
            </w:r>
            <w:proofErr w:type="spellStart"/>
            <w:r>
              <w:t>named</w:t>
            </w:r>
            <w:proofErr w:type="spellEnd"/>
            <w:r>
              <w:t xml:space="preserve"> The </w:t>
            </w:r>
            <w:proofErr w:type="spellStart"/>
            <w:r>
              <w:t>Silk</w:t>
            </w:r>
            <w:proofErr w:type="spellEnd"/>
            <w:r>
              <w:t xml:space="preserve"> Road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consisted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anonymous</w:t>
            </w:r>
            <w:proofErr w:type="spellEnd"/>
            <w:r>
              <w:t xml:space="preserve"> interface in </w:t>
            </w:r>
            <w:proofErr w:type="spellStart"/>
            <w:r>
              <w:t>the</w:t>
            </w:r>
            <w:proofErr w:type="spellEnd"/>
            <w:r>
              <w:t xml:space="preserve"> darknet6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could</w:t>
            </w:r>
            <w:proofErr w:type="spellEnd"/>
            <w:r>
              <w:t xml:space="preserve"> </w:t>
            </w: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accessed</w:t>
            </w:r>
            <w:proofErr w:type="spellEnd"/>
            <w:r>
              <w:t xml:space="preserve"> </w:t>
            </w:r>
            <w:proofErr w:type="spellStart"/>
            <w:r>
              <w:t>through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Tor browser. </w:t>
            </w: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even</w:t>
            </w:r>
            <w:proofErr w:type="spellEnd"/>
            <w:r>
              <w:t xml:space="preserve"> </w:t>
            </w:r>
            <w:proofErr w:type="spellStart"/>
            <w:r>
              <w:t>himself</w:t>
            </w:r>
            <w:proofErr w:type="spellEnd"/>
            <w:r>
              <w:t xml:space="preserve"> </w:t>
            </w:r>
            <w:proofErr w:type="spellStart"/>
            <w:r>
              <w:t>did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expect</w:t>
            </w:r>
            <w:proofErr w:type="spellEnd"/>
            <w:r>
              <w:t xml:space="preserve"> </w:t>
            </w:r>
            <w:proofErr w:type="spellStart"/>
            <w:r>
              <w:t>was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criminals</w:t>
            </w:r>
            <w:proofErr w:type="spellEnd"/>
            <w:r>
              <w:t xml:space="preserve"> </w:t>
            </w:r>
            <w:proofErr w:type="spellStart"/>
            <w:r>
              <w:t>would</w:t>
            </w:r>
            <w:proofErr w:type="spellEnd"/>
            <w:r>
              <w:t xml:space="preserve">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very</w:t>
            </w:r>
            <w:proofErr w:type="spellEnd"/>
            <w:r>
              <w:t xml:space="preserve"> </w:t>
            </w:r>
            <w:proofErr w:type="spellStart"/>
            <w:r>
              <w:t>interested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only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environment</w:t>
            </w:r>
            <w:proofErr w:type="spellEnd"/>
            <w:r>
              <w:t xml:space="preserve"> </w:t>
            </w:r>
            <w:proofErr w:type="spellStart"/>
            <w:r>
              <w:t>he</w:t>
            </w:r>
            <w:proofErr w:type="spellEnd"/>
            <w:r>
              <w:t xml:space="preserve"> </w:t>
            </w:r>
            <w:proofErr w:type="spellStart"/>
            <w:r>
              <w:t>designed</w:t>
            </w:r>
            <w:proofErr w:type="spellEnd"/>
            <w:r>
              <w:t xml:space="preserve"> </w:t>
            </w:r>
            <w:proofErr w:type="spellStart"/>
            <w:r>
              <w:t>but</w:t>
            </w:r>
            <w:proofErr w:type="spellEnd"/>
            <w:r>
              <w:t xml:space="preserve"> </w:t>
            </w:r>
            <w:proofErr w:type="spellStart"/>
            <w:r>
              <w:t>also</w:t>
            </w:r>
            <w:proofErr w:type="spellEnd"/>
            <w:r>
              <w:t xml:space="preserve"> in </w:t>
            </w:r>
            <w:proofErr w:type="spellStart"/>
            <w:r>
              <w:t>receiving</w:t>
            </w:r>
            <w:proofErr w:type="spellEnd"/>
            <w:r>
              <w:t xml:space="preserve"> </w:t>
            </w:r>
            <w:proofErr w:type="spellStart"/>
            <w:r>
              <w:t>payments</w:t>
            </w:r>
            <w:proofErr w:type="spellEnd"/>
            <w:r>
              <w:t xml:space="preserve"> </w:t>
            </w:r>
            <w:proofErr w:type="spellStart"/>
            <w:r>
              <w:t>anonymously</w:t>
            </w:r>
            <w:proofErr w:type="spellEnd"/>
            <w:r>
              <w:t xml:space="preserve"> in Bitcoin (LACSON, 2016).</w:t>
            </w:r>
          </w:p>
          <w:p w14:paraId="0D8856B9" w14:textId="77777777" w:rsidR="001921A6" w:rsidRDefault="001921A6" w:rsidP="00C13BFF"/>
          <w:p w14:paraId="2245B5FC" w14:textId="4E73D616" w:rsidR="001921A6" w:rsidRDefault="001921A6" w:rsidP="00C13BFF">
            <w:proofErr w:type="spellStart"/>
            <w:r>
              <w:t>These</w:t>
            </w:r>
            <w:proofErr w:type="spellEnd"/>
            <w:r>
              <w:t xml:space="preserve"> </w:t>
            </w:r>
            <w:proofErr w:type="spellStart"/>
            <w:r>
              <w:t>two</w:t>
            </w:r>
            <w:proofErr w:type="spellEnd"/>
            <w:r>
              <w:t xml:space="preserve"> cases are </w:t>
            </w:r>
            <w:proofErr w:type="spellStart"/>
            <w:r>
              <w:t>examples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happened</w:t>
            </w:r>
            <w:proofErr w:type="spellEnd"/>
            <w:r>
              <w:t xml:space="preserve"> </w:t>
            </w:r>
            <w:proofErr w:type="spellStart"/>
            <w:r>
              <w:t>either</w:t>
            </w:r>
            <w:proofErr w:type="spellEnd"/>
            <w:r>
              <w:t xml:space="preserve"> </w:t>
            </w:r>
            <w:proofErr w:type="spellStart"/>
            <w:r>
              <w:t>before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during</w:t>
            </w:r>
            <w:proofErr w:type="spellEnd"/>
            <w:r>
              <w:t xml:space="preserve"> </w:t>
            </w:r>
            <w:proofErr w:type="spellStart"/>
            <w:r>
              <w:t>Satoshi’s</w:t>
            </w:r>
            <w:proofErr w:type="spellEnd"/>
            <w:r>
              <w:t xml:space="preserve"> </w:t>
            </w:r>
            <w:proofErr w:type="spellStart"/>
            <w:r>
              <w:t>creation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first</w:t>
            </w:r>
            <w:proofErr w:type="spellEnd"/>
            <w:r>
              <w:t xml:space="preserve"> </w:t>
            </w:r>
            <w:proofErr w:type="spellStart"/>
            <w:r>
              <w:t>years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Bitcoin </w:t>
            </w:r>
            <w:proofErr w:type="spellStart"/>
            <w:r>
              <w:t>operation</w:t>
            </w:r>
            <w:proofErr w:type="spellEnd"/>
            <w:r>
              <w:t xml:space="preserve">. They </w:t>
            </w:r>
            <w:proofErr w:type="spellStart"/>
            <w:r>
              <w:t>put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evidence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illicit</w:t>
            </w:r>
            <w:proofErr w:type="spellEnd"/>
            <w:r>
              <w:t xml:space="preserve"> use </w:t>
            </w:r>
            <w:proofErr w:type="spellStart"/>
            <w:r>
              <w:t>of</w:t>
            </w:r>
            <w:proofErr w:type="spellEnd"/>
            <w:r>
              <w:t xml:space="preserve"> tools like Bitcoin </w:t>
            </w:r>
            <w:proofErr w:type="spellStart"/>
            <w:r>
              <w:t>was</w:t>
            </w:r>
            <w:proofErr w:type="spellEnd"/>
            <w:r>
              <w:t xml:space="preserve"> </w:t>
            </w:r>
            <w:proofErr w:type="spellStart"/>
            <w:r>
              <w:t>predictable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predicted</w:t>
            </w:r>
            <w:proofErr w:type="spellEnd"/>
            <w:r>
              <w:t xml:space="preserve">. In </w:t>
            </w:r>
            <w:proofErr w:type="spellStart"/>
            <w:r>
              <w:t>fact</w:t>
            </w:r>
            <w:proofErr w:type="spellEnd"/>
            <w:r>
              <w:t xml:space="preserve">, </w:t>
            </w:r>
            <w:proofErr w:type="spellStart"/>
            <w:r>
              <w:t>both</w:t>
            </w:r>
            <w:proofErr w:type="spellEnd"/>
            <w:r>
              <w:t xml:space="preserve"> Timothy May </w:t>
            </w:r>
            <w:proofErr w:type="spellStart"/>
            <w:r>
              <w:t>and</w:t>
            </w:r>
            <w:proofErr w:type="spellEnd"/>
            <w:r>
              <w:t xml:space="preserve"> Eric Hughes </w:t>
            </w:r>
            <w:proofErr w:type="spellStart"/>
            <w:r>
              <w:t>were</w:t>
            </w:r>
            <w:proofErr w:type="spellEnd"/>
            <w:r>
              <w:t xml:space="preserve"> </w:t>
            </w:r>
            <w:proofErr w:type="spellStart"/>
            <w:r>
              <w:t>candid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probability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illegal</w:t>
            </w:r>
            <w:proofErr w:type="spellEnd"/>
            <w:r>
              <w:t xml:space="preserve"> use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anonymous</w:t>
            </w:r>
            <w:proofErr w:type="spellEnd"/>
            <w:r>
              <w:t xml:space="preserve"> </w:t>
            </w:r>
            <w:proofErr w:type="spellStart"/>
            <w:r>
              <w:t>payment</w:t>
            </w:r>
            <w:proofErr w:type="spellEnd"/>
            <w:r>
              <w:t xml:space="preserve"> systems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carried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features</w:t>
            </w:r>
            <w:proofErr w:type="spellEnd"/>
            <w:r>
              <w:t xml:space="preserve"> Bitcoin did. Bitcoin </w:t>
            </w:r>
            <w:proofErr w:type="spellStart"/>
            <w:r>
              <w:t>was</w:t>
            </w:r>
            <w:proofErr w:type="spellEnd"/>
            <w:r>
              <w:t xml:space="preserve"> </w:t>
            </w:r>
            <w:proofErr w:type="spellStart"/>
            <w:r>
              <w:t>created</w:t>
            </w:r>
            <w:proofErr w:type="spellEnd"/>
            <w:r>
              <w:t xml:space="preserve"> in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context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its White </w:t>
            </w:r>
            <w:proofErr w:type="spellStart"/>
            <w:r>
              <w:t>Paper</w:t>
            </w:r>
            <w:proofErr w:type="spellEnd"/>
            <w:r>
              <w:t xml:space="preserve"> </w:t>
            </w:r>
            <w:proofErr w:type="spellStart"/>
            <w:r>
              <w:t>was</w:t>
            </w:r>
            <w:proofErr w:type="spellEnd"/>
            <w:r>
              <w:t xml:space="preserve"> </w:t>
            </w:r>
            <w:proofErr w:type="spellStart"/>
            <w:r>
              <w:t>first</w:t>
            </w:r>
            <w:proofErr w:type="spellEnd"/>
            <w:r>
              <w:t xml:space="preserve"> </w:t>
            </w:r>
            <w:proofErr w:type="spellStart"/>
            <w:r>
              <w:t>made</w:t>
            </w:r>
            <w:proofErr w:type="spellEnd"/>
            <w:r>
              <w:t xml:space="preserve"> </w:t>
            </w:r>
            <w:proofErr w:type="spellStart"/>
            <w:r>
              <w:t>available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cypherpunks</w:t>
            </w:r>
            <w:proofErr w:type="spellEnd"/>
            <w:r>
              <w:t xml:space="preserve">. </w:t>
            </w:r>
            <w:proofErr w:type="spellStart"/>
            <w:r>
              <w:t>Considering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Satoshi</w:t>
            </w:r>
            <w:proofErr w:type="spellEnd"/>
            <w:r>
              <w:t xml:space="preserve"> </w:t>
            </w:r>
            <w:proofErr w:type="spellStart"/>
            <w:r>
              <w:t>was</w:t>
            </w:r>
            <w:proofErr w:type="spellEnd"/>
            <w:r>
              <w:t xml:space="preserve"> </w:t>
            </w:r>
            <w:proofErr w:type="spellStart"/>
            <w:r>
              <w:t>part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community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activists</w:t>
            </w:r>
            <w:proofErr w:type="spellEnd"/>
            <w:r>
              <w:t xml:space="preserve">, </w:t>
            </w:r>
            <w:proofErr w:type="spellStart"/>
            <w:r>
              <w:t>he</w:t>
            </w:r>
            <w:proofErr w:type="spellEnd"/>
            <w:r>
              <w:t xml:space="preserve"> </w:t>
            </w:r>
            <w:proofErr w:type="spellStart"/>
            <w:r>
              <w:t>was</w:t>
            </w:r>
            <w:proofErr w:type="spellEnd"/>
            <w:r>
              <w:t xml:space="preserve"> </w:t>
            </w:r>
            <w:proofErr w:type="spellStart"/>
            <w:r>
              <w:t>likely</w:t>
            </w:r>
            <w:proofErr w:type="spellEnd"/>
            <w:r>
              <w:t xml:space="preserve"> </w:t>
            </w:r>
            <w:proofErr w:type="spellStart"/>
            <w:r>
              <w:t>aware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both</w:t>
            </w:r>
            <w:proofErr w:type="spellEnd"/>
            <w:r>
              <w:t xml:space="preserve"> </w:t>
            </w:r>
            <w:proofErr w:type="spellStart"/>
            <w:r>
              <w:t>May’s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Hughes’ </w:t>
            </w:r>
            <w:proofErr w:type="spellStart"/>
            <w:r>
              <w:t>prediction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criminal use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instruments</w:t>
            </w:r>
            <w:proofErr w:type="spellEnd"/>
            <w:r>
              <w:t xml:space="preserve"> like Bitcoin, as </w:t>
            </w:r>
            <w:proofErr w:type="spellStart"/>
            <w:r>
              <w:t>well</w:t>
            </w:r>
            <w:proofErr w:type="spellEnd"/>
            <w:r>
              <w:t xml:space="preserve"> as </w:t>
            </w:r>
            <w:proofErr w:type="spellStart"/>
            <w:r>
              <w:t>the</w:t>
            </w:r>
            <w:proofErr w:type="spellEnd"/>
            <w:r>
              <w:t xml:space="preserve"> cases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preceded</w:t>
            </w:r>
            <w:proofErr w:type="spellEnd"/>
            <w:r>
              <w:t xml:space="preserve"> its</w:t>
            </w:r>
            <w:r>
              <w:t xml:space="preserve"> </w:t>
            </w:r>
            <w:proofErr w:type="spellStart"/>
            <w:r>
              <w:t>operation</w:t>
            </w:r>
            <w:proofErr w:type="spellEnd"/>
            <w:r>
              <w:t xml:space="preserve"> (i.e. e-</w:t>
            </w:r>
            <w:proofErr w:type="spellStart"/>
            <w:r>
              <w:t>gold</w:t>
            </w:r>
            <w:proofErr w:type="spellEnd"/>
            <w:r>
              <w:t xml:space="preserve">, </w:t>
            </w:r>
            <w:proofErr w:type="spellStart"/>
            <w:r>
              <w:t>ecash</w:t>
            </w:r>
            <w:proofErr w:type="spellEnd"/>
            <w:r>
              <w:t xml:space="preserve">). </w:t>
            </w:r>
            <w:proofErr w:type="spellStart"/>
            <w:r>
              <w:t>Nevertheless</w:t>
            </w:r>
            <w:proofErr w:type="spellEnd"/>
            <w:r>
              <w:t xml:space="preserve">, no </w:t>
            </w:r>
            <w:proofErr w:type="spellStart"/>
            <w:r>
              <w:t>changes</w:t>
            </w:r>
            <w:proofErr w:type="spellEnd"/>
            <w:r>
              <w:t xml:space="preserve"> </w:t>
            </w:r>
            <w:proofErr w:type="spellStart"/>
            <w:r>
              <w:t>were</w:t>
            </w:r>
            <w:proofErr w:type="spellEnd"/>
            <w:r>
              <w:t xml:space="preserve"> </w:t>
            </w:r>
            <w:proofErr w:type="spellStart"/>
            <w:r>
              <w:t>made</w:t>
            </w:r>
            <w:proofErr w:type="spellEnd"/>
            <w:r>
              <w:t xml:space="preserve"> </w:t>
            </w:r>
            <w:proofErr w:type="spellStart"/>
            <w:r>
              <w:t>either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prevent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counter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use </w:t>
            </w:r>
            <w:proofErr w:type="spellStart"/>
            <w:r>
              <w:t>of</w:t>
            </w:r>
            <w:proofErr w:type="spellEnd"/>
            <w:r>
              <w:t xml:space="preserve"> Bitcoin in </w:t>
            </w:r>
            <w:proofErr w:type="spellStart"/>
            <w:r>
              <w:t>illicit</w:t>
            </w:r>
            <w:proofErr w:type="spellEnd"/>
            <w:r>
              <w:t xml:space="preserve"> </w:t>
            </w:r>
            <w:proofErr w:type="spellStart"/>
            <w:r>
              <w:t>transactions</w:t>
            </w:r>
            <w:proofErr w:type="spellEnd"/>
            <w:r>
              <w:t>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33792" w14:textId="77777777" w:rsidR="00115208" w:rsidRDefault="00115208" w:rsidP="00C13BFF"/>
        </w:tc>
      </w:tr>
      <w:tr w:rsidR="001921A6" w14:paraId="7E81F4F9" w14:textId="77777777" w:rsidTr="00C13BFF">
        <w:trPr>
          <w:trHeight w:val="297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DBADD" w14:textId="478AB158" w:rsidR="001921A6" w:rsidRDefault="001921A6" w:rsidP="00C13BFF">
            <w:r>
              <w:t>18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C1FD0" w14:textId="77777777" w:rsidR="001921A6" w:rsidRDefault="001921A6" w:rsidP="00C13BFF">
            <w:r>
              <w:t xml:space="preserve">As </w:t>
            </w:r>
            <w:proofErr w:type="spellStart"/>
            <w:r>
              <w:t>argued</w:t>
            </w:r>
            <w:proofErr w:type="spellEnd"/>
            <w:r>
              <w:t xml:space="preserve"> </w:t>
            </w:r>
            <w:proofErr w:type="spellStart"/>
            <w:r>
              <w:t>before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use </w:t>
            </w:r>
            <w:proofErr w:type="spellStart"/>
            <w:r>
              <w:t>of</w:t>
            </w:r>
            <w:proofErr w:type="spellEnd"/>
            <w:r>
              <w:t xml:space="preserve"> Bitcoin for criminal </w:t>
            </w:r>
            <w:proofErr w:type="spellStart"/>
            <w:r>
              <w:t>enterprises</w:t>
            </w:r>
            <w:proofErr w:type="spellEnd"/>
            <w:r>
              <w:t xml:space="preserve"> </w:t>
            </w:r>
            <w:proofErr w:type="spellStart"/>
            <w:r>
              <w:t>was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unpredicted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, </w:t>
            </w:r>
            <w:proofErr w:type="spellStart"/>
            <w:r>
              <w:t>better</w:t>
            </w:r>
            <w:proofErr w:type="spellEnd"/>
            <w:r>
              <w:t xml:space="preserve"> </w:t>
            </w:r>
            <w:proofErr w:type="spellStart"/>
            <w:r>
              <w:t>said</w:t>
            </w:r>
            <w:proofErr w:type="spellEnd"/>
            <w:r>
              <w:t xml:space="preserve">, </w:t>
            </w:r>
            <w:proofErr w:type="spellStart"/>
            <w:r>
              <w:t>unknown</w:t>
            </w:r>
            <w:proofErr w:type="spellEnd"/>
            <w:r>
              <w:t xml:space="preserve">.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context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Bitcoin’s</w:t>
            </w:r>
            <w:proofErr w:type="spellEnd"/>
            <w:r>
              <w:t xml:space="preserve"> </w:t>
            </w:r>
            <w:proofErr w:type="spellStart"/>
            <w:r>
              <w:t>creation</w:t>
            </w:r>
            <w:proofErr w:type="spellEnd"/>
            <w:r>
              <w:t xml:space="preserve">, it </w:t>
            </w:r>
            <w:proofErr w:type="spellStart"/>
            <w:r>
              <w:t>was</w:t>
            </w:r>
            <w:proofErr w:type="spellEnd"/>
            <w:r>
              <w:t xml:space="preserve"> </w:t>
            </w:r>
            <w:proofErr w:type="spellStart"/>
            <w:r>
              <w:t>accepted</w:t>
            </w:r>
            <w:proofErr w:type="spellEnd"/>
            <w:r>
              <w:t xml:space="preserve"> as a </w:t>
            </w:r>
            <w:proofErr w:type="spellStart"/>
            <w:r>
              <w:t>risk</w:t>
            </w:r>
            <w:proofErr w:type="spellEnd"/>
            <w:r>
              <w:t xml:space="preserve"> </w:t>
            </w:r>
            <w:proofErr w:type="spellStart"/>
            <w:r>
              <w:t>worth</w:t>
            </w:r>
            <w:proofErr w:type="spellEnd"/>
            <w:r>
              <w:t xml:space="preserve"> </w:t>
            </w:r>
            <w:proofErr w:type="spellStart"/>
            <w:r>
              <w:t>taking</w:t>
            </w:r>
            <w:proofErr w:type="spellEnd"/>
            <w:r>
              <w:t xml:space="preserve"> </w:t>
            </w:r>
            <w:proofErr w:type="spellStart"/>
            <w:r>
              <w:t>considering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benefits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privacy</w:t>
            </w:r>
            <w:proofErr w:type="spellEnd"/>
            <w:r>
              <w:t xml:space="preserve"> </w:t>
            </w:r>
            <w:proofErr w:type="spellStart"/>
            <w:r>
              <w:t>protection</w:t>
            </w:r>
            <w:proofErr w:type="spellEnd"/>
            <w:r>
              <w:t xml:space="preserve"> </w:t>
            </w:r>
            <w:proofErr w:type="spellStart"/>
            <w:r>
              <w:t>against</w:t>
            </w:r>
            <w:proofErr w:type="spellEnd"/>
            <w:r>
              <w:t xml:space="preserve"> </w:t>
            </w:r>
            <w:proofErr w:type="spellStart"/>
            <w:r>
              <w:t>government</w:t>
            </w:r>
            <w:proofErr w:type="spellEnd"/>
            <w:r>
              <w:t xml:space="preserve"> </w:t>
            </w:r>
            <w:proofErr w:type="spellStart"/>
            <w:r>
              <w:t>interference</w:t>
            </w:r>
            <w:proofErr w:type="spellEnd"/>
            <w:r>
              <w:t xml:space="preserve"> in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transactions</w:t>
            </w:r>
            <w:proofErr w:type="spellEnd"/>
            <w:r>
              <w:t xml:space="preserve"> (</w:t>
            </w:r>
            <w:proofErr w:type="spellStart"/>
            <w:r>
              <w:t>highly</w:t>
            </w:r>
            <w:proofErr w:type="spellEnd"/>
            <w:r>
              <w:t xml:space="preserve"> </w:t>
            </w:r>
            <w:proofErr w:type="spellStart"/>
            <w:r>
              <w:t>desired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Cypherpunks</w:t>
            </w:r>
            <w:proofErr w:type="spellEnd"/>
            <w:r>
              <w:t xml:space="preserve">) </w:t>
            </w:r>
            <w:proofErr w:type="spellStart"/>
            <w:r>
              <w:t>that</w:t>
            </w:r>
            <w:proofErr w:type="spellEnd"/>
            <w:r>
              <w:t xml:space="preserve"> it </w:t>
            </w:r>
            <w:proofErr w:type="spellStart"/>
            <w:r>
              <w:t>provided</w:t>
            </w:r>
            <w:proofErr w:type="spellEnd"/>
            <w:r>
              <w:t>.</w:t>
            </w:r>
          </w:p>
          <w:p w14:paraId="6D585551" w14:textId="77777777" w:rsidR="001921A6" w:rsidRDefault="001921A6" w:rsidP="00C13BFF"/>
          <w:p w14:paraId="4D1AAFAD" w14:textId="77777777" w:rsidR="001921A6" w:rsidRDefault="001921A6" w:rsidP="00C13BFF">
            <w:r>
              <w:t xml:space="preserve">Where entrepreneurs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activists</w:t>
            </w:r>
            <w:proofErr w:type="spellEnd"/>
            <w:r>
              <w:t xml:space="preserve"> </w:t>
            </w:r>
            <w:proofErr w:type="spellStart"/>
            <w:r>
              <w:t>envisioned</w:t>
            </w:r>
            <w:proofErr w:type="spellEnd"/>
            <w:r>
              <w:t xml:space="preserve"> </w:t>
            </w:r>
            <w:proofErr w:type="spellStart"/>
            <w:r>
              <w:t>opportunities</w:t>
            </w:r>
            <w:proofErr w:type="spellEnd"/>
            <w:r>
              <w:t xml:space="preserve">, </w:t>
            </w:r>
            <w:proofErr w:type="spellStart"/>
            <w:r>
              <w:t>so</w:t>
            </w:r>
            <w:proofErr w:type="spellEnd"/>
            <w:r>
              <w:t xml:space="preserve"> </w:t>
            </w:r>
            <w:proofErr w:type="spellStart"/>
            <w:r>
              <w:t>did</w:t>
            </w:r>
            <w:proofErr w:type="spellEnd"/>
            <w:r>
              <w:t xml:space="preserve"> </w:t>
            </w:r>
            <w:proofErr w:type="spellStart"/>
            <w:r>
              <w:t>criminals</w:t>
            </w:r>
            <w:proofErr w:type="spellEnd"/>
            <w:r>
              <w:t xml:space="preserve">. </w:t>
            </w:r>
            <w:proofErr w:type="spellStart"/>
            <w:r>
              <w:t>Lawbreakers</w:t>
            </w:r>
            <w:proofErr w:type="spellEnd"/>
            <w:r>
              <w:t xml:space="preserve"> </w:t>
            </w:r>
            <w:proofErr w:type="spellStart"/>
            <w:r>
              <w:t>could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did</w:t>
            </w:r>
            <w:proofErr w:type="spellEnd"/>
            <w:r>
              <w:t xml:space="preserve"> </w:t>
            </w:r>
            <w:proofErr w:type="spellStart"/>
            <w:r>
              <w:t>easily</w:t>
            </w:r>
            <w:proofErr w:type="spellEnd"/>
            <w:r>
              <w:t xml:space="preserve"> </w:t>
            </w:r>
            <w:proofErr w:type="spellStart"/>
            <w:r>
              <w:t>recognize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convenience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ideological</w:t>
            </w:r>
            <w:proofErr w:type="spellEnd"/>
            <w:r>
              <w:t xml:space="preserve"> </w:t>
            </w:r>
            <w:proofErr w:type="spellStart"/>
            <w:r>
              <w:t>structure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endeavors</w:t>
            </w:r>
            <w:proofErr w:type="spellEnd"/>
            <w:r>
              <w:t xml:space="preserve">, </w:t>
            </w:r>
            <w:proofErr w:type="spellStart"/>
            <w:r>
              <w:t>either</w:t>
            </w:r>
            <w:proofErr w:type="spellEnd"/>
            <w:r>
              <w:t xml:space="preserve"> </w:t>
            </w:r>
            <w:proofErr w:type="spellStart"/>
            <w:r>
              <w:t>because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difficult</w:t>
            </w:r>
            <w:proofErr w:type="spellEnd"/>
            <w:r>
              <w:t xml:space="preserve"> </w:t>
            </w:r>
            <w:proofErr w:type="spellStart"/>
            <w:r>
              <w:t>traceability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transactions</w:t>
            </w:r>
            <w:proofErr w:type="spellEnd"/>
            <w:r>
              <w:t xml:space="preserve"> </w:t>
            </w:r>
            <w:proofErr w:type="spellStart"/>
            <w:r>
              <w:t>due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privacy</w:t>
            </w:r>
            <w:proofErr w:type="spellEnd"/>
            <w:r>
              <w:t xml:space="preserve"> </w:t>
            </w:r>
            <w:proofErr w:type="spellStart"/>
            <w:r>
              <w:t>protection</w:t>
            </w:r>
            <w:proofErr w:type="spellEnd"/>
            <w:r>
              <w:t xml:space="preserve"> </w:t>
            </w:r>
            <w:proofErr w:type="spellStart"/>
            <w:r>
              <w:t>mechanisms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because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increasing</w:t>
            </w:r>
            <w:proofErr w:type="spellEnd"/>
            <w:r>
              <w:t xml:space="preserve"> </w:t>
            </w:r>
            <w:proofErr w:type="spellStart"/>
            <w:r>
              <w:t>liquidity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 </w:t>
            </w:r>
            <w:proofErr w:type="spellStart"/>
            <w:r>
              <w:t>market</w:t>
            </w:r>
            <w:proofErr w:type="spellEnd"/>
            <w:r>
              <w:t xml:space="preserve">, </w:t>
            </w:r>
            <w:proofErr w:type="spellStart"/>
            <w:r>
              <w:t>among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reasons</w:t>
            </w:r>
            <w:proofErr w:type="spellEnd"/>
            <w:r>
              <w:t xml:space="preserve">. It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clear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Bitcoin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created</w:t>
            </w:r>
            <w:proofErr w:type="spellEnd"/>
            <w:r>
              <w:t xml:space="preserve"> </w:t>
            </w:r>
            <w:proofErr w:type="spellStart"/>
            <w:r>
              <w:t>opportunities</w:t>
            </w:r>
            <w:proofErr w:type="spellEnd"/>
            <w:r>
              <w:t xml:space="preserve"> for </w:t>
            </w:r>
            <w:proofErr w:type="spellStart"/>
            <w:r>
              <w:t>criminals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conceal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activity</w:t>
            </w:r>
            <w:proofErr w:type="spellEnd"/>
            <w:r>
              <w:t xml:space="preserve"> (KETHINENI; CAO, 2019, p. 329).</w:t>
            </w:r>
          </w:p>
          <w:p w14:paraId="0A8D86AB" w14:textId="77777777" w:rsidR="001921A6" w:rsidRDefault="001921A6" w:rsidP="00C13BFF"/>
          <w:p w14:paraId="2A667FDC" w14:textId="67743B8B" w:rsidR="001921A6" w:rsidRDefault="001921A6" w:rsidP="00C13BFF">
            <w:r>
              <w:t xml:space="preserve">It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uncertain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Satoshi</w:t>
            </w:r>
            <w:proofErr w:type="spellEnd"/>
            <w:r>
              <w:t xml:space="preserve"> </w:t>
            </w:r>
            <w:proofErr w:type="spellStart"/>
            <w:r>
              <w:t>Nakamoto</w:t>
            </w:r>
            <w:proofErr w:type="spellEnd"/>
            <w:r>
              <w:t xml:space="preserve"> </w:t>
            </w:r>
            <w:proofErr w:type="spellStart"/>
            <w:r>
              <w:t>consciously</w:t>
            </w:r>
            <w:proofErr w:type="spellEnd"/>
            <w:r>
              <w:t xml:space="preserve"> </w:t>
            </w:r>
            <w:proofErr w:type="spellStart"/>
            <w:r>
              <w:t>decided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provide</w:t>
            </w:r>
            <w:proofErr w:type="spellEnd"/>
            <w:r>
              <w:t xml:space="preserve"> a </w:t>
            </w:r>
            <w:proofErr w:type="spellStart"/>
            <w:r>
              <w:t>secure</w:t>
            </w:r>
            <w:proofErr w:type="spellEnd"/>
            <w:r>
              <w:t xml:space="preserve">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environment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good</w:t>
            </w:r>
            <w:proofErr w:type="spellEnd"/>
            <w:r>
              <w:t xml:space="preserve"> </w:t>
            </w:r>
            <w:proofErr w:type="spellStart"/>
            <w:r>
              <w:t>citizens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wanted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privacy</w:t>
            </w:r>
            <w:proofErr w:type="spellEnd"/>
            <w:r>
              <w:t xml:space="preserve"> </w:t>
            </w:r>
            <w:proofErr w:type="spellStart"/>
            <w:r>
              <w:t>respected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protected</w:t>
            </w:r>
            <w:proofErr w:type="spellEnd"/>
            <w:r>
              <w:t xml:space="preserve">, </w:t>
            </w:r>
            <w:proofErr w:type="spellStart"/>
            <w:r>
              <w:t>but</w:t>
            </w:r>
            <w:proofErr w:type="spellEnd"/>
            <w:r>
              <w:t xml:space="preserve">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accepted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risk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offering</w:t>
            </w:r>
            <w:proofErr w:type="spellEnd"/>
            <w:r>
              <w:t xml:space="preserve"> incentives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illicit</w:t>
            </w:r>
            <w:proofErr w:type="spellEnd"/>
            <w:r>
              <w:t xml:space="preserve"> use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new </w:t>
            </w:r>
            <w:proofErr w:type="spellStart"/>
            <w:r>
              <w:t>currency</w:t>
            </w:r>
            <w:proofErr w:type="spellEnd"/>
            <w:r>
              <w:t xml:space="preserve">. He </w:t>
            </w:r>
            <w:proofErr w:type="spellStart"/>
            <w:r>
              <w:t>never</w:t>
            </w:r>
            <w:proofErr w:type="spellEnd"/>
            <w:r>
              <w:t xml:space="preserve"> </w:t>
            </w:r>
            <w:proofErr w:type="spellStart"/>
            <w:r>
              <w:t>wrote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 xml:space="preserve"> it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documents</w:t>
            </w:r>
            <w:proofErr w:type="spellEnd"/>
            <w:r>
              <w:t xml:space="preserve"> </w:t>
            </w:r>
            <w:proofErr w:type="spellStart"/>
            <w:r>
              <w:t>archived</w:t>
            </w:r>
            <w:proofErr w:type="spellEnd"/>
            <w:r>
              <w:t xml:space="preserve"> in internet </w:t>
            </w:r>
            <w:proofErr w:type="spellStart"/>
            <w:r>
              <w:t>forums</w:t>
            </w:r>
            <w:proofErr w:type="spellEnd"/>
            <w:r>
              <w:t xml:space="preserve">. </w:t>
            </w:r>
            <w:proofErr w:type="spellStart"/>
            <w:r>
              <w:t>But</w:t>
            </w:r>
            <w:proofErr w:type="spellEnd"/>
            <w:r>
              <w:t xml:space="preserve"> </w:t>
            </w:r>
            <w:proofErr w:type="spellStart"/>
            <w:r>
              <w:t>he</w:t>
            </w:r>
            <w:proofErr w:type="spellEnd"/>
            <w:r>
              <w:t xml:space="preserve"> </w:t>
            </w:r>
            <w:proofErr w:type="spellStart"/>
            <w:r>
              <w:t>did</w:t>
            </w:r>
            <w:proofErr w:type="spellEnd"/>
            <w:r>
              <w:t xml:space="preserve"> make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his</w:t>
            </w:r>
            <w:proofErr w:type="spellEnd"/>
            <w:r>
              <w:t xml:space="preserve"> </w:t>
            </w:r>
            <w:proofErr w:type="spellStart"/>
            <w:r>
              <w:t>intention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gaining</w:t>
            </w:r>
            <w:proofErr w:type="spellEnd"/>
            <w:r>
              <w:t xml:space="preserve"> “a new </w:t>
            </w:r>
            <w:proofErr w:type="spellStart"/>
            <w:r>
              <w:t>territory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freedom</w:t>
            </w:r>
            <w:proofErr w:type="spellEnd"/>
            <w:r>
              <w:t xml:space="preserve">”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excluding</w:t>
            </w:r>
            <w:proofErr w:type="spellEnd"/>
            <w:r>
              <w:t xml:space="preserve"> </w:t>
            </w:r>
            <w:proofErr w:type="spellStart"/>
            <w:r>
              <w:t>government</w:t>
            </w:r>
            <w:proofErr w:type="spellEnd"/>
            <w:r>
              <w:t xml:space="preserve"> </w:t>
            </w:r>
            <w:proofErr w:type="spellStart"/>
            <w:r>
              <w:t>control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peer-to-peer</w:t>
            </w:r>
            <w:proofErr w:type="spellEnd"/>
            <w:r>
              <w:t xml:space="preserve"> networks, as </w:t>
            </w:r>
            <w:proofErr w:type="spellStart"/>
            <w:r>
              <w:t>he</w:t>
            </w:r>
            <w:proofErr w:type="spellEnd"/>
            <w:r>
              <w:t xml:space="preserve"> </w:t>
            </w:r>
            <w:proofErr w:type="spellStart"/>
            <w:r>
              <w:t>did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Bitcoin (NAKAMOTO, 2008c).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3F104" w14:textId="5961F22F" w:rsidR="001921A6" w:rsidRDefault="001921A6" w:rsidP="00C13BFF">
            <w:r>
              <w:t>Conclusão</w:t>
            </w:r>
          </w:p>
        </w:tc>
      </w:tr>
    </w:tbl>
    <w:p w14:paraId="09D19531" w14:textId="77777777" w:rsidR="0062554B" w:rsidRDefault="0062554B"/>
    <w:sectPr w:rsidR="006255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1025E"/>
    <w:multiLevelType w:val="multilevel"/>
    <w:tmpl w:val="A874DDF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261954028">
    <w:abstractNumId w:val="0"/>
  </w:num>
  <w:num w:numId="2" w16cid:durableId="156580988">
    <w:abstractNumId w:val="0"/>
  </w:num>
  <w:num w:numId="3" w16cid:durableId="386805299">
    <w:abstractNumId w:val="0"/>
  </w:num>
  <w:num w:numId="4" w16cid:durableId="305596375">
    <w:abstractNumId w:val="0"/>
  </w:num>
  <w:num w:numId="5" w16cid:durableId="2116443408">
    <w:abstractNumId w:val="0"/>
  </w:num>
  <w:num w:numId="6" w16cid:durableId="268200104">
    <w:abstractNumId w:val="0"/>
  </w:num>
  <w:num w:numId="7" w16cid:durableId="1048187711">
    <w:abstractNumId w:val="0"/>
  </w:num>
  <w:num w:numId="8" w16cid:durableId="390424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94A"/>
    <w:rsid w:val="00115208"/>
    <w:rsid w:val="001921A6"/>
    <w:rsid w:val="0054094A"/>
    <w:rsid w:val="005A6468"/>
    <w:rsid w:val="0062554B"/>
    <w:rsid w:val="006B3A41"/>
    <w:rsid w:val="00914B5E"/>
    <w:rsid w:val="00B002D8"/>
    <w:rsid w:val="00C80D26"/>
    <w:rsid w:val="00DD0953"/>
    <w:rsid w:val="00EB2A69"/>
    <w:rsid w:val="00EC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843CF"/>
  <w15:chartTrackingRefBased/>
  <w15:docId w15:val="{FC10A2C2-61DC-4F9D-B056-F2A08124A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B5E"/>
  </w:style>
  <w:style w:type="paragraph" w:styleId="Ttulo1">
    <w:name w:val="heading 1"/>
    <w:basedOn w:val="Normal"/>
    <w:next w:val="Normal"/>
    <w:link w:val="Ttulo1Char"/>
    <w:uiPriority w:val="9"/>
    <w:qFormat/>
    <w:rsid w:val="00C80D26"/>
    <w:pPr>
      <w:numPr>
        <w:numId w:val="8"/>
      </w:numPr>
      <w:spacing w:after="0" w:line="360" w:lineRule="auto"/>
      <w:jc w:val="both"/>
      <w:outlineLvl w:val="0"/>
    </w:pPr>
    <w:rPr>
      <w:rFonts w:ascii="Times New Roman" w:hAnsi="Times New Roman" w:cs="Times New Roman"/>
      <w:b/>
      <w:kern w:val="0"/>
      <w:sz w:val="24"/>
      <w14:ligatures w14:val="none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C80D26"/>
    <w:pPr>
      <w:numPr>
        <w:ilvl w:val="1"/>
      </w:numPr>
      <w:outlineLvl w:val="1"/>
    </w:pPr>
    <w:rPr>
      <w:lang w:val="en-US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C80D26"/>
    <w:pPr>
      <w:numPr>
        <w:ilvl w:val="2"/>
      </w:numPr>
      <w:outlineLvl w:val="2"/>
    </w:p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80D26"/>
    <w:pPr>
      <w:numPr>
        <w:ilvl w:val="3"/>
        <w:numId w:val="8"/>
      </w:numPr>
      <w:spacing w:after="0" w:line="360" w:lineRule="auto"/>
      <w:jc w:val="both"/>
      <w:outlineLvl w:val="3"/>
    </w:pPr>
    <w:rPr>
      <w:rFonts w:ascii="Times New Roman" w:hAnsi="Times New Roman"/>
      <w:b/>
      <w:kern w:val="0"/>
      <w:sz w:val="24"/>
      <w:lang w:val="en-US"/>
      <w14:ligatures w14:val="none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C80D26"/>
    <w:pPr>
      <w:numPr>
        <w:ilvl w:val="4"/>
        <w:numId w:val="8"/>
      </w:numPr>
      <w:spacing w:after="0" w:line="360" w:lineRule="auto"/>
      <w:jc w:val="both"/>
      <w:outlineLvl w:val="4"/>
    </w:pPr>
    <w:rPr>
      <w:rFonts w:ascii="Times New Roman" w:hAnsi="Times New Roman"/>
      <w:b/>
      <w:kern w:val="0"/>
      <w:sz w:val="24"/>
      <w:lang w:val="en-US"/>
      <w14:ligatures w14:val="none"/>
    </w:rPr>
  </w:style>
  <w:style w:type="paragraph" w:styleId="Ttulo6">
    <w:name w:val="heading 6"/>
    <w:basedOn w:val="Ttulo"/>
    <w:next w:val="Normal"/>
    <w:link w:val="Ttulo6Char"/>
    <w:uiPriority w:val="9"/>
    <w:unhideWhenUsed/>
    <w:qFormat/>
    <w:rsid w:val="00C80D26"/>
    <w:pPr>
      <w:keepNext/>
      <w:keepLines/>
      <w:spacing w:before="40"/>
      <w:jc w:val="center"/>
      <w:outlineLvl w:val="5"/>
    </w:pPr>
    <w:rPr>
      <w:rFonts w:ascii="Times New Roman" w:hAnsi="Times New Roman"/>
      <w:b/>
      <w:color w:val="000000" w:themeColor="text1"/>
      <w:sz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0D26"/>
    <w:pPr>
      <w:keepNext/>
      <w:keepLines/>
      <w:numPr>
        <w:ilvl w:val="6"/>
        <w:numId w:val="8"/>
      </w:numPr>
      <w:spacing w:before="40" w:after="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14:ligatures w14:val="none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0D26"/>
    <w:pPr>
      <w:keepNext/>
      <w:keepLines/>
      <w:numPr>
        <w:ilvl w:val="7"/>
        <w:numId w:val="8"/>
      </w:numPr>
      <w:spacing w:before="40" w:after="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0D26"/>
    <w:pPr>
      <w:keepNext/>
      <w:keepLines/>
      <w:numPr>
        <w:ilvl w:val="8"/>
        <w:numId w:val="8"/>
      </w:numPr>
      <w:spacing w:before="40" w:after="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80D26"/>
    <w:pPr>
      <w:spacing w:after="0" w:line="240" w:lineRule="auto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tuloChar">
    <w:name w:val="Título Char"/>
    <w:basedOn w:val="Fontepargpadro"/>
    <w:link w:val="Ttulo"/>
    <w:uiPriority w:val="10"/>
    <w:rsid w:val="00C80D2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C80D26"/>
    <w:rPr>
      <w:rFonts w:ascii="Times New Roman" w:hAnsi="Times New Roman" w:cs="Times New Roman"/>
      <w:b/>
      <w:kern w:val="0"/>
      <w:sz w:val="24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C80D26"/>
    <w:rPr>
      <w:rFonts w:ascii="Times New Roman" w:hAnsi="Times New Roman" w:cs="Times New Roman"/>
      <w:b/>
      <w:kern w:val="0"/>
      <w:sz w:val="24"/>
      <w:lang w:val="en-US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C80D26"/>
    <w:rPr>
      <w:rFonts w:ascii="Times New Roman" w:hAnsi="Times New Roman" w:cs="Times New Roman"/>
      <w:b/>
      <w:kern w:val="0"/>
      <w:sz w:val="24"/>
      <w:lang w:val="en-US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C80D26"/>
    <w:rPr>
      <w:rFonts w:ascii="Times New Roman" w:hAnsi="Times New Roman"/>
      <w:b/>
      <w:kern w:val="0"/>
      <w:sz w:val="24"/>
      <w:lang w:val="en-US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rsid w:val="00C80D26"/>
    <w:rPr>
      <w:rFonts w:ascii="Times New Roman" w:hAnsi="Times New Roman"/>
      <w:b/>
      <w:kern w:val="0"/>
      <w:sz w:val="24"/>
      <w:lang w:val="en-US"/>
      <w14:ligatures w14:val="none"/>
    </w:rPr>
  </w:style>
  <w:style w:type="character" w:customStyle="1" w:styleId="Ttulo6Char">
    <w:name w:val="Título 6 Char"/>
    <w:basedOn w:val="Fontepargpadro"/>
    <w:link w:val="Ttulo6"/>
    <w:uiPriority w:val="9"/>
    <w:rsid w:val="00C80D26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4"/>
      <w:szCs w:val="56"/>
      <w14:ligatures w14:val="non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0D26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14:ligatures w14:val="none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0D26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0D26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styleId="Bibliografia">
    <w:name w:val="Bibliography"/>
    <w:basedOn w:val="Normal"/>
    <w:next w:val="Normal"/>
    <w:uiPriority w:val="37"/>
    <w:unhideWhenUsed/>
    <w:rsid w:val="00914B5E"/>
    <w:pPr>
      <w:spacing w:after="240" w:line="240" w:lineRule="auto"/>
    </w:pPr>
  </w:style>
  <w:style w:type="table" w:styleId="Tabelacomgrade">
    <w:name w:val="Table Grid"/>
    <w:basedOn w:val="Tabelanormal"/>
    <w:uiPriority w:val="39"/>
    <w:rsid w:val="00914B5E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2438</Words>
  <Characters>13171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pereira costa</dc:creator>
  <cp:keywords/>
  <dc:description/>
  <cp:lastModifiedBy>matheus pereira costa</cp:lastModifiedBy>
  <cp:revision>3</cp:revision>
  <dcterms:created xsi:type="dcterms:W3CDTF">2023-06-08T20:31:00Z</dcterms:created>
  <dcterms:modified xsi:type="dcterms:W3CDTF">2023-06-08T21:35:00Z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zotero-version="6.0.26"&gt;&lt;session id="u2zo2nc1"/&gt;&lt;style id="http://www.zotero.org/styles/associacao-brasileira-de-normas-tecnicas" hasBibliography="1" bibliographyStyleHasBeenSet="1"/&gt;&lt;prefs&gt;&lt;pref name="fieldType" value="Field"/&gt;&lt;/pr</vt:lpwstr>
  </property>
  <property fmtid="{D5CDD505-2E9C-101B-9397-08002B2CF9AE}" pid="3" name="ZOTERO_PREF_2">
    <vt:lpwstr>efs&gt;&lt;/data&gt;</vt:lpwstr>
  </property>
</Properties>
</file>