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4067F" w14:textId="695F3B30" w:rsidR="00D84FE7" w:rsidRPr="00CE3153" w:rsidRDefault="00D84FE7" w:rsidP="00D84FE7">
      <w:pPr>
        <w:rPr>
          <w:rFonts w:ascii="Arial" w:hAnsi="Arial" w:cs="Arial"/>
        </w:rPr>
      </w:pPr>
      <w:bookmarkStart w:id="0" w:name="_Hlk133310615"/>
      <w:r w:rsidRPr="00CE3153">
        <w:rPr>
          <w:rFonts w:ascii="Arial" w:hAnsi="Arial" w:cs="Arial"/>
          <w:b/>
          <w:bCs/>
        </w:rPr>
        <w:t>Tema:</w:t>
      </w:r>
      <w:r w:rsidRPr="00CE3153">
        <w:rPr>
          <w:rFonts w:ascii="Arial" w:hAnsi="Arial" w:cs="Arial"/>
        </w:rPr>
        <w:t xml:space="preserve"> Análise da aplicação da teoria moderna de portifólio sobre o mercado das criptomoedas</w:t>
      </w:r>
    </w:p>
    <w:p w14:paraId="2649CC1B" w14:textId="6F52483D" w:rsidR="00D84FE7" w:rsidRPr="00CE3153" w:rsidRDefault="00D84FE7">
      <w:pPr>
        <w:rPr>
          <w:rFonts w:ascii="Arial" w:hAnsi="Arial" w:cs="Arial"/>
        </w:rPr>
      </w:pPr>
      <w:r w:rsidRPr="00CE3153">
        <w:rPr>
          <w:rFonts w:ascii="Arial" w:hAnsi="Arial" w:cs="Arial"/>
          <w:b/>
          <w:bCs/>
        </w:rPr>
        <w:t>Problema de pesquisa:</w:t>
      </w:r>
      <w:r w:rsidRPr="00CE3153">
        <w:rPr>
          <w:rFonts w:ascii="Arial" w:hAnsi="Arial" w:cs="Arial"/>
        </w:rPr>
        <w:t xml:space="preserve"> Qual o impacto da utilização da moderna teoria de </w:t>
      </w:r>
      <w:proofErr w:type="spellStart"/>
      <w:r w:rsidRPr="00CE3153">
        <w:rPr>
          <w:rFonts w:ascii="Arial" w:hAnsi="Arial" w:cs="Arial"/>
        </w:rPr>
        <w:t>portfolio</w:t>
      </w:r>
      <w:proofErr w:type="spellEnd"/>
      <w:r w:rsidRPr="00CE3153">
        <w:rPr>
          <w:rFonts w:ascii="Arial" w:hAnsi="Arial" w:cs="Arial"/>
        </w:rPr>
        <w:t xml:space="preserve"> sobre o mercado de cripto ativos dado a alta instabilidade do mesmo</w:t>
      </w:r>
    </w:p>
    <w:p w14:paraId="324D6AD7" w14:textId="42AA4A31" w:rsidR="009638E7" w:rsidRPr="00CE3153" w:rsidRDefault="00D84FE7">
      <w:pPr>
        <w:rPr>
          <w:rFonts w:ascii="Arial" w:hAnsi="Arial" w:cs="Arial"/>
          <w:color w:val="000000"/>
        </w:rPr>
      </w:pPr>
      <w:r w:rsidRPr="00CE3153">
        <w:rPr>
          <w:rFonts w:ascii="Arial" w:hAnsi="Arial" w:cs="Arial"/>
          <w:b/>
          <w:bCs/>
        </w:rPr>
        <w:t>Motivação:</w:t>
      </w:r>
      <w:r w:rsidRPr="00CE3153">
        <w:rPr>
          <w:rFonts w:ascii="Arial" w:hAnsi="Arial" w:cs="Arial"/>
          <w:color w:val="000000"/>
        </w:rPr>
        <w:t xml:space="preserve"> O que me motivou a falar sobre a aplicação da moderna teoria de portfólio ao universo de criptomoedas, foi devido a vontade de aprender mais a fundo sobre o tema e aplicar sobre os meus investimentos os novos conceitos adquiridos, ou seja será algo que usarei diretamente após o TCC para otimizar os meus resultados financeiros e a possibilidade de reutilizar tal conhecimento para ideias de criação de d’Apps para ajudar aos demais investidores dessa plataforma cripto ativo</w:t>
      </w:r>
    </w:p>
    <w:bookmarkEnd w:id="0"/>
    <w:p w14:paraId="19ED0CC0" w14:textId="360ED826" w:rsidR="00D84FE7" w:rsidRPr="00CE3153" w:rsidRDefault="00D84FE7">
      <w:pPr>
        <w:rPr>
          <w:rFonts w:ascii="Arial" w:hAnsi="Arial" w:cs="Arial"/>
          <w:color w:val="000000"/>
        </w:rPr>
      </w:pPr>
    </w:p>
    <w:p w14:paraId="6E950FB2" w14:textId="6B333E87" w:rsidR="00EE3452" w:rsidRPr="00CE3153" w:rsidRDefault="00EE3452">
      <w:pPr>
        <w:rPr>
          <w:rFonts w:ascii="Arial" w:hAnsi="Arial" w:cs="Arial"/>
          <w:b/>
          <w:bCs/>
          <w:color w:val="000000"/>
        </w:rPr>
      </w:pPr>
      <w:r w:rsidRPr="00CE3153">
        <w:rPr>
          <w:rFonts w:ascii="Arial" w:hAnsi="Arial" w:cs="Arial"/>
          <w:b/>
          <w:bCs/>
          <w:color w:val="000000"/>
        </w:rPr>
        <w:t>Legenda</w:t>
      </w:r>
      <w:r w:rsidR="00D455CE" w:rsidRPr="00CE3153">
        <w:rPr>
          <w:rFonts w:ascii="Arial" w:hAnsi="Arial" w:cs="Arial"/>
          <w:b/>
          <w:bCs/>
          <w:color w:val="000000"/>
        </w:rPr>
        <w:t>s</w:t>
      </w:r>
      <w:r w:rsidR="00A71D97" w:rsidRPr="00CE3153">
        <w:rPr>
          <w:rFonts w:ascii="Arial" w:hAnsi="Arial" w:cs="Arial"/>
          <w:b/>
          <w:bCs/>
          <w:color w:val="000000"/>
        </w:rPr>
        <w:t>:</w:t>
      </w:r>
    </w:p>
    <w:p w14:paraId="6927BCD4" w14:textId="77777777" w:rsidR="00EE3452" w:rsidRPr="00CE3153" w:rsidRDefault="00EE3452">
      <w:pPr>
        <w:rPr>
          <w:rFonts w:ascii="Arial" w:hAnsi="Arial" w:cs="Arial"/>
          <w:color w:val="000000"/>
        </w:rPr>
      </w:pPr>
    </w:p>
    <w:p w14:paraId="7286FEB2" w14:textId="7E8D351F" w:rsidR="00D84FE7" w:rsidRPr="00CE3153" w:rsidRDefault="00EE3452">
      <w:pPr>
        <w:rPr>
          <w:rFonts w:ascii="Arial" w:hAnsi="Arial" w:cs="Arial"/>
          <w:color w:val="000000"/>
        </w:rPr>
      </w:pPr>
      <w:r w:rsidRPr="00CE3153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ECF1F7" wp14:editId="796AF20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8150" cy="13335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333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DC75C" w14:textId="444107C9" w:rsidR="00EE3452" w:rsidRDefault="00EE3452" w:rsidP="00EE3452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CF1F7" id="Retângulo 2" o:spid="_x0000_s1026" style="position:absolute;margin-left:0;margin-top:0;width:34.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" fillcolor="#70ad47 [3209]" strokecolor="#1f3763 [1604]" strokeweight="1pt">
                <v:textbox>
                  <w:txbxContent>
                    <w:p w14:paraId="79ADC75C" w14:textId="444107C9" w:rsidR="00EE3452" w:rsidRDefault="00EE3452" w:rsidP="00EE3452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CE3153">
        <w:rPr>
          <w:rFonts w:ascii="Arial" w:hAnsi="Arial" w:cs="Arial"/>
          <w:color w:val="000000"/>
        </w:rPr>
        <w:tab/>
        <w:t xml:space="preserve"> - Introdução</w:t>
      </w:r>
    </w:p>
    <w:p w14:paraId="374A31E0" w14:textId="4EBE5EEF" w:rsidR="00EE3452" w:rsidRPr="00CE3153" w:rsidRDefault="00EE3452" w:rsidP="00EE3452">
      <w:pPr>
        <w:rPr>
          <w:rFonts w:ascii="Arial" w:hAnsi="Arial" w:cs="Arial"/>
          <w:color w:val="000000"/>
        </w:rPr>
      </w:pPr>
      <w:r w:rsidRPr="00CE3153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253EB1" wp14:editId="16D38FF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8150" cy="13335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333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9A741" w14:textId="77777777" w:rsidR="00EE3452" w:rsidRDefault="00EE3452" w:rsidP="00EE3452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53EB1" id="Retângulo 3" o:spid="_x0000_s1027" style="position:absolute;margin-left:0;margin-top:0;width:34.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" fillcolor="#ffc000 [3207]" strokecolor="#1f3763 [1604]" strokeweight="1pt">
                <v:textbox>
                  <w:txbxContent>
                    <w:p w14:paraId="2BC9A741" w14:textId="77777777" w:rsidR="00EE3452" w:rsidRDefault="00EE3452" w:rsidP="00EE3452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CE3153">
        <w:rPr>
          <w:rFonts w:ascii="Arial" w:hAnsi="Arial" w:cs="Arial"/>
          <w:color w:val="000000"/>
        </w:rPr>
        <w:tab/>
        <w:t xml:space="preserve"> - </w:t>
      </w:r>
      <w:r w:rsidR="00223514" w:rsidRPr="00CE3153">
        <w:rPr>
          <w:rFonts w:ascii="Arial" w:hAnsi="Arial" w:cs="Arial"/>
          <w:color w:val="000000"/>
        </w:rPr>
        <w:t>Desenvolvimento</w:t>
      </w:r>
    </w:p>
    <w:p w14:paraId="7D54B2E1" w14:textId="6240B0EF" w:rsidR="00E32355" w:rsidRPr="00CE3153" w:rsidRDefault="00EE3452">
      <w:pPr>
        <w:rPr>
          <w:rFonts w:ascii="Arial" w:hAnsi="Arial" w:cs="Arial"/>
          <w:color w:val="000000"/>
        </w:rPr>
      </w:pPr>
      <w:r w:rsidRPr="00CE3153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3FEE9B" wp14:editId="4C0A59B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8150" cy="13335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33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32500" w14:textId="77777777" w:rsidR="00EE3452" w:rsidRDefault="00EE3452" w:rsidP="00EE3452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FEE9B" id="Retângulo 4" o:spid="_x0000_s1028" style="position:absolute;margin-left:0;margin-top:0;width:34.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" fillcolor="red" strokecolor="#1f3763 [1604]" strokeweight="1pt">
                <v:textbox>
                  <w:txbxContent>
                    <w:p w14:paraId="03432500" w14:textId="77777777" w:rsidR="00EE3452" w:rsidRDefault="00EE3452" w:rsidP="00EE3452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CE3153">
        <w:rPr>
          <w:rFonts w:ascii="Arial" w:hAnsi="Arial" w:cs="Arial"/>
          <w:color w:val="000000"/>
        </w:rPr>
        <w:tab/>
        <w:t xml:space="preserve"> - </w:t>
      </w:r>
      <w:r w:rsidR="00223514" w:rsidRPr="00CE3153">
        <w:rPr>
          <w:rFonts w:ascii="Arial" w:hAnsi="Arial" w:cs="Arial"/>
          <w:color w:val="000000"/>
        </w:rPr>
        <w:t>Conclusão</w:t>
      </w:r>
      <w:r w:rsidR="00E32355" w:rsidRPr="00CE3153">
        <w:rPr>
          <w:rFonts w:ascii="Arial" w:hAnsi="Arial" w:cs="Arial"/>
          <w:color w:val="000000"/>
        </w:rPr>
        <w:br w:type="page"/>
      </w:r>
    </w:p>
    <w:p w14:paraId="73CDEEED" w14:textId="77777777" w:rsidR="00EE3452" w:rsidRPr="00CE3153" w:rsidRDefault="00EE3452">
      <w:pPr>
        <w:rPr>
          <w:rFonts w:ascii="Arial" w:hAnsi="Arial" w:cs="Arial"/>
          <w:color w:val="000000"/>
        </w:rPr>
      </w:pPr>
    </w:p>
    <w:p w14:paraId="67BE930F" w14:textId="3EA61EA4" w:rsidR="00023D73" w:rsidRPr="00CE3153" w:rsidRDefault="00D50FE7">
      <w:pPr>
        <w:rPr>
          <w:rFonts w:ascii="Arial" w:hAnsi="Arial" w:cs="Arial"/>
        </w:rPr>
      </w:pPr>
      <w:r w:rsidRPr="00CE3153">
        <w:rPr>
          <w:rFonts w:ascii="Arial" w:hAnsi="Arial" w:cs="Arial"/>
          <w:color w:val="000000"/>
        </w:rPr>
        <w:t>Referencial teórico</w:t>
      </w:r>
      <w:r w:rsidRPr="00CE3153">
        <w:rPr>
          <w:rFonts w:ascii="Arial" w:hAnsi="Arial" w:cs="Arial"/>
          <w:color w:val="000000"/>
        </w:rPr>
        <w:br/>
      </w:r>
    </w:p>
    <w:p w14:paraId="5C1533F0" w14:textId="77777777" w:rsidR="004A60A9" w:rsidRDefault="004A60A9">
      <w:pPr>
        <w:rPr>
          <w:rFonts w:ascii="Arial" w:hAnsi="Arial" w:cs="Arial"/>
        </w:rPr>
      </w:pPr>
    </w:p>
    <w:p w14:paraId="0C5931BF" w14:textId="3D703DC8" w:rsidR="004740E0" w:rsidRPr="00FC298F" w:rsidRDefault="00223514" w:rsidP="004740E0">
      <w:pPr>
        <w:rPr>
          <w:rFonts w:ascii="Arial" w:hAnsi="Arial" w:cs="Arial"/>
        </w:rPr>
      </w:pPr>
      <w:r w:rsidRPr="00CE3153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07F36" wp14:editId="4BA21FC8">
                <wp:simplePos x="0" y="0"/>
                <wp:positionH relativeFrom="column">
                  <wp:posOffset>-13335</wp:posOffset>
                </wp:positionH>
                <wp:positionV relativeFrom="paragraph">
                  <wp:posOffset>-6350</wp:posOffset>
                </wp:positionV>
                <wp:extent cx="438150" cy="1333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333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7EDD4" id="Retângulo 1" o:spid="_x0000_s1026" style="position:absolute;margin-left:-1.05pt;margin-top:-.5pt;width:34.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" fillcolor="#70ad47 [3209]" strokecolor="#1f3763 [1604]" strokeweight="1pt"/>
            </w:pict>
          </mc:Fallback>
        </mc:AlternateContent>
      </w:r>
    </w:p>
    <w:p w14:paraId="3E8E3A8F" w14:textId="31E7EFEC" w:rsidR="004740E0" w:rsidRDefault="004740E0" w:rsidP="004740E0">
      <w:r>
        <w:t xml:space="preserve">In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cryptocurrency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 new benchmark in </w:t>
      </w:r>
      <w:proofErr w:type="spellStart"/>
      <w:r>
        <w:t>the</w:t>
      </w:r>
      <w:proofErr w:type="spellEnd"/>
      <w:r>
        <w:t xml:space="preserve"> financial world.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thousand2 </w:t>
      </w:r>
      <w:proofErr w:type="spellStart"/>
      <w:r>
        <w:t>cryp</w:t>
      </w:r>
      <w:proofErr w:type="spellEnd"/>
      <w:r>
        <w:t xml:space="preserve">- </w:t>
      </w:r>
      <w:proofErr w:type="spellStart"/>
      <w:r>
        <w:t>tocurrencies</w:t>
      </w:r>
      <w:proofErr w:type="spellEnd"/>
      <w:r>
        <w:t xml:space="preserve"> are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traded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relies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Bitcoin </w:t>
      </w:r>
      <w:proofErr w:type="spellStart"/>
      <w:r>
        <w:t>or</w:t>
      </w:r>
      <w:proofErr w:type="spellEnd"/>
      <w:r>
        <w:t xml:space="preserve"> Other similar </w:t>
      </w:r>
      <w:proofErr w:type="spellStart"/>
      <w:r>
        <w:t>currencies</w:t>
      </w:r>
      <w:proofErr w:type="spellEnd"/>
      <w:r>
        <w:t xml:space="preserve">. </w:t>
      </w:r>
      <w:proofErr w:type="spellStart"/>
      <w:r>
        <w:t>Furthermore</w:t>
      </w:r>
      <w:proofErr w:type="spellEnd"/>
      <w:r>
        <w:t xml:space="preserve">, </w:t>
      </w:r>
      <w:proofErr w:type="spellStart"/>
      <w:r>
        <w:t>cryptocurrencies</w:t>
      </w:r>
      <w:proofErr w:type="spellEnd"/>
      <w:r>
        <w:t xml:space="preserve"> are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extensively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financial </w:t>
      </w:r>
      <w:proofErr w:type="spellStart"/>
      <w:r>
        <w:t>markets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cryptocurrency</w:t>
      </w:r>
      <w:proofErr w:type="spellEnd"/>
      <w:r>
        <w:t xml:space="preserve">. </w:t>
      </w:r>
      <w:proofErr w:type="spellStart"/>
      <w:r>
        <w:t>Stosic</w:t>
      </w:r>
      <w:proofErr w:type="spellEnd"/>
      <w:r>
        <w:t xml:space="preserve"> et al. [23]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interactions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investigate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correlations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cryptocurrencies</w:t>
      </w:r>
      <w:proofErr w:type="spellEnd"/>
      <w:r>
        <w:t xml:space="preserve"> </w:t>
      </w:r>
      <w:proofErr w:type="spellStart"/>
      <w:r>
        <w:t>exhibit</w:t>
      </w:r>
      <w:proofErr w:type="spellEnd"/>
      <w:r>
        <w:t xml:space="preserve"> similar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financial </w:t>
      </w:r>
      <w:proofErr w:type="spellStart"/>
      <w:r>
        <w:t>markets</w:t>
      </w:r>
      <w:proofErr w:type="spellEnd"/>
      <w:r>
        <w:t xml:space="preserve">. </w:t>
      </w:r>
      <w:proofErr w:type="spellStart"/>
      <w:r>
        <w:t>Ankenbrand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Bieri</w:t>
      </w:r>
      <w:proofErr w:type="spellEnd"/>
      <w:r>
        <w:t xml:space="preserve"> [24] </w:t>
      </w:r>
      <w:proofErr w:type="spellStart"/>
      <w:r>
        <w:t>examined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financial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cryptocurrency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concluded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no consensus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uniqueness</w:t>
      </w:r>
      <w:proofErr w:type="spellEnd"/>
      <w:r>
        <w:t xml:space="preserve"> as a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similarities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classes (e.g. stocks, </w:t>
      </w:r>
      <w:proofErr w:type="spellStart"/>
      <w:r>
        <w:t>bonds</w:t>
      </w:r>
      <w:proofErr w:type="spellEnd"/>
      <w:r>
        <w:t xml:space="preserve">, commodities </w:t>
      </w:r>
      <w:proofErr w:type="spellStart"/>
      <w:r>
        <w:t>or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>).</w:t>
      </w:r>
      <w:r w:rsidR="007743AD" w:rsidRPr="007743AD">
        <w:t xml:space="preserve"> </w:t>
      </w:r>
      <w:proofErr w:type="gramStart"/>
      <w:r w:rsidR="007743AD">
        <w:t>.(</w:t>
      </w:r>
      <w:r w:rsidR="007743AD" w:rsidRPr="004740E0">
        <w:t xml:space="preserve"> CHAUDHARI</w:t>
      </w:r>
      <w:proofErr w:type="gramEnd"/>
      <w:r w:rsidR="007743AD">
        <w:t xml:space="preserve">, </w:t>
      </w:r>
      <w:r w:rsidR="007743AD" w:rsidRPr="004740E0">
        <w:t>CRANE</w:t>
      </w:r>
      <w:r w:rsidR="007743AD">
        <w:t>, 2020)</w:t>
      </w:r>
    </w:p>
    <w:p w14:paraId="7EF08F96" w14:textId="6F3D4ADC" w:rsidR="00FC298F" w:rsidRDefault="004740E0" w:rsidP="004740E0">
      <w:bookmarkStart w:id="1" w:name="_Hlk133310358"/>
      <w:r>
        <w:t xml:space="preserve">The </w:t>
      </w:r>
      <w:proofErr w:type="spellStart"/>
      <w:r>
        <w:t>exponential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Bitcoin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cryptocurrencies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gained</w:t>
      </w:r>
      <w:proofErr w:type="spellEnd"/>
      <w:r>
        <w:t xml:space="preserve"> </w:t>
      </w:r>
      <w:proofErr w:type="spellStart"/>
      <w:r>
        <w:t>substantial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 in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Bitcoin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decentralized</w:t>
      </w:r>
      <w:proofErr w:type="spellEnd"/>
      <w:r>
        <w:t xml:space="preserve"> digital </w:t>
      </w:r>
      <w:proofErr w:type="spellStart"/>
      <w:r>
        <w:t>currency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Bitcoin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peer-to-peer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regulated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. </w:t>
      </w:r>
      <w:proofErr w:type="spellStart"/>
      <w:r>
        <w:t>Moreover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cyptocurrency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Other commodity </w:t>
      </w:r>
      <w:proofErr w:type="spellStart"/>
      <w:r>
        <w:t>market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gramStart"/>
      <w:r>
        <w:t>world.(</w:t>
      </w:r>
      <w:proofErr w:type="gramEnd"/>
      <w:r w:rsidRPr="004740E0">
        <w:t xml:space="preserve"> CHAUDHARI</w:t>
      </w:r>
      <w:r>
        <w:t xml:space="preserve">, </w:t>
      </w:r>
      <w:r w:rsidRPr="004740E0">
        <w:t>CRANE</w:t>
      </w:r>
      <w:r>
        <w:t>, 2020)</w:t>
      </w:r>
    </w:p>
    <w:bookmarkEnd w:id="1"/>
    <w:p w14:paraId="52F2C13D" w14:textId="2B45DACF" w:rsidR="004740E0" w:rsidRDefault="00FC298F" w:rsidP="004A60A9">
      <w:proofErr w:type="spellStart"/>
      <w:r>
        <w:t>Cryptocurrency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digital </w:t>
      </w:r>
      <w:proofErr w:type="spellStart"/>
      <w:r>
        <w:t>currency</w:t>
      </w:r>
      <w:proofErr w:type="spellEnd"/>
      <w:r>
        <w:t xml:space="preserve"> (</w:t>
      </w:r>
      <w:proofErr w:type="spellStart"/>
      <w:r>
        <w:t>Dandapani</w:t>
      </w:r>
      <w:proofErr w:type="spellEnd"/>
      <w:r>
        <w:t xml:space="preserve">, 2017)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cryptography</w:t>
      </w:r>
      <w:proofErr w:type="spellEnd"/>
      <w:r>
        <w:t xml:space="preserve">. Digital </w:t>
      </w:r>
      <w:proofErr w:type="spellStart"/>
      <w:r>
        <w:t>currency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“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serves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 xml:space="preserve"> in digital </w:t>
      </w:r>
      <w:proofErr w:type="spellStart"/>
      <w:r>
        <w:t>or</w:t>
      </w:r>
      <w:proofErr w:type="spellEnd"/>
      <w:r>
        <w:t xml:space="preserve"> online </w:t>
      </w:r>
      <w:proofErr w:type="spellStart"/>
      <w:r>
        <w:t>transactions</w:t>
      </w:r>
      <w:proofErr w:type="spellEnd"/>
      <w:r>
        <w:t>” (</w:t>
      </w:r>
      <w:proofErr w:type="spellStart"/>
      <w:r>
        <w:t>Dandapani</w:t>
      </w:r>
      <w:proofErr w:type="spellEnd"/>
      <w:r>
        <w:t xml:space="preserve">, 2017, p. </w:t>
      </w:r>
      <w:proofErr w:type="gramStart"/>
      <w:r>
        <w:t>614)(...)</w:t>
      </w:r>
      <w:proofErr w:type="gramEnd"/>
      <w:r>
        <w:t xml:space="preserve">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cryptocurrency</w:t>
      </w:r>
      <w:proofErr w:type="spellEnd"/>
      <w:r>
        <w:t xml:space="preserve"> </w:t>
      </w:r>
      <w:proofErr w:type="gramStart"/>
      <w:r>
        <w:t>as digital</w:t>
      </w:r>
      <w:proofErr w:type="gramEnd"/>
      <w:r>
        <w:t xml:space="preserve"> </w:t>
      </w:r>
      <w:proofErr w:type="spellStart"/>
      <w:r>
        <w:t>currency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decryption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cryptocurrency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 xml:space="preserve"> </w:t>
      </w:r>
      <w:proofErr w:type="spellStart"/>
      <w:r>
        <w:t>secured</w:t>
      </w:r>
      <w:proofErr w:type="spellEnd"/>
      <w:r>
        <w:t xml:space="preserve"> in its </w:t>
      </w:r>
      <w:proofErr w:type="spellStart"/>
      <w:r>
        <w:t>own</w:t>
      </w:r>
      <w:proofErr w:type="spellEnd"/>
      <w:r>
        <w:t xml:space="preserve"> </w:t>
      </w:r>
      <w:proofErr w:type="spellStart"/>
      <w:r>
        <w:t>vault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electronic</w:t>
      </w:r>
      <w:proofErr w:type="spellEnd"/>
      <w:r>
        <w:t xml:space="preserve"> puzzles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. </w:t>
      </w:r>
      <w:proofErr w:type="spellStart"/>
      <w:r>
        <w:t>Nonetheless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cryptocurrency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cryptography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for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</w:t>
      </w:r>
      <w:proofErr w:type="spellStart"/>
      <w:r>
        <w:t>Chaum</w:t>
      </w:r>
      <w:proofErr w:type="spellEnd"/>
      <w:r>
        <w:t xml:space="preserve"> (1983)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cryptography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systems.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systems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data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. He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untraceable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system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blind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systems. The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untraceable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systems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prohibit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tracking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time, </w:t>
      </w:r>
      <w:proofErr w:type="spellStart"/>
      <w:r>
        <w:t>payee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payments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(</w:t>
      </w:r>
      <w:r>
        <w:t>LETHO, ALHASSAN</w:t>
      </w:r>
      <w:r>
        <w:t>, 2022)</w:t>
      </w:r>
    </w:p>
    <w:p w14:paraId="70B8C250" w14:textId="76687CC6" w:rsidR="004A60A9" w:rsidRDefault="004A60A9" w:rsidP="004A60A9">
      <w:r>
        <w:t xml:space="preserve">a moeda oficial em uma economia deverá gozar de confiança perante os agentes econômicos. Aqui observa-se a volatilidade do Bitcoin agindo fortemente contra sua instalação como moeda oficial, pois, uma vez que contratos, salários, aluguéis e demais preços são estabelecidos em uma só moeda, a instabilidade monetária poderia ser causa de instabilidades jurídicas, econômicas e </w:t>
      </w:r>
      <w:proofErr w:type="gramStart"/>
      <w:r>
        <w:t>sociais .</w:t>
      </w:r>
      <w:proofErr w:type="gramEnd"/>
      <w:r>
        <w:t>(BREUNIG, 2020)</w:t>
      </w:r>
    </w:p>
    <w:p w14:paraId="50FF317C" w14:textId="31634492" w:rsidR="004A60A9" w:rsidRDefault="004A60A9" w:rsidP="004A60A9">
      <w:r>
        <w:t xml:space="preserve">Para que seja considerada uma moeda então, deverá esta gozar de capacidade de resguardar seu valor através do tempo, de maneira que o detentor da moeda não se sinta pressionado a gastar todo seu dinheiro no tempo presente por temer que no tempo futuro essa mesma quantia de moeda não mais gozará do mesmo valor. (...) é justamente a função reserva de valor que mais distancia o Bitcoin, na atualidade, de uma moeda, pois sofre com altíssima volatilidade de seu </w:t>
      </w:r>
      <w:proofErr w:type="gramStart"/>
      <w:r>
        <w:t>valor.(</w:t>
      </w:r>
      <w:proofErr w:type="gramEnd"/>
      <w:r>
        <w:t>BREUNIG, 2020)</w:t>
      </w:r>
    </w:p>
    <w:p w14:paraId="32049C45" w14:textId="6CCA4EE4" w:rsidR="004A60A9" w:rsidRDefault="004A60A9" w:rsidP="004A60A9">
      <w:r>
        <w:lastRenderedPageBreak/>
        <w:t>Tal como as ações da uma empresa, o Bitcoin tem seu preço atrelado ao mercado, e às forças de oferta e demanda.</w:t>
      </w:r>
      <w:r w:rsidR="004543F5">
        <w:t xml:space="preserve"> (BREUNIG, 2020)</w:t>
      </w:r>
    </w:p>
    <w:p w14:paraId="2C141326" w14:textId="77777777" w:rsidR="004A60A9" w:rsidRDefault="004A60A9" w:rsidP="004A60A9"/>
    <w:p w14:paraId="0E561A0D" w14:textId="4D21FDD8" w:rsidR="004A60A9" w:rsidRDefault="004A60A9" w:rsidP="004A60A9">
      <w:proofErr w:type="spellStart"/>
      <w:r>
        <w:t>Not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investable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shares</w:t>
      </w:r>
      <w:proofErr w:type="spellEnd"/>
      <w:r>
        <w:t xml:space="preserve">, </w:t>
      </w:r>
      <w:proofErr w:type="spellStart"/>
      <w:r>
        <w:t>bonds</w:t>
      </w:r>
      <w:proofErr w:type="spellEnd"/>
      <w:r>
        <w:t xml:space="preserve">, real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commodities (</w:t>
      </w:r>
      <w:proofErr w:type="spellStart"/>
      <w:r>
        <w:t>to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)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risks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(Markowitz, 1959; </w:t>
      </w:r>
      <w:proofErr w:type="spellStart"/>
      <w:r>
        <w:t>Shipway</w:t>
      </w:r>
      <w:proofErr w:type="spellEnd"/>
      <w:r>
        <w:t xml:space="preserve">, 2009; </w:t>
      </w:r>
      <w:proofErr w:type="spellStart"/>
      <w:r>
        <w:t>Bodie</w:t>
      </w:r>
      <w:proofErr w:type="spellEnd"/>
      <w:r>
        <w:t xml:space="preserve"> et al., 2014). The </w:t>
      </w:r>
      <w:proofErr w:type="spellStart"/>
      <w:r>
        <w:t>concept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classes </w:t>
      </w:r>
      <w:proofErr w:type="spellStart"/>
      <w:r>
        <w:t>allows</w:t>
      </w:r>
      <w:proofErr w:type="spellEnd"/>
      <w:r>
        <w:t xml:space="preserve"> for </w:t>
      </w:r>
      <w:proofErr w:type="spellStart"/>
      <w:r>
        <w:t>grouping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investable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similar </w:t>
      </w:r>
      <w:proofErr w:type="spellStart"/>
      <w:r>
        <w:t>risks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(Markowitz, 1959; </w:t>
      </w:r>
      <w:proofErr w:type="spellStart"/>
      <w:r>
        <w:t>Shipway</w:t>
      </w:r>
      <w:proofErr w:type="spellEnd"/>
      <w:r>
        <w:t xml:space="preserve">, 2009; </w:t>
      </w:r>
      <w:proofErr w:type="spellStart"/>
      <w:r>
        <w:t>Bodie</w:t>
      </w:r>
      <w:proofErr w:type="spellEnd"/>
      <w:r>
        <w:t xml:space="preserve"> et al., 2014). </w:t>
      </w:r>
      <w:proofErr w:type="spellStart"/>
      <w:r>
        <w:t>Investing</w:t>
      </w:r>
      <w:proofErr w:type="spellEnd"/>
      <w:r>
        <w:t xml:space="preserve"> in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classes,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referred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as </w:t>
      </w:r>
      <w:proofErr w:type="spellStart"/>
      <w:r>
        <w:t>diversification</w:t>
      </w:r>
      <w:proofErr w:type="spellEnd"/>
      <w:r>
        <w:t xml:space="preserve">, </w:t>
      </w:r>
      <w:proofErr w:type="spellStart"/>
      <w:r>
        <w:t>assists</w:t>
      </w:r>
      <w:proofErr w:type="spellEnd"/>
      <w:r>
        <w:t xml:space="preserve"> in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in portfolio management, </w:t>
      </w:r>
      <w:proofErr w:type="spellStart"/>
      <w:r>
        <w:t>wealth</w:t>
      </w:r>
      <w:proofErr w:type="spellEnd"/>
      <w:r>
        <w:t xml:space="preserve"> </w:t>
      </w:r>
      <w:proofErr w:type="spellStart"/>
      <w:r>
        <w:t>preservation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hedging</w:t>
      </w:r>
      <w:proofErr w:type="spellEnd"/>
      <w:r>
        <w:t xml:space="preserve">, making it </w:t>
      </w:r>
      <w:proofErr w:type="spellStart"/>
      <w:r>
        <w:t>of</w:t>
      </w:r>
      <w:proofErr w:type="spellEnd"/>
      <w:r>
        <w:t xml:space="preserve"> integral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investors</w:t>
      </w:r>
      <w:proofErr w:type="spellEnd"/>
      <w:r>
        <w:t xml:space="preserve"> (RAM, 2019)</w:t>
      </w:r>
    </w:p>
    <w:p w14:paraId="18321342" w14:textId="77777777" w:rsidR="004A60A9" w:rsidRPr="00CE3153" w:rsidRDefault="004A60A9" w:rsidP="004A60A9">
      <w:pPr>
        <w:rPr>
          <w:rFonts w:ascii="Arial" w:hAnsi="Arial" w:cs="Arial"/>
          <w:color w:val="000000"/>
        </w:rPr>
      </w:pPr>
    </w:p>
    <w:p w14:paraId="541976BC" w14:textId="77777777" w:rsidR="004A60A9" w:rsidRDefault="004A60A9" w:rsidP="004A60A9">
      <w:r>
        <w:t xml:space="preserve">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amalgamated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class</w:t>
      </w:r>
      <w:proofErr w:type="spellEnd"/>
      <w:r>
        <w:t>:</w:t>
      </w:r>
    </w:p>
    <w:p w14:paraId="6FECE721" w14:textId="77777777" w:rsidR="004A60A9" w:rsidRDefault="004A60A9" w:rsidP="004A60A9">
      <w:pPr>
        <w:pStyle w:val="PargrafodaLista"/>
        <w:numPr>
          <w:ilvl w:val="0"/>
          <w:numId w:val="1"/>
        </w:numPr>
      </w:pPr>
      <w:proofErr w:type="spellStart"/>
      <w:r>
        <w:t>Investability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 for passive </w:t>
      </w:r>
      <w:proofErr w:type="spellStart"/>
      <w:r>
        <w:t>investment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data.</w:t>
      </w:r>
    </w:p>
    <w:p w14:paraId="6E6BDF36" w14:textId="77777777" w:rsidR="004A60A9" w:rsidRDefault="004A60A9" w:rsidP="004A60A9">
      <w:pPr>
        <w:pStyle w:val="PargrafodaLista"/>
        <w:numPr>
          <w:ilvl w:val="0"/>
          <w:numId w:val="1"/>
        </w:numPr>
      </w:pPr>
      <w:proofErr w:type="spellStart"/>
      <w:r>
        <w:t>Politico-economic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replicate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Other </w:t>
      </w:r>
      <w:proofErr w:type="spellStart"/>
      <w:r>
        <w:t>assets</w:t>
      </w:r>
      <w:proofErr w:type="spellEnd"/>
      <w:r>
        <w:t>.</w:t>
      </w:r>
    </w:p>
    <w:p w14:paraId="3B5F0F22" w14:textId="77777777" w:rsidR="004A60A9" w:rsidRDefault="004A60A9" w:rsidP="004A60A9">
      <w:pPr>
        <w:pStyle w:val="PargrafodaLista"/>
        <w:numPr>
          <w:ilvl w:val="0"/>
          <w:numId w:val="1"/>
        </w:numPr>
      </w:pPr>
      <w:r>
        <w:t xml:space="preserve">Close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assets</w:t>
      </w:r>
      <w:proofErr w:type="spellEnd"/>
    </w:p>
    <w:p w14:paraId="48D45036" w14:textId="77777777" w:rsidR="004A60A9" w:rsidRDefault="004A60A9" w:rsidP="004A60A9">
      <w:pPr>
        <w:pStyle w:val="PargrafodaLista"/>
      </w:pPr>
      <w:proofErr w:type="spellStart"/>
      <w:r>
        <w:t>outside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class.</w:t>
      </w:r>
    </w:p>
    <w:p w14:paraId="2AD85BF6" w14:textId="2B3B22DD" w:rsidR="004A60A9" w:rsidRDefault="004A60A9" w:rsidP="004A60A9">
      <w:pPr>
        <w:pStyle w:val="PargrafodaLista"/>
        <w:numPr>
          <w:ilvl w:val="0"/>
          <w:numId w:val="1"/>
        </w:numPr>
      </w:pPr>
      <w:r>
        <w:t>Risk-</w:t>
      </w:r>
      <w:proofErr w:type="spellStart"/>
      <w:r>
        <w:t>reward</w:t>
      </w:r>
      <w:proofErr w:type="spellEnd"/>
      <w:r>
        <w:t xml:space="preserve"> profile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in </w:t>
      </w:r>
      <w:proofErr w:type="spellStart"/>
      <w:r>
        <w:t>excess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risk-free</w:t>
      </w:r>
      <w:proofErr w:type="spellEnd"/>
      <w:r>
        <w:t xml:space="preserve"> rate (RAM, 2019)</w:t>
      </w:r>
    </w:p>
    <w:p w14:paraId="6F7C45E8" w14:textId="77777777" w:rsidR="00FC298F" w:rsidRDefault="00FC298F" w:rsidP="004A60A9"/>
    <w:p w14:paraId="503DDF75" w14:textId="21C33158" w:rsidR="00FC298F" w:rsidRPr="001B0A64" w:rsidRDefault="00FC298F" w:rsidP="004A60A9">
      <w:proofErr w:type="spellStart"/>
      <w:r>
        <w:t>the</w:t>
      </w:r>
      <w:proofErr w:type="spellEnd"/>
      <w:r>
        <w:t xml:space="preserve"> </w:t>
      </w:r>
      <w:proofErr w:type="spellStart"/>
      <w:r>
        <w:t>Metaverse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Mark Zuckerberg </w:t>
      </w:r>
      <w:proofErr w:type="spellStart"/>
      <w:r>
        <w:t>through</w:t>
      </w:r>
      <w:proofErr w:type="spellEnd"/>
      <w:r>
        <w:t xml:space="preserve"> NFT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increasing</w:t>
      </w:r>
      <w:proofErr w:type="spellEnd"/>
      <w:r>
        <w:t xml:space="preserve"> </w:t>
      </w:r>
      <w:proofErr w:type="gramStart"/>
      <w:r>
        <w:t>its digital</w:t>
      </w:r>
      <w:proofErr w:type="gramEnd"/>
      <w:r>
        <w:t xml:space="preserve"> </w:t>
      </w:r>
      <w:proofErr w:type="spellStart"/>
      <w:r>
        <w:t>footprint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social media.4 </w:t>
      </w:r>
      <w:proofErr w:type="spellStart"/>
      <w:r>
        <w:t>Literature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modeled</w:t>
      </w:r>
      <w:proofErr w:type="spellEnd"/>
      <w:r>
        <w:t xml:space="preserve"> NFT as a </w:t>
      </w:r>
      <w:proofErr w:type="spellStart"/>
      <w:r>
        <w:t>remarkable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(</w:t>
      </w:r>
      <w:proofErr w:type="spellStart"/>
      <w:r>
        <w:t>Dowling</w:t>
      </w:r>
      <w:proofErr w:type="spellEnd"/>
      <w:r>
        <w:t xml:space="preserve">, 2021) </w:t>
      </w:r>
      <w:proofErr w:type="spellStart"/>
      <w:r>
        <w:t>with</w:t>
      </w:r>
      <w:proofErr w:type="spellEnd"/>
      <w:r>
        <w:t xml:space="preserve"> its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right-transferring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digital </w:t>
      </w:r>
      <w:proofErr w:type="spellStart"/>
      <w:r>
        <w:t>assets</w:t>
      </w:r>
      <w:proofErr w:type="spellEnd"/>
      <w:r>
        <w:t>.</w:t>
      </w:r>
      <w:r>
        <w:t xml:space="preserve"> (</w:t>
      </w:r>
      <w:r>
        <w:t xml:space="preserve">KARIM et </w:t>
      </w:r>
      <w:proofErr w:type="spellStart"/>
      <w:r>
        <w:t>all</w:t>
      </w:r>
      <w:proofErr w:type="spellEnd"/>
      <w:r>
        <w:t>. 2022</w:t>
      </w:r>
      <w:r>
        <w:t>)</w:t>
      </w:r>
    </w:p>
    <w:p w14:paraId="204840EA" w14:textId="67467FE5" w:rsidR="00CB278E" w:rsidRPr="00CE3153" w:rsidRDefault="00223514">
      <w:pPr>
        <w:rPr>
          <w:rFonts w:ascii="Arial" w:hAnsi="Arial" w:cs="Arial"/>
          <w:color w:val="000000"/>
        </w:rPr>
      </w:pPr>
      <w:r w:rsidRPr="00CE3153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A4636C" wp14:editId="595456D9">
                <wp:simplePos x="0" y="0"/>
                <wp:positionH relativeFrom="column">
                  <wp:posOffset>-9525</wp:posOffset>
                </wp:positionH>
                <wp:positionV relativeFrom="paragraph">
                  <wp:posOffset>274955</wp:posOffset>
                </wp:positionV>
                <wp:extent cx="438150" cy="133350"/>
                <wp:effectExtent l="0" t="0" r="19050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333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5E77E" w14:textId="77777777" w:rsidR="00223514" w:rsidRDefault="00223514" w:rsidP="002235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4636C" id="Retângulo 5" o:spid="_x0000_s1029" style="position:absolute;margin-left:-.75pt;margin-top:21.65pt;width:34.5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" fillcolor="#ffc000 [3207]" strokecolor="#1f3763 [1604]" strokeweight="1pt">
                <v:textbox>
                  <w:txbxContent>
                    <w:p w14:paraId="0E05E77E" w14:textId="77777777" w:rsidR="00223514" w:rsidRDefault="00223514" w:rsidP="0022351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75E882E" w14:textId="009B3757" w:rsidR="00284E41" w:rsidRDefault="00284E41">
      <w:pPr>
        <w:rPr>
          <w:rFonts w:ascii="Arial" w:hAnsi="Arial" w:cs="Arial"/>
          <w:color w:val="000000"/>
        </w:rPr>
      </w:pPr>
    </w:p>
    <w:p w14:paraId="19D4EDE7" w14:textId="77777777" w:rsidR="00CA50F3" w:rsidRDefault="00CA50F3" w:rsidP="00CA50F3">
      <w:proofErr w:type="spellStart"/>
      <w:r>
        <w:t>Modern</w:t>
      </w:r>
      <w:proofErr w:type="spellEnd"/>
      <w:r>
        <w:t xml:space="preserve"> Portfolio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Harry Markowitz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approach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investors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construct</w:t>
      </w:r>
      <w:proofErr w:type="spellEnd"/>
      <w:r>
        <w:t xml:space="preserve"> portfolios </w:t>
      </w:r>
      <w:proofErr w:type="spellStart"/>
      <w:r>
        <w:t>investment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optimize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maximize </w:t>
      </w:r>
      <w:proofErr w:type="spellStart"/>
      <w:r>
        <w:t>expected</w:t>
      </w:r>
      <w:proofErr w:type="spellEnd"/>
      <w:r>
        <w:t xml:space="preserve"> </w:t>
      </w:r>
      <w:proofErr w:type="spellStart"/>
      <w:proofErr w:type="gramStart"/>
      <w:r>
        <w:t>return</w:t>
      </w:r>
      <w:proofErr w:type="spellEnd"/>
      <w:r>
        <w:t>.(...)</w:t>
      </w:r>
      <w:proofErr w:type="gramEnd"/>
    </w:p>
    <w:p w14:paraId="496BA5F4" w14:textId="383C4100" w:rsidR="00223514" w:rsidRDefault="00CA50F3" w:rsidP="00CA50F3">
      <w:proofErr w:type="spellStart"/>
      <w:r>
        <w:t>Modern</w:t>
      </w:r>
      <w:proofErr w:type="spellEnd"/>
      <w:r>
        <w:t xml:space="preserve"> Portfolio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quantify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diversification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explore </w:t>
      </w:r>
      <w:proofErr w:type="spellStart"/>
      <w:r>
        <w:t>how</w:t>
      </w:r>
      <w:proofErr w:type="spellEnd"/>
      <w:r>
        <w:t xml:space="preserve"> </w:t>
      </w:r>
      <w:proofErr w:type="spellStart"/>
      <w:r>
        <w:t>risk-averse</w:t>
      </w:r>
      <w:proofErr w:type="spellEnd"/>
      <w:r>
        <w:t xml:space="preserve"> </w:t>
      </w:r>
      <w:proofErr w:type="spellStart"/>
      <w:r>
        <w:t>investors</w:t>
      </w:r>
      <w:proofErr w:type="spellEnd"/>
      <w:r>
        <w:t xml:space="preserve"> </w:t>
      </w:r>
      <w:proofErr w:type="spellStart"/>
      <w:r>
        <w:t>construct</w:t>
      </w:r>
      <w:proofErr w:type="spellEnd"/>
      <w:r>
        <w:t xml:space="preserve"> portfolios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optimize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risks</w:t>
      </w:r>
      <w:proofErr w:type="spellEnd"/>
      <w:r>
        <w:t xml:space="preserve">, </w:t>
      </w:r>
      <w:proofErr w:type="spellStart"/>
      <w:r>
        <w:t>linking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) </w:t>
      </w:r>
      <w:proofErr w:type="spellStart"/>
      <w:r>
        <w:t>of</w:t>
      </w:r>
      <w:proofErr w:type="spellEnd"/>
      <w:r>
        <w:t xml:space="preserve"> a portfolio </w:t>
      </w:r>
      <w:proofErr w:type="spellStart"/>
      <w:r>
        <w:t>diversification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portfolio </w:t>
      </w:r>
      <w:proofErr w:type="spellStart"/>
      <w:r>
        <w:t>returns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investment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(BAKAR, ROSBI. 2019)</w:t>
      </w:r>
    </w:p>
    <w:p w14:paraId="27571606" w14:textId="55EA6096" w:rsidR="004543F5" w:rsidRDefault="004543F5" w:rsidP="004543F5">
      <w:r>
        <w:t xml:space="preserve">The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positive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negative </w:t>
      </w:r>
      <w:proofErr w:type="spellStart"/>
      <w:r>
        <w:t>correlation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assumptions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underlying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. The </w:t>
      </w:r>
      <w:proofErr w:type="spellStart"/>
      <w:r>
        <w:t>assumptions</w:t>
      </w:r>
      <w:proofErr w:type="spellEnd"/>
      <w:r>
        <w:t xml:space="preserve"> are:</w:t>
      </w:r>
    </w:p>
    <w:p w14:paraId="52F4BCE5" w14:textId="77777777" w:rsidR="004543F5" w:rsidRDefault="004543F5" w:rsidP="004543F5">
      <w:pPr>
        <w:pStyle w:val="PargrafodaLista"/>
        <w:numPr>
          <w:ilvl w:val="0"/>
          <w:numId w:val="2"/>
        </w:numPr>
      </w:pPr>
      <w:proofErr w:type="spellStart"/>
      <w:r>
        <w:t>Investors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investment</w:t>
      </w:r>
      <w:proofErr w:type="spellEnd"/>
      <w:r>
        <w:t xml:space="preserve"> </w:t>
      </w:r>
      <w:proofErr w:type="spellStart"/>
      <w:r>
        <w:t>alternatives</w:t>
      </w:r>
      <w:proofErr w:type="spellEnd"/>
      <w:r>
        <w:t xml:space="preserve"> as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over some holding </w:t>
      </w:r>
      <w:proofErr w:type="spellStart"/>
      <w:r>
        <w:t>periods</w:t>
      </w:r>
      <w:proofErr w:type="spellEnd"/>
      <w:r>
        <w:t xml:space="preserve">. </w:t>
      </w:r>
    </w:p>
    <w:p w14:paraId="11FF796E" w14:textId="77777777" w:rsidR="004543F5" w:rsidRDefault="004543F5" w:rsidP="004543F5">
      <w:pPr>
        <w:pStyle w:val="PargrafodaLista"/>
        <w:numPr>
          <w:ilvl w:val="0"/>
          <w:numId w:val="2"/>
        </w:numPr>
      </w:pPr>
      <w:proofErr w:type="spellStart"/>
      <w:r>
        <w:t>Investors</w:t>
      </w:r>
      <w:proofErr w:type="spellEnd"/>
      <w:r>
        <w:t xml:space="preserve"> maximize </w:t>
      </w:r>
      <w:proofErr w:type="spellStart"/>
      <w:r>
        <w:t>one-period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utility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utility</w:t>
      </w:r>
      <w:proofErr w:type="spellEnd"/>
      <w:r>
        <w:t xml:space="preserve"> curve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diminishing</w:t>
      </w:r>
      <w:proofErr w:type="spellEnd"/>
      <w:r>
        <w:t xml:space="preserve"> marginal </w:t>
      </w:r>
      <w:proofErr w:type="spellStart"/>
      <w:r>
        <w:t>utility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wealth</w:t>
      </w:r>
      <w:proofErr w:type="spellEnd"/>
      <w:r>
        <w:t xml:space="preserve">. </w:t>
      </w:r>
    </w:p>
    <w:p w14:paraId="10E23B71" w14:textId="77777777" w:rsidR="004543F5" w:rsidRDefault="004543F5" w:rsidP="004543F5">
      <w:pPr>
        <w:pStyle w:val="PargrafodaLista"/>
        <w:numPr>
          <w:ilvl w:val="0"/>
          <w:numId w:val="2"/>
        </w:numPr>
      </w:pPr>
      <w:proofErr w:type="spellStart"/>
      <w:r>
        <w:t>Investors</w:t>
      </w:r>
      <w:proofErr w:type="spellEnd"/>
      <w:r>
        <w:t xml:space="preserve">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portfolio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. </w:t>
      </w:r>
    </w:p>
    <w:p w14:paraId="520F26A8" w14:textId="77777777" w:rsidR="004543F5" w:rsidRDefault="004543F5" w:rsidP="004543F5">
      <w:pPr>
        <w:pStyle w:val="PargrafodaLista"/>
        <w:numPr>
          <w:ilvl w:val="0"/>
          <w:numId w:val="2"/>
        </w:numPr>
      </w:pPr>
      <w:r>
        <w:lastRenderedPageBreak/>
        <w:t xml:space="preserve"> </w:t>
      </w:r>
      <w:proofErr w:type="spellStart"/>
      <w:r>
        <w:t>Investors</w:t>
      </w:r>
      <w:proofErr w:type="spellEnd"/>
      <w:r>
        <w:t xml:space="preserve">’ base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solely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,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utility</w:t>
      </w:r>
      <w:proofErr w:type="spellEnd"/>
      <w:r>
        <w:t xml:space="preserve"> curves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standard </w:t>
      </w:r>
      <w:proofErr w:type="spellStart"/>
      <w:r>
        <w:t>deviation</w:t>
      </w:r>
      <w:proofErr w:type="spellEnd"/>
      <w:r>
        <w:t>.</w:t>
      </w:r>
    </w:p>
    <w:p w14:paraId="275D05CE" w14:textId="54FE5EFD" w:rsidR="004543F5" w:rsidRDefault="004543F5" w:rsidP="004543F5">
      <w:pPr>
        <w:pStyle w:val="PargrafodaLista"/>
        <w:numPr>
          <w:ilvl w:val="0"/>
          <w:numId w:val="2"/>
        </w:numPr>
      </w:pPr>
      <w:r>
        <w:t xml:space="preserve">For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, </w:t>
      </w:r>
      <w:proofErr w:type="spellStart"/>
      <w:r>
        <w:t>investors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. </w:t>
      </w:r>
      <w:proofErr w:type="spellStart"/>
      <w:r>
        <w:t>Similarly</w:t>
      </w:r>
      <w:proofErr w:type="spellEnd"/>
      <w:r>
        <w:t xml:space="preserve">, for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, </w:t>
      </w:r>
      <w:proofErr w:type="spellStart"/>
      <w:r>
        <w:t>investors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more </w:t>
      </w:r>
      <w:proofErr w:type="spellStart"/>
      <w:r>
        <w:t>risk</w:t>
      </w:r>
      <w:proofErr w:type="spellEnd"/>
      <w:r>
        <w:t>.</w:t>
      </w:r>
    </w:p>
    <w:p w14:paraId="64B5A3BA" w14:textId="26273C7B" w:rsidR="004543F5" w:rsidRDefault="004543F5" w:rsidP="004543F5">
      <w:r>
        <w:t xml:space="preserve">The </w:t>
      </w:r>
      <w:proofErr w:type="spellStart"/>
      <w:r>
        <w:t>modern</w:t>
      </w:r>
      <w:proofErr w:type="spellEnd"/>
      <w:r>
        <w:t xml:space="preserve"> portfolio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constructed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equations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variance</w:t>
      </w:r>
      <w:proofErr w:type="spellEnd"/>
      <w:r>
        <w:t xml:space="preserve"> for a portfolio </w:t>
      </w:r>
      <w:proofErr w:type="spellStart"/>
      <w:r>
        <w:t>investment</w:t>
      </w:r>
      <w:proofErr w:type="spellEnd"/>
      <w:r>
        <w:t xml:space="preserve">. The </w:t>
      </w:r>
      <w:proofErr w:type="spellStart"/>
      <w:r>
        <w:t>expected</w:t>
      </w:r>
      <w:proofErr w:type="spellEnd"/>
      <w:r>
        <w:t xml:space="preserve"> rate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for portfolio </w:t>
      </w:r>
      <w:proofErr w:type="spellStart"/>
      <w:r>
        <w:t>is</w:t>
      </w:r>
      <w:proofErr w:type="spellEnd"/>
      <w:r>
        <w:t xml:space="preserve"> </w:t>
      </w:r>
      <w:proofErr w:type="spellStart"/>
      <w:r>
        <w:t>weighted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securities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portfolio, as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Equation</w:t>
      </w:r>
      <w:proofErr w:type="spellEnd"/>
      <w:r w:rsidR="00695413">
        <w:t xml:space="preserve"> </w:t>
      </w:r>
      <w:r>
        <w:t>(BAKAR, ROSBI. 2019)</w:t>
      </w:r>
    </w:p>
    <w:p w14:paraId="52FCF58F" w14:textId="4D654C9C" w:rsidR="00CA50F3" w:rsidRDefault="00CA50F3">
      <w:pPr>
        <w:rPr>
          <w:rFonts w:ascii="Arial" w:hAnsi="Arial" w:cs="Arial"/>
          <w:color w:val="000000"/>
        </w:rPr>
      </w:pPr>
    </w:p>
    <w:p w14:paraId="4238D876" w14:textId="77777777" w:rsidR="00CA50F3" w:rsidRPr="00CE3153" w:rsidRDefault="00CA50F3">
      <w:pPr>
        <w:rPr>
          <w:rFonts w:ascii="Arial" w:hAnsi="Arial" w:cs="Arial"/>
          <w:color w:val="000000"/>
        </w:rPr>
      </w:pPr>
    </w:p>
    <w:p w14:paraId="09144DC3" w14:textId="2F19177B" w:rsidR="00D50FE7" w:rsidRPr="00CE3153" w:rsidRDefault="00223514">
      <w:pPr>
        <w:rPr>
          <w:rFonts w:ascii="Arial" w:hAnsi="Arial" w:cs="Arial"/>
          <w:color w:val="000000"/>
        </w:rPr>
      </w:pPr>
      <w:r w:rsidRPr="00CE3153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A6883F" wp14:editId="46796D9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8150" cy="133350"/>
                <wp:effectExtent l="0" t="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33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980F5" id="Retângulo 6" o:spid="_x0000_s1026" style="position:absolute;margin-left:0;margin-top:0;width:34.5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" fillcolor="red" strokecolor="#1f3763 [1604]" strokeweight="1pt"/>
            </w:pict>
          </mc:Fallback>
        </mc:AlternateContent>
      </w:r>
    </w:p>
    <w:p w14:paraId="42534F8A" w14:textId="1278A322" w:rsidR="00D50FE7" w:rsidRPr="00CE3153" w:rsidRDefault="00D50FE7">
      <w:pPr>
        <w:rPr>
          <w:rFonts w:ascii="Arial" w:hAnsi="Arial" w:cs="Arial"/>
          <w:color w:val="000000"/>
        </w:rPr>
      </w:pPr>
    </w:p>
    <w:p w14:paraId="39171842" w14:textId="460A7734" w:rsidR="00223514" w:rsidRPr="00CE3153" w:rsidRDefault="00223514">
      <w:pPr>
        <w:rPr>
          <w:rFonts w:ascii="Arial" w:hAnsi="Arial" w:cs="Arial"/>
          <w:color w:val="000000"/>
        </w:rPr>
      </w:pPr>
    </w:p>
    <w:p w14:paraId="3743074F" w14:textId="0C29023D" w:rsidR="00223514" w:rsidRPr="00CE3153" w:rsidRDefault="00223514">
      <w:pPr>
        <w:rPr>
          <w:rFonts w:ascii="Arial" w:hAnsi="Arial" w:cs="Arial"/>
          <w:color w:val="000000"/>
        </w:rPr>
      </w:pPr>
    </w:p>
    <w:p w14:paraId="20E06E6B" w14:textId="5DC08759" w:rsidR="00D50FE7" w:rsidRDefault="00D50FE7">
      <w:pPr>
        <w:rPr>
          <w:rFonts w:ascii="Arial" w:hAnsi="Arial" w:cs="Arial"/>
          <w:color w:val="000000"/>
        </w:rPr>
      </w:pPr>
      <w:r w:rsidRPr="00CE3153">
        <w:rPr>
          <w:rFonts w:ascii="Arial" w:hAnsi="Arial" w:cs="Arial"/>
          <w:color w:val="000000"/>
        </w:rPr>
        <w:t>Bibliografia:</w:t>
      </w:r>
    </w:p>
    <w:p w14:paraId="3E155865" w14:textId="53ECE638" w:rsidR="00A16E6C" w:rsidRDefault="00A16E6C">
      <w:pPr>
        <w:rPr>
          <w:rFonts w:ascii="Arial" w:hAnsi="Arial" w:cs="Arial"/>
          <w:color w:val="000000"/>
        </w:rPr>
      </w:pPr>
    </w:p>
    <w:p w14:paraId="0F006B88" w14:textId="25465210" w:rsidR="00A16E6C" w:rsidRDefault="00A16E6C">
      <w:pPr>
        <w:rPr>
          <w:rFonts w:ascii="Arial" w:hAnsi="Arial" w:cs="Arial"/>
          <w:color w:val="000000"/>
        </w:rPr>
      </w:pPr>
      <w:r w:rsidRPr="00A16E6C">
        <w:rPr>
          <w:rFonts w:ascii="Arial" w:hAnsi="Arial" w:cs="Arial"/>
          <w:color w:val="000000"/>
        </w:rPr>
        <w:t>CHAUDHARI</w:t>
      </w:r>
      <w:r>
        <w:rPr>
          <w:rFonts w:ascii="Arial" w:hAnsi="Arial" w:cs="Arial"/>
          <w:color w:val="000000"/>
        </w:rPr>
        <w:t xml:space="preserve">, </w:t>
      </w:r>
      <w:r w:rsidRPr="00A16E6C">
        <w:rPr>
          <w:rFonts w:ascii="Arial" w:hAnsi="Arial" w:cs="Arial"/>
          <w:color w:val="000000"/>
        </w:rPr>
        <w:t>CRANE</w:t>
      </w:r>
      <w:r>
        <w:rPr>
          <w:rFonts w:ascii="Arial" w:hAnsi="Arial" w:cs="Arial"/>
          <w:color w:val="000000"/>
        </w:rPr>
        <w:t xml:space="preserve">. </w:t>
      </w:r>
      <w:r w:rsidRPr="00A16E6C">
        <w:rPr>
          <w:rFonts w:ascii="Arial" w:hAnsi="Arial" w:cs="Arial"/>
          <w:color w:val="000000"/>
        </w:rPr>
        <w:t>Cross-</w:t>
      </w:r>
      <w:proofErr w:type="spellStart"/>
      <w:r w:rsidRPr="00A16E6C">
        <w:rPr>
          <w:rFonts w:ascii="Arial" w:hAnsi="Arial" w:cs="Arial"/>
          <w:color w:val="000000"/>
        </w:rPr>
        <w:t>correlation</w:t>
      </w:r>
      <w:proofErr w:type="spellEnd"/>
      <w:r w:rsidRPr="00A16E6C">
        <w:rPr>
          <w:rFonts w:ascii="Arial" w:hAnsi="Arial" w:cs="Arial"/>
          <w:color w:val="000000"/>
        </w:rPr>
        <w:t xml:space="preserve"> dynamics </w:t>
      </w:r>
      <w:proofErr w:type="spellStart"/>
      <w:r w:rsidRPr="00A16E6C">
        <w:rPr>
          <w:rFonts w:ascii="Arial" w:hAnsi="Arial" w:cs="Arial"/>
          <w:color w:val="000000"/>
        </w:rPr>
        <w:t>and</w:t>
      </w:r>
      <w:proofErr w:type="spellEnd"/>
      <w:r w:rsidRPr="00A16E6C">
        <w:rPr>
          <w:rFonts w:ascii="Arial" w:hAnsi="Arial" w:cs="Arial"/>
          <w:color w:val="000000"/>
        </w:rPr>
        <w:t xml:space="preserve"> </w:t>
      </w:r>
      <w:proofErr w:type="spellStart"/>
      <w:r w:rsidRPr="00A16E6C">
        <w:rPr>
          <w:rFonts w:ascii="Arial" w:hAnsi="Arial" w:cs="Arial"/>
          <w:color w:val="000000"/>
        </w:rPr>
        <w:t>community</w:t>
      </w:r>
      <w:proofErr w:type="spellEnd"/>
      <w:r w:rsidRPr="00A16E6C">
        <w:rPr>
          <w:rFonts w:ascii="Arial" w:hAnsi="Arial" w:cs="Arial"/>
          <w:color w:val="000000"/>
        </w:rPr>
        <w:t xml:space="preserve"> </w:t>
      </w:r>
      <w:proofErr w:type="spellStart"/>
      <w:r w:rsidRPr="00A16E6C">
        <w:rPr>
          <w:rFonts w:ascii="Arial" w:hAnsi="Arial" w:cs="Arial"/>
          <w:color w:val="000000"/>
        </w:rPr>
        <w:t>structures</w:t>
      </w:r>
      <w:proofErr w:type="spellEnd"/>
      <w:r w:rsidRPr="00A16E6C">
        <w:rPr>
          <w:rFonts w:ascii="Arial" w:hAnsi="Arial" w:cs="Arial"/>
          <w:color w:val="000000"/>
        </w:rPr>
        <w:t xml:space="preserve"> </w:t>
      </w:r>
      <w:proofErr w:type="spellStart"/>
      <w:r w:rsidRPr="00A16E6C">
        <w:rPr>
          <w:rFonts w:ascii="Arial" w:hAnsi="Arial" w:cs="Arial"/>
          <w:color w:val="000000"/>
        </w:rPr>
        <w:t>of</w:t>
      </w:r>
      <w:proofErr w:type="spellEnd"/>
      <w:r w:rsidRPr="00A16E6C">
        <w:rPr>
          <w:rFonts w:ascii="Arial" w:hAnsi="Arial" w:cs="Arial"/>
          <w:color w:val="000000"/>
        </w:rPr>
        <w:t xml:space="preserve"> </w:t>
      </w:r>
      <w:proofErr w:type="spellStart"/>
      <w:r w:rsidRPr="00A16E6C">
        <w:rPr>
          <w:rFonts w:ascii="Arial" w:hAnsi="Arial" w:cs="Arial"/>
          <w:color w:val="000000"/>
        </w:rPr>
        <w:t>cryptocurrencies</w:t>
      </w:r>
      <w:proofErr w:type="spellEnd"/>
      <w:r>
        <w:rPr>
          <w:rFonts w:ascii="Arial" w:hAnsi="Arial" w:cs="Arial"/>
          <w:color w:val="000000"/>
        </w:rPr>
        <w:t>, 2020</w:t>
      </w:r>
    </w:p>
    <w:p w14:paraId="3CA690A8" w14:textId="34B3C623" w:rsidR="004543F5" w:rsidRPr="004543F5" w:rsidRDefault="004543F5">
      <w:r>
        <w:t xml:space="preserve">BREUNIG Leonardo, BITCOIN: ATIVO FINANCEIRO OU MOEDA </w:t>
      </w:r>
      <w:proofErr w:type="gramStart"/>
      <w:r>
        <w:t>DIGITAL?,</w:t>
      </w:r>
      <w:proofErr w:type="gramEnd"/>
      <w:r>
        <w:t xml:space="preserve"> 2020</w:t>
      </w:r>
    </w:p>
    <w:p w14:paraId="046C16AF" w14:textId="679528A6" w:rsidR="00D8459D" w:rsidRDefault="004543F5" w:rsidP="00D8459D">
      <w:r>
        <w:t xml:space="preserve">BAKAR, ROSBI. </w:t>
      </w:r>
      <w:proofErr w:type="spellStart"/>
      <w:r>
        <w:t>Robust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Portfolio </w:t>
      </w:r>
      <w:proofErr w:type="spellStart"/>
      <w:r>
        <w:t>Investment</w:t>
      </w:r>
      <w:proofErr w:type="spellEnd"/>
      <w:r>
        <w:t xml:space="preserve"> in </w:t>
      </w:r>
      <w:proofErr w:type="spellStart"/>
      <w:r>
        <w:t>Modern</w:t>
      </w:r>
      <w:proofErr w:type="spellEnd"/>
      <w:r>
        <w:t xml:space="preserve"> Portfolio </w:t>
      </w:r>
      <w:proofErr w:type="spellStart"/>
      <w:r>
        <w:t>Theory</w:t>
      </w:r>
      <w:proofErr w:type="spellEnd"/>
      <w:r>
        <w:t xml:space="preserve">: A Case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Stocks </w:t>
      </w:r>
      <w:proofErr w:type="spellStart"/>
      <w:r>
        <w:t>Combination</w:t>
      </w:r>
      <w:proofErr w:type="spellEnd"/>
      <w:r>
        <w:t xml:space="preserve"> in Kuala Lumpur Stock </w:t>
      </w:r>
      <w:proofErr w:type="gramStart"/>
      <w:r>
        <w:t>Exchange ,</w:t>
      </w:r>
      <w:proofErr w:type="gramEnd"/>
      <w:r>
        <w:t xml:space="preserve"> 2019</w:t>
      </w:r>
    </w:p>
    <w:p w14:paraId="3E2612BD" w14:textId="202346E5" w:rsidR="004543F5" w:rsidRDefault="004543F5" w:rsidP="00D8459D">
      <w:r>
        <w:t xml:space="preserve">RAM, </w:t>
      </w:r>
      <w:proofErr w:type="spellStart"/>
      <w:r>
        <w:t>Asheer</w:t>
      </w:r>
      <w:proofErr w:type="spellEnd"/>
      <w:r>
        <w:t xml:space="preserve">. </w:t>
      </w:r>
      <w:r w:rsidRPr="001B0A64">
        <w:t xml:space="preserve">Bitcoin as a new </w:t>
      </w:r>
      <w:proofErr w:type="spellStart"/>
      <w:r w:rsidRPr="001B0A64">
        <w:t>asset</w:t>
      </w:r>
      <w:proofErr w:type="spellEnd"/>
      <w:r w:rsidRPr="001B0A64">
        <w:t xml:space="preserve"> </w:t>
      </w:r>
      <w:proofErr w:type="spellStart"/>
      <w:r w:rsidRPr="001B0A64">
        <w:t>class</w:t>
      </w:r>
      <w:proofErr w:type="spellEnd"/>
      <w:r>
        <w:t>, 2019</w:t>
      </w:r>
    </w:p>
    <w:p w14:paraId="67B441B7" w14:textId="261FA84C" w:rsidR="00FC298F" w:rsidRDefault="00FC298F" w:rsidP="00D8459D">
      <w:r>
        <w:t xml:space="preserve">LETHO, ALHASSAN. </w:t>
      </w:r>
      <w:proofErr w:type="spellStart"/>
      <w:r>
        <w:t>Cryptocurrencies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portfolio </w:t>
      </w:r>
      <w:proofErr w:type="spellStart"/>
      <w:r>
        <w:t>diversification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emerging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, </w:t>
      </w:r>
      <w:r>
        <w:t>2022</w:t>
      </w:r>
    </w:p>
    <w:p w14:paraId="2BC7C25C" w14:textId="29D9A6D6" w:rsidR="00FC298F" w:rsidRDefault="00FC298F" w:rsidP="00FC298F">
      <w:r>
        <w:t xml:space="preserve">KARIM et </w:t>
      </w:r>
      <w:proofErr w:type="spellStart"/>
      <w:r>
        <w:t>all</w:t>
      </w:r>
      <w:proofErr w:type="spellEnd"/>
      <w:r>
        <w:t>.</w:t>
      </w:r>
      <w:r>
        <w:t xml:space="preserve"> </w:t>
      </w:r>
      <w:proofErr w:type="spellStart"/>
      <w:r>
        <w:t>Examining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interrelatedness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NFTs</w:t>
      </w:r>
      <w:proofErr w:type="spellEnd"/>
      <w:r>
        <w:t xml:space="preserve">, </w:t>
      </w:r>
      <w:proofErr w:type="spellStart"/>
      <w:r>
        <w:t>DeFi</w:t>
      </w:r>
      <w:proofErr w:type="spellEnd"/>
      <w:r>
        <w:t xml:space="preserve"> tokens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cryptocurrencies</w:t>
      </w:r>
      <w:proofErr w:type="spellEnd"/>
      <w:r>
        <w:t xml:space="preserve"> 2022</w:t>
      </w:r>
    </w:p>
    <w:p w14:paraId="77095FC3" w14:textId="77777777" w:rsidR="00FC298F" w:rsidRPr="004543F5" w:rsidRDefault="00FC298F" w:rsidP="00D8459D"/>
    <w:sectPr w:rsidR="00FC298F" w:rsidRPr="00454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75337"/>
    <w:multiLevelType w:val="hybridMultilevel"/>
    <w:tmpl w:val="262CC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8331F"/>
    <w:multiLevelType w:val="hybridMultilevel"/>
    <w:tmpl w:val="45D8F090"/>
    <w:lvl w:ilvl="0" w:tplc="0416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326247923">
    <w:abstractNumId w:val="0"/>
  </w:num>
  <w:num w:numId="2" w16cid:durableId="1781223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E7"/>
    <w:rsid w:val="00023D73"/>
    <w:rsid w:val="00223514"/>
    <w:rsid w:val="00284E41"/>
    <w:rsid w:val="00340B33"/>
    <w:rsid w:val="003A225F"/>
    <w:rsid w:val="00405C58"/>
    <w:rsid w:val="004543F5"/>
    <w:rsid w:val="004740E0"/>
    <w:rsid w:val="004A2BCA"/>
    <w:rsid w:val="004A60A9"/>
    <w:rsid w:val="00695413"/>
    <w:rsid w:val="006B3A41"/>
    <w:rsid w:val="007743AD"/>
    <w:rsid w:val="007B548B"/>
    <w:rsid w:val="009638E7"/>
    <w:rsid w:val="009A37C3"/>
    <w:rsid w:val="009D48C6"/>
    <w:rsid w:val="00A1392B"/>
    <w:rsid w:val="00A16E6C"/>
    <w:rsid w:val="00A32E6E"/>
    <w:rsid w:val="00A71D97"/>
    <w:rsid w:val="00AC5395"/>
    <w:rsid w:val="00C20CAD"/>
    <w:rsid w:val="00C31C39"/>
    <w:rsid w:val="00C32726"/>
    <w:rsid w:val="00CA50F3"/>
    <w:rsid w:val="00CB278E"/>
    <w:rsid w:val="00CC7B3E"/>
    <w:rsid w:val="00CE3153"/>
    <w:rsid w:val="00D455CE"/>
    <w:rsid w:val="00D50FE7"/>
    <w:rsid w:val="00D8459D"/>
    <w:rsid w:val="00D84FE7"/>
    <w:rsid w:val="00D9164C"/>
    <w:rsid w:val="00D91FBF"/>
    <w:rsid w:val="00D9784B"/>
    <w:rsid w:val="00DD0953"/>
    <w:rsid w:val="00E32355"/>
    <w:rsid w:val="00E36AC5"/>
    <w:rsid w:val="00EB275B"/>
    <w:rsid w:val="00EB6779"/>
    <w:rsid w:val="00EE3452"/>
    <w:rsid w:val="00F42D1C"/>
    <w:rsid w:val="00FC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F288E"/>
  <w15:chartTrackingRefBased/>
  <w15:docId w15:val="{702BFA1B-3335-4AFB-BE81-7430071E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B548B"/>
    <w:rPr>
      <w:b/>
      <w:bCs/>
    </w:rPr>
  </w:style>
  <w:style w:type="character" w:styleId="Hyperlink">
    <w:name w:val="Hyperlink"/>
    <w:basedOn w:val="Fontepargpadro"/>
    <w:uiPriority w:val="99"/>
    <w:unhideWhenUsed/>
    <w:rsid w:val="00EB275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31C3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84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4</Pages>
  <Words>1211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Pereira Costa</dc:creator>
  <cp:keywords/>
  <dc:description/>
  <cp:lastModifiedBy>matheus pereira costa</cp:lastModifiedBy>
  <cp:revision>7</cp:revision>
  <dcterms:created xsi:type="dcterms:W3CDTF">2022-07-12T21:23:00Z</dcterms:created>
  <dcterms:modified xsi:type="dcterms:W3CDTF">2023-04-25T22:43:00Z</dcterms:modified>
</cp:coreProperties>
</file>