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/>
          <w:b/>
          <w:color w:val="1F4D78"/>
          <w:sz w:val="44"/>
        </w:rPr>
        <w:t>Opciones de música en directo y producción</w:t>
      </w:r>
    </w:p>
    <w:p>
      <w:pPr>
        <w:spacing w:after="320"/>
        <w:jc w:val="center"/>
      </w:pPr>
      <w:r>
        <w:rPr>
          <w:rFonts w:ascii="Calibri" w:hAnsi="Calibri"/>
          <w:b w:val="0"/>
          <w:color w:val="5B6573"/>
          <w:sz w:val="22"/>
        </w:rPr>
        <w:t>Propuesta orientativa · Costa Brava Music Events</w:t>
      </w:r>
    </w:p>
    <w:p>
      <w:pPr>
        <w:spacing w:after="200" w:line="276" w:lineRule="auto"/>
      </w:pPr>
      <w:r>
        <w:rPr>
          <w:rFonts w:ascii="Calibri" w:hAnsi="Calibri"/>
          <w:b w:val="0"/>
          <w:color w:val="5B6573"/>
          <w:sz w:val="21"/>
        </w:rPr>
        <w:t>Selección de artistas y servicios técnicos para eventos. Los importes indicados son orientativos y se adaptarán a las necesidades concretas de cada celebración.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28"/>
        </w:rPr>
        <w:t>Música en directo y entretenimiento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430"/>
        <w:gridCol w:w="1200"/>
        <w:gridCol w:w="1880"/>
      </w:tblGrid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Artista / formato</w:t>
            </w:r>
          </w:p>
        </w:tc>
        <w:tc>
          <w:tcPr>
            <w:tcW w:type="dxa" w:w="34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Precio</w:t>
            </w:r>
          </w:p>
        </w:tc>
        <w:tc>
          <w:tcPr>
            <w:tcW w:type="dxa" w:w="1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Referencia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Litus al Cub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Trío de versiones pop-rock en inglés: Queen, Oasis y Nirvana.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1.200 €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1">
              <w:r>
                <w:rPr>
                  <w:color w:val="2E74B5"/>
                  <w:u w:val="single"/>
                  <w:sz w:val="21"/>
                </w:rPr>
                <w:t>Instagram: @litusalcub</w:t>
              </w:r>
            </w:hyperlink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Jordi Izquierdo y su banda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Cuarteto pop-rock internacional y nacional: guitarra y teclado, corista y bajo, y batería.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1.600 €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2">
              <w:r>
                <w:rPr>
                  <w:color w:val="2E74B5"/>
                  <w:u w:val="single"/>
                  <w:sz w:val="21"/>
                </w:rPr>
                <w:t>Instagram / vídeos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Trío pop-rock internacional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Trío de repertorio pop-rock internacional.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1.500 €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3">
              <w:r>
                <w:rPr>
                  <w:color w:val="2E74B5"/>
                  <w:u w:val="single"/>
                  <w:sz w:val="21"/>
                </w:rPr>
                <w:t>Ver vídeos</w:t>
              </w:r>
            </w:hyperlink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Banda latina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Trío de música latina para una propuesta rítmica y elegante.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1.500 €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4">
              <w:r>
                <w:rPr>
                  <w:color w:val="2E74B5"/>
                  <w:u w:val="single"/>
                  <w:sz w:val="21"/>
                </w:rPr>
                <w:t>Ver vídeos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Soul, pop o jazz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Trío adaptable a un ambiente soul, pop o jazz.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1.500 €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5">
              <w:r>
                <w:rPr>
                  <w:color w:val="2E74B5"/>
                  <w:u w:val="single"/>
                  <w:sz w:val="21"/>
                </w:rPr>
                <w:t>Ver vídeos</w:t>
              </w:r>
            </w:hyperlink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Gypsy jazz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Trío de gypsy jazz.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1.500 €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6">
              <w:r>
                <w:rPr>
                  <w:color w:val="2E74B5"/>
                  <w:u w:val="single"/>
                  <w:sz w:val="21"/>
                </w:rPr>
                <w:t>Ver vídeos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Guitarrista y cantante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Formato solista con versiones de Elvis, Queen, Oasis y The Beatles.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700 €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OneDayDjs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Dúo de DJ y percusionista con versiones dance de los años 80 y 90.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600 €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7">
              <w:r>
                <w:rPr>
                  <w:color w:val="2E74B5"/>
                  <w:u w:val="single"/>
                  <w:sz w:val="21"/>
                </w:rPr>
                <w:t>Instagram: @onedaydjs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Inma Ortiz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Cantante para actuaciones en directo.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650 €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8">
              <w:r>
                <w:rPr>
                  <w:color w:val="2E74B5"/>
                  <w:u w:val="single"/>
                  <w:sz w:val="21"/>
                </w:rPr>
                <w:t>Instagram: @inmasinger</w:t>
              </w:r>
            </w:hyperlink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28"/>
        </w:rPr>
        <w:t>Conciertos de rumba</w:t>
      </w:r>
    </w:p>
    <w:p>
      <w:pPr>
        <w:spacing w:after="200" w:line="276" w:lineRule="auto"/>
      </w:pPr>
      <w:r>
        <w:rPr>
          <w:rFonts w:ascii="Calibri" w:hAnsi="Calibri"/>
          <w:b w:val="0"/>
          <w:color w:val="5B6573"/>
          <w:sz w:val="21"/>
        </w:rPr>
        <w:t>Grupos de rumba catalana y flamenca para conciertos de hasta 2 horas de duración.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430"/>
        <w:gridCol w:w="1200"/>
        <w:gridCol w:w="1880"/>
      </w:tblGrid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Formación</w:t>
            </w:r>
          </w:p>
        </w:tc>
        <w:tc>
          <w:tcPr>
            <w:tcW w:type="dxa" w:w="34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Composición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Precio</w:t>
            </w:r>
          </w:p>
        </w:tc>
        <w:tc>
          <w:tcPr>
            <w:tcW w:type="dxa" w:w="1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Referencia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3 músicos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guitarristas/cantantes y 1 percusionista.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1.700 €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4 músicos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guitarristas/cantantes, 1 percusionista y 1 bajista.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2.000 €</w:t>
            </w:r>
          </w:p>
        </w:tc>
        <w:tc>
          <w:tcPr>
            <w:tcW w:type="dxa" w:w="188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5 músicos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guitarristas/cantantes, 2 percusionistas y 1 bajista.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2.300 €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Bailarina adicional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Coste por cada bailarina adicional.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430 €</w:t>
            </w:r>
          </w:p>
        </w:tc>
        <w:tc>
          <w:tcPr>
            <w:tcW w:type="dxa" w:w="188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1F4D78"/>
          <w:sz w:val="21"/>
        </w:rPr>
        <w:t xml:space="preserve">Vídeo de referencia: </w:t>
      </w:r>
      <w:hyperlink r:id="rId19">
        <w:r>
          <w:rPr>
            <w:color w:val="2E74B5"/>
            <w:u w:val="single"/>
            <w:sz w:val="21"/>
          </w:rPr>
          <w:t>Descargar vídeo</w:t>
        </w:r>
      </w:hyperlink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28"/>
        </w:rPr>
        <w:t>Producción técnica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430"/>
        <w:gridCol w:w="1200"/>
        <w:gridCol w:w="1880"/>
      </w:tblGrid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Servicio</w:t>
            </w:r>
          </w:p>
        </w:tc>
        <w:tc>
          <w:tcPr>
            <w:tcW w:type="dxa" w:w="34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Incluye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Precio</w:t>
            </w:r>
          </w:p>
        </w:tc>
        <w:tc>
          <w:tcPr>
            <w:tcW w:type="dxa" w:w="1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Referencia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Equipo de sonido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Incluye transporte, montaje, desmontaje y servicio técnico.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800 €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Iluminación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Configuración adaptada a las necesidades del evento y al espacio.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Desde 400 € hasta 900 €</w:t>
            </w:r>
          </w:p>
        </w:tc>
        <w:tc>
          <w:tcPr>
            <w:tcW w:type="dxa" w:w="188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Equipo de sonido — formato solista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Equipo de sonido para la opción de guitarrista y cantante.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300 €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Nota importante: </w:t>
            </w:r>
            <w:r>
              <w:rPr>
                <w:rFonts w:ascii="Calibri" w:hAnsi="Calibri"/>
                <w:b w:val="0"/>
                <w:color w:val="25384A"/>
                <w:sz w:val="21"/>
              </w:rPr>
              <w:t xml:space="preserve"> La iluminación y el refuerzo de sonido pueden ajustarse según la distribución y características del espacio. Para los conciertos de rumba, el sonido tiene un coste de 800 € con material y servicio técnico; si el local dispone de sonido, el servicio de técnico de sonido es de 300 €. La iluminación no está incluida. Una visita técnica previa permite definir la configuración más adecuada.</w:t>
            </w:r>
          </w:p>
        </w:tc>
      </w:tr>
    </w:tbl>
    <w:p>
      <w:pPr>
        <w:spacing w:before="280" w:after="0"/>
        <w:jc w:val="center"/>
      </w:pPr>
      <w:hyperlink r:id="rId20">
        <w:r>
          <w:rPr>
            <w:color w:val="2E74B5"/>
            <w:u w:val="single"/>
            <w:sz w:val="21"/>
          </w:rPr>
          <w:t>www.costabravamusicevents.com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573"/>
        <w:sz w:val="17"/>
      </w:rPr>
      <w:t>Costa Brava Music Events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COSTA BRAVA MUSIC EVENTS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nstagram.com/litusalcub/" TargetMode="External"/><Relationship Id="rId12" Type="http://schemas.openxmlformats.org/officeDocument/2006/relationships/hyperlink" Target="https://www.instagram.com/s/aGlnaGxpZ2h0OjE4MjEyODU4ODM2MzI5MTI1?story_media_id=3900789358282193161&amp;igsh=dW45ang4d2lwc21q" TargetMode="External"/><Relationship Id="rId13" Type="http://schemas.openxmlformats.org/officeDocument/2006/relationships/hyperlink" Target="https://www.instagram.com/p/DMLppp3q7in/?igsh=MXFhaW00bzgzdHBzbQ==" TargetMode="External"/><Relationship Id="rId14" Type="http://schemas.openxmlformats.org/officeDocument/2006/relationships/hyperlink" Target="https://www.instagram.com/reel/DPE6sHnjJhd/?igsh=MzNiY2F6ZzBvaG1s" TargetMode="External"/><Relationship Id="rId15" Type="http://schemas.openxmlformats.org/officeDocument/2006/relationships/hyperlink" Target="https://www.instagram.com/p/Cyd7uCWox0r/?img_index=2&amp;igsh=ZjFuM3Iwc3hibHYw" TargetMode="External"/><Relationship Id="rId16" Type="http://schemas.openxmlformats.org/officeDocument/2006/relationships/hyperlink" Target="https://www.instagram.com/reel/DCr_-tcuZsA/?igsh=MW80eDBhdnFoOHk5Mg==" TargetMode="External"/><Relationship Id="rId17" Type="http://schemas.openxmlformats.org/officeDocument/2006/relationships/hyperlink" Target="https://www.instagram.com/onedaydjs/" TargetMode="External"/><Relationship Id="rId18" Type="http://schemas.openxmlformats.org/officeDocument/2006/relationships/hyperlink" Target="https://www.instagram.com/inmasinger/" TargetMode="External"/><Relationship Id="rId19" Type="http://schemas.openxmlformats.org/officeDocument/2006/relationships/hyperlink" Target="https://we.tl/t-BXyb4rCcRxmtnpKL" TargetMode="External"/><Relationship Id="rId20" Type="http://schemas.openxmlformats.org/officeDocument/2006/relationships/hyperlink" Target="https://www.costabravamusiceven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