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C8B9" w14:textId="77777777" w:rsidR="002C14E3" w:rsidRDefault="00000000">
      <w:pPr>
        <w:pStyle w:val="Heading1"/>
      </w:pPr>
      <w:bookmarkStart w:id="0" w:name="carenexus-direct-carenexus-proxy"/>
      <w:r>
        <w:t>CareNexus Direct + CareNexus Proxy</w:t>
      </w:r>
    </w:p>
    <w:p w14:paraId="069853A0" w14:textId="77777777" w:rsidR="002C14E3" w:rsidRDefault="00000000">
      <w:pPr>
        <w:pStyle w:val="Heading2"/>
      </w:pPr>
      <w:bookmarkStart w:id="1" w:name="developer-mvp-pitch-deck"/>
      <w:r>
        <w:t>Developer MVP Pitch Deck</w:t>
      </w:r>
    </w:p>
    <w:p w14:paraId="1CCCE29D" w14:textId="77777777" w:rsidR="002C14E3" w:rsidRDefault="00000000">
      <w:pPr>
        <w:pStyle w:val="Heading3"/>
      </w:pPr>
      <w:bookmarkStart w:id="2" w:name="X7b054eea58719116fc8a0871909f2eea0a25f39"/>
      <w:r>
        <w:t>Building Digital Healthcare Infrastructure</w:t>
      </w:r>
    </w:p>
    <w:p w14:paraId="7B1E716E" w14:textId="77777777" w:rsidR="002C14E3" w:rsidRDefault="00D35364">
      <w:r>
        <w:rPr>
          <w:noProof/>
        </w:rPr>
      </w:r>
      <w:r w:rsidR="00D35364">
        <w:rPr>
          <w:noProof/>
        </w:rPr>
        <w:pict w14:anchorId="6B285B6B">
          <v:rect id="_x0000_i1025" alt="" style="width:468pt;height:.05pt;mso-width-percent:0;mso-height-percent:0;mso-width-percent:0;mso-height-percent:0" o:hralign="center" o:hrstd="t" o:hr="t"/>
        </w:pict>
      </w:r>
    </w:p>
    <w:p w14:paraId="59F28557" w14:textId="77777777" w:rsidR="002C14E3" w:rsidRDefault="00000000">
      <w:pPr>
        <w:pStyle w:val="Heading1"/>
      </w:pPr>
      <w:bookmarkStart w:id="3" w:name="slide-1-cover-slide"/>
      <w:bookmarkEnd w:id="0"/>
      <w:bookmarkEnd w:id="1"/>
      <w:bookmarkEnd w:id="2"/>
      <w:r>
        <w:t>Slide 1 — Cover Slide</w:t>
      </w:r>
    </w:p>
    <w:p w14:paraId="47F24886" w14:textId="77777777" w:rsidR="002C14E3" w:rsidRDefault="00000000">
      <w:pPr>
        <w:pStyle w:val="Heading1"/>
      </w:pPr>
      <w:bookmarkStart w:id="4" w:name="carenexus"/>
      <w:bookmarkEnd w:id="3"/>
      <w:r>
        <w:t>CareNexus</w:t>
      </w:r>
    </w:p>
    <w:p w14:paraId="34D5286D" w14:textId="77777777" w:rsidR="002C14E3" w:rsidRDefault="00000000">
      <w:pPr>
        <w:pStyle w:val="Heading2"/>
      </w:pPr>
      <w:bookmarkStart w:id="5" w:name="direct-proxy-mvp"/>
      <w:r>
        <w:t>Direct + Proxy MVP</w:t>
      </w:r>
    </w:p>
    <w:p w14:paraId="707CBF14" w14:textId="77777777" w:rsidR="002C14E3" w:rsidRDefault="00000000">
      <w:pPr>
        <w:pStyle w:val="Heading3"/>
      </w:pPr>
      <w:bookmarkStart w:id="6" w:name="developer-product-workflow-presentation"/>
      <w:r>
        <w:t>Developer Product &amp; Workflow Presentation</w:t>
      </w:r>
    </w:p>
    <w:p w14:paraId="7CBB482A" w14:textId="77777777" w:rsidR="002C14E3" w:rsidRDefault="00000000">
      <w:pPr>
        <w:pStyle w:val="FirstParagraph"/>
      </w:pPr>
      <w:r>
        <w:rPr>
          <w:b/>
          <w:bCs/>
        </w:rPr>
        <w:t>Tagline:</w:t>
      </w:r>
      <w:r>
        <w:t xml:space="preserve"> “Your Healthcare. Connected, Intelligent, and Always Within Reach.”</w:t>
      </w:r>
    </w:p>
    <w:p w14:paraId="37CC74A9" w14:textId="77777777" w:rsidR="002C14E3" w:rsidRDefault="00000000">
      <w:pPr>
        <w:pStyle w:val="BodyText"/>
      </w:pPr>
      <w:r>
        <w:t>Prepared By: Dr. Matt Founder — CareNexus Technologies</w:t>
      </w:r>
    </w:p>
    <w:p w14:paraId="39A4458C" w14:textId="77777777" w:rsidR="002C14E3" w:rsidRDefault="00D35364">
      <w:r>
        <w:rPr>
          <w:noProof/>
        </w:rPr>
      </w:r>
      <w:r w:rsidR="00D35364">
        <w:rPr>
          <w:noProof/>
        </w:rPr>
        <w:pict w14:anchorId="157A51F8">
          <v:rect id="_x0000_i1026" alt="" style="width:468pt;height:.05pt;mso-width-percent:0;mso-height-percent:0;mso-width-percent:0;mso-height-percent:0" o:hralign="center" o:hrstd="t" o:hr="t"/>
        </w:pict>
      </w:r>
    </w:p>
    <w:p w14:paraId="6E0CD0A4" w14:textId="77777777" w:rsidR="002C14E3" w:rsidRDefault="00000000">
      <w:pPr>
        <w:pStyle w:val="Heading1"/>
      </w:pPr>
      <w:bookmarkStart w:id="7" w:name="slide-2-vision"/>
      <w:bookmarkEnd w:id="4"/>
      <w:bookmarkEnd w:id="5"/>
      <w:bookmarkEnd w:id="6"/>
      <w:r>
        <w:t>Slide 2 — Vision</w:t>
      </w:r>
    </w:p>
    <w:p w14:paraId="7CAD1A09" w14:textId="77777777" w:rsidR="002C14E3" w:rsidRDefault="00000000">
      <w:pPr>
        <w:pStyle w:val="Heading1"/>
      </w:pPr>
      <w:bookmarkStart w:id="8" w:name="the-vision"/>
      <w:bookmarkEnd w:id="7"/>
      <w:r>
        <w:t>The Vision</w:t>
      </w:r>
    </w:p>
    <w:p w14:paraId="17CCD238" w14:textId="77777777" w:rsidR="002C14E3" w:rsidRDefault="00000000">
      <w:pPr>
        <w:pStyle w:val="FirstParagraph"/>
      </w:pPr>
      <w:r>
        <w:t>CareNexus is designed to become:</w:t>
      </w:r>
    </w:p>
    <w:p w14:paraId="27A96711" w14:textId="77777777" w:rsidR="002C14E3" w:rsidRDefault="00000000">
      <w:pPr>
        <w:pStyle w:val="Compact"/>
        <w:numPr>
          <w:ilvl w:val="0"/>
          <w:numId w:val="2"/>
        </w:numPr>
      </w:pPr>
      <w:r>
        <w:t>A modern digital healthcare ecosystem</w:t>
      </w:r>
    </w:p>
    <w:p w14:paraId="28E3BDE9" w14:textId="77777777" w:rsidR="002C14E3" w:rsidRDefault="00000000">
      <w:pPr>
        <w:pStyle w:val="Compact"/>
        <w:numPr>
          <w:ilvl w:val="0"/>
          <w:numId w:val="2"/>
        </w:numPr>
      </w:pPr>
      <w:r>
        <w:t>A teleconsultation &amp; patient management platform</w:t>
      </w:r>
    </w:p>
    <w:p w14:paraId="43F9591A" w14:textId="77777777" w:rsidR="002C14E3" w:rsidRDefault="00000000">
      <w:pPr>
        <w:pStyle w:val="Compact"/>
        <w:numPr>
          <w:ilvl w:val="0"/>
          <w:numId w:val="2"/>
        </w:numPr>
      </w:pPr>
      <w:r>
        <w:t>A caregiver coordination system</w:t>
      </w:r>
    </w:p>
    <w:p w14:paraId="4FDC22E5" w14:textId="77777777" w:rsidR="002C14E3" w:rsidRDefault="00000000">
      <w:pPr>
        <w:pStyle w:val="Compact"/>
        <w:numPr>
          <w:ilvl w:val="0"/>
          <w:numId w:val="2"/>
        </w:numPr>
      </w:pPr>
      <w:r>
        <w:t>A future AI-enabled healthcare infrastructure platform</w:t>
      </w:r>
    </w:p>
    <w:p w14:paraId="4B338CF9" w14:textId="77777777" w:rsidR="002C14E3" w:rsidRDefault="00000000">
      <w:pPr>
        <w:pStyle w:val="FirstParagraph"/>
      </w:pPr>
      <w:r>
        <w:t>The MVP will initially focus on:</w:t>
      </w:r>
    </w:p>
    <w:p w14:paraId="13B407DF" w14:textId="77777777" w:rsidR="002C14E3" w:rsidRDefault="00000000">
      <w:pPr>
        <w:pStyle w:val="Heading2"/>
      </w:pPr>
      <w:bookmarkStart w:id="9" w:name="carenexus-direct"/>
      <w:r>
        <w:t>1. CareNexus Direct</w:t>
      </w:r>
    </w:p>
    <w:p w14:paraId="7C9EC090" w14:textId="77777777" w:rsidR="002C14E3" w:rsidRDefault="00000000">
      <w:pPr>
        <w:pStyle w:val="FirstParagraph"/>
      </w:pPr>
      <w:r>
        <w:t>The clinical care engine</w:t>
      </w:r>
    </w:p>
    <w:p w14:paraId="714E4A3F" w14:textId="77777777" w:rsidR="002C14E3" w:rsidRDefault="00000000">
      <w:pPr>
        <w:pStyle w:val="Heading2"/>
      </w:pPr>
      <w:bookmarkStart w:id="10" w:name="carenexus-proxy"/>
      <w:bookmarkEnd w:id="9"/>
      <w:r>
        <w:t>2. CareNexus Proxy</w:t>
      </w:r>
    </w:p>
    <w:p w14:paraId="63834F7E" w14:textId="77777777" w:rsidR="002C14E3" w:rsidRDefault="00000000">
      <w:pPr>
        <w:pStyle w:val="FirstParagraph"/>
      </w:pPr>
      <w:r>
        <w:t>The caregiver access &amp; coordination layer</w:t>
      </w:r>
    </w:p>
    <w:p w14:paraId="3F8D714F" w14:textId="77777777" w:rsidR="002C14E3" w:rsidRDefault="00D35364">
      <w:r>
        <w:rPr>
          <w:noProof/>
        </w:rPr>
        <w:lastRenderedPageBreak/>
      </w:r>
      <w:r w:rsidR="00D35364">
        <w:rPr>
          <w:noProof/>
        </w:rPr>
        <w:pict w14:anchorId="7B9443D7">
          <v:rect id="_x0000_i1027" alt="" style="width:468pt;height:.05pt;mso-width-percent:0;mso-height-percent:0;mso-width-percent:0;mso-height-percent:0" o:hralign="center" o:hrstd="t" o:hr="t"/>
        </w:pict>
      </w:r>
    </w:p>
    <w:p w14:paraId="3040CA0D" w14:textId="77777777" w:rsidR="002C14E3" w:rsidRDefault="00000000">
      <w:pPr>
        <w:pStyle w:val="Heading1"/>
      </w:pPr>
      <w:bookmarkStart w:id="11" w:name="slide-3-the-problem"/>
      <w:bookmarkEnd w:id="8"/>
      <w:bookmarkEnd w:id="10"/>
      <w:r>
        <w:t>Slide 3 — The Problem</w:t>
      </w:r>
    </w:p>
    <w:p w14:paraId="40943335" w14:textId="77777777" w:rsidR="002C14E3" w:rsidRDefault="00000000">
      <w:pPr>
        <w:pStyle w:val="Heading1"/>
      </w:pPr>
      <w:bookmarkStart w:id="12" w:name="problems-we-are-solving"/>
      <w:bookmarkEnd w:id="11"/>
      <w:r>
        <w:t>Problems We Are Solving</w:t>
      </w:r>
    </w:p>
    <w:p w14:paraId="107D53F8" w14:textId="77777777" w:rsidR="002C14E3" w:rsidRDefault="00000000">
      <w:pPr>
        <w:pStyle w:val="Heading2"/>
      </w:pPr>
      <w:bookmarkStart w:id="13" w:name="patients"/>
      <w:r>
        <w:t>Patients</w:t>
      </w:r>
    </w:p>
    <w:p w14:paraId="330B1129" w14:textId="77777777" w:rsidR="002C14E3" w:rsidRDefault="00000000">
      <w:pPr>
        <w:pStyle w:val="Compact"/>
        <w:numPr>
          <w:ilvl w:val="0"/>
          <w:numId w:val="3"/>
        </w:numPr>
      </w:pPr>
      <w:r>
        <w:t>Long queues and waiting times</w:t>
      </w:r>
    </w:p>
    <w:p w14:paraId="4A9E10FC" w14:textId="77777777" w:rsidR="002C14E3" w:rsidRDefault="00000000">
      <w:pPr>
        <w:pStyle w:val="Compact"/>
        <w:numPr>
          <w:ilvl w:val="0"/>
          <w:numId w:val="3"/>
        </w:numPr>
      </w:pPr>
      <w:r>
        <w:t>Poor continuity of care</w:t>
      </w:r>
    </w:p>
    <w:p w14:paraId="2CFE6B24" w14:textId="77777777" w:rsidR="002C14E3" w:rsidRDefault="00000000">
      <w:pPr>
        <w:pStyle w:val="Compact"/>
        <w:numPr>
          <w:ilvl w:val="0"/>
          <w:numId w:val="3"/>
        </w:numPr>
      </w:pPr>
      <w:r>
        <w:t>Difficult follow-up access</w:t>
      </w:r>
    </w:p>
    <w:p w14:paraId="37610484" w14:textId="77777777" w:rsidR="002C14E3" w:rsidRDefault="00000000">
      <w:pPr>
        <w:pStyle w:val="Compact"/>
        <w:numPr>
          <w:ilvl w:val="0"/>
          <w:numId w:val="3"/>
        </w:numPr>
      </w:pPr>
      <w:r>
        <w:t>Fragmented medical records</w:t>
      </w:r>
    </w:p>
    <w:p w14:paraId="1FF71DE3" w14:textId="77777777" w:rsidR="002C14E3" w:rsidRDefault="00000000">
      <w:pPr>
        <w:pStyle w:val="Compact"/>
        <w:numPr>
          <w:ilvl w:val="0"/>
          <w:numId w:val="3"/>
        </w:numPr>
      </w:pPr>
      <w:r>
        <w:t>Poor communication with doctors</w:t>
      </w:r>
    </w:p>
    <w:p w14:paraId="66425073" w14:textId="77777777" w:rsidR="002C14E3" w:rsidRDefault="00000000">
      <w:pPr>
        <w:pStyle w:val="Heading2"/>
      </w:pPr>
      <w:bookmarkStart w:id="14" w:name="families-caregivers"/>
      <w:bookmarkEnd w:id="13"/>
      <w:r>
        <w:t>Families &amp; Caregivers</w:t>
      </w:r>
    </w:p>
    <w:p w14:paraId="19153474" w14:textId="77777777" w:rsidR="002C14E3" w:rsidRDefault="00000000">
      <w:pPr>
        <w:pStyle w:val="Compact"/>
        <w:numPr>
          <w:ilvl w:val="0"/>
          <w:numId w:val="4"/>
        </w:numPr>
      </w:pPr>
      <w:r>
        <w:t>Difficulty coordinating care remotely</w:t>
      </w:r>
    </w:p>
    <w:p w14:paraId="5D8A1676" w14:textId="77777777" w:rsidR="002C14E3" w:rsidRDefault="00000000">
      <w:pPr>
        <w:pStyle w:val="Compact"/>
        <w:numPr>
          <w:ilvl w:val="0"/>
          <w:numId w:val="4"/>
        </w:numPr>
      </w:pPr>
      <w:r>
        <w:t>Lack of visibility into loved one’s healthcare</w:t>
      </w:r>
    </w:p>
    <w:p w14:paraId="158CA248" w14:textId="77777777" w:rsidR="002C14E3" w:rsidRDefault="00000000">
      <w:pPr>
        <w:pStyle w:val="Compact"/>
        <w:numPr>
          <w:ilvl w:val="0"/>
          <w:numId w:val="4"/>
        </w:numPr>
      </w:pPr>
      <w:r>
        <w:t>Poor follow-up tracking</w:t>
      </w:r>
    </w:p>
    <w:p w14:paraId="4F3A6FD5" w14:textId="77777777" w:rsidR="002C14E3" w:rsidRDefault="00000000">
      <w:pPr>
        <w:pStyle w:val="Compact"/>
        <w:numPr>
          <w:ilvl w:val="0"/>
          <w:numId w:val="4"/>
        </w:numPr>
      </w:pPr>
      <w:r>
        <w:t>Limited access to updates and prescriptions</w:t>
      </w:r>
    </w:p>
    <w:p w14:paraId="0FE129C1" w14:textId="77777777" w:rsidR="002C14E3" w:rsidRDefault="00000000">
      <w:pPr>
        <w:pStyle w:val="Heading2"/>
      </w:pPr>
      <w:bookmarkStart w:id="15" w:name="doctors"/>
      <w:bookmarkEnd w:id="14"/>
      <w:r>
        <w:t>Doctors</w:t>
      </w:r>
    </w:p>
    <w:p w14:paraId="4C0B8FC1" w14:textId="77777777" w:rsidR="002C14E3" w:rsidRDefault="00000000">
      <w:pPr>
        <w:pStyle w:val="Compact"/>
        <w:numPr>
          <w:ilvl w:val="0"/>
          <w:numId w:val="5"/>
        </w:numPr>
      </w:pPr>
      <w:r>
        <w:t>Inefficient workflows</w:t>
      </w:r>
    </w:p>
    <w:p w14:paraId="7296B341" w14:textId="77777777" w:rsidR="002C14E3" w:rsidRDefault="00000000">
      <w:pPr>
        <w:pStyle w:val="Compact"/>
        <w:numPr>
          <w:ilvl w:val="0"/>
          <w:numId w:val="5"/>
        </w:numPr>
      </w:pPr>
      <w:r>
        <w:t>Poor telemedicine infrastructure</w:t>
      </w:r>
    </w:p>
    <w:p w14:paraId="1A67C425" w14:textId="77777777" w:rsidR="002C14E3" w:rsidRDefault="00000000">
      <w:pPr>
        <w:pStyle w:val="Compact"/>
        <w:numPr>
          <w:ilvl w:val="0"/>
          <w:numId w:val="5"/>
        </w:numPr>
      </w:pPr>
      <w:r>
        <w:t>Documentation challenges</w:t>
      </w:r>
    </w:p>
    <w:p w14:paraId="19DC78EA" w14:textId="77777777" w:rsidR="002C14E3" w:rsidRDefault="00000000">
      <w:pPr>
        <w:pStyle w:val="Compact"/>
        <w:numPr>
          <w:ilvl w:val="0"/>
          <w:numId w:val="5"/>
        </w:numPr>
      </w:pPr>
      <w:r>
        <w:t>Fragmented communication</w:t>
      </w:r>
    </w:p>
    <w:p w14:paraId="3A1768B3" w14:textId="77777777" w:rsidR="002C14E3" w:rsidRDefault="00D35364">
      <w:r>
        <w:rPr>
          <w:noProof/>
        </w:rPr>
      </w:r>
      <w:r w:rsidR="00D35364">
        <w:rPr>
          <w:noProof/>
        </w:rPr>
        <w:pict w14:anchorId="282918BB">
          <v:rect id="_x0000_i1028" alt="" style="width:468pt;height:.05pt;mso-width-percent:0;mso-height-percent:0;mso-width-percent:0;mso-height-percent:0" o:hralign="center" o:hrstd="t" o:hr="t"/>
        </w:pict>
      </w:r>
    </w:p>
    <w:p w14:paraId="2F185DA4" w14:textId="77777777" w:rsidR="002C14E3" w:rsidRDefault="00000000">
      <w:pPr>
        <w:pStyle w:val="Heading1"/>
      </w:pPr>
      <w:bookmarkStart w:id="16" w:name="slide-4-solution-overview"/>
      <w:bookmarkEnd w:id="12"/>
      <w:bookmarkEnd w:id="15"/>
      <w:r>
        <w:t>Slide 4 — Solution Overview</w:t>
      </w:r>
    </w:p>
    <w:p w14:paraId="54CD2269" w14:textId="77777777" w:rsidR="002C14E3" w:rsidRDefault="00000000">
      <w:pPr>
        <w:pStyle w:val="Heading1"/>
      </w:pPr>
      <w:bookmarkStart w:id="17" w:name="carenexus-ecosystem"/>
      <w:bookmarkEnd w:id="16"/>
      <w:r>
        <w:t>CareNexus Ecosystem</w:t>
      </w:r>
    </w:p>
    <w:p w14:paraId="5CADFB12" w14:textId="77777777" w:rsidR="002C14E3" w:rsidRDefault="00000000">
      <w:pPr>
        <w:pStyle w:val="Heading2"/>
      </w:pPr>
      <w:bookmarkStart w:id="18" w:name="carenexus-direct-1"/>
      <w:r>
        <w:t>CareNexus Direct</w:t>
      </w:r>
    </w:p>
    <w:p w14:paraId="1985D515" w14:textId="77777777" w:rsidR="002C14E3" w:rsidRDefault="00000000">
      <w:pPr>
        <w:pStyle w:val="FirstParagraph"/>
      </w:pPr>
      <w:r>
        <w:t>A secure digital healthcare platform for:</w:t>
      </w:r>
    </w:p>
    <w:p w14:paraId="3E4C3D8D" w14:textId="77777777" w:rsidR="002C14E3" w:rsidRDefault="00000000">
      <w:pPr>
        <w:pStyle w:val="Compact"/>
        <w:numPr>
          <w:ilvl w:val="0"/>
          <w:numId w:val="6"/>
        </w:numPr>
      </w:pPr>
      <w:r>
        <w:t>Teleconsultations</w:t>
      </w:r>
    </w:p>
    <w:p w14:paraId="0DE22989" w14:textId="77777777" w:rsidR="002C14E3" w:rsidRDefault="00000000">
      <w:pPr>
        <w:pStyle w:val="Compact"/>
        <w:numPr>
          <w:ilvl w:val="0"/>
          <w:numId w:val="6"/>
        </w:numPr>
      </w:pPr>
      <w:r>
        <w:t>Appointments</w:t>
      </w:r>
    </w:p>
    <w:p w14:paraId="3860220B" w14:textId="77777777" w:rsidR="002C14E3" w:rsidRDefault="00000000">
      <w:pPr>
        <w:pStyle w:val="Compact"/>
        <w:numPr>
          <w:ilvl w:val="0"/>
          <w:numId w:val="6"/>
        </w:numPr>
      </w:pPr>
      <w:r>
        <w:t>Clinical documentation</w:t>
      </w:r>
    </w:p>
    <w:p w14:paraId="5B06DF74" w14:textId="77777777" w:rsidR="002C14E3" w:rsidRDefault="00000000">
      <w:pPr>
        <w:pStyle w:val="Compact"/>
        <w:numPr>
          <w:ilvl w:val="0"/>
          <w:numId w:val="6"/>
        </w:numPr>
      </w:pPr>
      <w:r>
        <w:t>Prescriptions</w:t>
      </w:r>
    </w:p>
    <w:p w14:paraId="31B74EB7" w14:textId="77777777" w:rsidR="002C14E3" w:rsidRDefault="00000000">
      <w:pPr>
        <w:pStyle w:val="Compact"/>
        <w:numPr>
          <w:ilvl w:val="0"/>
          <w:numId w:val="6"/>
        </w:numPr>
      </w:pPr>
      <w:r>
        <w:lastRenderedPageBreak/>
        <w:t>Referrals</w:t>
      </w:r>
    </w:p>
    <w:p w14:paraId="605399B2" w14:textId="77777777" w:rsidR="002C14E3" w:rsidRDefault="00000000">
      <w:pPr>
        <w:pStyle w:val="Compact"/>
        <w:numPr>
          <w:ilvl w:val="0"/>
          <w:numId w:val="6"/>
        </w:numPr>
      </w:pPr>
      <w:r>
        <w:t>Patient records</w:t>
      </w:r>
    </w:p>
    <w:p w14:paraId="023C2BFE" w14:textId="77777777" w:rsidR="002C14E3" w:rsidRDefault="00D35364">
      <w:r>
        <w:rPr>
          <w:noProof/>
        </w:rPr>
      </w:r>
      <w:r w:rsidR="00D35364">
        <w:rPr>
          <w:noProof/>
        </w:rPr>
        <w:pict w14:anchorId="4D7EB91E">
          <v:rect id="_x0000_i1029" alt="" style="width:468pt;height:.05pt;mso-width-percent:0;mso-height-percent:0;mso-width-percent:0;mso-height-percent:0" o:hralign="center" o:hrstd="t" o:hr="t"/>
        </w:pict>
      </w:r>
    </w:p>
    <w:p w14:paraId="59705915" w14:textId="77777777" w:rsidR="002C14E3" w:rsidRDefault="00000000">
      <w:pPr>
        <w:pStyle w:val="Heading2"/>
      </w:pPr>
      <w:bookmarkStart w:id="19" w:name="carenexus-proxy-1"/>
      <w:bookmarkEnd w:id="18"/>
      <w:r>
        <w:t>CareNexus Proxy</w:t>
      </w:r>
    </w:p>
    <w:p w14:paraId="4616621B" w14:textId="77777777" w:rsidR="002C14E3" w:rsidRDefault="00000000">
      <w:pPr>
        <w:pStyle w:val="FirstParagraph"/>
      </w:pPr>
      <w:r>
        <w:t>A secure caregiver coordination system for:</w:t>
      </w:r>
    </w:p>
    <w:p w14:paraId="63BE90BB" w14:textId="77777777" w:rsidR="002C14E3" w:rsidRDefault="00000000">
      <w:pPr>
        <w:pStyle w:val="Compact"/>
        <w:numPr>
          <w:ilvl w:val="0"/>
          <w:numId w:val="7"/>
        </w:numPr>
      </w:pPr>
      <w:r>
        <w:t>Family healthcare management</w:t>
      </w:r>
    </w:p>
    <w:p w14:paraId="20C3377E" w14:textId="77777777" w:rsidR="002C14E3" w:rsidRDefault="00000000">
      <w:pPr>
        <w:pStyle w:val="Compact"/>
        <w:numPr>
          <w:ilvl w:val="0"/>
          <w:numId w:val="7"/>
        </w:numPr>
      </w:pPr>
      <w:r>
        <w:t>Elderly care coordination</w:t>
      </w:r>
    </w:p>
    <w:p w14:paraId="7C34A347" w14:textId="77777777" w:rsidR="002C14E3" w:rsidRDefault="00000000">
      <w:pPr>
        <w:pStyle w:val="Compact"/>
        <w:numPr>
          <w:ilvl w:val="0"/>
          <w:numId w:val="7"/>
        </w:numPr>
      </w:pPr>
      <w:r>
        <w:t>Diaspora healthcare support</w:t>
      </w:r>
    </w:p>
    <w:p w14:paraId="0A68D814" w14:textId="77777777" w:rsidR="002C14E3" w:rsidRDefault="00000000">
      <w:pPr>
        <w:pStyle w:val="Compact"/>
        <w:numPr>
          <w:ilvl w:val="0"/>
          <w:numId w:val="7"/>
        </w:numPr>
      </w:pPr>
      <w:r>
        <w:t>Appointment management</w:t>
      </w:r>
    </w:p>
    <w:p w14:paraId="73361F59" w14:textId="77777777" w:rsidR="002C14E3" w:rsidRDefault="00000000">
      <w:pPr>
        <w:pStyle w:val="Compact"/>
        <w:numPr>
          <w:ilvl w:val="0"/>
          <w:numId w:val="7"/>
        </w:numPr>
      </w:pPr>
      <w:r>
        <w:t>Medication reminders</w:t>
      </w:r>
    </w:p>
    <w:p w14:paraId="7E5DA059" w14:textId="77777777" w:rsidR="002C14E3" w:rsidRDefault="00000000">
      <w:pPr>
        <w:pStyle w:val="Compact"/>
        <w:numPr>
          <w:ilvl w:val="0"/>
          <w:numId w:val="7"/>
        </w:numPr>
      </w:pPr>
      <w:r>
        <w:t>Consultation updates</w:t>
      </w:r>
    </w:p>
    <w:p w14:paraId="68DD82D2" w14:textId="77777777" w:rsidR="002C14E3" w:rsidRDefault="00D35364">
      <w:r>
        <w:rPr>
          <w:noProof/>
        </w:rPr>
      </w:r>
      <w:r w:rsidR="00D35364">
        <w:rPr>
          <w:noProof/>
        </w:rPr>
        <w:pict w14:anchorId="72F34DCF">
          <v:rect id="_x0000_i1030" alt="" style="width:468pt;height:.05pt;mso-width-percent:0;mso-height-percent:0;mso-width-percent:0;mso-height-percent:0" o:hralign="center" o:hrstd="t" o:hr="t"/>
        </w:pict>
      </w:r>
    </w:p>
    <w:p w14:paraId="14F0A24F" w14:textId="77777777" w:rsidR="002C14E3" w:rsidRDefault="00000000">
      <w:pPr>
        <w:pStyle w:val="Heading1"/>
      </w:pPr>
      <w:bookmarkStart w:id="20" w:name="slide-5-carenexus-direct"/>
      <w:bookmarkEnd w:id="17"/>
      <w:bookmarkEnd w:id="19"/>
      <w:r>
        <w:t>Slide 5 — CareNexus Direct</w:t>
      </w:r>
    </w:p>
    <w:p w14:paraId="6E8F7961" w14:textId="77777777" w:rsidR="002C14E3" w:rsidRDefault="00000000">
      <w:pPr>
        <w:pStyle w:val="Heading1"/>
      </w:pPr>
      <w:bookmarkStart w:id="21" w:name="carenexus-direct-2"/>
      <w:bookmarkEnd w:id="20"/>
      <w:r>
        <w:t>CareNexus Direct</w:t>
      </w:r>
    </w:p>
    <w:p w14:paraId="11305F6C" w14:textId="77777777" w:rsidR="002C14E3" w:rsidRDefault="00000000">
      <w:pPr>
        <w:pStyle w:val="Heading2"/>
      </w:pPr>
      <w:bookmarkStart w:id="22" w:name="the-clinical-care-engine"/>
      <w:r>
        <w:t>The Clinical Care Engine</w:t>
      </w:r>
    </w:p>
    <w:p w14:paraId="07C97C58" w14:textId="77777777" w:rsidR="002C14E3" w:rsidRDefault="00000000">
      <w:pPr>
        <w:pStyle w:val="Heading3"/>
      </w:pPr>
      <w:bookmarkStart w:id="23" w:name="core-features"/>
      <w:r>
        <w:t>Core Features</w:t>
      </w:r>
    </w:p>
    <w:p w14:paraId="57B3E1BB" w14:textId="77777777" w:rsidR="002C14E3" w:rsidRDefault="00000000">
      <w:pPr>
        <w:pStyle w:val="Compact"/>
        <w:numPr>
          <w:ilvl w:val="0"/>
          <w:numId w:val="8"/>
        </w:numPr>
      </w:pPr>
      <w:r>
        <w:t>Doctor Dashboard</w:t>
      </w:r>
    </w:p>
    <w:p w14:paraId="2AE7B1C1" w14:textId="77777777" w:rsidR="002C14E3" w:rsidRDefault="00000000">
      <w:pPr>
        <w:pStyle w:val="Compact"/>
        <w:numPr>
          <w:ilvl w:val="0"/>
          <w:numId w:val="8"/>
        </w:numPr>
      </w:pPr>
      <w:r>
        <w:t>Patient Dashboard</w:t>
      </w:r>
    </w:p>
    <w:p w14:paraId="159B0565" w14:textId="77777777" w:rsidR="002C14E3" w:rsidRDefault="00000000">
      <w:pPr>
        <w:pStyle w:val="Compact"/>
        <w:numPr>
          <w:ilvl w:val="0"/>
          <w:numId w:val="8"/>
        </w:numPr>
      </w:pPr>
      <w:r>
        <w:t>Teleconsultation System</w:t>
      </w:r>
    </w:p>
    <w:p w14:paraId="772AA3B8" w14:textId="77777777" w:rsidR="002C14E3" w:rsidRDefault="00000000">
      <w:pPr>
        <w:pStyle w:val="Compact"/>
        <w:numPr>
          <w:ilvl w:val="0"/>
          <w:numId w:val="8"/>
        </w:numPr>
      </w:pPr>
      <w:r>
        <w:t>Appointment Management</w:t>
      </w:r>
    </w:p>
    <w:p w14:paraId="39D7B43E" w14:textId="77777777" w:rsidR="002C14E3" w:rsidRDefault="00000000">
      <w:pPr>
        <w:pStyle w:val="Compact"/>
        <w:numPr>
          <w:ilvl w:val="0"/>
          <w:numId w:val="8"/>
        </w:numPr>
      </w:pPr>
      <w:r>
        <w:t>Electronic Medical Records</w:t>
      </w:r>
    </w:p>
    <w:p w14:paraId="232A85AB" w14:textId="77777777" w:rsidR="002C14E3" w:rsidRDefault="00000000">
      <w:pPr>
        <w:pStyle w:val="Compact"/>
        <w:numPr>
          <w:ilvl w:val="0"/>
          <w:numId w:val="8"/>
        </w:numPr>
      </w:pPr>
      <w:r>
        <w:t>ePrescription System</w:t>
      </w:r>
    </w:p>
    <w:p w14:paraId="3156AE1D" w14:textId="77777777" w:rsidR="002C14E3" w:rsidRDefault="00000000">
      <w:pPr>
        <w:pStyle w:val="Compact"/>
        <w:numPr>
          <w:ilvl w:val="0"/>
          <w:numId w:val="8"/>
        </w:numPr>
      </w:pPr>
      <w:r>
        <w:t>Referrals</w:t>
      </w:r>
    </w:p>
    <w:p w14:paraId="656262D4" w14:textId="77777777" w:rsidR="002C14E3" w:rsidRDefault="00000000">
      <w:pPr>
        <w:pStyle w:val="Compact"/>
        <w:numPr>
          <w:ilvl w:val="0"/>
          <w:numId w:val="8"/>
        </w:numPr>
      </w:pPr>
      <w:r>
        <w:t>Notifications &amp; Alerts</w:t>
      </w:r>
    </w:p>
    <w:p w14:paraId="0A76461F" w14:textId="77777777" w:rsidR="002C14E3" w:rsidRDefault="00000000">
      <w:pPr>
        <w:pStyle w:val="Compact"/>
        <w:numPr>
          <w:ilvl w:val="0"/>
          <w:numId w:val="8"/>
        </w:numPr>
      </w:pPr>
      <w:r>
        <w:t>Secure Messaging</w:t>
      </w:r>
    </w:p>
    <w:p w14:paraId="766CC456" w14:textId="77777777" w:rsidR="002C14E3" w:rsidRDefault="00000000">
      <w:pPr>
        <w:pStyle w:val="Heading3"/>
      </w:pPr>
      <w:bookmarkStart w:id="24" w:name="initial-use-case"/>
      <w:bookmarkEnd w:id="23"/>
      <w:r>
        <w:t>Initial Use Case</w:t>
      </w:r>
    </w:p>
    <w:p w14:paraId="45B51678" w14:textId="77777777" w:rsidR="002C14E3" w:rsidRDefault="00000000">
      <w:pPr>
        <w:pStyle w:val="FirstParagraph"/>
      </w:pPr>
      <w:r>
        <w:t>Dr. Matt will use CareNexus Direct as his digital clinical practice platform.</w:t>
      </w:r>
    </w:p>
    <w:p w14:paraId="4F2BE3EB" w14:textId="77777777" w:rsidR="002C14E3" w:rsidRDefault="00D35364">
      <w:r>
        <w:rPr>
          <w:noProof/>
        </w:rPr>
      </w:r>
      <w:r w:rsidR="00D35364">
        <w:rPr>
          <w:noProof/>
        </w:rPr>
        <w:pict w14:anchorId="574840B3">
          <v:rect id="_x0000_i1031" alt="" style="width:468pt;height:.05pt;mso-width-percent:0;mso-height-percent:0;mso-width-percent:0;mso-height-percent:0" o:hralign="center" o:hrstd="t" o:hr="t"/>
        </w:pict>
      </w:r>
    </w:p>
    <w:p w14:paraId="61D37E8B" w14:textId="77777777" w:rsidR="002C14E3" w:rsidRDefault="00000000">
      <w:pPr>
        <w:pStyle w:val="Heading1"/>
      </w:pPr>
      <w:bookmarkStart w:id="25" w:name="slide-6-doctor-dashboard"/>
      <w:bookmarkEnd w:id="21"/>
      <w:bookmarkEnd w:id="22"/>
      <w:bookmarkEnd w:id="24"/>
      <w:r>
        <w:lastRenderedPageBreak/>
        <w:t>Slide 6 — Doctor Dashboard</w:t>
      </w:r>
    </w:p>
    <w:p w14:paraId="09AA81FA" w14:textId="77777777" w:rsidR="002C14E3" w:rsidRDefault="00000000">
      <w:pPr>
        <w:pStyle w:val="Heading1"/>
      </w:pPr>
      <w:bookmarkStart w:id="26" w:name="doctor-dashboard"/>
      <w:bookmarkEnd w:id="25"/>
      <w:r>
        <w:t>Doctor Dashboard</w:t>
      </w:r>
    </w:p>
    <w:p w14:paraId="6D490160" w14:textId="77777777" w:rsidR="002C14E3" w:rsidRDefault="00000000">
      <w:pPr>
        <w:pStyle w:val="Heading2"/>
      </w:pPr>
      <w:bookmarkStart w:id="27" w:name="dashboard-features"/>
      <w:r>
        <w:t>Dashboard Features</w:t>
      </w:r>
    </w:p>
    <w:p w14:paraId="24C6AA80" w14:textId="77777777" w:rsidR="002C14E3" w:rsidRDefault="00000000">
      <w:pPr>
        <w:pStyle w:val="Heading3"/>
      </w:pPr>
      <w:bookmarkStart w:id="28" w:name="todays-schedule"/>
      <w:r>
        <w:t>Today’s Schedule</w:t>
      </w:r>
    </w:p>
    <w:p w14:paraId="7487B641" w14:textId="77777777" w:rsidR="002C14E3" w:rsidRDefault="00000000">
      <w:pPr>
        <w:pStyle w:val="Compact"/>
        <w:numPr>
          <w:ilvl w:val="0"/>
          <w:numId w:val="9"/>
        </w:numPr>
      </w:pPr>
      <w:r>
        <w:t>Online consultations</w:t>
      </w:r>
    </w:p>
    <w:p w14:paraId="1567DFF1" w14:textId="77777777" w:rsidR="002C14E3" w:rsidRDefault="00000000">
      <w:pPr>
        <w:pStyle w:val="Compact"/>
        <w:numPr>
          <w:ilvl w:val="0"/>
          <w:numId w:val="9"/>
        </w:numPr>
      </w:pPr>
      <w:r>
        <w:t>In-person appointments</w:t>
      </w:r>
    </w:p>
    <w:p w14:paraId="4D06CBA2" w14:textId="77777777" w:rsidR="002C14E3" w:rsidRDefault="00000000">
      <w:pPr>
        <w:pStyle w:val="Compact"/>
        <w:numPr>
          <w:ilvl w:val="0"/>
          <w:numId w:val="9"/>
        </w:numPr>
      </w:pPr>
      <w:r>
        <w:t>Consultation status</w:t>
      </w:r>
    </w:p>
    <w:p w14:paraId="18BEF0B4" w14:textId="77777777" w:rsidR="002C14E3" w:rsidRDefault="00000000">
      <w:pPr>
        <w:pStyle w:val="Heading3"/>
      </w:pPr>
      <w:bookmarkStart w:id="29" w:name="patient-management"/>
      <w:bookmarkEnd w:id="28"/>
      <w:r>
        <w:t>Patient Management</w:t>
      </w:r>
    </w:p>
    <w:p w14:paraId="7024DD9D" w14:textId="77777777" w:rsidR="002C14E3" w:rsidRDefault="00000000">
      <w:pPr>
        <w:pStyle w:val="Compact"/>
        <w:numPr>
          <w:ilvl w:val="0"/>
          <w:numId w:val="10"/>
        </w:numPr>
      </w:pPr>
      <w:r>
        <w:t>Search patients</w:t>
      </w:r>
    </w:p>
    <w:p w14:paraId="5156C107" w14:textId="77777777" w:rsidR="002C14E3" w:rsidRDefault="00000000">
      <w:pPr>
        <w:pStyle w:val="Compact"/>
        <w:numPr>
          <w:ilvl w:val="0"/>
          <w:numId w:val="10"/>
        </w:numPr>
      </w:pPr>
      <w:r>
        <w:t>Recent patients</w:t>
      </w:r>
    </w:p>
    <w:p w14:paraId="08380017" w14:textId="77777777" w:rsidR="002C14E3" w:rsidRDefault="00000000">
      <w:pPr>
        <w:pStyle w:val="Compact"/>
        <w:numPr>
          <w:ilvl w:val="0"/>
          <w:numId w:val="10"/>
        </w:numPr>
      </w:pPr>
      <w:r>
        <w:t>Consultation history</w:t>
      </w:r>
    </w:p>
    <w:p w14:paraId="67681DF6" w14:textId="77777777" w:rsidR="002C14E3" w:rsidRDefault="00000000">
      <w:pPr>
        <w:pStyle w:val="Heading3"/>
      </w:pPr>
      <w:bookmarkStart w:id="30" w:name="clinical-workflow"/>
      <w:bookmarkEnd w:id="29"/>
      <w:r>
        <w:t>Clinical Workflow</w:t>
      </w:r>
    </w:p>
    <w:p w14:paraId="20525BA2" w14:textId="77777777" w:rsidR="002C14E3" w:rsidRDefault="00000000">
      <w:pPr>
        <w:pStyle w:val="Compact"/>
        <w:numPr>
          <w:ilvl w:val="0"/>
          <w:numId w:val="11"/>
        </w:numPr>
      </w:pPr>
      <w:r>
        <w:t>Start consultation</w:t>
      </w:r>
    </w:p>
    <w:p w14:paraId="12921398" w14:textId="77777777" w:rsidR="002C14E3" w:rsidRDefault="00000000">
      <w:pPr>
        <w:pStyle w:val="Compact"/>
        <w:numPr>
          <w:ilvl w:val="0"/>
          <w:numId w:val="11"/>
        </w:numPr>
      </w:pPr>
      <w:r>
        <w:t>Write prescriptions</w:t>
      </w:r>
    </w:p>
    <w:p w14:paraId="09067B79" w14:textId="77777777" w:rsidR="002C14E3" w:rsidRDefault="00000000">
      <w:pPr>
        <w:pStyle w:val="Compact"/>
        <w:numPr>
          <w:ilvl w:val="0"/>
          <w:numId w:val="11"/>
        </w:numPr>
      </w:pPr>
      <w:r>
        <w:t>Create referrals</w:t>
      </w:r>
    </w:p>
    <w:p w14:paraId="58BB8ED9" w14:textId="77777777" w:rsidR="002C14E3" w:rsidRDefault="00000000">
      <w:pPr>
        <w:pStyle w:val="Compact"/>
        <w:numPr>
          <w:ilvl w:val="0"/>
          <w:numId w:val="11"/>
        </w:numPr>
      </w:pPr>
      <w:r>
        <w:t>Review uploaded results</w:t>
      </w:r>
    </w:p>
    <w:p w14:paraId="2E63F605" w14:textId="77777777" w:rsidR="002C14E3" w:rsidRDefault="00000000">
      <w:pPr>
        <w:pStyle w:val="Heading3"/>
      </w:pPr>
      <w:bookmarkStart w:id="31" w:name="alerts-notifications"/>
      <w:bookmarkEnd w:id="30"/>
      <w:r>
        <w:t>Alerts &amp; Notifications</w:t>
      </w:r>
    </w:p>
    <w:p w14:paraId="4BE1F9D4" w14:textId="77777777" w:rsidR="002C14E3" w:rsidRDefault="00000000">
      <w:pPr>
        <w:pStyle w:val="Compact"/>
        <w:numPr>
          <w:ilvl w:val="0"/>
          <w:numId w:val="12"/>
        </w:numPr>
      </w:pPr>
      <w:r>
        <w:t>New bookings</w:t>
      </w:r>
    </w:p>
    <w:p w14:paraId="373A15F4" w14:textId="77777777" w:rsidR="002C14E3" w:rsidRDefault="00000000">
      <w:pPr>
        <w:pStyle w:val="Compact"/>
        <w:numPr>
          <w:ilvl w:val="0"/>
          <w:numId w:val="12"/>
        </w:numPr>
      </w:pPr>
      <w:r>
        <w:t>Messages</w:t>
      </w:r>
    </w:p>
    <w:p w14:paraId="4A69069C" w14:textId="77777777" w:rsidR="002C14E3" w:rsidRDefault="00000000">
      <w:pPr>
        <w:pStyle w:val="Compact"/>
        <w:numPr>
          <w:ilvl w:val="0"/>
          <w:numId w:val="12"/>
        </w:numPr>
      </w:pPr>
      <w:r>
        <w:t>Lab results</w:t>
      </w:r>
    </w:p>
    <w:p w14:paraId="3A2F67C3" w14:textId="77777777" w:rsidR="002C14E3" w:rsidRDefault="00000000">
      <w:pPr>
        <w:pStyle w:val="Compact"/>
        <w:numPr>
          <w:ilvl w:val="0"/>
          <w:numId w:val="12"/>
        </w:numPr>
      </w:pPr>
      <w:r>
        <w:t>Proxy updates</w:t>
      </w:r>
    </w:p>
    <w:p w14:paraId="47AC7C8E" w14:textId="77777777" w:rsidR="002C14E3" w:rsidRDefault="00D35364">
      <w:r>
        <w:rPr>
          <w:noProof/>
        </w:rPr>
      </w:r>
      <w:r w:rsidR="00D35364">
        <w:rPr>
          <w:noProof/>
        </w:rPr>
        <w:pict w14:anchorId="79F49F82">
          <v:rect id="_x0000_i1032" alt="" style="width:468pt;height:.05pt;mso-width-percent:0;mso-height-percent:0;mso-width-percent:0;mso-height-percent:0" o:hralign="center" o:hrstd="t" o:hr="t"/>
        </w:pict>
      </w:r>
    </w:p>
    <w:p w14:paraId="3F332FD3" w14:textId="77777777" w:rsidR="002C14E3" w:rsidRDefault="00000000">
      <w:pPr>
        <w:pStyle w:val="Heading1"/>
      </w:pPr>
      <w:bookmarkStart w:id="32" w:name="slide-7-teleconsultation-workflow"/>
      <w:bookmarkEnd w:id="26"/>
      <w:bookmarkEnd w:id="27"/>
      <w:bookmarkEnd w:id="31"/>
      <w:r>
        <w:t>Slide 7 — Teleconsultation Workflow</w:t>
      </w:r>
    </w:p>
    <w:p w14:paraId="29BE7C22" w14:textId="77777777" w:rsidR="002C14E3" w:rsidRDefault="00000000">
      <w:pPr>
        <w:pStyle w:val="Heading1"/>
      </w:pPr>
      <w:bookmarkStart w:id="33" w:name="teleconsultation-workflow"/>
      <w:bookmarkEnd w:id="32"/>
      <w:r>
        <w:t>Teleconsultation Workflow</w:t>
      </w:r>
    </w:p>
    <w:p w14:paraId="0BACECF6" w14:textId="77777777" w:rsidR="002C14E3" w:rsidRDefault="00000000">
      <w:pPr>
        <w:pStyle w:val="Heading2"/>
      </w:pPr>
      <w:bookmarkStart w:id="34" w:name="doctor-side"/>
      <w:r>
        <w:t>Doctor Side</w:t>
      </w:r>
    </w:p>
    <w:p w14:paraId="040B4D39" w14:textId="77777777" w:rsidR="002C14E3" w:rsidRDefault="00000000">
      <w:pPr>
        <w:pStyle w:val="Compact"/>
        <w:numPr>
          <w:ilvl w:val="0"/>
          <w:numId w:val="13"/>
        </w:numPr>
      </w:pPr>
      <w:r>
        <w:t>Video consultation</w:t>
      </w:r>
    </w:p>
    <w:p w14:paraId="409E2B7F" w14:textId="77777777" w:rsidR="002C14E3" w:rsidRDefault="00000000">
      <w:pPr>
        <w:pStyle w:val="Compact"/>
        <w:numPr>
          <w:ilvl w:val="0"/>
          <w:numId w:val="13"/>
        </w:numPr>
      </w:pPr>
      <w:r>
        <w:t>Consultation notes</w:t>
      </w:r>
    </w:p>
    <w:p w14:paraId="0EF76BED" w14:textId="77777777" w:rsidR="002C14E3" w:rsidRDefault="00000000">
      <w:pPr>
        <w:pStyle w:val="Compact"/>
        <w:numPr>
          <w:ilvl w:val="0"/>
          <w:numId w:val="13"/>
        </w:numPr>
      </w:pPr>
      <w:r>
        <w:t>Presenting complaint</w:t>
      </w:r>
    </w:p>
    <w:p w14:paraId="44F40CD5" w14:textId="77777777" w:rsidR="002C14E3" w:rsidRDefault="00000000">
      <w:pPr>
        <w:pStyle w:val="Compact"/>
        <w:numPr>
          <w:ilvl w:val="0"/>
          <w:numId w:val="13"/>
        </w:numPr>
      </w:pPr>
      <w:r>
        <w:t>History &amp; examination</w:t>
      </w:r>
    </w:p>
    <w:p w14:paraId="619D27E3" w14:textId="77777777" w:rsidR="002C14E3" w:rsidRDefault="00000000">
      <w:pPr>
        <w:pStyle w:val="Compact"/>
        <w:numPr>
          <w:ilvl w:val="0"/>
          <w:numId w:val="13"/>
        </w:numPr>
      </w:pPr>
      <w:r>
        <w:lastRenderedPageBreak/>
        <w:t>Diagnosis &amp; plan</w:t>
      </w:r>
    </w:p>
    <w:p w14:paraId="65100781" w14:textId="77777777" w:rsidR="002C14E3" w:rsidRDefault="00000000">
      <w:pPr>
        <w:pStyle w:val="Compact"/>
        <w:numPr>
          <w:ilvl w:val="0"/>
          <w:numId w:val="13"/>
        </w:numPr>
      </w:pPr>
      <w:r>
        <w:t>Prescription writing</w:t>
      </w:r>
    </w:p>
    <w:p w14:paraId="32FCCA1D" w14:textId="77777777" w:rsidR="002C14E3" w:rsidRDefault="00000000">
      <w:pPr>
        <w:pStyle w:val="Compact"/>
        <w:numPr>
          <w:ilvl w:val="0"/>
          <w:numId w:val="13"/>
        </w:numPr>
      </w:pPr>
      <w:r>
        <w:t>Referral creation</w:t>
      </w:r>
    </w:p>
    <w:p w14:paraId="26E283BE" w14:textId="77777777" w:rsidR="002C14E3" w:rsidRDefault="00D35364">
      <w:r>
        <w:rPr>
          <w:noProof/>
        </w:rPr>
      </w:r>
      <w:r w:rsidR="00D35364">
        <w:rPr>
          <w:noProof/>
        </w:rPr>
        <w:pict w14:anchorId="434F5754">
          <v:rect id="_x0000_i1033" alt="" style="width:468pt;height:.05pt;mso-width-percent:0;mso-height-percent:0;mso-width-percent:0;mso-height-percent:0" o:hralign="center" o:hrstd="t" o:hr="t"/>
        </w:pict>
      </w:r>
    </w:p>
    <w:p w14:paraId="5AE4D542" w14:textId="77777777" w:rsidR="002C14E3" w:rsidRDefault="00000000">
      <w:pPr>
        <w:pStyle w:val="Heading2"/>
      </w:pPr>
      <w:bookmarkStart w:id="35" w:name="patient-side"/>
      <w:bookmarkEnd w:id="34"/>
      <w:r>
        <w:t>Patient Side</w:t>
      </w:r>
    </w:p>
    <w:p w14:paraId="17D61886" w14:textId="77777777" w:rsidR="002C14E3" w:rsidRDefault="00000000">
      <w:pPr>
        <w:pStyle w:val="Compact"/>
        <w:numPr>
          <w:ilvl w:val="0"/>
          <w:numId w:val="14"/>
        </w:numPr>
      </w:pPr>
      <w:r>
        <w:t>Join consultation</w:t>
      </w:r>
    </w:p>
    <w:p w14:paraId="0B779477" w14:textId="77777777" w:rsidR="002C14E3" w:rsidRDefault="00000000">
      <w:pPr>
        <w:pStyle w:val="Compact"/>
        <w:numPr>
          <w:ilvl w:val="0"/>
          <w:numId w:val="14"/>
        </w:numPr>
      </w:pPr>
      <w:r>
        <w:t>Video call</w:t>
      </w:r>
    </w:p>
    <w:p w14:paraId="05874D29" w14:textId="77777777" w:rsidR="002C14E3" w:rsidRDefault="00000000">
      <w:pPr>
        <w:pStyle w:val="Compact"/>
        <w:numPr>
          <w:ilvl w:val="0"/>
          <w:numId w:val="14"/>
        </w:numPr>
      </w:pPr>
      <w:r>
        <w:t>Upload documents</w:t>
      </w:r>
    </w:p>
    <w:p w14:paraId="32A7CCA7" w14:textId="77777777" w:rsidR="002C14E3" w:rsidRDefault="00000000">
      <w:pPr>
        <w:pStyle w:val="Compact"/>
        <w:numPr>
          <w:ilvl w:val="0"/>
          <w:numId w:val="14"/>
        </w:numPr>
      </w:pPr>
      <w:r>
        <w:t>View prescriptions</w:t>
      </w:r>
    </w:p>
    <w:p w14:paraId="6A62E354" w14:textId="77777777" w:rsidR="002C14E3" w:rsidRDefault="00000000">
      <w:pPr>
        <w:pStyle w:val="Compact"/>
        <w:numPr>
          <w:ilvl w:val="0"/>
          <w:numId w:val="14"/>
        </w:numPr>
      </w:pPr>
      <w:r>
        <w:t>View consultation summaries</w:t>
      </w:r>
    </w:p>
    <w:p w14:paraId="6EB80459" w14:textId="77777777" w:rsidR="002C14E3" w:rsidRDefault="00000000">
      <w:pPr>
        <w:pStyle w:val="Compact"/>
        <w:numPr>
          <w:ilvl w:val="0"/>
          <w:numId w:val="14"/>
        </w:numPr>
      </w:pPr>
      <w:r>
        <w:t>Messaging</w:t>
      </w:r>
    </w:p>
    <w:p w14:paraId="248BCDAF" w14:textId="77777777" w:rsidR="002C14E3" w:rsidRDefault="00D35364">
      <w:r>
        <w:rPr>
          <w:noProof/>
        </w:rPr>
      </w:r>
      <w:r w:rsidR="00D35364">
        <w:rPr>
          <w:noProof/>
        </w:rPr>
        <w:pict w14:anchorId="108407F7">
          <v:rect id="_x0000_i1034" alt="" style="width:468pt;height:.05pt;mso-width-percent:0;mso-height-percent:0;mso-width-percent:0;mso-height-percent:0" o:hralign="center" o:hrstd="t" o:hr="t"/>
        </w:pict>
      </w:r>
    </w:p>
    <w:p w14:paraId="225E7616" w14:textId="77777777" w:rsidR="002C14E3" w:rsidRDefault="00000000">
      <w:pPr>
        <w:pStyle w:val="Heading1"/>
      </w:pPr>
      <w:bookmarkStart w:id="36" w:name="slide-8-patient-dashboard"/>
      <w:bookmarkEnd w:id="33"/>
      <w:bookmarkEnd w:id="35"/>
      <w:r>
        <w:t>Slide 8 — Patient Dashboard</w:t>
      </w:r>
    </w:p>
    <w:p w14:paraId="1CE4F6B9" w14:textId="77777777" w:rsidR="002C14E3" w:rsidRDefault="00000000">
      <w:pPr>
        <w:pStyle w:val="Heading1"/>
      </w:pPr>
      <w:bookmarkStart w:id="37" w:name="patient-dashboard"/>
      <w:bookmarkEnd w:id="36"/>
      <w:r>
        <w:t>Patient Dashboard</w:t>
      </w:r>
    </w:p>
    <w:p w14:paraId="16D9CAB0" w14:textId="77777777" w:rsidR="002C14E3" w:rsidRDefault="00000000">
      <w:pPr>
        <w:pStyle w:val="Heading2"/>
      </w:pPr>
      <w:bookmarkStart w:id="38" w:name="key-features"/>
      <w:r>
        <w:t>Key Features</w:t>
      </w:r>
    </w:p>
    <w:p w14:paraId="3C416D3F" w14:textId="77777777" w:rsidR="002C14E3" w:rsidRDefault="00000000">
      <w:pPr>
        <w:pStyle w:val="Compact"/>
        <w:numPr>
          <w:ilvl w:val="0"/>
          <w:numId w:val="15"/>
        </w:numPr>
      </w:pPr>
      <w:r>
        <w:t>Book appointments</w:t>
      </w:r>
    </w:p>
    <w:p w14:paraId="3508E347" w14:textId="77777777" w:rsidR="002C14E3" w:rsidRDefault="00000000">
      <w:pPr>
        <w:pStyle w:val="Compact"/>
        <w:numPr>
          <w:ilvl w:val="0"/>
          <w:numId w:val="15"/>
        </w:numPr>
      </w:pPr>
      <w:r>
        <w:t>Join consultations</w:t>
      </w:r>
    </w:p>
    <w:p w14:paraId="3103E905" w14:textId="77777777" w:rsidR="002C14E3" w:rsidRDefault="00000000">
      <w:pPr>
        <w:pStyle w:val="Compact"/>
        <w:numPr>
          <w:ilvl w:val="0"/>
          <w:numId w:val="15"/>
        </w:numPr>
      </w:pPr>
      <w:r>
        <w:t>Upload reports/documents</w:t>
      </w:r>
    </w:p>
    <w:p w14:paraId="7E0F3091" w14:textId="77777777" w:rsidR="002C14E3" w:rsidRDefault="00000000">
      <w:pPr>
        <w:pStyle w:val="Compact"/>
        <w:numPr>
          <w:ilvl w:val="0"/>
          <w:numId w:val="15"/>
        </w:numPr>
      </w:pPr>
      <w:r>
        <w:t>View prescriptions</w:t>
      </w:r>
    </w:p>
    <w:p w14:paraId="27C71D05" w14:textId="77777777" w:rsidR="002C14E3" w:rsidRDefault="00000000">
      <w:pPr>
        <w:pStyle w:val="Compact"/>
        <w:numPr>
          <w:ilvl w:val="0"/>
          <w:numId w:val="15"/>
        </w:numPr>
      </w:pPr>
      <w:r>
        <w:t>Access consultation history</w:t>
      </w:r>
    </w:p>
    <w:p w14:paraId="1CB1037D" w14:textId="77777777" w:rsidR="002C14E3" w:rsidRDefault="00000000">
      <w:pPr>
        <w:pStyle w:val="Compact"/>
        <w:numPr>
          <w:ilvl w:val="0"/>
          <w:numId w:val="15"/>
        </w:numPr>
      </w:pPr>
      <w:r>
        <w:t>View lab &amp; imaging results</w:t>
      </w:r>
    </w:p>
    <w:p w14:paraId="4DDF8E81" w14:textId="77777777" w:rsidR="002C14E3" w:rsidRDefault="00000000">
      <w:pPr>
        <w:pStyle w:val="Compact"/>
        <w:numPr>
          <w:ilvl w:val="0"/>
          <w:numId w:val="15"/>
        </w:numPr>
      </w:pPr>
      <w:r>
        <w:t>Manage proxies</w:t>
      </w:r>
    </w:p>
    <w:p w14:paraId="146AB844" w14:textId="77777777" w:rsidR="002C14E3" w:rsidRDefault="00000000">
      <w:pPr>
        <w:pStyle w:val="Compact"/>
        <w:numPr>
          <w:ilvl w:val="0"/>
          <w:numId w:val="15"/>
        </w:numPr>
      </w:pPr>
      <w:r>
        <w:t>Receive reminders &amp; notifications</w:t>
      </w:r>
    </w:p>
    <w:p w14:paraId="5D2BD487" w14:textId="77777777" w:rsidR="002C14E3" w:rsidRDefault="00000000">
      <w:pPr>
        <w:pStyle w:val="Heading3"/>
      </w:pPr>
      <w:bookmarkStart w:id="39" w:name="design-philosophy"/>
      <w:r>
        <w:t>Design Philosophy</w:t>
      </w:r>
    </w:p>
    <w:p w14:paraId="75853859" w14:textId="77777777" w:rsidR="002C14E3" w:rsidRDefault="00000000">
      <w:pPr>
        <w:pStyle w:val="FirstParagraph"/>
      </w:pPr>
      <w:r>
        <w:t>Simple. Professional. Reassuring.</w:t>
      </w:r>
    </w:p>
    <w:p w14:paraId="12CFB176" w14:textId="77777777" w:rsidR="002C14E3" w:rsidRDefault="00D35364">
      <w:r>
        <w:rPr>
          <w:noProof/>
        </w:rPr>
      </w:r>
      <w:r w:rsidR="00D35364">
        <w:rPr>
          <w:noProof/>
        </w:rPr>
        <w:pict w14:anchorId="085C0ED5">
          <v:rect id="_x0000_i1035" alt="" style="width:468pt;height:.05pt;mso-width-percent:0;mso-height-percent:0;mso-width-percent:0;mso-height-percent:0" o:hralign="center" o:hrstd="t" o:hr="t"/>
        </w:pict>
      </w:r>
    </w:p>
    <w:p w14:paraId="44D7AA8C" w14:textId="77777777" w:rsidR="002C14E3" w:rsidRDefault="00000000">
      <w:pPr>
        <w:pStyle w:val="Heading1"/>
      </w:pPr>
      <w:bookmarkStart w:id="40" w:name="slide-9-carenexus-proxy"/>
      <w:bookmarkEnd w:id="37"/>
      <w:bookmarkEnd w:id="38"/>
      <w:bookmarkEnd w:id="39"/>
      <w:r>
        <w:lastRenderedPageBreak/>
        <w:t>Slide 9 — CareNexus Proxy</w:t>
      </w:r>
    </w:p>
    <w:p w14:paraId="20B69CEB" w14:textId="77777777" w:rsidR="002C14E3" w:rsidRDefault="00000000">
      <w:pPr>
        <w:pStyle w:val="Heading1"/>
      </w:pPr>
      <w:bookmarkStart w:id="41" w:name="carenexus-proxy-2"/>
      <w:bookmarkEnd w:id="40"/>
      <w:r>
        <w:t>CareNexus Proxy</w:t>
      </w:r>
    </w:p>
    <w:p w14:paraId="18AEB7F8" w14:textId="77777777" w:rsidR="002C14E3" w:rsidRDefault="00000000">
      <w:pPr>
        <w:pStyle w:val="Heading2"/>
      </w:pPr>
      <w:bookmarkStart w:id="42" w:name="caring-for-others"/>
      <w:r>
        <w:t>Caring For Others</w:t>
      </w:r>
    </w:p>
    <w:p w14:paraId="01D45B59" w14:textId="77777777" w:rsidR="002C14E3" w:rsidRDefault="00000000">
      <w:pPr>
        <w:pStyle w:val="FirstParagraph"/>
      </w:pPr>
      <w:r>
        <w:t>CareNexus Proxy allows trusted caregivers to securely help manage a patient’s healthcare.</w:t>
      </w:r>
    </w:p>
    <w:p w14:paraId="4AC105ED" w14:textId="77777777" w:rsidR="002C14E3" w:rsidRDefault="00000000">
      <w:pPr>
        <w:pStyle w:val="Heading3"/>
      </w:pPr>
      <w:bookmarkStart w:id="43" w:name="primary-use-cases"/>
      <w:r>
        <w:t>Primary Use Cases</w:t>
      </w:r>
    </w:p>
    <w:p w14:paraId="6A0D2F76" w14:textId="77777777" w:rsidR="002C14E3" w:rsidRDefault="00000000">
      <w:pPr>
        <w:pStyle w:val="Compact"/>
        <w:numPr>
          <w:ilvl w:val="0"/>
          <w:numId w:val="16"/>
        </w:numPr>
      </w:pPr>
      <w:r>
        <w:t>Elderly care</w:t>
      </w:r>
    </w:p>
    <w:p w14:paraId="16E2B4F6" w14:textId="77777777" w:rsidR="002C14E3" w:rsidRDefault="00000000">
      <w:pPr>
        <w:pStyle w:val="Compact"/>
        <w:numPr>
          <w:ilvl w:val="0"/>
          <w:numId w:val="16"/>
        </w:numPr>
      </w:pPr>
      <w:r>
        <w:t>Diaspora family support</w:t>
      </w:r>
    </w:p>
    <w:p w14:paraId="1244F4D9" w14:textId="77777777" w:rsidR="002C14E3" w:rsidRDefault="00000000">
      <w:pPr>
        <w:pStyle w:val="Compact"/>
        <w:numPr>
          <w:ilvl w:val="0"/>
          <w:numId w:val="16"/>
        </w:numPr>
      </w:pPr>
      <w:r>
        <w:t>Parent-child healthcare management</w:t>
      </w:r>
    </w:p>
    <w:p w14:paraId="7A71D423" w14:textId="77777777" w:rsidR="002C14E3" w:rsidRDefault="00000000">
      <w:pPr>
        <w:pStyle w:val="Compact"/>
        <w:numPr>
          <w:ilvl w:val="0"/>
          <w:numId w:val="16"/>
        </w:numPr>
      </w:pPr>
      <w:r>
        <w:t>Chronic disease coordination</w:t>
      </w:r>
    </w:p>
    <w:p w14:paraId="7BE44277" w14:textId="77777777" w:rsidR="002C14E3" w:rsidRDefault="00000000">
      <w:pPr>
        <w:pStyle w:val="Compact"/>
        <w:numPr>
          <w:ilvl w:val="0"/>
          <w:numId w:val="16"/>
        </w:numPr>
      </w:pPr>
      <w:r>
        <w:t>Assisted healthcare management</w:t>
      </w:r>
    </w:p>
    <w:p w14:paraId="7ED6C3E4" w14:textId="77777777" w:rsidR="002C14E3" w:rsidRDefault="00D35364">
      <w:r>
        <w:rPr>
          <w:noProof/>
        </w:rPr>
      </w:r>
      <w:r w:rsidR="00D35364">
        <w:rPr>
          <w:noProof/>
        </w:rPr>
        <w:pict w14:anchorId="140F14BD">
          <v:rect id="_x0000_i1036" alt="" style="width:468pt;height:.05pt;mso-width-percent:0;mso-height-percent:0;mso-width-percent:0;mso-height-percent:0" o:hralign="center" o:hrstd="t" o:hr="t"/>
        </w:pict>
      </w:r>
    </w:p>
    <w:p w14:paraId="1025FAFE" w14:textId="77777777" w:rsidR="002C14E3" w:rsidRDefault="00000000">
      <w:pPr>
        <w:pStyle w:val="Heading1"/>
      </w:pPr>
      <w:bookmarkStart w:id="44" w:name="slide-10-proxy-permission-system"/>
      <w:bookmarkEnd w:id="41"/>
      <w:bookmarkEnd w:id="42"/>
      <w:bookmarkEnd w:id="43"/>
      <w:r>
        <w:t>Slide 10 — Proxy Permission System</w:t>
      </w:r>
    </w:p>
    <w:p w14:paraId="1C1A8AD0" w14:textId="77777777" w:rsidR="002C14E3" w:rsidRDefault="00000000">
      <w:pPr>
        <w:pStyle w:val="Heading1"/>
      </w:pPr>
      <w:bookmarkStart w:id="45" w:name="proxy-permission-system"/>
      <w:bookmarkEnd w:id="44"/>
      <w:r>
        <w:t>Proxy Permission System</w:t>
      </w:r>
    </w:p>
    <w:p w14:paraId="414C0B4E" w14:textId="77777777" w:rsidR="002C14E3" w:rsidRDefault="00000000">
      <w:pPr>
        <w:pStyle w:val="Heading2"/>
      </w:pPr>
      <w:bookmarkStart w:id="46" w:name="permission-levels"/>
      <w:r>
        <w:t>Permission Levels</w:t>
      </w:r>
    </w:p>
    <w:p w14:paraId="1D5A7C97" w14:textId="77777777" w:rsidR="002C14E3" w:rsidRDefault="00000000">
      <w:pPr>
        <w:pStyle w:val="Heading3"/>
      </w:pPr>
      <w:bookmarkStart w:id="47" w:name="view-only"/>
      <w:r>
        <w:t>View Only</w:t>
      </w:r>
    </w:p>
    <w:p w14:paraId="336A6ABF" w14:textId="77777777" w:rsidR="002C14E3" w:rsidRDefault="00000000">
      <w:pPr>
        <w:pStyle w:val="Compact"/>
        <w:numPr>
          <w:ilvl w:val="0"/>
          <w:numId w:val="17"/>
        </w:numPr>
      </w:pPr>
      <w:r>
        <w:t>View appointments</w:t>
      </w:r>
    </w:p>
    <w:p w14:paraId="148DFC94" w14:textId="77777777" w:rsidR="002C14E3" w:rsidRDefault="00000000">
      <w:pPr>
        <w:pStyle w:val="Compact"/>
        <w:numPr>
          <w:ilvl w:val="0"/>
          <w:numId w:val="17"/>
        </w:numPr>
      </w:pPr>
      <w:r>
        <w:t>View prescriptions</w:t>
      </w:r>
    </w:p>
    <w:p w14:paraId="261F6F6B" w14:textId="77777777" w:rsidR="002C14E3" w:rsidRDefault="00000000">
      <w:pPr>
        <w:pStyle w:val="Compact"/>
        <w:numPr>
          <w:ilvl w:val="0"/>
          <w:numId w:val="17"/>
        </w:numPr>
      </w:pPr>
      <w:r>
        <w:t>Receive updates</w:t>
      </w:r>
    </w:p>
    <w:p w14:paraId="1F021172" w14:textId="77777777" w:rsidR="002C14E3" w:rsidRDefault="00000000">
      <w:pPr>
        <w:pStyle w:val="Heading3"/>
      </w:pPr>
      <w:bookmarkStart w:id="48" w:name="care-management"/>
      <w:bookmarkEnd w:id="47"/>
      <w:r>
        <w:t>Care Management</w:t>
      </w:r>
    </w:p>
    <w:p w14:paraId="2D641762" w14:textId="77777777" w:rsidR="002C14E3" w:rsidRDefault="00000000">
      <w:pPr>
        <w:pStyle w:val="Compact"/>
        <w:numPr>
          <w:ilvl w:val="0"/>
          <w:numId w:val="18"/>
        </w:numPr>
      </w:pPr>
      <w:r>
        <w:t>Book appointments</w:t>
      </w:r>
    </w:p>
    <w:p w14:paraId="73E1E3B0" w14:textId="77777777" w:rsidR="002C14E3" w:rsidRDefault="00000000">
      <w:pPr>
        <w:pStyle w:val="Compact"/>
        <w:numPr>
          <w:ilvl w:val="0"/>
          <w:numId w:val="18"/>
        </w:numPr>
      </w:pPr>
      <w:r>
        <w:t>Receive notifications</w:t>
      </w:r>
    </w:p>
    <w:p w14:paraId="3BE8D604" w14:textId="77777777" w:rsidR="002C14E3" w:rsidRDefault="00000000">
      <w:pPr>
        <w:pStyle w:val="Compact"/>
        <w:numPr>
          <w:ilvl w:val="0"/>
          <w:numId w:val="18"/>
        </w:numPr>
      </w:pPr>
      <w:r>
        <w:t>Upload documents</w:t>
      </w:r>
    </w:p>
    <w:p w14:paraId="6E6733B0" w14:textId="77777777" w:rsidR="002C14E3" w:rsidRDefault="00000000">
      <w:pPr>
        <w:pStyle w:val="Compact"/>
        <w:numPr>
          <w:ilvl w:val="0"/>
          <w:numId w:val="18"/>
        </w:numPr>
      </w:pPr>
      <w:r>
        <w:t>Coordinate care</w:t>
      </w:r>
    </w:p>
    <w:p w14:paraId="0836D7C9" w14:textId="77777777" w:rsidR="002C14E3" w:rsidRDefault="00000000">
      <w:pPr>
        <w:pStyle w:val="Heading3"/>
      </w:pPr>
      <w:bookmarkStart w:id="49" w:name="full-access"/>
      <w:bookmarkEnd w:id="48"/>
      <w:r>
        <w:t>Full Access</w:t>
      </w:r>
    </w:p>
    <w:p w14:paraId="3B00DC6A" w14:textId="77777777" w:rsidR="002C14E3" w:rsidRDefault="00000000">
      <w:pPr>
        <w:pStyle w:val="Compact"/>
        <w:numPr>
          <w:ilvl w:val="0"/>
          <w:numId w:val="19"/>
        </w:numPr>
      </w:pPr>
      <w:r>
        <w:t>Join consultations</w:t>
      </w:r>
    </w:p>
    <w:p w14:paraId="2B14904C" w14:textId="77777777" w:rsidR="002C14E3" w:rsidRDefault="00000000">
      <w:pPr>
        <w:pStyle w:val="Compact"/>
        <w:numPr>
          <w:ilvl w:val="0"/>
          <w:numId w:val="19"/>
        </w:numPr>
      </w:pPr>
      <w:r>
        <w:t>Manage appointments</w:t>
      </w:r>
    </w:p>
    <w:p w14:paraId="4EF07984" w14:textId="77777777" w:rsidR="002C14E3" w:rsidRDefault="00000000">
      <w:pPr>
        <w:pStyle w:val="Compact"/>
        <w:numPr>
          <w:ilvl w:val="0"/>
          <w:numId w:val="19"/>
        </w:numPr>
      </w:pPr>
      <w:r>
        <w:t>Receive records</w:t>
      </w:r>
    </w:p>
    <w:p w14:paraId="7A72A8D9" w14:textId="77777777" w:rsidR="002C14E3" w:rsidRDefault="00000000">
      <w:pPr>
        <w:pStyle w:val="Compact"/>
        <w:numPr>
          <w:ilvl w:val="0"/>
          <w:numId w:val="19"/>
        </w:numPr>
      </w:pPr>
      <w:r>
        <w:t>Handle healthcare coordination</w:t>
      </w:r>
    </w:p>
    <w:p w14:paraId="1BC47C41" w14:textId="77777777" w:rsidR="002C14E3" w:rsidRDefault="00000000">
      <w:pPr>
        <w:pStyle w:val="FirstParagraph"/>
      </w:pPr>
      <w:r>
        <w:lastRenderedPageBreak/>
        <w:t>Permissions must be customizable.</w:t>
      </w:r>
    </w:p>
    <w:p w14:paraId="5BDF80FC" w14:textId="77777777" w:rsidR="002C14E3" w:rsidRDefault="00D35364">
      <w:r>
        <w:rPr>
          <w:noProof/>
        </w:rPr>
      </w:r>
      <w:r w:rsidR="00D35364">
        <w:rPr>
          <w:noProof/>
        </w:rPr>
        <w:pict w14:anchorId="6112A8DF">
          <v:rect id="_x0000_i1037" alt="" style="width:468pt;height:.05pt;mso-width-percent:0;mso-height-percent:0;mso-width-percent:0;mso-height-percent:0" o:hralign="center" o:hrstd="t" o:hr="t"/>
        </w:pict>
      </w:r>
    </w:p>
    <w:p w14:paraId="2864264E" w14:textId="77777777" w:rsidR="002C14E3" w:rsidRDefault="00000000">
      <w:pPr>
        <w:pStyle w:val="Heading1"/>
      </w:pPr>
      <w:bookmarkStart w:id="50" w:name="slide-11-proxy-dashboard"/>
      <w:bookmarkEnd w:id="45"/>
      <w:bookmarkEnd w:id="46"/>
      <w:bookmarkEnd w:id="49"/>
      <w:r>
        <w:t>Slide 11 — Proxy Dashboard</w:t>
      </w:r>
    </w:p>
    <w:p w14:paraId="251E4140" w14:textId="77777777" w:rsidR="002C14E3" w:rsidRDefault="00000000">
      <w:pPr>
        <w:pStyle w:val="Heading1"/>
      </w:pPr>
      <w:bookmarkStart w:id="51" w:name="proxy-dashboard"/>
      <w:bookmarkEnd w:id="50"/>
      <w:r>
        <w:t>Proxy Dashboard</w:t>
      </w:r>
    </w:p>
    <w:p w14:paraId="14B9EF99" w14:textId="77777777" w:rsidR="002C14E3" w:rsidRDefault="00000000">
      <w:pPr>
        <w:pStyle w:val="Heading2"/>
      </w:pPr>
      <w:bookmarkStart w:id="52" w:name="dashboard-features-1"/>
      <w:r>
        <w:t>Dashboard Features</w:t>
      </w:r>
    </w:p>
    <w:p w14:paraId="3C296EAA" w14:textId="77777777" w:rsidR="002C14E3" w:rsidRDefault="00000000">
      <w:pPr>
        <w:pStyle w:val="Heading3"/>
      </w:pPr>
      <w:bookmarkStart w:id="53" w:name="loved-ones-overview"/>
      <w:r>
        <w:t>Loved Ones Overview</w:t>
      </w:r>
    </w:p>
    <w:p w14:paraId="1C873E6F" w14:textId="77777777" w:rsidR="002C14E3" w:rsidRDefault="00000000">
      <w:pPr>
        <w:pStyle w:val="Compact"/>
        <w:numPr>
          <w:ilvl w:val="0"/>
          <w:numId w:val="20"/>
        </w:numPr>
      </w:pPr>
      <w:r>
        <w:t>Managed patients</w:t>
      </w:r>
    </w:p>
    <w:p w14:paraId="0B72F787" w14:textId="77777777" w:rsidR="002C14E3" w:rsidRDefault="00000000">
      <w:pPr>
        <w:pStyle w:val="Compact"/>
        <w:numPr>
          <w:ilvl w:val="0"/>
          <w:numId w:val="20"/>
        </w:numPr>
      </w:pPr>
      <w:r>
        <w:t>Health status</w:t>
      </w:r>
    </w:p>
    <w:p w14:paraId="548EA94B" w14:textId="77777777" w:rsidR="002C14E3" w:rsidRDefault="00000000">
      <w:pPr>
        <w:pStyle w:val="Compact"/>
        <w:numPr>
          <w:ilvl w:val="0"/>
          <w:numId w:val="20"/>
        </w:numPr>
      </w:pPr>
      <w:r>
        <w:t>Last updates</w:t>
      </w:r>
    </w:p>
    <w:p w14:paraId="00018561" w14:textId="77777777" w:rsidR="002C14E3" w:rsidRDefault="00000000">
      <w:pPr>
        <w:pStyle w:val="Heading3"/>
      </w:pPr>
      <w:bookmarkStart w:id="54" w:name="care-coordination"/>
      <w:bookmarkEnd w:id="53"/>
      <w:r>
        <w:t>Care Coordination</w:t>
      </w:r>
    </w:p>
    <w:p w14:paraId="556699A0" w14:textId="77777777" w:rsidR="002C14E3" w:rsidRDefault="00000000">
      <w:pPr>
        <w:pStyle w:val="Compact"/>
        <w:numPr>
          <w:ilvl w:val="0"/>
          <w:numId w:val="21"/>
        </w:numPr>
      </w:pPr>
      <w:r>
        <w:t>Upcoming appointments</w:t>
      </w:r>
    </w:p>
    <w:p w14:paraId="5C208297" w14:textId="77777777" w:rsidR="002C14E3" w:rsidRDefault="00000000">
      <w:pPr>
        <w:pStyle w:val="Compact"/>
        <w:numPr>
          <w:ilvl w:val="0"/>
          <w:numId w:val="21"/>
        </w:numPr>
      </w:pPr>
      <w:r>
        <w:t>Medication reminders</w:t>
      </w:r>
    </w:p>
    <w:p w14:paraId="663EBF08" w14:textId="77777777" w:rsidR="002C14E3" w:rsidRDefault="00000000">
      <w:pPr>
        <w:pStyle w:val="Compact"/>
        <w:numPr>
          <w:ilvl w:val="0"/>
          <w:numId w:val="21"/>
        </w:numPr>
      </w:pPr>
      <w:r>
        <w:t>Consultation summaries</w:t>
      </w:r>
    </w:p>
    <w:p w14:paraId="1033907E" w14:textId="77777777" w:rsidR="002C14E3" w:rsidRDefault="00000000">
      <w:pPr>
        <w:pStyle w:val="Compact"/>
        <w:numPr>
          <w:ilvl w:val="0"/>
          <w:numId w:val="21"/>
        </w:numPr>
      </w:pPr>
      <w:r>
        <w:t>Lab result updates</w:t>
      </w:r>
    </w:p>
    <w:p w14:paraId="253AEB8C" w14:textId="77777777" w:rsidR="002C14E3" w:rsidRDefault="00000000">
      <w:pPr>
        <w:pStyle w:val="Heading3"/>
      </w:pPr>
      <w:bookmarkStart w:id="55" w:name="communication"/>
      <w:bookmarkEnd w:id="54"/>
      <w:r>
        <w:t>Communication</w:t>
      </w:r>
    </w:p>
    <w:p w14:paraId="606B0F0F" w14:textId="77777777" w:rsidR="002C14E3" w:rsidRDefault="00000000">
      <w:pPr>
        <w:pStyle w:val="Compact"/>
        <w:numPr>
          <w:ilvl w:val="0"/>
          <w:numId w:val="22"/>
        </w:numPr>
      </w:pPr>
      <w:r>
        <w:t>Messages from doctor</w:t>
      </w:r>
    </w:p>
    <w:p w14:paraId="062D8AF2" w14:textId="77777777" w:rsidR="002C14E3" w:rsidRDefault="00000000">
      <w:pPr>
        <w:pStyle w:val="Compact"/>
        <w:numPr>
          <w:ilvl w:val="0"/>
          <w:numId w:val="22"/>
        </w:numPr>
      </w:pPr>
      <w:r>
        <w:t>Care team access</w:t>
      </w:r>
    </w:p>
    <w:p w14:paraId="1C3806E3" w14:textId="77777777" w:rsidR="002C14E3" w:rsidRDefault="00000000">
      <w:pPr>
        <w:pStyle w:val="Compact"/>
        <w:numPr>
          <w:ilvl w:val="0"/>
          <w:numId w:val="22"/>
        </w:numPr>
      </w:pPr>
      <w:r>
        <w:t>Consultation participation</w:t>
      </w:r>
    </w:p>
    <w:p w14:paraId="2C6CE2F2" w14:textId="77777777" w:rsidR="002C14E3" w:rsidRDefault="00000000">
      <w:pPr>
        <w:pStyle w:val="Heading3"/>
      </w:pPr>
      <w:bookmarkStart w:id="56" w:name="notifications"/>
      <w:bookmarkEnd w:id="55"/>
      <w:r>
        <w:t>Notifications</w:t>
      </w:r>
    </w:p>
    <w:p w14:paraId="684B2565" w14:textId="77777777" w:rsidR="002C14E3" w:rsidRDefault="00000000">
      <w:pPr>
        <w:pStyle w:val="Compact"/>
        <w:numPr>
          <w:ilvl w:val="0"/>
          <w:numId w:val="23"/>
        </w:numPr>
      </w:pPr>
      <w:r>
        <w:t>Alerts</w:t>
      </w:r>
    </w:p>
    <w:p w14:paraId="25E67879" w14:textId="77777777" w:rsidR="002C14E3" w:rsidRDefault="00000000">
      <w:pPr>
        <w:pStyle w:val="Compact"/>
        <w:numPr>
          <w:ilvl w:val="0"/>
          <w:numId w:val="23"/>
        </w:numPr>
      </w:pPr>
      <w:r>
        <w:t>Prescriptions</w:t>
      </w:r>
    </w:p>
    <w:p w14:paraId="15A87933" w14:textId="77777777" w:rsidR="002C14E3" w:rsidRDefault="00000000">
      <w:pPr>
        <w:pStyle w:val="Compact"/>
        <w:numPr>
          <w:ilvl w:val="0"/>
          <w:numId w:val="23"/>
        </w:numPr>
      </w:pPr>
      <w:r>
        <w:t>Follow-up reminders</w:t>
      </w:r>
    </w:p>
    <w:p w14:paraId="7B3E58B0" w14:textId="77777777" w:rsidR="002C14E3" w:rsidRDefault="00D35364">
      <w:r>
        <w:rPr>
          <w:noProof/>
        </w:rPr>
      </w:r>
      <w:r w:rsidR="00D35364">
        <w:rPr>
          <w:noProof/>
        </w:rPr>
        <w:pict w14:anchorId="31AA975F">
          <v:rect id="_x0000_i1038" alt="" style="width:468pt;height:.05pt;mso-width-percent:0;mso-height-percent:0;mso-width-percent:0;mso-height-percent:0" o:hralign="center" o:hrstd="t" o:hr="t"/>
        </w:pict>
      </w:r>
    </w:p>
    <w:p w14:paraId="21DD5CDD" w14:textId="77777777" w:rsidR="002C14E3" w:rsidRDefault="00000000">
      <w:pPr>
        <w:pStyle w:val="Heading1"/>
      </w:pPr>
      <w:bookmarkStart w:id="57" w:name="slide-12-proxy-consent-security"/>
      <w:bookmarkEnd w:id="51"/>
      <w:bookmarkEnd w:id="52"/>
      <w:bookmarkEnd w:id="56"/>
      <w:r>
        <w:lastRenderedPageBreak/>
        <w:t>Slide 12 — Proxy Consent &amp; Security</w:t>
      </w:r>
    </w:p>
    <w:p w14:paraId="444046C1" w14:textId="77777777" w:rsidR="002C14E3" w:rsidRDefault="00000000">
      <w:pPr>
        <w:pStyle w:val="Heading1"/>
      </w:pPr>
      <w:bookmarkStart w:id="58" w:name="security-consent"/>
      <w:bookmarkEnd w:id="57"/>
      <w:r>
        <w:t>Security &amp; Consent</w:t>
      </w:r>
    </w:p>
    <w:p w14:paraId="70E723FD" w14:textId="77777777" w:rsidR="002C14E3" w:rsidRDefault="00000000">
      <w:pPr>
        <w:pStyle w:val="Heading2"/>
      </w:pPr>
      <w:bookmarkStart w:id="59" w:name="mandatory-features"/>
      <w:r>
        <w:t>Mandatory Features</w:t>
      </w:r>
    </w:p>
    <w:p w14:paraId="6E5CA4DB" w14:textId="77777777" w:rsidR="002C14E3" w:rsidRDefault="00000000">
      <w:pPr>
        <w:pStyle w:val="Heading3"/>
      </w:pPr>
      <w:bookmarkStart w:id="60" w:name="patient-consent"/>
      <w:r>
        <w:t>Patient Consent</w:t>
      </w:r>
    </w:p>
    <w:p w14:paraId="732D60D0" w14:textId="77777777" w:rsidR="002C14E3" w:rsidRDefault="00000000">
      <w:pPr>
        <w:pStyle w:val="Compact"/>
        <w:numPr>
          <w:ilvl w:val="0"/>
          <w:numId w:val="24"/>
        </w:numPr>
      </w:pPr>
      <w:r>
        <w:t>Explicit proxy authorization</w:t>
      </w:r>
    </w:p>
    <w:p w14:paraId="2EE80420" w14:textId="77777777" w:rsidR="002C14E3" w:rsidRDefault="00000000">
      <w:pPr>
        <w:pStyle w:val="Compact"/>
        <w:numPr>
          <w:ilvl w:val="0"/>
          <w:numId w:val="24"/>
        </w:numPr>
      </w:pPr>
      <w:r>
        <w:t>OTP verification</w:t>
      </w:r>
    </w:p>
    <w:p w14:paraId="15F2FD25" w14:textId="77777777" w:rsidR="002C14E3" w:rsidRDefault="00000000">
      <w:pPr>
        <w:pStyle w:val="Compact"/>
        <w:numPr>
          <w:ilvl w:val="0"/>
          <w:numId w:val="24"/>
        </w:numPr>
      </w:pPr>
      <w:r>
        <w:t>Permission assignment</w:t>
      </w:r>
    </w:p>
    <w:p w14:paraId="25E62CCA" w14:textId="77777777" w:rsidR="002C14E3" w:rsidRDefault="00000000">
      <w:pPr>
        <w:pStyle w:val="Heading3"/>
      </w:pPr>
      <w:bookmarkStart w:id="61" w:name="proxy-verification"/>
      <w:bookmarkEnd w:id="60"/>
      <w:r>
        <w:t>Proxy Verification</w:t>
      </w:r>
    </w:p>
    <w:p w14:paraId="0A510BA4" w14:textId="77777777" w:rsidR="002C14E3" w:rsidRDefault="00000000">
      <w:pPr>
        <w:pStyle w:val="Compact"/>
        <w:numPr>
          <w:ilvl w:val="0"/>
          <w:numId w:val="25"/>
        </w:numPr>
      </w:pPr>
      <w:r>
        <w:t>Identity confirmation</w:t>
      </w:r>
    </w:p>
    <w:p w14:paraId="62384647" w14:textId="77777777" w:rsidR="002C14E3" w:rsidRDefault="00000000">
      <w:pPr>
        <w:pStyle w:val="Compact"/>
        <w:numPr>
          <w:ilvl w:val="0"/>
          <w:numId w:val="25"/>
        </w:numPr>
      </w:pPr>
      <w:r>
        <w:t>Consent acceptance</w:t>
      </w:r>
    </w:p>
    <w:p w14:paraId="23ECF85F" w14:textId="77777777" w:rsidR="002C14E3" w:rsidRDefault="00000000">
      <w:pPr>
        <w:pStyle w:val="Compact"/>
        <w:numPr>
          <w:ilvl w:val="0"/>
          <w:numId w:val="25"/>
        </w:numPr>
      </w:pPr>
      <w:r>
        <w:t>Audit logging</w:t>
      </w:r>
    </w:p>
    <w:p w14:paraId="55012189" w14:textId="77777777" w:rsidR="002C14E3" w:rsidRDefault="00000000">
      <w:pPr>
        <w:pStyle w:val="Heading3"/>
      </w:pPr>
      <w:bookmarkStart w:id="62" w:name="security"/>
      <w:bookmarkEnd w:id="61"/>
      <w:r>
        <w:t>Security</w:t>
      </w:r>
    </w:p>
    <w:p w14:paraId="27707A7C" w14:textId="77777777" w:rsidR="002C14E3" w:rsidRDefault="00000000">
      <w:pPr>
        <w:pStyle w:val="Compact"/>
        <w:numPr>
          <w:ilvl w:val="0"/>
          <w:numId w:val="26"/>
        </w:numPr>
      </w:pPr>
      <w:r>
        <w:t>Role-based access</w:t>
      </w:r>
    </w:p>
    <w:p w14:paraId="2117A83D" w14:textId="77777777" w:rsidR="002C14E3" w:rsidRDefault="00000000">
      <w:pPr>
        <w:pStyle w:val="Compact"/>
        <w:numPr>
          <w:ilvl w:val="0"/>
          <w:numId w:val="26"/>
        </w:numPr>
      </w:pPr>
      <w:r>
        <w:t>Audit trails</w:t>
      </w:r>
    </w:p>
    <w:p w14:paraId="239DE0B0" w14:textId="77777777" w:rsidR="002C14E3" w:rsidRDefault="00000000">
      <w:pPr>
        <w:pStyle w:val="Compact"/>
        <w:numPr>
          <w:ilvl w:val="0"/>
          <w:numId w:val="26"/>
        </w:numPr>
      </w:pPr>
      <w:r>
        <w:t>Secure communication</w:t>
      </w:r>
    </w:p>
    <w:p w14:paraId="7AC18013" w14:textId="77777777" w:rsidR="002C14E3" w:rsidRDefault="00000000">
      <w:pPr>
        <w:pStyle w:val="Compact"/>
        <w:numPr>
          <w:ilvl w:val="0"/>
          <w:numId w:val="26"/>
        </w:numPr>
      </w:pPr>
      <w:r>
        <w:t>Encrypted data handling</w:t>
      </w:r>
    </w:p>
    <w:p w14:paraId="6C5B4552" w14:textId="77777777" w:rsidR="002C14E3" w:rsidRDefault="00D35364">
      <w:r>
        <w:rPr>
          <w:noProof/>
        </w:rPr>
      </w:r>
      <w:r w:rsidR="00D35364">
        <w:rPr>
          <w:noProof/>
        </w:rPr>
        <w:pict w14:anchorId="13953061">
          <v:rect id="_x0000_i1039" alt="" style="width:468pt;height:.05pt;mso-width-percent:0;mso-height-percent:0;mso-width-percent:0;mso-height-percent:0" o:hralign="center" o:hrstd="t" o:hr="t"/>
        </w:pict>
      </w:r>
    </w:p>
    <w:p w14:paraId="047F54B4" w14:textId="77777777" w:rsidR="002C14E3" w:rsidRDefault="00000000">
      <w:pPr>
        <w:pStyle w:val="Heading1"/>
      </w:pPr>
      <w:bookmarkStart w:id="63" w:name="X4ea900be0cdf43613fb5e69301668cdb65a66a6"/>
      <w:bookmarkEnd w:id="58"/>
      <w:bookmarkEnd w:id="59"/>
      <w:bookmarkEnd w:id="62"/>
      <w:r>
        <w:t>Slide 13 — Integration Between Direct &amp; Proxy</w:t>
      </w:r>
    </w:p>
    <w:p w14:paraId="23E11EE3" w14:textId="77777777" w:rsidR="002C14E3" w:rsidRDefault="00000000">
      <w:pPr>
        <w:pStyle w:val="Heading1"/>
      </w:pPr>
      <w:bookmarkStart w:id="64" w:name="how-direct-proxy-work-together"/>
      <w:bookmarkEnd w:id="63"/>
      <w:r>
        <w:t>How Direct + Proxy Work Together</w:t>
      </w:r>
    </w:p>
    <w:p w14:paraId="0E6AA55D" w14:textId="77777777" w:rsidR="002C14E3" w:rsidRDefault="00000000">
      <w:pPr>
        <w:pStyle w:val="Heading2"/>
      </w:pPr>
      <w:bookmarkStart w:id="65" w:name="carenexus-direct-3"/>
      <w:r>
        <w:t>CareNexus Direct</w:t>
      </w:r>
    </w:p>
    <w:p w14:paraId="2C568B6C" w14:textId="77777777" w:rsidR="002C14E3" w:rsidRDefault="00000000">
      <w:pPr>
        <w:pStyle w:val="FirstParagraph"/>
      </w:pPr>
      <w:r>
        <w:t>Handles:</w:t>
      </w:r>
    </w:p>
    <w:p w14:paraId="0F2F6F47" w14:textId="77777777" w:rsidR="002C14E3" w:rsidRDefault="00000000">
      <w:pPr>
        <w:pStyle w:val="Compact"/>
        <w:numPr>
          <w:ilvl w:val="0"/>
          <w:numId w:val="27"/>
        </w:numPr>
      </w:pPr>
      <w:r>
        <w:t>Consultations</w:t>
      </w:r>
    </w:p>
    <w:p w14:paraId="29CC9D62" w14:textId="77777777" w:rsidR="002C14E3" w:rsidRDefault="00000000">
      <w:pPr>
        <w:pStyle w:val="Compact"/>
        <w:numPr>
          <w:ilvl w:val="0"/>
          <w:numId w:val="27"/>
        </w:numPr>
      </w:pPr>
      <w:r>
        <w:t>Clinical records</w:t>
      </w:r>
    </w:p>
    <w:p w14:paraId="29BE80FC" w14:textId="77777777" w:rsidR="002C14E3" w:rsidRDefault="00000000">
      <w:pPr>
        <w:pStyle w:val="Compact"/>
        <w:numPr>
          <w:ilvl w:val="0"/>
          <w:numId w:val="27"/>
        </w:numPr>
      </w:pPr>
      <w:r>
        <w:t>Prescriptions</w:t>
      </w:r>
    </w:p>
    <w:p w14:paraId="0C6708DC" w14:textId="77777777" w:rsidR="002C14E3" w:rsidRDefault="00000000">
      <w:pPr>
        <w:pStyle w:val="Compact"/>
        <w:numPr>
          <w:ilvl w:val="0"/>
          <w:numId w:val="27"/>
        </w:numPr>
      </w:pPr>
      <w:r>
        <w:t>Referrals</w:t>
      </w:r>
    </w:p>
    <w:p w14:paraId="67CB9412" w14:textId="77777777" w:rsidR="002C14E3" w:rsidRDefault="00000000">
      <w:pPr>
        <w:pStyle w:val="Heading2"/>
      </w:pPr>
      <w:bookmarkStart w:id="66" w:name="carenexus-proxy-3"/>
      <w:bookmarkEnd w:id="65"/>
      <w:r>
        <w:t>CareNexus Proxy</w:t>
      </w:r>
    </w:p>
    <w:p w14:paraId="07FC6091" w14:textId="77777777" w:rsidR="002C14E3" w:rsidRDefault="00000000">
      <w:pPr>
        <w:pStyle w:val="FirstParagraph"/>
      </w:pPr>
      <w:r>
        <w:t>Handles:</w:t>
      </w:r>
    </w:p>
    <w:p w14:paraId="78114EF9" w14:textId="77777777" w:rsidR="002C14E3" w:rsidRDefault="00000000">
      <w:pPr>
        <w:pStyle w:val="Compact"/>
        <w:numPr>
          <w:ilvl w:val="0"/>
          <w:numId w:val="28"/>
        </w:numPr>
      </w:pPr>
      <w:r>
        <w:lastRenderedPageBreak/>
        <w:t>Caregiver coordination</w:t>
      </w:r>
    </w:p>
    <w:p w14:paraId="4B0F9E6B" w14:textId="77777777" w:rsidR="002C14E3" w:rsidRDefault="00000000">
      <w:pPr>
        <w:pStyle w:val="Compact"/>
        <w:numPr>
          <w:ilvl w:val="0"/>
          <w:numId w:val="28"/>
        </w:numPr>
      </w:pPr>
      <w:r>
        <w:t>Notifications</w:t>
      </w:r>
    </w:p>
    <w:p w14:paraId="313D415E" w14:textId="77777777" w:rsidR="002C14E3" w:rsidRDefault="00000000">
      <w:pPr>
        <w:pStyle w:val="Compact"/>
        <w:numPr>
          <w:ilvl w:val="0"/>
          <w:numId w:val="28"/>
        </w:numPr>
      </w:pPr>
      <w:r>
        <w:t>Family participation</w:t>
      </w:r>
    </w:p>
    <w:p w14:paraId="16018C77" w14:textId="77777777" w:rsidR="002C14E3" w:rsidRDefault="00000000">
      <w:pPr>
        <w:pStyle w:val="Compact"/>
        <w:numPr>
          <w:ilvl w:val="0"/>
          <w:numId w:val="28"/>
        </w:numPr>
      </w:pPr>
      <w:r>
        <w:t>Medication reminders</w:t>
      </w:r>
    </w:p>
    <w:p w14:paraId="5476787D" w14:textId="77777777" w:rsidR="002C14E3" w:rsidRDefault="00000000">
      <w:pPr>
        <w:pStyle w:val="Heading3"/>
      </w:pPr>
      <w:bookmarkStart w:id="67" w:name="event-based-integration"/>
      <w:r>
        <w:t>Event-Based Integration</w:t>
      </w:r>
    </w:p>
    <w:p w14:paraId="5FF92348" w14:textId="77777777" w:rsidR="002C14E3" w:rsidRDefault="00000000">
      <w:pPr>
        <w:pStyle w:val="FirstParagraph"/>
      </w:pPr>
      <w:r>
        <w:t>When actions occur in Direct:</w:t>
      </w:r>
    </w:p>
    <w:p w14:paraId="73CB731F" w14:textId="77777777" w:rsidR="002C14E3" w:rsidRDefault="00000000">
      <w:pPr>
        <w:pStyle w:val="Compact"/>
        <w:numPr>
          <w:ilvl w:val="0"/>
          <w:numId w:val="29"/>
        </w:numPr>
      </w:pPr>
      <w:r>
        <w:t>appointment booked</w:t>
      </w:r>
    </w:p>
    <w:p w14:paraId="5F0C50AA" w14:textId="77777777" w:rsidR="002C14E3" w:rsidRDefault="00000000">
      <w:pPr>
        <w:pStyle w:val="Compact"/>
        <w:numPr>
          <w:ilvl w:val="0"/>
          <w:numId w:val="29"/>
        </w:numPr>
      </w:pPr>
      <w:r>
        <w:t>prescription generated</w:t>
      </w:r>
    </w:p>
    <w:p w14:paraId="767F72E1" w14:textId="77777777" w:rsidR="002C14E3" w:rsidRDefault="00000000">
      <w:pPr>
        <w:pStyle w:val="Compact"/>
        <w:numPr>
          <w:ilvl w:val="0"/>
          <w:numId w:val="29"/>
        </w:numPr>
      </w:pPr>
      <w:r>
        <w:t>consultation completed</w:t>
      </w:r>
    </w:p>
    <w:p w14:paraId="12671BE0" w14:textId="77777777" w:rsidR="002C14E3" w:rsidRDefault="00000000">
      <w:pPr>
        <w:pStyle w:val="FirstParagraph"/>
      </w:pPr>
      <w:r>
        <w:t>→ Proxy users receive updates according to permissions.</w:t>
      </w:r>
    </w:p>
    <w:p w14:paraId="18A516DA" w14:textId="77777777" w:rsidR="002C14E3" w:rsidRDefault="00D35364">
      <w:r>
        <w:rPr>
          <w:noProof/>
        </w:rPr>
      </w:r>
      <w:r w:rsidR="00D35364">
        <w:rPr>
          <w:noProof/>
        </w:rPr>
        <w:pict w14:anchorId="52B8C377">
          <v:rect id="_x0000_i1040" alt="" style="width:468pt;height:.05pt;mso-width-percent:0;mso-height-percent:0;mso-width-percent:0;mso-height-percent:0" o:hralign="center" o:hrstd="t" o:hr="t"/>
        </w:pict>
      </w:r>
    </w:p>
    <w:p w14:paraId="106A5EB3" w14:textId="77777777" w:rsidR="002C14E3" w:rsidRDefault="00000000">
      <w:pPr>
        <w:pStyle w:val="Heading1"/>
      </w:pPr>
      <w:bookmarkStart w:id="68" w:name="slide-14-mvp-scope"/>
      <w:bookmarkEnd w:id="64"/>
      <w:bookmarkEnd w:id="66"/>
      <w:bookmarkEnd w:id="67"/>
      <w:r>
        <w:t>Slide 14 — MVP Scope</w:t>
      </w:r>
    </w:p>
    <w:p w14:paraId="5BBFA0AA" w14:textId="77777777" w:rsidR="002C14E3" w:rsidRDefault="00000000">
      <w:pPr>
        <w:pStyle w:val="Heading1"/>
      </w:pPr>
      <w:bookmarkStart w:id="69" w:name="mvp-scope-phase-1"/>
      <w:bookmarkEnd w:id="68"/>
      <w:r>
        <w:t>MVP Scope (Phase 1)</w:t>
      </w:r>
    </w:p>
    <w:p w14:paraId="618376F8" w14:textId="77777777" w:rsidR="002C14E3" w:rsidRDefault="00000000">
      <w:pPr>
        <w:pStyle w:val="Heading2"/>
      </w:pPr>
      <w:bookmarkStart w:id="70" w:name="build-now"/>
      <w:r>
        <w:t>Build Now</w:t>
      </w:r>
    </w:p>
    <w:p w14:paraId="0B77E070" w14:textId="77777777" w:rsidR="002C14E3" w:rsidRDefault="00000000">
      <w:pPr>
        <w:pStyle w:val="Heading3"/>
      </w:pPr>
      <w:bookmarkStart w:id="71" w:name="carenexus-direct-4"/>
      <w:r>
        <w:t>CareNexus Direct</w:t>
      </w:r>
    </w:p>
    <w:p w14:paraId="10E9E216" w14:textId="77777777" w:rsidR="002C14E3" w:rsidRDefault="00000000">
      <w:pPr>
        <w:pStyle w:val="Compact"/>
        <w:numPr>
          <w:ilvl w:val="0"/>
          <w:numId w:val="30"/>
        </w:numPr>
      </w:pPr>
      <w:r>
        <w:t>Authentication</w:t>
      </w:r>
    </w:p>
    <w:p w14:paraId="77931EB6" w14:textId="77777777" w:rsidR="002C14E3" w:rsidRDefault="00000000">
      <w:pPr>
        <w:pStyle w:val="Compact"/>
        <w:numPr>
          <w:ilvl w:val="0"/>
          <w:numId w:val="30"/>
        </w:numPr>
      </w:pPr>
      <w:r>
        <w:t>Doctor Dashboard</w:t>
      </w:r>
    </w:p>
    <w:p w14:paraId="620E1936" w14:textId="77777777" w:rsidR="002C14E3" w:rsidRDefault="00000000">
      <w:pPr>
        <w:pStyle w:val="Compact"/>
        <w:numPr>
          <w:ilvl w:val="0"/>
          <w:numId w:val="30"/>
        </w:numPr>
      </w:pPr>
      <w:r>
        <w:t>Patient Dashboard</w:t>
      </w:r>
    </w:p>
    <w:p w14:paraId="51EA1870" w14:textId="77777777" w:rsidR="002C14E3" w:rsidRDefault="00000000">
      <w:pPr>
        <w:pStyle w:val="Compact"/>
        <w:numPr>
          <w:ilvl w:val="0"/>
          <w:numId w:val="30"/>
        </w:numPr>
      </w:pPr>
      <w:r>
        <w:t>Teleconsultation</w:t>
      </w:r>
    </w:p>
    <w:p w14:paraId="1CB86924" w14:textId="77777777" w:rsidR="002C14E3" w:rsidRDefault="00000000">
      <w:pPr>
        <w:pStyle w:val="Compact"/>
        <w:numPr>
          <w:ilvl w:val="0"/>
          <w:numId w:val="30"/>
        </w:numPr>
      </w:pPr>
      <w:r>
        <w:t>Prescriptions</w:t>
      </w:r>
    </w:p>
    <w:p w14:paraId="69A6457E" w14:textId="77777777" w:rsidR="002C14E3" w:rsidRDefault="00000000">
      <w:pPr>
        <w:pStyle w:val="Compact"/>
        <w:numPr>
          <w:ilvl w:val="0"/>
          <w:numId w:val="30"/>
        </w:numPr>
      </w:pPr>
      <w:r>
        <w:t>Referrals</w:t>
      </w:r>
    </w:p>
    <w:p w14:paraId="2AC4F48D" w14:textId="77777777" w:rsidR="002C14E3" w:rsidRDefault="00000000">
      <w:pPr>
        <w:pStyle w:val="Compact"/>
        <w:numPr>
          <w:ilvl w:val="0"/>
          <w:numId w:val="30"/>
        </w:numPr>
      </w:pPr>
      <w:r>
        <w:t>Notifications</w:t>
      </w:r>
    </w:p>
    <w:p w14:paraId="60E68FC6" w14:textId="77777777" w:rsidR="002C14E3" w:rsidRDefault="00000000">
      <w:pPr>
        <w:pStyle w:val="Heading3"/>
      </w:pPr>
      <w:bookmarkStart w:id="72" w:name="carenexus-proxy-4"/>
      <w:bookmarkEnd w:id="71"/>
      <w:r>
        <w:t>CareNexus Proxy</w:t>
      </w:r>
    </w:p>
    <w:p w14:paraId="082694DF" w14:textId="77777777" w:rsidR="002C14E3" w:rsidRDefault="00000000">
      <w:pPr>
        <w:pStyle w:val="Compact"/>
        <w:numPr>
          <w:ilvl w:val="0"/>
          <w:numId w:val="31"/>
        </w:numPr>
      </w:pPr>
      <w:r>
        <w:t>Proxy invitations</w:t>
      </w:r>
    </w:p>
    <w:p w14:paraId="4B29DEBE" w14:textId="77777777" w:rsidR="002C14E3" w:rsidRDefault="00000000">
      <w:pPr>
        <w:pStyle w:val="Compact"/>
        <w:numPr>
          <w:ilvl w:val="0"/>
          <w:numId w:val="31"/>
        </w:numPr>
      </w:pPr>
      <w:r>
        <w:t>Permissions</w:t>
      </w:r>
    </w:p>
    <w:p w14:paraId="2052ED8D" w14:textId="77777777" w:rsidR="002C14E3" w:rsidRDefault="00000000">
      <w:pPr>
        <w:pStyle w:val="Compact"/>
        <w:numPr>
          <w:ilvl w:val="0"/>
          <w:numId w:val="31"/>
        </w:numPr>
      </w:pPr>
      <w:r>
        <w:t>Consent flow</w:t>
      </w:r>
    </w:p>
    <w:p w14:paraId="286FFB7D" w14:textId="77777777" w:rsidR="002C14E3" w:rsidRDefault="00000000">
      <w:pPr>
        <w:pStyle w:val="Compact"/>
        <w:numPr>
          <w:ilvl w:val="0"/>
          <w:numId w:val="31"/>
        </w:numPr>
      </w:pPr>
      <w:r>
        <w:t>Proxy dashboard</w:t>
      </w:r>
    </w:p>
    <w:p w14:paraId="6B0FA5E7" w14:textId="77777777" w:rsidR="002C14E3" w:rsidRDefault="00000000">
      <w:pPr>
        <w:pStyle w:val="Compact"/>
        <w:numPr>
          <w:ilvl w:val="0"/>
          <w:numId w:val="31"/>
        </w:numPr>
      </w:pPr>
      <w:r>
        <w:t>Consultation participation</w:t>
      </w:r>
    </w:p>
    <w:p w14:paraId="525C714C" w14:textId="77777777" w:rsidR="002C14E3" w:rsidRDefault="00D35364">
      <w:r>
        <w:rPr>
          <w:noProof/>
        </w:rPr>
      </w:r>
      <w:r w:rsidR="00D35364">
        <w:rPr>
          <w:noProof/>
        </w:rPr>
        <w:pict w14:anchorId="599F0493">
          <v:rect id="_x0000_i1041" alt="" style="width:468pt;height:.05pt;mso-width-percent:0;mso-height-percent:0;mso-width-percent:0;mso-height-percent:0" o:hralign="center" o:hrstd="t" o:hr="t"/>
        </w:pict>
      </w:r>
    </w:p>
    <w:p w14:paraId="3F735D7B" w14:textId="77777777" w:rsidR="002C14E3" w:rsidRDefault="00000000">
      <w:pPr>
        <w:pStyle w:val="Heading2"/>
      </w:pPr>
      <w:bookmarkStart w:id="73" w:name="do-not-build-yet"/>
      <w:bookmarkEnd w:id="70"/>
      <w:bookmarkEnd w:id="72"/>
      <w:r>
        <w:lastRenderedPageBreak/>
        <w:t>Do NOT Build Yet</w:t>
      </w:r>
    </w:p>
    <w:p w14:paraId="47D60E9A" w14:textId="77777777" w:rsidR="002C14E3" w:rsidRDefault="00000000">
      <w:pPr>
        <w:pStyle w:val="Compact"/>
        <w:numPr>
          <w:ilvl w:val="0"/>
          <w:numId w:val="32"/>
        </w:numPr>
      </w:pPr>
      <w:r>
        <w:t>Advanced AI</w:t>
      </w:r>
    </w:p>
    <w:p w14:paraId="79FAF864" w14:textId="77777777" w:rsidR="002C14E3" w:rsidRDefault="00000000">
      <w:pPr>
        <w:pStyle w:val="Compact"/>
        <w:numPr>
          <w:ilvl w:val="0"/>
          <w:numId w:val="32"/>
        </w:numPr>
      </w:pPr>
      <w:r>
        <w:t>Hospital integrations</w:t>
      </w:r>
    </w:p>
    <w:p w14:paraId="2C181B5A" w14:textId="77777777" w:rsidR="002C14E3" w:rsidRDefault="00000000">
      <w:pPr>
        <w:pStyle w:val="Compact"/>
        <w:numPr>
          <w:ilvl w:val="0"/>
          <w:numId w:val="32"/>
        </w:numPr>
      </w:pPr>
      <w:r>
        <w:t>Insurance systems</w:t>
      </w:r>
    </w:p>
    <w:p w14:paraId="33DE0B76" w14:textId="77777777" w:rsidR="002C14E3" w:rsidRDefault="00000000">
      <w:pPr>
        <w:pStyle w:val="Compact"/>
        <w:numPr>
          <w:ilvl w:val="0"/>
          <w:numId w:val="32"/>
        </w:numPr>
      </w:pPr>
      <w:r>
        <w:t>Mortality analytics</w:t>
      </w:r>
    </w:p>
    <w:p w14:paraId="686A7772" w14:textId="77777777" w:rsidR="002C14E3" w:rsidRDefault="00000000">
      <w:pPr>
        <w:pStyle w:val="Compact"/>
        <w:numPr>
          <w:ilvl w:val="0"/>
          <w:numId w:val="32"/>
        </w:numPr>
      </w:pPr>
      <w:r>
        <w:t>Enterprise dashboards</w:t>
      </w:r>
    </w:p>
    <w:p w14:paraId="5775387D" w14:textId="77777777" w:rsidR="002C14E3" w:rsidRDefault="00000000">
      <w:pPr>
        <w:pStyle w:val="Compact"/>
        <w:numPr>
          <w:ilvl w:val="0"/>
          <w:numId w:val="32"/>
        </w:numPr>
      </w:pPr>
      <w:r>
        <w:t>Medevac modules</w:t>
      </w:r>
    </w:p>
    <w:p w14:paraId="4704F8B7" w14:textId="77777777" w:rsidR="002C14E3" w:rsidRDefault="00000000">
      <w:pPr>
        <w:pStyle w:val="FirstParagraph"/>
      </w:pPr>
      <w:r>
        <w:t>Focus on:</w:t>
      </w:r>
    </w:p>
    <w:p w14:paraId="24C64E23" w14:textId="77777777" w:rsidR="002C14E3" w:rsidRDefault="00000000">
      <w:pPr>
        <w:pStyle w:val="Compact"/>
        <w:numPr>
          <w:ilvl w:val="0"/>
          <w:numId w:val="33"/>
        </w:numPr>
      </w:pPr>
      <w:r>
        <w:t>Stability</w:t>
      </w:r>
    </w:p>
    <w:p w14:paraId="66B05D65" w14:textId="77777777" w:rsidR="002C14E3" w:rsidRDefault="00000000">
      <w:pPr>
        <w:pStyle w:val="Compact"/>
        <w:numPr>
          <w:ilvl w:val="0"/>
          <w:numId w:val="33"/>
        </w:numPr>
      </w:pPr>
      <w:r>
        <w:t>Workflow</w:t>
      </w:r>
    </w:p>
    <w:p w14:paraId="16FBCCE0" w14:textId="77777777" w:rsidR="002C14E3" w:rsidRDefault="00000000">
      <w:pPr>
        <w:pStyle w:val="Compact"/>
        <w:numPr>
          <w:ilvl w:val="0"/>
          <w:numId w:val="33"/>
        </w:numPr>
      </w:pPr>
      <w:r>
        <w:t>Simplicity</w:t>
      </w:r>
    </w:p>
    <w:p w14:paraId="54EF7767" w14:textId="77777777" w:rsidR="002C14E3" w:rsidRDefault="00000000">
      <w:pPr>
        <w:pStyle w:val="Compact"/>
        <w:numPr>
          <w:ilvl w:val="0"/>
          <w:numId w:val="33"/>
        </w:numPr>
      </w:pPr>
      <w:r>
        <w:t>Clinical usability</w:t>
      </w:r>
    </w:p>
    <w:p w14:paraId="01C495F2" w14:textId="77777777" w:rsidR="002C14E3" w:rsidRDefault="00D35364">
      <w:r>
        <w:rPr>
          <w:noProof/>
        </w:rPr>
      </w:r>
      <w:r w:rsidR="00D35364">
        <w:rPr>
          <w:noProof/>
        </w:rPr>
        <w:pict w14:anchorId="655A6D28">
          <v:rect id="_x0000_i1042" alt="" style="width:468pt;height:.05pt;mso-width-percent:0;mso-height-percent:0;mso-width-percent:0;mso-height-percent:0" o:hralign="center" o:hrstd="t" o:hr="t"/>
        </w:pict>
      </w:r>
    </w:p>
    <w:p w14:paraId="6DB90B20" w14:textId="77777777" w:rsidR="002C14E3" w:rsidRDefault="00000000">
      <w:pPr>
        <w:pStyle w:val="Heading1"/>
      </w:pPr>
      <w:bookmarkStart w:id="74" w:name="slide-15-technical-requirements"/>
      <w:bookmarkEnd w:id="69"/>
      <w:bookmarkEnd w:id="73"/>
      <w:r>
        <w:t>Slide 15 — Technical Requirements</w:t>
      </w:r>
    </w:p>
    <w:p w14:paraId="6EECBCE4" w14:textId="77777777" w:rsidR="002C14E3" w:rsidRDefault="00000000">
      <w:pPr>
        <w:pStyle w:val="Heading1"/>
      </w:pPr>
      <w:bookmarkStart w:id="75" w:name="technical-requirements"/>
      <w:bookmarkEnd w:id="74"/>
      <w:r>
        <w:t>Technical Requirements</w:t>
      </w:r>
    </w:p>
    <w:p w14:paraId="0B1767C0" w14:textId="77777777" w:rsidR="002C14E3" w:rsidRDefault="00000000">
      <w:pPr>
        <w:pStyle w:val="Heading2"/>
      </w:pPr>
      <w:bookmarkStart w:id="76" w:name="frontend"/>
      <w:r>
        <w:t>Frontend</w:t>
      </w:r>
    </w:p>
    <w:p w14:paraId="1BF3DA0A" w14:textId="77777777" w:rsidR="002C14E3" w:rsidRDefault="00000000">
      <w:pPr>
        <w:pStyle w:val="Compact"/>
        <w:numPr>
          <w:ilvl w:val="0"/>
          <w:numId w:val="34"/>
        </w:numPr>
      </w:pPr>
      <w:r>
        <w:t>Responsive web application</w:t>
      </w:r>
    </w:p>
    <w:p w14:paraId="75006854" w14:textId="77777777" w:rsidR="002C14E3" w:rsidRDefault="00000000">
      <w:pPr>
        <w:pStyle w:val="Compact"/>
        <w:numPr>
          <w:ilvl w:val="0"/>
          <w:numId w:val="34"/>
        </w:numPr>
      </w:pPr>
      <w:r>
        <w:t>Mobile-friendly design</w:t>
      </w:r>
    </w:p>
    <w:p w14:paraId="2BAF4F49" w14:textId="77777777" w:rsidR="002C14E3" w:rsidRDefault="00000000">
      <w:pPr>
        <w:pStyle w:val="Heading2"/>
      </w:pPr>
      <w:bookmarkStart w:id="77" w:name="backend"/>
      <w:bookmarkEnd w:id="76"/>
      <w:r>
        <w:t>Backend</w:t>
      </w:r>
    </w:p>
    <w:p w14:paraId="7F81653A" w14:textId="77777777" w:rsidR="002C14E3" w:rsidRDefault="00000000">
      <w:pPr>
        <w:pStyle w:val="Compact"/>
        <w:numPr>
          <w:ilvl w:val="0"/>
          <w:numId w:val="35"/>
        </w:numPr>
      </w:pPr>
      <w:r>
        <w:t>Role-based access</w:t>
      </w:r>
    </w:p>
    <w:p w14:paraId="22156DBD" w14:textId="77777777" w:rsidR="002C14E3" w:rsidRDefault="00000000">
      <w:pPr>
        <w:pStyle w:val="Compact"/>
        <w:numPr>
          <w:ilvl w:val="0"/>
          <w:numId w:val="35"/>
        </w:numPr>
      </w:pPr>
      <w:r>
        <w:t>Secure APIs</w:t>
      </w:r>
    </w:p>
    <w:p w14:paraId="2B1FB551" w14:textId="77777777" w:rsidR="002C14E3" w:rsidRDefault="00000000">
      <w:pPr>
        <w:pStyle w:val="Compact"/>
        <w:numPr>
          <w:ilvl w:val="0"/>
          <w:numId w:val="35"/>
        </w:numPr>
      </w:pPr>
      <w:r>
        <w:t>Audit logging</w:t>
      </w:r>
    </w:p>
    <w:p w14:paraId="7A7BAD1A" w14:textId="77777777" w:rsidR="002C14E3" w:rsidRDefault="00000000">
      <w:pPr>
        <w:pStyle w:val="Compact"/>
        <w:numPr>
          <w:ilvl w:val="0"/>
          <w:numId w:val="35"/>
        </w:numPr>
      </w:pPr>
      <w:r>
        <w:t>Scalable architecture</w:t>
      </w:r>
    </w:p>
    <w:p w14:paraId="75ACC5FD" w14:textId="77777777" w:rsidR="002C14E3" w:rsidRDefault="00000000">
      <w:pPr>
        <w:pStyle w:val="Heading2"/>
      </w:pPr>
      <w:bookmarkStart w:id="78" w:name="video-infrastructure"/>
      <w:bookmarkEnd w:id="77"/>
      <w:r>
        <w:t>Video Infrastructure</w:t>
      </w:r>
    </w:p>
    <w:p w14:paraId="00346B62" w14:textId="77777777" w:rsidR="002C14E3" w:rsidRDefault="00000000">
      <w:pPr>
        <w:pStyle w:val="Compact"/>
        <w:numPr>
          <w:ilvl w:val="0"/>
          <w:numId w:val="36"/>
        </w:numPr>
      </w:pPr>
      <w:r>
        <w:t>WebRTC / Twilio / Agora</w:t>
      </w:r>
    </w:p>
    <w:p w14:paraId="76083470" w14:textId="77777777" w:rsidR="002C14E3" w:rsidRDefault="00000000">
      <w:pPr>
        <w:pStyle w:val="Heading2"/>
      </w:pPr>
      <w:bookmarkStart w:id="79" w:name="security-1"/>
      <w:bookmarkEnd w:id="78"/>
      <w:r>
        <w:t>Security</w:t>
      </w:r>
    </w:p>
    <w:p w14:paraId="33D0A27A" w14:textId="77777777" w:rsidR="002C14E3" w:rsidRDefault="00000000">
      <w:pPr>
        <w:pStyle w:val="Compact"/>
        <w:numPr>
          <w:ilvl w:val="0"/>
          <w:numId w:val="37"/>
        </w:numPr>
      </w:pPr>
      <w:r>
        <w:t>OTP verification</w:t>
      </w:r>
    </w:p>
    <w:p w14:paraId="65F5F8DC" w14:textId="77777777" w:rsidR="002C14E3" w:rsidRDefault="00000000">
      <w:pPr>
        <w:pStyle w:val="Compact"/>
        <w:numPr>
          <w:ilvl w:val="0"/>
          <w:numId w:val="37"/>
        </w:numPr>
      </w:pPr>
      <w:r>
        <w:t>Encrypted communication</w:t>
      </w:r>
    </w:p>
    <w:p w14:paraId="28590842" w14:textId="77777777" w:rsidR="002C14E3" w:rsidRDefault="00000000">
      <w:pPr>
        <w:pStyle w:val="Compact"/>
        <w:numPr>
          <w:ilvl w:val="0"/>
          <w:numId w:val="37"/>
        </w:numPr>
      </w:pPr>
      <w:r>
        <w:t>Secure file handling</w:t>
      </w:r>
    </w:p>
    <w:p w14:paraId="7A9E9ADF" w14:textId="77777777" w:rsidR="002C14E3" w:rsidRDefault="00000000">
      <w:pPr>
        <w:pStyle w:val="Compact"/>
        <w:numPr>
          <w:ilvl w:val="0"/>
          <w:numId w:val="37"/>
        </w:numPr>
      </w:pPr>
      <w:r>
        <w:t>Session management</w:t>
      </w:r>
    </w:p>
    <w:p w14:paraId="31A8677B" w14:textId="77777777" w:rsidR="002C14E3" w:rsidRDefault="00D35364">
      <w:r>
        <w:rPr>
          <w:noProof/>
        </w:rPr>
        <w:lastRenderedPageBreak/>
      </w:r>
      <w:r w:rsidR="00D35364">
        <w:rPr>
          <w:noProof/>
        </w:rPr>
        <w:pict w14:anchorId="6A532EF4">
          <v:rect id="_x0000_i1043" alt="" style="width:468pt;height:.05pt;mso-width-percent:0;mso-height-percent:0;mso-width-percent:0;mso-height-percent:0" o:hralign="center" o:hrstd="t" o:hr="t"/>
        </w:pict>
      </w:r>
    </w:p>
    <w:p w14:paraId="2496A6F0" w14:textId="77777777" w:rsidR="002C14E3" w:rsidRDefault="00000000">
      <w:pPr>
        <w:pStyle w:val="Heading1"/>
      </w:pPr>
      <w:bookmarkStart w:id="80" w:name="slide-16-user-experience-goals"/>
      <w:bookmarkEnd w:id="75"/>
      <w:bookmarkEnd w:id="79"/>
      <w:r>
        <w:t>Slide 16 — User Experience Goals</w:t>
      </w:r>
    </w:p>
    <w:p w14:paraId="428F0314" w14:textId="77777777" w:rsidR="002C14E3" w:rsidRDefault="00000000">
      <w:pPr>
        <w:pStyle w:val="Heading1"/>
      </w:pPr>
      <w:bookmarkStart w:id="81" w:name="user-experience-goals"/>
      <w:bookmarkEnd w:id="80"/>
      <w:r>
        <w:t>User Experience Goals</w:t>
      </w:r>
    </w:p>
    <w:p w14:paraId="0375F175" w14:textId="77777777" w:rsidR="002C14E3" w:rsidRDefault="00000000">
      <w:pPr>
        <w:pStyle w:val="FirstParagraph"/>
      </w:pPr>
      <w:r>
        <w:t>The platform must feel:</w:t>
      </w:r>
    </w:p>
    <w:p w14:paraId="5EBCCB27" w14:textId="77777777" w:rsidR="002C14E3" w:rsidRDefault="00000000">
      <w:pPr>
        <w:pStyle w:val="Heading3"/>
      </w:pPr>
      <w:bookmarkStart w:id="82" w:name="for-doctors"/>
      <w:r>
        <w:t>For Doctors</w:t>
      </w:r>
    </w:p>
    <w:p w14:paraId="0BCA731C" w14:textId="77777777" w:rsidR="002C14E3" w:rsidRDefault="00000000">
      <w:pPr>
        <w:pStyle w:val="Compact"/>
        <w:numPr>
          <w:ilvl w:val="0"/>
          <w:numId w:val="38"/>
        </w:numPr>
      </w:pPr>
      <w:r>
        <w:t>Fast</w:t>
      </w:r>
    </w:p>
    <w:p w14:paraId="70AEA7C6" w14:textId="77777777" w:rsidR="002C14E3" w:rsidRDefault="00000000">
      <w:pPr>
        <w:pStyle w:val="Compact"/>
        <w:numPr>
          <w:ilvl w:val="0"/>
          <w:numId w:val="38"/>
        </w:numPr>
      </w:pPr>
      <w:r>
        <w:t>Efficient</w:t>
      </w:r>
    </w:p>
    <w:p w14:paraId="77675661" w14:textId="77777777" w:rsidR="002C14E3" w:rsidRDefault="00000000">
      <w:pPr>
        <w:pStyle w:val="Compact"/>
        <w:numPr>
          <w:ilvl w:val="0"/>
          <w:numId w:val="38"/>
        </w:numPr>
      </w:pPr>
      <w:r>
        <w:t>Clinically useful</w:t>
      </w:r>
    </w:p>
    <w:p w14:paraId="5269C664" w14:textId="77777777" w:rsidR="002C14E3" w:rsidRDefault="00000000">
      <w:pPr>
        <w:pStyle w:val="Compact"/>
        <w:numPr>
          <w:ilvl w:val="0"/>
          <w:numId w:val="38"/>
        </w:numPr>
      </w:pPr>
      <w:r>
        <w:t>Organized</w:t>
      </w:r>
    </w:p>
    <w:p w14:paraId="3EECCD9C" w14:textId="77777777" w:rsidR="002C14E3" w:rsidRDefault="00000000">
      <w:pPr>
        <w:pStyle w:val="Heading3"/>
      </w:pPr>
      <w:bookmarkStart w:id="83" w:name="for-patients"/>
      <w:bookmarkEnd w:id="82"/>
      <w:r>
        <w:t>For Patients</w:t>
      </w:r>
    </w:p>
    <w:p w14:paraId="1D98A700" w14:textId="77777777" w:rsidR="002C14E3" w:rsidRDefault="00000000">
      <w:pPr>
        <w:pStyle w:val="Compact"/>
        <w:numPr>
          <w:ilvl w:val="0"/>
          <w:numId w:val="39"/>
        </w:numPr>
      </w:pPr>
      <w:r>
        <w:t>Simple</w:t>
      </w:r>
    </w:p>
    <w:p w14:paraId="044B6FDD" w14:textId="77777777" w:rsidR="002C14E3" w:rsidRDefault="00000000">
      <w:pPr>
        <w:pStyle w:val="Compact"/>
        <w:numPr>
          <w:ilvl w:val="0"/>
          <w:numId w:val="39"/>
        </w:numPr>
      </w:pPr>
      <w:r>
        <w:t>Clear</w:t>
      </w:r>
    </w:p>
    <w:p w14:paraId="5D0F21FD" w14:textId="77777777" w:rsidR="002C14E3" w:rsidRDefault="00000000">
      <w:pPr>
        <w:pStyle w:val="Compact"/>
        <w:numPr>
          <w:ilvl w:val="0"/>
          <w:numId w:val="39"/>
        </w:numPr>
      </w:pPr>
      <w:r>
        <w:t>Convenient</w:t>
      </w:r>
    </w:p>
    <w:p w14:paraId="2897C34C" w14:textId="77777777" w:rsidR="002C14E3" w:rsidRDefault="00000000">
      <w:pPr>
        <w:pStyle w:val="Compact"/>
        <w:numPr>
          <w:ilvl w:val="0"/>
          <w:numId w:val="39"/>
        </w:numPr>
      </w:pPr>
      <w:r>
        <w:t>Trustworthy</w:t>
      </w:r>
    </w:p>
    <w:p w14:paraId="612C1306" w14:textId="77777777" w:rsidR="002C14E3" w:rsidRDefault="00000000">
      <w:pPr>
        <w:pStyle w:val="Heading3"/>
      </w:pPr>
      <w:bookmarkStart w:id="84" w:name="for-proxies"/>
      <w:bookmarkEnd w:id="83"/>
      <w:r>
        <w:t>For Proxies</w:t>
      </w:r>
    </w:p>
    <w:p w14:paraId="72E2B3E7" w14:textId="77777777" w:rsidR="002C14E3" w:rsidRDefault="00000000">
      <w:pPr>
        <w:pStyle w:val="Compact"/>
        <w:numPr>
          <w:ilvl w:val="0"/>
          <w:numId w:val="40"/>
        </w:numPr>
      </w:pPr>
      <w:r>
        <w:t>Reassuring</w:t>
      </w:r>
    </w:p>
    <w:p w14:paraId="7E1CA63E" w14:textId="77777777" w:rsidR="002C14E3" w:rsidRDefault="00000000">
      <w:pPr>
        <w:pStyle w:val="Compact"/>
        <w:numPr>
          <w:ilvl w:val="0"/>
          <w:numId w:val="40"/>
        </w:numPr>
      </w:pPr>
      <w:r>
        <w:t>Easy to use</w:t>
      </w:r>
    </w:p>
    <w:p w14:paraId="2C228625" w14:textId="77777777" w:rsidR="002C14E3" w:rsidRDefault="00000000">
      <w:pPr>
        <w:pStyle w:val="Compact"/>
        <w:numPr>
          <w:ilvl w:val="0"/>
          <w:numId w:val="40"/>
        </w:numPr>
      </w:pPr>
      <w:r>
        <w:t>Coordinated</w:t>
      </w:r>
    </w:p>
    <w:p w14:paraId="43810964" w14:textId="77777777" w:rsidR="002C14E3" w:rsidRDefault="00000000">
      <w:pPr>
        <w:pStyle w:val="Compact"/>
        <w:numPr>
          <w:ilvl w:val="0"/>
          <w:numId w:val="40"/>
        </w:numPr>
      </w:pPr>
      <w:r>
        <w:t>Supportive</w:t>
      </w:r>
    </w:p>
    <w:p w14:paraId="485213E6" w14:textId="77777777" w:rsidR="002C14E3" w:rsidRDefault="00D35364">
      <w:r>
        <w:rPr>
          <w:noProof/>
        </w:rPr>
      </w:r>
      <w:r w:rsidR="00D35364">
        <w:rPr>
          <w:noProof/>
        </w:rPr>
        <w:pict w14:anchorId="0983CFCE">
          <v:rect id="_x0000_i1044" alt="" style="width:468pt;height:.05pt;mso-width-percent:0;mso-height-percent:0;mso-width-percent:0;mso-height-percent:0" o:hralign="center" o:hrstd="t" o:hr="t"/>
        </w:pict>
      </w:r>
    </w:p>
    <w:p w14:paraId="0FD23ED7" w14:textId="77777777" w:rsidR="002C14E3" w:rsidRDefault="00000000">
      <w:pPr>
        <w:pStyle w:val="Heading1"/>
      </w:pPr>
      <w:bookmarkStart w:id="85" w:name="slide-17-business-model"/>
      <w:bookmarkEnd w:id="81"/>
      <w:bookmarkEnd w:id="84"/>
      <w:r>
        <w:t>Slide 17 — Business Model</w:t>
      </w:r>
    </w:p>
    <w:p w14:paraId="0FC1813F" w14:textId="77777777" w:rsidR="002C14E3" w:rsidRDefault="00000000">
      <w:pPr>
        <w:pStyle w:val="Heading1"/>
      </w:pPr>
      <w:bookmarkStart w:id="86" w:name="early-business-model"/>
      <w:bookmarkEnd w:id="85"/>
      <w:r>
        <w:t>Early Business Model</w:t>
      </w:r>
    </w:p>
    <w:p w14:paraId="0D87F7C6" w14:textId="77777777" w:rsidR="002C14E3" w:rsidRDefault="00000000">
      <w:pPr>
        <w:pStyle w:val="Heading2"/>
      </w:pPr>
      <w:bookmarkStart w:id="87" w:name="carenexus-direct-5"/>
      <w:r>
        <w:t>CareNexus Direct</w:t>
      </w:r>
    </w:p>
    <w:p w14:paraId="34392F03" w14:textId="77777777" w:rsidR="002C14E3" w:rsidRDefault="00000000">
      <w:pPr>
        <w:pStyle w:val="Compact"/>
        <w:numPr>
          <w:ilvl w:val="0"/>
          <w:numId w:val="41"/>
        </w:numPr>
      </w:pPr>
      <w:r>
        <w:t>Consultation fees</w:t>
      </w:r>
    </w:p>
    <w:p w14:paraId="10CD55E4" w14:textId="77777777" w:rsidR="002C14E3" w:rsidRDefault="00000000">
      <w:pPr>
        <w:pStyle w:val="Compact"/>
        <w:numPr>
          <w:ilvl w:val="0"/>
          <w:numId w:val="41"/>
        </w:numPr>
      </w:pPr>
      <w:r>
        <w:t>Follow-up consultations</w:t>
      </w:r>
    </w:p>
    <w:p w14:paraId="3064D077" w14:textId="77777777" w:rsidR="002C14E3" w:rsidRDefault="00000000">
      <w:pPr>
        <w:pStyle w:val="Compact"/>
        <w:numPr>
          <w:ilvl w:val="0"/>
          <w:numId w:val="41"/>
        </w:numPr>
      </w:pPr>
      <w:r>
        <w:t>Chronic care reviews</w:t>
      </w:r>
    </w:p>
    <w:p w14:paraId="269E2765" w14:textId="77777777" w:rsidR="002C14E3" w:rsidRDefault="00000000">
      <w:pPr>
        <w:pStyle w:val="Heading2"/>
      </w:pPr>
      <w:bookmarkStart w:id="88" w:name="carenexus-proxy-5"/>
      <w:bookmarkEnd w:id="87"/>
      <w:r>
        <w:t>CareNexus Proxy</w:t>
      </w:r>
    </w:p>
    <w:p w14:paraId="1C5A1015" w14:textId="77777777" w:rsidR="002C14E3" w:rsidRDefault="00000000">
      <w:pPr>
        <w:pStyle w:val="Compact"/>
        <w:numPr>
          <w:ilvl w:val="0"/>
          <w:numId w:val="42"/>
        </w:numPr>
      </w:pPr>
      <w:r>
        <w:t>Monthly caregiver subscriptions</w:t>
      </w:r>
    </w:p>
    <w:p w14:paraId="4627A68F" w14:textId="77777777" w:rsidR="002C14E3" w:rsidRDefault="00000000">
      <w:pPr>
        <w:pStyle w:val="Compact"/>
        <w:numPr>
          <w:ilvl w:val="0"/>
          <w:numId w:val="42"/>
        </w:numPr>
      </w:pPr>
      <w:r>
        <w:lastRenderedPageBreak/>
        <w:t>Diaspora care coordination</w:t>
      </w:r>
    </w:p>
    <w:p w14:paraId="7A2D86E0" w14:textId="77777777" w:rsidR="002C14E3" w:rsidRDefault="00000000">
      <w:pPr>
        <w:pStyle w:val="Compact"/>
        <w:numPr>
          <w:ilvl w:val="0"/>
          <w:numId w:val="42"/>
        </w:numPr>
      </w:pPr>
      <w:r>
        <w:t>Family healthcare management</w:t>
      </w:r>
    </w:p>
    <w:p w14:paraId="3F9C31CA" w14:textId="77777777" w:rsidR="002C14E3" w:rsidRDefault="00000000">
      <w:pPr>
        <w:pStyle w:val="Heading2"/>
      </w:pPr>
      <w:bookmarkStart w:id="89" w:name="future-revenue-streams"/>
      <w:bookmarkEnd w:id="88"/>
      <w:r>
        <w:t>Future Revenue Streams</w:t>
      </w:r>
    </w:p>
    <w:p w14:paraId="662EFA4E" w14:textId="77777777" w:rsidR="002C14E3" w:rsidRDefault="00000000">
      <w:pPr>
        <w:pStyle w:val="Compact"/>
        <w:numPr>
          <w:ilvl w:val="0"/>
          <w:numId w:val="43"/>
        </w:numPr>
      </w:pPr>
      <w:r>
        <w:t>Pharmacy partnerships</w:t>
      </w:r>
    </w:p>
    <w:p w14:paraId="33458011" w14:textId="77777777" w:rsidR="002C14E3" w:rsidRDefault="00000000">
      <w:pPr>
        <w:pStyle w:val="Compact"/>
        <w:numPr>
          <w:ilvl w:val="0"/>
          <w:numId w:val="43"/>
        </w:numPr>
      </w:pPr>
      <w:r>
        <w:t>Lab &amp; imaging referrals</w:t>
      </w:r>
    </w:p>
    <w:p w14:paraId="0C4EDE13" w14:textId="77777777" w:rsidR="002C14E3" w:rsidRDefault="00000000">
      <w:pPr>
        <w:pStyle w:val="Compact"/>
        <w:numPr>
          <w:ilvl w:val="0"/>
          <w:numId w:val="43"/>
        </w:numPr>
      </w:pPr>
      <w:r>
        <w:t>Doctor marketplace (CareNexus Connect)</w:t>
      </w:r>
    </w:p>
    <w:p w14:paraId="48AA46D5" w14:textId="77777777" w:rsidR="002C14E3" w:rsidRDefault="00D35364">
      <w:r>
        <w:rPr>
          <w:noProof/>
        </w:rPr>
      </w:r>
      <w:r w:rsidR="00D35364">
        <w:rPr>
          <w:noProof/>
        </w:rPr>
        <w:pict w14:anchorId="2C480FF5">
          <v:rect id="_x0000_i1045" alt="" style="width:468pt;height:.05pt;mso-width-percent:0;mso-height-percent:0;mso-width-percent:0;mso-height-percent:0" o:hralign="center" o:hrstd="t" o:hr="t"/>
        </w:pict>
      </w:r>
    </w:p>
    <w:p w14:paraId="476C419B" w14:textId="77777777" w:rsidR="002C14E3" w:rsidRDefault="00000000">
      <w:pPr>
        <w:pStyle w:val="Heading1"/>
      </w:pPr>
      <w:bookmarkStart w:id="90" w:name="slide-18-development-strategy"/>
      <w:bookmarkEnd w:id="86"/>
      <w:bookmarkEnd w:id="89"/>
      <w:r>
        <w:t>Slide 18 — Development Strategy</w:t>
      </w:r>
    </w:p>
    <w:p w14:paraId="1F1DA430" w14:textId="77777777" w:rsidR="002C14E3" w:rsidRDefault="00000000">
      <w:pPr>
        <w:pStyle w:val="Heading1"/>
      </w:pPr>
      <w:bookmarkStart w:id="91" w:name="development-strategy"/>
      <w:bookmarkEnd w:id="90"/>
      <w:r>
        <w:t>Development Strategy</w:t>
      </w:r>
    </w:p>
    <w:p w14:paraId="4F3086D9" w14:textId="77777777" w:rsidR="002C14E3" w:rsidRDefault="00000000">
      <w:pPr>
        <w:pStyle w:val="Heading2"/>
      </w:pPr>
      <w:bookmarkStart w:id="92" w:name="phase-1"/>
      <w:r>
        <w:t>Phase 1</w:t>
      </w:r>
    </w:p>
    <w:p w14:paraId="13B222A1" w14:textId="77777777" w:rsidR="002C14E3" w:rsidRDefault="00000000">
      <w:pPr>
        <w:pStyle w:val="FirstParagraph"/>
      </w:pPr>
      <w:r>
        <w:t>Authentication + dashboards</w:t>
      </w:r>
    </w:p>
    <w:p w14:paraId="33E72E44" w14:textId="77777777" w:rsidR="002C14E3" w:rsidRDefault="00000000">
      <w:pPr>
        <w:pStyle w:val="Heading2"/>
      </w:pPr>
      <w:bookmarkStart w:id="93" w:name="phase-2"/>
      <w:bookmarkEnd w:id="92"/>
      <w:r>
        <w:t>Phase 2</w:t>
      </w:r>
    </w:p>
    <w:p w14:paraId="46E6ADE3" w14:textId="77777777" w:rsidR="002C14E3" w:rsidRDefault="00000000">
      <w:pPr>
        <w:pStyle w:val="FirstParagraph"/>
      </w:pPr>
      <w:r>
        <w:t>Teleconsultation + prescriptions</w:t>
      </w:r>
    </w:p>
    <w:p w14:paraId="1AA9A65F" w14:textId="77777777" w:rsidR="002C14E3" w:rsidRDefault="00000000">
      <w:pPr>
        <w:pStyle w:val="Heading2"/>
      </w:pPr>
      <w:bookmarkStart w:id="94" w:name="phase-3"/>
      <w:bookmarkEnd w:id="93"/>
      <w:r>
        <w:t>Phase 3</w:t>
      </w:r>
    </w:p>
    <w:p w14:paraId="79605A3B" w14:textId="77777777" w:rsidR="002C14E3" w:rsidRDefault="00000000">
      <w:pPr>
        <w:pStyle w:val="FirstParagraph"/>
      </w:pPr>
      <w:r>
        <w:t>Proxy integration + notifications</w:t>
      </w:r>
    </w:p>
    <w:p w14:paraId="007293D5" w14:textId="77777777" w:rsidR="002C14E3" w:rsidRDefault="00000000">
      <w:pPr>
        <w:pStyle w:val="Heading2"/>
      </w:pPr>
      <w:bookmarkStart w:id="95" w:name="phase-4"/>
      <w:bookmarkEnd w:id="94"/>
      <w:r>
        <w:t>Phase 4</w:t>
      </w:r>
    </w:p>
    <w:p w14:paraId="469DF260" w14:textId="77777777" w:rsidR="002C14E3" w:rsidRDefault="00000000">
      <w:pPr>
        <w:pStyle w:val="FirstParagraph"/>
      </w:pPr>
      <w:r>
        <w:t>Testing + optimization + workflow refinement</w:t>
      </w:r>
    </w:p>
    <w:p w14:paraId="346815DB" w14:textId="77777777" w:rsidR="002C14E3" w:rsidRDefault="00D35364">
      <w:r>
        <w:rPr>
          <w:noProof/>
        </w:rPr>
      </w:r>
      <w:r w:rsidR="00D35364">
        <w:rPr>
          <w:noProof/>
        </w:rPr>
        <w:pict w14:anchorId="7F88CEE6">
          <v:rect id="_x0000_i1046" alt="" style="width:468pt;height:.05pt;mso-width-percent:0;mso-height-percent:0;mso-width-percent:0;mso-height-percent:0" o:hralign="center" o:hrstd="t" o:hr="t"/>
        </w:pict>
      </w:r>
    </w:p>
    <w:p w14:paraId="181B54B8" w14:textId="77777777" w:rsidR="002C14E3" w:rsidRDefault="00000000">
      <w:pPr>
        <w:pStyle w:val="Heading1"/>
      </w:pPr>
      <w:bookmarkStart w:id="96" w:name="slide-19-mvp-success-criteria"/>
      <w:bookmarkEnd w:id="91"/>
      <w:bookmarkEnd w:id="95"/>
      <w:r>
        <w:t>Slide 19 — MVP Success Criteria</w:t>
      </w:r>
    </w:p>
    <w:p w14:paraId="6B8DC85E" w14:textId="77777777" w:rsidR="002C14E3" w:rsidRDefault="00000000">
      <w:pPr>
        <w:pStyle w:val="Heading1"/>
      </w:pPr>
      <w:bookmarkStart w:id="97" w:name="mvp-success-criteria"/>
      <w:bookmarkEnd w:id="96"/>
      <w:r>
        <w:t>MVP Success Criteria</w:t>
      </w:r>
    </w:p>
    <w:p w14:paraId="394CC0D3" w14:textId="77777777" w:rsidR="002C14E3" w:rsidRDefault="00000000">
      <w:pPr>
        <w:pStyle w:val="FirstParagraph"/>
      </w:pPr>
      <w:r>
        <w:t>The MVP is successful if:</w:t>
      </w:r>
    </w:p>
    <w:p w14:paraId="508E3019" w14:textId="77777777" w:rsidR="002C14E3" w:rsidRDefault="00000000">
      <w:pPr>
        <w:pStyle w:val="Compact"/>
        <w:numPr>
          <w:ilvl w:val="0"/>
          <w:numId w:val="44"/>
        </w:numPr>
      </w:pPr>
      <w:r>
        <w:t>Dr. Matt can run consultations smoothly</w:t>
      </w:r>
    </w:p>
    <w:p w14:paraId="79D819ED" w14:textId="77777777" w:rsidR="002C14E3" w:rsidRDefault="00000000">
      <w:pPr>
        <w:pStyle w:val="Compact"/>
        <w:numPr>
          <w:ilvl w:val="0"/>
          <w:numId w:val="44"/>
        </w:numPr>
      </w:pPr>
      <w:r>
        <w:t>Patients can easily join consultations</w:t>
      </w:r>
    </w:p>
    <w:p w14:paraId="72679A0C" w14:textId="77777777" w:rsidR="002C14E3" w:rsidRDefault="00000000">
      <w:pPr>
        <w:pStyle w:val="Compact"/>
        <w:numPr>
          <w:ilvl w:val="0"/>
          <w:numId w:val="44"/>
        </w:numPr>
      </w:pPr>
      <w:r>
        <w:t>Prescriptions work reliably</w:t>
      </w:r>
    </w:p>
    <w:p w14:paraId="0B8DAF6E" w14:textId="77777777" w:rsidR="002C14E3" w:rsidRDefault="00000000">
      <w:pPr>
        <w:pStyle w:val="Compact"/>
        <w:numPr>
          <w:ilvl w:val="0"/>
          <w:numId w:val="44"/>
        </w:numPr>
      </w:pPr>
      <w:r>
        <w:t>Proxy users can coordinate care</w:t>
      </w:r>
    </w:p>
    <w:p w14:paraId="558FC62F" w14:textId="77777777" w:rsidR="002C14E3" w:rsidRDefault="00000000">
      <w:pPr>
        <w:pStyle w:val="Compact"/>
        <w:numPr>
          <w:ilvl w:val="0"/>
          <w:numId w:val="44"/>
        </w:numPr>
      </w:pPr>
      <w:r>
        <w:lastRenderedPageBreak/>
        <w:t>Workflows feel natural and efficient</w:t>
      </w:r>
    </w:p>
    <w:p w14:paraId="07B2CDE6" w14:textId="77777777" w:rsidR="002C14E3" w:rsidRDefault="00000000">
      <w:pPr>
        <w:pStyle w:val="Compact"/>
        <w:numPr>
          <w:ilvl w:val="0"/>
          <w:numId w:val="44"/>
        </w:numPr>
      </w:pPr>
      <w:r>
        <w:t>The platform is stable and secure</w:t>
      </w:r>
    </w:p>
    <w:p w14:paraId="71919557" w14:textId="77777777" w:rsidR="002C14E3" w:rsidRDefault="00D35364">
      <w:r>
        <w:rPr>
          <w:noProof/>
        </w:rPr>
      </w:r>
      <w:r w:rsidR="00D35364">
        <w:rPr>
          <w:noProof/>
        </w:rPr>
        <w:pict w14:anchorId="585042BA">
          <v:rect id="_x0000_i1047" alt="" style="width:468pt;height:.05pt;mso-width-percent:0;mso-height-percent:0;mso-width-percent:0;mso-height-percent:0" o:hralign="center" o:hrstd="t" o:hr="t"/>
        </w:pict>
      </w:r>
    </w:p>
    <w:p w14:paraId="791B31EC" w14:textId="77777777" w:rsidR="002C14E3" w:rsidRDefault="00000000">
      <w:pPr>
        <w:pStyle w:val="Heading1"/>
      </w:pPr>
      <w:bookmarkStart w:id="98" w:name="slide-20-closing-vision"/>
      <w:bookmarkEnd w:id="97"/>
      <w:r>
        <w:t>Slide 20 — Closing Vision</w:t>
      </w:r>
    </w:p>
    <w:p w14:paraId="23572CBD" w14:textId="77777777" w:rsidR="002C14E3" w:rsidRDefault="00000000">
      <w:pPr>
        <w:pStyle w:val="Heading1"/>
      </w:pPr>
      <w:bookmarkStart w:id="99" w:name="the-long-term-vision"/>
      <w:bookmarkEnd w:id="98"/>
      <w:r>
        <w:t>The Long-Term Vision</w:t>
      </w:r>
    </w:p>
    <w:p w14:paraId="625C07D4" w14:textId="77777777" w:rsidR="002C14E3" w:rsidRDefault="00000000">
      <w:pPr>
        <w:pStyle w:val="FirstParagraph"/>
      </w:pPr>
      <w:r>
        <w:t>CareNexus is not just a telemedicine platform.</w:t>
      </w:r>
    </w:p>
    <w:p w14:paraId="7FA5408E" w14:textId="77777777" w:rsidR="002C14E3" w:rsidRDefault="00000000">
      <w:pPr>
        <w:pStyle w:val="BodyText"/>
      </w:pPr>
      <w:r>
        <w:t>It is:</w:t>
      </w:r>
    </w:p>
    <w:p w14:paraId="01AA810D" w14:textId="77777777" w:rsidR="002C14E3" w:rsidRDefault="00000000">
      <w:pPr>
        <w:pStyle w:val="Compact"/>
        <w:numPr>
          <w:ilvl w:val="0"/>
          <w:numId w:val="45"/>
        </w:numPr>
      </w:pPr>
      <w:r>
        <w:t>A digital healthcare ecosystem</w:t>
      </w:r>
    </w:p>
    <w:p w14:paraId="05256DC6" w14:textId="77777777" w:rsidR="002C14E3" w:rsidRDefault="00000000">
      <w:pPr>
        <w:pStyle w:val="Compact"/>
        <w:numPr>
          <w:ilvl w:val="0"/>
          <w:numId w:val="45"/>
        </w:numPr>
      </w:pPr>
      <w:r>
        <w:t>A care coordination platform</w:t>
      </w:r>
    </w:p>
    <w:p w14:paraId="07F0F231" w14:textId="77777777" w:rsidR="002C14E3" w:rsidRDefault="00000000">
      <w:pPr>
        <w:pStyle w:val="Compact"/>
        <w:numPr>
          <w:ilvl w:val="0"/>
          <w:numId w:val="45"/>
        </w:numPr>
      </w:pPr>
      <w:r>
        <w:t>A future AI-enabled healthcare infrastructure system</w:t>
      </w:r>
    </w:p>
    <w:p w14:paraId="4188012E" w14:textId="77777777" w:rsidR="002C14E3" w:rsidRDefault="00000000">
      <w:pPr>
        <w:pStyle w:val="FirstParagraph"/>
      </w:pPr>
      <w:r>
        <w:t>The goal of this MVP is to create:</w:t>
      </w:r>
    </w:p>
    <w:p w14:paraId="19A225EC" w14:textId="77777777" w:rsidR="002C14E3" w:rsidRDefault="00000000">
      <w:pPr>
        <w:pStyle w:val="BlockText"/>
      </w:pPr>
      <w:r>
        <w:t>A stable, trusted, clinically useful digital healthcare platform.</w:t>
      </w:r>
    </w:p>
    <w:p w14:paraId="7C958401" w14:textId="77777777" w:rsidR="002C14E3" w:rsidRDefault="00D35364">
      <w:r>
        <w:rPr>
          <w:noProof/>
        </w:rPr>
      </w:r>
      <w:r w:rsidR="00D35364">
        <w:rPr>
          <w:noProof/>
        </w:rPr>
        <w:pict w14:anchorId="5BF5DF7A">
          <v:rect id="_x0000_i1048" alt="" style="width:468pt;height:.05pt;mso-width-percent:0;mso-height-percent:0;mso-width-percent:0;mso-height-percent:0" o:hralign="center" o:hrstd="t" o:hr="t"/>
        </w:pict>
      </w:r>
    </w:p>
    <w:p w14:paraId="0EF62030" w14:textId="77777777" w:rsidR="002C14E3" w:rsidRDefault="00000000">
      <w:pPr>
        <w:pStyle w:val="Heading1"/>
      </w:pPr>
      <w:bookmarkStart w:id="100" w:name="thank-you"/>
      <w:bookmarkEnd w:id="99"/>
      <w:r>
        <w:t>Thank You</w:t>
      </w:r>
    </w:p>
    <w:p w14:paraId="133D94CD" w14:textId="77777777" w:rsidR="002C14E3" w:rsidRDefault="00000000">
      <w:pPr>
        <w:pStyle w:val="Heading2"/>
      </w:pPr>
      <w:bookmarkStart w:id="101" w:name="carenexus-technologies"/>
      <w:r>
        <w:t>CareNexus Technologies</w:t>
      </w:r>
    </w:p>
    <w:p w14:paraId="3C823B43" w14:textId="77777777" w:rsidR="002C14E3" w:rsidRDefault="00000000">
      <w:pPr>
        <w:pStyle w:val="Heading3"/>
      </w:pPr>
      <w:bookmarkStart w:id="102" w:name="healthcare-connected."/>
      <w:r>
        <w:t>“Healthcare Connected.”</w:t>
      </w:r>
      <w:bookmarkEnd w:id="100"/>
      <w:bookmarkEnd w:id="101"/>
      <w:bookmarkEnd w:id="102"/>
    </w:p>
    <w:sectPr w:rsidR="002C14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DE694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7439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8664685">
    <w:abstractNumId w:val="0"/>
  </w:num>
  <w:num w:numId="2" w16cid:durableId="2014599484">
    <w:abstractNumId w:val="1"/>
  </w:num>
  <w:num w:numId="3" w16cid:durableId="8027935">
    <w:abstractNumId w:val="1"/>
  </w:num>
  <w:num w:numId="4" w16cid:durableId="618725630">
    <w:abstractNumId w:val="1"/>
  </w:num>
  <w:num w:numId="5" w16cid:durableId="1621914400">
    <w:abstractNumId w:val="1"/>
  </w:num>
  <w:num w:numId="6" w16cid:durableId="1755054239">
    <w:abstractNumId w:val="1"/>
  </w:num>
  <w:num w:numId="7" w16cid:durableId="811097345">
    <w:abstractNumId w:val="1"/>
  </w:num>
  <w:num w:numId="8" w16cid:durableId="1113670285">
    <w:abstractNumId w:val="1"/>
  </w:num>
  <w:num w:numId="9" w16cid:durableId="271865565">
    <w:abstractNumId w:val="1"/>
  </w:num>
  <w:num w:numId="10" w16cid:durableId="1867792617">
    <w:abstractNumId w:val="1"/>
  </w:num>
  <w:num w:numId="11" w16cid:durableId="1801799308">
    <w:abstractNumId w:val="1"/>
  </w:num>
  <w:num w:numId="12" w16cid:durableId="1940290594">
    <w:abstractNumId w:val="1"/>
  </w:num>
  <w:num w:numId="13" w16cid:durableId="1018313597">
    <w:abstractNumId w:val="1"/>
  </w:num>
  <w:num w:numId="14" w16cid:durableId="1033387524">
    <w:abstractNumId w:val="1"/>
  </w:num>
  <w:num w:numId="15" w16cid:durableId="1845584277">
    <w:abstractNumId w:val="1"/>
  </w:num>
  <w:num w:numId="16" w16cid:durableId="479814489">
    <w:abstractNumId w:val="1"/>
  </w:num>
  <w:num w:numId="17" w16cid:durableId="1324317534">
    <w:abstractNumId w:val="1"/>
  </w:num>
  <w:num w:numId="18" w16cid:durableId="1002776724">
    <w:abstractNumId w:val="1"/>
  </w:num>
  <w:num w:numId="19" w16cid:durableId="2020430258">
    <w:abstractNumId w:val="1"/>
  </w:num>
  <w:num w:numId="20" w16cid:durableId="1985112543">
    <w:abstractNumId w:val="1"/>
  </w:num>
  <w:num w:numId="21" w16cid:durableId="1161117800">
    <w:abstractNumId w:val="1"/>
  </w:num>
  <w:num w:numId="22" w16cid:durableId="765660574">
    <w:abstractNumId w:val="1"/>
  </w:num>
  <w:num w:numId="23" w16cid:durableId="547835526">
    <w:abstractNumId w:val="1"/>
  </w:num>
  <w:num w:numId="24" w16cid:durableId="1158686955">
    <w:abstractNumId w:val="1"/>
  </w:num>
  <w:num w:numId="25" w16cid:durableId="1385910998">
    <w:abstractNumId w:val="1"/>
  </w:num>
  <w:num w:numId="26" w16cid:durableId="1998343160">
    <w:abstractNumId w:val="1"/>
  </w:num>
  <w:num w:numId="27" w16cid:durableId="1150947226">
    <w:abstractNumId w:val="1"/>
  </w:num>
  <w:num w:numId="28" w16cid:durableId="726804731">
    <w:abstractNumId w:val="1"/>
  </w:num>
  <w:num w:numId="29" w16cid:durableId="117604261">
    <w:abstractNumId w:val="1"/>
  </w:num>
  <w:num w:numId="30" w16cid:durableId="1975787631">
    <w:abstractNumId w:val="1"/>
  </w:num>
  <w:num w:numId="31" w16cid:durableId="2051030232">
    <w:abstractNumId w:val="1"/>
  </w:num>
  <w:num w:numId="32" w16cid:durableId="1900360817">
    <w:abstractNumId w:val="1"/>
  </w:num>
  <w:num w:numId="33" w16cid:durableId="2135783846">
    <w:abstractNumId w:val="1"/>
  </w:num>
  <w:num w:numId="34" w16cid:durableId="2147355562">
    <w:abstractNumId w:val="1"/>
  </w:num>
  <w:num w:numId="35" w16cid:durableId="549608948">
    <w:abstractNumId w:val="1"/>
  </w:num>
  <w:num w:numId="36" w16cid:durableId="501355931">
    <w:abstractNumId w:val="1"/>
  </w:num>
  <w:num w:numId="37" w16cid:durableId="261571612">
    <w:abstractNumId w:val="1"/>
  </w:num>
  <w:num w:numId="38" w16cid:durableId="894775704">
    <w:abstractNumId w:val="1"/>
  </w:num>
  <w:num w:numId="39" w16cid:durableId="1763455811">
    <w:abstractNumId w:val="1"/>
  </w:num>
  <w:num w:numId="40" w16cid:durableId="1350137971">
    <w:abstractNumId w:val="1"/>
  </w:num>
  <w:num w:numId="41" w16cid:durableId="1127115684">
    <w:abstractNumId w:val="1"/>
  </w:num>
  <w:num w:numId="42" w16cid:durableId="847523402">
    <w:abstractNumId w:val="1"/>
  </w:num>
  <w:num w:numId="43" w16cid:durableId="3483017">
    <w:abstractNumId w:val="1"/>
  </w:num>
  <w:num w:numId="44" w16cid:durableId="651908519">
    <w:abstractNumId w:val="1"/>
  </w:num>
  <w:num w:numId="45" w16cid:durableId="1465778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4E3"/>
    <w:rsid w:val="00092028"/>
    <w:rsid w:val="002C14E3"/>
    <w:rsid w:val="00535FCD"/>
    <w:rsid w:val="00D3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2F48"/>
  <w15:docId w15:val="{F0286422-07CD-8940-BABE-B55BFF71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856</Words>
  <Characters>6184</Characters>
  <Application>Microsoft Office Word</Application>
  <DocSecurity>0</DocSecurity>
  <Lines>343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Mathis Nharingo</cp:lastModifiedBy>
  <cp:revision>2</cp:revision>
  <dcterms:created xsi:type="dcterms:W3CDTF">2026-05-11T18:58:00Z</dcterms:created>
  <dcterms:modified xsi:type="dcterms:W3CDTF">2026-05-13T18:53:00Z</dcterms:modified>
</cp:coreProperties>
</file>