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42" w:rsidRDefault="00743442" w:rsidP="00743442"/>
    <w:p w:rsidR="00743442" w:rsidRDefault="00743442" w:rsidP="00743442">
      <w:r>
        <w:t>; Inter-Asterisk eXchange driver definition</w:t>
      </w:r>
    </w:p>
    <w:p w:rsidR="00743442" w:rsidRDefault="00743442" w:rsidP="00743442"/>
    <w:p w:rsidR="00743442" w:rsidRDefault="00743442" w:rsidP="00743442">
      <w:r>
        <w:t>;Legenda</w:t>
      </w:r>
    </w:p>
    <w:p w:rsidR="00743442" w:rsidRDefault="00743442" w:rsidP="00743442">
      <w:r>
        <w:t>;;;;;;;;</w:t>
      </w:r>
    </w:p>
    <w:p w:rsidR="00743442" w:rsidRDefault="00743442" w:rsidP="00743442">
      <w:r>
        <w:t>;type= tipul de entitate sip</w:t>
      </w:r>
    </w:p>
    <w:p w:rsidR="00743442" w:rsidRDefault="00743442" w:rsidP="00743442">
      <w:r>
        <w:t>;host= pentru a specifica tipul adresei IP</w:t>
      </w:r>
    </w:p>
    <w:p w:rsidR="00743442" w:rsidRDefault="00743442" w:rsidP="00743442">
      <w:r>
        <w:t>;secret= parola</w:t>
      </w:r>
    </w:p>
    <w:p w:rsidR="00743442" w:rsidRDefault="00743442" w:rsidP="00743442">
      <w:r>
        <w:t>;context= specifica tastarea in contextul specificat dupa egal</w:t>
      </w:r>
    </w:p>
    <w:p w:rsidR="00743442" w:rsidRDefault="00743442" w:rsidP="00743442">
      <w:r>
        <w:t xml:space="preserve">;dtmfmode= modul de transmitere al tonurilor dtmf </w:t>
      </w:r>
    </w:p>
    <w:p w:rsidR="00743442" w:rsidRDefault="00743442" w:rsidP="00743442">
      <w:r>
        <w:t>;qualify= este util in situatiile in care se doreste monitorizarea starii</w:t>
      </w:r>
    </w:p>
    <w:p w:rsidR="00743442" w:rsidRDefault="00743442" w:rsidP="00743442">
      <w:r>
        <w:t>;         entitatii sip</w:t>
      </w:r>
    </w:p>
    <w:p w:rsidR="00743442" w:rsidRDefault="00743442" w:rsidP="00743442"/>
    <w:p w:rsidR="00743442" w:rsidRDefault="00743442" w:rsidP="00743442"/>
    <w:p w:rsidR="00743442" w:rsidRDefault="00743442" w:rsidP="00743442"/>
    <w:p w:rsidR="00743442" w:rsidRDefault="00743442" w:rsidP="00743442">
      <w:r>
        <w:t>[general]</w:t>
      </w:r>
    </w:p>
    <w:p w:rsidR="00743442" w:rsidRDefault="00743442" w:rsidP="00743442">
      <w:r>
        <w:t>[general]</w:t>
      </w:r>
    </w:p>
    <w:p w:rsidR="00743442" w:rsidRDefault="00743442" w:rsidP="00743442">
      <w:r>
        <w:t>disallow=all</w:t>
      </w:r>
      <w:r>
        <w:tab/>
      </w:r>
    </w:p>
    <w:p w:rsidR="00743442" w:rsidRDefault="00743442" w:rsidP="00743442">
      <w:r>
        <w:t>allow=ulaw</w:t>
      </w:r>
    </w:p>
    <w:p w:rsidR="00743442" w:rsidRDefault="00743442" w:rsidP="00743442">
      <w:r>
        <w:t>allow=alaw</w:t>
      </w:r>
    </w:p>
    <w:p w:rsidR="00743442" w:rsidRDefault="00743442" w:rsidP="00743442">
      <w:r>
        <w:t>allow=gsm</w:t>
      </w:r>
    </w:p>
    <w:p w:rsidR="00743442" w:rsidRDefault="00743442" w:rsidP="00743442">
      <w:r>
        <w:t>allow=ilbc</w:t>
      </w:r>
      <w:r>
        <w:tab/>
      </w:r>
      <w:r>
        <w:tab/>
      </w:r>
    </w:p>
    <w:p w:rsidR="00743442" w:rsidRDefault="00743442" w:rsidP="00743442"/>
    <w:p w:rsidR="00743442" w:rsidRDefault="00743442" w:rsidP="00743442">
      <w:r>
        <w:t>[2000]</w:t>
      </w:r>
    </w:p>
    <w:p w:rsidR="00743442" w:rsidRDefault="00743442" w:rsidP="00743442">
      <w:r>
        <w:t>type=friend</w:t>
      </w:r>
    </w:p>
    <w:p w:rsidR="00743442" w:rsidRDefault="00743442" w:rsidP="00743442">
      <w:r>
        <w:lastRenderedPageBreak/>
        <w:t>host=dynamic</w:t>
      </w:r>
    </w:p>
    <w:p w:rsidR="00743442" w:rsidRDefault="00743442" w:rsidP="00743442">
      <w:r>
        <w:t>secret=1234</w:t>
      </w:r>
    </w:p>
    <w:p w:rsidR="00743442" w:rsidRDefault="00743442" w:rsidP="00743442">
      <w:r>
        <w:t>context=internal</w:t>
      </w:r>
    </w:p>
    <w:p w:rsidR="00743442" w:rsidRDefault="00743442" w:rsidP="00743442">
      <w:r>
        <w:t>qualify=yes</w:t>
      </w:r>
    </w:p>
    <w:p w:rsidR="00743442" w:rsidRDefault="00743442" w:rsidP="00743442">
      <w:r>
        <w:t>dtmfmode=rfc2833 ;standard dezvoltat de IETF care defineste metoda de</w:t>
      </w:r>
    </w:p>
    <w:p w:rsidR="00743442" w:rsidRDefault="00743442" w:rsidP="00743442">
      <w:r>
        <w:t xml:space="preserve">                 ;transmitere a tonurilor dtmf prin intermediul pachetelor </w:t>
      </w:r>
    </w:p>
    <w:p w:rsidR="00743442" w:rsidRDefault="00743442" w:rsidP="00743442">
      <w:r>
        <w:t xml:space="preserve">                 ;rtp</w:t>
      </w:r>
    </w:p>
    <w:p w:rsidR="00743442" w:rsidRDefault="00743442" w:rsidP="00743442"/>
    <w:p w:rsidR="00743442" w:rsidRDefault="00743442" w:rsidP="00743442">
      <w:r>
        <w:t>[3145]</w:t>
      </w:r>
    </w:p>
    <w:p w:rsidR="00743442" w:rsidRDefault="00743442" w:rsidP="00743442">
      <w:r>
        <w:t>type=friend</w:t>
      </w:r>
    </w:p>
    <w:p w:rsidR="00743442" w:rsidRDefault="00743442" w:rsidP="00743442">
      <w:r>
        <w:t>host=dynamic</w:t>
      </w:r>
    </w:p>
    <w:p w:rsidR="00743442" w:rsidRDefault="00743442" w:rsidP="00743442">
      <w:r>
        <w:t>secret=1234</w:t>
      </w:r>
    </w:p>
    <w:p w:rsidR="00743442" w:rsidRDefault="00743442" w:rsidP="00743442">
      <w:r>
        <w:t>context=iax2_context</w:t>
      </w:r>
    </w:p>
    <w:p w:rsidR="00743442" w:rsidRDefault="00743442" w:rsidP="00743442">
      <w:r>
        <w:t>qualify=yes</w:t>
      </w:r>
    </w:p>
    <w:p w:rsidR="00743442" w:rsidRDefault="00743442" w:rsidP="00743442">
      <w:r>
        <w:t>dtmfmode=rfc2833</w:t>
      </w:r>
    </w:p>
    <w:p w:rsidR="00743442" w:rsidRDefault="00743442" w:rsidP="00743442"/>
    <w:p w:rsidR="00743442" w:rsidRDefault="00743442" w:rsidP="00743442">
      <w:r>
        <w:t>[4145]</w:t>
      </w:r>
    </w:p>
    <w:p w:rsidR="00743442" w:rsidRDefault="00743442" w:rsidP="00743442">
      <w:r>
        <w:t>type=friend</w:t>
      </w:r>
    </w:p>
    <w:p w:rsidR="00743442" w:rsidRDefault="00743442" w:rsidP="00743442">
      <w:r>
        <w:t>host=dynamic</w:t>
      </w:r>
    </w:p>
    <w:p w:rsidR="00743442" w:rsidRDefault="00743442" w:rsidP="00743442">
      <w:r>
        <w:t>secret=1234</w:t>
      </w:r>
    </w:p>
    <w:p w:rsidR="00743442" w:rsidRDefault="00743442" w:rsidP="00743442">
      <w:r>
        <w:t>context=iax2_context</w:t>
      </w:r>
    </w:p>
    <w:p w:rsidR="00743442" w:rsidRDefault="00743442" w:rsidP="00743442">
      <w:r>
        <w:t>qualify=yes</w:t>
      </w:r>
    </w:p>
    <w:p w:rsidR="008D7972" w:rsidRDefault="00743442" w:rsidP="00743442">
      <w:r>
        <w:t>dtmfmode=rfc2833</w:t>
      </w:r>
      <w:bookmarkStart w:id="0" w:name="_GoBack"/>
      <w:bookmarkEnd w:id="0"/>
    </w:p>
    <w:sectPr w:rsidR="008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BC"/>
    <w:rsid w:val="00723EBC"/>
    <w:rsid w:val="00743442"/>
    <w:rsid w:val="008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2023-05-25T04:47:00Z</dcterms:created>
  <dcterms:modified xsi:type="dcterms:W3CDTF">2023-05-25T04:47:00Z</dcterms:modified>
</cp:coreProperties>
</file>