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0A5" w:rsidRDefault="003060A5" w:rsidP="003060A5">
      <w:pPr>
        <w:pStyle w:val="Web"/>
        <w:spacing w:before="0" w:beforeAutospacing="0" w:after="0" w:afterAutospacing="0"/>
      </w:pPr>
    </w:p>
    <w:p w:rsidR="003060A5" w:rsidRPr="003060A5" w:rsidRDefault="003060A5" w:rsidP="00F44E96">
      <w:pPr>
        <w:pStyle w:val="1"/>
      </w:pPr>
      <w:r w:rsidRPr="003060A5">
        <w:t>Δευτεροβάθμιες εξισώσεις</w:t>
      </w:r>
    </w:p>
    <w:p w:rsidR="00F44E96" w:rsidRDefault="003060A5" w:rsidP="003060A5">
      <w:pPr>
        <w:pStyle w:val="Web"/>
        <w:spacing w:before="0" w:beforeAutospacing="0" w:after="0" w:afterAutospacing="0"/>
        <w:rPr>
          <w:lang w:val="el-GR"/>
        </w:rPr>
      </w:pPr>
      <w:r w:rsidRPr="003060A5">
        <w:rPr>
          <w:lang w:val="el-GR"/>
        </w:rPr>
        <w:t>Ένας εύκολος τρόπος να λυθεί μία εξίσωση</w:t>
      </w:r>
    </w:p>
    <w:p w:rsidR="00F44E96" w:rsidRPr="00F44E96" w:rsidRDefault="00F44E96" w:rsidP="00F44E96">
      <w:pPr>
        <w:pStyle w:val="MTDisplayEquation"/>
        <w:rPr>
          <w:lang w:val="el-GR"/>
        </w:rPr>
      </w:pPr>
      <w:r w:rsidRPr="00F44E96">
        <w:rPr>
          <w:lang w:val="el-GR"/>
        </w:rPr>
        <w:tab/>
      </w:r>
      <w:r w:rsidRPr="00F44E96">
        <w:rPr>
          <w:position w:val="-10"/>
        </w:rPr>
        <w:object w:dxaOrig="2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07.1pt;height:18.15pt" o:ole="">
            <v:imagedata r:id="rId5" o:title=""/>
          </v:shape>
          <o:OLEObject Type="Embed" ProgID="Equation.DSMT4" ShapeID="_x0000_i1028" DrawAspect="Content" ObjectID="_1605706717" r:id="rId6"/>
        </w:object>
      </w:r>
      <w:r w:rsidRPr="00F44E96">
        <w:rPr>
          <w:lang w:val="el-GR"/>
        </w:rPr>
        <w:t xml:space="preserve"> </w:t>
      </w:r>
    </w:p>
    <w:p w:rsidR="003060A5" w:rsidRPr="003060A5" w:rsidRDefault="003060A5" w:rsidP="003060A5">
      <w:pPr>
        <w:pStyle w:val="Web"/>
        <w:spacing w:before="0" w:beforeAutospacing="0" w:after="0" w:afterAutospacing="0"/>
        <w:rPr>
          <w:lang w:val="el-GR"/>
        </w:rPr>
      </w:pPr>
      <w:r w:rsidRPr="003060A5">
        <w:rPr>
          <w:lang w:val="el-GR"/>
        </w:rPr>
        <w:t xml:space="preserve">είναι να υπολογίσουμε την διακρίνουσα </w:t>
      </w:r>
      <w:r w:rsidR="00F44E96" w:rsidRPr="00F44E96">
        <w:rPr>
          <w:position w:val="-10"/>
        </w:rPr>
        <w:object w:dxaOrig="1359" w:dyaOrig="360">
          <v:shape id="_x0000_i1035" type="#_x0000_t75" style="width:67.9pt;height:18.15pt" o:ole="">
            <v:imagedata r:id="rId7" o:title=""/>
          </v:shape>
          <o:OLEObject Type="Embed" ProgID="Equation.DSMT4" ShapeID="_x0000_i1035" DrawAspect="Content" ObjectID="_1605706718" r:id="rId8"/>
        </w:object>
      </w:r>
      <w:r w:rsidRPr="003060A5">
        <w:rPr>
          <w:lang w:val="el-GR"/>
        </w:rPr>
        <w:t>. Αν</w:t>
      </w:r>
    </w:p>
    <w:p w:rsidR="003060A5" w:rsidRPr="003060A5" w:rsidRDefault="00F44E96" w:rsidP="00F44E96">
      <w:pPr>
        <w:pStyle w:val="Web"/>
        <w:numPr>
          <w:ilvl w:val="0"/>
          <w:numId w:val="1"/>
        </w:numPr>
        <w:spacing w:before="0" w:beforeAutospacing="0" w:after="0" w:afterAutospacing="0"/>
        <w:rPr>
          <w:lang w:val="el-GR"/>
        </w:rPr>
      </w:pPr>
      <w:r w:rsidRPr="00F44E96">
        <w:rPr>
          <w:position w:val="-6"/>
        </w:rPr>
        <w:object w:dxaOrig="580" w:dyaOrig="279">
          <v:shape id="_x0000_i1043" type="#_x0000_t75" style="width:29.25pt;height:14.05pt" o:ole="">
            <v:imagedata r:id="rId9" o:title=""/>
          </v:shape>
          <o:OLEObject Type="Embed" ProgID="Equation.DSMT4" ShapeID="_x0000_i1043" DrawAspect="Content" ObjectID="_1605706719" r:id="rId10"/>
        </w:object>
      </w:r>
      <w:r w:rsidR="003060A5" w:rsidRPr="003060A5">
        <w:rPr>
          <w:lang w:val="el-GR"/>
        </w:rPr>
        <w:t xml:space="preserve"> η εξίσωση έχει δύο πραγματικές ρίζες στο </w:t>
      </w:r>
      <w:r w:rsidRPr="00025957">
        <w:rPr>
          <w:position w:val="-4"/>
        </w:rPr>
        <w:object w:dxaOrig="260" w:dyaOrig="260">
          <v:shape id="_x0000_i1058" type="#_x0000_t75" style="width:12.9pt;height:12.9pt" o:ole="">
            <v:imagedata r:id="rId11" o:title=""/>
          </v:shape>
          <o:OLEObject Type="Embed" ProgID="Equation.DSMT4" ShapeID="_x0000_i1058" DrawAspect="Content" ObjectID="_1605706720" r:id="rId12"/>
        </w:object>
      </w:r>
      <w:r w:rsidR="003060A5" w:rsidRPr="003060A5">
        <w:rPr>
          <w:lang w:val="el-GR"/>
        </w:rPr>
        <w:t xml:space="preserve"> τις </w:t>
      </w:r>
      <w:r w:rsidRPr="00F44E96">
        <w:rPr>
          <w:position w:val="-24"/>
        </w:rPr>
        <w:object w:dxaOrig="1520" w:dyaOrig="680">
          <v:shape id="_x0000_i1056" type="#_x0000_t75" style="width:76.1pt;height:33.95pt" o:ole="">
            <v:imagedata r:id="rId13" o:title=""/>
          </v:shape>
          <o:OLEObject Type="Embed" ProgID="Equation.DSMT4" ShapeID="_x0000_i1056" DrawAspect="Content" ObjectID="_1605706721" r:id="rId14"/>
        </w:object>
      </w:r>
      <w:bookmarkStart w:id="0" w:name="_GoBack"/>
      <w:bookmarkEnd w:id="0"/>
    </w:p>
    <w:p w:rsidR="003060A5" w:rsidRPr="003060A5" w:rsidRDefault="00F44E96" w:rsidP="00F44E96">
      <w:pPr>
        <w:pStyle w:val="Web"/>
        <w:numPr>
          <w:ilvl w:val="0"/>
          <w:numId w:val="1"/>
        </w:numPr>
        <w:spacing w:before="0" w:beforeAutospacing="0" w:after="0" w:afterAutospacing="0"/>
        <w:rPr>
          <w:lang w:val="el-GR"/>
        </w:rPr>
      </w:pPr>
      <w:r w:rsidRPr="00F44E96">
        <w:rPr>
          <w:position w:val="-6"/>
          <w:lang w:val="el-GR"/>
        </w:rPr>
        <w:object w:dxaOrig="580" w:dyaOrig="279">
          <v:shape id="_x0000_i1046" type="#_x0000_t75" style="width:29.25pt;height:14.05pt" o:ole="">
            <v:imagedata r:id="rId15" o:title=""/>
          </v:shape>
          <o:OLEObject Type="Embed" ProgID="Equation.DSMT4" ShapeID="_x0000_i1046" DrawAspect="Content" ObjectID="_1605706722" r:id="rId16"/>
        </w:object>
      </w:r>
      <w:r>
        <w:rPr>
          <w:lang w:val="el-GR"/>
        </w:rPr>
        <w:t xml:space="preserve"> </w:t>
      </w:r>
      <w:r w:rsidR="003060A5" w:rsidRPr="003060A5">
        <w:rPr>
          <w:lang w:val="el-GR"/>
        </w:rPr>
        <w:t xml:space="preserve">η εξίσωση έχει μία διπλή πραγματική ρίζα την </w:t>
      </w:r>
      <w:r w:rsidRPr="00F44E96">
        <w:rPr>
          <w:position w:val="-24"/>
        </w:rPr>
        <w:object w:dxaOrig="920" w:dyaOrig="620">
          <v:shape id="_x0000_i1068" type="#_x0000_t75" style="width:46.25pt;height:31pt" o:ole="">
            <v:imagedata r:id="rId17" o:title=""/>
          </v:shape>
          <o:OLEObject Type="Embed" ProgID="Equation.DSMT4" ShapeID="_x0000_i1068" DrawAspect="Content" ObjectID="_1605706723" r:id="rId18"/>
        </w:object>
      </w:r>
    </w:p>
    <w:p w:rsidR="003060A5" w:rsidRPr="00F44E96" w:rsidRDefault="00F44E96" w:rsidP="003060A5">
      <w:pPr>
        <w:pStyle w:val="Web"/>
        <w:numPr>
          <w:ilvl w:val="0"/>
          <w:numId w:val="1"/>
        </w:numPr>
        <w:spacing w:before="0" w:beforeAutospacing="0" w:after="0" w:afterAutospacing="0"/>
        <w:rPr>
          <w:lang w:val="el-GR"/>
        </w:rPr>
      </w:pPr>
      <w:r w:rsidRPr="00F44E96">
        <w:rPr>
          <w:position w:val="-6"/>
          <w:lang w:val="el-GR"/>
        </w:rPr>
        <w:object w:dxaOrig="580" w:dyaOrig="279">
          <v:shape id="_x0000_i1049" type="#_x0000_t75" style="width:29.25pt;height:14.05pt" o:ole="">
            <v:imagedata r:id="rId19" o:title=""/>
          </v:shape>
          <o:OLEObject Type="Embed" ProgID="Equation.DSMT4" ShapeID="_x0000_i1049" DrawAspect="Content" ObjectID="_1605706724" r:id="rId20"/>
        </w:object>
      </w:r>
      <w:r>
        <w:rPr>
          <w:lang w:val="el-GR"/>
        </w:rPr>
        <w:t xml:space="preserve"> </w:t>
      </w:r>
      <w:r w:rsidR="003060A5" w:rsidRPr="003060A5">
        <w:rPr>
          <w:lang w:val="el-GR"/>
        </w:rPr>
        <w:t xml:space="preserve">η εξίσωση έχει δύο μιγαδικές ρίζες τις </w:t>
      </w:r>
      <w:r w:rsidRPr="00F44E96">
        <w:rPr>
          <w:position w:val="-24"/>
        </w:rPr>
        <w:object w:dxaOrig="1719" w:dyaOrig="680">
          <v:shape id="_x0000_i1075" type="#_x0000_t75" style="width:86.05pt;height:33.95pt" o:ole="">
            <v:imagedata r:id="rId21" o:title=""/>
          </v:shape>
          <o:OLEObject Type="Embed" ProgID="Equation.DSMT4" ShapeID="_x0000_i1075" DrawAspect="Content" ObjectID="_1605706725" r:id="rId22"/>
        </w:object>
      </w:r>
    </w:p>
    <w:p w:rsidR="003060A5" w:rsidRPr="003060A5" w:rsidRDefault="003060A5" w:rsidP="00F44E96">
      <w:pPr>
        <w:pStyle w:val="2"/>
      </w:pPr>
      <w:r w:rsidRPr="003060A5">
        <w:t>Γραφική παράσταση</w:t>
      </w:r>
    </w:p>
    <w:p w:rsidR="00253D04" w:rsidRDefault="003060A5" w:rsidP="00F44E96">
      <w:pPr>
        <w:pStyle w:val="Web"/>
        <w:spacing w:before="0" w:beforeAutospacing="0" w:after="0" w:afterAutospacing="0"/>
        <w:rPr>
          <w:lang w:val="el-GR"/>
        </w:rPr>
      </w:pPr>
      <w:r w:rsidRPr="003060A5">
        <w:rPr>
          <w:lang w:val="el-GR"/>
        </w:rPr>
        <w:t xml:space="preserve">Η γραφική παράσταση της συνάρτησης </w:t>
      </w:r>
      <w:r w:rsidR="00F44E96" w:rsidRPr="00F44E96">
        <w:rPr>
          <w:position w:val="-10"/>
        </w:rPr>
        <w:object w:dxaOrig="1280" w:dyaOrig="360">
          <v:shape id="_x0000_i1077" type="#_x0000_t75" style="width:63.8pt;height:18.15pt" o:ole="">
            <v:imagedata r:id="rId23" o:title=""/>
          </v:shape>
          <o:OLEObject Type="Embed" ProgID="Equation.DSMT4" ShapeID="_x0000_i1077" DrawAspect="Content" ObjectID="_1605706726" r:id="rId24"/>
        </w:object>
      </w:r>
      <w:r w:rsidRPr="003060A5">
        <w:rPr>
          <w:lang w:val="el-GR"/>
        </w:rPr>
        <w:t xml:space="preserve"> είναι η</w:t>
      </w:r>
    </w:p>
    <w:p w:rsidR="00F44E96" w:rsidRPr="00F44E96" w:rsidRDefault="00F44E96" w:rsidP="00F44E96">
      <w:pPr>
        <w:pStyle w:val="Web"/>
        <w:spacing w:before="0" w:beforeAutospacing="0" w:after="0" w:afterAutospacing="0"/>
        <w:rPr>
          <w:lang w:val="el-GR"/>
        </w:rPr>
      </w:pPr>
      <w:r>
        <w:rPr>
          <w:noProof/>
          <w:lang w:val="el-GR"/>
        </w:rPr>
        <w:drawing>
          <wp:inline distT="0" distB="0" distL="0" distR="0">
            <wp:extent cx="3695700" cy="2600325"/>
            <wp:effectExtent l="0" t="0" r="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E96" w:rsidRPr="00F44E9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139BD"/>
    <w:multiLevelType w:val="hybridMultilevel"/>
    <w:tmpl w:val="963A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A5"/>
    <w:rsid w:val="00253D04"/>
    <w:rsid w:val="003060A5"/>
    <w:rsid w:val="00A61FCA"/>
    <w:rsid w:val="00AD0295"/>
    <w:rsid w:val="00CB5148"/>
    <w:rsid w:val="00F4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911BA"/>
  <w15:chartTrackingRefBased/>
  <w15:docId w15:val="{0CAD4C9C-2C32-462D-B4B1-18ED50B3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44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4E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link w:val="WebChar"/>
    <w:uiPriority w:val="99"/>
    <w:unhideWhenUsed/>
    <w:rsid w:val="00306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TDisplayEquation">
    <w:name w:val="MTDisplayEquation"/>
    <w:basedOn w:val="Web"/>
    <w:next w:val="a"/>
    <w:link w:val="MTDisplayEquationChar"/>
    <w:rsid w:val="00F44E96"/>
    <w:pPr>
      <w:tabs>
        <w:tab w:val="center" w:pos="4160"/>
        <w:tab w:val="right" w:pos="8300"/>
      </w:tabs>
      <w:spacing w:before="0" w:beforeAutospacing="0" w:after="0" w:afterAutospacing="0"/>
    </w:pPr>
  </w:style>
  <w:style w:type="character" w:customStyle="1" w:styleId="WebChar">
    <w:name w:val="Κανονικό (Web) Char"/>
    <w:basedOn w:val="a0"/>
    <w:link w:val="Web"/>
    <w:uiPriority w:val="99"/>
    <w:rsid w:val="00F44E9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TDisplayEquationChar">
    <w:name w:val="MTDisplayEquation Char"/>
    <w:basedOn w:val="WebChar"/>
    <w:link w:val="MTDisplayEquation"/>
    <w:rsid w:val="00F44E9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Char">
    <w:name w:val="Επικεφαλίδα 1 Char"/>
    <w:basedOn w:val="a0"/>
    <w:link w:val="1"/>
    <w:uiPriority w:val="9"/>
    <w:rsid w:val="00F44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F44E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0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costas</dc:creator>
  <cp:keywords/>
  <dc:description/>
  <cp:lastModifiedBy>costas</cp:lastModifiedBy>
  <cp:revision>3</cp:revision>
  <dcterms:created xsi:type="dcterms:W3CDTF">2018-12-07T14:46:00Z</dcterms:created>
  <dcterms:modified xsi:type="dcterms:W3CDTF">2018-12-07T14:51:00Z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