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B2B7" w14:textId="79D77DB3" w:rsidR="00F07B8E" w:rsidRDefault="00A37466">
      <w:pPr>
        <w:rPr>
          <w:lang w:val="pt-PT"/>
        </w:rPr>
      </w:pPr>
      <w:r>
        <w:rPr>
          <w:lang w:val="pt-PT"/>
        </w:rPr>
        <w:t>Standards Status</w:t>
      </w:r>
    </w:p>
    <w:p w14:paraId="41F799C3" w14:textId="25F1CCF5" w:rsidR="00F07B8E" w:rsidRDefault="00F07B8E">
      <w:pPr>
        <w:rPr>
          <w:lang w:val="pt-PT"/>
        </w:rPr>
      </w:pPr>
    </w:p>
    <w:p w14:paraId="33726699" w14:textId="77777777" w:rsidR="00A37466" w:rsidRDefault="00A37466">
      <w:pPr>
        <w:rPr>
          <w:lang w:val="pt-PT"/>
        </w:rPr>
      </w:pPr>
      <w:r>
        <w:rPr>
          <w:lang w:val="pt-PT"/>
        </w:rPr>
        <w:t xml:space="preserve">The </w:t>
      </w:r>
      <w:proofErr w:type="spellStart"/>
      <w:r>
        <w:rPr>
          <w:lang w:val="pt-PT"/>
        </w:rPr>
        <w:t>artifacts</w:t>
      </w:r>
      <w:proofErr w:type="spellEnd"/>
      <w:r>
        <w:rPr>
          <w:lang w:val="pt-PT"/>
        </w:rPr>
        <w:t xml:space="preserve"> in this standard have </w:t>
      </w:r>
      <w:proofErr w:type="spellStart"/>
      <w:r>
        <w:rPr>
          <w:lang w:val="pt-PT"/>
        </w:rPr>
        <w:t>followed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governance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process</w:t>
      </w:r>
      <w:proofErr w:type="spellEnd"/>
      <w:r>
        <w:rPr>
          <w:lang w:val="pt-PT"/>
        </w:rPr>
        <w:t xml:space="preserve"> for HL7 Belgium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/or eHealth </w:t>
      </w:r>
      <w:proofErr w:type="spellStart"/>
      <w:r>
        <w:rPr>
          <w:lang w:val="pt-PT"/>
        </w:rPr>
        <w:t>platform</w:t>
      </w:r>
      <w:proofErr w:type="spellEnd"/>
      <w:r>
        <w:rPr>
          <w:lang w:val="pt-PT"/>
        </w:rPr>
        <w:t xml:space="preserve">. </w:t>
      </w:r>
    </w:p>
    <w:p w14:paraId="38A15A9C" w14:textId="77777777" w:rsidR="00A37466" w:rsidRDefault="00A37466">
      <w:pPr>
        <w:rPr>
          <w:lang w:val="pt-PT"/>
        </w:rPr>
      </w:pPr>
      <w:r>
        <w:rPr>
          <w:lang w:val="pt-PT"/>
        </w:rPr>
        <w:t xml:space="preserve">The </w:t>
      </w:r>
      <w:proofErr w:type="spellStart"/>
      <w:r>
        <w:rPr>
          <w:lang w:val="pt-PT"/>
        </w:rPr>
        <w:t>artifacts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promoted</w:t>
      </w:r>
      <w:proofErr w:type="spellEnd"/>
      <w:r>
        <w:rPr>
          <w:lang w:val="pt-PT"/>
        </w:rPr>
        <w:t xml:space="preserve"> by HL7 Belgium have a “Community status” – they have </w:t>
      </w:r>
      <w:proofErr w:type="spellStart"/>
      <w:r>
        <w:rPr>
          <w:lang w:val="pt-PT"/>
        </w:rPr>
        <w:t>been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reviewed</w:t>
      </w:r>
      <w:proofErr w:type="spellEnd"/>
      <w:r>
        <w:rPr>
          <w:lang w:val="pt-PT"/>
        </w:rPr>
        <w:t xml:space="preserve"> by the HL7 Belgium </w:t>
      </w:r>
      <w:proofErr w:type="spellStart"/>
      <w:r>
        <w:rPr>
          <w:lang w:val="pt-PT"/>
        </w:rPr>
        <w:t>community</w:t>
      </w:r>
      <w:proofErr w:type="spellEnd"/>
      <w:r>
        <w:rPr>
          <w:lang w:val="pt-PT"/>
        </w:rPr>
        <w:t xml:space="preserve">. </w:t>
      </w:r>
    </w:p>
    <w:p w14:paraId="48509B03" w14:textId="1A34F2DB" w:rsidR="00A37466" w:rsidRDefault="00A37466">
      <w:pPr>
        <w:rPr>
          <w:lang w:val="pt-PT"/>
        </w:rPr>
      </w:pPr>
      <w:proofErr w:type="spellStart"/>
      <w:r>
        <w:rPr>
          <w:lang w:val="pt-PT"/>
        </w:rPr>
        <w:t>Those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promoted</w:t>
      </w:r>
      <w:proofErr w:type="spellEnd"/>
      <w:r>
        <w:rPr>
          <w:lang w:val="pt-PT"/>
        </w:rPr>
        <w:t xml:space="preserve"> by the eHealth </w:t>
      </w:r>
      <w:proofErr w:type="spellStart"/>
      <w:r>
        <w:rPr>
          <w:lang w:val="pt-PT"/>
        </w:rPr>
        <w:t>Platform</w:t>
      </w:r>
      <w:proofErr w:type="spellEnd"/>
      <w:r>
        <w:rPr>
          <w:lang w:val="pt-PT"/>
        </w:rPr>
        <w:t xml:space="preserve"> have </w:t>
      </w:r>
      <w:proofErr w:type="spellStart"/>
      <w:r>
        <w:rPr>
          <w:lang w:val="pt-PT"/>
        </w:rPr>
        <w:t>been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accepted</w:t>
      </w:r>
      <w:proofErr w:type="spellEnd"/>
      <w:r>
        <w:rPr>
          <w:lang w:val="pt-PT"/>
        </w:rPr>
        <w:t xml:space="preserve"> as </w:t>
      </w:r>
      <w:proofErr w:type="gramStart"/>
      <w:r>
        <w:rPr>
          <w:lang w:val="pt-PT"/>
        </w:rPr>
        <w:t>Legal standards</w:t>
      </w:r>
      <w:proofErr w:type="gramEnd"/>
      <w:r>
        <w:rPr>
          <w:lang w:val="pt-PT"/>
        </w:rPr>
        <w:t xml:space="preserve">. </w:t>
      </w:r>
    </w:p>
    <w:p w14:paraId="2FB7EE01" w14:textId="59EDEDCF" w:rsidR="00A37466" w:rsidRDefault="00A37466">
      <w:pPr>
        <w:rPr>
          <w:lang w:val="pt-PT"/>
        </w:rPr>
      </w:pPr>
      <w:r>
        <w:rPr>
          <w:lang w:val="pt-PT"/>
        </w:rPr>
        <w:t xml:space="preserve">HL7 Belgium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eHealth </w:t>
      </w:r>
      <w:proofErr w:type="spellStart"/>
      <w:r>
        <w:rPr>
          <w:lang w:val="pt-PT"/>
        </w:rPr>
        <w:t>Platform</w:t>
      </w:r>
      <w:proofErr w:type="spellEnd"/>
      <w:r>
        <w:rPr>
          <w:lang w:val="pt-PT"/>
        </w:rPr>
        <w:t xml:space="preserve"> share the </w:t>
      </w:r>
      <w:proofErr w:type="spellStart"/>
      <w:r>
        <w:rPr>
          <w:lang w:val="pt-PT"/>
        </w:rPr>
        <w:t>goal</w:t>
      </w:r>
      <w:proofErr w:type="spellEnd"/>
      <w:r>
        <w:rPr>
          <w:lang w:val="pt-PT"/>
        </w:rPr>
        <w:t xml:space="preserve"> that </w:t>
      </w:r>
      <w:proofErr w:type="spellStart"/>
      <w:r>
        <w:rPr>
          <w:lang w:val="pt-PT"/>
        </w:rPr>
        <w:t>their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specifications</w:t>
      </w:r>
      <w:proofErr w:type="spellEnd"/>
      <w:r>
        <w:rPr>
          <w:lang w:val="pt-PT"/>
        </w:rPr>
        <w:t xml:space="preserve"> should coincide as </w:t>
      </w:r>
      <w:proofErr w:type="spellStart"/>
      <w:r>
        <w:rPr>
          <w:lang w:val="pt-PT"/>
        </w:rPr>
        <w:t>much</w:t>
      </w:r>
      <w:proofErr w:type="spellEnd"/>
      <w:r>
        <w:rPr>
          <w:lang w:val="pt-PT"/>
        </w:rPr>
        <w:t xml:space="preserve"> as possible – Community standards </w:t>
      </w:r>
      <w:r w:rsidR="008E0A10">
        <w:rPr>
          <w:lang w:val="pt-PT"/>
        </w:rPr>
        <w:t xml:space="preserve">should </w:t>
      </w:r>
      <w:proofErr w:type="spellStart"/>
      <w:r w:rsidR="008E0A10">
        <w:rPr>
          <w:lang w:val="pt-PT"/>
        </w:rPr>
        <w:t>also</w:t>
      </w:r>
      <w:proofErr w:type="spellEnd"/>
      <w:r w:rsidR="008E0A10">
        <w:rPr>
          <w:lang w:val="pt-PT"/>
        </w:rPr>
        <w:t xml:space="preserve"> </w:t>
      </w:r>
      <w:proofErr w:type="spellStart"/>
      <w:proofErr w:type="gramStart"/>
      <w:r w:rsidR="008E0A10">
        <w:rPr>
          <w:lang w:val="pt-PT"/>
        </w:rPr>
        <w:t>be</w:t>
      </w:r>
      <w:proofErr w:type="spellEnd"/>
      <w:r w:rsidR="008E0A10">
        <w:rPr>
          <w:lang w:val="pt-PT"/>
        </w:rPr>
        <w:t xml:space="preserve"> </w:t>
      </w:r>
      <w:r>
        <w:rPr>
          <w:lang w:val="pt-PT"/>
        </w:rPr>
        <w:t>Legal</w:t>
      </w:r>
      <w:proofErr w:type="gramEnd"/>
      <w:r>
        <w:rPr>
          <w:lang w:val="pt-PT"/>
        </w:rPr>
        <w:t xml:space="preserve"> standards</w:t>
      </w:r>
      <w:r w:rsidR="008E0A10">
        <w:rPr>
          <w:lang w:val="pt-PT"/>
        </w:rPr>
        <w:t xml:space="preserve">, </w:t>
      </w:r>
      <w:proofErr w:type="spellStart"/>
      <w:r w:rsidR="008E0A10">
        <w:rPr>
          <w:lang w:val="pt-PT"/>
        </w:rPr>
        <w:t>and</w:t>
      </w:r>
      <w:proofErr w:type="spellEnd"/>
      <w:r w:rsidR="008E0A10">
        <w:rPr>
          <w:lang w:val="pt-PT"/>
        </w:rPr>
        <w:t xml:space="preserve"> vice-versa. This can </w:t>
      </w:r>
      <w:proofErr w:type="spellStart"/>
      <w:r w:rsidR="008E0A10">
        <w:rPr>
          <w:lang w:val="pt-PT"/>
        </w:rPr>
        <w:t>be</w:t>
      </w:r>
      <w:proofErr w:type="spellEnd"/>
      <w:r w:rsidR="008E0A10">
        <w:rPr>
          <w:lang w:val="pt-PT"/>
        </w:rPr>
        <w:t xml:space="preserve"> </w:t>
      </w:r>
      <w:proofErr w:type="spellStart"/>
      <w:r w:rsidR="008E0A10">
        <w:rPr>
          <w:lang w:val="pt-PT"/>
        </w:rPr>
        <w:t>done</w:t>
      </w:r>
      <w:proofErr w:type="spellEnd"/>
      <w:r w:rsidR="008E0A10">
        <w:rPr>
          <w:lang w:val="pt-PT"/>
        </w:rPr>
        <w:t xml:space="preserve"> </w:t>
      </w:r>
      <w:proofErr w:type="spellStart"/>
      <w:r w:rsidR="008E0A10">
        <w:rPr>
          <w:lang w:val="pt-PT"/>
        </w:rPr>
        <w:t>thanks</w:t>
      </w:r>
      <w:proofErr w:type="spellEnd"/>
      <w:r w:rsidR="008E0A10">
        <w:rPr>
          <w:lang w:val="pt-PT"/>
        </w:rPr>
        <w:t xml:space="preserve"> to a </w:t>
      </w:r>
      <w:proofErr w:type="spellStart"/>
      <w:r w:rsidR="008E0A10">
        <w:rPr>
          <w:lang w:val="pt-PT"/>
        </w:rPr>
        <w:t>process</w:t>
      </w:r>
      <w:proofErr w:type="spellEnd"/>
      <w:r w:rsidR="008E0A10">
        <w:rPr>
          <w:lang w:val="pt-PT"/>
        </w:rPr>
        <w:t xml:space="preserve"> </w:t>
      </w:r>
      <w:proofErr w:type="spellStart"/>
      <w:r w:rsidR="008E0A10">
        <w:rPr>
          <w:lang w:val="pt-PT"/>
        </w:rPr>
        <w:t>and</w:t>
      </w:r>
      <w:proofErr w:type="spellEnd"/>
      <w:r w:rsidR="008E0A10">
        <w:rPr>
          <w:lang w:val="pt-PT"/>
        </w:rPr>
        <w:t xml:space="preserve"> </w:t>
      </w:r>
      <w:proofErr w:type="spellStart"/>
      <w:r w:rsidR="008E0A10">
        <w:rPr>
          <w:lang w:val="pt-PT"/>
        </w:rPr>
        <w:t>common</w:t>
      </w:r>
      <w:proofErr w:type="spellEnd"/>
      <w:r w:rsidR="008E0A10">
        <w:rPr>
          <w:lang w:val="pt-PT"/>
        </w:rPr>
        <w:t xml:space="preserve"> </w:t>
      </w:r>
      <w:proofErr w:type="spellStart"/>
      <w:r w:rsidR="008E0A10">
        <w:rPr>
          <w:lang w:val="pt-PT"/>
        </w:rPr>
        <w:t>criteria</w:t>
      </w:r>
      <w:proofErr w:type="spellEnd"/>
      <w:r w:rsidR="008E0A10">
        <w:rPr>
          <w:lang w:val="pt-PT"/>
        </w:rPr>
        <w:t xml:space="preserve"> that have </w:t>
      </w:r>
      <w:proofErr w:type="spellStart"/>
      <w:r w:rsidR="008E0A10">
        <w:rPr>
          <w:lang w:val="pt-PT"/>
        </w:rPr>
        <w:t>been</w:t>
      </w:r>
      <w:proofErr w:type="spellEnd"/>
      <w:r w:rsidR="008E0A10">
        <w:rPr>
          <w:lang w:val="pt-PT"/>
        </w:rPr>
        <w:t xml:space="preserve"> </w:t>
      </w:r>
      <w:proofErr w:type="spellStart"/>
      <w:r w:rsidR="008E0A10">
        <w:rPr>
          <w:lang w:val="pt-PT"/>
        </w:rPr>
        <w:t>defined</w:t>
      </w:r>
      <w:proofErr w:type="spellEnd"/>
      <w:r w:rsidR="008E0A10">
        <w:rPr>
          <w:lang w:val="pt-PT"/>
        </w:rPr>
        <w:t>.</w:t>
      </w:r>
    </w:p>
    <w:p w14:paraId="17C914AA" w14:textId="7351BC0A" w:rsidR="008E0A10" w:rsidRDefault="008E0A10">
      <w:pPr>
        <w:rPr>
          <w:lang w:val="pt-PT"/>
        </w:rPr>
      </w:pPr>
      <w:r>
        <w:rPr>
          <w:lang w:val="pt-PT"/>
        </w:rPr>
        <w:t xml:space="preserve">In </w:t>
      </w:r>
      <w:proofErr w:type="spellStart"/>
      <w:r>
        <w:rPr>
          <w:lang w:val="pt-PT"/>
        </w:rPr>
        <w:t>practice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both</w:t>
      </w:r>
      <w:proofErr w:type="spellEnd"/>
      <w:r>
        <w:rPr>
          <w:lang w:val="pt-PT"/>
        </w:rPr>
        <w:t xml:space="preserve"> the HL7 Belgium Community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eHealth will </w:t>
      </w:r>
      <w:proofErr w:type="spellStart"/>
      <w:r>
        <w:rPr>
          <w:lang w:val="pt-PT"/>
        </w:rPr>
        <w:t>follow</w:t>
      </w:r>
      <w:proofErr w:type="spellEnd"/>
      <w:r>
        <w:rPr>
          <w:lang w:val="pt-PT"/>
        </w:rPr>
        <w:t xml:space="preserve"> a similar </w:t>
      </w:r>
      <w:proofErr w:type="spellStart"/>
      <w:r>
        <w:rPr>
          <w:lang w:val="pt-PT"/>
        </w:rPr>
        <w:t>process</w:t>
      </w:r>
      <w:proofErr w:type="spellEnd"/>
      <w:r>
        <w:rPr>
          <w:lang w:val="pt-PT"/>
        </w:rPr>
        <w:t xml:space="preserve"> with </w:t>
      </w:r>
      <w:proofErr w:type="spellStart"/>
      <w:r>
        <w:rPr>
          <w:lang w:val="pt-PT"/>
        </w:rPr>
        <w:t>specific</w:t>
      </w:r>
      <w:proofErr w:type="spellEnd"/>
      <w:r>
        <w:rPr>
          <w:lang w:val="pt-PT"/>
        </w:rPr>
        <w:t xml:space="preserve"> steps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criteria</w:t>
      </w:r>
      <w:proofErr w:type="spellEnd"/>
      <w:r>
        <w:rPr>
          <w:lang w:val="pt-PT"/>
        </w:rPr>
        <w:t xml:space="preserve"> – the status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granted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when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criteria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met</w:t>
      </w:r>
      <w:proofErr w:type="spellEnd"/>
      <w:r>
        <w:rPr>
          <w:lang w:val="pt-PT"/>
        </w:rPr>
        <w:t xml:space="preserve"> (by </w:t>
      </w:r>
      <w:proofErr w:type="spellStart"/>
      <w:r>
        <w:rPr>
          <w:lang w:val="pt-PT"/>
        </w:rPr>
        <w:t>following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process</w:t>
      </w:r>
      <w:proofErr w:type="spellEnd"/>
      <w:r>
        <w:rPr>
          <w:lang w:val="pt-PT"/>
        </w:rPr>
        <w:t>).</w:t>
      </w:r>
    </w:p>
    <w:p w14:paraId="53950E2A" w14:textId="73FD4381" w:rsidR="008E0A10" w:rsidRDefault="008E0A10">
      <w:pPr>
        <w:rPr>
          <w:lang w:val="pt-PT"/>
        </w:rPr>
      </w:pPr>
      <w:bookmarkStart w:id="0" w:name="_GoBack"/>
      <w:bookmarkEnd w:id="0"/>
    </w:p>
    <w:p w14:paraId="5613ABC4" w14:textId="4BB15A71" w:rsidR="008E0A10" w:rsidRDefault="008E0A10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052"/>
        <w:gridCol w:w="1504"/>
        <w:gridCol w:w="1385"/>
      </w:tblGrid>
      <w:tr w:rsidR="005456AF" w:rsidRPr="008E0A10" w14:paraId="360C2CBB" w14:textId="77777777" w:rsidTr="005456AF">
        <w:trPr>
          <w:trHeight w:val="289"/>
        </w:trPr>
        <w:tc>
          <w:tcPr>
            <w:tcW w:w="2264" w:type="dxa"/>
            <w:shd w:val="clear" w:color="auto" w:fill="FBE4D5" w:themeFill="accent2" w:themeFillTint="33"/>
          </w:tcPr>
          <w:p w14:paraId="1B19BAF3" w14:textId="268CBDC3" w:rsidR="008E0A10" w:rsidRPr="005456AF" w:rsidRDefault="008E0A10" w:rsidP="006F755F">
            <w:pPr>
              <w:rPr>
                <w:b/>
                <w:bCs/>
                <w:lang w:val="pt-PT"/>
              </w:rPr>
            </w:pPr>
            <w:proofErr w:type="spellStart"/>
            <w:r w:rsidRPr="005456AF">
              <w:rPr>
                <w:b/>
                <w:bCs/>
                <w:lang w:val="pt-PT"/>
              </w:rPr>
              <w:t>Type</w:t>
            </w:r>
            <w:proofErr w:type="spellEnd"/>
          </w:p>
        </w:tc>
        <w:tc>
          <w:tcPr>
            <w:tcW w:w="4536" w:type="dxa"/>
            <w:shd w:val="clear" w:color="auto" w:fill="FBE4D5" w:themeFill="accent2" w:themeFillTint="33"/>
          </w:tcPr>
          <w:p w14:paraId="4525B97E" w14:textId="142C4A52" w:rsidR="008E0A10" w:rsidRPr="005456AF" w:rsidRDefault="008E0A10" w:rsidP="006F755F">
            <w:pPr>
              <w:rPr>
                <w:b/>
                <w:bCs/>
                <w:lang w:val="pt-PT"/>
              </w:rPr>
            </w:pPr>
            <w:proofErr w:type="spellStart"/>
            <w:r w:rsidRPr="005456AF">
              <w:rPr>
                <w:b/>
                <w:bCs/>
                <w:lang w:val="pt-PT"/>
              </w:rPr>
              <w:t>Name</w:t>
            </w:r>
            <w:proofErr w:type="spellEnd"/>
          </w:p>
        </w:tc>
        <w:tc>
          <w:tcPr>
            <w:tcW w:w="1560" w:type="dxa"/>
            <w:shd w:val="clear" w:color="auto" w:fill="FBE4D5" w:themeFill="accent2" w:themeFillTint="33"/>
          </w:tcPr>
          <w:p w14:paraId="5349FFF9" w14:textId="0700C4C6" w:rsidR="008E0A10" w:rsidRPr="005456AF" w:rsidRDefault="008E0A10" w:rsidP="006F755F">
            <w:pPr>
              <w:rPr>
                <w:b/>
                <w:bCs/>
                <w:lang w:val="pt-PT"/>
              </w:rPr>
            </w:pPr>
            <w:r w:rsidRPr="005456AF">
              <w:rPr>
                <w:b/>
                <w:bCs/>
                <w:lang w:val="pt-PT"/>
              </w:rPr>
              <w:t>Community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58EDCE32" w14:textId="31EB3591" w:rsidR="008E0A10" w:rsidRPr="005456AF" w:rsidRDefault="008E0A10" w:rsidP="006F755F">
            <w:pPr>
              <w:rPr>
                <w:b/>
                <w:bCs/>
                <w:lang w:val="pt-PT"/>
              </w:rPr>
            </w:pPr>
            <w:r w:rsidRPr="005456AF">
              <w:rPr>
                <w:b/>
                <w:bCs/>
                <w:lang w:val="pt-PT"/>
              </w:rPr>
              <w:t>Legal</w:t>
            </w:r>
          </w:p>
        </w:tc>
      </w:tr>
      <w:tr w:rsidR="005456AF" w:rsidRPr="008E0A10" w14:paraId="72DBB137" w14:textId="77777777" w:rsidTr="005456AF">
        <w:trPr>
          <w:trHeight w:val="289"/>
        </w:trPr>
        <w:tc>
          <w:tcPr>
            <w:tcW w:w="2264" w:type="dxa"/>
          </w:tcPr>
          <w:p w14:paraId="79298D38" w14:textId="0A2F0476" w:rsidR="005456AF" w:rsidRPr="008E0A10" w:rsidRDefault="005456AF" w:rsidP="005456AF">
            <w:pPr>
              <w:rPr>
                <w:lang w:val="pt-PT"/>
              </w:rPr>
            </w:pPr>
            <w:r>
              <w:rPr>
                <w:lang w:val="pt-PT"/>
              </w:rPr>
              <w:t xml:space="preserve">Data </w:t>
            </w:r>
            <w:proofErr w:type="spellStart"/>
            <w:r>
              <w:rPr>
                <w:lang w:val="pt-PT"/>
              </w:rPr>
              <w:t>Type</w:t>
            </w:r>
            <w:proofErr w:type="spellEnd"/>
          </w:p>
        </w:tc>
        <w:tc>
          <w:tcPr>
            <w:tcW w:w="4536" w:type="dxa"/>
          </w:tcPr>
          <w:p w14:paraId="4A1B8532" w14:textId="7B179D01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8E0A10">
              <w:rPr>
                <w:lang w:val="pt-PT"/>
              </w:rPr>
              <w:t>Belgian</w:t>
            </w:r>
            <w:proofErr w:type="spellEnd"/>
            <w:r w:rsidRPr="008E0A10">
              <w:rPr>
                <w:lang w:val="pt-PT"/>
              </w:rPr>
              <w:t xml:space="preserve"> </w:t>
            </w:r>
            <w:proofErr w:type="spellStart"/>
            <w:r w:rsidRPr="008E0A10">
              <w:rPr>
                <w:lang w:val="pt-PT"/>
              </w:rPr>
              <w:t>Address</w:t>
            </w:r>
            <w:proofErr w:type="spellEnd"/>
          </w:p>
        </w:tc>
        <w:tc>
          <w:tcPr>
            <w:tcW w:w="1560" w:type="dxa"/>
          </w:tcPr>
          <w:p w14:paraId="1CD19FB7" w14:textId="3516C6AB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A902F9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30E8ED13" w14:textId="48E70EC1" w:rsidR="005456AF" w:rsidRPr="008E0A10" w:rsidRDefault="005456AF" w:rsidP="005456A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</w:t>
            </w:r>
          </w:p>
        </w:tc>
      </w:tr>
      <w:tr w:rsidR="005456AF" w:rsidRPr="008E0A10" w14:paraId="267900EA" w14:textId="77777777" w:rsidTr="005456AF">
        <w:trPr>
          <w:trHeight w:val="192"/>
        </w:trPr>
        <w:tc>
          <w:tcPr>
            <w:tcW w:w="2264" w:type="dxa"/>
          </w:tcPr>
          <w:p w14:paraId="712A7779" w14:textId="6531B106" w:rsidR="005456AF" w:rsidRPr="008E0A10" w:rsidRDefault="005456AF" w:rsidP="005456AF">
            <w:pPr>
              <w:rPr>
                <w:lang w:val="pt-PT"/>
              </w:rPr>
            </w:pPr>
            <w:r>
              <w:rPr>
                <w:lang w:val="pt-PT"/>
              </w:rPr>
              <w:t xml:space="preserve">Data </w:t>
            </w:r>
            <w:proofErr w:type="spellStart"/>
            <w:r>
              <w:rPr>
                <w:lang w:val="pt-PT"/>
              </w:rPr>
              <w:t>Type</w:t>
            </w:r>
            <w:proofErr w:type="spellEnd"/>
          </w:p>
        </w:tc>
        <w:tc>
          <w:tcPr>
            <w:tcW w:w="4536" w:type="dxa"/>
          </w:tcPr>
          <w:p w14:paraId="05365DC3" w14:textId="78F6F4AE" w:rsidR="005456AF" w:rsidRPr="008E0A10" w:rsidRDefault="005456AF" w:rsidP="005456AF">
            <w:pPr>
              <w:rPr>
                <w:lang w:val="pt-PT"/>
              </w:rPr>
            </w:pPr>
            <w:r>
              <w:rPr>
                <w:lang w:val="pt-PT"/>
              </w:rPr>
              <w:t xml:space="preserve">BE </w:t>
            </w:r>
            <w:proofErr w:type="spellStart"/>
            <w:r w:rsidRPr="008E0A10">
              <w:rPr>
                <w:lang w:val="pt-PT"/>
              </w:rPr>
              <w:t>Organization</w:t>
            </w:r>
            <w:proofErr w:type="spellEnd"/>
            <w:r w:rsidRPr="008E0A10">
              <w:rPr>
                <w:lang w:val="pt-PT"/>
              </w:rPr>
              <w:t xml:space="preserve"> </w:t>
            </w:r>
            <w:proofErr w:type="spellStart"/>
            <w:r w:rsidRPr="008E0A10">
              <w:rPr>
                <w:lang w:val="pt-PT"/>
              </w:rPr>
              <w:t>CodeableConcept</w:t>
            </w:r>
            <w:proofErr w:type="spellEnd"/>
            <w:r w:rsidRPr="008E0A10">
              <w:rPr>
                <w:lang w:val="pt-PT"/>
              </w:rPr>
              <w:t xml:space="preserve"> </w:t>
            </w:r>
            <w:proofErr w:type="spellStart"/>
            <w:r w:rsidRPr="008E0A10">
              <w:rPr>
                <w:lang w:val="pt-PT"/>
              </w:rPr>
              <w:t>profile</w:t>
            </w:r>
            <w:proofErr w:type="spellEnd"/>
          </w:p>
        </w:tc>
        <w:tc>
          <w:tcPr>
            <w:tcW w:w="1560" w:type="dxa"/>
          </w:tcPr>
          <w:p w14:paraId="11B7BE9C" w14:textId="45D0542E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A902F9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5118260F" w14:textId="632DCEFD" w:rsidR="005456AF" w:rsidRPr="008E0A10" w:rsidRDefault="005456AF" w:rsidP="005456A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</w:t>
            </w:r>
          </w:p>
        </w:tc>
      </w:tr>
      <w:tr w:rsidR="005456AF" w:rsidRPr="008E0A10" w14:paraId="7C0DCE83" w14:textId="77777777" w:rsidTr="005456AF">
        <w:trPr>
          <w:trHeight w:val="289"/>
        </w:trPr>
        <w:tc>
          <w:tcPr>
            <w:tcW w:w="2264" w:type="dxa"/>
          </w:tcPr>
          <w:p w14:paraId="0B24E754" w14:textId="77777777" w:rsidR="008E0A10" w:rsidRPr="008E0A10" w:rsidRDefault="008E0A10" w:rsidP="00106D5D">
            <w:pPr>
              <w:rPr>
                <w:lang w:val="pt-PT"/>
              </w:rPr>
            </w:pPr>
          </w:p>
        </w:tc>
        <w:tc>
          <w:tcPr>
            <w:tcW w:w="4536" w:type="dxa"/>
          </w:tcPr>
          <w:p w14:paraId="21CB3E96" w14:textId="77777777" w:rsidR="008E0A10" w:rsidRPr="008E0A10" w:rsidRDefault="008E0A10" w:rsidP="00106D5D">
            <w:pPr>
              <w:rPr>
                <w:lang w:val="pt-PT"/>
              </w:rPr>
            </w:pPr>
          </w:p>
        </w:tc>
        <w:tc>
          <w:tcPr>
            <w:tcW w:w="1560" w:type="dxa"/>
          </w:tcPr>
          <w:p w14:paraId="0D2CB565" w14:textId="77777777" w:rsidR="008E0A10" w:rsidRPr="008E0A10" w:rsidRDefault="008E0A10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0737A050" w14:textId="77777777" w:rsidR="008E0A10" w:rsidRPr="008E0A10" w:rsidRDefault="008E0A10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039A9E7F" w14:textId="77777777" w:rsidTr="005456AF">
        <w:trPr>
          <w:trHeight w:val="289"/>
        </w:trPr>
        <w:tc>
          <w:tcPr>
            <w:tcW w:w="2264" w:type="dxa"/>
          </w:tcPr>
          <w:p w14:paraId="38B8734C" w14:textId="2E814CFD" w:rsidR="005456AF" w:rsidRPr="008E0A10" w:rsidRDefault="005456AF" w:rsidP="005456A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172C0041" w14:textId="73DC9548" w:rsidR="005456AF" w:rsidRPr="008E0A10" w:rsidRDefault="005456AF" w:rsidP="005456AF">
            <w:pPr>
              <w:rPr>
                <w:lang w:val="pt-PT"/>
              </w:rPr>
            </w:pPr>
            <w:r w:rsidRPr="000E2FCF">
              <w:t>BE Patient profile</w:t>
            </w:r>
          </w:p>
        </w:tc>
        <w:tc>
          <w:tcPr>
            <w:tcW w:w="1560" w:type="dxa"/>
          </w:tcPr>
          <w:p w14:paraId="0E1288B2" w14:textId="1F12584C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D4697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7812C849" w14:textId="32C751FA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454C2">
              <w:rPr>
                <w:lang w:val="pt-PT"/>
              </w:rPr>
              <w:t>Y</w:t>
            </w:r>
          </w:p>
        </w:tc>
      </w:tr>
      <w:tr w:rsidR="005456AF" w:rsidRPr="008E0A10" w14:paraId="49235412" w14:textId="77777777" w:rsidTr="005456AF">
        <w:trPr>
          <w:trHeight w:val="289"/>
        </w:trPr>
        <w:tc>
          <w:tcPr>
            <w:tcW w:w="2264" w:type="dxa"/>
          </w:tcPr>
          <w:p w14:paraId="5DBF18EB" w14:textId="6BD73231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072BE4B6" w14:textId="7057DC38" w:rsidR="005456AF" w:rsidRPr="008E0A10" w:rsidRDefault="005456AF" w:rsidP="005456AF">
            <w:pPr>
              <w:rPr>
                <w:lang w:val="pt-PT"/>
              </w:rPr>
            </w:pPr>
            <w:r w:rsidRPr="000E2FCF">
              <w:t>BE Practitioner Role profile</w:t>
            </w:r>
          </w:p>
        </w:tc>
        <w:tc>
          <w:tcPr>
            <w:tcW w:w="1560" w:type="dxa"/>
          </w:tcPr>
          <w:p w14:paraId="39F1DED4" w14:textId="1DD218AE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D4697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0EFE3426" w14:textId="23A0B9C4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454C2">
              <w:rPr>
                <w:lang w:val="pt-PT"/>
              </w:rPr>
              <w:t>Y</w:t>
            </w:r>
          </w:p>
        </w:tc>
      </w:tr>
      <w:tr w:rsidR="005456AF" w:rsidRPr="008E0A10" w14:paraId="3B969906" w14:textId="77777777" w:rsidTr="005456AF">
        <w:trPr>
          <w:trHeight w:val="289"/>
        </w:trPr>
        <w:tc>
          <w:tcPr>
            <w:tcW w:w="2264" w:type="dxa"/>
          </w:tcPr>
          <w:p w14:paraId="6B5D0E34" w14:textId="39AD6A1A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6BF6CEA9" w14:textId="75A8544A" w:rsidR="005456AF" w:rsidRPr="008E0A10" w:rsidRDefault="005456AF" w:rsidP="005456AF">
            <w:pPr>
              <w:rPr>
                <w:lang w:val="pt-PT"/>
              </w:rPr>
            </w:pPr>
            <w:r w:rsidRPr="000E2FCF">
              <w:t>BE Practitioner profile</w:t>
            </w:r>
          </w:p>
        </w:tc>
        <w:tc>
          <w:tcPr>
            <w:tcW w:w="1560" w:type="dxa"/>
          </w:tcPr>
          <w:p w14:paraId="76630747" w14:textId="2009801D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D4697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501B1F8F" w14:textId="680354CA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454C2">
              <w:rPr>
                <w:lang w:val="pt-PT"/>
              </w:rPr>
              <w:t>Y</w:t>
            </w:r>
          </w:p>
        </w:tc>
      </w:tr>
      <w:tr w:rsidR="005456AF" w:rsidRPr="008E0A10" w14:paraId="70D8724F" w14:textId="77777777" w:rsidTr="005456AF">
        <w:trPr>
          <w:trHeight w:val="303"/>
        </w:trPr>
        <w:tc>
          <w:tcPr>
            <w:tcW w:w="2264" w:type="dxa"/>
          </w:tcPr>
          <w:p w14:paraId="1B79607C" w14:textId="4CCC3B4A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1A773EB4" w14:textId="55B69624" w:rsidR="005456AF" w:rsidRPr="008E0A10" w:rsidRDefault="005456AF" w:rsidP="005456AF">
            <w:pPr>
              <w:rPr>
                <w:lang w:val="pt-PT"/>
              </w:rPr>
            </w:pPr>
            <w:r w:rsidRPr="000E2FCF">
              <w:t>BE Organization core profile</w:t>
            </w:r>
          </w:p>
        </w:tc>
        <w:tc>
          <w:tcPr>
            <w:tcW w:w="1560" w:type="dxa"/>
          </w:tcPr>
          <w:p w14:paraId="6BAD4812" w14:textId="27849527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D4697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71B2BBB8" w14:textId="62D8B940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454C2">
              <w:rPr>
                <w:lang w:val="pt-PT"/>
              </w:rPr>
              <w:t>Y</w:t>
            </w:r>
          </w:p>
        </w:tc>
      </w:tr>
      <w:tr w:rsidR="005456AF" w:rsidRPr="008E0A10" w14:paraId="6B7F6F55" w14:textId="77777777" w:rsidTr="005456AF">
        <w:trPr>
          <w:trHeight w:val="289"/>
        </w:trPr>
        <w:tc>
          <w:tcPr>
            <w:tcW w:w="2264" w:type="dxa"/>
          </w:tcPr>
          <w:p w14:paraId="3AA63344" w14:textId="520B6989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15098734" w14:textId="58AAB546" w:rsidR="005456AF" w:rsidRPr="008E0A10" w:rsidRDefault="005456AF" w:rsidP="005456AF">
            <w:pPr>
              <w:rPr>
                <w:lang w:val="pt-PT"/>
              </w:rPr>
            </w:pPr>
            <w:r>
              <w:t xml:space="preserve">BE </w:t>
            </w:r>
            <w:r w:rsidRPr="000E2FCF">
              <w:t>Observation core profile</w:t>
            </w:r>
          </w:p>
        </w:tc>
        <w:tc>
          <w:tcPr>
            <w:tcW w:w="1560" w:type="dxa"/>
          </w:tcPr>
          <w:p w14:paraId="2994A504" w14:textId="245AD0FC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D4697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468B5D19" w14:textId="2F47AD5C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454C2">
              <w:rPr>
                <w:lang w:val="pt-PT"/>
              </w:rPr>
              <w:t>Y</w:t>
            </w:r>
          </w:p>
        </w:tc>
      </w:tr>
      <w:tr w:rsidR="005456AF" w:rsidRPr="008E0A10" w14:paraId="0B6804F3" w14:textId="77777777" w:rsidTr="005456AF">
        <w:trPr>
          <w:trHeight w:val="289"/>
        </w:trPr>
        <w:tc>
          <w:tcPr>
            <w:tcW w:w="2264" w:type="dxa"/>
          </w:tcPr>
          <w:p w14:paraId="12DEF543" w14:textId="1ADC9CF1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0E73B5AD" w14:textId="27F9223C" w:rsidR="005456AF" w:rsidRPr="008E0A10" w:rsidRDefault="005456AF" w:rsidP="005456AF">
            <w:pPr>
              <w:rPr>
                <w:lang w:val="pt-PT"/>
              </w:rPr>
            </w:pPr>
            <w:r>
              <w:t>BE Provenance</w:t>
            </w:r>
            <w:r w:rsidRPr="000E2FCF">
              <w:t xml:space="preserve"> core profile</w:t>
            </w:r>
          </w:p>
        </w:tc>
        <w:tc>
          <w:tcPr>
            <w:tcW w:w="1560" w:type="dxa"/>
          </w:tcPr>
          <w:p w14:paraId="080D7961" w14:textId="4B1028E4" w:rsidR="005456AF" w:rsidRPr="008E0A10" w:rsidRDefault="005456AF" w:rsidP="005456A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07F63550" w14:textId="6BD2657B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454C2">
              <w:rPr>
                <w:lang w:val="pt-PT"/>
              </w:rPr>
              <w:t>Y</w:t>
            </w:r>
          </w:p>
        </w:tc>
      </w:tr>
      <w:tr w:rsidR="005456AF" w:rsidRPr="008E0A10" w14:paraId="3739A608" w14:textId="77777777" w:rsidTr="005456AF">
        <w:trPr>
          <w:trHeight w:val="289"/>
        </w:trPr>
        <w:tc>
          <w:tcPr>
            <w:tcW w:w="2264" w:type="dxa"/>
          </w:tcPr>
          <w:p w14:paraId="30928B4F" w14:textId="77777777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4536" w:type="dxa"/>
          </w:tcPr>
          <w:p w14:paraId="00F735E9" w14:textId="77777777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1560" w:type="dxa"/>
          </w:tcPr>
          <w:p w14:paraId="26DBE7D0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5D58EAEE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5A0FF0DA" w14:textId="77777777" w:rsidTr="005456AF">
        <w:trPr>
          <w:trHeight w:val="289"/>
        </w:trPr>
        <w:tc>
          <w:tcPr>
            <w:tcW w:w="2264" w:type="dxa"/>
          </w:tcPr>
          <w:p w14:paraId="39A362EA" w14:textId="4DCA21E7" w:rsidR="005456AF" w:rsidRPr="008E0A10" w:rsidRDefault="005456AF" w:rsidP="005456A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Naming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System</w:t>
            </w:r>
            <w:proofErr w:type="spellEnd"/>
          </w:p>
        </w:tc>
        <w:tc>
          <w:tcPr>
            <w:tcW w:w="4536" w:type="dxa"/>
          </w:tcPr>
          <w:p w14:paraId="4C1674F6" w14:textId="64D9CC6B" w:rsidR="005456AF" w:rsidRPr="008E0A10" w:rsidRDefault="005456AF" w:rsidP="005456AF">
            <w:pPr>
              <w:rPr>
                <w:lang w:val="pt-PT"/>
              </w:rPr>
            </w:pPr>
            <w:r w:rsidRPr="008254BD">
              <w:t>CBE Naming System</w:t>
            </w:r>
          </w:p>
        </w:tc>
        <w:tc>
          <w:tcPr>
            <w:tcW w:w="1560" w:type="dxa"/>
          </w:tcPr>
          <w:p w14:paraId="1491E5ED" w14:textId="53A32CF2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862D2E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3C2E5F6F" w14:textId="7BC49B4F" w:rsidR="005456AF" w:rsidRPr="008E0A10" w:rsidRDefault="005456AF" w:rsidP="005456A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Y</w:t>
            </w:r>
          </w:p>
        </w:tc>
      </w:tr>
      <w:tr w:rsidR="005456AF" w:rsidRPr="008E0A10" w14:paraId="0795A483" w14:textId="77777777" w:rsidTr="005456AF">
        <w:trPr>
          <w:trHeight w:val="289"/>
        </w:trPr>
        <w:tc>
          <w:tcPr>
            <w:tcW w:w="2264" w:type="dxa"/>
          </w:tcPr>
          <w:p w14:paraId="0EFB98B2" w14:textId="4A0CAFD6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526576">
              <w:rPr>
                <w:lang w:val="pt-PT"/>
              </w:rPr>
              <w:t>Naming</w:t>
            </w:r>
            <w:proofErr w:type="spellEnd"/>
            <w:r w:rsidRPr="00526576">
              <w:rPr>
                <w:lang w:val="pt-PT"/>
              </w:rPr>
              <w:t xml:space="preserve"> </w:t>
            </w:r>
            <w:proofErr w:type="spellStart"/>
            <w:r w:rsidRPr="00526576">
              <w:rPr>
                <w:lang w:val="pt-PT"/>
              </w:rPr>
              <w:t>System</w:t>
            </w:r>
            <w:proofErr w:type="spellEnd"/>
          </w:p>
        </w:tc>
        <w:tc>
          <w:tcPr>
            <w:tcW w:w="4536" w:type="dxa"/>
          </w:tcPr>
          <w:p w14:paraId="651D9836" w14:textId="6CC0FE6F" w:rsidR="005456AF" w:rsidRPr="008E0A10" w:rsidRDefault="005456AF" w:rsidP="005456AF">
            <w:pPr>
              <w:rPr>
                <w:lang w:val="pt-PT"/>
              </w:rPr>
            </w:pPr>
            <w:r w:rsidRPr="008254BD">
              <w:t>EHP Naming System</w:t>
            </w:r>
          </w:p>
        </w:tc>
        <w:tc>
          <w:tcPr>
            <w:tcW w:w="1560" w:type="dxa"/>
          </w:tcPr>
          <w:p w14:paraId="3B654E9F" w14:textId="3600339B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862D2E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3885FF08" w14:textId="3301064B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47E3F">
              <w:rPr>
                <w:lang w:val="pt-PT"/>
              </w:rPr>
              <w:t>Y</w:t>
            </w:r>
          </w:p>
        </w:tc>
      </w:tr>
      <w:tr w:rsidR="005456AF" w:rsidRPr="008E0A10" w14:paraId="130BFBC7" w14:textId="77777777" w:rsidTr="005456AF">
        <w:trPr>
          <w:trHeight w:val="289"/>
        </w:trPr>
        <w:tc>
          <w:tcPr>
            <w:tcW w:w="2264" w:type="dxa"/>
          </w:tcPr>
          <w:p w14:paraId="1F337904" w14:textId="63C27BBB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526576">
              <w:rPr>
                <w:lang w:val="pt-PT"/>
              </w:rPr>
              <w:t>Naming</w:t>
            </w:r>
            <w:proofErr w:type="spellEnd"/>
            <w:r w:rsidRPr="00526576">
              <w:rPr>
                <w:lang w:val="pt-PT"/>
              </w:rPr>
              <w:t xml:space="preserve"> </w:t>
            </w:r>
            <w:proofErr w:type="spellStart"/>
            <w:r w:rsidRPr="00526576">
              <w:rPr>
                <w:lang w:val="pt-PT"/>
              </w:rPr>
              <w:t>System</w:t>
            </w:r>
            <w:proofErr w:type="spellEnd"/>
          </w:p>
        </w:tc>
        <w:tc>
          <w:tcPr>
            <w:tcW w:w="4536" w:type="dxa"/>
          </w:tcPr>
          <w:p w14:paraId="14B6502B" w14:textId="3943D424" w:rsidR="005456AF" w:rsidRPr="008E0A10" w:rsidRDefault="005456AF" w:rsidP="005456AF">
            <w:pPr>
              <w:rPr>
                <w:lang w:val="pt-PT"/>
              </w:rPr>
            </w:pPr>
            <w:r w:rsidRPr="008254BD">
              <w:t>NIHDI Naming System</w:t>
            </w:r>
          </w:p>
        </w:tc>
        <w:tc>
          <w:tcPr>
            <w:tcW w:w="1560" w:type="dxa"/>
          </w:tcPr>
          <w:p w14:paraId="312E4090" w14:textId="40C8862B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862D2E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566F9DF7" w14:textId="495B42C3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47E3F">
              <w:rPr>
                <w:lang w:val="pt-PT"/>
              </w:rPr>
              <w:t>Y</w:t>
            </w:r>
          </w:p>
        </w:tc>
      </w:tr>
      <w:tr w:rsidR="005456AF" w:rsidRPr="008E0A10" w14:paraId="164305F5" w14:textId="77777777" w:rsidTr="005456AF">
        <w:trPr>
          <w:trHeight w:val="289"/>
        </w:trPr>
        <w:tc>
          <w:tcPr>
            <w:tcW w:w="2264" w:type="dxa"/>
          </w:tcPr>
          <w:p w14:paraId="28893E9C" w14:textId="3711B0B7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526576">
              <w:rPr>
                <w:lang w:val="pt-PT"/>
              </w:rPr>
              <w:t>Naming</w:t>
            </w:r>
            <w:proofErr w:type="spellEnd"/>
            <w:r w:rsidRPr="00526576">
              <w:rPr>
                <w:lang w:val="pt-PT"/>
              </w:rPr>
              <w:t xml:space="preserve"> </w:t>
            </w:r>
            <w:proofErr w:type="spellStart"/>
            <w:r w:rsidRPr="00526576">
              <w:rPr>
                <w:lang w:val="pt-PT"/>
              </w:rPr>
              <w:t>System</w:t>
            </w:r>
            <w:proofErr w:type="spellEnd"/>
          </w:p>
        </w:tc>
        <w:tc>
          <w:tcPr>
            <w:tcW w:w="4536" w:type="dxa"/>
          </w:tcPr>
          <w:p w14:paraId="3433C070" w14:textId="5C511CF7" w:rsidR="005456AF" w:rsidRPr="008E0A10" w:rsidRDefault="005456AF" w:rsidP="005456AF">
            <w:pPr>
              <w:rPr>
                <w:lang w:val="pt-PT"/>
              </w:rPr>
            </w:pPr>
            <w:r w:rsidRPr="008254BD">
              <w:t>SSIN / INSZ Naming System</w:t>
            </w:r>
          </w:p>
        </w:tc>
        <w:tc>
          <w:tcPr>
            <w:tcW w:w="1560" w:type="dxa"/>
          </w:tcPr>
          <w:p w14:paraId="406A5364" w14:textId="67CFF6B0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862D2E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4A0E00D7" w14:textId="4D1D12AC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47E3F">
              <w:rPr>
                <w:lang w:val="pt-PT"/>
              </w:rPr>
              <w:t>Y</w:t>
            </w:r>
          </w:p>
        </w:tc>
      </w:tr>
      <w:tr w:rsidR="005456AF" w:rsidRPr="008E0A10" w14:paraId="30B411FD" w14:textId="77777777" w:rsidTr="005456AF">
        <w:trPr>
          <w:trHeight w:val="289"/>
        </w:trPr>
        <w:tc>
          <w:tcPr>
            <w:tcW w:w="2264" w:type="dxa"/>
          </w:tcPr>
          <w:p w14:paraId="3EC09B73" w14:textId="3CB53904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526576">
              <w:rPr>
                <w:lang w:val="pt-PT"/>
              </w:rPr>
              <w:t>Naming</w:t>
            </w:r>
            <w:proofErr w:type="spellEnd"/>
            <w:r w:rsidRPr="00526576">
              <w:rPr>
                <w:lang w:val="pt-PT"/>
              </w:rPr>
              <w:t xml:space="preserve"> </w:t>
            </w:r>
            <w:proofErr w:type="spellStart"/>
            <w:r w:rsidRPr="00526576">
              <w:rPr>
                <w:lang w:val="pt-PT"/>
              </w:rPr>
              <w:t>System</w:t>
            </w:r>
            <w:proofErr w:type="spellEnd"/>
          </w:p>
        </w:tc>
        <w:tc>
          <w:tcPr>
            <w:tcW w:w="4536" w:type="dxa"/>
          </w:tcPr>
          <w:p w14:paraId="7E18703A" w14:textId="2412BB98" w:rsidR="005456AF" w:rsidRPr="008E0A10" w:rsidRDefault="005456AF" w:rsidP="005456AF">
            <w:pPr>
              <w:rPr>
                <w:lang w:val="pt-PT"/>
              </w:rPr>
            </w:pPr>
            <w:r w:rsidRPr="008254BD">
              <w:t>Allergy Intolerance code Naming System</w:t>
            </w:r>
          </w:p>
        </w:tc>
        <w:tc>
          <w:tcPr>
            <w:tcW w:w="1560" w:type="dxa"/>
          </w:tcPr>
          <w:p w14:paraId="0A965F07" w14:textId="30379A53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862D2E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45C8500E" w14:textId="6F623689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47E3F">
              <w:rPr>
                <w:lang w:val="pt-PT"/>
              </w:rPr>
              <w:t>Y</w:t>
            </w:r>
          </w:p>
        </w:tc>
      </w:tr>
      <w:tr w:rsidR="005456AF" w:rsidRPr="008E0A10" w14:paraId="23CF0496" w14:textId="77777777" w:rsidTr="005456AF">
        <w:trPr>
          <w:trHeight w:val="289"/>
        </w:trPr>
        <w:tc>
          <w:tcPr>
            <w:tcW w:w="2264" w:type="dxa"/>
          </w:tcPr>
          <w:p w14:paraId="7DEE9B81" w14:textId="0F5934CF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526576">
              <w:rPr>
                <w:lang w:val="pt-PT"/>
              </w:rPr>
              <w:t>Naming</w:t>
            </w:r>
            <w:proofErr w:type="spellEnd"/>
            <w:r w:rsidRPr="00526576">
              <w:rPr>
                <w:lang w:val="pt-PT"/>
              </w:rPr>
              <w:t xml:space="preserve"> </w:t>
            </w:r>
            <w:proofErr w:type="spellStart"/>
            <w:r w:rsidRPr="00526576">
              <w:rPr>
                <w:lang w:val="pt-PT"/>
              </w:rPr>
              <w:t>System</w:t>
            </w:r>
            <w:proofErr w:type="spellEnd"/>
          </w:p>
        </w:tc>
        <w:tc>
          <w:tcPr>
            <w:tcW w:w="4536" w:type="dxa"/>
          </w:tcPr>
          <w:p w14:paraId="45D0A74A" w14:textId="6821155E" w:rsidR="005456AF" w:rsidRPr="008E0A10" w:rsidRDefault="005456AF" w:rsidP="005456AF">
            <w:pPr>
              <w:rPr>
                <w:lang w:val="pt-PT"/>
              </w:rPr>
            </w:pPr>
            <w:r w:rsidRPr="008254BD">
              <w:t>Exposure Route Naming System</w:t>
            </w:r>
          </w:p>
        </w:tc>
        <w:tc>
          <w:tcPr>
            <w:tcW w:w="1560" w:type="dxa"/>
          </w:tcPr>
          <w:p w14:paraId="70AE8C6F" w14:textId="60283A91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862D2E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734E7442" w14:textId="25D30EBF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47E3F">
              <w:rPr>
                <w:lang w:val="pt-PT"/>
              </w:rPr>
              <w:t>Y</w:t>
            </w:r>
          </w:p>
        </w:tc>
      </w:tr>
      <w:tr w:rsidR="005456AF" w:rsidRPr="008E0A10" w14:paraId="11CE1BC3" w14:textId="77777777" w:rsidTr="005456AF">
        <w:trPr>
          <w:trHeight w:val="289"/>
        </w:trPr>
        <w:tc>
          <w:tcPr>
            <w:tcW w:w="2264" w:type="dxa"/>
          </w:tcPr>
          <w:p w14:paraId="3097B8A2" w14:textId="6C4BA151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526576">
              <w:rPr>
                <w:lang w:val="pt-PT"/>
              </w:rPr>
              <w:t>Naming</w:t>
            </w:r>
            <w:proofErr w:type="spellEnd"/>
            <w:r w:rsidRPr="00526576">
              <w:rPr>
                <w:lang w:val="pt-PT"/>
              </w:rPr>
              <w:t xml:space="preserve"> </w:t>
            </w:r>
            <w:proofErr w:type="spellStart"/>
            <w:r w:rsidRPr="00526576">
              <w:rPr>
                <w:lang w:val="pt-PT"/>
              </w:rPr>
              <w:t>System</w:t>
            </w:r>
            <w:proofErr w:type="spellEnd"/>
          </w:p>
        </w:tc>
        <w:tc>
          <w:tcPr>
            <w:tcW w:w="4536" w:type="dxa"/>
          </w:tcPr>
          <w:p w14:paraId="4792E5BC" w14:textId="583D9FF9" w:rsidR="005456AF" w:rsidRPr="008E0A10" w:rsidRDefault="005456AF" w:rsidP="005456AF">
            <w:pPr>
              <w:rPr>
                <w:lang w:val="pt-PT"/>
              </w:rPr>
            </w:pPr>
            <w:r w:rsidRPr="008254BD">
              <w:t>"No Allergy" Naming System</w:t>
            </w:r>
          </w:p>
        </w:tc>
        <w:tc>
          <w:tcPr>
            <w:tcW w:w="1560" w:type="dxa"/>
          </w:tcPr>
          <w:p w14:paraId="698430B1" w14:textId="025BB368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862D2E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0F4CD683" w14:textId="2CE97B4C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F47E3F">
              <w:rPr>
                <w:lang w:val="pt-PT"/>
              </w:rPr>
              <w:t>Y</w:t>
            </w:r>
          </w:p>
        </w:tc>
      </w:tr>
      <w:tr w:rsidR="005456AF" w:rsidRPr="008E0A10" w14:paraId="440868E4" w14:textId="77777777" w:rsidTr="005456AF">
        <w:trPr>
          <w:trHeight w:val="289"/>
        </w:trPr>
        <w:tc>
          <w:tcPr>
            <w:tcW w:w="2264" w:type="dxa"/>
          </w:tcPr>
          <w:p w14:paraId="2B0BB5D9" w14:textId="77777777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4536" w:type="dxa"/>
          </w:tcPr>
          <w:p w14:paraId="7B4C0D89" w14:textId="77777777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1560" w:type="dxa"/>
          </w:tcPr>
          <w:p w14:paraId="2FB03A74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16BF4D62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719BB596" w14:textId="77777777" w:rsidTr="005456AF">
        <w:trPr>
          <w:trHeight w:val="289"/>
        </w:trPr>
        <w:tc>
          <w:tcPr>
            <w:tcW w:w="2264" w:type="dxa"/>
          </w:tcPr>
          <w:p w14:paraId="088AD209" w14:textId="7E20D8FF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50A86894" w14:textId="41F78E84" w:rsidR="005456AF" w:rsidRPr="008E0A10" w:rsidRDefault="005456AF" w:rsidP="005456AF">
            <w:pPr>
              <w:rPr>
                <w:lang w:val="pt-PT"/>
              </w:rPr>
            </w:pPr>
            <w:r w:rsidRPr="00330DF5">
              <w:t>Communication Profile</w:t>
            </w:r>
          </w:p>
        </w:tc>
        <w:tc>
          <w:tcPr>
            <w:tcW w:w="1560" w:type="dxa"/>
          </w:tcPr>
          <w:p w14:paraId="67C0D047" w14:textId="77777777" w:rsidR="005456AF" w:rsidRPr="008E0A10" w:rsidRDefault="005456AF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6B031DD0" w14:textId="77777777" w:rsidR="005456AF" w:rsidRPr="008E0A10" w:rsidRDefault="005456AF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1FB66722" w14:textId="77777777" w:rsidTr="005456AF">
        <w:trPr>
          <w:trHeight w:val="289"/>
        </w:trPr>
        <w:tc>
          <w:tcPr>
            <w:tcW w:w="2264" w:type="dxa"/>
          </w:tcPr>
          <w:p w14:paraId="7D923399" w14:textId="4D31A566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6CD27B60" w14:textId="4E6560D3" w:rsidR="005456AF" w:rsidRPr="008E0A10" w:rsidRDefault="005456AF" w:rsidP="005456AF">
            <w:pPr>
              <w:rPr>
                <w:lang w:val="pt-PT"/>
              </w:rPr>
            </w:pPr>
            <w:r w:rsidRPr="00330DF5">
              <w:t>Home Care Plan profile</w:t>
            </w:r>
          </w:p>
        </w:tc>
        <w:tc>
          <w:tcPr>
            <w:tcW w:w="1560" w:type="dxa"/>
          </w:tcPr>
          <w:p w14:paraId="61D40962" w14:textId="77777777" w:rsidR="005456AF" w:rsidRPr="008E0A10" w:rsidRDefault="005456AF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1E78EA04" w14:textId="77777777" w:rsidR="005456AF" w:rsidRPr="008E0A10" w:rsidRDefault="005456AF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07E44597" w14:textId="77777777" w:rsidTr="005456AF">
        <w:trPr>
          <w:trHeight w:val="289"/>
        </w:trPr>
        <w:tc>
          <w:tcPr>
            <w:tcW w:w="2264" w:type="dxa"/>
          </w:tcPr>
          <w:p w14:paraId="339F485D" w14:textId="04A31027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00A7D66E" w14:textId="19648D63" w:rsidR="005456AF" w:rsidRPr="008E0A10" w:rsidRDefault="005456AF" w:rsidP="005456AF">
            <w:pPr>
              <w:rPr>
                <w:lang w:val="pt-PT"/>
              </w:rPr>
            </w:pPr>
            <w:r w:rsidRPr="00330DF5">
              <w:t>Home Care team profile</w:t>
            </w:r>
          </w:p>
        </w:tc>
        <w:tc>
          <w:tcPr>
            <w:tcW w:w="1560" w:type="dxa"/>
          </w:tcPr>
          <w:p w14:paraId="41D9E7BE" w14:textId="77777777" w:rsidR="005456AF" w:rsidRPr="008E0A10" w:rsidRDefault="005456AF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5F9C3D30" w14:textId="77777777" w:rsidR="005456AF" w:rsidRPr="008E0A10" w:rsidRDefault="005456AF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258CDE20" w14:textId="77777777" w:rsidTr="005456AF">
        <w:trPr>
          <w:trHeight w:val="289"/>
        </w:trPr>
        <w:tc>
          <w:tcPr>
            <w:tcW w:w="2264" w:type="dxa"/>
          </w:tcPr>
          <w:p w14:paraId="5B4E5B97" w14:textId="77777777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4536" w:type="dxa"/>
          </w:tcPr>
          <w:p w14:paraId="681C905C" w14:textId="77777777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1560" w:type="dxa"/>
          </w:tcPr>
          <w:p w14:paraId="2ADB17D4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322DE3E7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61597160" w14:textId="77777777" w:rsidTr="005456AF">
        <w:trPr>
          <w:trHeight w:val="289"/>
        </w:trPr>
        <w:tc>
          <w:tcPr>
            <w:tcW w:w="2264" w:type="dxa"/>
          </w:tcPr>
          <w:p w14:paraId="283236DC" w14:textId="11A18053" w:rsidR="00B53312" w:rsidRPr="008E0A10" w:rsidRDefault="005456AF" w:rsidP="00B53312">
            <w:pPr>
              <w:rPr>
                <w:lang w:val="pt-PT"/>
              </w:rPr>
            </w:pPr>
            <w:proofErr w:type="spellStart"/>
            <w:r w:rsidRPr="00CD3502">
              <w:rPr>
                <w:lang w:val="pt-PT"/>
              </w:rPr>
              <w:t>Profile</w:t>
            </w:r>
            <w:proofErr w:type="spellEnd"/>
          </w:p>
        </w:tc>
        <w:tc>
          <w:tcPr>
            <w:tcW w:w="4536" w:type="dxa"/>
          </w:tcPr>
          <w:p w14:paraId="296F6978" w14:textId="6E3109DD" w:rsidR="00B53312" w:rsidRPr="008E0A10" w:rsidRDefault="00B53312" w:rsidP="00B53312">
            <w:pPr>
              <w:rPr>
                <w:lang w:val="pt-PT"/>
              </w:rPr>
            </w:pPr>
            <w:proofErr w:type="spellStart"/>
            <w:r w:rsidRPr="00B53312">
              <w:rPr>
                <w:lang w:val="pt-PT"/>
              </w:rPr>
              <w:t>Allergy</w:t>
            </w:r>
            <w:proofErr w:type="spellEnd"/>
            <w:r w:rsidRPr="00B53312">
              <w:rPr>
                <w:lang w:val="pt-PT"/>
              </w:rPr>
              <w:t xml:space="preserve"> </w:t>
            </w:r>
            <w:proofErr w:type="spellStart"/>
            <w:r w:rsidRPr="00B53312">
              <w:rPr>
                <w:lang w:val="pt-PT"/>
              </w:rPr>
              <w:t>Intolerance</w:t>
            </w:r>
            <w:proofErr w:type="spellEnd"/>
            <w:r w:rsidRPr="00B53312">
              <w:rPr>
                <w:lang w:val="pt-PT"/>
              </w:rPr>
              <w:t xml:space="preserve"> core BE </w:t>
            </w:r>
            <w:proofErr w:type="spellStart"/>
            <w:r w:rsidRPr="00B53312">
              <w:rPr>
                <w:lang w:val="pt-PT"/>
              </w:rPr>
              <w:t>profile</w:t>
            </w:r>
            <w:proofErr w:type="spellEnd"/>
          </w:p>
        </w:tc>
        <w:tc>
          <w:tcPr>
            <w:tcW w:w="1560" w:type="dxa"/>
          </w:tcPr>
          <w:p w14:paraId="322DE860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2638852A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7CBC2F0A" w14:textId="77777777" w:rsidTr="005456AF">
        <w:trPr>
          <w:trHeight w:val="289"/>
        </w:trPr>
        <w:tc>
          <w:tcPr>
            <w:tcW w:w="2264" w:type="dxa"/>
          </w:tcPr>
          <w:p w14:paraId="3F5F56E7" w14:textId="77777777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4536" w:type="dxa"/>
          </w:tcPr>
          <w:p w14:paraId="4795AC64" w14:textId="77777777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1560" w:type="dxa"/>
          </w:tcPr>
          <w:p w14:paraId="54035550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1EECC7DD" w14:textId="77777777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58A3C3CC" w14:textId="77777777" w:rsidTr="005456AF">
        <w:trPr>
          <w:trHeight w:val="289"/>
        </w:trPr>
        <w:tc>
          <w:tcPr>
            <w:tcW w:w="2264" w:type="dxa"/>
          </w:tcPr>
          <w:p w14:paraId="788D843D" w14:textId="696B19AA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CodeSystem</w:t>
            </w:r>
            <w:proofErr w:type="spellEnd"/>
          </w:p>
        </w:tc>
        <w:tc>
          <w:tcPr>
            <w:tcW w:w="4536" w:type="dxa"/>
          </w:tcPr>
          <w:p w14:paraId="68170D7F" w14:textId="4CC48E5C" w:rsidR="005456AF" w:rsidRPr="008E0A10" w:rsidRDefault="005456AF" w:rsidP="005456AF">
            <w:pPr>
              <w:rPr>
                <w:lang w:val="pt-PT"/>
              </w:rPr>
            </w:pPr>
            <w:r w:rsidRPr="00DB074F">
              <w:t>Civil State</w:t>
            </w:r>
          </w:p>
        </w:tc>
        <w:tc>
          <w:tcPr>
            <w:tcW w:w="1560" w:type="dxa"/>
          </w:tcPr>
          <w:p w14:paraId="576DAC5C" w14:textId="4D26474F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09733C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257A1C7E" w14:textId="5ECB378B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376C95">
              <w:rPr>
                <w:lang w:val="pt-PT"/>
              </w:rPr>
              <w:t>Y</w:t>
            </w:r>
          </w:p>
        </w:tc>
      </w:tr>
      <w:tr w:rsidR="005456AF" w:rsidRPr="008E0A10" w14:paraId="5117F1FD" w14:textId="77777777" w:rsidTr="005456AF">
        <w:trPr>
          <w:trHeight w:val="289"/>
        </w:trPr>
        <w:tc>
          <w:tcPr>
            <w:tcW w:w="2264" w:type="dxa"/>
          </w:tcPr>
          <w:p w14:paraId="58A4D872" w14:textId="2B964613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CodeSystem</w:t>
            </w:r>
            <w:proofErr w:type="spellEnd"/>
          </w:p>
        </w:tc>
        <w:tc>
          <w:tcPr>
            <w:tcW w:w="4536" w:type="dxa"/>
          </w:tcPr>
          <w:p w14:paraId="47106514" w14:textId="3F0B1AE6" w:rsidR="005456AF" w:rsidRPr="008E0A10" w:rsidRDefault="005456AF" w:rsidP="005456AF">
            <w:pPr>
              <w:rPr>
                <w:lang w:val="pt-PT"/>
              </w:rPr>
            </w:pPr>
            <w:r w:rsidRPr="00DB074F">
              <w:t>Healthcare Party</w:t>
            </w:r>
          </w:p>
        </w:tc>
        <w:tc>
          <w:tcPr>
            <w:tcW w:w="1560" w:type="dxa"/>
          </w:tcPr>
          <w:p w14:paraId="5B029E09" w14:textId="508A7851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09733C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0E759D15" w14:textId="351EC403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376C95">
              <w:rPr>
                <w:lang w:val="pt-PT"/>
              </w:rPr>
              <w:t>Y</w:t>
            </w:r>
          </w:p>
        </w:tc>
      </w:tr>
      <w:tr w:rsidR="005456AF" w:rsidRPr="008E0A10" w14:paraId="754CD112" w14:textId="77777777" w:rsidTr="005456AF">
        <w:trPr>
          <w:trHeight w:val="289"/>
        </w:trPr>
        <w:tc>
          <w:tcPr>
            <w:tcW w:w="2264" w:type="dxa"/>
          </w:tcPr>
          <w:p w14:paraId="22383C94" w14:textId="7BA1AC0C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CodeSystem</w:t>
            </w:r>
            <w:proofErr w:type="spellEnd"/>
          </w:p>
        </w:tc>
        <w:tc>
          <w:tcPr>
            <w:tcW w:w="4536" w:type="dxa"/>
          </w:tcPr>
          <w:p w14:paraId="6278B45C" w14:textId="045234B6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CommunicationTopic</w:t>
            </w:r>
            <w:proofErr w:type="spellEnd"/>
          </w:p>
        </w:tc>
        <w:tc>
          <w:tcPr>
            <w:tcW w:w="1560" w:type="dxa"/>
          </w:tcPr>
          <w:p w14:paraId="4BAC08E9" w14:textId="6B36945D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09733C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21DEA42B" w14:textId="78526BDF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376C95">
              <w:rPr>
                <w:lang w:val="pt-PT"/>
              </w:rPr>
              <w:t>Y</w:t>
            </w:r>
          </w:p>
        </w:tc>
      </w:tr>
      <w:tr w:rsidR="005456AF" w:rsidRPr="008E0A10" w14:paraId="7BBC069E" w14:textId="77777777" w:rsidTr="005456AF">
        <w:trPr>
          <w:trHeight w:val="289"/>
        </w:trPr>
        <w:tc>
          <w:tcPr>
            <w:tcW w:w="2264" w:type="dxa"/>
          </w:tcPr>
          <w:p w14:paraId="1EFD9C5F" w14:textId="6FD42AE4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CodeSystem</w:t>
            </w:r>
            <w:proofErr w:type="spellEnd"/>
          </w:p>
        </w:tc>
        <w:tc>
          <w:tcPr>
            <w:tcW w:w="4536" w:type="dxa"/>
          </w:tcPr>
          <w:p w14:paraId="0264B3AB" w14:textId="397E6431" w:rsidR="005456AF" w:rsidRPr="008E0A10" w:rsidRDefault="005456AF" w:rsidP="005456AF">
            <w:pPr>
              <w:rPr>
                <w:lang w:val="pt-PT"/>
              </w:rPr>
            </w:pPr>
            <w:r w:rsidRPr="00DB074F">
              <w:t>Contact Person</w:t>
            </w:r>
          </w:p>
        </w:tc>
        <w:tc>
          <w:tcPr>
            <w:tcW w:w="1560" w:type="dxa"/>
          </w:tcPr>
          <w:p w14:paraId="6C4D61B6" w14:textId="27E6A4EE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09733C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6FAA84F8" w14:textId="0D01407A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376C95">
              <w:rPr>
                <w:lang w:val="pt-PT"/>
              </w:rPr>
              <w:t>Y</w:t>
            </w:r>
          </w:p>
        </w:tc>
      </w:tr>
      <w:tr w:rsidR="005456AF" w:rsidRPr="008E0A10" w14:paraId="0E64CC65" w14:textId="77777777" w:rsidTr="005456AF">
        <w:trPr>
          <w:trHeight w:val="289"/>
        </w:trPr>
        <w:tc>
          <w:tcPr>
            <w:tcW w:w="2264" w:type="dxa"/>
          </w:tcPr>
          <w:p w14:paraId="7756C438" w14:textId="609128C4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4536" w:type="dxa"/>
          </w:tcPr>
          <w:p w14:paraId="56B29D0A" w14:textId="4C1BC63E" w:rsidR="00B53312" w:rsidRPr="008E0A10" w:rsidRDefault="00B53312" w:rsidP="00B53312">
            <w:pPr>
              <w:rPr>
                <w:lang w:val="pt-PT"/>
              </w:rPr>
            </w:pPr>
          </w:p>
        </w:tc>
        <w:tc>
          <w:tcPr>
            <w:tcW w:w="1560" w:type="dxa"/>
          </w:tcPr>
          <w:p w14:paraId="1D3F7CD9" w14:textId="7D9D2C1A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  <w:tc>
          <w:tcPr>
            <w:tcW w:w="1559" w:type="dxa"/>
          </w:tcPr>
          <w:p w14:paraId="27A5601C" w14:textId="7C2DA198" w:rsidR="00B53312" w:rsidRPr="008E0A10" w:rsidRDefault="00B53312" w:rsidP="005456AF">
            <w:pPr>
              <w:jc w:val="center"/>
              <w:rPr>
                <w:lang w:val="pt-PT"/>
              </w:rPr>
            </w:pPr>
          </w:p>
        </w:tc>
      </w:tr>
      <w:tr w:rsidR="005456AF" w:rsidRPr="008E0A10" w14:paraId="22947445" w14:textId="77777777" w:rsidTr="005456AF">
        <w:trPr>
          <w:trHeight w:val="289"/>
        </w:trPr>
        <w:tc>
          <w:tcPr>
            <w:tcW w:w="2264" w:type="dxa"/>
          </w:tcPr>
          <w:p w14:paraId="4C01F756" w14:textId="74CC6620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ValueSet</w:t>
            </w:r>
            <w:proofErr w:type="spellEnd"/>
          </w:p>
        </w:tc>
        <w:tc>
          <w:tcPr>
            <w:tcW w:w="4536" w:type="dxa"/>
          </w:tcPr>
          <w:p w14:paraId="027A8460" w14:textId="6076D182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CommunicationTopic</w:t>
            </w:r>
            <w:proofErr w:type="spellEnd"/>
          </w:p>
        </w:tc>
        <w:tc>
          <w:tcPr>
            <w:tcW w:w="1560" w:type="dxa"/>
          </w:tcPr>
          <w:p w14:paraId="3134FA18" w14:textId="0A27D7AF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05728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586B2C6F" w14:textId="1E024D84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6E6F02">
              <w:rPr>
                <w:lang w:val="pt-PT"/>
              </w:rPr>
              <w:t>Y</w:t>
            </w:r>
          </w:p>
        </w:tc>
      </w:tr>
      <w:tr w:rsidR="005456AF" w:rsidRPr="008E0A10" w14:paraId="0AD474C2" w14:textId="77777777" w:rsidTr="005456AF">
        <w:trPr>
          <w:trHeight w:val="289"/>
        </w:trPr>
        <w:tc>
          <w:tcPr>
            <w:tcW w:w="2264" w:type="dxa"/>
          </w:tcPr>
          <w:p w14:paraId="343D3BA8" w14:textId="47A956B5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ValueSet</w:t>
            </w:r>
            <w:proofErr w:type="spellEnd"/>
          </w:p>
        </w:tc>
        <w:tc>
          <w:tcPr>
            <w:tcW w:w="4536" w:type="dxa"/>
          </w:tcPr>
          <w:p w14:paraId="2C26658A" w14:textId="7E45B052" w:rsidR="005456AF" w:rsidRPr="008E0A10" w:rsidRDefault="005456AF" w:rsidP="005456AF">
            <w:pPr>
              <w:rPr>
                <w:lang w:val="pt-PT"/>
              </w:rPr>
            </w:pPr>
            <w:r w:rsidRPr="00DB074F">
              <w:t>Contact Person</w:t>
            </w:r>
          </w:p>
        </w:tc>
        <w:tc>
          <w:tcPr>
            <w:tcW w:w="1560" w:type="dxa"/>
          </w:tcPr>
          <w:p w14:paraId="581219E0" w14:textId="3589FF6F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05728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49778FCD" w14:textId="59649087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6E6F02">
              <w:rPr>
                <w:lang w:val="pt-PT"/>
              </w:rPr>
              <w:t>Y</w:t>
            </w:r>
          </w:p>
        </w:tc>
      </w:tr>
      <w:tr w:rsidR="005456AF" w:rsidRPr="008E0A10" w14:paraId="621A5DBE" w14:textId="77777777" w:rsidTr="005456AF">
        <w:trPr>
          <w:trHeight w:val="289"/>
        </w:trPr>
        <w:tc>
          <w:tcPr>
            <w:tcW w:w="2264" w:type="dxa"/>
          </w:tcPr>
          <w:p w14:paraId="138FDC52" w14:textId="1EFB5E6B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ValueSet</w:t>
            </w:r>
            <w:proofErr w:type="spellEnd"/>
          </w:p>
        </w:tc>
        <w:tc>
          <w:tcPr>
            <w:tcW w:w="4536" w:type="dxa"/>
          </w:tcPr>
          <w:p w14:paraId="1103DEDA" w14:textId="2C61F36F" w:rsidR="005456AF" w:rsidRPr="008E0A10" w:rsidRDefault="005456AF" w:rsidP="005456AF">
            <w:pPr>
              <w:rPr>
                <w:lang w:val="pt-PT"/>
              </w:rPr>
            </w:pPr>
            <w:r w:rsidRPr="00DB074F">
              <w:t>Causative Agent</w:t>
            </w:r>
          </w:p>
        </w:tc>
        <w:tc>
          <w:tcPr>
            <w:tcW w:w="1560" w:type="dxa"/>
          </w:tcPr>
          <w:p w14:paraId="5C89195A" w14:textId="0A191B45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05728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129E6877" w14:textId="02096124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6E6F02">
              <w:rPr>
                <w:lang w:val="pt-PT"/>
              </w:rPr>
              <w:t>Y</w:t>
            </w:r>
          </w:p>
        </w:tc>
      </w:tr>
      <w:tr w:rsidR="005456AF" w:rsidRPr="008E0A10" w14:paraId="5D10301A" w14:textId="77777777" w:rsidTr="005456AF">
        <w:trPr>
          <w:trHeight w:val="289"/>
        </w:trPr>
        <w:tc>
          <w:tcPr>
            <w:tcW w:w="2264" w:type="dxa"/>
          </w:tcPr>
          <w:p w14:paraId="62973594" w14:textId="44C4A485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ValueSet</w:t>
            </w:r>
            <w:proofErr w:type="spellEnd"/>
          </w:p>
        </w:tc>
        <w:tc>
          <w:tcPr>
            <w:tcW w:w="4536" w:type="dxa"/>
          </w:tcPr>
          <w:p w14:paraId="5DEF5AE3" w14:textId="46E848D3" w:rsidR="005456AF" w:rsidRPr="008E0A10" w:rsidRDefault="005456AF" w:rsidP="005456AF">
            <w:pPr>
              <w:rPr>
                <w:lang w:val="pt-PT"/>
              </w:rPr>
            </w:pPr>
            <w:r w:rsidRPr="00DB074F">
              <w:t>Risk Manifestation</w:t>
            </w:r>
          </w:p>
        </w:tc>
        <w:tc>
          <w:tcPr>
            <w:tcW w:w="1560" w:type="dxa"/>
          </w:tcPr>
          <w:p w14:paraId="427E946D" w14:textId="0037E6A9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05728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0D10EAE6" w14:textId="3CE04A3D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6E6F02">
              <w:rPr>
                <w:lang w:val="pt-PT"/>
              </w:rPr>
              <w:t>Y</w:t>
            </w:r>
          </w:p>
        </w:tc>
      </w:tr>
      <w:tr w:rsidR="005456AF" w:rsidRPr="008E0A10" w14:paraId="7BC4AAC1" w14:textId="77777777" w:rsidTr="005456AF">
        <w:trPr>
          <w:trHeight w:val="289"/>
        </w:trPr>
        <w:tc>
          <w:tcPr>
            <w:tcW w:w="2264" w:type="dxa"/>
          </w:tcPr>
          <w:p w14:paraId="660D2837" w14:textId="7A8B8ABA" w:rsidR="005456AF" w:rsidRPr="008E0A10" w:rsidRDefault="005456AF" w:rsidP="005456AF">
            <w:pPr>
              <w:rPr>
                <w:lang w:val="pt-PT"/>
              </w:rPr>
            </w:pPr>
            <w:proofErr w:type="spellStart"/>
            <w:r w:rsidRPr="00DB074F">
              <w:t>ValueSet</w:t>
            </w:r>
            <w:proofErr w:type="spellEnd"/>
          </w:p>
        </w:tc>
        <w:tc>
          <w:tcPr>
            <w:tcW w:w="4536" w:type="dxa"/>
          </w:tcPr>
          <w:p w14:paraId="21CCB194" w14:textId="5656085E" w:rsidR="005456AF" w:rsidRPr="008E0A10" w:rsidRDefault="005456AF" w:rsidP="005456AF">
            <w:pPr>
              <w:rPr>
                <w:lang w:val="pt-PT"/>
              </w:rPr>
            </w:pPr>
            <w:r w:rsidRPr="00DB074F">
              <w:t>Civil State</w:t>
            </w:r>
          </w:p>
        </w:tc>
        <w:tc>
          <w:tcPr>
            <w:tcW w:w="1560" w:type="dxa"/>
          </w:tcPr>
          <w:p w14:paraId="44C54E50" w14:textId="7B988488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205728">
              <w:rPr>
                <w:lang w:val="pt-PT"/>
              </w:rPr>
              <w:t>Y</w:t>
            </w:r>
          </w:p>
        </w:tc>
        <w:tc>
          <w:tcPr>
            <w:tcW w:w="1559" w:type="dxa"/>
          </w:tcPr>
          <w:p w14:paraId="605A1AD8" w14:textId="038CEDCB" w:rsidR="005456AF" w:rsidRPr="008E0A10" w:rsidRDefault="005456AF" w:rsidP="005456AF">
            <w:pPr>
              <w:jc w:val="center"/>
              <w:rPr>
                <w:lang w:val="pt-PT"/>
              </w:rPr>
            </w:pPr>
            <w:r w:rsidRPr="006E6F02">
              <w:rPr>
                <w:lang w:val="pt-PT"/>
              </w:rPr>
              <w:t>Y</w:t>
            </w:r>
          </w:p>
        </w:tc>
      </w:tr>
    </w:tbl>
    <w:p w14:paraId="445193B2" w14:textId="77777777" w:rsidR="008E0A10" w:rsidRDefault="008E0A10">
      <w:pPr>
        <w:rPr>
          <w:lang w:val="pt-PT"/>
        </w:rPr>
      </w:pPr>
    </w:p>
    <w:p w14:paraId="51DC9DC3" w14:textId="77777777" w:rsidR="008E0A10" w:rsidRDefault="008E0A10">
      <w:pPr>
        <w:rPr>
          <w:lang w:val="pt-PT"/>
        </w:rPr>
      </w:pPr>
    </w:p>
    <w:p w14:paraId="3994CCE9" w14:textId="77777777" w:rsidR="008E0A10" w:rsidRDefault="008E0A10">
      <w:pPr>
        <w:rPr>
          <w:lang w:val="pt-PT"/>
        </w:rPr>
      </w:pPr>
    </w:p>
    <w:sectPr w:rsidR="008E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revisionView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E"/>
    <w:rsid w:val="00323DED"/>
    <w:rsid w:val="005456AF"/>
    <w:rsid w:val="008E0A10"/>
    <w:rsid w:val="00A37466"/>
    <w:rsid w:val="00B53312"/>
    <w:rsid w:val="00F0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2C6D"/>
  <w15:chartTrackingRefBased/>
  <w15:docId w15:val="{9DF7A345-9451-4699-B0DD-2CC1B47D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E0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2020-03-20T19:45:00Z</dcterms:created>
  <dcterms:modified xsi:type="dcterms:W3CDTF">2020-03-21T09:23:00Z</dcterms:modified>
</cp:coreProperties>
</file>