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C9A" w:rsidRDefault="00DE5C9A"/>
    <w:p w:rsidR="00BF2459" w:rsidRDefault="00BF2459" w:rsidP="00BF2459">
      <w:pPr>
        <w:pStyle w:val="Title"/>
      </w:pPr>
      <w:r>
        <w:t>Evolution Relations</w:t>
      </w:r>
      <w:r w:rsidR="00C46117">
        <w:t xml:space="preserve"> for Knowledge Organization Systems: </w:t>
      </w:r>
      <w:r w:rsidR="00182FDB">
        <w:t xml:space="preserve">The </w:t>
      </w:r>
      <w:r w:rsidR="008A0513">
        <w:t xml:space="preserve">case of MDR named authority lists </w:t>
      </w:r>
      <w:r w:rsidR="00C46117">
        <w:t xml:space="preserve"> </w:t>
      </w:r>
    </w:p>
    <w:p w:rsidR="002F7931" w:rsidRPr="002F7931" w:rsidRDefault="002F7931" w:rsidP="002F7931">
      <w:pPr>
        <w:rPr>
          <w:rStyle w:val="IntenseEmphasis"/>
        </w:rPr>
      </w:pPr>
      <w:r w:rsidRPr="002F7931">
        <w:rPr>
          <w:rStyle w:val="IntenseEmphasis"/>
        </w:rPr>
        <w:t>Author: Eugeniu Costetchi</w:t>
      </w:r>
    </w:p>
    <w:p w:rsidR="002F7931" w:rsidRDefault="002F7931" w:rsidP="002F7931">
      <w:pPr>
        <w:rPr>
          <w:rStyle w:val="IntenseEmphasis"/>
        </w:rPr>
      </w:pPr>
      <w:r w:rsidRPr="002F7931">
        <w:rPr>
          <w:rStyle w:val="IntenseEmphasis"/>
        </w:rPr>
        <w:t xml:space="preserve">Date: </w:t>
      </w:r>
      <w:r w:rsidR="00B136E9">
        <w:rPr>
          <w:rStyle w:val="IntenseEmphasis"/>
        </w:rPr>
        <w:t>23/02/2016</w:t>
      </w:r>
      <w:bookmarkStart w:id="0" w:name="_GoBack"/>
      <w:bookmarkEnd w:id="0"/>
    </w:p>
    <w:p w:rsidR="000139AF" w:rsidRDefault="000139AF" w:rsidP="002F7931">
      <w:pPr>
        <w:rPr>
          <w:rStyle w:val="IntenseEmphasis"/>
        </w:rPr>
      </w:pPr>
      <w:r>
        <w:rPr>
          <w:rStyle w:val="IntenseEmphasis"/>
        </w:rPr>
        <w:t>Version: 0.</w:t>
      </w:r>
      <w:r w:rsidR="00B136E9">
        <w:rPr>
          <w:rStyle w:val="IntenseEmphasis"/>
        </w:rPr>
        <w:t>8</w:t>
      </w:r>
      <w:r w:rsidR="00C81AD1">
        <w:rPr>
          <w:rStyle w:val="IntenseEmphasis"/>
        </w:rPr>
        <w:t xml:space="preserve"> </w:t>
      </w:r>
    </w:p>
    <w:sdt>
      <w:sdtPr>
        <w:rPr>
          <w:smallCaps w:val="0"/>
          <w:spacing w:val="0"/>
          <w:sz w:val="20"/>
          <w:szCs w:val="20"/>
          <w:lang w:bidi="ar-SA"/>
        </w:rPr>
        <w:id w:val="-1418794076"/>
        <w:docPartObj>
          <w:docPartGallery w:val="Table of Contents"/>
          <w:docPartUnique/>
        </w:docPartObj>
      </w:sdtPr>
      <w:sdtEndPr>
        <w:rPr>
          <w:b/>
          <w:bCs/>
          <w:noProof/>
        </w:rPr>
      </w:sdtEndPr>
      <w:sdtContent>
        <w:p w:rsidR="002F7931" w:rsidRDefault="002F7931">
          <w:pPr>
            <w:pStyle w:val="TOCHeading"/>
          </w:pPr>
          <w:r>
            <w:t>Contents</w:t>
          </w:r>
        </w:p>
        <w:p w:rsidR="00801AFA" w:rsidRDefault="002F7931">
          <w:pPr>
            <w:pStyle w:val="TOC1"/>
            <w:tabs>
              <w:tab w:val="right" w:leader="dot" w:pos="9350"/>
            </w:tabs>
            <w:rPr>
              <w:noProof/>
              <w:sz w:val="22"/>
              <w:szCs w:val="22"/>
              <w:lang w:val="en-GB" w:eastAsia="en-GB"/>
            </w:rPr>
          </w:pPr>
          <w:r>
            <w:fldChar w:fldCharType="begin"/>
          </w:r>
          <w:r>
            <w:instrText xml:space="preserve"> TOC \o "1-3" \h \z \u </w:instrText>
          </w:r>
          <w:r>
            <w:fldChar w:fldCharType="separate"/>
          </w:r>
          <w:hyperlink w:anchor="_Toc444013760" w:history="1">
            <w:r w:rsidR="00801AFA" w:rsidRPr="004B4610">
              <w:rPr>
                <w:rStyle w:val="Hyperlink"/>
                <w:noProof/>
              </w:rPr>
              <w:t>Introduction</w:t>
            </w:r>
            <w:r w:rsidR="00801AFA">
              <w:rPr>
                <w:noProof/>
                <w:webHidden/>
              </w:rPr>
              <w:tab/>
            </w:r>
            <w:r w:rsidR="00801AFA">
              <w:rPr>
                <w:noProof/>
                <w:webHidden/>
              </w:rPr>
              <w:fldChar w:fldCharType="begin"/>
            </w:r>
            <w:r w:rsidR="00801AFA">
              <w:rPr>
                <w:noProof/>
                <w:webHidden/>
              </w:rPr>
              <w:instrText xml:space="preserve"> PAGEREF _Toc444013760 \h </w:instrText>
            </w:r>
            <w:r w:rsidR="00801AFA">
              <w:rPr>
                <w:noProof/>
                <w:webHidden/>
              </w:rPr>
            </w:r>
            <w:r w:rsidR="00801AFA">
              <w:rPr>
                <w:noProof/>
                <w:webHidden/>
              </w:rPr>
              <w:fldChar w:fldCharType="separate"/>
            </w:r>
            <w:r w:rsidR="00801AFA">
              <w:rPr>
                <w:noProof/>
                <w:webHidden/>
              </w:rPr>
              <w:t>2</w:t>
            </w:r>
            <w:r w:rsidR="00801AFA">
              <w:rPr>
                <w:noProof/>
                <w:webHidden/>
              </w:rPr>
              <w:fldChar w:fldCharType="end"/>
            </w:r>
          </w:hyperlink>
        </w:p>
        <w:p w:rsidR="00801AFA" w:rsidRDefault="00801AFA">
          <w:pPr>
            <w:pStyle w:val="TOC2"/>
            <w:tabs>
              <w:tab w:val="right" w:leader="dot" w:pos="9350"/>
            </w:tabs>
            <w:rPr>
              <w:noProof/>
              <w:sz w:val="22"/>
              <w:szCs w:val="22"/>
              <w:lang w:val="en-GB" w:eastAsia="en-GB"/>
            </w:rPr>
          </w:pPr>
          <w:hyperlink w:anchor="_Toc444013761" w:history="1">
            <w:r w:rsidRPr="004B4610">
              <w:rPr>
                <w:rStyle w:val="Hyperlink"/>
                <w:noProof/>
              </w:rPr>
              <w:t>The broad context: Open Issues for Knowledge Organization Systems</w:t>
            </w:r>
            <w:r>
              <w:rPr>
                <w:noProof/>
                <w:webHidden/>
              </w:rPr>
              <w:tab/>
            </w:r>
            <w:r>
              <w:rPr>
                <w:noProof/>
                <w:webHidden/>
              </w:rPr>
              <w:fldChar w:fldCharType="begin"/>
            </w:r>
            <w:r>
              <w:rPr>
                <w:noProof/>
                <w:webHidden/>
              </w:rPr>
              <w:instrText xml:space="preserve"> PAGEREF _Toc444013761 \h </w:instrText>
            </w:r>
            <w:r>
              <w:rPr>
                <w:noProof/>
                <w:webHidden/>
              </w:rPr>
            </w:r>
            <w:r>
              <w:rPr>
                <w:noProof/>
                <w:webHidden/>
              </w:rPr>
              <w:fldChar w:fldCharType="separate"/>
            </w:r>
            <w:r>
              <w:rPr>
                <w:noProof/>
                <w:webHidden/>
              </w:rPr>
              <w:t>2</w:t>
            </w:r>
            <w:r>
              <w:rPr>
                <w:noProof/>
                <w:webHidden/>
              </w:rPr>
              <w:fldChar w:fldCharType="end"/>
            </w:r>
          </w:hyperlink>
        </w:p>
        <w:p w:rsidR="00801AFA" w:rsidRDefault="00801AFA">
          <w:pPr>
            <w:pStyle w:val="TOC2"/>
            <w:tabs>
              <w:tab w:val="right" w:leader="dot" w:pos="9350"/>
            </w:tabs>
            <w:rPr>
              <w:noProof/>
              <w:sz w:val="22"/>
              <w:szCs w:val="22"/>
              <w:lang w:val="en-GB" w:eastAsia="en-GB"/>
            </w:rPr>
          </w:pPr>
          <w:hyperlink w:anchor="_Toc444013762" w:history="1">
            <w:r w:rsidRPr="004B4610">
              <w:rPr>
                <w:rStyle w:val="Hyperlink"/>
                <w:noProof/>
              </w:rPr>
              <w:t>The context of MDR tables</w:t>
            </w:r>
            <w:r>
              <w:rPr>
                <w:noProof/>
                <w:webHidden/>
              </w:rPr>
              <w:tab/>
            </w:r>
            <w:r>
              <w:rPr>
                <w:noProof/>
                <w:webHidden/>
              </w:rPr>
              <w:fldChar w:fldCharType="begin"/>
            </w:r>
            <w:r>
              <w:rPr>
                <w:noProof/>
                <w:webHidden/>
              </w:rPr>
              <w:instrText xml:space="preserve"> PAGEREF _Toc444013762 \h </w:instrText>
            </w:r>
            <w:r>
              <w:rPr>
                <w:noProof/>
                <w:webHidden/>
              </w:rPr>
            </w:r>
            <w:r>
              <w:rPr>
                <w:noProof/>
                <w:webHidden/>
              </w:rPr>
              <w:fldChar w:fldCharType="separate"/>
            </w:r>
            <w:r>
              <w:rPr>
                <w:noProof/>
                <w:webHidden/>
              </w:rPr>
              <w:t>3</w:t>
            </w:r>
            <w:r>
              <w:rPr>
                <w:noProof/>
                <w:webHidden/>
              </w:rPr>
              <w:fldChar w:fldCharType="end"/>
            </w:r>
          </w:hyperlink>
        </w:p>
        <w:p w:rsidR="00801AFA" w:rsidRDefault="00801AFA">
          <w:pPr>
            <w:pStyle w:val="TOC2"/>
            <w:tabs>
              <w:tab w:val="right" w:leader="dot" w:pos="9350"/>
            </w:tabs>
            <w:rPr>
              <w:noProof/>
              <w:sz w:val="22"/>
              <w:szCs w:val="22"/>
              <w:lang w:val="en-GB" w:eastAsia="en-GB"/>
            </w:rPr>
          </w:pPr>
          <w:hyperlink w:anchor="_Toc444013763" w:history="1">
            <w:r w:rsidRPr="004B4610">
              <w:rPr>
                <w:rStyle w:val="Hyperlink"/>
                <w:noProof/>
              </w:rPr>
              <w:t>Deriving requirements from NAL examples</w:t>
            </w:r>
            <w:r>
              <w:rPr>
                <w:noProof/>
                <w:webHidden/>
              </w:rPr>
              <w:tab/>
            </w:r>
            <w:r>
              <w:rPr>
                <w:noProof/>
                <w:webHidden/>
              </w:rPr>
              <w:fldChar w:fldCharType="begin"/>
            </w:r>
            <w:r>
              <w:rPr>
                <w:noProof/>
                <w:webHidden/>
              </w:rPr>
              <w:instrText xml:space="preserve"> PAGEREF _Toc444013763 \h </w:instrText>
            </w:r>
            <w:r>
              <w:rPr>
                <w:noProof/>
                <w:webHidden/>
              </w:rPr>
            </w:r>
            <w:r>
              <w:rPr>
                <w:noProof/>
                <w:webHidden/>
              </w:rPr>
              <w:fldChar w:fldCharType="separate"/>
            </w:r>
            <w:r>
              <w:rPr>
                <w:noProof/>
                <w:webHidden/>
              </w:rPr>
              <w:t>4</w:t>
            </w:r>
            <w:r>
              <w:rPr>
                <w:noProof/>
                <w:webHidden/>
              </w:rPr>
              <w:fldChar w:fldCharType="end"/>
            </w:r>
          </w:hyperlink>
        </w:p>
        <w:p w:rsidR="00801AFA" w:rsidRDefault="00801AFA">
          <w:pPr>
            <w:pStyle w:val="TOC2"/>
            <w:tabs>
              <w:tab w:val="right" w:leader="dot" w:pos="9350"/>
            </w:tabs>
            <w:rPr>
              <w:noProof/>
              <w:sz w:val="22"/>
              <w:szCs w:val="22"/>
              <w:lang w:val="en-GB" w:eastAsia="en-GB"/>
            </w:rPr>
          </w:pPr>
          <w:hyperlink w:anchor="_Toc444013764" w:history="1">
            <w:r w:rsidRPr="004B4610">
              <w:rPr>
                <w:rStyle w:val="Hyperlink"/>
                <w:noProof/>
              </w:rPr>
              <w:t>Derived requirements</w:t>
            </w:r>
            <w:r>
              <w:rPr>
                <w:noProof/>
                <w:webHidden/>
              </w:rPr>
              <w:tab/>
            </w:r>
            <w:r>
              <w:rPr>
                <w:noProof/>
                <w:webHidden/>
              </w:rPr>
              <w:fldChar w:fldCharType="begin"/>
            </w:r>
            <w:r>
              <w:rPr>
                <w:noProof/>
                <w:webHidden/>
              </w:rPr>
              <w:instrText xml:space="preserve"> PAGEREF _Toc444013764 \h </w:instrText>
            </w:r>
            <w:r>
              <w:rPr>
                <w:noProof/>
                <w:webHidden/>
              </w:rPr>
            </w:r>
            <w:r>
              <w:rPr>
                <w:noProof/>
                <w:webHidden/>
              </w:rPr>
              <w:fldChar w:fldCharType="separate"/>
            </w:r>
            <w:r>
              <w:rPr>
                <w:noProof/>
                <w:webHidden/>
              </w:rPr>
              <w:t>6</w:t>
            </w:r>
            <w:r>
              <w:rPr>
                <w:noProof/>
                <w:webHidden/>
              </w:rPr>
              <w:fldChar w:fldCharType="end"/>
            </w:r>
          </w:hyperlink>
        </w:p>
        <w:p w:rsidR="00801AFA" w:rsidRDefault="00801AFA">
          <w:pPr>
            <w:pStyle w:val="TOC1"/>
            <w:tabs>
              <w:tab w:val="right" w:leader="dot" w:pos="9350"/>
            </w:tabs>
            <w:rPr>
              <w:noProof/>
              <w:sz w:val="22"/>
              <w:szCs w:val="22"/>
              <w:lang w:val="en-GB" w:eastAsia="en-GB"/>
            </w:rPr>
          </w:pPr>
          <w:hyperlink w:anchor="_Toc444013765" w:history="1">
            <w:r w:rsidRPr="004B4610">
              <w:rPr>
                <w:rStyle w:val="Hyperlink"/>
                <w:noProof/>
              </w:rPr>
              <w:t>Current proposal: pseudo-versioning via reified properties (SKOS-AP)</w:t>
            </w:r>
            <w:r>
              <w:rPr>
                <w:noProof/>
                <w:webHidden/>
              </w:rPr>
              <w:tab/>
            </w:r>
            <w:r>
              <w:rPr>
                <w:noProof/>
                <w:webHidden/>
              </w:rPr>
              <w:fldChar w:fldCharType="begin"/>
            </w:r>
            <w:r>
              <w:rPr>
                <w:noProof/>
                <w:webHidden/>
              </w:rPr>
              <w:instrText xml:space="preserve"> PAGEREF _Toc444013765 \h </w:instrText>
            </w:r>
            <w:r>
              <w:rPr>
                <w:noProof/>
                <w:webHidden/>
              </w:rPr>
            </w:r>
            <w:r>
              <w:rPr>
                <w:noProof/>
                <w:webHidden/>
              </w:rPr>
              <w:fldChar w:fldCharType="separate"/>
            </w:r>
            <w:r>
              <w:rPr>
                <w:noProof/>
                <w:webHidden/>
              </w:rPr>
              <w:t>7</w:t>
            </w:r>
            <w:r>
              <w:rPr>
                <w:noProof/>
                <w:webHidden/>
              </w:rPr>
              <w:fldChar w:fldCharType="end"/>
            </w:r>
          </w:hyperlink>
        </w:p>
        <w:p w:rsidR="00801AFA" w:rsidRDefault="00801AFA">
          <w:pPr>
            <w:pStyle w:val="TOC1"/>
            <w:tabs>
              <w:tab w:val="right" w:leader="dot" w:pos="9350"/>
            </w:tabs>
            <w:rPr>
              <w:noProof/>
              <w:sz w:val="22"/>
              <w:szCs w:val="22"/>
              <w:lang w:val="en-GB" w:eastAsia="en-GB"/>
            </w:rPr>
          </w:pPr>
          <w:hyperlink w:anchor="_Toc444013766" w:history="1">
            <w:r w:rsidRPr="004B4610">
              <w:rPr>
                <w:rStyle w:val="Hyperlink"/>
                <w:noProof/>
              </w:rPr>
              <w:t>Towards the new proposal: addressing the limitations and the NAL requirements</w:t>
            </w:r>
            <w:r>
              <w:rPr>
                <w:noProof/>
                <w:webHidden/>
              </w:rPr>
              <w:tab/>
            </w:r>
            <w:r>
              <w:rPr>
                <w:noProof/>
                <w:webHidden/>
              </w:rPr>
              <w:fldChar w:fldCharType="begin"/>
            </w:r>
            <w:r>
              <w:rPr>
                <w:noProof/>
                <w:webHidden/>
              </w:rPr>
              <w:instrText xml:space="preserve"> PAGEREF _Toc444013766 \h </w:instrText>
            </w:r>
            <w:r>
              <w:rPr>
                <w:noProof/>
                <w:webHidden/>
              </w:rPr>
            </w:r>
            <w:r>
              <w:rPr>
                <w:noProof/>
                <w:webHidden/>
              </w:rPr>
              <w:fldChar w:fldCharType="separate"/>
            </w:r>
            <w:r>
              <w:rPr>
                <w:noProof/>
                <w:webHidden/>
              </w:rPr>
              <w:t>8</w:t>
            </w:r>
            <w:r>
              <w:rPr>
                <w:noProof/>
                <w:webHidden/>
              </w:rPr>
              <w:fldChar w:fldCharType="end"/>
            </w:r>
          </w:hyperlink>
        </w:p>
        <w:p w:rsidR="00801AFA" w:rsidRDefault="00801AFA">
          <w:pPr>
            <w:pStyle w:val="TOC2"/>
            <w:tabs>
              <w:tab w:val="right" w:leader="dot" w:pos="9350"/>
            </w:tabs>
            <w:rPr>
              <w:noProof/>
              <w:sz w:val="22"/>
              <w:szCs w:val="22"/>
              <w:lang w:val="en-GB" w:eastAsia="en-GB"/>
            </w:rPr>
          </w:pPr>
          <w:hyperlink w:anchor="_Toc444013767" w:history="1">
            <w:r w:rsidRPr="004B4610">
              <w:rPr>
                <w:rStyle w:val="Hyperlink"/>
                <w:noProof/>
              </w:rPr>
              <w:t>Distinguishing Abstract Concept and Concept Instance</w:t>
            </w:r>
            <w:r>
              <w:rPr>
                <w:noProof/>
                <w:webHidden/>
              </w:rPr>
              <w:tab/>
            </w:r>
            <w:r>
              <w:rPr>
                <w:noProof/>
                <w:webHidden/>
              </w:rPr>
              <w:fldChar w:fldCharType="begin"/>
            </w:r>
            <w:r>
              <w:rPr>
                <w:noProof/>
                <w:webHidden/>
              </w:rPr>
              <w:instrText xml:space="preserve"> PAGEREF _Toc444013767 \h </w:instrText>
            </w:r>
            <w:r>
              <w:rPr>
                <w:noProof/>
                <w:webHidden/>
              </w:rPr>
            </w:r>
            <w:r>
              <w:rPr>
                <w:noProof/>
                <w:webHidden/>
              </w:rPr>
              <w:fldChar w:fldCharType="separate"/>
            </w:r>
            <w:r>
              <w:rPr>
                <w:noProof/>
                <w:webHidden/>
              </w:rPr>
              <w:t>8</w:t>
            </w:r>
            <w:r>
              <w:rPr>
                <w:noProof/>
                <w:webHidden/>
              </w:rPr>
              <w:fldChar w:fldCharType="end"/>
            </w:r>
          </w:hyperlink>
        </w:p>
        <w:p w:rsidR="00801AFA" w:rsidRDefault="00801AFA">
          <w:pPr>
            <w:pStyle w:val="TOC2"/>
            <w:tabs>
              <w:tab w:val="right" w:leader="dot" w:pos="9350"/>
            </w:tabs>
            <w:rPr>
              <w:noProof/>
              <w:sz w:val="22"/>
              <w:szCs w:val="22"/>
              <w:lang w:val="en-GB" w:eastAsia="en-GB"/>
            </w:rPr>
          </w:pPr>
          <w:hyperlink w:anchor="_Toc444013768" w:history="1">
            <w:r w:rsidRPr="004B4610">
              <w:rPr>
                <w:rStyle w:val="Hyperlink"/>
                <w:noProof/>
              </w:rPr>
              <w:t>Distinguishing Schemes for Concepts and Schemes for instances</w:t>
            </w:r>
            <w:r>
              <w:rPr>
                <w:noProof/>
                <w:webHidden/>
              </w:rPr>
              <w:tab/>
            </w:r>
            <w:r>
              <w:rPr>
                <w:noProof/>
                <w:webHidden/>
              </w:rPr>
              <w:fldChar w:fldCharType="begin"/>
            </w:r>
            <w:r>
              <w:rPr>
                <w:noProof/>
                <w:webHidden/>
              </w:rPr>
              <w:instrText xml:space="preserve"> PAGEREF _Toc444013768 \h </w:instrText>
            </w:r>
            <w:r>
              <w:rPr>
                <w:noProof/>
                <w:webHidden/>
              </w:rPr>
            </w:r>
            <w:r>
              <w:rPr>
                <w:noProof/>
                <w:webHidden/>
              </w:rPr>
              <w:fldChar w:fldCharType="separate"/>
            </w:r>
            <w:r>
              <w:rPr>
                <w:noProof/>
                <w:webHidden/>
              </w:rPr>
              <w:t>10</w:t>
            </w:r>
            <w:r>
              <w:rPr>
                <w:noProof/>
                <w:webHidden/>
              </w:rPr>
              <w:fldChar w:fldCharType="end"/>
            </w:r>
          </w:hyperlink>
        </w:p>
        <w:p w:rsidR="00801AFA" w:rsidRDefault="00801AFA">
          <w:pPr>
            <w:pStyle w:val="TOC2"/>
            <w:tabs>
              <w:tab w:val="right" w:leader="dot" w:pos="9350"/>
            </w:tabs>
            <w:rPr>
              <w:noProof/>
              <w:sz w:val="22"/>
              <w:szCs w:val="22"/>
              <w:lang w:val="en-GB" w:eastAsia="en-GB"/>
            </w:rPr>
          </w:pPr>
          <w:hyperlink w:anchor="_Toc444013769" w:history="1">
            <w:r w:rsidRPr="004B4610">
              <w:rPr>
                <w:rStyle w:val="Hyperlink"/>
                <w:noProof/>
              </w:rPr>
              <w:t>Backward compatibility with SKOS-AP-EU</w:t>
            </w:r>
            <w:r>
              <w:rPr>
                <w:noProof/>
                <w:webHidden/>
              </w:rPr>
              <w:tab/>
            </w:r>
            <w:r>
              <w:rPr>
                <w:noProof/>
                <w:webHidden/>
              </w:rPr>
              <w:fldChar w:fldCharType="begin"/>
            </w:r>
            <w:r>
              <w:rPr>
                <w:noProof/>
                <w:webHidden/>
              </w:rPr>
              <w:instrText xml:space="preserve"> PAGEREF _Toc444013769 \h </w:instrText>
            </w:r>
            <w:r>
              <w:rPr>
                <w:noProof/>
                <w:webHidden/>
              </w:rPr>
            </w:r>
            <w:r>
              <w:rPr>
                <w:noProof/>
                <w:webHidden/>
              </w:rPr>
              <w:fldChar w:fldCharType="separate"/>
            </w:r>
            <w:r>
              <w:rPr>
                <w:noProof/>
                <w:webHidden/>
              </w:rPr>
              <w:t>10</w:t>
            </w:r>
            <w:r>
              <w:rPr>
                <w:noProof/>
                <w:webHidden/>
              </w:rPr>
              <w:fldChar w:fldCharType="end"/>
            </w:r>
          </w:hyperlink>
        </w:p>
        <w:p w:rsidR="00801AFA" w:rsidRDefault="00801AFA">
          <w:pPr>
            <w:pStyle w:val="TOC2"/>
            <w:tabs>
              <w:tab w:val="right" w:leader="dot" w:pos="9350"/>
            </w:tabs>
            <w:rPr>
              <w:noProof/>
              <w:sz w:val="22"/>
              <w:szCs w:val="22"/>
              <w:lang w:val="en-GB" w:eastAsia="en-GB"/>
            </w:rPr>
          </w:pPr>
          <w:hyperlink w:anchor="_Toc444013770" w:history="1">
            <w:r w:rsidRPr="004B4610">
              <w:rPr>
                <w:rStyle w:val="Hyperlink"/>
                <w:noProof/>
              </w:rPr>
              <w:t>Distinguishing the scope of relations: concept meaning, action result and time interval</w:t>
            </w:r>
            <w:r>
              <w:rPr>
                <w:noProof/>
                <w:webHidden/>
              </w:rPr>
              <w:tab/>
            </w:r>
            <w:r>
              <w:rPr>
                <w:noProof/>
                <w:webHidden/>
              </w:rPr>
              <w:fldChar w:fldCharType="begin"/>
            </w:r>
            <w:r>
              <w:rPr>
                <w:noProof/>
                <w:webHidden/>
              </w:rPr>
              <w:instrText xml:space="preserve"> PAGEREF _Toc444013770 \h </w:instrText>
            </w:r>
            <w:r>
              <w:rPr>
                <w:noProof/>
                <w:webHidden/>
              </w:rPr>
            </w:r>
            <w:r>
              <w:rPr>
                <w:noProof/>
                <w:webHidden/>
              </w:rPr>
              <w:fldChar w:fldCharType="separate"/>
            </w:r>
            <w:r>
              <w:rPr>
                <w:noProof/>
                <w:webHidden/>
              </w:rPr>
              <w:t>11</w:t>
            </w:r>
            <w:r>
              <w:rPr>
                <w:noProof/>
                <w:webHidden/>
              </w:rPr>
              <w:fldChar w:fldCharType="end"/>
            </w:r>
          </w:hyperlink>
        </w:p>
        <w:p w:rsidR="00801AFA" w:rsidRDefault="00801AFA">
          <w:pPr>
            <w:pStyle w:val="TOC3"/>
            <w:tabs>
              <w:tab w:val="right" w:leader="dot" w:pos="9350"/>
            </w:tabs>
            <w:rPr>
              <w:noProof/>
              <w:sz w:val="22"/>
              <w:szCs w:val="22"/>
              <w:lang w:val="en-GB" w:eastAsia="en-GB"/>
            </w:rPr>
          </w:pPr>
          <w:hyperlink w:anchor="_Toc444013771" w:history="1">
            <w:r w:rsidRPr="004B4610">
              <w:rPr>
                <w:rStyle w:val="Hyperlink"/>
                <w:noProof/>
              </w:rPr>
              <w:t>Allen's interval algebra relations</w:t>
            </w:r>
            <w:r>
              <w:rPr>
                <w:noProof/>
                <w:webHidden/>
              </w:rPr>
              <w:tab/>
            </w:r>
            <w:r>
              <w:rPr>
                <w:noProof/>
                <w:webHidden/>
              </w:rPr>
              <w:fldChar w:fldCharType="begin"/>
            </w:r>
            <w:r>
              <w:rPr>
                <w:noProof/>
                <w:webHidden/>
              </w:rPr>
              <w:instrText xml:space="preserve"> PAGEREF _Toc444013771 \h </w:instrText>
            </w:r>
            <w:r>
              <w:rPr>
                <w:noProof/>
                <w:webHidden/>
              </w:rPr>
            </w:r>
            <w:r>
              <w:rPr>
                <w:noProof/>
                <w:webHidden/>
              </w:rPr>
              <w:fldChar w:fldCharType="separate"/>
            </w:r>
            <w:r>
              <w:rPr>
                <w:noProof/>
                <w:webHidden/>
              </w:rPr>
              <w:t>12</w:t>
            </w:r>
            <w:r>
              <w:rPr>
                <w:noProof/>
                <w:webHidden/>
              </w:rPr>
              <w:fldChar w:fldCharType="end"/>
            </w:r>
          </w:hyperlink>
        </w:p>
        <w:p w:rsidR="00801AFA" w:rsidRDefault="00801AFA">
          <w:pPr>
            <w:pStyle w:val="TOC3"/>
            <w:tabs>
              <w:tab w:val="right" w:leader="dot" w:pos="9350"/>
            </w:tabs>
            <w:rPr>
              <w:noProof/>
              <w:sz w:val="22"/>
              <w:szCs w:val="22"/>
              <w:lang w:val="en-GB" w:eastAsia="en-GB"/>
            </w:rPr>
          </w:pPr>
          <w:hyperlink w:anchor="_Toc444013772" w:history="1">
            <w:r w:rsidRPr="004B4610">
              <w:rPr>
                <w:rStyle w:val="Hyperlink"/>
                <w:noProof/>
              </w:rPr>
              <w:t>MARC 21 from Library of Congress</w:t>
            </w:r>
            <w:r>
              <w:rPr>
                <w:noProof/>
                <w:webHidden/>
              </w:rPr>
              <w:tab/>
            </w:r>
            <w:r>
              <w:rPr>
                <w:noProof/>
                <w:webHidden/>
              </w:rPr>
              <w:fldChar w:fldCharType="begin"/>
            </w:r>
            <w:r>
              <w:rPr>
                <w:noProof/>
                <w:webHidden/>
              </w:rPr>
              <w:instrText xml:space="preserve"> PAGEREF _Toc444013772 \h </w:instrText>
            </w:r>
            <w:r>
              <w:rPr>
                <w:noProof/>
                <w:webHidden/>
              </w:rPr>
            </w:r>
            <w:r>
              <w:rPr>
                <w:noProof/>
                <w:webHidden/>
              </w:rPr>
              <w:fldChar w:fldCharType="separate"/>
            </w:r>
            <w:r>
              <w:rPr>
                <w:noProof/>
                <w:webHidden/>
              </w:rPr>
              <w:t>12</w:t>
            </w:r>
            <w:r>
              <w:rPr>
                <w:noProof/>
                <w:webHidden/>
              </w:rPr>
              <w:fldChar w:fldCharType="end"/>
            </w:r>
          </w:hyperlink>
        </w:p>
        <w:p w:rsidR="00801AFA" w:rsidRDefault="00801AFA">
          <w:pPr>
            <w:pStyle w:val="TOC2"/>
            <w:tabs>
              <w:tab w:val="right" w:leader="dot" w:pos="9350"/>
            </w:tabs>
            <w:rPr>
              <w:noProof/>
              <w:sz w:val="22"/>
              <w:szCs w:val="22"/>
              <w:lang w:val="en-GB" w:eastAsia="en-GB"/>
            </w:rPr>
          </w:pPr>
          <w:hyperlink w:anchor="_Toc444013773" w:history="1">
            <w:r w:rsidRPr="004B4610">
              <w:rPr>
                <w:rStyle w:val="Hyperlink"/>
                <w:noProof/>
              </w:rPr>
              <w:t>The minimal set of relations (to cover the examples)</w:t>
            </w:r>
            <w:r>
              <w:rPr>
                <w:noProof/>
                <w:webHidden/>
              </w:rPr>
              <w:tab/>
            </w:r>
            <w:r>
              <w:rPr>
                <w:noProof/>
                <w:webHidden/>
              </w:rPr>
              <w:fldChar w:fldCharType="begin"/>
            </w:r>
            <w:r>
              <w:rPr>
                <w:noProof/>
                <w:webHidden/>
              </w:rPr>
              <w:instrText xml:space="preserve"> PAGEREF _Toc444013773 \h </w:instrText>
            </w:r>
            <w:r>
              <w:rPr>
                <w:noProof/>
                <w:webHidden/>
              </w:rPr>
            </w:r>
            <w:r>
              <w:rPr>
                <w:noProof/>
                <w:webHidden/>
              </w:rPr>
              <w:fldChar w:fldCharType="separate"/>
            </w:r>
            <w:r>
              <w:rPr>
                <w:noProof/>
                <w:webHidden/>
              </w:rPr>
              <w:t>13</w:t>
            </w:r>
            <w:r>
              <w:rPr>
                <w:noProof/>
                <w:webHidden/>
              </w:rPr>
              <w:fldChar w:fldCharType="end"/>
            </w:r>
          </w:hyperlink>
        </w:p>
        <w:p w:rsidR="00801AFA" w:rsidRDefault="00801AFA">
          <w:pPr>
            <w:pStyle w:val="TOC2"/>
            <w:tabs>
              <w:tab w:val="right" w:leader="dot" w:pos="9350"/>
            </w:tabs>
            <w:rPr>
              <w:noProof/>
              <w:sz w:val="22"/>
              <w:szCs w:val="22"/>
              <w:lang w:val="en-GB" w:eastAsia="en-GB"/>
            </w:rPr>
          </w:pPr>
          <w:hyperlink w:anchor="_Toc444013774" w:history="1">
            <w:r w:rsidRPr="004B4610">
              <w:rPr>
                <w:rStyle w:val="Hyperlink"/>
                <w:noProof/>
              </w:rPr>
              <w:t>Examples representations of NAL concepts</w:t>
            </w:r>
            <w:r>
              <w:rPr>
                <w:noProof/>
                <w:webHidden/>
              </w:rPr>
              <w:tab/>
            </w:r>
            <w:r>
              <w:rPr>
                <w:noProof/>
                <w:webHidden/>
              </w:rPr>
              <w:fldChar w:fldCharType="begin"/>
            </w:r>
            <w:r>
              <w:rPr>
                <w:noProof/>
                <w:webHidden/>
              </w:rPr>
              <w:instrText xml:space="preserve"> PAGEREF _Toc444013774 \h </w:instrText>
            </w:r>
            <w:r>
              <w:rPr>
                <w:noProof/>
                <w:webHidden/>
              </w:rPr>
            </w:r>
            <w:r>
              <w:rPr>
                <w:noProof/>
                <w:webHidden/>
              </w:rPr>
              <w:fldChar w:fldCharType="separate"/>
            </w:r>
            <w:r>
              <w:rPr>
                <w:noProof/>
                <w:webHidden/>
              </w:rPr>
              <w:t>13</w:t>
            </w:r>
            <w:r>
              <w:rPr>
                <w:noProof/>
                <w:webHidden/>
              </w:rPr>
              <w:fldChar w:fldCharType="end"/>
            </w:r>
          </w:hyperlink>
        </w:p>
        <w:p w:rsidR="00801AFA" w:rsidRDefault="00801AFA">
          <w:pPr>
            <w:pStyle w:val="TOC2"/>
            <w:tabs>
              <w:tab w:val="right" w:leader="dot" w:pos="9350"/>
            </w:tabs>
            <w:rPr>
              <w:noProof/>
              <w:sz w:val="22"/>
              <w:szCs w:val="22"/>
              <w:lang w:val="en-GB" w:eastAsia="en-GB"/>
            </w:rPr>
          </w:pPr>
          <w:hyperlink w:anchor="_Toc444013775" w:history="1">
            <w:r w:rsidRPr="004B4610">
              <w:rPr>
                <w:rStyle w:val="Hyperlink"/>
                <w:noProof/>
              </w:rPr>
              <w:t>Implementation proposal</w:t>
            </w:r>
            <w:r>
              <w:rPr>
                <w:noProof/>
                <w:webHidden/>
              </w:rPr>
              <w:tab/>
            </w:r>
            <w:r>
              <w:rPr>
                <w:noProof/>
                <w:webHidden/>
              </w:rPr>
              <w:fldChar w:fldCharType="begin"/>
            </w:r>
            <w:r>
              <w:rPr>
                <w:noProof/>
                <w:webHidden/>
              </w:rPr>
              <w:instrText xml:space="preserve"> PAGEREF _Toc444013775 \h </w:instrText>
            </w:r>
            <w:r>
              <w:rPr>
                <w:noProof/>
                <w:webHidden/>
              </w:rPr>
            </w:r>
            <w:r>
              <w:rPr>
                <w:noProof/>
                <w:webHidden/>
              </w:rPr>
              <w:fldChar w:fldCharType="separate"/>
            </w:r>
            <w:r>
              <w:rPr>
                <w:noProof/>
                <w:webHidden/>
              </w:rPr>
              <w:t>17</w:t>
            </w:r>
            <w:r>
              <w:rPr>
                <w:noProof/>
                <w:webHidden/>
              </w:rPr>
              <w:fldChar w:fldCharType="end"/>
            </w:r>
          </w:hyperlink>
        </w:p>
        <w:p w:rsidR="00801AFA" w:rsidRDefault="00801AFA">
          <w:pPr>
            <w:pStyle w:val="TOC1"/>
            <w:tabs>
              <w:tab w:val="right" w:leader="dot" w:pos="9350"/>
            </w:tabs>
            <w:rPr>
              <w:noProof/>
              <w:sz w:val="22"/>
              <w:szCs w:val="22"/>
              <w:lang w:val="en-GB" w:eastAsia="en-GB"/>
            </w:rPr>
          </w:pPr>
          <w:hyperlink w:anchor="_Toc444013776" w:history="1">
            <w:r w:rsidRPr="004B4610">
              <w:rPr>
                <w:rStyle w:val="Hyperlink"/>
                <w:noProof/>
              </w:rPr>
              <w:t>Conclusion</w:t>
            </w:r>
            <w:r>
              <w:rPr>
                <w:noProof/>
                <w:webHidden/>
              </w:rPr>
              <w:tab/>
            </w:r>
            <w:r>
              <w:rPr>
                <w:noProof/>
                <w:webHidden/>
              </w:rPr>
              <w:fldChar w:fldCharType="begin"/>
            </w:r>
            <w:r>
              <w:rPr>
                <w:noProof/>
                <w:webHidden/>
              </w:rPr>
              <w:instrText xml:space="preserve"> PAGEREF _Toc444013776 \h </w:instrText>
            </w:r>
            <w:r>
              <w:rPr>
                <w:noProof/>
                <w:webHidden/>
              </w:rPr>
            </w:r>
            <w:r>
              <w:rPr>
                <w:noProof/>
                <w:webHidden/>
              </w:rPr>
              <w:fldChar w:fldCharType="separate"/>
            </w:r>
            <w:r>
              <w:rPr>
                <w:noProof/>
                <w:webHidden/>
              </w:rPr>
              <w:t>18</w:t>
            </w:r>
            <w:r>
              <w:rPr>
                <w:noProof/>
                <w:webHidden/>
              </w:rPr>
              <w:fldChar w:fldCharType="end"/>
            </w:r>
          </w:hyperlink>
        </w:p>
        <w:p w:rsidR="00801AFA" w:rsidRDefault="00801AFA">
          <w:pPr>
            <w:pStyle w:val="TOC1"/>
            <w:tabs>
              <w:tab w:val="right" w:leader="dot" w:pos="9350"/>
            </w:tabs>
            <w:rPr>
              <w:noProof/>
              <w:sz w:val="22"/>
              <w:szCs w:val="22"/>
              <w:lang w:val="en-GB" w:eastAsia="en-GB"/>
            </w:rPr>
          </w:pPr>
          <w:hyperlink w:anchor="_Toc444013777" w:history="1">
            <w:r w:rsidRPr="004B4610">
              <w:rPr>
                <w:rStyle w:val="Hyperlink"/>
                <w:noProof/>
              </w:rPr>
              <w:t>Bibliography</w:t>
            </w:r>
            <w:r>
              <w:rPr>
                <w:noProof/>
                <w:webHidden/>
              </w:rPr>
              <w:tab/>
            </w:r>
            <w:r>
              <w:rPr>
                <w:noProof/>
                <w:webHidden/>
              </w:rPr>
              <w:fldChar w:fldCharType="begin"/>
            </w:r>
            <w:r>
              <w:rPr>
                <w:noProof/>
                <w:webHidden/>
              </w:rPr>
              <w:instrText xml:space="preserve"> PAGEREF _Toc444013777 \h </w:instrText>
            </w:r>
            <w:r>
              <w:rPr>
                <w:noProof/>
                <w:webHidden/>
              </w:rPr>
            </w:r>
            <w:r>
              <w:rPr>
                <w:noProof/>
                <w:webHidden/>
              </w:rPr>
              <w:fldChar w:fldCharType="separate"/>
            </w:r>
            <w:r>
              <w:rPr>
                <w:noProof/>
                <w:webHidden/>
              </w:rPr>
              <w:t>19</w:t>
            </w:r>
            <w:r>
              <w:rPr>
                <w:noProof/>
                <w:webHidden/>
              </w:rPr>
              <w:fldChar w:fldCharType="end"/>
            </w:r>
          </w:hyperlink>
        </w:p>
        <w:p w:rsidR="002F7931" w:rsidRDefault="002F7931">
          <w:r>
            <w:rPr>
              <w:b/>
              <w:bCs/>
              <w:noProof/>
            </w:rPr>
            <w:fldChar w:fldCharType="end"/>
          </w:r>
        </w:p>
      </w:sdtContent>
    </w:sdt>
    <w:p w:rsidR="00851249" w:rsidRDefault="00851249">
      <w:r>
        <w:br w:type="page"/>
      </w:r>
    </w:p>
    <w:p w:rsidR="004377DE" w:rsidRPr="00801AFA" w:rsidRDefault="004377DE" w:rsidP="004377DE">
      <w:pPr>
        <w:pStyle w:val="Heading1"/>
      </w:pPr>
      <w:bookmarkStart w:id="1" w:name="_Toc444013760"/>
      <w:r w:rsidRPr="00801AFA">
        <w:lastRenderedPageBreak/>
        <w:t>Introduction</w:t>
      </w:r>
      <w:bookmarkEnd w:id="1"/>
    </w:p>
    <w:p w:rsidR="00DE3C6B" w:rsidRPr="00801AFA" w:rsidRDefault="00DE3C6B" w:rsidP="003C66B1">
      <w:r w:rsidRPr="00801AFA">
        <w:t xml:space="preserve">Metadata Registry unit of the European Publication Office maintains multiple Controlled authority lists (aka Named authority lists). The edition and maintenance of these lists is done in XML format with </w:t>
      </w:r>
      <w:proofErr w:type="gramStart"/>
      <w:r w:rsidRPr="00801AFA">
        <w:t>a</w:t>
      </w:r>
      <w:proofErr w:type="gramEnd"/>
      <w:r w:rsidRPr="00801AFA">
        <w:t xml:space="preserve"> internally defined XSD schema which supports temporal evolution of authority codes. Now, the general tendency at the level of European institutions is to move towards Semantic Web standards. SKOS </w:t>
      </w:r>
      <w:r w:rsidRPr="00801AFA">
        <w:t xml:space="preserve">is used as a de facto standard for </w:t>
      </w:r>
      <w:r w:rsidRPr="00801AFA">
        <w:t xml:space="preserve">representing controlled authority lists. </w:t>
      </w:r>
      <w:r w:rsidR="0000617B" w:rsidRPr="00801AFA">
        <w:t xml:space="preserve">The need to incorporate the temporal dimension into the controlled authority lists raises concerns because SKOS model does not cover it. </w:t>
      </w:r>
    </w:p>
    <w:p w:rsidR="007C259C" w:rsidRPr="00801AFA" w:rsidRDefault="007C259C" w:rsidP="003C66B1">
      <w:r w:rsidRPr="00801AFA">
        <w:t>This paper explores the issue and potential solutions for Concept evolution in SKOS model.</w:t>
      </w:r>
      <w:r w:rsidR="00D56CD5" w:rsidRPr="00801AFA">
        <w:t xml:space="preserve"> The requirements and solution are derived based on examples and use cases encountered in MDR controlled authority lists. </w:t>
      </w:r>
    </w:p>
    <w:p w:rsidR="003C66B1" w:rsidRPr="00801AFA" w:rsidRDefault="00DE3C6B" w:rsidP="003C66B1">
      <w:r w:rsidRPr="00801AFA">
        <w:t>Evolutionary relations in SKOS are not a new topic. A set of important discussions and proposals is listed on W3C SKOS-Issues page</w:t>
      </w:r>
      <w:r w:rsidRPr="00801AFA">
        <w:rPr>
          <w:rStyle w:val="FootnoteReference"/>
        </w:rPr>
        <w:footnoteReference w:id="1"/>
      </w:r>
      <w:r w:rsidRPr="00801AFA">
        <w:t>.</w:t>
      </w:r>
      <w:r w:rsidR="003C66B1" w:rsidRPr="00801AFA">
        <w:t xml:space="preserve"> Major schemes such as the Universal Decimal Classification (UDC) and the Dewey </w:t>
      </w:r>
      <w:proofErr w:type="gramStart"/>
      <w:r w:rsidR="003C66B1" w:rsidRPr="00801AFA">
        <w:t>Decimal Classification</w:t>
      </w:r>
      <w:proofErr w:type="gramEnd"/>
      <w:r w:rsidR="003C66B1" w:rsidRPr="00801AFA">
        <w:t xml:space="preserve"> have tracked change through records for each class number. These records list previous terms and, in so doing, provide a record of change similar in function to the work we describe here. Examples of these change-management formats can be found for UDC (UDCC, 2003) and for the MARC Classification Format</w:t>
      </w:r>
      <w:r w:rsidR="003C66B1" w:rsidRPr="00801AFA">
        <w:rPr>
          <w:rStyle w:val="FootnoteReference"/>
        </w:rPr>
        <w:footnoteReference w:id="2"/>
      </w:r>
      <w:r w:rsidR="00120FD5" w:rsidRPr="00801AFA">
        <w:t xml:space="preserve"> </w:t>
      </w:r>
      <w:sdt>
        <w:sdtPr>
          <w:id w:val="-214124379"/>
          <w:citation/>
        </w:sdtPr>
        <w:sdtEndPr/>
        <w:sdtContent>
          <w:r w:rsidR="00120FD5" w:rsidRPr="00801AFA">
            <w:fldChar w:fldCharType="begin"/>
          </w:r>
          <w:r w:rsidR="00120FD5" w:rsidRPr="00801AFA">
            <w:instrText xml:space="preserve"> CITATION Con00 \l 1033 </w:instrText>
          </w:r>
          <w:r w:rsidR="00120FD5" w:rsidRPr="00801AFA">
            <w:fldChar w:fldCharType="separate"/>
          </w:r>
          <w:r w:rsidR="00925D07" w:rsidRPr="00801AFA">
            <w:rPr>
              <w:noProof/>
            </w:rPr>
            <w:t>(Congress 2000)</w:t>
          </w:r>
          <w:r w:rsidR="00120FD5" w:rsidRPr="00801AFA">
            <w:fldChar w:fldCharType="end"/>
          </w:r>
        </w:sdtContent>
      </w:sdt>
      <w:r w:rsidR="003C66B1" w:rsidRPr="00801AFA">
        <w:t xml:space="preserve">. In addition, concept records are used in the creation of thesauri and contain fields to track changes </w:t>
      </w:r>
      <w:sdt>
        <w:sdtPr>
          <w:id w:val="-459346498"/>
          <w:citation/>
        </w:sdtPr>
        <w:sdtEndPr/>
        <w:sdtContent>
          <w:r w:rsidR="00120FD5" w:rsidRPr="00801AFA">
            <w:fldChar w:fldCharType="begin"/>
          </w:r>
          <w:r w:rsidR="00120FD5" w:rsidRPr="00801AFA">
            <w:instrText xml:space="preserve"> CITATION DSo74 \l 1033  \m JAn05</w:instrText>
          </w:r>
          <w:r w:rsidR="00120FD5" w:rsidRPr="00801AFA">
            <w:fldChar w:fldCharType="separate"/>
          </w:r>
          <w:r w:rsidR="00925D07" w:rsidRPr="00801AFA">
            <w:rPr>
              <w:noProof/>
            </w:rPr>
            <w:t>(Soergel 1974, Anderson and Perez-Carballo 2005)</w:t>
          </w:r>
          <w:r w:rsidR="00120FD5" w:rsidRPr="00801AFA">
            <w:fldChar w:fldCharType="end"/>
          </w:r>
        </w:sdtContent>
      </w:sdt>
    </w:p>
    <w:p w:rsidR="003C66B1" w:rsidRPr="00801AFA" w:rsidRDefault="003C66B1" w:rsidP="003C66B1">
      <w:r w:rsidRPr="00801AFA">
        <w:t>Tennis and Sutton have published a solution to address concept change through their ongoing work on the National Science Digital Library (NSDL) Metadata Registry (hereafter, Registry). The intent of the Registry is to build on work in the Dublin Core community and elsewhere on metadata registries for the Semantic Web. The goal of the Registry is to enable both collection holders and the various applications that generate, consume, and process metadata to identify, declare, and publish their metadata schemas (element/property sets) and schemes (value spaces/controlled vocabularies) in support of discovery, reuse, standardization, and interoperability within NSDL and globally.</w:t>
      </w:r>
    </w:p>
    <w:p w:rsidR="00D40224" w:rsidRPr="00801AFA" w:rsidRDefault="00FB0844" w:rsidP="003C66B1">
      <w:r w:rsidRPr="00801AFA">
        <w:t>B</w:t>
      </w:r>
      <w:r w:rsidR="002654D3" w:rsidRPr="00801AFA">
        <w:t xml:space="preserve">efore </w:t>
      </w:r>
      <w:r w:rsidRPr="00801AFA">
        <w:t xml:space="preserve">discussing the issue of versioning </w:t>
      </w:r>
      <w:r w:rsidR="002654D3" w:rsidRPr="00801AFA">
        <w:t>I</w:t>
      </w:r>
      <w:r w:rsidRPr="00801AFA">
        <w:t xml:space="preserve"> would like to position it first in the context of other open issues listed in the SKOS community</w:t>
      </w:r>
      <w:r w:rsidR="002654D3" w:rsidRPr="00801AFA">
        <w:t>.</w:t>
      </w:r>
    </w:p>
    <w:p w:rsidR="00E52108" w:rsidRPr="00E52108" w:rsidRDefault="002654D3" w:rsidP="00E52108">
      <w:pPr>
        <w:pStyle w:val="Heading2"/>
      </w:pPr>
      <w:bookmarkStart w:id="2" w:name="_Toc444013761"/>
      <w:r>
        <w:t xml:space="preserve">The broad context: </w:t>
      </w:r>
      <w:r w:rsidR="00E52108">
        <w:t>Open Issues for Knowledge Organization Systems</w:t>
      </w:r>
      <w:bookmarkEnd w:id="2"/>
    </w:p>
    <w:p w:rsidR="004377DE" w:rsidRDefault="00C46117" w:rsidP="00C46117">
      <w:r>
        <w:t xml:space="preserve">SKOS W3C Workgroup </w:t>
      </w:r>
      <w:r w:rsidR="00B136E9">
        <w:t>originally took</w:t>
      </w:r>
      <w:r>
        <w:t xml:space="preserve"> 35 months to complete work on SKOS core specifications. </w:t>
      </w:r>
      <w:r w:rsidR="00131D0C">
        <w:t>During this process, i</w:t>
      </w:r>
      <w:r>
        <w:t>n order to focus its efforts and keep the specification as short and simple as possible, the group declared several topics to be out of scope</w:t>
      </w:r>
      <w:r w:rsidR="00E52108">
        <w:t xml:space="preserve"> </w:t>
      </w:r>
      <w:sdt>
        <w:sdtPr>
          <w:id w:val="550736174"/>
          <w:citation/>
        </w:sdtPr>
        <w:sdtEndPr/>
        <w:sdtContent>
          <w:r w:rsidR="00E52108">
            <w:fldChar w:fldCharType="begin"/>
          </w:r>
          <w:r w:rsidR="00E52108">
            <w:instrText xml:space="preserve"> CITATION Tho13 \l 1033 </w:instrText>
          </w:r>
          <w:r w:rsidR="00E52108">
            <w:fldChar w:fldCharType="separate"/>
          </w:r>
          <w:r w:rsidR="00925D07">
            <w:rPr>
              <w:noProof/>
            </w:rPr>
            <w:t>(Baker, et al. 2013)</w:t>
          </w:r>
          <w:r w:rsidR="00E52108">
            <w:fldChar w:fldCharType="end"/>
          </w:r>
        </w:sdtContent>
      </w:sdt>
      <w:r>
        <w:t xml:space="preserve">: </w:t>
      </w:r>
    </w:p>
    <w:p w:rsidR="00C46117" w:rsidRDefault="00C46117" w:rsidP="00131D0C">
      <w:pPr>
        <w:pStyle w:val="ListParagraph"/>
        <w:numPr>
          <w:ilvl w:val="0"/>
          <w:numId w:val="9"/>
        </w:numPr>
      </w:pPr>
      <w:r w:rsidRPr="00E3298C">
        <w:rPr>
          <w:b/>
        </w:rPr>
        <w:t>Concept Coordination</w:t>
      </w:r>
      <w:r w:rsidR="00131D0C">
        <w:t xml:space="preserve"> – </w:t>
      </w:r>
      <w:r>
        <w:t>Many KOSs are intended to be used as building blocks for constructing ‘‘coordinated’’ concepts, for example to aggregate the ‘‘simple’’ concepts ‘‘aspirin’’ and ‘‘side effect’’ into a ‘‘compound’’ concept ‘‘aspirin—side-effects’’. Compound concepts can be created on a one-off basis by catalogers, as they are needed in resource description, or they can be added as concepts to the KOS itself by its maintainers (which is known as ‘‘pre-coordination’’, as with the Library of Congress subject heading ‘‘China—history’’).</w:t>
      </w:r>
      <w:sdt>
        <w:sdtPr>
          <w:id w:val="-1900051230"/>
          <w:citation/>
        </w:sdtPr>
        <w:sdtEndPr/>
        <w:sdtContent>
          <w:r w:rsidR="00E52108">
            <w:fldChar w:fldCharType="begin"/>
          </w:r>
          <w:r w:rsidR="00E52108">
            <w:instrText xml:space="preserve"> CITATION Tho13 \l 1033 </w:instrText>
          </w:r>
          <w:r w:rsidR="00E52108">
            <w:fldChar w:fldCharType="separate"/>
          </w:r>
          <w:r w:rsidR="00925D07">
            <w:rPr>
              <w:noProof/>
            </w:rPr>
            <w:t xml:space="preserve"> (Baker, et al. 2013)</w:t>
          </w:r>
          <w:r w:rsidR="00E52108">
            <w:fldChar w:fldCharType="end"/>
          </w:r>
        </w:sdtContent>
      </w:sdt>
    </w:p>
    <w:p w:rsidR="00C46117" w:rsidRDefault="00C46117" w:rsidP="00131D0C">
      <w:pPr>
        <w:pStyle w:val="ListParagraph"/>
        <w:numPr>
          <w:ilvl w:val="0"/>
          <w:numId w:val="9"/>
        </w:numPr>
      </w:pPr>
      <w:r w:rsidRPr="00E3298C">
        <w:rPr>
          <w:b/>
        </w:rPr>
        <w:t>Subject indexing</w:t>
      </w:r>
      <w:r>
        <w:t xml:space="preserve"> </w:t>
      </w:r>
      <w:r w:rsidR="00131D0C">
        <w:t xml:space="preserve">– </w:t>
      </w:r>
      <w:r>
        <w:t xml:space="preserve">As defined by Leonard Will, subject indexing involves ‘‘intellectual analysis of the subject matter of a document to identify the concepts represented in it, and allocation of the corresponding preferred </w:t>
      </w:r>
      <w:r>
        <w:lastRenderedPageBreak/>
        <w:t>terms to allow the information to be retrieved’’</w:t>
      </w:r>
      <w:r w:rsidR="00575B2E">
        <w:rPr>
          <w:rStyle w:val="FootnoteReference"/>
        </w:rPr>
        <w:footnoteReference w:id="3"/>
      </w:r>
      <w:r>
        <w:t>.</w:t>
      </w:r>
      <w:r w:rsidR="00733DED">
        <w:t xml:space="preserve"> </w:t>
      </w:r>
      <w:r>
        <w:t>The working group recognized as a candidate requirement the ‘‘ability to represent the indexing relationship between a resource and a concept that indexes it’’, whereby the SKOS model would include ‘‘mechanisms to attach a given resource (e.g. corresponding to a document) to a concept the resource is about, e.g. to query for the resources described by a given concept’’</w:t>
      </w:r>
      <w:sdt>
        <w:sdtPr>
          <w:id w:val="782770310"/>
          <w:citation/>
        </w:sdtPr>
        <w:sdtEndPr/>
        <w:sdtContent>
          <w:r w:rsidR="00E52108">
            <w:fldChar w:fldCharType="begin"/>
          </w:r>
          <w:r w:rsidR="00E52108">
            <w:instrText xml:space="preserve"> CITATION Tho13 \l 1033 </w:instrText>
          </w:r>
          <w:r w:rsidR="00E52108">
            <w:fldChar w:fldCharType="separate"/>
          </w:r>
          <w:r w:rsidR="00925D07">
            <w:rPr>
              <w:noProof/>
            </w:rPr>
            <w:t xml:space="preserve"> (Baker, et al. 2013)</w:t>
          </w:r>
          <w:r w:rsidR="00E52108">
            <w:fldChar w:fldCharType="end"/>
          </w:r>
        </w:sdtContent>
      </w:sdt>
    </w:p>
    <w:p w:rsidR="00C46117" w:rsidRDefault="00C46117" w:rsidP="00131D0C">
      <w:pPr>
        <w:pStyle w:val="ListParagraph"/>
        <w:numPr>
          <w:ilvl w:val="0"/>
          <w:numId w:val="9"/>
        </w:numPr>
      </w:pPr>
      <w:r w:rsidRPr="00E3298C">
        <w:rPr>
          <w:b/>
        </w:rPr>
        <w:t xml:space="preserve">Provenance information </w:t>
      </w:r>
      <w:r w:rsidR="00131D0C">
        <w:t xml:space="preserve">– </w:t>
      </w:r>
      <w:r>
        <w:t>The ability ‘‘to record provenance information on mappings between concepts in different concept schemes’’ was recognized as a candidate requirement for SKOS</w:t>
      </w:r>
      <w:sdt>
        <w:sdtPr>
          <w:id w:val="-744648301"/>
          <w:citation/>
        </w:sdtPr>
        <w:sdtEndPr/>
        <w:sdtContent>
          <w:r w:rsidR="00E52108">
            <w:fldChar w:fldCharType="begin"/>
          </w:r>
          <w:r w:rsidR="00E52108">
            <w:instrText xml:space="preserve"> CITATION Tho13 \l 1033 </w:instrText>
          </w:r>
          <w:r w:rsidR="00E52108">
            <w:fldChar w:fldCharType="separate"/>
          </w:r>
          <w:r w:rsidR="00925D07">
            <w:rPr>
              <w:noProof/>
            </w:rPr>
            <w:t xml:space="preserve"> (Baker, et al. 2013)</w:t>
          </w:r>
          <w:r w:rsidR="00E52108">
            <w:fldChar w:fldCharType="end"/>
          </w:r>
        </w:sdtContent>
      </w:sdt>
      <w:r w:rsidR="00E52108">
        <w:t>.</w:t>
      </w:r>
    </w:p>
    <w:p w:rsidR="00C46117" w:rsidRDefault="00C46117" w:rsidP="00131D0C">
      <w:pPr>
        <w:pStyle w:val="ListParagraph"/>
        <w:numPr>
          <w:ilvl w:val="0"/>
          <w:numId w:val="9"/>
        </w:numPr>
      </w:pPr>
      <w:r w:rsidRPr="00E3298C">
        <w:rPr>
          <w:b/>
        </w:rPr>
        <w:t>Describing concept schemes</w:t>
      </w:r>
      <w:r w:rsidR="00131D0C">
        <w:t xml:space="preserve"> – </w:t>
      </w:r>
      <w:r>
        <w:t>Concept schemes have authors, titles, publishers, dates issued, subject coverage, and the like. The working group felt that the question of what properties to use in describing a concept scheme was an issue best left to communities of practice</w:t>
      </w:r>
      <w:sdt>
        <w:sdtPr>
          <w:id w:val="2012643344"/>
          <w:citation/>
        </w:sdtPr>
        <w:sdtEndPr/>
        <w:sdtContent>
          <w:r w:rsidR="00E52108">
            <w:fldChar w:fldCharType="begin"/>
          </w:r>
          <w:r w:rsidR="00E52108">
            <w:instrText xml:space="preserve"> CITATION Tho13 \l 1033 </w:instrText>
          </w:r>
          <w:r w:rsidR="00E52108">
            <w:fldChar w:fldCharType="separate"/>
          </w:r>
          <w:r w:rsidR="00925D07">
            <w:rPr>
              <w:noProof/>
            </w:rPr>
            <w:t xml:space="preserve"> (Baker, et al. 2013)</w:t>
          </w:r>
          <w:r w:rsidR="00E52108">
            <w:fldChar w:fldCharType="end"/>
          </w:r>
        </w:sdtContent>
      </w:sdt>
      <w:r>
        <w:t>.</w:t>
      </w:r>
    </w:p>
    <w:p w:rsidR="00C46117" w:rsidRDefault="00C46117" w:rsidP="00131D0C">
      <w:pPr>
        <w:pStyle w:val="ListParagraph"/>
        <w:numPr>
          <w:ilvl w:val="0"/>
          <w:numId w:val="9"/>
        </w:numPr>
      </w:pPr>
      <w:r w:rsidRPr="00E3298C">
        <w:rPr>
          <w:b/>
        </w:rPr>
        <w:t>Concept evolution</w:t>
      </w:r>
      <w:r w:rsidR="00131D0C">
        <w:t xml:space="preserve"> – </w:t>
      </w:r>
      <w:r>
        <w:t>The working group acknowledged the importance of mechanisms for representing the temporal evolution of concept schemes—an issue that raises questions of granularity (whether to version individual statements, concept descriptions, or entire concept schemes) and of how to represent such versioning information in interoperably machine-readable ways. The group considered this topic best left to the community for research and testing</w:t>
      </w:r>
      <w:sdt>
        <w:sdtPr>
          <w:id w:val="1605071911"/>
          <w:citation/>
        </w:sdtPr>
        <w:sdtEndPr/>
        <w:sdtContent>
          <w:r w:rsidR="00E52108">
            <w:fldChar w:fldCharType="begin"/>
          </w:r>
          <w:r w:rsidR="00E52108">
            <w:instrText xml:space="preserve"> CITATION Tho13 \l 1033 </w:instrText>
          </w:r>
          <w:r w:rsidR="00E52108">
            <w:fldChar w:fldCharType="separate"/>
          </w:r>
          <w:r w:rsidR="00925D07">
            <w:rPr>
              <w:noProof/>
            </w:rPr>
            <w:t xml:space="preserve"> (Baker, et al. 2013)</w:t>
          </w:r>
          <w:r w:rsidR="00E52108">
            <w:fldChar w:fldCharType="end"/>
          </w:r>
        </w:sdtContent>
      </w:sdt>
      <w:r w:rsidR="00E52108">
        <w:t>.</w:t>
      </w:r>
    </w:p>
    <w:p w:rsidR="00B87D94" w:rsidRDefault="00084165" w:rsidP="00B87D94">
      <w:r>
        <w:t xml:space="preserve">This paper mainly focuses on </w:t>
      </w:r>
      <w:r w:rsidR="00510565">
        <w:t xml:space="preserve">the issue of </w:t>
      </w:r>
      <w:r>
        <w:t xml:space="preserve">concept evolution </w:t>
      </w:r>
      <w:r w:rsidR="00510565">
        <w:t>and uses MDR Controlled lists as the main use case.</w:t>
      </w:r>
      <w:r w:rsidR="00B87D94">
        <w:t xml:space="preserve"> </w:t>
      </w:r>
    </w:p>
    <w:p w:rsidR="00BF2459" w:rsidRDefault="004377DE" w:rsidP="00D61763">
      <w:pPr>
        <w:pStyle w:val="Heading2"/>
      </w:pPr>
      <w:bookmarkStart w:id="3" w:name="_Toc444013762"/>
      <w:r>
        <w:t>The context of MDR tables</w:t>
      </w:r>
      <w:bookmarkEnd w:id="3"/>
    </w:p>
    <w:p w:rsidR="00115358" w:rsidRDefault="00BF2459" w:rsidP="00BF2459">
      <w:r>
        <w:t xml:space="preserve">Temporal evolution for </w:t>
      </w:r>
      <w:r w:rsidR="006F769D">
        <w:t>Concepts</w:t>
      </w:r>
      <w:r>
        <w:t xml:space="preserve"> </w:t>
      </w:r>
      <w:r w:rsidR="00115531">
        <w:t>is</w:t>
      </w:r>
      <w:r>
        <w:t xml:space="preserve"> important aspect</w:t>
      </w:r>
      <w:r w:rsidR="006F769D">
        <w:t xml:space="preserve"> for Authority lists (NALs) at MDR</w:t>
      </w:r>
      <w:r>
        <w:t>. Current</w:t>
      </w:r>
      <w:r w:rsidR="009302CC">
        <w:t xml:space="preserve">ly </w:t>
      </w:r>
      <w:r>
        <w:t xml:space="preserve">NALS are </w:t>
      </w:r>
      <w:r w:rsidR="009302CC">
        <w:t>edited and managed</w:t>
      </w:r>
      <w:r>
        <w:t xml:space="preserve"> as Excel </w:t>
      </w:r>
      <w:r w:rsidR="006F769D">
        <w:t>worksheets</w:t>
      </w:r>
      <w:r w:rsidR="0075605E">
        <w:t>.</w:t>
      </w:r>
      <w:r w:rsidR="00DD6D98">
        <w:t xml:space="preserve"> A dual indexing system is used to express multiple versions of the same concept</w:t>
      </w:r>
      <w:r w:rsidR="00F23372">
        <w:t>:</w:t>
      </w:r>
      <w:r w:rsidR="00DD6D98">
        <w:t xml:space="preserve"> </w:t>
      </w:r>
      <w:r w:rsidR="00F23372">
        <w:t>t</w:t>
      </w:r>
      <w:r w:rsidR="009302CC">
        <w:t>he first two columns express a</w:t>
      </w:r>
      <w:r w:rsidR="006B66B9">
        <w:t xml:space="preserve"> </w:t>
      </w:r>
      <w:r w:rsidR="009302CC">
        <w:t xml:space="preserve">unique record </w:t>
      </w:r>
      <w:r w:rsidR="00427CD1">
        <w:t>identifier</w:t>
      </w:r>
      <w:r w:rsidR="009302CC">
        <w:t xml:space="preserve"> and a (possibly repeated) authority code.</w:t>
      </w:r>
      <w:r w:rsidR="00611B9F">
        <w:t xml:space="preserve"> In SKOS terms, t</w:t>
      </w:r>
      <w:r w:rsidR="009302CC">
        <w:t>he authority co</w:t>
      </w:r>
      <w:r w:rsidR="006B66B9">
        <w:t>d</w:t>
      </w:r>
      <w:r w:rsidR="009302CC">
        <w:t xml:space="preserve">e </w:t>
      </w:r>
      <w:r w:rsidR="006B66B9">
        <w:t>bears the identity of</w:t>
      </w:r>
      <w:r w:rsidR="009302CC">
        <w:t xml:space="preserve"> </w:t>
      </w:r>
      <w:r w:rsidR="006B66B9">
        <w:t xml:space="preserve">the described </w:t>
      </w:r>
      <w:r w:rsidR="009302CC">
        <w:t xml:space="preserve">concept while the record id </w:t>
      </w:r>
      <w:r w:rsidR="006B66B9">
        <w:t xml:space="preserve">uniquely identifies the </w:t>
      </w:r>
      <w:r w:rsidR="009302CC">
        <w:t>version of the concept</w:t>
      </w:r>
      <w:r w:rsidR="006B66B9">
        <w:t xml:space="preserve"> description</w:t>
      </w:r>
      <w:r w:rsidR="009302CC">
        <w:t>.</w:t>
      </w:r>
    </w:p>
    <w:p w:rsidR="00115358" w:rsidRDefault="00927871" w:rsidP="00BF2459">
      <w:r>
        <w:t>An arbitrary number of remaining columns constitute the concept description where each column stands for a relation semi formally defined in the header.</w:t>
      </w:r>
      <w:r w:rsidR="00115358">
        <w:t xml:space="preserve"> </w:t>
      </w:r>
      <w:r w:rsidR="0075605E">
        <w:t>E</w:t>
      </w:r>
      <w:r w:rsidR="00BF2459">
        <w:t xml:space="preserve">ach version of the concept is a record in the worksheet with all </w:t>
      </w:r>
      <w:r w:rsidR="009543B0">
        <w:t>feeling values in all the columns according to relevance. Translated into (S</w:t>
      </w:r>
      <w:proofErr w:type="gramStart"/>
      <w:r w:rsidR="009543B0">
        <w:t>)KOS</w:t>
      </w:r>
      <w:proofErr w:type="gramEnd"/>
      <w:r w:rsidR="009543B0">
        <w:t xml:space="preserve"> terms, the columns may stand for properties that are not directly describing the concept but</w:t>
      </w:r>
      <w:r w:rsidR="00BF2459">
        <w:t xml:space="preserve"> </w:t>
      </w:r>
      <w:r w:rsidR="009543B0">
        <w:t xml:space="preserve">an entity connected to the concept. For example the columns may </w:t>
      </w:r>
      <w:r w:rsidR="00E509F5">
        <w:t>be corresponding to properties of</w:t>
      </w:r>
      <w:r w:rsidR="009543B0">
        <w:t xml:space="preserve">: </w:t>
      </w:r>
      <w:r w:rsidR="00E509F5">
        <w:t xml:space="preserve">the </w:t>
      </w:r>
      <w:r w:rsidR="00BF2459">
        <w:t>concept</w:t>
      </w:r>
      <w:r w:rsidR="00E509F5">
        <w:t xml:space="preserve"> properties</w:t>
      </w:r>
      <w:r w:rsidR="0075605E">
        <w:t xml:space="preserve">, </w:t>
      </w:r>
      <w:r w:rsidR="00E509F5">
        <w:t xml:space="preserve">the </w:t>
      </w:r>
      <w:r w:rsidR="0075605E">
        <w:t xml:space="preserve">concept </w:t>
      </w:r>
      <w:r w:rsidR="00BF2459">
        <w:t>label</w:t>
      </w:r>
      <w:r w:rsidR="00E509F5">
        <w:t>s</w:t>
      </w:r>
      <w:r w:rsidR="0075605E">
        <w:t xml:space="preserve"> (various types)</w:t>
      </w:r>
      <w:r w:rsidR="009543B0">
        <w:t xml:space="preserve">, </w:t>
      </w:r>
      <w:r w:rsidR="00E509F5">
        <w:t xml:space="preserve">the </w:t>
      </w:r>
      <w:r w:rsidR="009543B0">
        <w:t>concept notations</w:t>
      </w:r>
      <w:r w:rsidR="00E509F5">
        <w:t xml:space="preserve"> (various context/scopes &amp; codifications)</w:t>
      </w:r>
      <w:r w:rsidR="0075605E">
        <w:t xml:space="preserve">, </w:t>
      </w:r>
      <w:r w:rsidR="00E509F5">
        <w:t xml:space="preserve">the successor, </w:t>
      </w:r>
      <w:r w:rsidR="0075605E">
        <w:t>predecessor</w:t>
      </w:r>
      <w:r w:rsidR="00E509F5">
        <w:t xml:space="preserve"> or</w:t>
      </w:r>
      <w:r w:rsidR="0075605E">
        <w:t xml:space="preserve"> </w:t>
      </w:r>
      <w:r w:rsidR="00E509F5">
        <w:t>concepts on other tables (</w:t>
      </w:r>
      <w:r w:rsidR="00E509F5">
        <w:t>referenced by record id or by</w:t>
      </w:r>
      <w:r w:rsidR="00E509F5">
        <w:t xml:space="preserve"> authority code indicating a link to either the concept or the concept </w:t>
      </w:r>
      <w:r w:rsidR="0075605E">
        <w:t>version)</w:t>
      </w:r>
      <w:r w:rsidR="00BF2459">
        <w:t>.</w:t>
      </w:r>
    </w:p>
    <w:p w:rsidR="00B766F5" w:rsidRDefault="00B766F5" w:rsidP="00BF2459">
      <w:r>
        <w:t>Because the columns are semi formally defined, when converting the worksheets into SKOS model there is space for some interpretation</w:t>
      </w:r>
      <w:r w:rsidR="000D449D">
        <w:t>:</w:t>
      </w:r>
      <w:r w:rsidR="00845CD4">
        <w:t xml:space="preserve"> </w:t>
      </w:r>
      <w:r w:rsidR="000D449D">
        <w:t>f</w:t>
      </w:r>
      <w:r w:rsidR="00845CD4">
        <w:t xml:space="preserve">irstly because the column definitions do not always have a suitable SKOS relation and secondly because SKOS model does not support expression of the temporal dimension within data </w:t>
      </w:r>
      <w:r w:rsidR="000D449D">
        <w:t>themselves.</w:t>
      </w:r>
      <w:r w:rsidR="007765A7">
        <w:t xml:space="preserve"> Finally the goal is to maintain the maximal level of expressivity and accommodate information from all</w:t>
      </w:r>
      <w:r w:rsidR="001A05D2">
        <w:t xml:space="preserve"> the columns across all tables.</w:t>
      </w:r>
    </w:p>
    <w:p w:rsidR="005A52FA" w:rsidRDefault="0016046A" w:rsidP="00BF2459">
      <w:r>
        <w:t xml:space="preserve">Two incremental attempts have been done </w:t>
      </w:r>
      <w:r w:rsidR="006264C8">
        <w:t xml:space="preserve">to fulfill the above stated requirement. </w:t>
      </w:r>
      <w:r w:rsidR="00B60DD7">
        <w:t>As a starting the NALs had been converted into SKOS model reaching very fast the expressivity limitations.</w:t>
      </w:r>
      <w:r w:rsidR="00B60DD7">
        <w:t xml:space="preserve"> </w:t>
      </w:r>
      <w:r w:rsidR="00964B6D">
        <w:t>Because NALs are more than simple thesauri, t</w:t>
      </w:r>
      <w:r w:rsidR="00115358">
        <w:t xml:space="preserve">he resulting file expresses the latest version for each concept and the set of afferent labels in various languages. </w:t>
      </w:r>
      <w:r w:rsidR="00C86907">
        <w:t>The simple SKOS</w:t>
      </w:r>
      <w:r w:rsidR="005A52FA">
        <w:t xml:space="preserve"> </w:t>
      </w:r>
      <w:r w:rsidR="00C86907">
        <w:t>approach</w:t>
      </w:r>
      <w:r w:rsidR="005A52FA">
        <w:t xml:space="preserve"> does not permit:</w:t>
      </w:r>
    </w:p>
    <w:p w:rsidR="005A52FA" w:rsidRDefault="00C86907" w:rsidP="00BF2459">
      <w:pPr>
        <w:pStyle w:val="ListParagraph"/>
        <w:numPr>
          <w:ilvl w:val="0"/>
          <w:numId w:val="3"/>
        </w:numPr>
      </w:pPr>
      <w:r>
        <w:lastRenderedPageBreak/>
        <w:t>Expressing</w:t>
      </w:r>
      <w:r w:rsidR="005A52FA">
        <w:t xml:space="preserve"> additional specifications for labels (such as context, script, creation, IMMC approval, start use dates etc.) </w:t>
      </w:r>
    </w:p>
    <w:p w:rsidR="005A52FA" w:rsidRDefault="00C86907" w:rsidP="00BF2459">
      <w:pPr>
        <w:pStyle w:val="ListParagraph"/>
        <w:numPr>
          <w:ilvl w:val="0"/>
          <w:numId w:val="3"/>
        </w:numPr>
      </w:pPr>
      <w:r>
        <w:t>Expressing</w:t>
      </w:r>
      <w:r w:rsidR="005A52FA">
        <w:t xml:space="preserve"> relations </w:t>
      </w:r>
      <w:r>
        <w:t>to</w:t>
      </w:r>
      <w:r w:rsidR="005A52FA">
        <w:t xml:space="preserve"> other tables such as location, label type, etc.</w:t>
      </w:r>
    </w:p>
    <w:p w:rsidR="005A52FA" w:rsidRDefault="00C86907" w:rsidP="00BF2459">
      <w:pPr>
        <w:pStyle w:val="ListParagraph"/>
        <w:numPr>
          <w:ilvl w:val="0"/>
          <w:numId w:val="3"/>
        </w:numPr>
      </w:pPr>
      <w:r>
        <w:t>E</w:t>
      </w:r>
      <w:r w:rsidR="005A52FA">
        <w:t>xpr</w:t>
      </w:r>
      <w:r>
        <w:t xml:space="preserve">essing </w:t>
      </w:r>
      <w:r w:rsidR="00677875">
        <w:t>referable</w:t>
      </w:r>
      <w:r w:rsidR="003535D8">
        <w:t xml:space="preserve"> </w:t>
      </w:r>
      <w:r>
        <w:t>concept versions.</w:t>
      </w:r>
    </w:p>
    <w:p w:rsidR="00241EE1" w:rsidRDefault="00B60DD7" w:rsidP="00BF2459">
      <w:r>
        <w:t>An application profile (calle</w:t>
      </w:r>
      <w:r w:rsidR="00B43946">
        <w:t>d</w:t>
      </w:r>
      <w:r>
        <w:t xml:space="preserve"> SKOS-AP-EU) has been created with a list of additional properties and classes to accommodate columns which could not fit into any of the SKOS constructs. </w:t>
      </w:r>
      <w:r w:rsidR="0058257C">
        <w:t xml:space="preserve">It incorporates the SKOS-XL extension and </w:t>
      </w:r>
      <w:r>
        <w:t xml:space="preserve">a set of properties and classes from existing vocabularies such as DC and DC Terms, Lemon, </w:t>
      </w:r>
      <w:proofErr w:type="spellStart"/>
      <w:r>
        <w:t>LexVo</w:t>
      </w:r>
      <w:proofErr w:type="spellEnd"/>
      <w:r>
        <w:t xml:space="preserve"> and others. Another extension is </w:t>
      </w:r>
      <w:r w:rsidR="0058257C">
        <w:t>creation of new classes such as euvoc</w:t>
      </w:r>
      <w:proofErr w:type="gramStart"/>
      <w:r w:rsidR="0058257C">
        <w:t>:XlNotation</w:t>
      </w:r>
      <w:proofErr w:type="gramEnd"/>
      <w:r w:rsidR="0058257C">
        <w:t xml:space="preserve"> or </w:t>
      </w:r>
      <w:proofErr w:type="spellStart"/>
      <w:r w:rsidR="0058257C">
        <w:t>euvoc:XlNote</w:t>
      </w:r>
      <w:proofErr w:type="spellEnd"/>
      <w:r w:rsidR="0058257C">
        <w:t>. For example the former is a reification of</w:t>
      </w:r>
      <w:r>
        <w:t xml:space="preserve"> </w:t>
      </w:r>
      <w:proofErr w:type="spellStart"/>
      <w:r>
        <w:t>skos</w:t>
      </w:r>
      <w:proofErr w:type="gramStart"/>
      <w:r>
        <w:t>:notation</w:t>
      </w:r>
      <w:proofErr w:type="spellEnd"/>
      <w:proofErr w:type="gramEnd"/>
      <w:r>
        <w:t xml:space="preserve"> to allow for richer descriptions of the codifications. This is an important feature to for supporting interoperability across various systems existing at the European level.</w:t>
      </w:r>
      <w:r w:rsidR="00B84A8D">
        <w:t xml:space="preserve"> </w:t>
      </w:r>
    </w:p>
    <w:p w:rsidR="00CA51EE" w:rsidRDefault="00EB7912" w:rsidP="00BF2459">
      <w:r>
        <w:t xml:space="preserve">SKOS-AP enables </w:t>
      </w:r>
      <w:r w:rsidR="00C47B0F">
        <w:t>expressing label properties, relations to other tables and</w:t>
      </w:r>
      <w:r w:rsidR="00A07FBC">
        <w:t xml:space="preserve"> also </w:t>
      </w:r>
      <w:r w:rsidR="00C47B0F">
        <w:t xml:space="preserve">pseudo-versions of the concept. </w:t>
      </w:r>
      <w:r w:rsidR="00CA51EE">
        <w:t xml:space="preserve">The versioning of the concept </w:t>
      </w:r>
      <w:r w:rsidR="00303984">
        <w:t xml:space="preserve">can be </w:t>
      </w:r>
      <w:r w:rsidR="00A07FBC">
        <w:t>expressed</w:t>
      </w:r>
      <w:r w:rsidR="00CA51EE">
        <w:t xml:space="preserve"> through instances of Label, </w:t>
      </w:r>
      <w:proofErr w:type="spellStart"/>
      <w:r w:rsidR="00CA51EE">
        <w:t>XlNote</w:t>
      </w:r>
      <w:proofErr w:type="spellEnd"/>
      <w:r w:rsidR="00CA51EE">
        <w:t xml:space="preserve"> and </w:t>
      </w:r>
      <w:proofErr w:type="spellStart"/>
      <w:r w:rsidR="00CA51EE">
        <w:t>XlNotation</w:t>
      </w:r>
      <w:proofErr w:type="spellEnd"/>
      <w:r w:rsidR="00CA51EE">
        <w:t xml:space="preserve"> classes</w:t>
      </w:r>
      <w:r w:rsidR="00A07FBC">
        <w:t xml:space="preserve"> each having assigned a </w:t>
      </w:r>
      <w:r w:rsidR="00303984">
        <w:t xml:space="preserve">version number and/or </w:t>
      </w:r>
      <w:r w:rsidR="00A07FBC">
        <w:t>start and end use dates</w:t>
      </w:r>
      <w:r w:rsidR="00CA51EE">
        <w:t xml:space="preserve">. </w:t>
      </w:r>
      <w:r w:rsidR="00652A7E">
        <w:t>In fact the concept itself always stays the same, whereas it is ascribed various versions of labels and notes (and any other reified property) over the time.</w:t>
      </w:r>
    </w:p>
    <w:p w:rsidR="00466B05" w:rsidRDefault="00480856" w:rsidP="00BF2459">
      <w:r>
        <w:t xml:space="preserve">The pseudo-versioning approach proposed in SKOS-AP works for relatively simple NALs that focus mainly on label definitions. </w:t>
      </w:r>
      <w:r w:rsidR="005822C1">
        <w:t>Some other NALS are more complex in their descriptions (beyond label evolution).</w:t>
      </w:r>
      <w:r>
        <w:t xml:space="preserve"> </w:t>
      </w:r>
      <w:r w:rsidR="0088098C">
        <w:t>NALs</w:t>
      </w:r>
      <w:r>
        <w:t xml:space="preserve"> </w:t>
      </w:r>
      <w:r w:rsidR="0088098C">
        <w:t xml:space="preserve">such as </w:t>
      </w:r>
      <w:r>
        <w:t xml:space="preserve">Countries, Corporate Bodies, </w:t>
      </w:r>
      <w:proofErr w:type="gramStart"/>
      <w:r>
        <w:t>Places</w:t>
      </w:r>
      <w:proofErr w:type="gramEnd"/>
      <w:r>
        <w:t xml:space="preserve"> etc. make multiple references to concepts in other tables. </w:t>
      </w:r>
      <w:r w:rsidR="004E1EFB">
        <w:t>T</w:t>
      </w:r>
      <w:r>
        <w:t>he references to concepts in other tables may differ by concept version and/or may make a reference to a specific</w:t>
      </w:r>
      <w:r w:rsidR="00966E31">
        <w:t xml:space="preserve"> version of the foreign concept</w:t>
      </w:r>
      <w:r w:rsidR="005D529A">
        <w:t xml:space="preserve"> </w:t>
      </w:r>
      <w:r w:rsidR="00586EF3">
        <w:t xml:space="preserve">and not </w:t>
      </w:r>
      <w:r w:rsidR="005D529A">
        <w:t xml:space="preserve">its </w:t>
      </w:r>
      <w:r w:rsidR="00586EF3">
        <w:t>label</w:t>
      </w:r>
      <w:r w:rsidR="00E71C02">
        <w:t xml:space="preserve"> (see examples at the page </w:t>
      </w:r>
      <w:r w:rsidR="00E71C02">
        <w:fldChar w:fldCharType="begin"/>
      </w:r>
      <w:r w:rsidR="00E71C02">
        <w:instrText xml:space="preserve"> PAGEREF _Ref437848459 \h </w:instrText>
      </w:r>
      <w:r w:rsidR="00E71C02">
        <w:fldChar w:fldCharType="separate"/>
      </w:r>
      <w:r w:rsidR="00E71C02">
        <w:rPr>
          <w:noProof/>
        </w:rPr>
        <w:t>4</w:t>
      </w:r>
      <w:r w:rsidR="00E71C02">
        <w:fldChar w:fldCharType="end"/>
      </w:r>
      <w:r w:rsidR="00E71C02">
        <w:t>)</w:t>
      </w:r>
      <w:r w:rsidR="00863C70">
        <w:t>.</w:t>
      </w:r>
      <w:r w:rsidR="00966E31">
        <w:t xml:space="preserve"> </w:t>
      </w:r>
    </w:p>
    <w:p w:rsidR="00EB7912" w:rsidRDefault="00466B05" w:rsidP="00BF2459">
      <w:r>
        <w:t>Expressing the relation between a concept version and a version of a foreign concept is not possible in SKOS-AP as it lacks the distinction between a concept (in abstract sense) and a specific version of that concept (in specific sense or as an instance of the abstract concept).</w:t>
      </w:r>
      <w:r w:rsidR="00480856">
        <w:t xml:space="preserve"> </w:t>
      </w:r>
      <w:r w:rsidR="008B6F2F">
        <w:t>This limitation of SKOS-AP in expressing concept version</w:t>
      </w:r>
      <w:r>
        <w:t>ing</w:t>
      </w:r>
      <w:r w:rsidR="008B6F2F">
        <w:t xml:space="preserve"> constitutes the </w:t>
      </w:r>
      <w:r>
        <w:t xml:space="preserve">main </w:t>
      </w:r>
      <w:r w:rsidR="008B6F2F">
        <w:t>focus of the current paper.</w:t>
      </w:r>
      <w:r w:rsidR="00F65388">
        <w:t xml:space="preserve"> </w:t>
      </w:r>
    </w:p>
    <w:p w:rsidR="00075F80" w:rsidRDefault="00C2588A" w:rsidP="00115358">
      <w:r>
        <w:t xml:space="preserve">Next </w:t>
      </w:r>
      <w:r w:rsidR="00DB0B0E">
        <w:t>are</w:t>
      </w:r>
      <w:r w:rsidR="00075F80">
        <w:t xml:space="preserve"> present</w:t>
      </w:r>
      <w:r w:rsidR="00DB0B0E">
        <w:t>ed</w:t>
      </w:r>
      <w:r w:rsidR="00075F80">
        <w:t xml:space="preserve"> a set of </w:t>
      </w:r>
      <w:r>
        <w:t>examples occurring in MDR NAL tables</w:t>
      </w:r>
      <w:r w:rsidR="00676E6F">
        <w:t>.</w:t>
      </w:r>
      <w:r w:rsidR="00DB0B0E">
        <w:t xml:space="preserve"> A richer set of examples is explored in the last section of this paper.</w:t>
      </w:r>
    </w:p>
    <w:p w:rsidR="00461CA9" w:rsidRDefault="00873077" w:rsidP="00E25A7F">
      <w:pPr>
        <w:pStyle w:val="Heading2"/>
      </w:pPr>
      <w:bookmarkStart w:id="4" w:name="_Ref437848459"/>
      <w:bookmarkStart w:id="5" w:name="_Toc444013763"/>
      <w:r>
        <w:t xml:space="preserve">Deriving requirements from </w:t>
      </w:r>
      <w:r w:rsidR="00A057F1">
        <w:t>NAL</w:t>
      </w:r>
      <w:bookmarkEnd w:id="4"/>
      <w:r>
        <w:t xml:space="preserve"> examples</w:t>
      </w:r>
      <w:bookmarkEnd w:id="5"/>
    </w:p>
    <w:p w:rsidR="000B37B0" w:rsidRPr="000B37B0" w:rsidRDefault="000B37B0" w:rsidP="000B37B0">
      <w:r>
        <w:t xml:space="preserve">Below are presented several examples of different phenomena occurring in the authority tables. </w:t>
      </w:r>
      <w:r w:rsidR="00353253">
        <w:t xml:space="preserve">These examples are taken from Corporate Body </w:t>
      </w:r>
      <w:r w:rsidR="00EB343E">
        <w:t>a</w:t>
      </w:r>
      <w:r w:rsidR="00353253">
        <w:t>uthority table.</w:t>
      </w:r>
    </w:p>
    <w:p w:rsidR="00D65A4F" w:rsidRDefault="00D65A4F" w:rsidP="00D65A4F">
      <w:pPr>
        <w:pStyle w:val="Caption"/>
        <w:keepNext/>
      </w:pPr>
      <w:bookmarkStart w:id="6" w:name="_Ref437619407"/>
      <w:r>
        <w:t xml:space="preserve">Table </w:t>
      </w:r>
      <w:r w:rsidR="000D7320">
        <w:fldChar w:fldCharType="begin"/>
      </w:r>
      <w:r w:rsidR="000D7320">
        <w:instrText xml:space="preserve"> SEQ Table \* ARABIC </w:instrText>
      </w:r>
      <w:r w:rsidR="000D7320">
        <w:fldChar w:fldCharType="separate"/>
      </w:r>
      <w:r w:rsidR="00622EB3">
        <w:rPr>
          <w:noProof/>
        </w:rPr>
        <w:t>1</w:t>
      </w:r>
      <w:r w:rsidR="000D7320">
        <w:rPr>
          <w:noProof/>
        </w:rPr>
        <w:fldChar w:fldCharType="end"/>
      </w:r>
      <w:bookmarkEnd w:id="6"/>
      <w:r>
        <w:t xml:space="preserve"> Example of concept successive versions</w:t>
      </w:r>
    </w:p>
    <w:tbl>
      <w:tblPr>
        <w:tblStyle w:val="MediumShading1-Accent1"/>
        <w:tblW w:w="5000" w:type="pct"/>
        <w:tblLook w:val="0420" w:firstRow="1" w:lastRow="0" w:firstColumn="0" w:lastColumn="0" w:noHBand="0" w:noVBand="1"/>
      </w:tblPr>
      <w:tblGrid>
        <w:gridCol w:w="936"/>
        <w:gridCol w:w="1013"/>
        <w:gridCol w:w="3192"/>
        <w:gridCol w:w="1284"/>
        <w:gridCol w:w="1285"/>
        <w:gridCol w:w="935"/>
        <w:gridCol w:w="931"/>
      </w:tblGrid>
      <w:tr w:rsidR="00D65A4F" w:rsidRPr="00FE49ED" w:rsidTr="00EC2D5F">
        <w:trPr>
          <w:cnfStyle w:val="100000000000" w:firstRow="1" w:lastRow="0" w:firstColumn="0" w:lastColumn="0" w:oddVBand="0" w:evenVBand="0" w:oddHBand="0" w:evenHBand="0" w:firstRowFirstColumn="0" w:firstRowLastColumn="0" w:lastRowFirstColumn="0" w:lastRowLastColumn="0"/>
          <w:trHeight w:val="312"/>
        </w:trPr>
        <w:tc>
          <w:tcPr>
            <w:tcW w:w="508" w:type="pct"/>
            <w:noWrap/>
          </w:tcPr>
          <w:p w:rsidR="00D65A4F" w:rsidRPr="00FE49ED" w:rsidRDefault="00D65A4F" w:rsidP="00FE49ED">
            <w:pPr>
              <w:jc w:val="left"/>
              <w:rPr>
                <w:rFonts w:eastAsia="Arial Unicode MS" w:cstheme="minorHAnsi"/>
                <w:color w:val="000000"/>
                <w:lang w:val="en-GB" w:eastAsia="en-GB"/>
              </w:rPr>
            </w:pPr>
            <w:r>
              <w:rPr>
                <w:rFonts w:eastAsia="Arial Unicode MS" w:cstheme="minorHAnsi"/>
                <w:color w:val="000000"/>
                <w:lang w:val="en-GB" w:eastAsia="en-GB"/>
              </w:rPr>
              <w:t>Rec Id</w:t>
            </w:r>
          </w:p>
        </w:tc>
        <w:tc>
          <w:tcPr>
            <w:tcW w:w="414" w:type="pct"/>
            <w:noWrap/>
          </w:tcPr>
          <w:p w:rsidR="00D65A4F" w:rsidRPr="00FE49ED" w:rsidRDefault="00D65A4F" w:rsidP="00FE49ED">
            <w:pPr>
              <w:jc w:val="left"/>
              <w:rPr>
                <w:rFonts w:eastAsia="Arial Unicode MS" w:cstheme="minorHAnsi"/>
                <w:color w:val="000000"/>
                <w:lang w:val="en-GB" w:eastAsia="en-GB"/>
              </w:rPr>
            </w:pPr>
            <w:r>
              <w:rPr>
                <w:rFonts w:eastAsia="Arial Unicode MS" w:cstheme="minorHAnsi"/>
                <w:color w:val="000000"/>
                <w:lang w:val="en-GB" w:eastAsia="en-GB"/>
              </w:rPr>
              <w:t xml:space="preserve">Authority </w:t>
            </w:r>
            <w:r>
              <w:rPr>
                <w:rFonts w:eastAsia="Arial Unicode MS" w:cstheme="minorHAnsi"/>
                <w:color w:val="000000"/>
                <w:lang w:val="en-GB" w:eastAsia="en-GB"/>
              </w:rPr>
              <w:br/>
              <w:t>Code</w:t>
            </w:r>
          </w:p>
        </w:tc>
        <w:tc>
          <w:tcPr>
            <w:tcW w:w="1686" w:type="pct"/>
            <w:noWrap/>
          </w:tcPr>
          <w:p w:rsidR="00D65A4F" w:rsidRPr="00FE49ED" w:rsidRDefault="00D65A4F" w:rsidP="00FE49ED">
            <w:pPr>
              <w:jc w:val="left"/>
              <w:rPr>
                <w:rFonts w:eastAsia="Arial Unicode MS" w:cstheme="minorHAnsi"/>
                <w:color w:val="000000"/>
                <w:lang w:val="en-GB" w:eastAsia="en-GB"/>
              </w:rPr>
            </w:pPr>
            <w:r>
              <w:rPr>
                <w:rFonts w:eastAsia="Arial Unicode MS" w:cstheme="minorHAnsi"/>
                <w:color w:val="000000"/>
                <w:lang w:val="en-GB" w:eastAsia="en-GB"/>
              </w:rPr>
              <w:t>Label</w:t>
            </w:r>
          </w:p>
        </w:tc>
        <w:tc>
          <w:tcPr>
            <w:tcW w:w="690" w:type="pct"/>
            <w:noWrap/>
          </w:tcPr>
          <w:p w:rsidR="00D65A4F" w:rsidRPr="00FE49ED" w:rsidRDefault="00D65A4F" w:rsidP="00FE49ED">
            <w:pPr>
              <w:jc w:val="right"/>
              <w:rPr>
                <w:rFonts w:eastAsia="Arial Unicode MS" w:cstheme="minorHAnsi"/>
                <w:color w:val="000000"/>
                <w:lang w:val="en-GB" w:eastAsia="en-GB"/>
              </w:rPr>
            </w:pPr>
            <w:r>
              <w:rPr>
                <w:rFonts w:eastAsia="Arial Unicode MS" w:cstheme="minorHAnsi"/>
                <w:color w:val="000000"/>
                <w:lang w:val="en-GB" w:eastAsia="en-GB"/>
              </w:rPr>
              <w:t>Start Date</w:t>
            </w:r>
          </w:p>
        </w:tc>
        <w:tc>
          <w:tcPr>
            <w:tcW w:w="690" w:type="pct"/>
            <w:noWrap/>
          </w:tcPr>
          <w:p w:rsidR="00D65A4F" w:rsidRPr="00FE49ED" w:rsidRDefault="00D65A4F" w:rsidP="00FE49ED">
            <w:pPr>
              <w:jc w:val="right"/>
              <w:rPr>
                <w:rFonts w:eastAsia="Arial Unicode MS" w:cstheme="minorHAnsi"/>
                <w:color w:val="000000"/>
                <w:lang w:val="en-GB" w:eastAsia="en-GB"/>
              </w:rPr>
            </w:pPr>
            <w:r>
              <w:rPr>
                <w:rFonts w:eastAsia="Arial Unicode MS" w:cstheme="minorHAnsi"/>
                <w:color w:val="000000"/>
                <w:lang w:val="en-GB" w:eastAsia="en-GB"/>
              </w:rPr>
              <w:t>End Date</w:t>
            </w:r>
          </w:p>
        </w:tc>
        <w:tc>
          <w:tcPr>
            <w:tcW w:w="507" w:type="pct"/>
            <w:noWrap/>
          </w:tcPr>
          <w:p w:rsidR="00D65A4F" w:rsidRPr="00FE49ED" w:rsidRDefault="00D65A4F" w:rsidP="00FE49ED">
            <w:pPr>
              <w:jc w:val="left"/>
              <w:rPr>
                <w:rFonts w:eastAsia="Arial Unicode MS" w:cstheme="minorHAnsi"/>
                <w:color w:val="000000"/>
                <w:lang w:val="en-GB" w:eastAsia="en-GB"/>
              </w:rPr>
            </w:pPr>
            <w:proofErr w:type="spellStart"/>
            <w:r>
              <w:rPr>
                <w:rFonts w:eastAsia="Arial Unicode MS" w:cstheme="minorHAnsi"/>
                <w:color w:val="000000"/>
                <w:lang w:val="en-GB" w:eastAsia="en-GB"/>
              </w:rPr>
              <w:t>Pred</w:t>
            </w:r>
            <w:proofErr w:type="spellEnd"/>
          </w:p>
        </w:tc>
        <w:tc>
          <w:tcPr>
            <w:tcW w:w="506" w:type="pct"/>
            <w:noWrap/>
          </w:tcPr>
          <w:p w:rsidR="00D65A4F" w:rsidRPr="00FE49ED" w:rsidRDefault="00D65A4F" w:rsidP="00FE49ED">
            <w:pPr>
              <w:jc w:val="left"/>
              <w:rPr>
                <w:rFonts w:eastAsia="Arial Unicode MS" w:cstheme="minorHAnsi"/>
                <w:color w:val="000000"/>
                <w:lang w:val="en-GB" w:eastAsia="en-GB"/>
              </w:rPr>
            </w:pPr>
            <w:proofErr w:type="spellStart"/>
            <w:r>
              <w:rPr>
                <w:rFonts w:eastAsia="Arial Unicode MS" w:cstheme="minorHAnsi"/>
                <w:color w:val="000000"/>
                <w:lang w:val="en-GB" w:eastAsia="en-GB"/>
              </w:rPr>
              <w:t>Succ</w:t>
            </w:r>
            <w:proofErr w:type="spellEnd"/>
          </w:p>
        </w:tc>
      </w:tr>
      <w:tr w:rsidR="00D65A4F" w:rsidRPr="00FE49ED" w:rsidTr="00EC2D5F">
        <w:trPr>
          <w:cnfStyle w:val="000000100000" w:firstRow="0" w:lastRow="0" w:firstColumn="0" w:lastColumn="0" w:oddVBand="0" w:evenVBand="0" w:oddHBand="1" w:evenHBand="0" w:firstRowFirstColumn="0" w:firstRowLastColumn="0" w:lastRowFirstColumn="0" w:lastRowLastColumn="0"/>
          <w:trHeight w:val="312"/>
        </w:trPr>
        <w:tc>
          <w:tcPr>
            <w:tcW w:w="508"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COB094</w:t>
            </w:r>
          </w:p>
        </w:tc>
        <w:tc>
          <w:tcPr>
            <w:tcW w:w="414"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MARE</w:t>
            </w:r>
          </w:p>
        </w:tc>
        <w:tc>
          <w:tcPr>
            <w:tcW w:w="1686"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DG XIV – Fisheries</w:t>
            </w:r>
          </w:p>
        </w:tc>
        <w:tc>
          <w:tcPr>
            <w:tcW w:w="690" w:type="pct"/>
            <w:noWrap/>
            <w:hideMark/>
          </w:tcPr>
          <w:p w:rsidR="00FE49ED" w:rsidRPr="00FE49ED" w:rsidRDefault="00FE49ED" w:rsidP="00FE49ED">
            <w:pPr>
              <w:jc w:val="right"/>
              <w:rPr>
                <w:rFonts w:eastAsia="Arial Unicode MS" w:cstheme="minorHAnsi"/>
                <w:color w:val="000000"/>
                <w:lang w:val="en-GB" w:eastAsia="en-GB"/>
              </w:rPr>
            </w:pPr>
            <w:r w:rsidRPr="00FE49ED">
              <w:rPr>
                <w:rFonts w:eastAsia="Arial Unicode MS" w:cstheme="minorHAnsi"/>
                <w:color w:val="000000"/>
                <w:lang w:val="en-GB" w:eastAsia="en-GB"/>
              </w:rPr>
              <w:t>01/01/1992</w:t>
            </w:r>
          </w:p>
        </w:tc>
        <w:tc>
          <w:tcPr>
            <w:tcW w:w="690" w:type="pct"/>
            <w:noWrap/>
            <w:hideMark/>
          </w:tcPr>
          <w:p w:rsidR="00FE49ED" w:rsidRPr="00FE49ED" w:rsidRDefault="00FE49ED" w:rsidP="00FE49ED">
            <w:pPr>
              <w:jc w:val="right"/>
              <w:rPr>
                <w:rFonts w:eastAsia="Arial Unicode MS" w:cstheme="minorHAnsi"/>
                <w:color w:val="000000"/>
                <w:lang w:val="en-GB" w:eastAsia="en-GB"/>
              </w:rPr>
            </w:pPr>
            <w:r w:rsidRPr="00FE49ED">
              <w:rPr>
                <w:rFonts w:eastAsia="Arial Unicode MS" w:cstheme="minorHAnsi"/>
                <w:color w:val="000000"/>
                <w:lang w:val="en-GB" w:eastAsia="en-GB"/>
              </w:rPr>
              <w:t>30/09/1999</w:t>
            </w:r>
          </w:p>
        </w:tc>
        <w:tc>
          <w:tcPr>
            <w:tcW w:w="507"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 xml:space="preserve"> </w:t>
            </w:r>
          </w:p>
        </w:tc>
        <w:tc>
          <w:tcPr>
            <w:tcW w:w="506"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COB095</w:t>
            </w:r>
          </w:p>
        </w:tc>
      </w:tr>
      <w:tr w:rsidR="00FE49ED" w:rsidRPr="00FE49ED" w:rsidTr="00EC2D5F">
        <w:trPr>
          <w:cnfStyle w:val="000000010000" w:firstRow="0" w:lastRow="0" w:firstColumn="0" w:lastColumn="0" w:oddVBand="0" w:evenVBand="0" w:oddHBand="0" w:evenHBand="1" w:firstRowFirstColumn="0" w:firstRowLastColumn="0" w:lastRowFirstColumn="0" w:lastRowLastColumn="0"/>
          <w:trHeight w:val="312"/>
        </w:trPr>
        <w:tc>
          <w:tcPr>
            <w:tcW w:w="508"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COB095</w:t>
            </w:r>
          </w:p>
        </w:tc>
        <w:tc>
          <w:tcPr>
            <w:tcW w:w="414"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MARE</w:t>
            </w:r>
          </w:p>
        </w:tc>
        <w:tc>
          <w:tcPr>
            <w:tcW w:w="1686"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Directorate-General for Fisheries</w:t>
            </w:r>
          </w:p>
        </w:tc>
        <w:tc>
          <w:tcPr>
            <w:tcW w:w="690" w:type="pct"/>
            <w:noWrap/>
            <w:hideMark/>
          </w:tcPr>
          <w:p w:rsidR="00FE49ED" w:rsidRPr="00FE49ED" w:rsidRDefault="00FE49ED" w:rsidP="00FE49ED">
            <w:pPr>
              <w:jc w:val="right"/>
              <w:rPr>
                <w:rFonts w:eastAsia="Arial Unicode MS" w:cstheme="minorHAnsi"/>
                <w:color w:val="000000"/>
                <w:lang w:val="en-GB" w:eastAsia="en-GB"/>
              </w:rPr>
            </w:pPr>
            <w:r w:rsidRPr="00FE49ED">
              <w:rPr>
                <w:rFonts w:eastAsia="Arial Unicode MS" w:cstheme="minorHAnsi"/>
                <w:color w:val="000000"/>
                <w:lang w:val="en-GB" w:eastAsia="en-GB"/>
              </w:rPr>
              <w:t>01/10/1999</w:t>
            </w:r>
          </w:p>
        </w:tc>
        <w:tc>
          <w:tcPr>
            <w:tcW w:w="690" w:type="pct"/>
            <w:noWrap/>
            <w:hideMark/>
          </w:tcPr>
          <w:p w:rsidR="00FE49ED" w:rsidRPr="00FE49ED" w:rsidRDefault="00FE49ED" w:rsidP="00FE49ED">
            <w:pPr>
              <w:jc w:val="right"/>
              <w:rPr>
                <w:rFonts w:eastAsia="Arial Unicode MS" w:cstheme="minorHAnsi"/>
                <w:color w:val="000000"/>
                <w:lang w:val="en-GB" w:eastAsia="en-GB"/>
              </w:rPr>
            </w:pPr>
            <w:r w:rsidRPr="00FE49ED">
              <w:rPr>
                <w:rFonts w:eastAsia="Arial Unicode MS" w:cstheme="minorHAnsi"/>
                <w:color w:val="000000"/>
                <w:lang w:val="en-GB" w:eastAsia="en-GB"/>
              </w:rPr>
              <w:t>12/01/2005</w:t>
            </w:r>
          </w:p>
        </w:tc>
        <w:tc>
          <w:tcPr>
            <w:tcW w:w="507"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COB094</w:t>
            </w:r>
          </w:p>
        </w:tc>
        <w:tc>
          <w:tcPr>
            <w:tcW w:w="506" w:type="pct"/>
            <w:noWrap/>
            <w:hideMark/>
          </w:tcPr>
          <w:p w:rsidR="00FE49ED" w:rsidRPr="00FE49ED" w:rsidRDefault="00FE49ED" w:rsidP="00FE49ED">
            <w:pPr>
              <w:jc w:val="left"/>
              <w:rPr>
                <w:rFonts w:eastAsia="Arial Unicode MS" w:cstheme="minorHAnsi"/>
                <w:color w:val="000000"/>
                <w:lang w:val="en-GB" w:eastAsia="en-GB"/>
              </w:rPr>
            </w:pPr>
            <w:r w:rsidRPr="00FE49ED">
              <w:rPr>
                <w:rFonts w:eastAsia="Arial Unicode MS" w:cstheme="minorHAnsi"/>
                <w:color w:val="000000"/>
                <w:lang w:val="en-GB" w:eastAsia="en-GB"/>
              </w:rPr>
              <w:t>COB096</w:t>
            </w:r>
          </w:p>
        </w:tc>
      </w:tr>
    </w:tbl>
    <w:p w:rsidR="00741673" w:rsidRDefault="00741673" w:rsidP="00200F4F"/>
    <w:p w:rsidR="00A807E1" w:rsidRDefault="00325A0F" w:rsidP="00200F4F">
      <w:r>
        <w:fldChar w:fldCharType="begin"/>
      </w:r>
      <w:r>
        <w:instrText xml:space="preserve"> REF _Ref437619407 \h </w:instrText>
      </w:r>
      <w:r>
        <w:fldChar w:fldCharType="separate"/>
      </w:r>
      <w:r>
        <w:t xml:space="preserve">Table </w:t>
      </w:r>
      <w:r>
        <w:rPr>
          <w:noProof/>
        </w:rPr>
        <w:t>1</w:t>
      </w:r>
      <w:r>
        <w:fldChar w:fldCharType="end"/>
      </w:r>
      <w:r>
        <w:t xml:space="preserve"> presents two </w:t>
      </w:r>
      <w:r w:rsidR="00353253">
        <w:t xml:space="preserve">simplified </w:t>
      </w:r>
      <w:r>
        <w:t>records</w:t>
      </w:r>
      <w:r w:rsidR="00353253">
        <w:t xml:space="preserve"> </w:t>
      </w:r>
      <w:r>
        <w:t xml:space="preserve">for two successive versions of MARE authority code. </w:t>
      </w:r>
      <w:r w:rsidR="00A807E1">
        <w:t>This example is useful for deciding on two important questions:</w:t>
      </w:r>
    </w:p>
    <w:p w:rsidR="00A807E1" w:rsidRDefault="00A807E1" w:rsidP="00A807E1">
      <w:pPr>
        <w:pStyle w:val="ListParagraph"/>
        <w:numPr>
          <w:ilvl w:val="0"/>
          <w:numId w:val="12"/>
        </w:numPr>
      </w:pPr>
      <w:r>
        <w:t xml:space="preserve">What is a </w:t>
      </w:r>
      <w:r w:rsidR="00063C28">
        <w:t xml:space="preserve">NAL </w:t>
      </w:r>
      <w:r>
        <w:t xml:space="preserve">concept? How many of them are in the example above? </w:t>
      </w:r>
    </w:p>
    <w:p w:rsidR="00A807E1" w:rsidRDefault="00A807E1" w:rsidP="00A807E1">
      <w:pPr>
        <w:pStyle w:val="ListParagraph"/>
        <w:numPr>
          <w:ilvl w:val="1"/>
          <w:numId w:val="12"/>
        </w:numPr>
      </w:pPr>
      <w:r>
        <w:t xml:space="preserve">Is there one MARE concept? </w:t>
      </w:r>
    </w:p>
    <w:p w:rsidR="00A807E1" w:rsidRDefault="00A807E1" w:rsidP="00A807E1">
      <w:pPr>
        <w:pStyle w:val="ListParagraph"/>
        <w:numPr>
          <w:ilvl w:val="1"/>
          <w:numId w:val="12"/>
        </w:numPr>
      </w:pPr>
      <w:r>
        <w:lastRenderedPageBreak/>
        <w:t>Are there two MARE_1 and MARE_2 concepts?</w:t>
      </w:r>
    </w:p>
    <w:p w:rsidR="00A807E1" w:rsidRDefault="00A807E1" w:rsidP="00A807E1">
      <w:pPr>
        <w:pStyle w:val="ListParagraph"/>
        <w:numPr>
          <w:ilvl w:val="1"/>
          <w:numId w:val="12"/>
        </w:numPr>
      </w:pPr>
      <w:r>
        <w:t xml:space="preserve">Are there three MARE, MARE_1 and MARE_2? </w:t>
      </w:r>
    </w:p>
    <w:p w:rsidR="00A807E1" w:rsidRPr="00200F4F" w:rsidRDefault="00A807E1" w:rsidP="00A807E1">
      <w:pPr>
        <w:pStyle w:val="ListParagraph"/>
        <w:numPr>
          <w:ilvl w:val="1"/>
          <w:numId w:val="12"/>
        </w:numPr>
      </w:pPr>
      <w:r>
        <w:t xml:space="preserve">If so is MARE of the same nature as MARE_1? </w:t>
      </w:r>
    </w:p>
    <w:p w:rsidR="00353253" w:rsidRDefault="00353253" w:rsidP="00353253">
      <w:pPr>
        <w:pStyle w:val="Caption"/>
        <w:keepNext/>
      </w:pPr>
      <w:bookmarkStart w:id="7" w:name="_Ref437620317"/>
      <w:r>
        <w:t xml:space="preserve">Table </w:t>
      </w:r>
      <w:r>
        <w:fldChar w:fldCharType="begin"/>
      </w:r>
      <w:r>
        <w:instrText xml:space="preserve"> SEQ Table \* ARABIC </w:instrText>
      </w:r>
      <w:r>
        <w:fldChar w:fldCharType="separate"/>
      </w:r>
      <w:proofErr w:type="gramStart"/>
      <w:r w:rsidR="00622EB3">
        <w:rPr>
          <w:noProof/>
        </w:rPr>
        <w:t>2</w:t>
      </w:r>
      <w:r>
        <w:fldChar w:fldCharType="end"/>
      </w:r>
      <w:bookmarkEnd w:id="7"/>
      <w:r>
        <w:t xml:space="preserve"> Example</w:t>
      </w:r>
      <w:proofErr w:type="gramEnd"/>
      <w:r>
        <w:t xml:space="preserve"> of transient and non transient </w:t>
      </w:r>
      <w:r w:rsidR="00504D34">
        <w:t>PROPOERTIES ACROSS</w:t>
      </w:r>
      <w:r>
        <w:rPr>
          <w:noProof/>
        </w:rPr>
        <w:t xml:space="preserve"> versions</w:t>
      </w:r>
    </w:p>
    <w:tbl>
      <w:tblPr>
        <w:tblStyle w:val="MediumShading1-Accent1"/>
        <w:tblW w:w="5000" w:type="pct"/>
        <w:tblLook w:val="0420" w:firstRow="1" w:lastRow="0" w:firstColumn="0" w:lastColumn="0" w:noHBand="0" w:noVBand="1"/>
      </w:tblPr>
      <w:tblGrid>
        <w:gridCol w:w="1039"/>
        <w:gridCol w:w="1186"/>
        <w:gridCol w:w="2693"/>
        <w:gridCol w:w="1569"/>
        <w:gridCol w:w="1040"/>
        <w:gridCol w:w="1040"/>
        <w:gridCol w:w="1009"/>
      </w:tblGrid>
      <w:tr w:rsidR="00504D34" w:rsidRPr="00EC2D5F" w:rsidTr="008027A0">
        <w:trPr>
          <w:cnfStyle w:val="100000000000" w:firstRow="1" w:lastRow="0" w:firstColumn="0" w:lastColumn="0" w:oddVBand="0" w:evenVBand="0" w:oddHBand="0" w:evenHBand="0" w:firstRowFirstColumn="0" w:firstRowLastColumn="0" w:lastRowFirstColumn="0" w:lastRowLastColumn="0"/>
          <w:trHeight w:val="330"/>
        </w:trPr>
        <w:tc>
          <w:tcPr>
            <w:tcW w:w="543" w:type="pct"/>
            <w:noWrap/>
          </w:tcPr>
          <w:p w:rsidR="00504D34" w:rsidRPr="00FE49ED" w:rsidRDefault="00504D34" w:rsidP="00E47014">
            <w:pPr>
              <w:jc w:val="left"/>
              <w:rPr>
                <w:rFonts w:eastAsia="Arial Unicode MS" w:cstheme="minorHAnsi"/>
                <w:color w:val="000000"/>
                <w:lang w:val="en-GB" w:eastAsia="en-GB"/>
              </w:rPr>
            </w:pPr>
            <w:r>
              <w:rPr>
                <w:rFonts w:eastAsia="Arial Unicode MS" w:cstheme="minorHAnsi"/>
                <w:color w:val="000000"/>
                <w:lang w:val="en-GB" w:eastAsia="en-GB"/>
              </w:rPr>
              <w:t>Rec Id</w:t>
            </w:r>
          </w:p>
        </w:tc>
        <w:tc>
          <w:tcPr>
            <w:tcW w:w="619" w:type="pct"/>
            <w:noWrap/>
          </w:tcPr>
          <w:p w:rsidR="00504D34" w:rsidRPr="00FE49ED" w:rsidRDefault="00504D34" w:rsidP="00E47014">
            <w:pPr>
              <w:jc w:val="left"/>
              <w:rPr>
                <w:rFonts w:eastAsia="Arial Unicode MS" w:cstheme="minorHAnsi"/>
                <w:color w:val="000000"/>
                <w:lang w:val="en-GB" w:eastAsia="en-GB"/>
              </w:rPr>
            </w:pPr>
            <w:r>
              <w:rPr>
                <w:rFonts w:eastAsia="Arial Unicode MS" w:cstheme="minorHAnsi"/>
                <w:color w:val="000000"/>
                <w:lang w:val="en-GB" w:eastAsia="en-GB"/>
              </w:rPr>
              <w:t xml:space="preserve">Authority </w:t>
            </w:r>
            <w:r>
              <w:rPr>
                <w:rFonts w:eastAsia="Arial Unicode MS" w:cstheme="minorHAnsi"/>
                <w:color w:val="000000"/>
                <w:lang w:val="en-GB" w:eastAsia="en-GB"/>
              </w:rPr>
              <w:br/>
              <w:t>Code</w:t>
            </w:r>
          </w:p>
        </w:tc>
        <w:tc>
          <w:tcPr>
            <w:tcW w:w="1406" w:type="pct"/>
            <w:noWrap/>
          </w:tcPr>
          <w:p w:rsidR="00504D34" w:rsidRPr="00FE49ED" w:rsidRDefault="00504D34" w:rsidP="00E47014">
            <w:pPr>
              <w:jc w:val="left"/>
              <w:rPr>
                <w:rFonts w:eastAsia="Arial Unicode MS" w:cstheme="minorHAnsi"/>
                <w:color w:val="000000"/>
                <w:lang w:val="en-GB" w:eastAsia="en-GB"/>
              </w:rPr>
            </w:pPr>
            <w:r>
              <w:rPr>
                <w:rFonts w:eastAsia="Arial Unicode MS" w:cstheme="minorHAnsi"/>
                <w:color w:val="000000"/>
                <w:lang w:val="en-GB" w:eastAsia="en-GB"/>
              </w:rPr>
              <w:t>Label</w:t>
            </w:r>
          </w:p>
        </w:tc>
        <w:tc>
          <w:tcPr>
            <w:tcW w:w="819" w:type="pct"/>
            <w:noWrap/>
          </w:tcPr>
          <w:p w:rsidR="00504D34" w:rsidRPr="00FE49ED" w:rsidRDefault="00504D34" w:rsidP="00E47014">
            <w:pPr>
              <w:jc w:val="right"/>
              <w:rPr>
                <w:rFonts w:eastAsia="Arial Unicode MS" w:cstheme="minorHAnsi"/>
                <w:color w:val="000000"/>
                <w:lang w:val="en-GB" w:eastAsia="en-GB"/>
              </w:rPr>
            </w:pPr>
            <w:r>
              <w:rPr>
                <w:rFonts w:eastAsia="Arial Unicode MS" w:cstheme="minorHAnsi"/>
                <w:color w:val="000000"/>
                <w:lang w:val="en-GB" w:eastAsia="en-GB"/>
              </w:rPr>
              <w:t>Creation Date</w:t>
            </w:r>
          </w:p>
        </w:tc>
        <w:tc>
          <w:tcPr>
            <w:tcW w:w="543" w:type="pct"/>
            <w:noWrap/>
          </w:tcPr>
          <w:p w:rsidR="00504D34" w:rsidRPr="00FE49ED" w:rsidRDefault="00504D34" w:rsidP="00E47014">
            <w:pPr>
              <w:jc w:val="left"/>
              <w:rPr>
                <w:rFonts w:eastAsia="Arial Unicode MS" w:cstheme="minorHAnsi"/>
                <w:color w:val="000000"/>
                <w:lang w:val="en-GB" w:eastAsia="en-GB"/>
              </w:rPr>
            </w:pPr>
            <w:proofErr w:type="spellStart"/>
            <w:r>
              <w:rPr>
                <w:rFonts w:eastAsia="Arial Unicode MS" w:cstheme="minorHAnsi"/>
                <w:color w:val="000000"/>
                <w:lang w:val="en-GB" w:eastAsia="en-GB"/>
              </w:rPr>
              <w:t>Pred</w:t>
            </w:r>
            <w:proofErr w:type="spellEnd"/>
          </w:p>
        </w:tc>
        <w:tc>
          <w:tcPr>
            <w:tcW w:w="543" w:type="pct"/>
            <w:noWrap/>
          </w:tcPr>
          <w:p w:rsidR="00504D34" w:rsidRPr="00FE49ED" w:rsidRDefault="00504D34" w:rsidP="00E47014">
            <w:pPr>
              <w:jc w:val="left"/>
              <w:rPr>
                <w:rFonts w:eastAsia="Arial Unicode MS" w:cstheme="minorHAnsi"/>
                <w:color w:val="000000"/>
                <w:lang w:val="en-GB" w:eastAsia="en-GB"/>
              </w:rPr>
            </w:pPr>
            <w:proofErr w:type="spellStart"/>
            <w:r>
              <w:rPr>
                <w:rFonts w:eastAsia="Arial Unicode MS" w:cstheme="minorHAnsi"/>
                <w:color w:val="000000"/>
                <w:lang w:val="en-GB" w:eastAsia="en-GB"/>
              </w:rPr>
              <w:t>Succ</w:t>
            </w:r>
            <w:proofErr w:type="spellEnd"/>
          </w:p>
        </w:tc>
        <w:tc>
          <w:tcPr>
            <w:tcW w:w="527" w:type="pct"/>
            <w:noWrap/>
          </w:tcPr>
          <w:p w:rsidR="00504D34" w:rsidRPr="00EC2D5F" w:rsidRDefault="00504D34" w:rsidP="00EC2D5F">
            <w:proofErr w:type="spellStart"/>
            <w:r w:rsidRPr="00EC2D5F">
              <w:rPr>
                <w:color w:val="auto"/>
              </w:rPr>
              <w:t>Loc</w:t>
            </w:r>
            <w:proofErr w:type="spellEnd"/>
            <w:r w:rsidRPr="00EC2D5F">
              <w:rPr>
                <w:color w:val="auto"/>
              </w:rPr>
              <w:t xml:space="preserve"> Id</w:t>
            </w:r>
          </w:p>
        </w:tc>
      </w:tr>
      <w:tr w:rsidR="00504D34" w:rsidRPr="00EC2D5F" w:rsidTr="008027A0">
        <w:trPr>
          <w:cnfStyle w:val="000000100000" w:firstRow="0" w:lastRow="0" w:firstColumn="0" w:lastColumn="0" w:oddVBand="0" w:evenVBand="0" w:oddHBand="1" w:evenHBand="0" w:firstRowFirstColumn="0" w:firstRowLastColumn="0" w:lastRowFirstColumn="0" w:lastRowLastColumn="0"/>
          <w:trHeight w:val="330"/>
        </w:trPr>
        <w:tc>
          <w:tcPr>
            <w:tcW w:w="543" w:type="pct"/>
            <w:noWrap/>
            <w:hideMark/>
          </w:tcPr>
          <w:p w:rsidR="00504D34" w:rsidRPr="00EC2D5F" w:rsidRDefault="00504D34">
            <w:r w:rsidRPr="00EC2D5F">
              <w:rPr>
                <w:rFonts w:hint="eastAsia"/>
              </w:rPr>
              <w:t>COB093</w:t>
            </w:r>
          </w:p>
        </w:tc>
        <w:tc>
          <w:tcPr>
            <w:tcW w:w="619" w:type="pct"/>
            <w:noWrap/>
            <w:hideMark/>
          </w:tcPr>
          <w:p w:rsidR="00504D34" w:rsidRPr="00EC2D5F" w:rsidRDefault="00504D34">
            <w:r w:rsidRPr="00EC2D5F">
              <w:rPr>
                <w:rFonts w:hint="eastAsia"/>
              </w:rPr>
              <w:t>PUBL</w:t>
            </w:r>
          </w:p>
        </w:tc>
        <w:tc>
          <w:tcPr>
            <w:tcW w:w="1406" w:type="pct"/>
            <w:noWrap/>
            <w:hideMark/>
          </w:tcPr>
          <w:p w:rsidR="00504D34" w:rsidRPr="00EC2D5F" w:rsidRDefault="00504D34">
            <w:r w:rsidRPr="00EC2D5F">
              <w:rPr>
                <w:rFonts w:hint="eastAsia"/>
              </w:rPr>
              <w:t>Publications department</w:t>
            </w:r>
          </w:p>
        </w:tc>
        <w:tc>
          <w:tcPr>
            <w:tcW w:w="819" w:type="pct"/>
            <w:noWrap/>
            <w:hideMark/>
          </w:tcPr>
          <w:p w:rsidR="00504D34" w:rsidRPr="00504D34" w:rsidRDefault="00504D34">
            <w:pPr>
              <w:jc w:val="right"/>
              <w:rPr>
                <w:rFonts w:eastAsia="Arial Unicode MS" w:cstheme="minorHAnsi"/>
                <w:color w:val="000000"/>
              </w:rPr>
            </w:pPr>
            <w:r w:rsidRPr="00504D34">
              <w:rPr>
                <w:rFonts w:eastAsia="Arial Unicode MS" w:cstheme="minorHAnsi"/>
                <w:color w:val="000000"/>
              </w:rPr>
              <w:t>10/06/2009</w:t>
            </w:r>
          </w:p>
        </w:tc>
        <w:tc>
          <w:tcPr>
            <w:tcW w:w="543" w:type="pct"/>
            <w:noWrap/>
            <w:hideMark/>
          </w:tcPr>
          <w:p w:rsidR="00504D34" w:rsidRPr="00EC2D5F" w:rsidRDefault="00504D34">
            <w:r w:rsidRPr="00EC2D5F">
              <w:rPr>
                <w:rFonts w:hint="eastAsia"/>
              </w:rPr>
              <w:t xml:space="preserve"> </w:t>
            </w:r>
          </w:p>
        </w:tc>
        <w:tc>
          <w:tcPr>
            <w:tcW w:w="543" w:type="pct"/>
            <w:noWrap/>
            <w:hideMark/>
          </w:tcPr>
          <w:p w:rsidR="00504D34" w:rsidRPr="00EC2D5F" w:rsidRDefault="00504D34">
            <w:r w:rsidRPr="00EC2D5F">
              <w:rPr>
                <w:rFonts w:hint="eastAsia"/>
              </w:rPr>
              <w:t>COB092</w:t>
            </w:r>
          </w:p>
        </w:tc>
        <w:tc>
          <w:tcPr>
            <w:tcW w:w="527" w:type="pct"/>
            <w:noWrap/>
            <w:hideMark/>
          </w:tcPr>
          <w:p w:rsidR="00504D34" w:rsidRPr="00EC2D5F" w:rsidRDefault="00504D34">
            <w:r w:rsidRPr="00EC2D5F">
              <w:rPr>
                <w:rFonts w:hint="eastAsia"/>
              </w:rPr>
              <w:t>LOC21</w:t>
            </w:r>
          </w:p>
        </w:tc>
      </w:tr>
      <w:tr w:rsidR="00504D34" w:rsidRPr="00EC2D5F" w:rsidTr="008027A0">
        <w:trPr>
          <w:cnfStyle w:val="000000010000" w:firstRow="0" w:lastRow="0" w:firstColumn="0" w:lastColumn="0" w:oddVBand="0" w:evenVBand="0" w:oddHBand="0" w:evenHBand="1" w:firstRowFirstColumn="0" w:firstRowLastColumn="0" w:lastRowFirstColumn="0" w:lastRowLastColumn="0"/>
          <w:trHeight w:val="330"/>
        </w:trPr>
        <w:tc>
          <w:tcPr>
            <w:tcW w:w="543" w:type="pct"/>
            <w:noWrap/>
            <w:hideMark/>
          </w:tcPr>
          <w:p w:rsidR="00504D34" w:rsidRPr="00EC2D5F" w:rsidRDefault="00504D34">
            <w:r w:rsidRPr="00EC2D5F">
              <w:rPr>
                <w:rFonts w:hint="eastAsia"/>
              </w:rPr>
              <w:t>COB092</w:t>
            </w:r>
          </w:p>
        </w:tc>
        <w:tc>
          <w:tcPr>
            <w:tcW w:w="619" w:type="pct"/>
            <w:noWrap/>
            <w:hideMark/>
          </w:tcPr>
          <w:p w:rsidR="00504D34" w:rsidRPr="00EC2D5F" w:rsidRDefault="00504D34">
            <w:r w:rsidRPr="00EC2D5F">
              <w:rPr>
                <w:rFonts w:hint="eastAsia"/>
              </w:rPr>
              <w:t>PUBL</w:t>
            </w:r>
          </w:p>
        </w:tc>
        <w:tc>
          <w:tcPr>
            <w:tcW w:w="1406" w:type="pct"/>
            <w:noWrap/>
            <w:hideMark/>
          </w:tcPr>
          <w:p w:rsidR="00504D34" w:rsidRPr="00EC2D5F" w:rsidRDefault="00504D34">
            <w:r w:rsidRPr="00EC2D5F">
              <w:rPr>
                <w:rFonts w:hint="eastAsia"/>
              </w:rPr>
              <w:t>Publications Office</w:t>
            </w:r>
          </w:p>
        </w:tc>
        <w:tc>
          <w:tcPr>
            <w:tcW w:w="819" w:type="pct"/>
            <w:noWrap/>
            <w:hideMark/>
          </w:tcPr>
          <w:p w:rsidR="00504D34" w:rsidRPr="00504D34" w:rsidRDefault="00504D34">
            <w:pPr>
              <w:jc w:val="right"/>
              <w:rPr>
                <w:rFonts w:eastAsia="Arial Unicode MS" w:cstheme="minorHAnsi"/>
                <w:color w:val="000000"/>
              </w:rPr>
            </w:pPr>
            <w:r w:rsidRPr="00504D34">
              <w:rPr>
                <w:rFonts w:eastAsia="Arial Unicode MS" w:cstheme="minorHAnsi"/>
                <w:color w:val="000000"/>
              </w:rPr>
              <w:t>10/06/2009</w:t>
            </w:r>
          </w:p>
        </w:tc>
        <w:tc>
          <w:tcPr>
            <w:tcW w:w="543" w:type="pct"/>
            <w:noWrap/>
            <w:hideMark/>
          </w:tcPr>
          <w:p w:rsidR="00504D34" w:rsidRPr="00EC2D5F" w:rsidRDefault="00504D34">
            <w:r w:rsidRPr="00EC2D5F">
              <w:rPr>
                <w:rFonts w:hint="eastAsia"/>
              </w:rPr>
              <w:t>COB093</w:t>
            </w:r>
          </w:p>
        </w:tc>
        <w:tc>
          <w:tcPr>
            <w:tcW w:w="543" w:type="pct"/>
            <w:noWrap/>
            <w:hideMark/>
          </w:tcPr>
          <w:p w:rsidR="00504D34" w:rsidRPr="00EC2D5F" w:rsidRDefault="00504D34">
            <w:r w:rsidRPr="00EC2D5F">
              <w:rPr>
                <w:rFonts w:hint="eastAsia"/>
              </w:rPr>
              <w:t>COB091</w:t>
            </w:r>
          </w:p>
        </w:tc>
        <w:tc>
          <w:tcPr>
            <w:tcW w:w="527" w:type="pct"/>
            <w:noWrap/>
            <w:hideMark/>
          </w:tcPr>
          <w:p w:rsidR="00504D34" w:rsidRPr="00EC2D5F" w:rsidRDefault="00504D34">
            <w:r w:rsidRPr="00EC2D5F">
              <w:rPr>
                <w:rFonts w:hint="eastAsia"/>
              </w:rPr>
              <w:t>LOC452</w:t>
            </w:r>
          </w:p>
        </w:tc>
      </w:tr>
      <w:tr w:rsidR="00504D34" w:rsidRPr="00EC2D5F" w:rsidTr="008027A0">
        <w:trPr>
          <w:cnfStyle w:val="000000100000" w:firstRow="0" w:lastRow="0" w:firstColumn="0" w:lastColumn="0" w:oddVBand="0" w:evenVBand="0" w:oddHBand="1" w:evenHBand="0" w:firstRowFirstColumn="0" w:firstRowLastColumn="0" w:lastRowFirstColumn="0" w:lastRowLastColumn="0"/>
          <w:trHeight w:val="330"/>
        </w:trPr>
        <w:tc>
          <w:tcPr>
            <w:tcW w:w="543" w:type="pct"/>
            <w:noWrap/>
            <w:hideMark/>
          </w:tcPr>
          <w:p w:rsidR="00504D34" w:rsidRPr="00EC2D5F" w:rsidRDefault="00504D34">
            <w:r w:rsidRPr="00EC2D5F">
              <w:rPr>
                <w:rFonts w:hint="eastAsia"/>
              </w:rPr>
              <w:t>COB091</w:t>
            </w:r>
          </w:p>
        </w:tc>
        <w:tc>
          <w:tcPr>
            <w:tcW w:w="619" w:type="pct"/>
            <w:noWrap/>
            <w:hideMark/>
          </w:tcPr>
          <w:p w:rsidR="00504D34" w:rsidRPr="00EC2D5F" w:rsidRDefault="00504D34">
            <w:r w:rsidRPr="00EC2D5F">
              <w:rPr>
                <w:rFonts w:hint="eastAsia"/>
              </w:rPr>
              <w:t>PUBL</w:t>
            </w:r>
          </w:p>
        </w:tc>
        <w:tc>
          <w:tcPr>
            <w:tcW w:w="1406" w:type="pct"/>
            <w:noWrap/>
            <w:hideMark/>
          </w:tcPr>
          <w:p w:rsidR="00504D34" w:rsidRPr="00EC2D5F" w:rsidRDefault="00504D34">
            <w:r w:rsidRPr="00EC2D5F">
              <w:rPr>
                <w:rFonts w:hint="eastAsia"/>
              </w:rPr>
              <w:t>Publications Office</w:t>
            </w:r>
          </w:p>
        </w:tc>
        <w:tc>
          <w:tcPr>
            <w:tcW w:w="819" w:type="pct"/>
            <w:noWrap/>
            <w:hideMark/>
          </w:tcPr>
          <w:p w:rsidR="00504D34" w:rsidRPr="00504D34" w:rsidRDefault="00504D34">
            <w:pPr>
              <w:jc w:val="right"/>
              <w:rPr>
                <w:rFonts w:eastAsia="Arial Unicode MS" w:cstheme="minorHAnsi"/>
                <w:color w:val="000000"/>
              </w:rPr>
            </w:pPr>
            <w:r w:rsidRPr="00504D34">
              <w:rPr>
                <w:rFonts w:eastAsia="Arial Unicode MS" w:cstheme="minorHAnsi"/>
                <w:color w:val="000000"/>
              </w:rPr>
              <w:t>01/07/2009</w:t>
            </w:r>
          </w:p>
        </w:tc>
        <w:tc>
          <w:tcPr>
            <w:tcW w:w="543" w:type="pct"/>
            <w:noWrap/>
            <w:hideMark/>
          </w:tcPr>
          <w:p w:rsidR="00504D34" w:rsidRPr="00EC2D5F" w:rsidRDefault="00504D34">
            <w:r w:rsidRPr="00EC2D5F">
              <w:rPr>
                <w:rFonts w:hint="eastAsia"/>
              </w:rPr>
              <w:t>COB092</w:t>
            </w:r>
          </w:p>
        </w:tc>
        <w:tc>
          <w:tcPr>
            <w:tcW w:w="543" w:type="pct"/>
            <w:noWrap/>
            <w:hideMark/>
          </w:tcPr>
          <w:p w:rsidR="00504D34" w:rsidRPr="00EC2D5F" w:rsidRDefault="00504D34">
            <w:r w:rsidRPr="00EC2D5F">
              <w:rPr>
                <w:rFonts w:hint="eastAsia"/>
              </w:rPr>
              <w:t xml:space="preserve"> </w:t>
            </w:r>
          </w:p>
        </w:tc>
        <w:tc>
          <w:tcPr>
            <w:tcW w:w="527" w:type="pct"/>
            <w:noWrap/>
            <w:hideMark/>
          </w:tcPr>
          <w:p w:rsidR="00504D34" w:rsidRPr="00EC2D5F" w:rsidRDefault="00504D34">
            <w:r w:rsidRPr="00EC2D5F">
              <w:rPr>
                <w:rFonts w:hint="eastAsia"/>
              </w:rPr>
              <w:t>LOC452</w:t>
            </w:r>
          </w:p>
        </w:tc>
      </w:tr>
    </w:tbl>
    <w:p w:rsidR="00D029BC" w:rsidRDefault="00353253" w:rsidP="00461CA9">
      <w:r>
        <w:fldChar w:fldCharType="begin"/>
      </w:r>
      <w:r>
        <w:instrText xml:space="preserve"> REF _Ref437620317 \h </w:instrText>
      </w:r>
      <w:r>
        <w:fldChar w:fldCharType="separate"/>
      </w:r>
      <w:r>
        <w:t xml:space="preserve">Table </w:t>
      </w:r>
      <w:r>
        <w:rPr>
          <w:noProof/>
        </w:rPr>
        <w:t>2</w:t>
      </w:r>
      <w:r>
        <w:fldChar w:fldCharType="end"/>
      </w:r>
      <w:r>
        <w:t xml:space="preserve"> presents three </w:t>
      </w:r>
      <w:r w:rsidR="00024BEC">
        <w:t xml:space="preserve">simplified </w:t>
      </w:r>
      <w:r>
        <w:t xml:space="preserve">records </w:t>
      </w:r>
      <w:r w:rsidR="00024BEC">
        <w:t xml:space="preserve">for three versions of PUBL authority code. </w:t>
      </w:r>
      <w:r w:rsidR="000B5CAE">
        <w:t xml:space="preserve">When a new version is recorded it is usually because the label has changed. </w:t>
      </w:r>
      <w:r w:rsidR="00F32E0B">
        <w:t>S</w:t>
      </w:r>
      <w:r w:rsidR="000B5CAE">
        <w:t>ometimes it is not the preferred label that changes but the long label (for example COB092 and COB091)</w:t>
      </w:r>
      <w:r w:rsidR="00F32E0B">
        <w:t xml:space="preserve"> while the preferred label stays the same.</w:t>
      </w:r>
      <w:r w:rsidR="00CC58BD">
        <w:t xml:space="preserve"> As it is stated before, NALs contain more information beyond the scope of SKOS model. From one version to the other we can see that the non-SKOS properties also change</w:t>
      </w:r>
      <w:r w:rsidR="00D029BC">
        <w:t xml:space="preserve"> (e.g. LOC21 and LOC452)</w:t>
      </w:r>
      <w:r w:rsidR="00CC58BD">
        <w:t xml:space="preserve">. </w:t>
      </w:r>
    </w:p>
    <w:p w:rsidR="00353253" w:rsidRDefault="00D029BC" w:rsidP="00461CA9">
      <w:r>
        <w:t xml:space="preserve">The only property that we could guarantee that stays the same is really the authority code. </w:t>
      </w:r>
      <w:r w:rsidR="001D23B9">
        <w:t xml:space="preserve">This is the property that grounds in a way that the "concept" represents an unambiguous reference to a resource </w:t>
      </w:r>
      <w:r w:rsidR="00931CA6">
        <w:t>(</w:t>
      </w:r>
      <w:r w:rsidR="001D23B9">
        <w:t>within a given context</w:t>
      </w:r>
      <w:r w:rsidR="00931CA6">
        <w:t>), and very important in the case of authority lists, the reference must persist across time and versions of resource description/</w:t>
      </w:r>
      <w:r w:rsidR="00D20BAF">
        <w:t xml:space="preserve">definition. </w:t>
      </w:r>
    </w:p>
    <w:p w:rsidR="00504D34" w:rsidRDefault="005E7A41" w:rsidP="00461CA9">
      <w:r>
        <w:t xml:space="preserve">Above example provides us with a dichotomy between transient and intransient properties. To this distinction be will return in a further section, but for now we shall remember that the Authority code is the only property which can be guaranteed that will not change from a concept version to the other. </w:t>
      </w:r>
    </w:p>
    <w:p w:rsidR="005E7A41" w:rsidRDefault="00504D34" w:rsidP="00461CA9">
      <w:r>
        <w:t xml:space="preserve">Arguably, the creation date of the authority code (and similar metadata, examples needed, is any) is also an intransigent property. However If we look at the Creation dates of COB092 and COB091 we can note different creation dates, even if the authority code is the same. So perhaps it is a mistake, of the creation date designate when the record was created and not </w:t>
      </w:r>
      <w:r w:rsidR="00A13FCC">
        <w:t>the creation of the authority code</w:t>
      </w:r>
      <w:r>
        <w:t>.</w:t>
      </w:r>
    </w:p>
    <w:p w:rsidR="00622EB3" w:rsidRDefault="00622EB3" w:rsidP="00622EB3">
      <w:pPr>
        <w:pStyle w:val="Caption"/>
        <w:keepNext/>
      </w:pPr>
      <w:bookmarkStart w:id="8" w:name="_Ref437851668"/>
      <w:r>
        <w:t xml:space="preserve">Table </w:t>
      </w:r>
      <w:r w:rsidR="000D7320">
        <w:fldChar w:fldCharType="begin"/>
      </w:r>
      <w:r w:rsidR="000D7320">
        <w:instrText xml:space="preserve"> SEQ Table \* ARABIC </w:instrText>
      </w:r>
      <w:r w:rsidR="000D7320">
        <w:fldChar w:fldCharType="separate"/>
      </w:r>
      <w:r>
        <w:rPr>
          <w:noProof/>
        </w:rPr>
        <w:t>3</w:t>
      </w:r>
      <w:r w:rsidR="000D7320">
        <w:rPr>
          <w:noProof/>
        </w:rPr>
        <w:fldChar w:fldCharType="end"/>
      </w:r>
      <w:bookmarkEnd w:id="8"/>
      <w:r>
        <w:t xml:space="preserve"> example of a concept Split into two successive ones</w:t>
      </w:r>
    </w:p>
    <w:tbl>
      <w:tblPr>
        <w:tblStyle w:val="MediumShading1-Accent1"/>
        <w:tblW w:w="0" w:type="auto"/>
        <w:tblLook w:val="0420" w:firstRow="1" w:lastRow="0" w:firstColumn="0" w:lastColumn="0" w:noHBand="0" w:noVBand="1"/>
      </w:tblPr>
      <w:tblGrid>
        <w:gridCol w:w="891"/>
        <w:gridCol w:w="1262"/>
        <w:gridCol w:w="3600"/>
        <w:gridCol w:w="989"/>
        <w:gridCol w:w="879"/>
        <w:gridCol w:w="1084"/>
        <w:gridCol w:w="871"/>
      </w:tblGrid>
      <w:tr w:rsidR="00622EB3" w:rsidRPr="00622EB3" w:rsidTr="00622EB3">
        <w:trPr>
          <w:cnfStyle w:val="100000000000" w:firstRow="1" w:lastRow="0" w:firstColumn="0" w:lastColumn="0" w:oddVBand="0" w:evenVBand="0" w:oddHBand="0" w:evenHBand="0" w:firstRowFirstColumn="0" w:firstRowLastColumn="0" w:lastRowFirstColumn="0" w:lastRowLastColumn="0"/>
          <w:trHeight w:val="312"/>
        </w:trPr>
        <w:tc>
          <w:tcPr>
            <w:tcW w:w="891" w:type="dxa"/>
            <w:noWrap/>
          </w:tcPr>
          <w:p w:rsidR="00622EB3" w:rsidRPr="00622EB3" w:rsidRDefault="00622EB3" w:rsidP="00E47014">
            <w:pPr>
              <w:jc w:val="left"/>
              <w:rPr>
                <w:rFonts w:eastAsia="Arial Unicode MS" w:cstheme="minorHAnsi"/>
                <w:color w:val="auto"/>
                <w:lang w:val="en-GB" w:eastAsia="en-GB"/>
              </w:rPr>
            </w:pPr>
            <w:r w:rsidRPr="00622EB3">
              <w:rPr>
                <w:rFonts w:eastAsia="Arial Unicode MS" w:cstheme="minorHAnsi"/>
                <w:color w:val="auto"/>
                <w:lang w:val="en-GB" w:eastAsia="en-GB"/>
              </w:rPr>
              <w:t>Rec Id</w:t>
            </w:r>
          </w:p>
        </w:tc>
        <w:tc>
          <w:tcPr>
            <w:tcW w:w="1262" w:type="dxa"/>
            <w:noWrap/>
          </w:tcPr>
          <w:p w:rsidR="00622EB3" w:rsidRPr="00622EB3" w:rsidRDefault="00622EB3" w:rsidP="00E47014">
            <w:pPr>
              <w:jc w:val="left"/>
              <w:rPr>
                <w:rFonts w:eastAsia="Arial Unicode MS" w:cstheme="minorHAnsi"/>
                <w:color w:val="auto"/>
                <w:lang w:val="en-GB" w:eastAsia="en-GB"/>
              </w:rPr>
            </w:pPr>
            <w:r w:rsidRPr="00622EB3">
              <w:rPr>
                <w:rFonts w:eastAsia="Arial Unicode MS" w:cstheme="minorHAnsi"/>
                <w:color w:val="auto"/>
                <w:lang w:val="en-GB" w:eastAsia="en-GB"/>
              </w:rPr>
              <w:t xml:space="preserve">Authority </w:t>
            </w:r>
            <w:r w:rsidRPr="00622EB3">
              <w:rPr>
                <w:rFonts w:eastAsia="Arial Unicode MS" w:cstheme="minorHAnsi"/>
                <w:color w:val="auto"/>
                <w:lang w:val="en-GB" w:eastAsia="en-GB"/>
              </w:rPr>
              <w:br/>
              <w:t>Code</w:t>
            </w:r>
          </w:p>
        </w:tc>
        <w:tc>
          <w:tcPr>
            <w:tcW w:w="3600" w:type="dxa"/>
            <w:noWrap/>
          </w:tcPr>
          <w:p w:rsidR="00622EB3" w:rsidRPr="00622EB3" w:rsidRDefault="00622EB3" w:rsidP="00E47014">
            <w:pPr>
              <w:jc w:val="left"/>
              <w:rPr>
                <w:rFonts w:eastAsia="Arial Unicode MS" w:cstheme="minorHAnsi"/>
                <w:color w:val="auto"/>
                <w:lang w:val="en-GB" w:eastAsia="en-GB"/>
              </w:rPr>
            </w:pPr>
            <w:r w:rsidRPr="00622EB3">
              <w:rPr>
                <w:rFonts w:eastAsia="Arial Unicode MS" w:cstheme="minorHAnsi"/>
                <w:color w:val="auto"/>
                <w:lang w:val="en-GB" w:eastAsia="en-GB"/>
              </w:rPr>
              <w:t>Label</w:t>
            </w:r>
          </w:p>
        </w:tc>
        <w:tc>
          <w:tcPr>
            <w:tcW w:w="989" w:type="dxa"/>
            <w:noWrap/>
          </w:tcPr>
          <w:p w:rsidR="00622EB3" w:rsidRPr="00622EB3" w:rsidRDefault="00622EB3">
            <w:pPr>
              <w:rPr>
                <w:color w:val="auto"/>
              </w:rPr>
            </w:pPr>
            <w:r w:rsidRPr="00622EB3">
              <w:rPr>
                <w:color w:val="auto"/>
              </w:rPr>
              <w:t xml:space="preserve">Parent Concept </w:t>
            </w:r>
          </w:p>
        </w:tc>
        <w:tc>
          <w:tcPr>
            <w:tcW w:w="879" w:type="dxa"/>
            <w:noWrap/>
          </w:tcPr>
          <w:p w:rsidR="00622EB3" w:rsidRPr="00622EB3" w:rsidRDefault="00622EB3">
            <w:pPr>
              <w:rPr>
                <w:color w:val="auto"/>
              </w:rPr>
            </w:pPr>
            <w:proofErr w:type="spellStart"/>
            <w:r w:rsidRPr="00622EB3">
              <w:rPr>
                <w:color w:val="auto"/>
              </w:rPr>
              <w:t>Pred</w:t>
            </w:r>
            <w:proofErr w:type="spellEnd"/>
          </w:p>
        </w:tc>
        <w:tc>
          <w:tcPr>
            <w:tcW w:w="1084" w:type="dxa"/>
            <w:noWrap/>
          </w:tcPr>
          <w:p w:rsidR="00622EB3" w:rsidRPr="00622EB3" w:rsidRDefault="00622EB3">
            <w:pPr>
              <w:rPr>
                <w:color w:val="auto"/>
              </w:rPr>
            </w:pPr>
            <w:proofErr w:type="spellStart"/>
            <w:r w:rsidRPr="00622EB3">
              <w:rPr>
                <w:color w:val="auto"/>
              </w:rPr>
              <w:t>Succ</w:t>
            </w:r>
            <w:proofErr w:type="spellEnd"/>
          </w:p>
        </w:tc>
        <w:tc>
          <w:tcPr>
            <w:tcW w:w="871" w:type="dxa"/>
            <w:noWrap/>
          </w:tcPr>
          <w:p w:rsidR="00622EB3" w:rsidRPr="00622EB3" w:rsidRDefault="00622EB3">
            <w:pPr>
              <w:rPr>
                <w:color w:val="auto"/>
              </w:rPr>
            </w:pPr>
            <w:proofErr w:type="spellStart"/>
            <w:r w:rsidRPr="00622EB3">
              <w:rPr>
                <w:color w:val="auto"/>
              </w:rPr>
              <w:t>Loc</w:t>
            </w:r>
            <w:proofErr w:type="spellEnd"/>
            <w:r w:rsidRPr="00622EB3">
              <w:rPr>
                <w:color w:val="auto"/>
              </w:rPr>
              <w:t xml:space="preserve"> Id</w:t>
            </w:r>
          </w:p>
        </w:tc>
      </w:tr>
      <w:tr w:rsidR="00622EB3" w:rsidRPr="00622EB3" w:rsidTr="00622EB3">
        <w:trPr>
          <w:cnfStyle w:val="000000100000" w:firstRow="0" w:lastRow="0" w:firstColumn="0" w:lastColumn="0" w:oddVBand="0" w:evenVBand="0" w:oddHBand="1" w:evenHBand="0" w:firstRowFirstColumn="0" w:firstRowLastColumn="0" w:lastRowFirstColumn="0" w:lastRowLastColumn="0"/>
          <w:trHeight w:val="312"/>
        </w:trPr>
        <w:tc>
          <w:tcPr>
            <w:tcW w:w="891" w:type="dxa"/>
            <w:noWrap/>
            <w:hideMark/>
          </w:tcPr>
          <w:p w:rsidR="00622EB3" w:rsidRPr="00622EB3" w:rsidRDefault="00622EB3">
            <w:r w:rsidRPr="00622EB3">
              <w:rPr>
                <w:rFonts w:hint="eastAsia"/>
              </w:rPr>
              <w:t>COB452</w:t>
            </w:r>
          </w:p>
        </w:tc>
        <w:tc>
          <w:tcPr>
            <w:tcW w:w="1262" w:type="dxa"/>
            <w:noWrap/>
            <w:hideMark/>
          </w:tcPr>
          <w:p w:rsidR="00622EB3" w:rsidRPr="00622EB3" w:rsidRDefault="00622EB3">
            <w:r w:rsidRPr="00622EB3">
              <w:rPr>
                <w:rFonts w:hint="eastAsia"/>
              </w:rPr>
              <w:t>DEL_AU_NZ</w:t>
            </w:r>
          </w:p>
        </w:tc>
        <w:tc>
          <w:tcPr>
            <w:tcW w:w="3600" w:type="dxa"/>
            <w:noWrap/>
            <w:hideMark/>
          </w:tcPr>
          <w:p w:rsidR="00622EB3" w:rsidRPr="00622EB3" w:rsidRDefault="00622EB3">
            <w:r w:rsidRPr="00622EB3">
              <w:rPr>
                <w:rFonts w:hint="eastAsia"/>
              </w:rPr>
              <w:t>Delegation to Australia and New Zealand</w:t>
            </w:r>
          </w:p>
        </w:tc>
        <w:tc>
          <w:tcPr>
            <w:tcW w:w="989" w:type="dxa"/>
            <w:noWrap/>
            <w:hideMark/>
          </w:tcPr>
          <w:p w:rsidR="00622EB3" w:rsidRPr="00622EB3" w:rsidRDefault="00622EB3">
            <w:r w:rsidRPr="00622EB3">
              <w:rPr>
                <w:rFonts w:hint="eastAsia"/>
              </w:rPr>
              <w:t>RELEX</w:t>
            </w:r>
          </w:p>
        </w:tc>
        <w:tc>
          <w:tcPr>
            <w:tcW w:w="879" w:type="dxa"/>
            <w:noWrap/>
            <w:hideMark/>
          </w:tcPr>
          <w:p w:rsidR="00622EB3" w:rsidRPr="00622EB3" w:rsidRDefault="00622EB3">
            <w:r w:rsidRPr="00622EB3">
              <w:rPr>
                <w:rFonts w:hint="eastAsia"/>
              </w:rPr>
              <w:t xml:space="preserve"> </w:t>
            </w:r>
          </w:p>
        </w:tc>
        <w:tc>
          <w:tcPr>
            <w:tcW w:w="1084" w:type="dxa"/>
            <w:noWrap/>
            <w:hideMark/>
          </w:tcPr>
          <w:p w:rsidR="00622EB3" w:rsidRPr="00622EB3" w:rsidRDefault="00622EB3" w:rsidP="00622EB3">
            <w:r w:rsidRPr="00622EB3">
              <w:rPr>
                <w:rFonts w:hint="eastAsia"/>
              </w:rPr>
              <w:t>COB453| COB454</w:t>
            </w:r>
          </w:p>
        </w:tc>
        <w:tc>
          <w:tcPr>
            <w:tcW w:w="871" w:type="dxa"/>
            <w:noWrap/>
            <w:hideMark/>
          </w:tcPr>
          <w:p w:rsidR="00622EB3" w:rsidRPr="00622EB3" w:rsidRDefault="00622EB3">
            <w:r w:rsidRPr="00622EB3">
              <w:rPr>
                <w:rFonts w:hint="eastAsia"/>
              </w:rPr>
              <w:t>LOC547</w:t>
            </w:r>
          </w:p>
        </w:tc>
      </w:tr>
      <w:tr w:rsidR="00622EB3" w:rsidRPr="00622EB3" w:rsidTr="00622EB3">
        <w:trPr>
          <w:cnfStyle w:val="000000010000" w:firstRow="0" w:lastRow="0" w:firstColumn="0" w:lastColumn="0" w:oddVBand="0" w:evenVBand="0" w:oddHBand="0" w:evenHBand="1" w:firstRowFirstColumn="0" w:firstRowLastColumn="0" w:lastRowFirstColumn="0" w:lastRowLastColumn="0"/>
          <w:trHeight w:val="312"/>
        </w:trPr>
        <w:tc>
          <w:tcPr>
            <w:tcW w:w="891" w:type="dxa"/>
            <w:noWrap/>
            <w:hideMark/>
          </w:tcPr>
          <w:p w:rsidR="00622EB3" w:rsidRPr="00622EB3" w:rsidRDefault="00622EB3">
            <w:r w:rsidRPr="00622EB3">
              <w:rPr>
                <w:rFonts w:hint="eastAsia"/>
              </w:rPr>
              <w:t>COB453</w:t>
            </w:r>
          </w:p>
        </w:tc>
        <w:tc>
          <w:tcPr>
            <w:tcW w:w="1262" w:type="dxa"/>
            <w:noWrap/>
            <w:hideMark/>
          </w:tcPr>
          <w:p w:rsidR="00622EB3" w:rsidRPr="00622EB3" w:rsidRDefault="00622EB3">
            <w:r w:rsidRPr="00622EB3">
              <w:rPr>
                <w:rFonts w:hint="eastAsia"/>
              </w:rPr>
              <w:t>DEL_AUS</w:t>
            </w:r>
          </w:p>
        </w:tc>
        <w:tc>
          <w:tcPr>
            <w:tcW w:w="3600" w:type="dxa"/>
            <w:noWrap/>
            <w:hideMark/>
          </w:tcPr>
          <w:p w:rsidR="00622EB3" w:rsidRPr="00622EB3" w:rsidRDefault="00622EB3">
            <w:r w:rsidRPr="00622EB3">
              <w:rPr>
                <w:rFonts w:hint="eastAsia"/>
              </w:rPr>
              <w:t>Delegation to Australia</w:t>
            </w:r>
          </w:p>
        </w:tc>
        <w:tc>
          <w:tcPr>
            <w:tcW w:w="989" w:type="dxa"/>
            <w:noWrap/>
            <w:hideMark/>
          </w:tcPr>
          <w:p w:rsidR="00622EB3" w:rsidRPr="00622EB3" w:rsidRDefault="00622EB3">
            <w:r w:rsidRPr="00622EB3">
              <w:rPr>
                <w:rFonts w:hint="eastAsia"/>
              </w:rPr>
              <w:t>EEAS</w:t>
            </w:r>
          </w:p>
        </w:tc>
        <w:tc>
          <w:tcPr>
            <w:tcW w:w="879" w:type="dxa"/>
            <w:noWrap/>
            <w:hideMark/>
          </w:tcPr>
          <w:p w:rsidR="00622EB3" w:rsidRPr="00622EB3" w:rsidRDefault="00622EB3">
            <w:r w:rsidRPr="00622EB3">
              <w:rPr>
                <w:rFonts w:hint="eastAsia"/>
              </w:rPr>
              <w:t>COB452</w:t>
            </w:r>
          </w:p>
        </w:tc>
        <w:tc>
          <w:tcPr>
            <w:tcW w:w="1084" w:type="dxa"/>
            <w:noWrap/>
            <w:hideMark/>
          </w:tcPr>
          <w:p w:rsidR="00622EB3" w:rsidRPr="00622EB3" w:rsidRDefault="00622EB3">
            <w:r w:rsidRPr="00622EB3">
              <w:rPr>
                <w:rFonts w:hint="eastAsia"/>
              </w:rPr>
              <w:t xml:space="preserve"> </w:t>
            </w:r>
          </w:p>
        </w:tc>
        <w:tc>
          <w:tcPr>
            <w:tcW w:w="871" w:type="dxa"/>
            <w:noWrap/>
            <w:hideMark/>
          </w:tcPr>
          <w:p w:rsidR="00622EB3" w:rsidRPr="00622EB3" w:rsidRDefault="00622EB3">
            <w:r w:rsidRPr="00622EB3">
              <w:rPr>
                <w:rFonts w:hint="eastAsia"/>
              </w:rPr>
              <w:t>LOC547</w:t>
            </w:r>
          </w:p>
        </w:tc>
      </w:tr>
      <w:tr w:rsidR="00622EB3" w:rsidRPr="00622EB3" w:rsidTr="00622EB3">
        <w:trPr>
          <w:cnfStyle w:val="000000100000" w:firstRow="0" w:lastRow="0" w:firstColumn="0" w:lastColumn="0" w:oddVBand="0" w:evenVBand="0" w:oddHBand="1" w:evenHBand="0" w:firstRowFirstColumn="0" w:firstRowLastColumn="0" w:lastRowFirstColumn="0" w:lastRowLastColumn="0"/>
          <w:trHeight w:val="312"/>
        </w:trPr>
        <w:tc>
          <w:tcPr>
            <w:tcW w:w="891" w:type="dxa"/>
            <w:noWrap/>
            <w:hideMark/>
          </w:tcPr>
          <w:p w:rsidR="00622EB3" w:rsidRPr="00622EB3" w:rsidRDefault="00622EB3">
            <w:r w:rsidRPr="00622EB3">
              <w:rPr>
                <w:rFonts w:hint="eastAsia"/>
              </w:rPr>
              <w:t>COB454</w:t>
            </w:r>
          </w:p>
        </w:tc>
        <w:tc>
          <w:tcPr>
            <w:tcW w:w="1262" w:type="dxa"/>
            <w:noWrap/>
            <w:hideMark/>
          </w:tcPr>
          <w:p w:rsidR="00622EB3" w:rsidRPr="00622EB3" w:rsidRDefault="00622EB3">
            <w:r w:rsidRPr="00622EB3">
              <w:rPr>
                <w:rFonts w:hint="eastAsia"/>
              </w:rPr>
              <w:t>DEL_NZL</w:t>
            </w:r>
          </w:p>
        </w:tc>
        <w:tc>
          <w:tcPr>
            <w:tcW w:w="3600" w:type="dxa"/>
            <w:noWrap/>
            <w:hideMark/>
          </w:tcPr>
          <w:p w:rsidR="00622EB3" w:rsidRPr="00622EB3" w:rsidRDefault="00622EB3">
            <w:r w:rsidRPr="00622EB3">
              <w:rPr>
                <w:rFonts w:hint="eastAsia"/>
              </w:rPr>
              <w:t>Delegation to New Zealand</w:t>
            </w:r>
          </w:p>
        </w:tc>
        <w:tc>
          <w:tcPr>
            <w:tcW w:w="989" w:type="dxa"/>
            <w:noWrap/>
            <w:hideMark/>
          </w:tcPr>
          <w:p w:rsidR="00622EB3" w:rsidRPr="00622EB3" w:rsidRDefault="00622EB3">
            <w:r w:rsidRPr="00622EB3">
              <w:rPr>
                <w:rFonts w:hint="eastAsia"/>
              </w:rPr>
              <w:t>EEAS</w:t>
            </w:r>
          </w:p>
        </w:tc>
        <w:tc>
          <w:tcPr>
            <w:tcW w:w="879" w:type="dxa"/>
            <w:noWrap/>
            <w:hideMark/>
          </w:tcPr>
          <w:p w:rsidR="00622EB3" w:rsidRPr="00622EB3" w:rsidRDefault="00622EB3">
            <w:r w:rsidRPr="00622EB3">
              <w:rPr>
                <w:rFonts w:hint="eastAsia"/>
              </w:rPr>
              <w:t>COB452</w:t>
            </w:r>
          </w:p>
        </w:tc>
        <w:tc>
          <w:tcPr>
            <w:tcW w:w="1084" w:type="dxa"/>
            <w:noWrap/>
            <w:hideMark/>
          </w:tcPr>
          <w:p w:rsidR="00622EB3" w:rsidRPr="00622EB3" w:rsidRDefault="00622EB3">
            <w:r w:rsidRPr="00622EB3">
              <w:rPr>
                <w:rFonts w:hint="eastAsia"/>
              </w:rPr>
              <w:t xml:space="preserve"> </w:t>
            </w:r>
          </w:p>
        </w:tc>
        <w:tc>
          <w:tcPr>
            <w:tcW w:w="871" w:type="dxa"/>
            <w:noWrap/>
            <w:hideMark/>
          </w:tcPr>
          <w:p w:rsidR="00622EB3" w:rsidRPr="00622EB3" w:rsidRDefault="00622EB3">
            <w:r w:rsidRPr="00622EB3">
              <w:rPr>
                <w:rFonts w:hint="eastAsia"/>
              </w:rPr>
              <w:t>LOC566</w:t>
            </w:r>
          </w:p>
        </w:tc>
      </w:tr>
    </w:tbl>
    <w:p w:rsidR="009627C6" w:rsidRDefault="00622EB3" w:rsidP="00461CA9">
      <w:r>
        <w:fldChar w:fldCharType="begin"/>
      </w:r>
      <w:r>
        <w:instrText xml:space="preserve"> REF _Ref437851668 \h </w:instrText>
      </w:r>
      <w:r>
        <w:fldChar w:fldCharType="separate"/>
      </w:r>
      <w:r>
        <w:t xml:space="preserve">Table </w:t>
      </w:r>
      <w:r>
        <w:rPr>
          <w:noProof/>
        </w:rPr>
        <w:t>3</w:t>
      </w:r>
      <w:r>
        <w:fldChar w:fldCharType="end"/>
      </w:r>
      <w:r>
        <w:t xml:space="preserve"> presents three simplified records for how the DEL_AU_NZ in one version is split into DEL_AU and DE_NZ </w:t>
      </w:r>
      <w:r w:rsidR="00B91EE8">
        <w:t>authority code</w:t>
      </w:r>
      <w:r>
        <w:t xml:space="preserve"> in the next version. </w:t>
      </w:r>
      <w:r w:rsidR="009627C6">
        <w:t xml:space="preserve">This example is set to differentiate three types of relations that hold among </w:t>
      </w:r>
      <w:r w:rsidR="00FE3436">
        <w:t>records (</w:t>
      </w:r>
      <w:r w:rsidR="009627C6">
        <w:t>concept versions</w:t>
      </w:r>
      <w:r w:rsidR="00FE3436">
        <w:t>)</w:t>
      </w:r>
      <w:r w:rsidR="002B7276">
        <w:t xml:space="preserve"> </w:t>
      </w:r>
      <w:r w:rsidR="0019223C">
        <w:t xml:space="preserve">(a) </w:t>
      </w:r>
      <w:r w:rsidR="002B7276">
        <w:t xml:space="preserve">semantic relations, </w:t>
      </w:r>
      <w:r w:rsidR="0019223C">
        <w:t>(b</w:t>
      </w:r>
      <w:r w:rsidR="00830960">
        <w:t>) temporal</w:t>
      </w:r>
      <w:r w:rsidR="002B7276">
        <w:t xml:space="preserve"> relations, </w:t>
      </w:r>
      <w:r w:rsidR="0019223C">
        <w:t>(c)</w:t>
      </w:r>
      <w:r w:rsidR="00830960">
        <w:t xml:space="preserve"> </w:t>
      </w:r>
      <w:r w:rsidR="007913E2">
        <w:t>change actions</w:t>
      </w:r>
      <w:r w:rsidR="005D020F">
        <w:t xml:space="preserve"> (process</w:t>
      </w:r>
      <w:r w:rsidR="007F3CE8">
        <w:t>es</w:t>
      </w:r>
      <w:r w:rsidR="005D020F">
        <w:t>)</w:t>
      </w:r>
      <w:r w:rsidR="009627C6">
        <w:t xml:space="preserve">. </w:t>
      </w:r>
    </w:p>
    <w:p w:rsidR="00E9597C" w:rsidRDefault="00576535" w:rsidP="00461CA9">
      <w:r>
        <w:t xml:space="preserve">Before going into those three types of relations note a specificity of relations between records and authority codes. </w:t>
      </w:r>
      <w:r w:rsidR="009627C6">
        <w:t xml:space="preserve">Parent property (that is present in Corporate Body) is used here to demonstrate </w:t>
      </w:r>
      <w:r w:rsidR="00D91463">
        <w:t xml:space="preserve">relationship between records and authority codes. Even if it appears that the relation of parenthood may be between one authority code and another one </w:t>
      </w:r>
      <w:r w:rsidR="00F96F29">
        <w:t>the reference is no</w:t>
      </w:r>
      <w:r w:rsidR="00381C39">
        <w:t>t</w:t>
      </w:r>
      <w:r w:rsidR="00F96F29">
        <w:t xml:space="preserve"> set fixed and may change from one version to the other</w:t>
      </w:r>
      <w:r w:rsidR="000371B6">
        <w:t xml:space="preserve">. </w:t>
      </w:r>
      <w:r w:rsidR="000F3DC1">
        <w:t xml:space="preserve"> One of the reasons for this is imprecise definition of parenthood relation that changes from one table to the other. But this </w:t>
      </w:r>
      <w:r w:rsidR="000F3DC1">
        <w:lastRenderedPageBreak/>
        <w:t xml:space="preserve">issue is out of the scope of the current paper and shall be treated elsewhere. </w:t>
      </w:r>
      <w:r w:rsidR="0090729C">
        <w:t xml:space="preserve">It is however clear that there may be intransient relations between records and authority codes. </w:t>
      </w:r>
    </w:p>
    <w:p w:rsidR="0043344C" w:rsidRDefault="00955741" w:rsidP="00461CA9">
      <w:r>
        <w:t xml:space="preserve">Let's start by looking at what </w:t>
      </w:r>
      <w:r w:rsidR="008946D8">
        <w:t xml:space="preserve">is intended as </w:t>
      </w:r>
      <w:r w:rsidR="007913E2">
        <w:t>change</w:t>
      </w:r>
      <w:r>
        <w:t xml:space="preserve"> action. </w:t>
      </w:r>
      <w:r w:rsidR="00B70BB6">
        <w:t>To do that</w:t>
      </w:r>
      <w:r w:rsidR="006B3F40">
        <w:t>,</w:t>
      </w:r>
      <w:r w:rsidR="00B70BB6">
        <w:t xml:space="preserve"> we must distinguish between </w:t>
      </w:r>
      <w:r w:rsidR="008A4851">
        <w:t>processes and states</w:t>
      </w:r>
      <w:r w:rsidR="00233911">
        <w:t>.</w:t>
      </w:r>
      <w:r w:rsidR="008946D8">
        <w:t xml:space="preserve"> </w:t>
      </w:r>
      <w:r w:rsidR="00233911">
        <w:t>S</w:t>
      </w:r>
      <w:r w:rsidR="008A4851">
        <w:t xml:space="preserve">tate </w:t>
      </w:r>
      <w:r w:rsidR="008946D8">
        <w:t xml:space="preserve">means </w:t>
      </w:r>
      <w:r w:rsidR="008946D8" w:rsidRPr="00BF5323">
        <w:rPr>
          <w:i/>
        </w:rPr>
        <w:t>"</w:t>
      </w:r>
      <w:r w:rsidR="008A4851" w:rsidRPr="00BF5323">
        <w:rPr>
          <w:i/>
        </w:rPr>
        <w:t xml:space="preserve">a particular condition </w:t>
      </w:r>
      <w:r w:rsidR="008946D8" w:rsidRPr="00BF5323">
        <w:rPr>
          <w:i/>
        </w:rPr>
        <w:t>that</w:t>
      </w:r>
      <w:r w:rsidR="008A4851" w:rsidRPr="00BF5323">
        <w:rPr>
          <w:i/>
        </w:rPr>
        <w:t xml:space="preserve"> something </w:t>
      </w:r>
      <w:r w:rsidR="008946D8" w:rsidRPr="00BF5323">
        <w:rPr>
          <w:i/>
        </w:rPr>
        <w:t>is in at a particular time"</w:t>
      </w:r>
      <w:r w:rsidR="008946D8">
        <w:t xml:space="preserve"> while process means </w:t>
      </w:r>
      <w:r w:rsidR="008946D8" w:rsidRPr="00BF5323">
        <w:rPr>
          <w:i/>
        </w:rPr>
        <w:t>"a series of actions taken for achieving a particular end"</w:t>
      </w:r>
      <w:r w:rsidR="0073197A">
        <w:t>.</w:t>
      </w:r>
      <w:r w:rsidR="005D020F">
        <w:t xml:space="preserve"> </w:t>
      </w:r>
      <w:r w:rsidR="00A012D7">
        <w:t>W</w:t>
      </w:r>
      <w:r w:rsidR="005D020F">
        <w:t xml:space="preserve">e say that something changes </w:t>
      </w:r>
      <w:r w:rsidR="00D33C43">
        <w:t>as a result of a</w:t>
      </w:r>
      <w:r w:rsidR="005D020F">
        <w:t xml:space="preserve"> process </w:t>
      </w:r>
      <w:r w:rsidR="0046666C">
        <w:t xml:space="preserve">enactment and goes from an initial state </w:t>
      </w:r>
      <w:r w:rsidR="0046666C" w:rsidRPr="00727C00">
        <w:rPr>
          <w:i/>
        </w:rPr>
        <w:t>S</w:t>
      </w:r>
      <w:r w:rsidR="00E6682B" w:rsidRPr="00727C00">
        <w:rPr>
          <w:i/>
          <w:vertAlign w:val="subscript"/>
        </w:rPr>
        <w:t>i</w:t>
      </w:r>
      <w:r w:rsidR="0046666C">
        <w:t xml:space="preserve"> into a final state </w:t>
      </w:r>
      <w:r w:rsidR="0046666C" w:rsidRPr="00727C00">
        <w:rPr>
          <w:i/>
        </w:rPr>
        <w:t>S</w:t>
      </w:r>
      <w:r w:rsidR="00E6682B" w:rsidRPr="00727C00">
        <w:rPr>
          <w:i/>
          <w:vertAlign w:val="subscript"/>
        </w:rPr>
        <w:t>f</w:t>
      </w:r>
      <w:r w:rsidR="0046666C">
        <w:t>.</w:t>
      </w:r>
      <w:r w:rsidR="00046C80">
        <w:t xml:space="preserve"> </w:t>
      </w:r>
      <w:r w:rsidR="00612F13">
        <w:t xml:space="preserve">Someone could say </w:t>
      </w:r>
      <w:r w:rsidR="008C20FD">
        <w:t xml:space="preserve">then </w:t>
      </w:r>
      <w:r w:rsidR="00612F13">
        <w:t xml:space="preserve">that the relationship that holds between </w:t>
      </w:r>
      <w:r w:rsidR="008C20FD">
        <w:t xml:space="preserve">the initial and final state </w:t>
      </w:r>
      <w:r w:rsidR="0005475F">
        <w:t xml:space="preserve">is defined exactly by the process that transitioned between them. </w:t>
      </w:r>
    </w:p>
    <w:p w:rsidR="0070741E" w:rsidRDefault="003E590E" w:rsidP="00461CA9">
      <w:r>
        <w:t>Another way the states are related are by the properties they carry, they both comprise of the same nature of properties and this each can be compared in order to describe the direction of change (something got bigger, smaller, hotter, brighter, etc</w:t>
      </w:r>
      <w:r w:rsidR="00B431F7">
        <w:t>.</w:t>
      </w:r>
      <w:r>
        <w:t>).</w:t>
      </w:r>
      <w:r w:rsidR="0043344C">
        <w:t xml:space="preserve"> In this sense, we can say that a particular aspect of state </w:t>
      </w:r>
      <w:r w:rsidR="0043344C" w:rsidRPr="0043344C">
        <w:rPr>
          <w:i/>
        </w:rPr>
        <w:t>S</w:t>
      </w:r>
      <w:r w:rsidR="0043344C" w:rsidRPr="0043344C">
        <w:rPr>
          <w:i/>
          <w:vertAlign w:val="subscript"/>
        </w:rPr>
        <w:t>i</w:t>
      </w:r>
      <w:r w:rsidR="0043344C">
        <w:t xml:space="preserve"> is in a comparative relationship to the same aspect of state </w:t>
      </w:r>
      <w:r w:rsidR="0043344C" w:rsidRPr="0043344C">
        <w:rPr>
          <w:i/>
        </w:rPr>
        <w:t>S</w:t>
      </w:r>
      <w:r w:rsidR="0043344C" w:rsidRPr="0043344C">
        <w:rPr>
          <w:i/>
          <w:vertAlign w:val="subscript"/>
        </w:rPr>
        <w:t>f</w:t>
      </w:r>
      <w:r w:rsidR="0070741E">
        <w:t xml:space="preserve">. </w:t>
      </w:r>
    </w:p>
    <w:p w:rsidR="002B7276" w:rsidRDefault="0070741E" w:rsidP="00461CA9">
      <w:r>
        <w:t xml:space="preserve">This means that regardless of the process the states still stand in a particular relationship to each other in a way describing relations between absolute positions. While the process is explaining how exactly the change has happened as a "delta", the difference between two states, in a way </w:t>
      </w:r>
      <w:r w:rsidR="00EF1D40">
        <w:t xml:space="preserve">describing the relation </w:t>
      </w:r>
      <w:r>
        <w:t xml:space="preserve">in relative terms.  </w:t>
      </w:r>
    </w:p>
    <w:p w:rsidR="008A2AF8" w:rsidRDefault="00263909" w:rsidP="00461CA9">
      <w:r>
        <w:t xml:space="preserve">When talking about versions, we are interested in expressing how a particular authority code or concept is defined a particular time, and not what happened to it to have arrived to that particular form. </w:t>
      </w:r>
      <w:r w:rsidR="00E47014">
        <w:t xml:space="preserve">The second type of information is also very useful but it addresses </w:t>
      </w:r>
      <w:r w:rsidR="005C45A5">
        <w:t xml:space="preserve">a </w:t>
      </w:r>
      <w:r w:rsidR="00E47014">
        <w:t xml:space="preserve">different </w:t>
      </w:r>
      <w:r w:rsidR="005C45A5">
        <w:t>set</w:t>
      </w:r>
      <w:r w:rsidR="00E47014">
        <w:t xml:space="preserve"> of questions and </w:t>
      </w:r>
      <w:r w:rsidR="002F41AC">
        <w:t>is</w:t>
      </w:r>
      <w:r w:rsidR="00E47014">
        <w:t xml:space="preserve"> out of the </w:t>
      </w:r>
      <w:r w:rsidR="00B106DF">
        <w:t>current scope.</w:t>
      </w:r>
      <w:r w:rsidR="005C45A5">
        <w:t xml:space="preserve"> </w:t>
      </w:r>
      <w:r w:rsidR="00E351FC">
        <w:t xml:space="preserve">This issue is much better addressed in the context of provenance descriptions. </w:t>
      </w:r>
    </w:p>
    <w:p w:rsidR="00CD1E45" w:rsidRDefault="00B10CF7" w:rsidP="00461CA9">
      <w:r>
        <w:t xml:space="preserve">This underlines the fact that relations that take the verb forms such as continues, replaces, merged from, split into do not fit the kind of descriptions we are aiming for in the current work. </w:t>
      </w:r>
      <w:r w:rsidR="001F464F">
        <w:t xml:space="preserve">We are well aware that for example MARC21 relations defined by the library of congress use only such terms, but they may have had a different paradigm or set of goals in mind. Whereas we aim for more rigorous definitions that would offer the possibility to compare concept aspects without the common sense constraints. </w:t>
      </w:r>
    </w:p>
    <w:p w:rsidR="00E96F80" w:rsidRPr="0070741E" w:rsidRDefault="00E96F80" w:rsidP="00461CA9">
      <w:r>
        <w:t>Instead, we advocate for</w:t>
      </w:r>
      <w:r w:rsidR="00556E3C">
        <w:t xml:space="preserve"> </w:t>
      </w:r>
      <w:r w:rsidR="008D22CC">
        <w:t>static relations between</w:t>
      </w:r>
      <w:r w:rsidR="00556E3C">
        <w:t xml:space="preserve"> aspects of an authority code </w:t>
      </w:r>
      <w:r w:rsidR="008D22CC">
        <w:t xml:space="preserve">that </w:t>
      </w:r>
      <w:r w:rsidR="00556E3C">
        <w:t>may have changed</w:t>
      </w:r>
      <w:r w:rsidR="009163DE">
        <w:t>. Specifically, we are f</w:t>
      </w:r>
      <w:r w:rsidR="00556E3C">
        <w:t>irst</w:t>
      </w:r>
      <w:r w:rsidR="009163DE">
        <w:t xml:space="preserve">ly interested in relating the </w:t>
      </w:r>
      <w:r w:rsidR="00556E3C">
        <w:t>meaning</w:t>
      </w:r>
      <w:r w:rsidR="009163DE">
        <w:t xml:space="preserve"> of an authority code</w:t>
      </w:r>
      <w:r w:rsidR="00556E3C">
        <w:t xml:space="preserve"> via semantic relations</w:t>
      </w:r>
      <w:r w:rsidR="00177ADC">
        <w:t xml:space="preserve"> (defined already in SKOS as broader, narrower and related)</w:t>
      </w:r>
      <w:r w:rsidR="00556E3C">
        <w:t xml:space="preserve"> and </w:t>
      </w:r>
      <w:r w:rsidR="009163DE">
        <w:t>secondly in</w:t>
      </w:r>
      <w:r w:rsidR="00556E3C">
        <w:t xml:space="preserve"> the temporal manifestation</w:t>
      </w:r>
      <w:r w:rsidR="009163DE">
        <w:t xml:space="preserve"> captured precisely by interval relations</w:t>
      </w:r>
      <w:r w:rsidR="00177ADC">
        <w:t xml:space="preserve"> (defined already in Allen's interval algebra such as before, after, overlaps etc.)</w:t>
      </w:r>
      <w:r w:rsidR="00556E3C">
        <w:t xml:space="preserve">. </w:t>
      </w:r>
      <w:r w:rsidR="00022A79">
        <w:t xml:space="preserve"> </w:t>
      </w:r>
    </w:p>
    <w:p w:rsidR="00814A4A" w:rsidRDefault="00CB0375" w:rsidP="00814A4A">
      <w:pPr>
        <w:pStyle w:val="Heading2"/>
      </w:pPr>
      <w:bookmarkStart w:id="9" w:name="_Toc444013764"/>
      <w:r>
        <w:t>Derived</w:t>
      </w:r>
      <w:r w:rsidR="00814A4A">
        <w:t xml:space="preserve"> requirements</w:t>
      </w:r>
      <w:bookmarkEnd w:id="9"/>
    </w:p>
    <w:p w:rsidR="00814A4A" w:rsidRDefault="00814A4A" w:rsidP="00814A4A">
      <w:pPr>
        <w:pStyle w:val="ListParagraph"/>
        <w:numPr>
          <w:ilvl w:val="0"/>
          <w:numId w:val="1"/>
        </w:numPr>
      </w:pPr>
      <w:r>
        <w:t xml:space="preserve">Express evolutionary relations among concepts. </w:t>
      </w:r>
    </w:p>
    <w:p w:rsidR="00814A4A" w:rsidRDefault="00814A4A" w:rsidP="00814A4A">
      <w:pPr>
        <w:pStyle w:val="ListParagraph"/>
        <w:numPr>
          <w:ilvl w:val="0"/>
          <w:numId w:val="1"/>
        </w:numPr>
      </w:pPr>
      <w:r>
        <w:t xml:space="preserve">Concept versions may be in various temporal relations, beyond the intuitive successor relation i.e. concomitant, distanced, overlapped, strict successor relations etc. </w:t>
      </w:r>
      <w:r w:rsidR="009345FC">
        <w:t>As mentioned earlier, s</w:t>
      </w:r>
      <w:r>
        <w:t xml:space="preserve">uch relations are defined by Allen Interval algebra. </w:t>
      </w:r>
    </w:p>
    <w:p w:rsidR="00814A4A" w:rsidRDefault="00814A4A" w:rsidP="00814A4A">
      <w:pPr>
        <w:pStyle w:val="ListParagraph"/>
        <w:numPr>
          <w:ilvl w:val="0"/>
          <w:numId w:val="1"/>
        </w:numPr>
      </w:pPr>
      <w:r>
        <w:t xml:space="preserve">Relations differ in scope: some strictly concern concepts (regarding their coordination/compositions/decomposition) and some concern temporal relations for evolution (and not only). This is documented by Baker et al </w:t>
      </w:r>
      <w:sdt>
        <w:sdtPr>
          <w:id w:val="-539662566"/>
          <w:citation/>
        </w:sdtPr>
        <w:sdtEndPr/>
        <w:sdtContent>
          <w:r>
            <w:fldChar w:fldCharType="begin"/>
          </w:r>
          <w:r>
            <w:instrText xml:space="preserve"> CITATION Tho13 \l 1033 </w:instrText>
          </w:r>
          <w:r>
            <w:fldChar w:fldCharType="separate"/>
          </w:r>
          <w:r w:rsidR="00925D07">
            <w:rPr>
              <w:noProof/>
            </w:rPr>
            <w:t>(Baker, et al. 2013)</w:t>
          </w:r>
          <w:r>
            <w:fldChar w:fldCharType="end"/>
          </w:r>
        </w:sdtContent>
      </w:sdt>
    </w:p>
    <w:p w:rsidR="00814A4A" w:rsidRDefault="00814A4A" w:rsidP="00814A4A">
      <w:pPr>
        <w:pStyle w:val="ListParagraph"/>
        <w:numPr>
          <w:ilvl w:val="0"/>
          <w:numId w:val="1"/>
        </w:numPr>
      </w:pPr>
      <w:r>
        <w:t>The model may adopt (a) snapshot approach where all properties are specified for a particular time point or interval or (b) delta approach where only properties with changed/new values are specified</w:t>
      </w:r>
      <w:r w:rsidR="003029A0">
        <w:t xml:space="preserve"> (suitable rather in the context of provenance descriptions)</w:t>
      </w:r>
    </w:p>
    <w:p w:rsidR="00814A4A" w:rsidRDefault="00814A4A" w:rsidP="00814A4A">
      <w:pPr>
        <w:pStyle w:val="ListParagraph"/>
        <w:numPr>
          <w:ilvl w:val="0"/>
          <w:numId w:val="1"/>
        </w:numPr>
      </w:pPr>
      <w:r>
        <w:lastRenderedPageBreak/>
        <w:t xml:space="preserve">Maintain a stable Concept URI while still be able to refer to a specific version of the concept. </w:t>
      </w:r>
      <w:r w:rsidR="008318DF" w:rsidRPr="008318DF">
        <w:t>D</w:t>
      </w:r>
      <w:r w:rsidR="008318DF" w:rsidRPr="008318DF">
        <w:rPr>
          <w:rFonts w:ascii="Arial" w:hAnsi="Arial" w:cs="Arial"/>
          <w:bCs/>
          <w:color w:val="000000"/>
          <w:sz w:val="19"/>
          <w:szCs w:val="19"/>
          <w:shd w:val="clear" w:color="auto" w:fill="FFFFFF"/>
        </w:rPr>
        <w:t>o not</w:t>
      </w:r>
      <w:r w:rsidR="008318DF">
        <w:rPr>
          <w:rStyle w:val="apple-converted-space"/>
          <w:rFonts w:ascii="Arial" w:hAnsi="Arial" w:cs="Arial"/>
          <w:color w:val="000000"/>
          <w:sz w:val="19"/>
          <w:szCs w:val="19"/>
          <w:shd w:val="clear" w:color="auto" w:fill="FFFFFF"/>
        </w:rPr>
        <w:t> </w:t>
      </w:r>
      <w:r w:rsidR="008318DF">
        <w:rPr>
          <w:rFonts w:ascii="Arial" w:hAnsi="Arial" w:cs="Arial"/>
          <w:color w:val="000000"/>
          <w:sz w:val="19"/>
          <w:szCs w:val="19"/>
          <w:shd w:val="clear" w:color="auto" w:fill="FFFFFF"/>
        </w:rPr>
        <w:t xml:space="preserve">change the URI for a concept with each (scheme) version. The more stable the </w:t>
      </w:r>
      <w:proofErr w:type="gramStart"/>
      <w:r w:rsidR="008318DF">
        <w:rPr>
          <w:rFonts w:ascii="Arial" w:hAnsi="Arial" w:cs="Arial"/>
          <w:color w:val="000000"/>
          <w:sz w:val="19"/>
          <w:szCs w:val="19"/>
          <w:shd w:val="clear" w:color="auto" w:fill="FFFFFF"/>
        </w:rPr>
        <w:t>concept URIs are</w:t>
      </w:r>
      <w:proofErr w:type="gramEnd"/>
      <w:r w:rsidR="008318DF">
        <w:rPr>
          <w:rFonts w:ascii="Arial" w:hAnsi="Arial" w:cs="Arial"/>
          <w:color w:val="000000"/>
          <w:sz w:val="19"/>
          <w:szCs w:val="19"/>
          <w:shd w:val="clear" w:color="auto" w:fill="FFFFFF"/>
        </w:rPr>
        <w:t>, the more consistently they will be applied.</w:t>
      </w:r>
      <w:r w:rsidR="008318DF">
        <w:rPr>
          <w:rStyle w:val="FootnoteReference"/>
          <w:rFonts w:ascii="Arial" w:hAnsi="Arial" w:cs="Arial"/>
          <w:color w:val="000000"/>
          <w:sz w:val="19"/>
          <w:szCs w:val="19"/>
          <w:shd w:val="clear" w:color="auto" w:fill="FFFFFF"/>
        </w:rPr>
        <w:footnoteReference w:id="4"/>
      </w:r>
    </w:p>
    <w:p w:rsidR="00814A4A" w:rsidRDefault="00814A4A" w:rsidP="00814A4A">
      <w:pPr>
        <w:pStyle w:val="ListParagraph"/>
        <w:numPr>
          <w:ilvl w:val="0"/>
          <w:numId w:val="1"/>
        </w:numPr>
      </w:pPr>
      <w:r>
        <w:t>The solution should be SKOS, SKOS-XL, SKOS-AP backward compatible, i.e. maintain the semantics of the legacy models.</w:t>
      </w:r>
    </w:p>
    <w:p w:rsidR="00814A4A" w:rsidRDefault="00814A4A" w:rsidP="00814A4A">
      <w:pPr>
        <w:pStyle w:val="ListParagraph"/>
        <w:numPr>
          <w:ilvl w:val="0"/>
          <w:numId w:val="1"/>
        </w:numPr>
      </w:pPr>
      <w:r>
        <w:rPr>
          <w:rFonts w:ascii="Arial" w:hAnsi="Arial" w:cs="Arial"/>
          <w:color w:val="000000"/>
          <w:sz w:val="19"/>
          <w:szCs w:val="19"/>
          <w:shd w:val="clear" w:color="auto" w:fill="FFFFFF"/>
        </w:rPr>
        <w:t>Standard versioning mechanism should be reused where appropriate</w:t>
      </w:r>
    </w:p>
    <w:p w:rsidR="00E46389" w:rsidRDefault="004A50F8" w:rsidP="00E46389">
      <w:pPr>
        <w:pStyle w:val="Heading1"/>
      </w:pPr>
      <w:bookmarkStart w:id="10" w:name="_Toc444013765"/>
      <w:r>
        <w:t xml:space="preserve">Current </w:t>
      </w:r>
      <w:r w:rsidR="001F0424">
        <w:t>proposal</w:t>
      </w:r>
      <w:r>
        <w:t xml:space="preserve">: </w:t>
      </w:r>
      <w:r w:rsidR="00563631">
        <w:t>pseudo-</w:t>
      </w:r>
      <w:r w:rsidR="003E0390">
        <w:t xml:space="preserve">versioning </w:t>
      </w:r>
      <w:r w:rsidR="00AC7C04">
        <w:t>via</w:t>
      </w:r>
      <w:r w:rsidR="00E46389">
        <w:t xml:space="preserve"> reified properties</w:t>
      </w:r>
      <w:r w:rsidR="000240C3">
        <w:t xml:space="preserve"> (SKOS-AP)</w:t>
      </w:r>
      <w:bookmarkEnd w:id="10"/>
    </w:p>
    <w:p w:rsidR="00E46389" w:rsidRDefault="00E46389" w:rsidP="00E46389">
      <w:pPr>
        <w:keepNext/>
        <w:jc w:val="center"/>
      </w:pPr>
      <w:r>
        <w:rPr>
          <w:noProof/>
          <w:lang w:val="en-GB" w:eastAsia="en-GB"/>
        </w:rPr>
        <w:drawing>
          <wp:inline distT="0" distB="0" distL="0" distR="0" wp14:anchorId="3BA752F7" wp14:editId="1D26A314">
            <wp:extent cx="4320000" cy="2771244"/>
            <wp:effectExtent l="0" t="0" r="4445" b="0"/>
            <wp:docPr id="2" name="Picture 2" descr="D:\work\SKOS Evolution\diagram_drawio\PUB_SKOS_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KOS Evolution\diagram_drawio\PUB_SKOS_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771244"/>
                    </a:xfrm>
                    <a:prstGeom prst="rect">
                      <a:avLst/>
                    </a:prstGeom>
                    <a:noFill/>
                    <a:ln>
                      <a:noFill/>
                    </a:ln>
                  </pic:spPr>
                </pic:pic>
              </a:graphicData>
            </a:graphic>
          </wp:inline>
        </w:drawing>
      </w:r>
    </w:p>
    <w:p w:rsidR="00E46389" w:rsidRDefault="00E46389" w:rsidP="00E46389">
      <w:pPr>
        <w:pStyle w:val="Caption"/>
        <w:jc w:val="center"/>
      </w:pPr>
      <w:r>
        <w:t xml:space="preserve">Figure </w:t>
      </w:r>
      <w:r w:rsidR="000D7320">
        <w:fldChar w:fldCharType="begin"/>
      </w:r>
      <w:r w:rsidR="000D7320">
        <w:instrText xml:space="preserve"> SEQ Figure \* ARABIC </w:instrText>
      </w:r>
      <w:r w:rsidR="000D7320">
        <w:fldChar w:fldCharType="separate"/>
      </w:r>
      <w:r w:rsidR="00CA3A79">
        <w:rPr>
          <w:noProof/>
        </w:rPr>
        <w:t>1</w:t>
      </w:r>
      <w:r w:rsidR="000D7320">
        <w:rPr>
          <w:noProof/>
        </w:rPr>
        <w:fldChar w:fldCharType="end"/>
      </w:r>
      <w:r>
        <w:t xml:space="preserve"> </w:t>
      </w:r>
      <w:r w:rsidR="006959FE">
        <w:t xml:space="preserve">Representation of concept </w:t>
      </w:r>
      <w:r>
        <w:t>Pseudo-Evolution</w:t>
      </w:r>
      <w:r w:rsidR="00DE6837">
        <w:t xml:space="preserve"> </w:t>
      </w:r>
      <w:r>
        <w:t xml:space="preserve">via reified </w:t>
      </w:r>
      <w:r w:rsidR="00DE6837">
        <w:t>label property</w:t>
      </w:r>
    </w:p>
    <w:p w:rsidR="00C10D87" w:rsidRDefault="00C10D87" w:rsidP="00C10D87">
      <w:r>
        <w:t xml:space="preserve">Currently the evolution of skos Concepts can be captured only as changes in label, note or notation. These properties have been transformed into classes </w:t>
      </w:r>
      <w:proofErr w:type="spellStart"/>
      <w:r>
        <w:t>skosxl</w:t>
      </w:r>
      <w:proofErr w:type="gramStart"/>
      <w:r>
        <w:t>:Label</w:t>
      </w:r>
      <w:proofErr w:type="spellEnd"/>
      <w:proofErr w:type="gramEnd"/>
      <w:r>
        <w:t xml:space="preserve">, </w:t>
      </w:r>
      <w:proofErr w:type="spellStart"/>
      <w:r>
        <w:t>euvoc:XlNote</w:t>
      </w:r>
      <w:proofErr w:type="spellEnd"/>
      <w:r>
        <w:t xml:space="preserve"> and euvoc:XlNotation and allow euvoc:startDate and </w:t>
      </w:r>
      <w:proofErr w:type="spellStart"/>
      <w:r>
        <w:t>euvoc:endDate</w:t>
      </w:r>
      <w:proofErr w:type="spellEnd"/>
      <w:r>
        <w:t xml:space="preserve"> for temporal validity constraints. </w:t>
      </w:r>
    </w:p>
    <w:p w:rsidR="00411C41" w:rsidRDefault="00411C41" w:rsidP="00411C41">
      <w:r>
        <w:t xml:space="preserve">The advantage of reifying label relations is that </w:t>
      </w:r>
      <w:proofErr w:type="spellStart"/>
      <w:r>
        <w:t>skos-xl</w:t>
      </w:r>
      <w:proofErr w:type="gramStart"/>
      <w:r>
        <w:t>:Label</w:t>
      </w:r>
      <w:proofErr w:type="spellEnd"/>
      <w:proofErr w:type="gramEnd"/>
      <w:r>
        <w:t xml:space="preserve"> instances can carry additional information such as label version, start/end dates for the label validity, label status (whether it is in in use or deprecated), label source etc. </w:t>
      </w:r>
    </w:p>
    <w:p w:rsidR="00C10D87" w:rsidRDefault="00C10D87" w:rsidP="00C10D87">
      <w:r>
        <w:t xml:space="preserve">Additionally with a minor modifications of SKOS-AP-EU specification (v29 from Sep 2015) two more properties can be used for this purpose: </w:t>
      </w:r>
      <w:proofErr w:type="spellStart"/>
      <w:r>
        <w:t>dct</w:t>
      </w:r>
      <w:proofErr w:type="gramStart"/>
      <w:r>
        <w:t>:replaces</w:t>
      </w:r>
      <w:proofErr w:type="spellEnd"/>
      <w:proofErr w:type="gramEnd"/>
      <w:r>
        <w:t xml:space="preserve"> and </w:t>
      </w:r>
      <w:proofErr w:type="spellStart"/>
      <w:r>
        <w:t>dct:isReplacedBy</w:t>
      </w:r>
      <w:proofErr w:type="spellEnd"/>
      <w:r>
        <w:t>.  At the moment their domain is only skos</w:t>
      </w:r>
      <w:proofErr w:type="gramStart"/>
      <w:r>
        <w:t>:Concept</w:t>
      </w:r>
      <w:proofErr w:type="gramEnd"/>
      <w:r>
        <w:t xml:space="preserve">, but </w:t>
      </w:r>
      <w:r w:rsidR="00975283">
        <w:t>the domain constraints can be relaxed to include</w:t>
      </w:r>
      <w:r>
        <w:t xml:space="preserve"> every </w:t>
      </w:r>
      <w:r w:rsidR="00975283">
        <w:t xml:space="preserve">class acting as a reification. </w:t>
      </w:r>
    </w:p>
    <w:p w:rsidR="00411C41" w:rsidRDefault="00411C41" w:rsidP="00C10D87">
      <w:r>
        <w:t xml:space="preserve">If the structure of the MDR data would be strictly concerned with terminological relations, such a model would perfectly suffice such as in the case of EuroVoc. </w:t>
      </w:r>
      <w:r w:rsidR="00DB7BB3">
        <w:t xml:space="preserve">However the MDR tables vary in their complexity some of which require table specific (data and object) </w:t>
      </w:r>
      <w:r w:rsidR="001A23EE">
        <w:t>properties</w:t>
      </w:r>
      <w:r w:rsidR="007C25BF">
        <w:t>.</w:t>
      </w:r>
      <w:r w:rsidR="004F1A35">
        <w:t xml:space="preserve"> </w:t>
      </w:r>
      <w:r w:rsidR="007C25BF">
        <w:t>Moreover</w:t>
      </w:r>
      <w:r w:rsidR="004F1A35">
        <w:t xml:space="preserve"> MDR is expected to create an open number of NALs complexity of which is unknown at the moment. </w:t>
      </w:r>
    </w:p>
    <w:p w:rsidR="00B42D9B" w:rsidRDefault="004C798C" w:rsidP="00C10D87">
      <w:r>
        <w:t>Given the context of MDR authority tables, current</w:t>
      </w:r>
      <w:r w:rsidR="00B42D9B">
        <w:t xml:space="preserve"> approach has several </w:t>
      </w:r>
      <w:r>
        <w:t>limitations</w:t>
      </w:r>
      <w:r w:rsidR="00B42D9B">
        <w:t xml:space="preserve">: </w:t>
      </w:r>
    </w:p>
    <w:p w:rsidR="00B42D9B" w:rsidRDefault="002506C9" w:rsidP="00B42D9B">
      <w:pPr>
        <w:pStyle w:val="ListParagraph"/>
        <w:numPr>
          <w:ilvl w:val="0"/>
          <w:numId w:val="4"/>
        </w:numPr>
      </w:pPr>
      <w:r>
        <w:lastRenderedPageBreak/>
        <w:t>No abstraction: mix of c</w:t>
      </w:r>
      <w:r w:rsidR="00B42D9B">
        <w:t>lass</w:t>
      </w:r>
      <w:r>
        <w:t xml:space="preserve"> and i</w:t>
      </w:r>
      <w:r w:rsidR="00B42D9B">
        <w:t xml:space="preserve">nstance </w:t>
      </w:r>
      <w:r>
        <w:t>levels</w:t>
      </w:r>
    </w:p>
    <w:p w:rsidR="00B42D9B" w:rsidRDefault="00B42D9B" w:rsidP="00B42D9B">
      <w:pPr>
        <w:pStyle w:val="ListParagraph"/>
        <w:numPr>
          <w:ilvl w:val="1"/>
          <w:numId w:val="4"/>
        </w:numPr>
      </w:pPr>
      <w:r>
        <w:t xml:space="preserve">There is no distinction between concept and the concept snapshot/instance. Such a definition would clearly separate transient (subject to change in time) from intransient properties (time invariant). Where transient properties are only ascribed to concept instances/versions and the intransient ones </w:t>
      </w:r>
      <w:r w:rsidR="0047541D">
        <w:t>only to the concepts.</w:t>
      </w:r>
    </w:p>
    <w:p w:rsidR="00B42D9B" w:rsidRDefault="001D5A27" w:rsidP="00B42D9B">
      <w:pPr>
        <w:pStyle w:val="ListParagraph"/>
        <w:numPr>
          <w:ilvl w:val="0"/>
          <w:numId w:val="4"/>
        </w:numPr>
      </w:pPr>
      <w:r>
        <w:t>Lack of scalability</w:t>
      </w:r>
    </w:p>
    <w:p w:rsidR="00B42D9B" w:rsidRDefault="00B42D9B" w:rsidP="00B42D9B">
      <w:pPr>
        <w:pStyle w:val="ListParagraph"/>
        <w:numPr>
          <w:ilvl w:val="1"/>
          <w:numId w:val="4"/>
        </w:numPr>
      </w:pPr>
      <w:r>
        <w:t xml:space="preserve">Authority Lists (NALs) may be simple (i.e. when the SKOS-XL suffices to express the table logics, such as </w:t>
      </w:r>
      <w:proofErr w:type="spellStart"/>
      <w:r>
        <w:t>ConeptStatus</w:t>
      </w:r>
      <w:proofErr w:type="spellEnd"/>
      <w:r>
        <w:t xml:space="preserve">, </w:t>
      </w:r>
      <w:proofErr w:type="spellStart"/>
      <w:r>
        <w:t>Usecontext</w:t>
      </w:r>
      <w:proofErr w:type="spellEnd"/>
      <w:r>
        <w:t xml:space="preserve"> etc.) and complex (i.e. when the table has extra properties that are not covered by SKOS-XL and required definition of table specific ones, such as </w:t>
      </w:r>
      <w:proofErr w:type="spellStart"/>
      <w:r>
        <w:t>CorporateBodies</w:t>
      </w:r>
      <w:proofErr w:type="spellEnd"/>
      <w:r>
        <w:t xml:space="preserve">, Countries, etc. ). </w:t>
      </w:r>
    </w:p>
    <w:p w:rsidR="00B42D9B" w:rsidRDefault="00B42D9B" w:rsidP="00B42D9B">
      <w:pPr>
        <w:pStyle w:val="ListParagraph"/>
        <w:numPr>
          <w:ilvl w:val="1"/>
          <w:numId w:val="4"/>
        </w:numPr>
      </w:pPr>
      <w:r>
        <w:t xml:space="preserve">In the case of complex NALs, some (table specific) properties are transient </w:t>
      </w:r>
      <w:r w:rsidR="008D679B">
        <w:t>meaning that to ensure their versioning with current mechanism, they would have to be reified</w:t>
      </w:r>
      <w:r w:rsidR="006A55D6">
        <w:t xml:space="preserve"> (transformed into classes) leading to model updates every time there is a change in the model</w:t>
      </w:r>
      <w:r w:rsidR="008D679B">
        <w:t xml:space="preserve">. </w:t>
      </w:r>
    </w:p>
    <w:p w:rsidR="00BC0888" w:rsidRDefault="00BC0888" w:rsidP="00BC0888">
      <w:pPr>
        <w:pStyle w:val="ListParagraph"/>
        <w:numPr>
          <w:ilvl w:val="0"/>
          <w:numId w:val="4"/>
        </w:numPr>
      </w:pPr>
      <w:r>
        <w:t>Potential source of errors and difficulty to maintain on the long run</w:t>
      </w:r>
    </w:p>
    <w:p w:rsidR="00B42D9B" w:rsidRDefault="006A55D6" w:rsidP="00B42D9B">
      <w:pPr>
        <w:pStyle w:val="ListParagraph"/>
        <w:numPr>
          <w:ilvl w:val="1"/>
          <w:numId w:val="4"/>
        </w:numPr>
      </w:pPr>
      <w:r>
        <w:t>Moreover these reified properties are not ontologically established classes but rather technical a work around</w:t>
      </w:r>
      <w:r w:rsidR="002B2562">
        <w:t>.</w:t>
      </w:r>
      <w:r w:rsidR="00E24D2E">
        <w:t xml:space="preserve"> This inevitably leads to a large and potentially messy model where business logic is mixed with technical wrappers making it costly and difficult to maintain on the long run; not to mention that it is an additional source of errors and confusion. </w:t>
      </w:r>
    </w:p>
    <w:p w:rsidR="009C614F" w:rsidRDefault="009C614F" w:rsidP="00B42D9B">
      <w:pPr>
        <w:pStyle w:val="ListParagraph"/>
        <w:numPr>
          <w:ilvl w:val="1"/>
          <w:numId w:val="4"/>
        </w:numPr>
      </w:pPr>
      <w:r>
        <w:t>The concept will have</w:t>
      </w:r>
      <w:r w:rsidR="002D4C07">
        <w:t xml:space="preserve"> all versions of a label (</w:t>
      </w:r>
      <w:proofErr w:type="spellStart"/>
      <w:r w:rsidR="002D4C07">
        <w:t>e.g</w:t>
      </w:r>
      <w:proofErr w:type="spellEnd"/>
      <w:r w:rsidR="002D4C07">
        <w:t xml:space="preserve"> </w:t>
      </w:r>
      <w:proofErr w:type="spellStart"/>
      <w:r w:rsidR="002D4C07">
        <w:t>altLabel</w:t>
      </w:r>
      <w:proofErr w:type="spellEnd"/>
      <w:r w:rsidR="002D4C07">
        <w:t>-short, long, etc.)</w:t>
      </w:r>
      <w:r>
        <w:t xml:space="preserve"> and other information attached to the concept</w:t>
      </w:r>
      <w:r w:rsidR="002D4C07">
        <w:t>.</w:t>
      </w:r>
      <w:r>
        <w:t xml:space="preserve"> </w:t>
      </w:r>
      <w:r w:rsidR="002D4C07">
        <w:t>W</w:t>
      </w:r>
      <w:r>
        <w:t>ithout a proper editor would</w:t>
      </w:r>
      <w:r w:rsidR="002D4C07">
        <w:t>, this will become</w:t>
      </w:r>
      <w:r>
        <w:t xml:space="preserve"> difficult to maintain. At the moment</w:t>
      </w:r>
      <w:r w:rsidR="007F583E">
        <w:t xml:space="preserve">, </w:t>
      </w:r>
      <w:r>
        <w:t xml:space="preserve">it is </w:t>
      </w:r>
      <w:r w:rsidR="007F583E">
        <w:t xml:space="preserve">clean and </w:t>
      </w:r>
      <w:r>
        <w:t>clear because the editing is done in Excel where each new row is a new version of the concept</w:t>
      </w:r>
      <w:r w:rsidR="007F583E">
        <w:t>.</w:t>
      </w:r>
      <w:r>
        <w:t xml:space="preserve"> </w:t>
      </w:r>
      <w:r w:rsidR="007F583E">
        <w:t>H</w:t>
      </w:r>
      <w:r>
        <w:t>owever in VocBench things this might get less clear especially when the number of versions and the number of new information</w:t>
      </w:r>
      <w:r w:rsidR="007F583E">
        <w:t xml:space="preserve"> (other labels and extra properties)</w:t>
      </w:r>
      <w:r>
        <w:t xml:space="preserve"> per </w:t>
      </w:r>
      <w:r w:rsidR="00C77818">
        <w:t>concept-</w:t>
      </w:r>
      <w:r>
        <w:t xml:space="preserve">version will grow. </w:t>
      </w:r>
    </w:p>
    <w:p w:rsidR="007A6F5B" w:rsidRDefault="008B60E2" w:rsidP="007A6F5B">
      <w:pPr>
        <w:pStyle w:val="Heading1"/>
      </w:pPr>
      <w:bookmarkStart w:id="11" w:name="_Toc444013766"/>
      <w:r>
        <w:t>Towards the new proposal: a</w:t>
      </w:r>
      <w:r w:rsidR="00984094">
        <w:t xml:space="preserve">ddressing the limitations and </w:t>
      </w:r>
      <w:r w:rsidR="00AF2CEE">
        <w:t xml:space="preserve">the </w:t>
      </w:r>
      <w:r w:rsidR="00174C9E">
        <w:t xml:space="preserve">NAL </w:t>
      </w:r>
      <w:r w:rsidR="00984094">
        <w:t>requirements</w:t>
      </w:r>
      <w:bookmarkEnd w:id="11"/>
    </w:p>
    <w:p w:rsidR="00D90D8D" w:rsidRPr="00D90D8D" w:rsidRDefault="00D90D8D" w:rsidP="00D90D8D">
      <w:pPr>
        <w:pStyle w:val="Heading2"/>
      </w:pPr>
      <w:bookmarkStart w:id="12" w:name="_Toc444013767"/>
      <w:r>
        <w:t>Distinguishing Abstract Concept and Concept Instance</w:t>
      </w:r>
      <w:bookmarkEnd w:id="12"/>
    </w:p>
    <w:p w:rsidR="00083670" w:rsidRDefault="00083670" w:rsidP="00083670">
      <w:r>
        <w:t xml:space="preserve">The current solution </w:t>
      </w:r>
      <w:r w:rsidR="009D6E2B">
        <w:t>consists of introducing a</w:t>
      </w:r>
      <w:r>
        <w:t xml:space="preserve"> distinction between the Abstract concept and the Instance or Snapshot of a Concept. </w:t>
      </w:r>
      <w:r w:rsidR="002B5B85">
        <w:t>This idea is well documented by Tennis &amp; Sutton</w:t>
      </w:r>
      <w:sdt>
        <w:sdtPr>
          <w:id w:val="-50771761"/>
          <w:citation/>
        </w:sdtPr>
        <w:sdtEndPr/>
        <w:sdtContent>
          <w:r w:rsidR="002B5B85">
            <w:fldChar w:fldCharType="begin"/>
          </w:r>
          <w:r w:rsidR="002B5B85">
            <w:instrText xml:space="preserve"> CITATION Ten08 \l 1033 </w:instrText>
          </w:r>
          <w:r w:rsidR="002B5B85">
            <w:fldChar w:fldCharType="separate"/>
          </w:r>
          <w:r w:rsidR="00925D07">
            <w:rPr>
              <w:noProof/>
            </w:rPr>
            <w:t xml:space="preserve"> (Tennis and Sutton 2008)</w:t>
          </w:r>
          <w:r w:rsidR="002B5B85">
            <w:fldChar w:fldCharType="end"/>
          </w:r>
        </w:sdtContent>
      </w:sdt>
      <w:r w:rsidR="00DD7671">
        <w:t xml:space="preserve"> which have implemented it at the</w:t>
      </w:r>
      <w:r w:rsidR="000D3641">
        <w:t xml:space="preserve"> US</w:t>
      </w:r>
      <w:r w:rsidR="00DD7671">
        <w:t xml:space="preserve"> National Science Digital Library (NSDL)</w:t>
      </w:r>
      <w:r w:rsidR="007954C6">
        <w:t>.</w:t>
      </w:r>
      <w:r w:rsidR="00DD7671">
        <w:t xml:space="preserve"> </w:t>
      </w:r>
      <w:r w:rsidR="007954C6">
        <w:t xml:space="preserve"> </w:t>
      </w:r>
    </w:p>
    <w:p w:rsidR="001A3EB7" w:rsidRDefault="001A3EB7" w:rsidP="00083670">
      <w:r>
        <w:t xml:space="preserve">The Proposed solution </w:t>
      </w:r>
      <w:r w:rsidR="00121B04">
        <w:t xml:space="preserve">is depicted in </w:t>
      </w:r>
      <w:r w:rsidR="0070413A">
        <w:fldChar w:fldCharType="begin"/>
      </w:r>
      <w:r w:rsidR="0070413A">
        <w:instrText xml:space="preserve"> REF _Ref437271064 \h </w:instrText>
      </w:r>
      <w:r w:rsidR="0070413A">
        <w:fldChar w:fldCharType="separate"/>
      </w:r>
      <w:r w:rsidR="0070413A">
        <w:t xml:space="preserve">Figure </w:t>
      </w:r>
      <w:r w:rsidR="0070413A">
        <w:rPr>
          <w:noProof/>
        </w:rPr>
        <w:t>2</w:t>
      </w:r>
      <w:r w:rsidR="0070413A">
        <w:fldChar w:fldCharType="end"/>
      </w:r>
      <w:r w:rsidR="0070413A">
        <w:t xml:space="preserve">. </w:t>
      </w:r>
      <w:r w:rsidR="007567B6">
        <w:t xml:space="preserve">It is a simplified representation for PUB authority code from the Corporate Bodies NAL. </w:t>
      </w:r>
      <w:r w:rsidR="0082350B">
        <w:t xml:space="preserve">On the left side there is a generic PUB concept whose identity is fixed and considered invariant across time. </w:t>
      </w:r>
      <w:r w:rsidR="000C1411">
        <w:t xml:space="preserve">To it, there are three Concept instances, each corresponding to a concept version with specific preferred and alternative labels (including short, long and other labels). </w:t>
      </w:r>
    </w:p>
    <w:p w:rsidR="0070413A" w:rsidRDefault="0070413A" w:rsidP="00DB1AE2">
      <w:pPr>
        <w:keepNext/>
        <w:jc w:val="center"/>
      </w:pPr>
      <w:r>
        <w:rPr>
          <w:noProof/>
          <w:lang w:val="en-GB" w:eastAsia="en-GB"/>
        </w:rPr>
        <w:lastRenderedPageBreak/>
        <w:drawing>
          <wp:inline distT="0" distB="0" distL="0" distR="0" wp14:anchorId="20D7C187" wp14:editId="102823E0">
            <wp:extent cx="4320000" cy="2699199"/>
            <wp:effectExtent l="0" t="0" r="4445" b="6350"/>
            <wp:docPr id="7" name="Picture 7" descr="D:\work\SKOS Evolution\diagram_drawio\PUB_SKOS_VER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SKOS Evolution\diagram_drawio\PUB_SKOS_VER_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2699199"/>
                    </a:xfrm>
                    <a:prstGeom prst="rect">
                      <a:avLst/>
                    </a:prstGeom>
                    <a:noFill/>
                    <a:ln>
                      <a:noFill/>
                    </a:ln>
                  </pic:spPr>
                </pic:pic>
              </a:graphicData>
            </a:graphic>
          </wp:inline>
        </w:drawing>
      </w:r>
    </w:p>
    <w:p w:rsidR="0070413A" w:rsidRDefault="0070413A" w:rsidP="00DB1AE2">
      <w:pPr>
        <w:pStyle w:val="Caption"/>
        <w:jc w:val="center"/>
      </w:pPr>
      <w:bookmarkStart w:id="13" w:name="_Ref437271064"/>
      <w:r>
        <w:t xml:space="preserve">Figure </w:t>
      </w:r>
      <w:r w:rsidR="00DB4338">
        <w:fldChar w:fldCharType="begin"/>
      </w:r>
      <w:r w:rsidR="00DB4338">
        <w:instrText xml:space="preserve"> SEQ Figure \* ARABIC </w:instrText>
      </w:r>
      <w:r w:rsidR="00DB4338">
        <w:fldChar w:fldCharType="separate"/>
      </w:r>
      <w:proofErr w:type="gramStart"/>
      <w:r w:rsidR="00CA3A79">
        <w:rPr>
          <w:noProof/>
        </w:rPr>
        <w:t>2</w:t>
      </w:r>
      <w:r w:rsidR="00DB4338">
        <w:rPr>
          <w:noProof/>
        </w:rPr>
        <w:fldChar w:fldCharType="end"/>
      </w:r>
      <w:bookmarkEnd w:id="13"/>
      <w:r>
        <w:t xml:space="preserve"> Relationship</w:t>
      </w:r>
      <w:proofErr w:type="gramEnd"/>
      <w:r>
        <w:t xml:space="preserve"> between abstract concept, concept instance and concept scheme in which the instances are declared</w:t>
      </w:r>
    </w:p>
    <w:p w:rsidR="00486332" w:rsidRDefault="00486332" w:rsidP="00083670">
      <w:r>
        <w:t xml:space="preserve">The notion of concept instance can be made explicit in the context of following core assertions. </w:t>
      </w:r>
    </w:p>
    <w:p w:rsidR="00EC5652" w:rsidRDefault="00500D02" w:rsidP="00290290">
      <w:pPr>
        <w:pStyle w:val="ListParagraph"/>
        <w:numPr>
          <w:ilvl w:val="0"/>
          <w:numId w:val="7"/>
        </w:numPr>
      </w:pPr>
      <w:r w:rsidRPr="00290290">
        <w:rPr>
          <w:b/>
        </w:rPr>
        <w:t>Core Assertion</w:t>
      </w:r>
      <w:r w:rsidR="00290290">
        <w:rPr>
          <w:b/>
        </w:rPr>
        <w:t xml:space="preserve"> </w:t>
      </w:r>
      <w:r w:rsidRPr="00290290">
        <w:rPr>
          <w:b/>
        </w:rPr>
        <w:t>1:</w:t>
      </w:r>
      <w:r w:rsidR="006414C5">
        <w:t xml:space="preserve"> A </w:t>
      </w:r>
      <w:r w:rsidR="00831333" w:rsidRPr="00290290">
        <w:rPr>
          <w:b/>
        </w:rPr>
        <w:t>C</w:t>
      </w:r>
      <w:r w:rsidR="006414C5" w:rsidRPr="00290290">
        <w:rPr>
          <w:b/>
        </w:rPr>
        <w:t>oncept</w:t>
      </w:r>
      <w:r w:rsidR="006414C5">
        <w:t xml:space="preserve"> is an "abstract idea or notion; a unit of though"</w:t>
      </w:r>
      <w:r w:rsidR="00C21DEB">
        <w:rPr>
          <w:rStyle w:val="FootnoteReference"/>
        </w:rPr>
        <w:footnoteReference w:id="5"/>
      </w:r>
      <w:r w:rsidR="00067D45">
        <w:t xml:space="preserve"> identified by URI.</w:t>
      </w:r>
    </w:p>
    <w:p w:rsidR="00486332" w:rsidRDefault="00486332" w:rsidP="00290290">
      <w:pPr>
        <w:pStyle w:val="ListParagraph"/>
        <w:numPr>
          <w:ilvl w:val="0"/>
          <w:numId w:val="7"/>
        </w:numPr>
      </w:pPr>
      <w:r w:rsidRPr="00290290">
        <w:rPr>
          <w:b/>
        </w:rPr>
        <w:t>Core Assertion</w:t>
      </w:r>
      <w:r w:rsidR="00290290">
        <w:rPr>
          <w:b/>
        </w:rPr>
        <w:t xml:space="preserve"> </w:t>
      </w:r>
      <w:r w:rsidRPr="00290290">
        <w:rPr>
          <w:b/>
        </w:rPr>
        <w:t xml:space="preserve">2: </w:t>
      </w:r>
      <w:r>
        <w:t xml:space="preserve">A </w:t>
      </w:r>
      <w:r w:rsidR="00831333" w:rsidRPr="00290290">
        <w:rPr>
          <w:b/>
        </w:rPr>
        <w:t>C</w:t>
      </w:r>
      <w:r w:rsidRPr="00290290">
        <w:rPr>
          <w:b/>
        </w:rPr>
        <w:t xml:space="preserve">oncept </w:t>
      </w:r>
      <w:r w:rsidR="00831333" w:rsidRPr="00290290">
        <w:rPr>
          <w:b/>
        </w:rPr>
        <w:t>I</w:t>
      </w:r>
      <w:r w:rsidRPr="00290290">
        <w:rPr>
          <w:b/>
        </w:rPr>
        <w:t>nstance</w:t>
      </w:r>
      <w:r>
        <w:t xml:space="preserve"> is a concrete manifestation of a concept within a scheme and is identified by URI;</w:t>
      </w:r>
    </w:p>
    <w:p w:rsidR="00BB6CB4" w:rsidRDefault="00BB6CB4" w:rsidP="00290290">
      <w:pPr>
        <w:pStyle w:val="ListParagraph"/>
        <w:numPr>
          <w:ilvl w:val="0"/>
          <w:numId w:val="7"/>
        </w:numPr>
      </w:pPr>
      <w:r w:rsidRPr="00290290">
        <w:rPr>
          <w:b/>
        </w:rPr>
        <w:t>Core Assertion</w:t>
      </w:r>
      <w:r w:rsidR="00290290">
        <w:rPr>
          <w:b/>
        </w:rPr>
        <w:t xml:space="preserve"> </w:t>
      </w:r>
      <w:r w:rsidR="00EF145E" w:rsidRPr="00290290">
        <w:rPr>
          <w:b/>
        </w:rPr>
        <w:t>3</w:t>
      </w:r>
      <w:r w:rsidRPr="00290290">
        <w:rPr>
          <w:b/>
        </w:rPr>
        <w:t xml:space="preserve">: </w:t>
      </w:r>
      <w:r>
        <w:t xml:space="preserve">A </w:t>
      </w:r>
      <w:r w:rsidR="00831333" w:rsidRPr="00290290">
        <w:rPr>
          <w:b/>
        </w:rPr>
        <w:t>S</w:t>
      </w:r>
      <w:r w:rsidRPr="00290290">
        <w:rPr>
          <w:b/>
        </w:rPr>
        <w:t>cheme</w:t>
      </w:r>
      <w:r>
        <w:t xml:space="preserve"> is a collection of concept instances and is identified by URI.</w:t>
      </w:r>
    </w:p>
    <w:p w:rsidR="00BB6CB4" w:rsidRDefault="00BB6CB4" w:rsidP="00290290">
      <w:pPr>
        <w:pStyle w:val="ListParagraph"/>
        <w:numPr>
          <w:ilvl w:val="0"/>
          <w:numId w:val="7"/>
        </w:numPr>
      </w:pPr>
      <w:r w:rsidRPr="00290290">
        <w:rPr>
          <w:b/>
        </w:rPr>
        <w:t>Core Assertion</w:t>
      </w:r>
      <w:r w:rsidR="00290290">
        <w:rPr>
          <w:b/>
        </w:rPr>
        <w:t xml:space="preserve"> </w:t>
      </w:r>
      <w:r w:rsidR="00EF145E" w:rsidRPr="00290290">
        <w:rPr>
          <w:b/>
        </w:rPr>
        <w:t>4</w:t>
      </w:r>
      <w:r w:rsidRPr="00290290">
        <w:rPr>
          <w:b/>
        </w:rPr>
        <w:t xml:space="preserve">: </w:t>
      </w:r>
      <w:r>
        <w:t xml:space="preserve">A </w:t>
      </w:r>
      <w:r w:rsidR="00831333">
        <w:t>S</w:t>
      </w:r>
      <w:r>
        <w:t>cheme may embody more than one concept instance of the same concept (e.g. a historical sequence of instances reflecting change states)</w:t>
      </w:r>
    </w:p>
    <w:p w:rsidR="00BB6CB4" w:rsidRDefault="00BB6CB4" w:rsidP="00290290">
      <w:pPr>
        <w:pStyle w:val="ListParagraph"/>
        <w:numPr>
          <w:ilvl w:val="0"/>
          <w:numId w:val="7"/>
        </w:numPr>
      </w:pPr>
      <w:r w:rsidRPr="00290290">
        <w:rPr>
          <w:b/>
        </w:rPr>
        <w:t>Core Assertion</w:t>
      </w:r>
      <w:r w:rsidR="00290290">
        <w:rPr>
          <w:b/>
        </w:rPr>
        <w:t xml:space="preserve"> </w:t>
      </w:r>
      <w:r w:rsidR="00EF145E" w:rsidRPr="00290290">
        <w:rPr>
          <w:b/>
        </w:rPr>
        <w:t>5</w:t>
      </w:r>
      <w:r w:rsidRPr="00290290">
        <w:rPr>
          <w:b/>
        </w:rPr>
        <w:t xml:space="preserve">: </w:t>
      </w:r>
      <w:r>
        <w:t xml:space="preserve">A </w:t>
      </w:r>
      <w:r w:rsidR="00831333" w:rsidRPr="00290290">
        <w:rPr>
          <w:b/>
        </w:rPr>
        <w:t>S</w:t>
      </w:r>
      <w:r w:rsidRPr="00290290">
        <w:rPr>
          <w:b/>
        </w:rPr>
        <w:t xml:space="preserve">cheme </w:t>
      </w:r>
      <w:r w:rsidR="00831333" w:rsidRPr="00290290">
        <w:rPr>
          <w:b/>
        </w:rPr>
        <w:t>S</w:t>
      </w:r>
      <w:r w:rsidRPr="00290290">
        <w:rPr>
          <w:b/>
        </w:rPr>
        <w:t>napshot</w:t>
      </w:r>
      <w:r>
        <w:t xml:space="preserve"> is a point in time image of the state of the scheme concepts, r</w:t>
      </w:r>
      <w:r w:rsidR="002D163B">
        <w:t>elationships and documentation.</w:t>
      </w:r>
    </w:p>
    <w:p w:rsidR="004F0A00" w:rsidRDefault="004F0A00" w:rsidP="00290290">
      <w:pPr>
        <w:pStyle w:val="ListParagraph"/>
        <w:numPr>
          <w:ilvl w:val="0"/>
          <w:numId w:val="7"/>
        </w:numPr>
      </w:pPr>
      <w:r>
        <w:rPr>
          <w:b/>
        </w:rPr>
        <w:t>Core Assertion 6:</w:t>
      </w:r>
      <w:r>
        <w:t xml:space="preserve"> There are transient and intransient p</w:t>
      </w:r>
      <w:r w:rsidRPr="004F0A00">
        <w:t>roperties</w:t>
      </w:r>
      <w:r>
        <w:rPr>
          <w:b/>
        </w:rPr>
        <w:t xml:space="preserve">. </w:t>
      </w:r>
      <w:r>
        <w:t xml:space="preserve">Concept must be ascribed only intransient properties while concept instance should be mainly ascribed transient but it can accommodate both types. </w:t>
      </w:r>
    </w:p>
    <w:p w:rsidR="00840322" w:rsidRDefault="00840322" w:rsidP="00840322">
      <w:r>
        <w:t xml:space="preserve">The modeling </w:t>
      </w:r>
      <w:r w:rsidR="00837358">
        <w:t xml:space="preserve">implications of Abstract-Instance Concept are depicted in </w:t>
      </w:r>
      <w:r w:rsidR="00837358">
        <w:fldChar w:fldCharType="begin"/>
      </w:r>
      <w:r w:rsidR="00837358">
        <w:instrText xml:space="preserve"> REF _Ref437618804 \h </w:instrText>
      </w:r>
      <w:r w:rsidR="00837358">
        <w:fldChar w:fldCharType="separate"/>
      </w:r>
      <w:r w:rsidR="00837358">
        <w:t xml:space="preserve">Figure </w:t>
      </w:r>
      <w:r w:rsidR="00837358">
        <w:rPr>
          <w:noProof/>
        </w:rPr>
        <w:t>3</w:t>
      </w:r>
      <w:r w:rsidR="00837358">
        <w:fldChar w:fldCharType="end"/>
      </w:r>
      <w:r w:rsidR="00837358">
        <w:t xml:space="preserve">. </w:t>
      </w:r>
      <w:r w:rsidR="00461CA9">
        <w:t xml:space="preserve"> The Interval relations </w:t>
      </w:r>
      <w:r w:rsidR="004F0A00">
        <w:t xml:space="preserve">are not covered in this </w:t>
      </w:r>
      <w:r w:rsidR="00C55ADA">
        <w:t>figure but they are described in the section</w:t>
      </w:r>
      <w:r w:rsidR="00304090">
        <w:t>s</w:t>
      </w:r>
      <w:r w:rsidR="00C55ADA">
        <w:t xml:space="preserve"> on the minimal set of relations and in the implementation proposal. </w:t>
      </w:r>
    </w:p>
    <w:p w:rsidR="00837358" w:rsidRDefault="00F94715" w:rsidP="00837358">
      <w:pPr>
        <w:pStyle w:val="ListParagraph"/>
        <w:keepNext/>
        <w:jc w:val="center"/>
      </w:pPr>
      <w:r>
        <w:rPr>
          <w:noProof/>
          <w:lang w:val="en-GB" w:eastAsia="en-GB"/>
        </w:rPr>
        <w:lastRenderedPageBreak/>
        <w:drawing>
          <wp:inline distT="0" distB="0" distL="0" distR="0" wp14:anchorId="2974BEEF" wp14:editId="7ECD95FC">
            <wp:extent cx="4320000" cy="4297817"/>
            <wp:effectExtent l="0" t="0" r="4445" b="7620"/>
            <wp:docPr id="24" name="Picture 24" descr="D:\Repository\euvoc\euvoc-documentation\SKOS Evolution\yEd_diagrams\skos-ev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epository\euvoc\euvoc-documentation\SKOS Evolution\yEd_diagrams\skos-evo.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4297817"/>
                    </a:xfrm>
                    <a:prstGeom prst="rect">
                      <a:avLst/>
                    </a:prstGeom>
                    <a:noFill/>
                    <a:ln>
                      <a:noFill/>
                    </a:ln>
                  </pic:spPr>
                </pic:pic>
              </a:graphicData>
            </a:graphic>
          </wp:inline>
        </w:drawing>
      </w:r>
    </w:p>
    <w:p w:rsidR="00F94715" w:rsidRPr="00B136E9" w:rsidRDefault="00837358" w:rsidP="00837358">
      <w:pPr>
        <w:pStyle w:val="Caption"/>
        <w:jc w:val="center"/>
        <w:rPr>
          <w:lang w:val="en-GB"/>
        </w:rPr>
      </w:pPr>
      <w:bookmarkStart w:id="14" w:name="_Ref437618804"/>
      <w:r w:rsidRPr="00B136E9">
        <w:rPr>
          <w:lang w:val="en-GB"/>
        </w:rPr>
        <w:t xml:space="preserve">Figure </w:t>
      </w:r>
      <w:r>
        <w:fldChar w:fldCharType="begin"/>
      </w:r>
      <w:r w:rsidRPr="00B136E9">
        <w:rPr>
          <w:lang w:val="en-GB"/>
        </w:rPr>
        <w:instrText xml:space="preserve"> SEQ Figure \* ARABIC </w:instrText>
      </w:r>
      <w:r>
        <w:fldChar w:fldCharType="separate"/>
      </w:r>
      <w:r w:rsidR="00CA3A79" w:rsidRPr="00B136E9">
        <w:rPr>
          <w:noProof/>
          <w:lang w:val="en-GB"/>
        </w:rPr>
        <w:t>3</w:t>
      </w:r>
      <w:r>
        <w:fldChar w:fldCharType="end"/>
      </w:r>
      <w:bookmarkEnd w:id="14"/>
      <w:r w:rsidRPr="00B136E9">
        <w:rPr>
          <w:lang w:val="en-GB"/>
        </w:rPr>
        <w:t xml:space="preserve"> Abstract/Instance Concept</w:t>
      </w:r>
      <w:r w:rsidRPr="00B136E9">
        <w:rPr>
          <w:noProof/>
          <w:lang w:val="en-GB"/>
        </w:rPr>
        <w:t xml:space="preserve"> representation</w:t>
      </w:r>
    </w:p>
    <w:p w:rsidR="00563885" w:rsidRDefault="00563885" w:rsidP="00563885">
      <w:pPr>
        <w:pStyle w:val="Heading2"/>
      </w:pPr>
      <w:bookmarkStart w:id="15" w:name="_Toc444013768"/>
      <w:r w:rsidRPr="00563885">
        <w:t>Distinguishing Schemes for Concepts and Schemes for instances</w:t>
      </w:r>
      <w:bookmarkEnd w:id="15"/>
    </w:p>
    <w:p w:rsidR="00425516" w:rsidRDefault="00563885" w:rsidP="00563885">
      <w:r>
        <w:t xml:space="preserve">Since we separate the types of concepts into two categories based on their level of abstraction, it is instrumental to use the same distinction for the concept schemes as well. </w:t>
      </w:r>
    </w:p>
    <w:p w:rsidR="00204D82" w:rsidRDefault="00204D82" w:rsidP="00204D82">
      <w:r>
        <w:t xml:space="preserve">This can come in handy for backward comparability as at the moment only abstract concepts get grouped into concept schemes so it is only useful to distinguish another type of grouping intended for version(s) of concepts. </w:t>
      </w:r>
    </w:p>
    <w:p w:rsidR="009F5C2A" w:rsidRDefault="009F5C2A" w:rsidP="00563885">
      <w:r>
        <w:t xml:space="preserve">This distinction however, at the theoretical level, does not come as a need in the concept versioning problem but is merely an intuitive proposal. </w:t>
      </w:r>
      <w:r w:rsidR="00BB5F65">
        <w:t>Thus we consider it as an open question and welcome feedback from other involved parties</w:t>
      </w:r>
      <w:r w:rsidR="006570A1">
        <w:t xml:space="preserve"> </w:t>
      </w:r>
      <w:r w:rsidR="00E1149B">
        <w:t>for</w:t>
      </w:r>
      <w:r w:rsidR="006570A1">
        <w:t xml:space="preserve"> supporting or dismissing it</w:t>
      </w:r>
      <w:r w:rsidR="00BB5F65">
        <w:t xml:space="preserve">. </w:t>
      </w:r>
    </w:p>
    <w:p w:rsidR="00FB6B81" w:rsidRDefault="00FB6B81" w:rsidP="00FB6B81">
      <w:pPr>
        <w:pStyle w:val="Heading2"/>
      </w:pPr>
      <w:bookmarkStart w:id="16" w:name="_Toc444013769"/>
      <w:r>
        <w:t>Backward compatibility</w:t>
      </w:r>
      <w:r w:rsidR="0073414C">
        <w:t xml:space="preserve"> with </w:t>
      </w:r>
      <w:r w:rsidR="001F7138">
        <w:t>SKOS-AP-EU</w:t>
      </w:r>
      <w:bookmarkEnd w:id="16"/>
    </w:p>
    <w:p w:rsidR="00AC03F0" w:rsidRPr="00AC03F0" w:rsidRDefault="00AC03F0" w:rsidP="00AC03F0"/>
    <w:p w:rsidR="00E46389" w:rsidRDefault="00E46389" w:rsidP="00C025FB">
      <w:pPr>
        <w:keepNext/>
        <w:jc w:val="center"/>
      </w:pPr>
      <w:r>
        <w:rPr>
          <w:noProof/>
          <w:lang w:val="en-GB" w:eastAsia="en-GB"/>
        </w:rPr>
        <w:lastRenderedPageBreak/>
        <w:drawing>
          <wp:inline distT="0" distB="0" distL="0" distR="0" wp14:anchorId="41DB363E" wp14:editId="11BCB3AE">
            <wp:extent cx="4320000" cy="381707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817074"/>
                    </a:xfrm>
                    <a:prstGeom prst="rect">
                      <a:avLst/>
                    </a:prstGeom>
                    <a:noFill/>
                    <a:ln>
                      <a:noFill/>
                    </a:ln>
                  </pic:spPr>
                </pic:pic>
              </a:graphicData>
            </a:graphic>
          </wp:inline>
        </w:drawing>
      </w:r>
    </w:p>
    <w:p w:rsidR="00E46389" w:rsidRDefault="00E46389" w:rsidP="00C025FB">
      <w:pPr>
        <w:pStyle w:val="Caption"/>
        <w:jc w:val="center"/>
      </w:pPr>
      <w:r>
        <w:t xml:space="preserve">Figure </w:t>
      </w:r>
      <w:r w:rsidR="000D7320">
        <w:fldChar w:fldCharType="begin"/>
      </w:r>
      <w:r w:rsidR="000D7320">
        <w:instrText xml:space="preserve"> SEQ Figure \* ARABIC </w:instrText>
      </w:r>
      <w:r w:rsidR="000D7320">
        <w:fldChar w:fldCharType="separate"/>
      </w:r>
      <w:r w:rsidR="00CA3A79">
        <w:rPr>
          <w:noProof/>
        </w:rPr>
        <w:t>4</w:t>
      </w:r>
      <w:r w:rsidR="000D7320">
        <w:rPr>
          <w:noProof/>
        </w:rPr>
        <w:fldChar w:fldCharType="end"/>
      </w:r>
      <w:r>
        <w:t xml:space="preserve"> Backwards Compatibility</w:t>
      </w:r>
    </w:p>
    <w:p w:rsidR="00E46389" w:rsidRDefault="003939E2" w:rsidP="003939E2">
      <w:pPr>
        <w:pStyle w:val="Heading2"/>
      </w:pPr>
      <w:bookmarkStart w:id="17" w:name="_Toc444013770"/>
      <w:r>
        <w:t xml:space="preserve">Distinguishing </w:t>
      </w:r>
      <w:r w:rsidR="003A56AB">
        <w:t xml:space="preserve">the scope of relations: </w:t>
      </w:r>
      <w:r w:rsidR="004C5EE1">
        <w:t xml:space="preserve">concept </w:t>
      </w:r>
      <w:r w:rsidR="00F077EF">
        <w:t>meaning</w:t>
      </w:r>
      <w:r w:rsidR="004F1C4C">
        <w:t>, action result</w:t>
      </w:r>
      <w:r w:rsidR="003A56AB">
        <w:t xml:space="preserve"> </w:t>
      </w:r>
      <w:r w:rsidR="0072723B">
        <w:t>and</w:t>
      </w:r>
      <w:r w:rsidR="003A56AB">
        <w:t xml:space="preserve"> </w:t>
      </w:r>
      <w:r w:rsidR="0023070A">
        <w:t>time</w:t>
      </w:r>
      <w:r w:rsidR="004F1C4C">
        <w:t xml:space="preserve"> interval</w:t>
      </w:r>
      <w:bookmarkEnd w:id="17"/>
    </w:p>
    <w:p w:rsidR="00AC376C" w:rsidRDefault="004C5EE1" w:rsidP="004C5EE1">
      <w:r>
        <w:t xml:space="preserve">It is easy to follow intuition and use common words for expressing a relationship suitable for a particular case. However when the context changes to another modeling case, we could find it appropriate to reuse the same relation, with </w:t>
      </w:r>
      <w:r w:rsidR="00AA0189">
        <w:t>a quite</w:t>
      </w:r>
      <w:r>
        <w:t xml:space="preserve"> different interpretation.</w:t>
      </w:r>
      <w:r w:rsidR="00712DEC">
        <w:t xml:space="preserve"> </w:t>
      </w:r>
    </w:p>
    <w:p w:rsidR="00AC376C" w:rsidRDefault="00AC376C" w:rsidP="004C5EE1">
      <w:r>
        <w:t xml:space="preserve">For example, imagine that in one case a concept A precedes a concept B and in another case a concept P precedes a concept Q but also the beginning of Q is slightly before the end of P. Well we might say that P still precedes Q just like A precedes B with a slight remark. Then the question is, what are the default assumptions for precedes relation or how do we specify such exceptions? Or maybe these are two different precedence relations? </w:t>
      </w:r>
    </w:p>
    <w:p w:rsidR="00C36358" w:rsidRDefault="00C36358" w:rsidP="004C5EE1">
      <w:r>
        <w:t xml:space="preserve">I propose a different approach: to clearly separate the </w:t>
      </w:r>
      <w:r w:rsidR="00BE4498">
        <w:t>relations</w:t>
      </w:r>
      <w:r>
        <w:t xml:space="preserve"> scopes</w:t>
      </w:r>
      <w:r w:rsidR="00BE4498">
        <w:t xml:space="preserve">. </w:t>
      </w:r>
      <w:r>
        <w:t xml:space="preserve"> </w:t>
      </w:r>
      <w:r w:rsidR="00BE4498">
        <w:t>E</w:t>
      </w:r>
      <w:r>
        <w:t xml:space="preserve">very time we specify a relationship between </w:t>
      </w:r>
      <w:r w:rsidR="00BE4498">
        <w:t>concepts</w:t>
      </w:r>
      <w:r>
        <w:t xml:space="preserve"> we can express </w:t>
      </w:r>
      <w:r w:rsidR="00BE4498">
        <w:t>explicitly</w:t>
      </w:r>
      <w:r>
        <w:t xml:space="preserve"> the temporal aspect</w:t>
      </w:r>
      <w:r w:rsidR="00BE4498">
        <w:t xml:space="preserve"> combined with</w:t>
      </w:r>
      <w:r>
        <w:t xml:space="preserve"> </w:t>
      </w:r>
      <w:r w:rsidR="00BE4498">
        <w:t xml:space="preserve">meaning relation combined with the change result effect. For example, </w:t>
      </w:r>
      <w:r>
        <w:t xml:space="preserve">the new concept has a meaning somehow different </w:t>
      </w:r>
      <w:r w:rsidR="00BE4498">
        <w:t>to</w:t>
      </w:r>
      <w:r>
        <w:t xml:space="preserve"> the previous one </w:t>
      </w:r>
      <w:r w:rsidR="00BE4498">
        <w:t>but</w:t>
      </w:r>
      <w:r>
        <w:t xml:space="preserve"> continues the old one, or is split and has narrower meaning, or is merged and has broader meaning</w:t>
      </w:r>
      <w:r w:rsidR="00BE4498">
        <w:t>, etc.</w:t>
      </w:r>
    </w:p>
    <w:p w:rsidR="004C5EE1" w:rsidRPr="004C5EE1" w:rsidRDefault="00347108" w:rsidP="004C5EE1">
      <w:r>
        <w:t xml:space="preserve">The distinguished </w:t>
      </w:r>
      <w:r w:rsidR="00F2312E">
        <w:t xml:space="preserve">relationship types </w:t>
      </w:r>
      <w:r>
        <w:t>are</w:t>
      </w:r>
      <w:r w:rsidR="00415E5B">
        <w:t>:</w:t>
      </w:r>
    </w:p>
    <w:p w:rsidR="001F611E" w:rsidRDefault="003A5391" w:rsidP="004C5EE1">
      <w:pPr>
        <w:pStyle w:val="ListParagraph"/>
        <w:numPr>
          <w:ilvl w:val="0"/>
          <w:numId w:val="8"/>
        </w:numPr>
      </w:pPr>
      <w:r w:rsidRPr="00347108">
        <w:rPr>
          <w:b/>
        </w:rPr>
        <w:t>Meaning comparison relations:</w:t>
      </w:r>
      <w:r>
        <w:t xml:space="preserve"> broader, narrower, related, </w:t>
      </w:r>
      <w:proofErr w:type="spellStart"/>
      <w:r>
        <w:t>etc</w:t>
      </w:r>
      <w:proofErr w:type="spellEnd"/>
      <w:r>
        <w:t xml:space="preserve"> (skos relations)</w:t>
      </w:r>
    </w:p>
    <w:p w:rsidR="003A5391" w:rsidRDefault="003A5391" w:rsidP="004C5EE1">
      <w:pPr>
        <w:pStyle w:val="ListParagraph"/>
        <w:numPr>
          <w:ilvl w:val="0"/>
          <w:numId w:val="8"/>
        </w:numPr>
      </w:pPr>
      <w:r w:rsidRPr="00347108">
        <w:rPr>
          <w:b/>
        </w:rPr>
        <w:t>Results of a change action:</w:t>
      </w:r>
      <w:r>
        <w:t xml:space="preserve"> merge, split, continue, replace </w:t>
      </w:r>
      <w:proofErr w:type="spellStart"/>
      <w:r>
        <w:t>etc</w:t>
      </w:r>
      <w:proofErr w:type="spellEnd"/>
      <w:r>
        <w:t xml:space="preserve"> …</w:t>
      </w:r>
      <w:r w:rsidR="002557E8">
        <w:t xml:space="preserve"> (PROV)</w:t>
      </w:r>
    </w:p>
    <w:p w:rsidR="003A5391" w:rsidRDefault="003A5391" w:rsidP="004C5EE1">
      <w:pPr>
        <w:pStyle w:val="ListParagraph"/>
        <w:numPr>
          <w:ilvl w:val="0"/>
          <w:numId w:val="8"/>
        </w:numPr>
      </w:pPr>
      <w:r>
        <w:t>(</w:t>
      </w:r>
      <w:r w:rsidR="00B93537">
        <w:t>time</w:t>
      </w:r>
      <w:r>
        <w:t xml:space="preserve">) </w:t>
      </w:r>
      <w:r w:rsidRPr="00347108">
        <w:rPr>
          <w:b/>
        </w:rPr>
        <w:t>interval relations:</w:t>
      </w:r>
      <w:r>
        <w:t xml:space="preserve"> before, after, overlap, meet, during etc. </w:t>
      </w:r>
      <w:r w:rsidR="007B689A">
        <w:t>(</w:t>
      </w:r>
      <w:r w:rsidR="00A85E8F">
        <w:t>A</w:t>
      </w:r>
      <w:r w:rsidR="007B689A">
        <w:t>llan relations)</w:t>
      </w:r>
    </w:p>
    <w:p w:rsidR="004B7B1F" w:rsidRDefault="004B7B1F" w:rsidP="004B7B1F">
      <w:r>
        <w:lastRenderedPageBreak/>
        <w:t>I will take as reference two sets of temporal relationships, the first one is the Allen interval algebra</w:t>
      </w:r>
      <w:r>
        <w:rPr>
          <w:rStyle w:val="FootnoteReference"/>
        </w:rPr>
        <w:footnoteReference w:id="6"/>
      </w:r>
      <w:r>
        <w:t xml:space="preserve"> and the second one is </w:t>
      </w:r>
      <w:r w:rsidRPr="004B7B1F">
        <w:rPr>
          <w:rStyle w:val="Emphasis"/>
          <w:b w:val="0"/>
        </w:rPr>
        <w:t>MARC 21 Format for Bibliographic Data</w:t>
      </w:r>
      <w:r>
        <w:rPr>
          <w:rStyle w:val="FootnoteReference"/>
        </w:rPr>
        <w:footnoteReference w:id="7"/>
      </w:r>
      <w:r>
        <w:t xml:space="preserve"> </w:t>
      </w:r>
      <w:r w:rsidR="00303721">
        <w:t>used</w:t>
      </w:r>
      <w:r>
        <w:t xml:space="preserve"> by Library of congress</w:t>
      </w:r>
      <w:r w:rsidR="008E779B">
        <w:t xml:space="preserve"> </w:t>
      </w:r>
      <w:r w:rsidR="008E779B" w:rsidRPr="00BE7B52">
        <w:rPr>
          <w:color w:val="FF0000"/>
        </w:rPr>
        <w:t>(MARC are no needed as they express operations and not relations)</w:t>
      </w:r>
      <w:r w:rsidRPr="00BE7B52">
        <w:rPr>
          <w:color w:val="FF0000"/>
        </w:rPr>
        <w:t>.</w:t>
      </w:r>
    </w:p>
    <w:p w:rsidR="00564DE3" w:rsidRDefault="00564DE3" w:rsidP="00564DE3">
      <w:pPr>
        <w:pStyle w:val="Heading3"/>
      </w:pPr>
      <w:bookmarkStart w:id="18" w:name="_Toc444013771"/>
      <w:r>
        <w:t>Allen</w:t>
      </w:r>
      <w:r w:rsidR="00B43ABE">
        <w:t>'s</w:t>
      </w:r>
      <w:r>
        <w:t xml:space="preserve"> </w:t>
      </w:r>
      <w:r w:rsidR="00B43ABE">
        <w:t>i</w:t>
      </w:r>
      <w:r>
        <w:t xml:space="preserve">nterval </w:t>
      </w:r>
      <w:r w:rsidR="00B43ABE">
        <w:t>a</w:t>
      </w:r>
      <w:r>
        <w:t>lgebra</w:t>
      </w:r>
      <w:r w:rsidR="00B43ABE">
        <w:t xml:space="preserve"> relations</w:t>
      </w:r>
      <w:bookmarkEnd w:id="18"/>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2990"/>
        <w:gridCol w:w="3161"/>
      </w:tblGrid>
      <w:tr w:rsidR="00C35BB6" w:rsidRPr="00C35BB6" w:rsidTr="00C35BB6">
        <w:trPr>
          <w:tblCellSpacing w:w="15" w:type="dxa"/>
          <w:jc w:val="center"/>
        </w:trPr>
        <w:tc>
          <w:tcPr>
            <w:tcW w:w="0" w:type="auto"/>
            <w:vAlign w:val="center"/>
            <w:hideMark/>
          </w:tcPr>
          <w:p w:rsidR="00C35BB6" w:rsidRPr="00C35BB6" w:rsidRDefault="00C35BB6" w:rsidP="00C35BB6">
            <w:pPr>
              <w:spacing w:after="0" w:line="240" w:lineRule="auto"/>
              <w:jc w:val="center"/>
              <w:rPr>
                <w:rFonts w:ascii="Times New Roman" w:eastAsia="Times New Roman" w:hAnsi="Times New Roman" w:cs="Times New Roman"/>
                <w:b/>
                <w:bCs/>
                <w:sz w:val="24"/>
                <w:szCs w:val="24"/>
                <w:lang w:val="en-GB" w:eastAsia="en-GB"/>
              </w:rPr>
            </w:pPr>
            <w:r w:rsidRPr="00C35BB6">
              <w:rPr>
                <w:rFonts w:ascii="Times New Roman" w:eastAsia="Times New Roman" w:hAnsi="Times New Roman" w:cs="Times New Roman"/>
                <w:b/>
                <w:bCs/>
                <w:sz w:val="24"/>
                <w:szCs w:val="24"/>
                <w:lang w:val="en-GB" w:eastAsia="en-GB"/>
              </w:rPr>
              <w:t>Relation</w:t>
            </w:r>
          </w:p>
        </w:tc>
        <w:tc>
          <w:tcPr>
            <w:tcW w:w="0" w:type="auto"/>
            <w:vAlign w:val="center"/>
            <w:hideMark/>
          </w:tcPr>
          <w:p w:rsidR="00C35BB6" w:rsidRPr="00C35BB6" w:rsidRDefault="00C35BB6" w:rsidP="00C35BB6">
            <w:pPr>
              <w:spacing w:after="0" w:line="240" w:lineRule="auto"/>
              <w:jc w:val="center"/>
              <w:rPr>
                <w:rFonts w:ascii="Times New Roman" w:eastAsia="Times New Roman" w:hAnsi="Times New Roman" w:cs="Times New Roman"/>
                <w:b/>
                <w:bCs/>
                <w:sz w:val="24"/>
                <w:szCs w:val="24"/>
                <w:lang w:val="en-GB" w:eastAsia="en-GB"/>
              </w:rPr>
            </w:pPr>
            <w:r w:rsidRPr="00C35BB6">
              <w:rPr>
                <w:rFonts w:ascii="Times New Roman" w:eastAsia="Times New Roman" w:hAnsi="Times New Roman" w:cs="Times New Roman"/>
                <w:b/>
                <w:bCs/>
                <w:sz w:val="24"/>
                <w:szCs w:val="24"/>
                <w:lang w:val="en-GB" w:eastAsia="en-GB"/>
              </w:rPr>
              <w:t>Illustration</w:t>
            </w:r>
          </w:p>
        </w:tc>
        <w:tc>
          <w:tcPr>
            <w:tcW w:w="0" w:type="auto"/>
            <w:vAlign w:val="center"/>
            <w:hideMark/>
          </w:tcPr>
          <w:p w:rsidR="00C35BB6" w:rsidRPr="00C35BB6" w:rsidRDefault="00C35BB6" w:rsidP="00C35BB6">
            <w:pPr>
              <w:spacing w:after="0" w:line="240" w:lineRule="auto"/>
              <w:jc w:val="center"/>
              <w:rPr>
                <w:rFonts w:ascii="Times New Roman" w:eastAsia="Times New Roman" w:hAnsi="Times New Roman" w:cs="Times New Roman"/>
                <w:b/>
                <w:bCs/>
                <w:sz w:val="24"/>
                <w:szCs w:val="24"/>
                <w:lang w:val="en-GB" w:eastAsia="en-GB"/>
              </w:rPr>
            </w:pPr>
            <w:r w:rsidRPr="00C35BB6">
              <w:rPr>
                <w:rFonts w:ascii="Times New Roman" w:eastAsia="Times New Roman" w:hAnsi="Times New Roman" w:cs="Times New Roman"/>
                <w:b/>
                <w:bCs/>
                <w:sz w:val="24"/>
                <w:szCs w:val="24"/>
                <w:lang w:val="en-GB" w:eastAsia="en-GB"/>
              </w:rPr>
              <w:t>Interpretation</w:t>
            </w:r>
          </w:p>
        </w:tc>
      </w:tr>
      <w:tr w:rsidR="00C35BB6" w:rsidRPr="00C35BB6" w:rsidTr="00C35BB6">
        <w:trPr>
          <w:tblCellSpacing w:w="15" w:type="dxa"/>
          <w:jc w:val="center"/>
        </w:trPr>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5AB3717A" wp14:editId="31153335">
                  <wp:extent cx="527050" cy="133350"/>
                  <wp:effectExtent l="0" t="0" r="6350" b="0"/>
                  <wp:docPr id="5" name="Picture 5" descr="X \,\mathrel{\mathbf{&lt;}}\,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X \,\mathrel{\mathbf{&lt;}}\, 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 cy="133350"/>
                          </a:xfrm>
                          <a:prstGeom prst="rect">
                            <a:avLst/>
                          </a:prstGeom>
                          <a:noFill/>
                          <a:ln>
                            <a:noFill/>
                          </a:ln>
                        </pic:spPr>
                      </pic:pic>
                    </a:graphicData>
                  </a:graphic>
                </wp:inline>
              </w:drawing>
            </w:r>
          </w:p>
          <w:p w:rsidR="00C35BB6" w:rsidRPr="00C35BB6" w:rsidRDefault="00C35BB6" w:rsidP="00C35BB6">
            <w:pPr>
              <w:spacing w:before="100" w:beforeAutospacing="1" w:after="100" w:afterAutospacing="1"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155A4296" wp14:editId="42B92F29">
                  <wp:extent cx="514350" cy="133350"/>
                  <wp:effectExtent l="0" t="0" r="0" b="0"/>
                  <wp:docPr id="8" name="Picture 8" descr="Y \,\mathrel{\mathbf{&gt;}}\,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Y \,\mathrel{\mathbf{&gt;}}\, 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 cy="13335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color w:val="0000FF"/>
                <w:sz w:val="24"/>
                <w:szCs w:val="24"/>
                <w:lang w:val="en-GB" w:eastAsia="en-GB"/>
              </w:rPr>
              <w:drawing>
                <wp:inline distT="0" distB="0" distL="0" distR="0" wp14:anchorId="55531A59" wp14:editId="7026BC18">
                  <wp:extent cx="1847850" cy="342900"/>
                  <wp:effectExtent l="0" t="0" r="0" b="0"/>
                  <wp:docPr id="9" name="Picture 9" descr="X takes place before Y">
                    <a:hlinkClick xmlns:a="http://schemas.openxmlformats.org/drawingml/2006/main" r:id="rId15" tooltip="&quot;X takes place before 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X takes place before Y">
                            <a:hlinkClick r:id="rId15" tooltip="&quot;X takes place before Y&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3429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sz w:val="24"/>
                <w:szCs w:val="24"/>
                <w:lang w:val="en-GB" w:eastAsia="en-GB"/>
              </w:rPr>
              <w:t>X takes place before Y</w:t>
            </w:r>
          </w:p>
        </w:tc>
      </w:tr>
      <w:tr w:rsidR="00C35BB6" w:rsidRPr="00C35BB6" w:rsidTr="00C35BB6">
        <w:trPr>
          <w:tblCellSpacing w:w="15" w:type="dxa"/>
          <w:jc w:val="center"/>
        </w:trPr>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190AD6EA" wp14:editId="4FE37B97">
                  <wp:extent cx="552450" cy="139700"/>
                  <wp:effectExtent l="0" t="0" r="0" b="0"/>
                  <wp:docPr id="10" name="Picture 10" descr="X \,\mathrel{\mathbf{m}}\,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X \,\mathrel{\mathbf{m}}\, 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 cy="139700"/>
                          </a:xfrm>
                          <a:prstGeom prst="rect">
                            <a:avLst/>
                          </a:prstGeom>
                          <a:noFill/>
                          <a:ln>
                            <a:noFill/>
                          </a:ln>
                        </pic:spPr>
                      </pic:pic>
                    </a:graphicData>
                  </a:graphic>
                </wp:inline>
              </w:drawing>
            </w:r>
          </w:p>
          <w:p w:rsidR="00C35BB6" w:rsidRPr="00C35BB6" w:rsidRDefault="00C35BB6" w:rsidP="00C35BB6">
            <w:pPr>
              <w:spacing w:before="100" w:beforeAutospacing="1" w:after="100" w:afterAutospacing="1"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65092C9D" wp14:editId="2C017E4B">
                  <wp:extent cx="609600" cy="139700"/>
                  <wp:effectExtent l="0" t="0" r="0" b="0"/>
                  <wp:docPr id="11" name="Picture 11" descr="Y \,\mathrel{\mathbf{mi}}\,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Y \,\mathrel{\mathbf{mi}}\, 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1397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color w:val="0000FF"/>
                <w:sz w:val="24"/>
                <w:szCs w:val="24"/>
                <w:lang w:val="en-GB" w:eastAsia="en-GB"/>
              </w:rPr>
              <w:drawing>
                <wp:inline distT="0" distB="0" distL="0" distR="0" wp14:anchorId="5056D55E" wp14:editId="2E4453FC">
                  <wp:extent cx="1847850" cy="342900"/>
                  <wp:effectExtent l="0" t="0" r="0" b="0"/>
                  <wp:docPr id="12" name="Picture 12" descr="X meets Y">
                    <a:hlinkClick xmlns:a="http://schemas.openxmlformats.org/drawingml/2006/main" r:id="rId19" tooltip="&quot;X meets 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X meets Y">
                            <a:hlinkClick r:id="rId19" tooltip="&quot;X meets Y&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850" cy="3429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sz w:val="24"/>
                <w:szCs w:val="24"/>
                <w:lang w:val="en-GB" w:eastAsia="en-GB"/>
              </w:rPr>
              <w:t>X meets Y (</w:t>
            </w:r>
            <w:proofErr w:type="spellStart"/>
            <w:r w:rsidRPr="00C35BB6">
              <w:rPr>
                <w:rFonts w:ascii="Times New Roman" w:eastAsia="Times New Roman" w:hAnsi="Times New Roman" w:cs="Times New Roman"/>
                <w:i/>
                <w:iCs/>
                <w:sz w:val="24"/>
                <w:szCs w:val="24"/>
                <w:lang w:val="en-GB" w:eastAsia="en-GB"/>
              </w:rPr>
              <w:t>i</w:t>
            </w:r>
            <w:proofErr w:type="spellEnd"/>
            <w:r w:rsidRPr="00C35BB6">
              <w:rPr>
                <w:rFonts w:ascii="Times New Roman" w:eastAsia="Times New Roman" w:hAnsi="Times New Roman" w:cs="Times New Roman"/>
                <w:sz w:val="24"/>
                <w:szCs w:val="24"/>
                <w:lang w:val="en-GB" w:eastAsia="en-GB"/>
              </w:rPr>
              <w:t xml:space="preserve"> stands for </w:t>
            </w:r>
            <w:r w:rsidRPr="00C35BB6">
              <w:rPr>
                <w:rFonts w:ascii="Times New Roman" w:eastAsia="Times New Roman" w:hAnsi="Times New Roman" w:cs="Times New Roman"/>
                <w:b/>
                <w:bCs/>
                <w:i/>
                <w:iCs/>
                <w:sz w:val="24"/>
                <w:szCs w:val="24"/>
                <w:lang w:val="en-GB" w:eastAsia="en-GB"/>
              </w:rPr>
              <w:t>i</w:t>
            </w:r>
            <w:r w:rsidRPr="00C35BB6">
              <w:rPr>
                <w:rFonts w:ascii="Times New Roman" w:eastAsia="Times New Roman" w:hAnsi="Times New Roman" w:cs="Times New Roman"/>
                <w:i/>
                <w:iCs/>
                <w:sz w:val="24"/>
                <w:szCs w:val="24"/>
                <w:lang w:val="en-GB" w:eastAsia="en-GB"/>
              </w:rPr>
              <w:t>nverse</w:t>
            </w:r>
            <w:r w:rsidRPr="00C35BB6">
              <w:rPr>
                <w:rFonts w:ascii="Times New Roman" w:eastAsia="Times New Roman" w:hAnsi="Times New Roman" w:cs="Times New Roman"/>
                <w:sz w:val="24"/>
                <w:szCs w:val="24"/>
                <w:lang w:val="en-GB" w:eastAsia="en-GB"/>
              </w:rPr>
              <w:t>)</w:t>
            </w:r>
          </w:p>
        </w:tc>
      </w:tr>
      <w:tr w:rsidR="00C35BB6" w:rsidRPr="00C35BB6" w:rsidTr="00C35BB6">
        <w:trPr>
          <w:tblCellSpacing w:w="15" w:type="dxa"/>
          <w:jc w:val="center"/>
        </w:trPr>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0E56C66A" wp14:editId="32067825">
                  <wp:extent cx="482600" cy="133350"/>
                  <wp:effectExtent l="0" t="0" r="0" b="0"/>
                  <wp:docPr id="13" name="Picture 13" descr="X \,\mathrel{\mathbf{o}}\,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X \,\mathrel{\mathbf{o}}\, 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600" cy="133350"/>
                          </a:xfrm>
                          <a:prstGeom prst="rect">
                            <a:avLst/>
                          </a:prstGeom>
                          <a:noFill/>
                          <a:ln>
                            <a:noFill/>
                          </a:ln>
                        </pic:spPr>
                      </pic:pic>
                    </a:graphicData>
                  </a:graphic>
                </wp:inline>
              </w:drawing>
            </w:r>
          </w:p>
          <w:p w:rsidR="00C35BB6" w:rsidRPr="00C35BB6" w:rsidRDefault="00C35BB6" w:rsidP="00C35BB6">
            <w:pPr>
              <w:spacing w:before="100" w:beforeAutospacing="1" w:after="100" w:afterAutospacing="1"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3D3C00A7" wp14:editId="41F1DF02">
                  <wp:extent cx="546100" cy="139700"/>
                  <wp:effectExtent l="0" t="0" r="6350" b="0"/>
                  <wp:docPr id="14" name="Picture 14" descr="Y \,\mathrel{\mathbf{oi}}\,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Y \,\mathrel{\mathbf{oi}}\, 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100" cy="1397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color w:val="0000FF"/>
                <w:sz w:val="24"/>
                <w:szCs w:val="24"/>
                <w:lang w:val="en-GB" w:eastAsia="en-GB"/>
              </w:rPr>
              <w:drawing>
                <wp:inline distT="0" distB="0" distL="0" distR="0" wp14:anchorId="77052F7B" wp14:editId="1CFB8722">
                  <wp:extent cx="1847850" cy="342900"/>
                  <wp:effectExtent l="0" t="0" r="0" b="0"/>
                  <wp:docPr id="15" name="Picture 15" descr="X overlaps with Y">
                    <a:hlinkClick xmlns:a="http://schemas.openxmlformats.org/drawingml/2006/main" r:id="rId23" tooltip="&quot;X overlaps with 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X overlaps with Y">
                            <a:hlinkClick r:id="rId23" tooltip="&quot;X overlaps with Y&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7850" cy="3429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sz w:val="24"/>
                <w:szCs w:val="24"/>
                <w:lang w:val="en-GB" w:eastAsia="en-GB"/>
              </w:rPr>
              <w:t>X overlaps with Y</w:t>
            </w:r>
          </w:p>
        </w:tc>
      </w:tr>
      <w:tr w:rsidR="00C35BB6" w:rsidRPr="00C35BB6" w:rsidTr="00C35BB6">
        <w:trPr>
          <w:tblCellSpacing w:w="15" w:type="dxa"/>
          <w:jc w:val="center"/>
        </w:trPr>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787BEA28" wp14:editId="44D2F352">
                  <wp:extent cx="457200" cy="133350"/>
                  <wp:effectExtent l="0" t="0" r="0" b="0"/>
                  <wp:docPr id="16" name="Picture 16" descr="X \,\mathrel{\mathbf{s}}\,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X \,\mathrel{\mathbf{s}}\, 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133350"/>
                          </a:xfrm>
                          <a:prstGeom prst="rect">
                            <a:avLst/>
                          </a:prstGeom>
                          <a:noFill/>
                          <a:ln>
                            <a:noFill/>
                          </a:ln>
                        </pic:spPr>
                      </pic:pic>
                    </a:graphicData>
                  </a:graphic>
                </wp:inline>
              </w:drawing>
            </w:r>
          </w:p>
          <w:p w:rsidR="00C35BB6" w:rsidRPr="00C35BB6" w:rsidRDefault="00C35BB6" w:rsidP="00C35BB6">
            <w:pPr>
              <w:spacing w:before="100" w:beforeAutospacing="1" w:after="100" w:afterAutospacing="1"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6BCD751E" wp14:editId="4412E20E">
                  <wp:extent cx="514350" cy="139700"/>
                  <wp:effectExtent l="0" t="0" r="0" b="0"/>
                  <wp:docPr id="17" name="Picture 17" descr="Y \,\mathrel{\mathbf{si}}\,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Y \,\mathrel{\mathbf{si}}\, 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50" cy="1397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color w:val="0000FF"/>
                <w:sz w:val="24"/>
                <w:szCs w:val="24"/>
                <w:lang w:val="en-GB" w:eastAsia="en-GB"/>
              </w:rPr>
              <w:drawing>
                <wp:inline distT="0" distB="0" distL="0" distR="0" wp14:anchorId="23770B21" wp14:editId="28F2B4E0">
                  <wp:extent cx="1847850" cy="342900"/>
                  <wp:effectExtent l="0" t="0" r="0" b="0"/>
                  <wp:docPr id="18" name="Picture 18" descr="X starts with Y">
                    <a:hlinkClick xmlns:a="http://schemas.openxmlformats.org/drawingml/2006/main" r:id="rId27" tooltip="&quot;X starts with 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X starts with Y">
                            <a:hlinkClick r:id="rId27" tooltip="&quot;X starts with Y&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47850" cy="3429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sz w:val="24"/>
                <w:szCs w:val="24"/>
                <w:lang w:val="en-GB" w:eastAsia="en-GB"/>
              </w:rPr>
              <w:t>X starts Y</w:t>
            </w:r>
          </w:p>
        </w:tc>
      </w:tr>
      <w:tr w:rsidR="00C35BB6" w:rsidRPr="00C35BB6" w:rsidTr="00C35BB6">
        <w:trPr>
          <w:tblCellSpacing w:w="15" w:type="dxa"/>
          <w:jc w:val="center"/>
        </w:trPr>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0211BE96" wp14:editId="7DC91F5C">
                  <wp:extent cx="495300" cy="133350"/>
                  <wp:effectExtent l="0" t="0" r="0" b="0"/>
                  <wp:docPr id="19" name="Picture 19" descr="X \,\mathrel{\mathbf{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X \,\mathrel{\mathbf{d}}\, 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300" cy="133350"/>
                          </a:xfrm>
                          <a:prstGeom prst="rect">
                            <a:avLst/>
                          </a:prstGeom>
                          <a:noFill/>
                          <a:ln>
                            <a:noFill/>
                          </a:ln>
                        </pic:spPr>
                      </pic:pic>
                    </a:graphicData>
                  </a:graphic>
                </wp:inline>
              </w:drawing>
            </w:r>
          </w:p>
          <w:p w:rsidR="00C35BB6" w:rsidRPr="00C35BB6" w:rsidRDefault="00C35BB6" w:rsidP="00C35BB6">
            <w:pPr>
              <w:spacing w:before="100" w:beforeAutospacing="1" w:after="100" w:afterAutospacing="1"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27C50656" wp14:editId="4C90C9AA">
                  <wp:extent cx="552450" cy="139700"/>
                  <wp:effectExtent l="0" t="0" r="0" b="0"/>
                  <wp:docPr id="20" name="Picture 20" descr="Y \,\mathrel{\mathbf{di}}\,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Y \,\mathrel{\mathbf{di}}\, 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450" cy="1397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color w:val="0000FF"/>
                <w:sz w:val="24"/>
                <w:szCs w:val="24"/>
                <w:lang w:val="en-GB" w:eastAsia="en-GB"/>
              </w:rPr>
              <w:drawing>
                <wp:inline distT="0" distB="0" distL="0" distR="0" wp14:anchorId="69954FFA" wp14:editId="202A2621">
                  <wp:extent cx="1835150" cy="342900"/>
                  <wp:effectExtent l="0" t="0" r="0" b="0"/>
                  <wp:docPr id="41" name="Picture 41" descr="X during Y">
                    <a:hlinkClick xmlns:a="http://schemas.openxmlformats.org/drawingml/2006/main" r:id="rId31" tooltip="&quot;X during 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X during Y">
                            <a:hlinkClick r:id="rId31" tooltip="&quot;X during Y&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35150" cy="3429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sz w:val="24"/>
                <w:szCs w:val="24"/>
                <w:lang w:val="en-GB" w:eastAsia="en-GB"/>
              </w:rPr>
              <w:t>X during Y</w:t>
            </w:r>
          </w:p>
        </w:tc>
      </w:tr>
      <w:tr w:rsidR="00C35BB6" w:rsidRPr="00C35BB6" w:rsidTr="00C35BB6">
        <w:trPr>
          <w:tblCellSpacing w:w="15" w:type="dxa"/>
          <w:jc w:val="center"/>
        </w:trPr>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0C058094" wp14:editId="4A227745">
                  <wp:extent cx="457200" cy="139700"/>
                  <wp:effectExtent l="0" t="0" r="0" b="0"/>
                  <wp:docPr id="42" name="Picture 42" descr="X \,\mathrel{\mathbf{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X \,\mathrel{\mathbf{f}}\, 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rsidR="00C35BB6" w:rsidRPr="00C35BB6" w:rsidRDefault="00C35BB6" w:rsidP="00C35BB6">
            <w:pPr>
              <w:spacing w:before="100" w:beforeAutospacing="1" w:after="100" w:afterAutospacing="1"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2746732D" wp14:editId="54BD4868">
                  <wp:extent cx="495300" cy="139700"/>
                  <wp:effectExtent l="0" t="0" r="0" b="0"/>
                  <wp:docPr id="43" name="Picture 43" descr="Y \,\mathrel{\mathbf{fi}}\,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Y \,\mathrel{\mathbf{fi}}\, 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300" cy="1397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color w:val="0000FF"/>
                <w:sz w:val="24"/>
                <w:szCs w:val="24"/>
                <w:lang w:val="en-GB" w:eastAsia="en-GB"/>
              </w:rPr>
              <w:drawing>
                <wp:inline distT="0" distB="0" distL="0" distR="0" wp14:anchorId="7C8FAD6C" wp14:editId="2EFCFACD">
                  <wp:extent cx="1835150" cy="342900"/>
                  <wp:effectExtent l="0" t="0" r="0" b="0"/>
                  <wp:docPr id="44" name="Picture 44" descr="X finishes with Y">
                    <a:hlinkClick xmlns:a="http://schemas.openxmlformats.org/drawingml/2006/main" r:id="rId35" tooltip="&quot;X finishes with 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X finishes with Y">
                            <a:hlinkClick r:id="rId35" tooltip="&quot;X finishes with Y&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35150" cy="3429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sz w:val="24"/>
                <w:szCs w:val="24"/>
                <w:lang w:val="en-GB" w:eastAsia="en-GB"/>
              </w:rPr>
              <w:t>X finishes Y</w:t>
            </w:r>
          </w:p>
        </w:tc>
      </w:tr>
      <w:tr w:rsidR="00C35BB6" w:rsidRPr="00C35BB6" w:rsidTr="00C35BB6">
        <w:trPr>
          <w:tblCellSpacing w:w="15" w:type="dxa"/>
          <w:jc w:val="center"/>
        </w:trPr>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sz w:val="24"/>
                <w:szCs w:val="24"/>
                <w:lang w:val="en-GB" w:eastAsia="en-GB"/>
              </w:rPr>
              <w:drawing>
                <wp:inline distT="0" distB="0" distL="0" distR="0" wp14:anchorId="3A2E59F9" wp14:editId="1F3E7495">
                  <wp:extent cx="527050" cy="133350"/>
                  <wp:effectExtent l="0" t="0" r="6350" b="0"/>
                  <wp:docPr id="45" name="Picture 45" descr="X \,\mathrel{\mathb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X \,\mathrel{\mathbf{=}}\, 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050" cy="13335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noProof/>
                <w:color w:val="0000FF"/>
                <w:sz w:val="24"/>
                <w:szCs w:val="24"/>
                <w:lang w:val="en-GB" w:eastAsia="en-GB"/>
              </w:rPr>
              <w:drawing>
                <wp:inline distT="0" distB="0" distL="0" distR="0" wp14:anchorId="3A0B4AC7" wp14:editId="5E40752E">
                  <wp:extent cx="1835150" cy="342900"/>
                  <wp:effectExtent l="0" t="0" r="0" b="0"/>
                  <wp:docPr id="46" name="Picture 46" descr="X is equal to Y">
                    <a:hlinkClick xmlns:a="http://schemas.openxmlformats.org/drawingml/2006/main" r:id="rId38" tooltip="&quot;X is equal to 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X is equal to Y">
                            <a:hlinkClick r:id="rId38" tooltip="&quot;X is equal to Y&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5150" cy="342900"/>
                          </a:xfrm>
                          <a:prstGeom prst="rect">
                            <a:avLst/>
                          </a:prstGeom>
                          <a:noFill/>
                          <a:ln>
                            <a:noFill/>
                          </a:ln>
                        </pic:spPr>
                      </pic:pic>
                    </a:graphicData>
                  </a:graphic>
                </wp:inline>
              </w:drawing>
            </w:r>
          </w:p>
        </w:tc>
        <w:tc>
          <w:tcPr>
            <w:tcW w:w="0" w:type="auto"/>
            <w:vAlign w:val="center"/>
            <w:hideMark/>
          </w:tcPr>
          <w:p w:rsidR="00C35BB6" w:rsidRPr="00C35BB6" w:rsidRDefault="00C35BB6" w:rsidP="00C35BB6">
            <w:pPr>
              <w:spacing w:after="0" w:line="240" w:lineRule="auto"/>
              <w:rPr>
                <w:rFonts w:ascii="Times New Roman" w:eastAsia="Times New Roman" w:hAnsi="Times New Roman" w:cs="Times New Roman"/>
                <w:sz w:val="24"/>
                <w:szCs w:val="24"/>
                <w:lang w:val="en-GB" w:eastAsia="en-GB"/>
              </w:rPr>
            </w:pPr>
            <w:r w:rsidRPr="00C35BB6">
              <w:rPr>
                <w:rFonts w:ascii="Times New Roman" w:eastAsia="Times New Roman" w:hAnsi="Times New Roman" w:cs="Times New Roman"/>
                <w:sz w:val="24"/>
                <w:szCs w:val="24"/>
                <w:lang w:val="en-GB" w:eastAsia="en-GB"/>
              </w:rPr>
              <w:t>X is equal to Y</w:t>
            </w:r>
          </w:p>
        </w:tc>
      </w:tr>
    </w:tbl>
    <w:p w:rsidR="00C35BB6" w:rsidRPr="00C35BB6" w:rsidRDefault="00C35BB6" w:rsidP="00C35BB6">
      <w:pPr>
        <w:jc w:val="center"/>
        <w:rPr>
          <w:lang w:val="en-GB"/>
        </w:rPr>
      </w:pPr>
    </w:p>
    <w:p w:rsidR="00564DE3" w:rsidRDefault="00640A2F" w:rsidP="00640A2F">
      <w:pPr>
        <w:pStyle w:val="Heading3"/>
      </w:pPr>
      <w:bookmarkStart w:id="19" w:name="_Toc444013772"/>
      <w:r w:rsidRPr="00640A2F">
        <w:t xml:space="preserve">MARC 21 from </w:t>
      </w:r>
      <w:r>
        <w:t>Library of Congress</w:t>
      </w:r>
      <w:bookmarkEnd w:id="19"/>
    </w:p>
    <w:p w:rsidR="00640A2F" w:rsidRDefault="00640A2F" w:rsidP="00640A2F">
      <w:r w:rsidRPr="00640A2F">
        <w:t>It refers to the concepts/codes in the bibliographic data.</w:t>
      </w:r>
    </w:p>
    <w:p w:rsidR="00640A2F" w:rsidRDefault="00640A2F" w:rsidP="00640A2F">
      <w:pPr>
        <w:spacing w:after="0"/>
      </w:pPr>
      <w:r>
        <w:t>•</w:t>
      </w:r>
      <w:r>
        <w:tab/>
      </w:r>
      <w:r w:rsidRPr="00640A2F">
        <w:rPr>
          <w:b/>
        </w:rPr>
        <w:t>780</w:t>
      </w:r>
      <w:r>
        <w:t xml:space="preserve"> - Preceding entry - Type of relationship</w:t>
      </w:r>
    </w:p>
    <w:p w:rsidR="00640A2F" w:rsidRDefault="00640A2F" w:rsidP="00640A2F">
      <w:pPr>
        <w:pStyle w:val="ListParagraph"/>
        <w:numPr>
          <w:ilvl w:val="0"/>
          <w:numId w:val="10"/>
        </w:numPr>
        <w:spacing w:after="0"/>
      </w:pPr>
      <w:r>
        <w:t>0 - Continues</w:t>
      </w:r>
    </w:p>
    <w:p w:rsidR="00640A2F" w:rsidRDefault="00640A2F" w:rsidP="00640A2F">
      <w:pPr>
        <w:pStyle w:val="ListParagraph"/>
        <w:numPr>
          <w:ilvl w:val="0"/>
          <w:numId w:val="10"/>
        </w:numPr>
        <w:spacing w:after="0"/>
      </w:pPr>
      <w:r>
        <w:t>1 - Continues in part</w:t>
      </w:r>
    </w:p>
    <w:p w:rsidR="00640A2F" w:rsidRDefault="00640A2F" w:rsidP="00640A2F">
      <w:pPr>
        <w:pStyle w:val="ListParagraph"/>
        <w:numPr>
          <w:ilvl w:val="0"/>
          <w:numId w:val="10"/>
        </w:numPr>
        <w:spacing w:after="0"/>
      </w:pPr>
      <w:r>
        <w:t>2 - Supersedes</w:t>
      </w:r>
    </w:p>
    <w:p w:rsidR="00640A2F" w:rsidRDefault="00640A2F" w:rsidP="00640A2F">
      <w:pPr>
        <w:pStyle w:val="ListParagraph"/>
        <w:numPr>
          <w:ilvl w:val="0"/>
          <w:numId w:val="10"/>
        </w:numPr>
        <w:spacing w:after="0"/>
      </w:pPr>
      <w:r>
        <w:t>3 - Supersedes in part</w:t>
      </w:r>
    </w:p>
    <w:p w:rsidR="00640A2F" w:rsidRDefault="00640A2F" w:rsidP="00640A2F">
      <w:pPr>
        <w:pStyle w:val="ListParagraph"/>
        <w:numPr>
          <w:ilvl w:val="0"/>
          <w:numId w:val="10"/>
        </w:numPr>
        <w:spacing w:after="0"/>
      </w:pPr>
      <w:r>
        <w:t>4 - Formed by the union of ... and ...</w:t>
      </w:r>
    </w:p>
    <w:p w:rsidR="00640A2F" w:rsidRDefault="00640A2F" w:rsidP="00640A2F">
      <w:pPr>
        <w:pStyle w:val="ListParagraph"/>
        <w:numPr>
          <w:ilvl w:val="0"/>
          <w:numId w:val="10"/>
        </w:numPr>
        <w:spacing w:after="0"/>
      </w:pPr>
      <w:r>
        <w:t>5 - Absorbed</w:t>
      </w:r>
    </w:p>
    <w:p w:rsidR="00640A2F" w:rsidRDefault="00640A2F" w:rsidP="00640A2F">
      <w:pPr>
        <w:pStyle w:val="ListParagraph"/>
        <w:numPr>
          <w:ilvl w:val="0"/>
          <w:numId w:val="10"/>
        </w:numPr>
        <w:spacing w:after="0"/>
      </w:pPr>
      <w:r>
        <w:t>6 - Absorbed in part</w:t>
      </w:r>
    </w:p>
    <w:p w:rsidR="00640A2F" w:rsidRDefault="00640A2F" w:rsidP="00640A2F">
      <w:pPr>
        <w:pStyle w:val="ListParagraph"/>
        <w:numPr>
          <w:ilvl w:val="0"/>
          <w:numId w:val="10"/>
        </w:numPr>
        <w:spacing w:after="0"/>
      </w:pPr>
      <w:r>
        <w:t xml:space="preserve">7 - </w:t>
      </w:r>
      <w:proofErr w:type="spellStart"/>
      <w:r>
        <w:t>Separted</w:t>
      </w:r>
      <w:proofErr w:type="spellEnd"/>
      <w:r>
        <w:t xml:space="preserve"> from</w:t>
      </w:r>
    </w:p>
    <w:p w:rsidR="00640A2F" w:rsidRDefault="00640A2F" w:rsidP="00640A2F">
      <w:pPr>
        <w:spacing w:after="0"/>
      </w:pPr>
      <w:r>
        <w:lastRenderedPageBreak/>
        <w:t>•</w:t>
      </w:r>
      <w:r>
        <w:tab/>
      </w:r>
      <w:r w:rsidRPr="00640A2F">
        <w:rPr>
          <w:b/>
        </w:rPr>
        <w:t>785</w:t>
      </w:r>
      <w:r>
        <w:t xml:space="preserve"> – Succeeding entry Type of relationship</w:t>
      </w:r>
    </w:p>
    <w:p w:rsidR="00640A2F" w:rsidRDefault="00640A2F" w:rsidP="00640A2F">
      <w:pPr>
        <w:pStyle w:val="ListParagraph"/>
        <w:numPr>
          <w:ilvl w:val="0"/>
          <w:numId w:val="11"/>
        </w:numPr>
        <w:spacing w:after="0"/>
      </w:pPr>
      <w:r>
        <w:t>0 - Continued by</w:t>
      </w:r>
    </w:p>
    <w:p w:rsidR="00640A2F" w:rsidRDefault="00640A2F" w:rsidP="00640A2F">
      <w:pPr>
        <w:pStyle w:val="ListParagraph"/>
        <w:numPr>
          <w:ilvl w:val="0"/>
          <w:numId w:val="11"/>
        </w:numPr>
        <w:spacing w:after="0"/>
      </w:pPr>
      <w:r>
        <w:t>1 - Continued in part by</w:t>
      </w:r>
    </w:p>
    <w:p w:rsidR="00640A2F" w:rsidRDefault="00640A2F" w:rsidP="00640A2F">
      <w:pPr>
        <w:pStyle w:val="ListParagraph"/>
        <w:numPr>
          <w:ilvl w:val="0"/>
          <w:numId w:val="11"/>
        </w:numPr>
        <w:spacing w:after="0"/>
      </w:pPr>
      <w:r>
        <w:t>2 - Superseded by</w:t>
      </w:r>
    </w:p>
    <w:p w:rsidR="00640A2F" w:rsidRDefault="00640A2F" w:rsidP="00640A2F">
      <w:pPr>
        <w:pStyle w:val="ListParagraph"/>
        <w:numPr>
          <w:ilvl w:val="0"/>
          <w:numId w:val="11"/>
        </w:numPr>
        <w:spacing w:after="0"/>
      </w:pPr>
      <w:r>
        <w:t>3 - Superseded in part by</w:t>
      </w:r>
    </w:p>
    <w:p w:rsidR="00640A2F" w:rsidRDefault="00640A2F" w:rsidP="00640A2F">
      <w:pPr>
        <w:pStyle w:val="ListParagraph"/>
        <w:numPr>
          <w:ilvl w:val="0"/>
          <w:numId w:val="11"/>
        </w:numPr>
        <w:spacing w:after="0"/>
      </w:pPr>
      <w:r>
        <w:t>4 - Absorbed by</w:t>
      </w:r>
    </w:p>
    <w:p w:rsidR="00640A2F" w:rsidRDefault="00640A2F" w:rsidP="00640A2F">
      <w:pPr>
        <w:pStyle w:val="ListParagraph"/>
        <w:numPr>
          <w:ilvl w:val="0"/>
          <w:numId w:val="11"/>
        </w:numPr>
        <w:spacing w:after="0"/>
      </w:pPr>
      <w:r>
        <w:t>5 - Absorbed in part by</w:t>
      </w:r>
    </w:p>
    <w:p w:rsidR="00640A2F" w:rsidRDefault="00640A2F" w:rsidP="00640A2F">
      <w:pPr>
        <w:pStyle w:val="ListParagraph"/>
        <w:numPr>
          <w:ilvl w:val="0"/>
          <w:numId w:val="11"/>
        </w:numPr>
        <w:spacing w:after="0"/>
      </w:pPr>
      <w:r>
        <w:t>6 - Split into ... and ...</w:t>
      </w:r>
    </w:p>
    <w:p w:rsidR="00640A2F" w:rsidRDefault="00640A2F" w:rsidP="00640A2F">
      <w:pPr>
        <w:pStyle w:val="ListParagraph"/>
        <w:numPr>
          <w:ilvl w:val="0"/>
          <w:numId w:val="11"/>
        </w:numPr>
        <w:spacing w:after="0"/>
      </w:pPr>
      <w:r>
        <w:t>7 - Merged with ... to form ...</w:t>
      </w:r>
    </w:p>
    <w:p w:rsidR="00640A2F" w:rsidRPr="00640A2F" w:rsidRDefault="00640A2F" w:rsidP="00640A2F">
      <w:pPr>
        <w:pStyle w:val="ListParagraph"/>
        <w:numPr>
          <w:ilvl w:val="0"/>
          <w:numId w:val="11"/>
        </w:numPr>
        <w:spacing w:after="0"/>
      </w:pPr>
      <w:r>
        <w:t>8 - Changed back to</w:t>
      </w:r>
    </w:p>
    <w:p w:rsidR="002A623D" w:rsidRDefault="002A623D" w:rsidP="002A623D">
      <w:pPr>
        <w:pStyle w:val="Heading2"/>
      </w:pPr>
      <w:bookmarkStart w:id="20" w:name="_Toc444013773"/>
      <w:r>
        <w:t xml:space="preserve">The minimal set of relations </w:t>
      </w:r>
      <w:r w:rsidR="00803032">
        <w:t>(to cover</w:t>
      </w:r>
      <w:r>
        <w:t xml:space="preserve"> the examples</w:t>
      </w:r>
      <w:r w:rsidR="00803032">
        <w:t>)</w:t>
      </w:r>
      <w:bookmarkEnd w:id="20"/>
    </w:p>
    <w:p w:rsidR="00803032" w:rsidRDefault="004802D6" w:rsidP="00803032">
      <w:r>
        <w:t xml:space="preserve">From the analysis of a broader set of examples in Corporate Bodies table and a one class of examples in EU </w:t>
      </w:r>
      <w:proofErr w:type="spellStart"/>
      <w:r>
        <w:t>Programme</w:t>
      </w:r>
      <w:proofErr w:type="spellEnd"/>
      <w:r>
        <w:t xml:space="preserve"> table we came to the conclusion that only semantic and a subset of interval relations suffice.</w:t>
      </w:r>
    </w:p>
    <w:p w:rsidR="004802D6" w:rsidRDefault="004319D2" w:rsidP="004319D2">
      <w:pPr>
        <w:pStyle w:val="ListParagraph"/>
        <w:numPr>
          <w:ilvl w:val="0"/>
          <w:numId w:val="13"/>
        </w:numPr>
      </w:pPr>
      <w:r>
        <w:t>Semantic relations</w:t>
      </w:r>
    </w:p>
    <w:p w:rsidR="004319D2" w:rsidRDefault="004319D2" w:rsidP="004319D2">
      <w:pPr>
        <w:pStyle w:val="ListParagraph"/>
        <w:numPr>
          <w:ilvl w:val="1"/>
          <w:numId w:val="13"/>
        </w:numPr>
      </w:pPr>
      <w:r>
        <w:t>Skos:broader</w:t>
      </w:r>
    </w:p>
    <w:p w:rsidR="004319D2" w:rsidRDefault="004319D2" w:rsidP="004319D2">
      <w:pPr>
        <w:pStyle w:val="ListParagraph"/>
        <w:numPr>
          <w:ilvl w:val="1"/>
          <w:numId w:val="13"/>
        </w:numPr>
      </w:pPr>
      <w:r>
        <w:t>Skos:narrower</w:t>
      </w:r>
    </w:p>
    <w:p w:rsidR="004319D2" w:rsidRDefault="004319D2" w:rsidP="004319D2">
      <w:pPr>
        <w:pStyle w:val="ListParagraph"/>
        <w:numPr>
          <w:ilvl w:val="1"/>
          <w:numId w:val="13"/>
        </w:numPr>
      </w:pPr>
      <w:proofErr w:type="spellStart"/>
      <w:r>
        <w:t>Skos:related</w:t>
      </w:r>
      <w:proofErr w:type="spellEnd"/>
    </w:p>
    <w:p w:rsidR="004319D2" w:rsidRDefault="004319D2" w:rsidP="004319D2">
      <w:pPr>
        <w:pStyle w:val="ListParagraph"/>
        <w:numPr>
          <w:ilvl w:val="0"/>
          <w:numId w:val="13"/>
        </w:numPr>
      </w:pPr>
      <w:r>
        <w:t>Interval relations</w:t>
      </w:r>
    </w:p>
    <w:p w:rsidR="00517831" w:rsidRDefault="00517831" w:rsidP="00517831">
      <w:pPr>
        <w:pStyle w:val="ListParagraph"/>
        <w:numPr>
          <w:ilvl w:val="1"/>
          <w:numId w:val="13"/>
        </w:numPr>
      </w:pPr>
      <w:r>
        <w:t xml:space="preserve">Before </w:t>
      </w:r>
    </w:p>
    <w:p w:rsidR="00517831" w:rsidRDefault="00517831" w:rsidP="00517831">
      <w:pPr>
        <w:pStyle w:val="ListParagraph"/>
        <w:numPr>
          <w:ilvl w:val="2"/>
          <w:numId w:val="13"/>
        </w:numPr>
      </w:pPr>
      <w:r>
        <w:t>Meets</w:t>
      </w:r>
    </w:p>
    <w:p w:rsidR="00517831" w:rsidRDefault="00517831" w:rsidP="00517831">
      <w:pPr>
        <w:pStyle w:val="ListParagraph"/>
        <w:numPr>
          <w:ilvl w:val="2"/>
          <w:numId w:val="13"/>
        </w:numPr>
      </w:pPr>
      <w:r>
        <w:t>Overlaps</w:t>
      </w:r>
    </w:p>
    <w:p w:rsidR="00517831" w:rsidRDefault="00517831" w:rsidP="00517831">
      <w:pPr>
        <w:pStyle w:val="ListParagraph"/>
        <w:numPr>
          <w:ilvl w:val="1"/>
          <w:numId w:val="13"/>
        </w:numPr>
      </w:pPr>
      <w:r>
        <w:t>After</w:t>
      </w:r>
      <w:r w:rsidR="003A57BC">
        <w:t xml:space="preserve"> (inverse of before)</w:t>
      </w:r>
    </w:p>
    <w:p w:rsidR="00517831" w:rsidRDefault="00517831" w:rsidP="00517831">
      <w:pPr>
        <w:pStyle w:val="ListParagraph"/>
        <w:numPr>
          <w:ilvl w:val="2"/>
          <w:numId w:val="13"/>
        </w:numPr>
      </w:pPr>
      <w:r>
        <w:t>Meets inverse</w:t>
      </w:r>
    </w:p>
    <w:p w:rsidR="00517831" w:rsidRDefault="00517831" w:rsidP="00517831">
      <w:pPr>
        <w:pStyle w:val="ListParagraph"/>
        <w:numPr>
          <w:ilvl w:val="2"/>
          <w:numId w:val="13"/>
        </w:numPr>
      </w:pPr>
      <w:r>
        <w:t>Overlaps inverse</w:t>
      </w:r>
    </w:p>
    <w:p w:rsidR="00517831" w:rsidRDefault="00517831" w:rsidP="00517831">
      <w:pPr>
        <w:pStyle w:val="ListParagraph"/>
        <w:numPr>
          <w:ilvl w:val="1"/>
          <w:numId w:val="13"/>
        </w:numPr>
      </w:pPr>
      <w:r>
        <w:t>During</w:t>
      </w:r>
      <w:r w:rsidR="009D2841">
        <w:t xml:space="preserve"> </w:t>
      </w:r>
    </w:p>
    <w:p w:rsidR="00517831" w:rsidRDefault="00517831" w:rsidP="00517831">
      <w:pPr>
        <w:pStyle w:val="ListParagraph"/>
        <w:numPr>
          <w:ilvl w:val="2"/>
          <w:numId w:val="13"/>
        </w:numPr>
      </w:pPr>
      <w:r>
        <w:t>Starts</w:t>
      </w:r>
    </w:p>
    <w:p w:rsidR="00517831" w:rsidRDefault="00517831" w:rsidP="00517831">
      <w:pPr>
        <w:pStyle w:val="ListParagraph"/>
        <w:numPr>
          <w:ilvl w:val="2"/>
          <w:numId w:val="13"/>
        </w:numPr>
      </w:pPr>
      <w:r>
        <w:t>Finishes</w:t>
      </w:r>
    </w:p>
    <w:p w:rsidR="00517831" w:rsidRDefault="00517831" w:rsidP="00517831">
      <w:pPr>
        <w:pStyle w:val="ListParagraph"/>
        <w:numPr>
          <w:ilvl w:val="1"/>
          <w:numId w:val="13"/>
        </w:numPr>
      </w:pPr>
      <w:r>
        <w:t>Includes</w:t>
      </w:r>
      <w:r w:rsidR="003A57BC">
        <w:t xml:space="preserve"> (inverse of during)</w:t>
      </w:r>
    </w:p>
    <w:p w:rsidR="00517831" w:rsidRDefault="00517831" w:rsidP="00517831">
      <w:pPr>
        <w:pStyle w:val="ListParagraph"/>
        <w:numPr>
          <w:ilvl w:val="2"/>
          <w:numId w:val="13"/>
        </w:numPr>
      </w:pPr>
      <w:r>
        <w:t xml:space="preserve">Started by </w:t>
      </w:r>
    </w:p>
    <w:p w:rsidR="00517831" w:rsidRDefault="00517831" w:rsidP="00517831">
      <w:pPr>
        <w:pStyle w:val="ListParagraph"/>
        <w:numPr>
          <w:ilvl w:val="2"/>
          <w:numId w:val="13"/>
        </w:numPr>
      </w:pPr>
      <w:r>
        <w:t>Finished by</w:t>
      </w:r>
    </w:p>
    <w:p w:rsidR="00517831" w:rsidRDefault="00517831" w:rsidP="00517831">
      <w:pPr>
        <w:pStyle w:val="ListParagraph"/>
        <w:numPr>
          <w:ilvl w:val="1"/>
          <w:numId w:val="13"/>
        </w:numPr>
      </w:pPr>
      <w:r>
        <w:t xml:space="preserve">Equals </w:t>
      </w:r>
      <w:r w:rsidR="009D2841">
        <w:t>(reflexive)</w:t>
      </w:r>
    </w:p>
    <w:p w:rsidR="004319D2" w:rsidRDefault="00382252" w:rsidP="00382252">
      <w:r>
        <w:t xml:space="preserve">For most of the NAL cases the semantic relations and the before relation suffice to express all possible variations. However in other cases such as </w:t>
      </w:r>
      <w:proofErr w:type="spellStart"/>
      <w:r>
        <w:t>Programmes</w:t>
      </w:r>
      <w:proofErr w:type="spellEnd"/>
      <w:r>
        <w:t xml:space="preserve"> table, more the concepts may be temporally related in more ways, requiring relations such as "overlaps" or "during".  </w:t>
      </w:r>
      <w:r w:rsidR="00490690">
        <w:t xml:space="preserve">Thus we propose to include all Allen relations as an instrument ensuring expressivity if needed in future NALS. </w:t>
      </w:r>
    </w:p>
    <w:p w:rsidR="00474C57" w:rsidRDefault="00474C57" w:rsidP="00474C57">
      <w:pPr>
        <w:pStyle w:val="Heading2"/>
      </w:pPr>
      <w:bookmarkStart w:id="21" w:name="_Toc444013774"/>
      <w:r>
        <w:t>Examples representations of NAL concepts</w:t>
      </w:r>
      <w:bookmarkEnd w:id="21"/>
    </w:p>
    <w:p w:rsidR="00C047CC" w:rsidRDefault="00DD4462" w:rsidP="00DD4462">
      <w:r>
        <w:t xml:space="preserve">This section </w:t>
      </w:r>
      <w:r w:rsidR="00337449">
        <w:t xml:space="preserve">demonstrates </w:t>
      </w:r>
      <w:r w:rsidR="0009466F">
        <w:t>via examples how current proposal handles the "problematic" cases in NALs.</w:t>
      </w:r>
    </w:p>
    <w:p w:rsidR="00EB27CB" w:rsidRDefault="00EB27CB" w:rsidP="00DD4462">
      <w:r>
        <w:t>Each of the examples below contains a RDF graph fragment. The pink circles represent instances of Concept and concept instance Classes and the lines between them represent object properties</w:t>
      </w:r>
      <w:r w:rsidR="00CA3A79">
        <w:t>.</w:t>
      </w:r>
      <w:r w:rsidR="00A74F88">
        <w:t xml:space="preserve"> The yellow rectangles represent </w:t>
      </w:r>
      <w:r w:rsidR="00965A0D">
        <w:lastRenderedPageBreak/>
        <w:t xml:space="preserve">instantiated </w:t>
      </w:r>
      <w:r w:rsidR="00A74F88">
        <w:t>model classes</w:t>
      </w:r>
      <w:r w:rsidR="00E32CA4">
        <w:t xml:space="preserve">, in our case the focus is mainly on Concept and </w:t>
      </w:r>
      <w:proofErr w:type="spellStart"/>
      <w:r w:rsidR="00E32CA4">
        <w:t>ConceptInstance</w:t>
      </w:r>
      <w:proofErr w:type="spellEnd"/>
      <w:r w:rsidR="00E32CA4">
        <w:t xml:space="preserve"> classes as depicted in the </w:t>
      </w:r>
      <w:r w:rsidR="00E32CA4">
        <w:fldChar w:fldCharType="begin"/>
      </w:r>
      <w:r w:rsidR="00E32CA4">
        <w:instrText xml:space="preserve"> REF _Ref437875160 \h </w:instrText>
      </w:r>
      <w:r w:rsidR="00E32CA4">
        <w:fldChar w:fldCharType="separate"/>
      </w:r>
      <w:r w:rsidR="00E32CA4">
        <w:t xml:space="preserve">Figure </w:t>
      </w:r>
      <w:r w:rsidR="00E32CA4">
        <w:rPr>
          <w:noProof/>
        </w:rPr>
        <w:t>5</w:t>
      </w:r>
      <w:r w:rsidR="00E32CA4">
        <w:fldChar w:fldCharType="end"/>
      </w:r>
      <w:r w:rsidR="00A74F88">
        <w:t>.</w:t>
      </w:r>
    </w:p>
    <w:p w:rsidR="00CA3A79" w:rsidRDefault="00CA3A79" w:rsidP="00CA3A79">
      <w:pPr>
        <w:keepNext/>
        <w:jc w:val="center"/>
      </w:pPr>
      <w:r>
        <w:rPr>
          <w:noProof/>
          <w:lang w:val="en-GB" w:eastAsia="en-GB"/>
        </w:rPr>
        <w:drawing>
          <wp:inline distT="0" distB="0" distL="0" distR="0" wp14:anchorId="2A50CFC3" wp14:editId="793F3F88">
            <wp:extent cx="4320000" cy="1970053"/>
            <wp:effectExtent l="0" t="0" r="4445" b="0"/>
            <wp:docPr id="32" name="Picture 32" descr="D:\Repository\euvoc\euvoc-documentation\SKOS Evolution\yEd_diagrams\instanciationConcept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epository\euvoc\euvoc-documentation\SKOS Evolution\yEd_diagrams\instanciationConceptInstanc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20000" cy="1970053"/>
                    </a:xfrm>
                    <a:prstGeom prst="rect">
                      <a:avLst/>
                    </a:prstGeom>
                    <a:noFill/>
                    <a:ln>
                      <a:noFill/>
                    </a:ln>
                  </pic:spPr>
                </pic:pic>
              </a:graphicData>
            </a:graphic>
          </wp:inline>
        </w:drawing>
      </w:r>
    </w:p>
    <w:p w:rsidR="00CA3A79" w:rsidRDefault="00CA3A79" w:rsidP="00CA3A79">
      <w:pPr>
        <w:pStyle w:val="Caption"/>
        <w:jc w:val="center"/>
      </w:pPr>
      <w:bookmarkStart w:id="22" w:name="_Ref437875160"/>
      <w:r>
        <w:t xml:space="preserve">Figure </w:t>
      </w:r>
      <w:r w:rsidR="000D7320">
        <w:fldChar w:fldCharType="begin"/>
      </w:r>
      <w:r w:rsidR="000D7320">
        <w:instrText xml:space="preserve"> SEQ Figure \* ARABIC </w:instrText>
      </w:r>
      <w:r w:rsidR="000D7320">
        <w:fldChar w:fldCharType="separate"/>
      </w:r>
      <w:r w:rsidR="009942E2">
        <w:rPr>
          <w:noProof/>
        </w:rPr>
        <w:t>5</w:t>
      </w:r>
      <w:r w:rsidR="000D7320">
        <w:rPr>
          <w:noProof/>
        </w:rPr>
        <w:fldChar w:fldCharType="end"/>
      </w:r>
      <w:bookmarkEnd w:id="22"/>
      <w:r>
        <w:t xml:space="preserve"> Instantiation of evolutional skos</w:t>
      </w:r>
    </w:p>
    <w:p w:rsidR="005F643A" w:rsidRDefault="005F643A" w:rsidP="005F643A">
      <w:r>
        <w:t xml:space="preserve">As a rule of thumb, the nodes named with the record Id following the pattern "COB###" are instances of </w:t>
      </w:r>
      <w:proofErr w:type="spellStart"/>
      <w:r>
        <w:t>ConceptInstance</w:t>
      </w:r>
      <w:proofErr w:type="spellEnd"/>
      <w:r>
        <w:t xml:space="preserve"> class and are usually placed on the right side of the diagram. The nodes named mainly (but not always) with letters are instances of abstract concepts (i.e. of Concept class) and are usually placed on</w:t>
      </w:r>
      <w:r w:rsidR="00CC35E2">
        <w:t xml:space="preserve"> the left side of the diagrams.</w:t>
      </w:r>
    </w:p>
    <w:p w:rsidR="00CC35E2" w:rsidRPr="005F643A" w:rsidRDefault="00CC35E2" w:rsidP="005F643A">
      <w:r>
        <w:t>The nodes that are quoted text are typed literal values and are connected to instances through data or annotation properties.</w:t>
      </w:r>
    </w:p>
    <w:p w:rsidR="007B3534" w:rsidRDefault="007B3534" w:rsidP="007B3534">
      <w:pPr>
        <w:keepNext/>
        <w:jc w:val="center"/>
      </w:pPr>
      <w:r>
        <w:rPr>
          <w:noProof/>
          <w:lang w:val="en-GB" w:eastAsia="en-GB"/>
        </w:rPr>
        <w:drawing>
          <wp:inline distT="0" distB="0" distL="0" distR="0" wp14:anchorId="4F0DD9A8" wp14:editId="6163D3B4">
            <wp:extent cx="4320000" cy="3749077"/>
            <wp:effectExtent l="0" t="0" r="4445" b="3810"/>
            <wp:docPr id="23" name="Picture 23" descr="D:\Repository\euvoc\euvoc-documentation\SKOS Evolution\yEd_diagrams\SuccM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pository\euvoc\euvoc-documentation\SKOS Evolution\yEd_diagrams\SuccMAR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20000" cy="3749077"/>
                    </a:xfrm>
                    <a:prstGeom prst="rect">
                      <a:avLst/>
                    </a:prstGeom>
                    <a:noFill/>
                    <a:ln>
                      <a:noFill/>
                    </a:ln>
                  </pic:spPr>
                </pic:pic>
              </a:graphicData>
            </a:graphic>
          </wp:inline>
        </w:drawing>
      </w:r>
    </w:p>
    <w:p w:rsidR="0043658F" w:rsidRDefault="007B3534" w:rsidP="007B3534">
      <w:pPr>
        <w:pStyle w:val="Caption"/>
        <w:jc w:val="center"/>
      </w:pPr>
      <w:r>
        <w:t xml:space="preserve">Figure </w:t>
      </w:r>
      <w:r>
        <w:fldChar w:fldCharType="begin"/>
      </w:r>
      <w:r>
        <w:instrText xml:space="preserve"> SEQ Figure \* ARABIC </w:instrText>
      </w:r>
      <w:r>
        <w:fldChar w:fldCharType="separate"/>
      </w:r>
      <w:proofErr w:type="gramStart"/>
      <w:r w:rsidR="00CA3A79">
        <w:rPr>
          <w:noProof/>
        </w:rPr>
        <w:t>6</w:t>
      </w:r>
      <w:r>
        <w:fldChar w:fldCharType="end"/>
      </w:r>
      <w:r>
        <w:t xml:space="preserve"> succession</w:t>
      </w:r>
      <w:proofErr w:type="gramEnd"/>
      <w:r>
        <w:t xml:space="preserve"> of two concept instances of MARE concept</w:t>
      </w:r>
    </w:p>
    <w:p w:rsidR="00DC0F16" w:rsidRDefault="00DC0F16" w:rsidP="00DC0F16">
      <w:pPr>
        <w:keepNext/>
        <w:jc w:val="center"/>
      </w:pPr>
      <w:r>
        <w:rPr>
          <w:noProof/>
          <w:lang w:val="en-GB" w:eastAsia="en-GB"/>
        </w:rPr>
        <w:lastRenderedPageBreak/>
        <w:drawing>
          <wp:inline distT="0" distB="0" distL="0" distR="0" wp14:anchorId="4DBD79C8" wp14:editId="78F5BBE1">
            <wp:extent cx="4320000" cy="3364620"/>
            <wp:effectExtent l="0" t="0" r="4445" b="7620"/>
            <wp:docPr id="22" name="Picture 22" descr="D:\Repository\euvoc\euvoc-documentation\SKOS Evolution\yEd_diagrams\SuccMA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itory\euvoc\euvoc-documentation\SKOS Evolution\yEd_diagrams\SuccMARE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20000" cy="3364620"/>
                    </a:xfrm>
                    <a:prstGeom prst="rect">
                      <a:avLst/>
                    </a:prstGeom>
                    <a:noFill/>
                    <a:ln>
                      <a:noFill/>
                    </a:ln>
                  </pic:spPr>
                </pic:pic>
              </a:graphicData>
            </a:graphic>
          </wp:inline>
        </w:drawing>
      </w:r>
    </w:p>
    <w:p w:rsidR="00DD4462" w:rsidRDefault="00DC0F16" w:rsidP="00DC0F16">
      <w:pPr>
        <w:pStyle w:val="Caption"/>
        <w:jc w:val="center"/>
      </w:pPr>
      <w:r>
        <w:t xml:space="preserve">Figure </w:t>
      </w:r>
      <w:r>
        <w:fldChar w:fldCharType="begin"/>
      </w:r>
      <w:r>
        <w:instrText xml:space="preserve"> SEQ Figure \* ARABIC </w:instrText>
      </w:r>
      <w:r>
        <w:fldChar w:fldCharType="separate"/>
      </w:r>
      <w:proofErr w:type="gramStart"/>
      <w:r w:rsidR="00CA3A79">
        <w:rPr>
          <w:noProof/>
        </w:rPr>
        <w:t>7</w:t>
      </w:r>
      <w:r>
        <w:fldChar w:fldCharType="end"/>
      </w:r>
      <w:r w:rsidR="00676733">
        <w:t xml:space="preserve"> </w:t>
      </w:r>
      <w:r>
        <w:t>succession</w:t>
      </w:r>
      <w:proofErr w:type="gramEnd"/>
      <w:r>
        <w:t xml:space="preserve"> of two concept instances of MARE concept</w:t>
      </w:r>
      <w:r w:rsidR="00537A34">
        <w:t xml:space="preserve"> with the same parent</w:t>
      </w:r>
    </w:p>
    <w:p w:rsidR="00F23BA1" w:rsidRDefault="00F23BA1" w:rsidP="00F23BA1">
      <w:pPr>
        <w:keepNext/>
        <w:jc w:val="center"/>
      </w:pPr>
      <w:r>
        <w:rPr>
          <w:noProof/>
          <w:lang w:val="en-GB" w:eastAsia="en-GB"/>
        </w:rPr>
        <w:drawing>
          <wp:inline distT="0" distB="0" distL="0" distR="0" wp14:anchorId="063598DC" wp14:editId="5135D59C">
            <wp:extent cx="5760000" cy="3141426"/>
            <wp:effectExtent l="0" t="0" r="0" b="1905"/>
            <wp:docPr id="25" name="Picture 25" descr="D:\Repository\euvoc\euvoc-documentation\SKOS Evolution\yEd_diagrams\SuccCMT_GOV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pository\euvoc\euvoc-documentation\SKOS Evolution\yEd_diagrams\SuccCMT_GOVCB.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000" cy="3141426"/>
                    </a:xfrm>
                    <a:prstGeom prst="rect">
                      <a:avLst/>
                    </a:prstGeom>
                    <a:noFill/>
                    <a:ln>
                      <a:noFill/>
                    </a:ln>
                  </pic:spPr>
                </pic:pic>
              </a:graphicData>
            </a:graphic>
          </wp:inline>
        </w:drawing>
      </w:r>
    </w:p>
    <w:p w:rsidR="000C0479" w:rsidRPr="000C0479" w:rsidRDefault="00F23BA1" w:rsidP="00F23BA1">
      <w:pPr>
        <w:pStyle w:val="Caption"/>
        <w:jc w:val="center"/>
      </w:pPr>
      <w:r>
        <w:t xml:space="preserve">Figure </w:t>
      </w:r>
      <w:r>
        <w:fldChar w:fldCharType="begin"/>
      </w:r>
      <w:r>
        <w:instrText xml:space="preserve"> SEQ Figure \* ARABIC </w:instrText>
      </w:r>
      <w:r>
        <w:fldChar w:fldCharType="separate"/>
      </w:r>
      <w:proofErr w:type="gramStart"/>
      <w:r w:rsidR="00CA3A79">
        <w:rPr>
          <w:noProof/>
        </w:rPr>
        <w:t>8</w:t>
      </w:r>
      <w:r>
        <w:fldChar w:fldCharType="end"/>
      </w:r>
      <w:r>
        <w:t xml:space="preserve"> succession</w:t>
      </w:r>
      <w:proofErr w:type="gramEnd"/>
      <w:r>
        <w:t xml:space="preserve"> of two distinct concepts</w:t>
      </w:r>
    </w:p>
    <w:p w:rsidR="007E5135" w:rsidRDefault="00E02D1B" w:rsidP="00E02D1B">
      <w:pPr>
        <w:keepNext/>
        <w:jc w:val="center"/>
      </w:pPr>
      <w:r>
        <w:rPr>
          <w:noProof/>
          <w:lang w:val="en-GB" w:eastAsia="en-GB"/>
        </w:rPr>
        <w:lastRenderedPageBreak/>
        <w:drawing>
          <wp:inline distT="0" distB="0" distL="0" distR="0" wp14:anchorId="1950A986" wp14:editId="46844A14">
            <wp:extent cx="4320000" cy="3096033"/>
            <wp:effectExtent l="0" t="0" r="4445" b="9525"/>
            <wp:docPr id="28" name="Picture 28" descr="D:\Repository\euvoc\euvoc-documentation\SKOS Evolution\yEd_diagrams\MergeArtem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epository\euvoc\euvoc-documentation\SKOS Evolution\yEd_diagrams\MergeArtemi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20000" cy="3096033"/>
                    </a:xfrm>
                    <a:prstGeom prst="rect">
                      <a:avLst/>
                    </a:prstGeom>
                    <a:noFill/>
                    <a:ln>
                      <a:noFill/>
                    </a:ln>
                  </pic:spPr>
                </pic:pic>
              </a:graphicData>
            </a:graphic>
          </wp:inline>
        </w:drawing>
      </w:r>
    </w:p>
    <w:p w:rsidR="00294E52" w:rsidRDefault="007E5135" w:rsidP="00203C91">
      <w:pPr>
        <w:pStyle w:val="Caption"/>
        <w:keepNext/>
        <w:jc w:val="center"/>
      </w:pPr>
      <w:r>
        <w:t xml:space="preserve">Figure </w:t>
      </w:r>
      <w:r w:rsidR="000D7320">
        <w:fldChar w:fldCharType="begin"/>
      </w:r>
      <w:r w:rsidR="000D7320">
        <w:instrText xml:space="preserve"> SEQ Figure \* ARABIC </w:instrText>
      </w:r>
      <w:r w:rsidR="000D7320">
        <w:fldChar w:fldCharType="separate"/>
      </w:r>
      <w:r w:rsidR="00CA3A79">
        <w:rPr>
          <w:noProof/>
        </w:rPr>
        <w:t>9</w:t>
      </w:r>
      <w:r w:rsidR="000D7320">
        <w:rPr>
          <w:noProof/>
        </w:rPr>
        <w:fldChar w:fldCharType="end"/>
      </w:r>
      <w:r>
        <w:t xml:space="preserve"> Merge of two distinct </w:t>
      </w:r>
      <w:proofErr w:type="gramStart"/>
      <w:r>
        <w:t>concept</w:t>
      </w:r>
      <w:proofErr w:type="gramEnd"/>
    </w:p>
    <w:p w:rsidR="0062475D" w:rsidRDefault="0062475D" w:rsidP="0062475D">
      <w:pPr>
        <w:pStyle w:val="Caption"/>
        <w:keepNext/>
        <w:jc w:val="center"/>
      </w:pPr>
      <w:r>
        <w:rPr>
          <w:noProof/>
          <w:lang w:val="en-GB" w:eastAsia="en-GB"/>
        </w:rPr>
        <w:drawing>
          <wp:inline distT="0" distB="0" distL="0" distR="0" wp14:anchorId="5FD9EE50" wp14:editId="46985A8A">
            <wp:extent cx="5760000" cy="3522707"/>
            <wp:effectExtent l="0" t="0" r="0" b="1905"/>
            <wp:docPr id="29" name="Picture 29" descr="D:\Repository\euvoc\euvoc-documentation\SKOS Evolution\yEd_diagrams\SplitDEL_AU_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epository\euvoc\euvoc-documentation\SKOS Evolution\yEd_diagrams\SplitDEL_AU_NZ.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000" cy="3522707"/>
                    </a:xfrm>
                    <a:prstGeom prst="rect">
                      <a:avLst/>
                    </a:prstGeom>
                    <a:noFill/>
                    <a:ln>
                      <a:noFill/>
                    </a:ln>
                  </pic:spPr>
                </pic:pic>
              </a:graphicData>
            </a:graphic>
          </wp:inline>
        </w:drawing>
      </w:r>
    </w:p>
    <w:p w:rsidR="0062475D" w:rsidRDefault="0062475D" w:rsidP="0062475D">
      <w:pPr>
        <w:pStyle w:val="Caption"/>
        <w:jc w:val="center"/>
      </w:pPr>
      <w:r>
        <w:t xml:space="preserve">Figure </w:t>
      </w:r>
      <w:r w:rsidR="000D7320">
        <w:fldChar w:fldCharType="begin"/>
      </w:r>
      <w:r w:rsidR="000D7320">
        <w:instrText xml:space="preserve"> SEQ Figure \* ARABIC </w:instrText>
      </w:r>
      <w:r w:rsidR="000D7320">
        <w:fldChar w:fldCharType="separate"/>
      </w:r>
      <w:r>
        <w:rPr>
          <w:noProof/>
        </w:rPr>
        <w:t>11</w:t>
      </w:r>
      <w:r w:rsidR="000D7320">
        <w:rPr>
          <w:noProof/>
        </w:rPr>
        <w:fldChar w:fldCharType="end"/>
      </w:r>
      <w:r>
        <w:t xml:space="preserve"> Split of two distinct concepts</w:t>
      </w:r>
    </w:p>
    <w:p w:rsidR="0062475D" w:rsidRPr="0062475D" w:rsidRDefault="0062475D" w:rsidP="0062475D"/>
    <w:p w:rsidR="00294E52" w:rsidRDefault="00294E52" w:rsidP="00294E52">
      <w:pPr>
        <w:pStyle w:val="Caption"/>
        <w:keepNext/>
        <w:jc w:val="center"/>
      </w:pPr>
      <w:r>
        <w:rPr>
          <w:noProof/>
          <w:lang w:val="en-GB" w:eastAsia="en-GB"/>
        </w:rPr>
        <w:lastRenderedPageBreak/>
        <w:drawing>
          <wp:inline distT="0" distB="0" distL="0" distR="0" wp14:anchorId="5C1AB748" wp14:editId="07F63314">
            <wp:extent cx="4320000" cy="5061944"/>
            <wp:effectExtent l="0" t="0" r="4445" b="5715"/>
            <wp:docPr id="31" name="Picture 31" descr="D:\Repository\euvoc\euvoc-documentation\SKOS Evolution\yEd_diagrams\MergeB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epository\euvoc\euvoc-documentation\SKOS Evolution\yEd_diagrams\MergeBTB.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20000" cy="5061944"/>
                    </a:xfrm>
                    <a:prstGeom prst="rect">
                      <a:avLst/>
                    </a:prstGeom>
                    <a:noFill/>
                    <a:ln>
                      <a:noFill/>
                    </a:ln>
                  </pic:spPr>
                </pic:pic>
              </a:graphicData>
            </a:graphic>
          </wp:inline>
        </w:drawing>
      </w:r>
    </w:p>
    <w:p w:rsidR="00294E52" w:rsidRDefault="00294E52" w:rsidP="00294E52">
      <w:pPr>
        <w:pStyle w:val="Caption"/>
        <w:jc w:val="center"/>
      </w:pPr>
      <w:r>
        <w:t xml:space="preserve">Figure </w:t>
      </w:r>
      <w:r w:rsidR="000D7320">
        <w:fldChar w:fldCharType="begin"/>
      </w:r>
      <w:r w:rsidR="000D7320">
        <w:instrText xml:space="preserve"> SEQ Figure \* ARABIC </w:instrText>
      </w:r>
      <w:r w:rsidR="000D7320">
        <w:fldChar w:fldCharType="separate"/>
      </w:r>
      <w:r w:rsidR="00CA3A79">
        <w:rPr>
          <w:noProof/>
        </w:rPr>
        <w:t>10</w:t>
      </w:r>
      <w:r w:rsidR="000D7320">
        <w:rPr>
          <w:noProof/>
        </w:rPr>
        <w:fldChar w:fldCharType="end"/>
      </w:r>
      <w:r>
        <w:t xml:space="preserve"> Merge of the same and two distinct </w:t>
      </w:r>
      <w:proofErr w:type="gramStart"/>
      <w:r>
        <w:t>concept</w:t>
      </w:r>
      <w:proofErr w:type="gramEnd"/>
    </w:p>
    <w:p w:rsidR="001F611E" w:rsidRPr="001F611E" w:rsidRDefault="008C57B3" w:rsidP="00EC4C98">
      <w:pPr>
        <w:pStyle w:val="Heading2"/>
      </w:pPr>
      <w:bookmarkStart w:id="23" w:name="_Toc444013775"/>
      <w:r>
        <w:t>I</w:t>
      </w:r>
      <w:r w:rsidR="001F611E">
        <w:t xml:space="preserve">mplementation </w:t>
      </w:r>
      <w:r w:rsidR="000C3A2E">
        <w:t>proposal</w:t>
      </w:r>
      <w:bookmarkEnd w:id="23"/>
    </w:p>
    <w:p w:rsidR="00D004CC" w:rsidRDefault="00D004CC" w:rsidP="001F611E">
      <w:pPr>
        <w:jc w:val="center"/>
      </w:pPr>
      <w:r w:rsidRPr="00D004CC">
        <w:rPr>
          <w:noProof/>
          <w:lang w:val="en-GB" w:eastAsia="en-GB"/>
        </w:rPr>
        <w:drawing>
          <wp:inline distT="0" distB="0" distL="0" distR="0" wp14:anchorId="0677C978" wp14:editId="7EE5B998">
            <wp:extent cx="2267266"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67266" cy="819264"/>
                    </a:xfrm>
                    <a:prstGeom prst="rect">
                      <a:avLst/>
                    </a:prstGeom>
                  </pic:spPr>
                </pic:pic>
              </a:graphicData>
            </a:graphic>
          </wp:inline>
        </w:drawing>
      </w:r>
    </w:p>
    <w:p w:rsidR="00D004CC" w:rsidRDefault="006C5998" w:rsidP="001F611E">
      <w:pPr>
        <w:jc w:val="center"/>
      </w:pPr>
      <w:r>
        <w:rPr>
          <w:noProof/>
          <w:lang w:val="en-GB" w:eastAsia="en-GB"/>
        </w:rPr>
        <w:lastRenderedPageBreak/>
        <mc:AlternateContent>
          <mc:Choice Requires="wps">
            <w:drawing>
              <wp:anchor distT="0" distB="0" distL="114300" distR="114300" simplePos="0" relativeHeight="251659264" behindDoc="0" locked="0" layoutInCell="1" allowOverlap="1">
                <wp:simplePos x="0" y="0"/>
                <wp:positionH relativeFrom="column">
                  <wp:posOffset>2258291</wp:posOffset>
                </wp:positionH>
                <wp:positionV relativeFrom="paragraph">
                  <wp:posOffset>1856509</wp:posOffset>
                </wp:positionV>
                <wp:extent cx="1212273" cy="290946"/>
                <wp:effectExtent l="0" t="0" r="26035" b="13970"/>
                <wp:wrapNone/>
                <wp:docPr id="21" name="Rectangle 21"/>
                <wp:cNvGraphicFramePr/>
                <a:graphic xmlns:a="http://schemas.openxmlformats.org/drawingml/2006/main">
                  <a:graphicData uri="http://schemas.microsoft.com/office/word/2010/wordprocessingShape">
                    <wps:wsp>
                      <wps:cNvSpPr/>
                      <wps:spPr>
                        <a:xfrm>
                          <a:off x="0" y="0"/>
                          <a:ext cx="1212273"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177.8pt;margin-top:146.2pt;width:95.45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" fillcolor="#5b9bd5 [3204]" strokecolor="#1f4d78 [1604]" strokeweight="1pt"/>
            </w:pict>
          </mc:Fallback>
        </mc:AlternateContent>
      </w:r>
      <w:r w:rsidR="00D004CC" w:rsidRPr="00D004CC">
        <w:rPr>
          <w:noProof/>
          <w:lang w:val="en-GB" w:eastAsia="en-GB"/>
        </w:rPr>
        <w:drawing>
          <wp:inline distT="0" distB="0" distL="0" distR="0" wp14:anchorId="5355B1F6" wp14:editId="19991D63">
            <wp:extent cx="2534004" cy="231489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34004" cy="2314898"/>
                    </a:xfrm>
                    <a:prstGeom prst="rect">
                      <a:avLst/>
                    </a:prstGeom>
                  </pic:spPr>
                </pic:pic>
              </a:graphicData>
            </a:graphic>
          </wp:inline>
        </w:drawing>
      </w:r>
    </w:p>
    <w:p w:rsidR="00D004CC" w:rsidRPr="00D004CC" w:rsidRDefault="00D004CC" w:rsidP="001F611E">
      <w:pPr>
        <w:jc w:val="center"/>
      </w:pPr>
      <w:r w:rsidRPr="00D004CC">
        <w:rPr>
          <w:noProof/>
          <w:lang w:val="en-GB" w:eastAsia="en-GB"/>
        </w:rPr>
        <w:drawing>
          <wp:inline distT="0" distB="0" distL="0" distR="0" wp14:anchorId="36140066" wp14:editId="38602A9D">
            <wp:extent cx="1562318" cy="1686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562318" cy="1686160"/>
                    </a:xfrm>
                    <a:prstGeom prst="rect">
                      <a:avLst/>
                    </a:prstGeom>
                  </pic:spPr>
                </pic:pic>
              </a:graphicData>
            </a:graphic>
          </wp:inline>
        </w:drawing>
      </w:r>
    </w:p>
    <w:p w:rsidR="007A6F5B" w:rsidRDefault="000D3FE5" w:rsidP="007A6F5B">
      <w:pPr>
        <w:pStyle w:val="Heading1"/>
      </w:pPr>
      <w:bookmarkStart w:id="24" w:name="_Toc444013776"/>
      <w:r>
        <w:t>Conclusion</w:t>
      </w:r>
      <w:bookmarkEnd w:id="24"/>
    </w:p>
    <w:p w:rsidR="00E51A87" w:rsidRDefault="00271EDB" w:rsidP="00271EDB">
      <w:r>
        <w:t>In this paper is described an approach to implement SKOS versioning by adopting the idea of skos concept instance</w:t>
      </w:r>
      <w:r w:rsidR="00E51A87">
        <w:t xml:space="preserve"> required by MDR named authority lists</w:t>
      </w:r>
      <w:r>
        <w:t xml:space="preserve">. </w:t>
      </w:r>
      <w:r w:rsidR="00E51A87">
        <w:t>A similar need has been implemented at the US National Science Digital Library (NSDL) which is documented by Tennis &amp; Sutton</w:t>
      </w:r>
      <w:sdt>
        <w:sdtPr>
          <w:id w:val="-1615818424"/>
          <w:citation/>
        </w:sdtPr>
        <w:sdtEndPr/>
        <w:sdtContent>
          <w:r w:rsidR="00E51A87">
            <w:fldChar w:fldCharType="begin"/>
          </w:r>
          <w:r w:rsidR="00E51A87">
            <w:instrText xml:space="preserve"> CITATION Ten08 \l 1033 </w:instrText>
          </w:r>
          <w:r w:rsidR="00E51A87">
            <w:fldChar w:fldCharType="separate"/>
          </w:r>
          <w:r w:rsidR="00925D07">
            <w:rPr>
              <w:noProof/>
            </w:rPr>
            <w:t xml:space="preserve"> (Tennis and Sutton 2008)</w:t>
          </w:r>
          <w:r w:rsidR="00E51A87">
            <w:fldChar w:fldCharType="end"/>
          </w:r>
        </w:sdtContent>
      </w:sdt>
      <w:r w:rsidR="00E51A87">
        <w:t>.</w:t>
      </w:r>
    </w:p>
    <w:p w:rsidR="00452128" w:rsidRDefault="00614461" w:rsidP="00271EDB">
      <w:r>
        <w:t xml:space="preserve">This requires several other choices and </w:t>
      </w:r>
      <w:r w:rsidR="00452128">
        <w:t xml:space="preserve">theoretical </w:t>
      </w:r>
      <w:r>
        <w:t>distinctions</w:t>
      </w:r>
      <w:r w:rsidR="00452128">
        <w:t xml:space="preserve"> (underlined and explained in the introductory chapter)</w:t>
      </w:r>
      <w:r>
        <w:t xml:space="preserve"> to be made in order to accommodate the distinction between abstract and instance concepts. </w:t>
      </w:r>
      <w:r w:rsidR="00452128">
        <w:t xml:space="preserve">After going through few examples of NAL records, a set of requirements is established that any concept evolution solution needs to fulfill in order to represent </w:t>
      </w:r>
      <w:r w:rsidR="004569D7">
        <w:t>NAL tables</w:t>
      </w:r>
      <w:r w:rsidR="00ED5DAE">
        <w:t xml:space="preserve"> as semantic web data</w:t>
      </w:r>
      <w:r w:rsidR="004569D7">
        <w:t xml:space="preserve">. </w:t>
      </w:r>
    </w:p>
    <w:p w:rsidR="00452128" w:rsidRDefault="00452128" w:rsidP="00271EDB">
      <w:r>
        <w:t>Then is discussed an already proposed model for NAL implementation</w:t>
      </w:r>
      <w:r w:rsidR="00C400DD">
        <w:t xml:space="preserve"> – SKOS-AP-EU</w:t>
      </w:r>
      <w:r>
        <w:t xml:space="preserve">. The discussion highlights the strong points of the model and it's limitations against the set of derived requirements in the introduction. </w:t>
      </w:r>
    </w:p>
    <w:p w:rsidR="002C2D26" w:rsidRDefault="002A4703" w:rsidP="00271EDB">
      <w:r>
        <w:t xml:space="preserve">Then the new proposal sets to address all the raised issues and demonstrate it in action through the same examples from Corporate Bodies table and one reference to EU </w:t>
      </w:r>
      <w:proofErr w:type="spellStart"/>
      <w:r>
        <w:t>Programmes</w:t>
      </w:r>
      <w:proofErr w:type="spellEnd"/>
      <w:r>
        <w:t xml:space="preserve"> table. </w:t>
      </w:r>
      <w:r w:rsidR="00E40A74">
        <w:t xml:space="preserve">The solution proposes to introduce the </w:t>
      </w:r>
      <w:proofErr w:type="spellStart"/>
      <w:r w:rsidR="00E40A74">
        <w:t>ConceptInstance</w:t>
      </w:r>
      <w:proofErr w:type="spellEnd"/>
      <w:r w:rsidR="00E40A74">
        <w:t xml:space="preserve"> class, a new relation – </w:t>
      </w:r>
      <w:proofErr w:type="spellStart"/>
      <w:r w:rsidR="00E40A74">
        <w:t>evo</w:t>
      </w:r>
      <w:proofErr w:type="gramStart"/>
      <w:r w:rsidR="00E40A74">
        <w:t>:isInstanceOf</w:t>
      </w:r>
      <w:proofErr w:type="spellEnd"/>
      <w:proofErr w:type="gramEnd"/>
      <w:r w:rsidR="00E40A74">
        <w:t xml:space="preserve"> -  between Concept and </w:t>
      </w:r>
      <w:proofErr w:type="spellStart"/>
      <w:r w:rsidR="00E40A74">
        <w:t>ConceptInstance</w:t>
      </w:r>
      <w:proofErr w:type="spellEnd"/>
      <w:r w:rsidR="00E40A74">
        <w:t xml:space="preserve"> and a set of interval relations as described in Allen's interval algebra. </w:t>
      </w:r>
      <w:r w:rsidR="00615168">
        <w:t xml:space="preserve">Three semantic relations that already exist in skos model are reused at the level of </w:t>
      </w:r>
      <w:proofErr w:type="spellStart"/>
      <w:r w:rsidR="00615168">
        <w:t>concet</w:t>
      </w:r>
      <w:proofErr w:type="spellEnd"/>
      <w:r w:rsidR="00615168">
        <w:t xml:space="preserve"> instance. </w:t>
      </w:r>
    </w:p>
    <w:p w:rsidR="002C2D26" w:rsidRDefault="002C2D26">
      <w:r>
        <w:br w:type="page"/>
      </w:r>
    </w:p>
    <w:bookmarkStart w:id="25" w:name="_Toc444013777" w:displacedByCustomXml="next"/>
    <w:sdt>
      <w:sdtPr>
        <w:rPr>
          <w:smallCaps w:val="0"/>
          <w:spacing w:val="0"/>
          <w:sz w:val="20"/>
          <w:szCs w:val="20"/>
        </w:rPr>
        <w:id w:val="1612165927"/>
        <w:docPartObj>
          <w:docPartGallery w:val="Bibliographies"/>
          <w:docPartUnique/>
        </w:docPartObj>
      </w:sdtPr>
      <w:sdtEndPr/>
      <w:sdtContent>
        <w:p w:rsidR="000D3FE5" w:rsidRPr="001F611E" w:rsidRDefault="000D3FE5">
          <w:pPr>
            <w:pStyle w:val="Heading1"/>
          </w:pPr>
          <w:r w:rsidRPr="001F611E">
            <w:t>Bibliography</w:t>
          </w:r>
          <w:bookmarkEnd w:id="25"/>
        </w:p>
        <w:sdt>
          <w:sdtPr>
            <w:id w:val="111145805"/>
            <w:bibliography/>
          </w:sdtPr>
          <w:sdtEndPr/>
          <w:sdtContent>
            <w:p w:rsidR="00925D07" w:rsidRDefault="000D3FE5" w:rsidP="00925D07">
              <w:pPr>
                <w:pStyle w:val="Bibliography"/>
                <w:ind w:left="720" w:hanging="720"/>
                <w:rPr>
                  <w:noProof/>
                </w:rPr>
              </w:pPr>
              <w:r>
                <w:fldChar w:fldCharType="begin"/>
              </w:r>
              <w:r w:rsidRPr="001F611E">
                <w:instrText xml:space="preserve"> BIBLIOGRAPHY </w:instrText>
              </w:r>
              <w:r>
                <w:fldChar w:fldCharType="separate"/>
              </w:r>
              <w:r w:rsidR="00925D07">
                <w:rPr>
                  <w:noProof/>
                </w:rPr>
                <w:t xml:space="preserve">Anderson, J, and J Perez-Carballo. </w:t>
              </w:r>
              <w:r w:rsidR="00925D07">
                <w:rPr>
                  <w:i/>
                  <w:iCs/>
                  <w:noProof/>
                </w:rPr>
                <w:t>Information retrival design.</w:t>
              </w:r>
              <w:r w:rsidR="00925D07">
                <w:rPr>
                  <w:noProof/>
                </w:rPr>
                <w:t xml:space="preserve"> St. Petersburg: FL: Ometeca Institute, 2005.</w:t>
              </w:r>
            </w:p>
            <w:p w:rsidR="00925D07" w:rsidRDefault="00925D07" w:rsidP="00925D07">
              <w:pPr>
                <w:pStyle w:val="Bibliography"/>
                <w:ind w:left="720" w:hanging="720"/>
                <w:rPr>
                  <w:noProof/>
                </w:rPr>
              </w:pPr>
              <w:r>
                <w:rPr>
                  <w:noProof/>
                </w:rPr>
                <w:t xml:space="preserve">Baker, Thomas, Sean Bechhofer, Antoine Isaac, Alistar Miles, and Guus Schreber. "Key choices in the design of Simple Knowledge Organization System (SKOS)." </w:t>
              </w:r>
              <w:r>
                <w:rPr>
                  <w:i/>
                  <w:iCs/>
                  <w:noProof/>
                </w:rPr>
                <w:t>Web Wemantics: Science, services and Agents on the world Wide Web</w:t>
              </w:r>
              <w:r>
                <w:rPr>
                  <w:noProof/>
                </w:rPr>
                <w:t>, 2013.</w:t>
              </w:r>
            </w:p>
            <w:p w:rsidR="00925D07" w:rsidRDefault="00925D07" w:rsidP="00925D07">
              <w:pPr>
                <w:pStyle w:val="Bibliography"/>
                <w:ind w:left="720" w:hanging="720"/>
                <w:rPr>
                  <w:noProof/>
                </w:rPr>
              </w:pPr>
              <w:r>
                <w:rPr>
                  <w:noProof/>
                </w:rPr>
                <w:t xml:space="preserve">Congress, Library of. </w:t>
              </w:r>
              <w:r>
                <w:rPr>
                  <w:i/>
                  <w:iCs/>
                  <w:noProof/>
                </w:rPr>
                <w:t>MARC 21 concise format for classification.</w:t>
              </w:r>
              <w:r>
                <w:rPr>
                  <w:noProof/>
                </w:rPr>
                <w:t xml:space="preserve"> 2000. http://www.loc.gov/marc/ (accessed 12 08, 2015).</w:t>
              </w:r>
            </w:p>
            <w:p w:rsidR="00925D07" w:rsidRDefault="00925D07" w:rsidP="00925D07">
              <w:pPr>
                <w:pStyle w:val="Bibliography"/>
                <w:ind w:left="720" w:hanging="720"/>
                <w:rPr>
                  <w:noProof/>
                </w:rPr>
              </w:pPr>
              <w:r>
                <w:rPr>
                  <w:noProof/>
                </w:rPr>
                <w:t xml:space="preserve">Soergel, D. </w:t>
              </w:r>
              <w:r>
                <w:rPr>
                  <w:i/>
                  <w:iCs/>
                  <w:noProof/>
                </w:rPr>
                <w:t>Indexing languages and thesauri: Construction and maintenance.</w:t>
              </w:r>
              <w:r>
                <w:rPr>
                  <w:noProof/>
                </w:rPr>
                <w:t xml:space="preserve"> Los Angeles: Melvile, 1974.</w:t>
              </w:r>
            </w:p>
            <w:p w:rsidR="00925D07" w:rsidRDefault="00925D07" w:rsidP="00925D07">
              <w:pPr>
                <w:pStyle w:val="Bibliography"/>
                <w:ind w:left="720" w:hanging="720"/>
                <w:rPr>
                  <w:noProof/>
                </w:rPr>
              </w:pPr>
              <w:r>
                <w:rPr>
                  <w:noProof/>
                </w:rPr>
                <w:t xml:space="preserve">Tennis, Joseph, and Stuart Sutton. "Extending the simple Knowledge Organization System for Concept Management in vocabulary Development Applications." </w:t>
              </w:r>
              <w:r>
                <w:rPr>
                  <w:i/>
                  <w:iCs/>
                  <w:noProof/>
                </w:rPr>
                <w:t>Journal of the American society for information science and technology</w:t>
              </w:r>
              <w:r>
                <w:rPr>
                  <w:noProof/>
                </w:rPr>
                <w:t>, 2008: 25-37.</w:t>
              </w:r>
            </w:p>
            <w:p w:rsidR="000D3FE5" w:rsidRDefault="000D3FE5" w:rsidP="00925D07">
              <w:r>
                <w:rPr>
                  <w:b/>
                  <w:bCs/>
                  <w:noProof/>
                </w:rPr>
                <w:fldChar w:fldCharType="end"/>
              </w:r>
            </w:p>
          </w:sdtContent>
        </w:sdt>
      </w:sdtContent>
    </w:sdt>
    <w:p w:rsidR="000D3FE5" w:rsidRPr="000D3FE5" w:rsidRDefault="000D3FE5" w:rsidP="000D3FE5"/>
    <w:sectPr w:rsidR="000D3FE5" w:rsidRPr="000D3F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320" w:rsidRDefault="000D7320" w:rsidP="00BF2459">
      <w:pPr>
        <w:spacing w:after="0" w:line="240" w:lineRule="auto"/>
      </w:pPr>
      <w:r>
        <w:separator/>
      </w:r>
    </w:p>
  </w:endnote>
  <w:endnote w:type="continuationSeparator" w:id="0">
    <w:p w:rsidR="000D7320" w:rsidRDefault="000D7320" w:rsidP="00BF2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320" w:rsidRDefault="000D7320" w:rsidP="00BF2459">
      <w:pPr>
        <w:spacing w:after="0" w:line="240" w:lineRule="auto"/>
      </w:pPr>
      <w:r>
        <w:separator/>
      </w:r>
    </w:p>
  </w:footnote>
  <w:footnote w:type="continuationSeparator" w:id="0">
    <w:p w:rsidR="000D7320" w:rsidRDefault="000D7320" w:rsidP="00BF2459">
      <w:pPr>
        <w:spacing w:after="0" w:line="240" w:lineRule="auto"/>
      </w:pPr>
      <w:r>
        <w:continuationSeparator/>
      </w:r>
    </w:p>
  </w:footnote>
  <w:footnote w:id="1">
    <w:p w:rsidR="00DE3C6B" w:rsidRPr="00BF2459" w:rsidRDefault="00DE3C6B" w:rsidP="00DE3C6B">
      <w:pPr>
        <w:pStyle w:val="FootnoteText"/>
      </w:pPr>
      <w:r>
        <w:rPr>
          <w:rStyle w:val="FootnoteReference"/>
        </w:rPr>
        <w:footnoteRef/>
      </w:r>
      <w:r>
        <w:t xml:space="preserve"> </w:t>
      </w:r>
      <w:r w:rsidRPr="00BF2459">
        <w:t>https://www.w3.org/2001/sw/wiki/SKOS/Issues/ConceptEvolution</w:t>
      </w:r>
    </w:p>
  </w:footnote>
  <w:footnote w:id="2">
    <w:p w:rsidR="00452128" w:rsidRDefault="00452128">
      <w:pPr>
        <w:pStyle w:val="FootnoteText"/>
      </w:pPr>
      <w:r>
        <w:rPr>
          <w:rStyle w:val="FootnoteReference"/>
        </w:rPr>
        <w:footnoteRef/>
      </w:r>
      <w:r>
        <w:t xml:space="preserve"> </w:t>
      </w:r>
      <w:r w:rsidRPr="003C66B1">
        <w:t>https://www.loc.gov/marc/marbi/2005/2005-01.html</w:t>
      </w:r>
    </w:p>
  </w:footnote>
  <w:footnote w:id="3">
    <w:p w:rsidR="00575B2E" w:rsidRDefault="00575B2E">
      <w:pPr>
        <w:pStyle w:val="FootnoteText"/>
      </w:pPr>
      <w:r>
        <w:rPr>
          <w:rStyle w:val="FootnoteReference"/>
        </w:rPr>
        <w:footnoteRef/>
      </w:r>
      <w:r>
        <w:t xml:space="preserve"> </w:t>
      </w:r>
      <w:r w:rsidRPr="00575B2E">
        <w:t>http://www.willpowerinfo.co.uk/glossary.htm</w:t>
      </w:r>
    </w:p>
  </w:footnote>
  <w:footnote w:id="4">
    <w:p w:rsidR="00452128" w:rsidRPr="003C5D5E" w:rsidRDefault="00452128" w:rsidP="008318DF">
      <w:pPr>
        <w:pStyle w:val="FootnoteText"/>
      </w:pPr>
      <w:r>
        <w:rPr>
          <w:rStyle w:val="FootnoteReference"/>
        </w:rPr>
        <w:footnoteRef/>
      </w:r>
      <w:r>
        <w:t xml:space="preserve"> </w:t>
      </w:r>
      <w:r w:rsidRPr="003C5D5E">
        <w:t>http://www.w3.org/wiki/SkosCoreGuideToc/SectionVersioning</w:t>
      </w:r>
    </w:p>
  </w:footnote>
  <w:footnote w:id="5">
    <w:p w:rsidR="00452128" w:rsidRPr="00D6440D" w:rsidRDefault="00452128" w:rsidP="00C21DEB">
      <w:pPr>
        <w:pStyle w:val="FootnoteText"/>
      </w:pPr>
      <w:r>
        <w:rPr>
          <w:rStyle w:val="FootnoteReference"/>
        </w:rPr>
        <w:footnoteRef/>
      </w:r>
      <w:r>
        <w:t xml:space="preserve"> </w:t>
      </w:r>
      <w:r w:rsidRPr="00D6440D">
        <w:t>http://www.w3.org/TR/swbp-skos-core-spec</w:t>
      </w:r>
    </w:p>
  </w:footnote>
  <w:footnote w:id="6">
    <w:p w:rsidR="00452128" w:rsidRPr="003279B0" w:rsidRDefault="00452128" w:rsidP="004B7B1F">
      <w:pPr>
        <w:pStyle w:val="FootnoteText"/>
      </w:pPr>
      <w:r>
        <w:rPr>
          <w:rStyle w:val="FootnoteReference"/>
        </w:rPr>
        <w:footnoteRef/>
      </w:r>
      <w:r>
        <w:t xml:space="preserve"> </w:t>
      </w:r>
      <w:r w:rsidRPr="003279B0">
        <w:t>https://en.wikipedia.org/wiki/Allen%27s_interval_algebra</w:t>
      </w:r>
    </w:p>
  </w:footnote>
  <w:footnote w:id="7">
    <w:p w:rsidR="00452128" w:rsidRDefault="00452128" w:rsidP="004B7B1F">
      <w:pPr>
        <w:pStyle w:val="FootnoteText"/>
      </w:pPr>
      <w:r>
        <w:rPr>
          <w:rStyle w:val="FootnoteReference"/>
        </w:rPr>
        <w:footnoteRef/>
      </w:r>
      <w:r>
        <w:t xml:space="preserve"> </w:t>
      </w:r>
      <w:hyperlink r:id="rId1" w:history="1">
        <w:r w:rsidRPr="00A466A0">
          <w:rPr>
            <w:rStyle w:val="Hyperlink"/>
          </w:rPr>
          <w:t>http://www.loc.gov/marc/bibliographic/bd76x78x.html</w:t>
        </w:r>
      </w:hyperlink>
    </w:p>
    <w:p w:rsidR="00452128" w:rsidRPr="003279B0" w:rsidRDefault="00452128" w:rsidP="004B7B1F">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E40"/>
    <w:multiLevelType w:val="hybridMultilevel"/>
    <w:tmpl w:val="F362ABAC"/>
    <w:lvl w:ilvl="0" w:tplc="B55642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1E6B15"/>
    <w:multiLevelType w:val="hybridMultilevel"/>
    <w:tmpl w:val="C41E5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230A8B"/>
    <w:multiLevelType w:val="hybridMultilevel"/>
    <w:tmpl w:val="3A82D5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DE7A99"/>
    <w:multiLevelType w:val="hybridMultilevel"/>
    <w:tmpl w:val="2A02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21B55"/>
    <w:multiLevelType w:val="hybridMultilevel"/>
    <w:tmpl w:val="7162283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FE84710"/>
    <w:multiLevelType w:val="hybridMultilevel"/>
    <w:tmpl w:val="CF103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2C6FB5"/>
    <w:multiLevelType w:val="hybridMultilevel"/>
    <w:tmpl w:val="6246B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EB6EC5"/>
    <w:multiLevelType w:val="hybridMultilevel"/>
    <w:tmpl w:val="842A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ED4BFC"/>
    <w:multiLevelType w:val="hybridMultilevel"/>
    <w:tmpl w:val="6B900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154227"/>
    <w:multiLevelType w:val="hybridMultilevel"/>
    <w:tmpl w:val="10E46AB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5C6364"/>
    <w:multiLevelType w:val="hybridMultilevel"/>
    <w:tmpl w:val="79482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B862BA"/>
    <w:multiLevelType w:val="hybridMultilevel"/>
    <w:tmpl w:val="ACA26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7086668"/>
    <w:multiLevelType w:val="hybridMultilevel"/>
    <w:tmpl w:val="E3AAA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2"/>
  </w:num>
  <w:num w:numId="5">
    <w:abstractNumId w:val="1"/>
  </w:num>
  <w:num w:numId="6">
    <w:abstractNumId w:val="9"/>
  </w:num>
  <w:num w:numId="7">
    <w:abstractNumId w:val="11"/>
  </w:num>
  <w:num w:numId="8">
    <w:abstractNumId w:val="8"/>
  </w:num>
  <w:num w:numId="9">
    <w:abstractNumId w:val="4"/>
  </w:num>
  <w:num w:numId="10">
    <w:abstractNumId w:val="10"/>
  </w:num>
  <w:num w:numId="11">
    <w:abstractNumId w:val="5"/>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459"/>
    <w:rsid w:val="00001544"/>
    <w:rsid w:val="0000617B"/>
    <w:rsid w:val="000064E1"/>
    <w:rsid w:val="000139AF"/>
    <w:rsid w:val="00022A79"/>
    <w:rsid w:val="000240C3"/>
    <w:rsid w:val="00024BEC"/>
    <w:rsid w:val="000371B6"/>
    <w:rsid w:val="00046C80"/>
    <w:rsid w:val="0005475F"/>
    <w:rsid w:val="00063C28"/>
    <w:rsid w:val="00063F8A"/>
    <w:rsid w:val="00067D45"/>
    <w:rsid w:val="00072BD1"/>
    <w:rsid w:val="00075F80"/>
    <w:rsid w:val="00077C98"/>
    <w:rsid w:val="00083670"/>
    <w:rsid w:val="00084165"/>
    <w:rsid w:val="000927B2"/>
    <w:rsid w:val="0009466F"/>
    <w:rsid w:val="00096461"/>
    <w:rsid w:val="000A7A34"/>
    <w:rsid w:val="000B37B0"/>
    <w:rsid w:val="000B49A0"/>
    <w:rsid w:val="000B5CAE"/>
    <w:rsid w:val="000B6ABD"/>
    <w:rsid w:val="000C0479"/>
    <w:rsid w:val="000C1411"/>
    <w:rsid w:val="000C3A2E"/>
    <w:rsid w:val="000D3641"/>
    <w:rsid w:val="000D3FE5"/>
    <w:rsid w:val="000D449D"/>
    <w:rsid w:val="000D7320"/>
    <w:rsid w:val="000F14F4"/>
    <w:rsid w:val="000F2203"/>
    <w:rsid w:val="000F3DC1"/>
    <w:rsid w:val="00115358"/>
    <w:rsid w:val="00115531"/>
    <w:rsid w:val="00116703"/>
    <w:rsid w:val="00120FD5"/>
    <w:rsid w:val="00121B04"/>
    <w:rsid w:val="00124CBD"/>
    <w:rsid w:val="00131D0C"/>
    <w:rsid w:val="001372AE"/>
    <w:rsid w:val="00140223"/>
    <w:rsid w:val="001422BD"/>
    <w:rsid w:val="00144839"/>
    <w:rsid w:val="0014549D"/>
    <w:rsid w:val="0016046A"/>
    <w:rsid w:val="00174C9E"/>
    <w:rsid w:val="00177ADC"/>
    <w:rsid w:val="00182FDB"/>
    <w:rsid w:val="0019223C"/>
    <w:rsid w:val="001A05D2"/>
    <w:rsid w:val="001A23EE"/>
    <w:rsid w:val="001A3EB7"/>
    <w:rsid w:val="001A5268"/>
    <w:rsid w:val="001B0933"/>
    <w:rsid w:val="001C6836"/>
    <w:rsid w:val="001D23B9"/>
    <w:rsid w:val="001D5A27"/>
    <w:rsid w:val="001E4C81"/>
    <w:rsid w:val="001E67E9"/>
    <w:rsid w:val="001E7713"/>
    <w:rsid w:val="001F0424"/>
    <w:rsid w:val="001F464F"/>
    <w:rsid w:val="001F611E"/>
    <w:rsid w:val="001F7138"/>
    <w:rsid w:val="00200F4F"/>
    <w:rsid w:val="00203C91"/>
    <w:rsid w:val="00204D82"/>
    <w:rsid w:val="002079D8"/>
    <w:rsid w:val="0021096E"/>
    <w:rsid w:val="0021158C"/>
    <w:rsid w:val="00212513"/>
    <w:rsid w:val="00213396"/>
    <w:rsid w:val="002268A8"/>
    <w:rsid w:val="0023070A"/>
    <w:rsid w:val="00233911"/>
    <w:rsid w:val="00240DBA"/>
    <w:rsid w:val="00241EE1"/>
    <w:rsid w:val="002506C9"/>
    <w:rsid w:val="002557E8"/>
    <w:rsid w:val="002617DC"/>
    <w:rsid w:val="00263909"/>
    <w:rsid w:val="002650D9"/>
    <w:rsid w:val="002654D3"/>
    <w:rsid w:val="0026663F"/>
    <w:rsid w:val="00271EDB"/>
    <w:rsid w:val="0028011F"/>
    <w:rsid w:val="00290290"/>
    <w:rsid w:val="00290D7A"/>
    <w:rsid w:val="0029292C"/>
    <w:rsid w:val="00294E52"/>
    <w:rsid w:val="0029689F"/>
    <w:rsid w:val="002A1649"/>
    <w:rsid w:val="002A4703"/>
    <w:rsid w:val="002A623D"/>
    <w:rsid w:val="002B1F94"/>
    <w:rsid w:val="002B2562"/>
    <w:rsid w:val="002B4659"/>
    <w:rsid w:val="002B5B85"/>
    <w:rsid w:val="002B7276"/>
    <w:rsid w:val="002C2D26"/>
    <w:rsid w:val="002D163B"/>
    <w:rsid w:val="002D4C07"/>
    <w:rsid w:val="002E27D0"/>
    <w:rsid w:val="002E394E"/>
    <w:rsid w:val="002E6BF8"/>
    <w:rsid w:val="002F41AC"/>
    <w:rsid w:val="002F5CBD"/>
    <w:rsid w:val="002F7931"/>
    <w:rsid w:val="0030119F"/>
    <w:rsid w:val="003029A0"/>
    <w:rsid w:val="00303721"/>
    <w:rsid w:val="00303984"/>
    <w:rsid w:val="00304090"/>
    <w:rsid w:val="00306D9D"/>
    <w:rsid w:val="00313AE7"/>
    <w:rsid w:val="003218BA"/>
    <w:rsid w:val="00325A0F"/>
    <w:rsid w:val="003276B4"/>
    <w:rsid w:val="00327FEE"/>
    <w:rsid w:val="00337449"/>
    <w:rsid w:val="003469BB"/>
    <w:rsid w:val="00347108"/>
    <w:rsid w:val="00353253"/>
    <w:rsid w:val="003535D8"/>
    <w:rsid w:val="00355C17"/>
    <w:rsid w:val="00362638"/>
    <w:rsid w:val="00363ED0"/>
    <w:rsid w:val="00381C39"/>
    <w:rsid w:val="00382252"/>
    <w:rsid w:val="003939E2"/>
    <w:rsid w:val="003964A9"/>
    <w:rsid w:val="003A25D1"/>
    <w:rsid w:val="003A5391"/>
    <w:rsid w:val="003A56AB"/>
    <w:rsid w:val="003A57BC"/>
    <w:rsid w:val="003A7109"/>
    <w:rsid w:val="003C5D5E"/>
    <w:rsid w:val="003C66B1"/>
    <w:rsid w:val="003D0EE4"/>
    <w:rsid w:val="003D3D5A"/>
    <w:rsid w:val="003D3F38"/>
    <w:rsid w:val="003D6D8A"/>
    <w:rsid w:val="003E0390"/>
    <w:rsid w:val="003E4D51"/>
    <w:rsid w:val="003E590E"/>
    <w:rsid w:val="003E6474"/>
    <w:rsid w:val="003E6C8F"/>
    <w:rsid w:val="004053F7"/>
    <w:rsid w:val="00411C41"/>
    <w:rsid w:val="00415E5B"/>
    <w:rsid w:val="00425516"/>
    <w:rsid w:val="00427CD1"/>
    <w:rsid w:val="004319D2"/>
    <w:rsid w:val="0043344C"/>
    <w:rsid w:val="0043658F"/>
    <w:rsid w:val="0043713A"/>
    <w:rsid w:val="004377DE"/>
    <w:rsid w:val="00442EA5"/>
    <w:rsid w:val="00452128"/>
    <w:rsid w:val="00455CD2"/>
    <w:rsid w:val="004569D7"/>
    <w:rsid w:val="00457A55"/>
    <w:rsid w:val="0046140C"/>
    <w:rsid w:val="0046183B"/>
    <w:rsid w:val="00461CA9"/>
    <w:rsid w:val="0046666C"/>
    <w:rsid w:val="00466B05"/>
    <w:rsid w:val="00474C57"/>
    <w:rsid w:val="0047541D"/>
    <w:rsid w:val="004802D6"/>
    <w:rsid w:val="00480856"/>
    <w:rsid w:val="00482E1C"/>
    <w:rsid w:val="00485F3B"/>
    <w:rsid w:val="00486332"/>
    <w:rsid w:val="0048745F"/>
    <w:rsid w:val="00490690"/>
    <w:rsid w:val="004A21ED"/>
    <w:rsid w:val="004A50F8"/>
    <w:rsid w:val="004A5851"/>
    <w:rsid w:val="004B7B1F"/>
    <w:rsid w:val="004C5EE1"/>
    <w:rsid w:val="004C798C"/>
    <w:rsid w:val="004E1463"/>
    <w:rsid w:val="004E1EFB"/>
    <w:rsid w:val="004E4D88"/>
    <w:rsid w:val="004E7341"/>
    <w:rsid w:val="004F0A00"/>
    <w:rsid w:val="004F1A35"/>
    <w:rsid w:val="004F1C4C"/>
    <w:rsid w:val="004F6A25"/>
    <w:rsid w:val="004F790F"/>
    <w:rsid w:val="00500D02"/>
    <w:rsid w:val="00503085"/>
    <w:rsid w:val="00504D34"/>
    <w:rsid w:val="00510565"/>
    <w:rsid w:val="005174D5"/>
    <w:rsid w:val="00517831"/>
    <w:rsid w:val="00531F98"/>
    <w:rsid w:val="00536168"/>
    <w:rsid w:val="00537A34"/>
    <w:rsid w:val="0054442F"/>
    <w:rsid w:val="0054466F"/>
    <w:rsid w:val="00545238"/>
    <w:rsid w:val="00556AD0"/>
    <w:rsid w:val="00556E3C"/>
    <w:rsid w:val="00563631"/>
    <w:rsid w:val="00563885"/>
    <w:rsid w:val="00564DE3"/>
    <w:rsid w:val="0056637C"/>
    <w:rsid w:val="0057445D"/>
    <w:rsid w:val="00575B2E"/>
    <w:rsid w:val="00576535"/>
    <w:rsid w:val="005822C1"/>
    <w:rsid w:val="0058257C"/>
    <w:rsid w:val="00585566"/>
    <w:rsid w:val="00586EF3"/>
    <w:rsid w:val="005878C6"/>
    <w:rsid w:val="00591E73"/>
    <w:rsid w:val="005A52FA"/>
    <w:rsid w:val="005C3F20"/>
    <w:rsid w:val="005C45A5"/>
    <w:rsid w:val="005C58EA"/>
    <w:rsid w:val="005D020F"/>
    <w:rsid w:val="005D1C02"/>
    <w:rsid w:val="005D529A"/>
    <w:rsid w:val="005E7A41"/>
    <w:rsid w:val="005F5003"/>
    <w:rsid w:val="005F643A"/>
    <w:rsid w:val="00605820"/>
    <w:rsid w:val="00611B9F"/>
    <w:rsid w:val="00612F13"/>
    <w:rsid w:val="00614461"/>
    <w:rsid w:val="00615168"/>
    <w:rsid w:val="00622EB3"/>
    <w:rsid w:val="0062475D"/>
    <w:rsid w:val="006264C8"/>
    <w:rsid w:val="006270AE"/>
    <w:rsid w:val="0063350B"/>
    <w:rsid w:val="00640A2F"/>
    <w:rsid w:val="006414C5"/>
    <w:rsid w:val="0064587B"/>
    <w:rsid w:val="00652A7E"/>
    <w:rsid w:val="00656D71"/>
    <w:rsid w:val="006570A1"/>
    <w:rsid w:val="006572D2"/>
    <w:rsid w:val="00676733"/>
    <w:rsid w:val="00676E6F"/>
    <w:rsid w:val="0067777D"/>
    <w:rsid w:val="00677875"/>
    <w:rsid w:val="00685985"/>
    <w:rsid w:val="006959FE"/>
    <w:rsid w:val="006A55D6"/>
    <w:rsid w:val="006B3F40"/>
    <w:rsid w:val="006B66B9"/>
    <w:rsid w:val="006C5998"/>
    <w:rsid w:val="006C6776"/>
    <w:rsid w:val="006D4BA9"/>
    <w:rsid w:val="006E15A8"/>
    <w:rsid w:val="006F4F24"/>
    <w:rsid w:val="006F52F3"/>
    <w:rsid w:val="006F68FB"/>
    <w:rsid w:val="006F769D"/>
    <w:rsid w:val="0070413A"/>
    <w:rsid w:val="0070741E"/>
    <w:rsid w:val="00712DEC"/>
    <w:rsid w:val="00716B1A"/>
    <w:rsid w:val="00717CF6"/>
    <w:rsid w:val="00724144"/>
    <w:rsid w:val="0072723B"/>
    <w:rsid w:val="00727C00"/>
    <w:rsid w:val="0073152B"/>
    <w:rsid w:val="0073197A"/>
    <w:rsid w:val="00733DED"/>
    <w:rsid w:val="0073414C"/>
    <w:rsid w:val="00741673"/>
    <w:rsid w:val="007438CE"/>
    <w:rsid w:val="00751A85"/>
    <w:rsid w:val="00754D93"/>
    <w:rsid w:val="0075605E"/>
    <w:rsid w:val="007567B6"/>
    <w:rsid w:val="007577D2"/>
    <w:rsid w:val="00760280"/>
    <w:rsid w:val="00761BC8"/>
    <w:rsid w:val="007626F8"/>
    <w:rsid w:val="0076762D"/>
    <w:rsid w:val="007765A7"/>
    <w:rsid w:val="00776DEE"/>
    <w:rsid w:val="00776E77"/>
    <w:rsid w:val="007820B5"/>
    <w:rsid w:val="007905AB"/>
    <w:rsid w:val="007913E2"/>
    <w:rsid w:val="0079310A"/>
    <w:rsid w:val="007954C6"/>
    <w:rsid w:val="007A6F5B"/>
    <w:rsid w:val="007B3534"/>
    <w:rsid w:val="007B689A"/>
    <w:rsid w:val="007C259C"/>
    <w:rsid w:val="007C25BF"/>
    <w:rsid w:val="007D029C"/>
    <w:rsid w:val="007D3932"/>
    <w:rsid w:val="007E0717"/>
    <w:rsid w:val="007E0C4B"/>
    <w:rsid w:val="007E5135"/>
    <w:rsid w:val="007F3CE8"/>
    <w:rsid w:val="007F583E"/>
    <w:rsid w:val="007F6B78"/>
    <w:rsid w:val="00801AFA"/>
    <w:rsid w:val="008027A0"/>
    <w:rsid w:val="00803032"/>
    <w:rsid w:val="00814A4A"/>
    <w:rsid w:val="008216CD"/>
    <w:rsid w:val="0082350B"/>
    <w:rsid w:val="00830960"/>
    <w:rsid w:val="00831333"/>
    <w:rsid w:val="008318DF"/>
    <w:rsid w:val="00836B5E"/>
    <w:rsid w:val="00837358"/>
    <w:rsid w:val="00840322"/>
    <w:rsid w:val="00845CD4"/>
    <w:rsid w:val="00851249"/>
    <w:rsid w:val="00863C70"/>
    <w:rsid w:val="00867CAD"/>
    <w:rsid w:val="00872B88"/>
    <w:rsid w:val="00872E0A"/>
    <w:rsid w:val="00873077"/>
    <w:rsid w:val="00876DF3"/>
    <w:rsid w:val="0088098C"/>
    <w:rsid w:val="00885A2A"/>
    <w:rsid w:val="008946D8"/>
    <w:rsid w:val="00897D65"/>
    <w:rsid w:val="008A0450"/>
    <w:rsid w:val="008A0513"/>
    <w:rsid w:val="008A2AF8"/>
    <w:rsid w:val="008A4851"/>
    <w:rsid w:val="008B60E2"/>
    <w:rsid w:val="008B6F2F"/>
    <w:rsid w:val="008B71C6"/>
    <w:rsid w:val="008C20FD"/>
    <w:rsid w:val="008C417D"/>
    <w:rsid w:val="008C57B3"/>
    <w:rsid w:val="008D088B"/>
    <w:rsid w:val="008D22CC"/>
    <w:rsid w:val="008D679B"/>
    <w:rsid w:val="008D7130"/>
    <w:rsid w:val="008E719D"/>
    <w:rsid w:val="008E779B"/>
    <w:rsid w:val="008F3044"/>
    <w:rsid w:val="00900CEF"/>
    <w:rsid w:val="00901078"/>
    <w:rsid w:val="00907138"/>
    <w:rsid w:val="0090729C"/>
    <w:rsid w:val="009074BA"/>
    <w:rsid w:val="009141B3"/>
    <w:rsid w:val="009163DE"/>
    <w:rsid w:val="009249DF"/>
    <w:rsid w:val="00925D07"/>
    <w:rsid w:val="0092647A"/>
    <w:rsid w:val="00927871"/>
    <w:rsid w:val="009302CC"/>
    <w:rsid w:val="00931CA6"/>
    <w:rsid w:val="009345FC"/>
    <w:rsid w:val="00937388"/>
    <w:rsid w:val="009464CB"/>
    <w:rsid w:val="00950261"/>
    <w:rsid w:val="009543B0"/>
    <w:rsid w:val="00955741"/>
    <w:rsid w:val="009627C6"/>
    <w:rsid w:val="00964B6D"/>
    <w:rsid w:val="00965A0D"/>
    <w:rsid w:val="00966E31"/>
    <w:rsid w:val="009750FB"/>
    <w:rsid w:val="00975283"/>
    <w:rsid w:val="00984094"/>
    <w:rsid w:val="00993BEE"/>
    <w:rsid w:val="0099418A"/>
    <w:rsid w:val="009942E2"/>
    <w:rsid w:val="00997343"/>
    <w:rsid w:val="009A0926"/>
    <w:rsid w:val="009A5C12"/>
    <w:rsid w:val="009C614F"/>
    <w:rsid w:val="009D2841"/>
    <w:rsid w:val="009D2F8E"/>
    <w:rsid w:val="009D6E2B"/>
    <w:rsid w:val="009E4106"/>
    <w:rsid w:val="009F035C"/>
    <w:rsid w:val="009F2213"/>
    <w:rsid w:val="009F56A9"/>
    <w:rsid w:val="009F5C2A"/>
    <w:rsid w:val="00A012D7"/>
    <w:rsid w:val="00A057F1"/>
    <w:rsid w:val="00A07FBC"/>
    <w:rsid w:val="00A13FCC"/>
    <w:rsid w:val="00A14450"/>
    <w:rsid w:val="00A1525B"/>
    <w:rsid w:val="00A164C2"/>
    <w:rsid w:val="00A3128F"/>
    <w:rsid w:val="00A41C03"/>
    <w:rsid w:val="00A72BF4"/>
    <w:rsid w:val="00A72DE1"/>
    <w:rsid w:val="00A732C0"/>
    <w:rsid w:val="00A74F88"/>
    <w:rsid w:val="00A77264"/>
    <w:rsid w:val="00A807E1"/>
    <w:rsid w:val="00A85E8F"/>
    <w:rsid w:val="00A904CC"/>
    <w:rsid w:val="00AA0189"/>
    <w:rsid w:val="00AA28A2"/>
    <w:rsid w:val="00AB2763"/>
    <w:rsid w:val="00AC03F0"/>
    <w:rsid w:val="00AC376C"/>
    <w:rsid w:val="00AC6DF1"/>
    <w:rsid w:val="00AC7C04"/>
    <w:rsid w:val="00AE339F"/>
    <w:rsid w:val="00AF2CEE"/>
    <w:rsid w:val="00AF7E4C"/>
    <w:rsid w:val="00B106DF"/>
    <w:rsid w:val="00B10CF7"/>
    <w:rsid w:val="00B136E9"/>
    <w:rsid w:val="00B14896"/>
    <w:rsid w:val="00B26C42"/>
    <w:rsid w:val="00B36FA8"/>
    <w:rsid w:val="00B42D9B"/>
    <w:rsid w:val="00B431F7"/>
    <w:rsid w:val="00B43946"/>
    <w:rsid w:val="00B43ABE"/>
    <w:rsid w:val="00B5047D"/>
    <w:rsid w:val="00B551A1"/>
    <w:rsid w:val="00B60DD7"/>
    <w:rsid w:val="00B70BB6"/>
    <w:rsid w:val="00B7546F"/>
    <w:rsid w:val="00B766F5"/>
    <w:rsid w:val="00B848D7"/>
    <w:rsid w:val="00B84A8D"/>
    <w:rsid w:val="00B851ED"/>
    <w:rsid w:val="00B87D94"/>
    <w:rsid w:val="00B9153B"/>
    <w:rsid w:val="00B91EE8"/>
    <w:rsid w:val="00B93537"/>
    <w:rsid w:val="00BB5F65"/>
    <w:rsid w:val="00BB6CB4"/>
    <w:rsid w:val="00BC0888"/>
    <w:rsid w:val="00BC1575"/>
    <w:rsid w:val="00BC61B2"/>
    <w:rsid w:val="00BE4498"/>
    <w:rsid w:val="00BE7B52"/>
    <w:rsid w:val="00BF2459"/>
    <w:rsid w:val="00BF5323"/>
    <w:rsid w:val="00C025FB"/>
    <w:rsid w:val="00C047CC"/>
    <w:rsid w:val="00C10D87"/>
    <w:rsid w:val="00C21DEB"/>
    <w:rsid w:val="00C2588A"/>
    <w:rsid w:val="00C35BB6"/>
    <w:rsid w:val="00C36358"/>
    <w:rsid w:val="00C400DD"/>
    <w:rsid w:val="00C46117"/>
    <w:rsid w:val="00C47B0F"/>
    <w:rsid w:val="00C51D78"/>
    <w:rsid w:val="00C55ADA"/>
    <w:rsid w:val="00C5681C"/>
    <w:rsid w:val="00C62883"/>
    <w:rsid w:val="00C62BDA"/>
    <w:rsid w:val="00C6749E"/>
    <w:rsid w:val="00C702DF"/>
    <w:rsid w:val="00C747D8"/>
    <w:rsid w:val="00C76BC1"/>
    <w:rsid w:val="00C77818"/>
    <w:rsid w:val="00C81AD1"/>
    <w:rsid w:val="00C867CA"/>
    <w:rsid w:val="00C86907"/>
    <w:rsid w:val="00CA3A79"/>
    <w:rsid w:val="00CA51EE"/>
    <w:rsid w:val="00CB0375"/>
    <w:rsid w:val="00CB06E9"/>
    <w:rsid w:val="00CC35E2"/>
    <w:rsid w:val="00CC58BD"/>
    <w:rsid w:val="00CD1E45"/>
    <w:rsid w:val="00CD450F"/>
    <w:rsid w:val="00D004CC"/>
    <w:rsid w:val="00D029BC"/>
    <w:rsid w:val="00D12BD4"/>
    <w:rsid w:val="00D15076"/>
    <w:rsid w:val="00D20BAF"/>
    <w:rsid w:val="00D21873"/>
    <w:rsid w:val="00D33C43"/>
    <w:rsid w:val="00D365EA"/>
    <w:rsid w:val="00D40224"/>
    <w:rsid w:val="00D40A8E"/>
    <w:rsid w:val="00D41230"/>
    <w:rsid w:val="00D43FB7"/>
    <w:rsid w:val="00D56CD5"/>
    <w:rsid w:val="00D570D6"/>
    <w:rsid w:val="00D61763"/>
    <w:rsid w:val="00D61EDD"/>
    <w:rsid w:val="00D6440D"/>
    <w:rsid w:val="00D65A4F"/>
    <w:rsid w:val="00D7049E"/>
    <w:rsid w:val="00D72981"/>
    <w:rsid w:val="00D77930"/>
    <w:rsid w:val="00D858A0"/>
    <w:rsid w:val="00D90456"/>
    <w:rsid w:val="00D90D8D"/>
    <w:rsid w:val="00D91463"/>
    <w:rsid w:val="00D92E97"/>
    <w:rsid w:val="00DA4B46"/>
    <w:rsid w:val="00DB0B0E"/>
    <w:rsid w:val="00DB1AE2"/>
    <w:rsid w:val="00DB2E15"/>
    <w:rsid w:val="00DB4338"/>
    <w:rsid w:val="00DB7892"/>
    <w:rsid w:val="00DB7BB3"/>
    <w:rsid w:val="00DC0F16"/>
    <w:rsid w:val="00DD4462"/>
    <w:rsid w:val="00DD6D98"/>
    <w:rsid w:val="00DD7671"/>
    <w:rsid w:val="00DD7A1B"/>
    <w:rsid w:val="00DD7ACC"/>
    <w:rsid w:val="00DE238E"/>
    <w:rsid w:val="00DE3C6B"/>
    <w:rsid w:val="00DE5C9A"/>
    <w:rsid w:val="00DE660D"/>
    <w:rsid w:val="00DE6837"/>
    <w:rsid w:val="00DF5673"/>
    <w:rsid w:val="00E0015F"/>
    <w:rsid w:val="00E02D1B"/>
    <w:rsid w:val="00E04EDF"/>
    <w:rsid w:val="00E07128"/>
    <w:rsid w:val="00E1149B"/>
    <w:rsid w:val="00E13FBE"/>
    <w:rsid w:val="00E237AC"/>
    <w:rsid w:val="00E24D2E"/>
    <w:rsid w:val="00E25A7F"/>
    <w:rsid w:val="00E27E55"/>
    <w:rsid w:val="00E27FAA"/>
    <w:rsid w:val="00E3298C"/>
    <w:rsid w:val="00E32CA4"/>
    <w:rsid w:val="00E351FC"/>
    <w:rsid w:val="00E402E1"/>
    <w:rsid w:val="00E40A74"/>
    <w:rsid w:val="00E40C1C"/>
    <w:rsid w:val="00E46389"/>
    <w:rsid w:val="00E47014"/>
    <w:rsid w:val="00E509F5"/>
    <w:rsid w:val="00E51A87"/>
    <w:rsid w:val="00E52108"/>
    <w:rsid w:val="00E546FE"/>
    <w:rsid w:val="00E5529D"/>
    <w:rsid w:val="00E64BF7"/>
    <w:rsid w:val="00E6682B"/>
    <w:rsid w:val="00E708CA"/>
    <w:rsid w:val="00E71C02"/>
    <w:rsid w:val="00E93120"/>
    <w:rsid w:val="00E9597C"/>
    <w:rsid w:val="00E96F80"/>
    <w:rsid w:val="00E975A8"/>
    <w:rsid w:val="00EB27CB"/>
    <w:rsid w:val="00EB343E"/>
    <w:rsid w:val="00EB7912"/>
    <w:rsid w:val="00EC2169"/>
    <w:rsid w:val="00EC2D5F"/>
    <w:rsid w:val="00EC4C98"/>
    <w:rsid w:val="00EC5652"/>
    <w:rsid w:val="00EC5AE8"/>
    <w:rsid w:val="00ED1AEC"/>
    <w:rsid w:val="00ED5DAE"/>
    <w:rsid w:val="00ED60D0"/>
    <w:rsid w:val="00EF145E"/>
    <w:rsid w:val="00EF1D40"/>
    <w:rsid w:val="00F033F8"/>
    <w:rsid w:val="00F077EF"/>
    <w:rsid w:val="00F1648D"/>
    <w:rsid w:val="00F2312E"/>
    <w:rsid w:val="00F23372"/>
    <w:rsid w:val="00F23BA1"/>
    <w:rsid w:val="00F32E0B"/>
    <w:rsid w:val="00F33339"/>
    <w:rsid w:val="00F515F0"/>
    <w:rsid w:val="00F65388"/>
    <w:rsid w:val="00F75705"/>
    <w:rsid w:val="00F92174"/>
    <w:rsid w:val="00F94715"/>
    <w:rsid w:val="00F96F29"/>
    <w:rsid w:val="00FA1A9F"/>
    <w:rsid w:val="00FB0844"/>
    <w:rsid w:val="00FB6B81"/>
    <w:rsid w:val="00FD21A1"/>
    <w:rsid w:val="00FD2A96"/>
    <w:rsid w:val="00FE3436"/>
    <w:rsid w:val="00FE3A6D"/>
    <w:rsid w:val="00FE49ED"/>
    <w:rsid w:val="00FF0767"/>
    <w:rsid w:val="00FF22EF"/>
    <w:rsid w:val="00FF3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837"/>
  </w:style>
  <w:style w:type="paragraph" w:styleId="Heading1">
    <w:name w:val="heading 1"/>
    <w:basedOn w:val="Normal"/>
    <w:next w:val="Normal"/>
    <w:link w:val="Heading1Char"/>
    <w:uiPriority w:val="9"/>
    <w:qFormat/>
    <w:rsid w:val="00DE683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E6837"/>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E683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E683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E6837"/>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E6837"/>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E6837"/>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E6837"/>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E6837"/>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F2459"/>
    <w:pPr>
      <w:spacing w:after="0" w:line="240" w:lineRule="auto"/>
    </w:pPr>
  </w:style>
  <w:style w:type="character" w:customStyle="1" w:styleId="FootnoteTextChar">
    <w:name w:val="Footnote Text Char"/>
    <w:basedOn w:val="DefaultParagraphFont"/>
    <w:link w:val="FootnoteText"/>
    <w:uiPriority w:val="99"/>
    <w:semiHidden/>
    <w:rsid w:val="00BF2459"/>
    <w:rPr>
      <w:sz w:val="20"/>
      <w:szCs w:val="20"/>
      <w:lang w:val="en-GB"/>
    </w:rPr>
  </w:style>
  <w:style w:type="character" w:styleId="FootnoteReference">
    <w:name w:val="footnote reference"/>
    <w:basedOn w:val="DefaultParagraphFont"/>
    <w:uiPriority w:val="99"/>
    <w:semiHidden/>
    <w:unhideWhenUsed/>
    <w:rsid w:val="00BF2459"/>
    <w:rPr>
      <w:vertAlign w:val="superscript"/>
    </w:rPr>
  </w:style>
  <w:style w:type="paragraph" w:styleId="Title">
    <w:name w:val="Title"/>
    <w:basedOn w:val="Normal"/>
    <w:next w:val="Normal"/>
    <w:link w:val="TitleChar"/>
    <w:uiPriority w:val="10"/>
    <w:qFormat/>
    <w:rsid w:val="00DE6837"/>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E6837"/>
    <w:rPr>
      <w:smallCaps/>
      <w:sz w:val="48"/>
      <w:szCs w:val="48"/>
    </w:rPr>
  </w:style>
  <w:style w:type="character" w:customStyle="1" w:styleId="Heading1Char">
    <w:name w:val="Heading 1 Char"/>
    <w:basedOn w:val="DefaultParagraphFont"/>
    <w:link w:val="Heading1"/>
    <w:uiPriority w:val="9"/>
    <w:rsid w:val="00DE6837"/>
    <w:rPr>
      <w:smallCaps/>
      <w:spacing w:val="5"/>
      <w:sz w:val="32"/>
      <w:szCs w:val="32"/>
    </w:rPr>
  </w:style>
  <w:style w:type="paragraph" w:styleId="ListParagraph">
    <w:name w:val="List Paragraph"/>
    <w:basedOn w:val="Normal"/>
    <w:uiPriority w:val="34"/>
    <w:qFormat/>
    <w:rsid w:val="00DE6837"/>
    <w:pPr>
      <w:ind w:left="720"/>
      <w:contextualSpacing/>
    </w:pPr>
  </w:style>
  <w:style w:type="character" w:customStyle="1" w:styleId="apple-converted-space">
    <w:name w:val="apple-converted-space"/>
    <w:basedOn w:val="DefaultParagraphFont"/>
    <w:rsid w:val="003C5D5E"/>
  </w:style>
  <w:style w:type="paragraph" w:styleId="BalloonText">
    <w:name w:val="Balloon Text"/>
    <w:basedOn w:val="Normal"/>
    <w:link w:val="BalloonTextChar"/>
    <w:uiPriority w:val="99"/>
    <w:semiHidden/>
    <w:unhideWhenUsed/>
    <w:rsid w:val="00303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984"/>
    <w:rPr>
      <w:rFonts w:ascii="Tahoma" w:hAnsi="Tahoma" w:cs="Tahoma"/>
      <w:sz w:val="16"/>
      <w:szCs w:val="16"/>
      <w:lang w:val="en-GB"/>
    </w:rPr>
  </w:style>
  <w:style w:type="character" w:customStyle="1" w:styleId="Heading2Char">
    <w:name w:val="Heading 2 Char"/>
    <w:basedOn w:val="DefaultParagraphFont"/>
    <w:link w:val="Heading2"/>
    <w:uiPriority w:val="9"/>
    <w:rsid w:val="00DE6837"/>
    <w:rPr>
      <w:smallCaps/>
      <w:spacing w:val="5"/>
      <w:sz w:val="28"/>
      <w:szCs w:val="28"/>
    </w:rPr>
  </w:style>
  <w:style w:type="paragraph" w:styleId="Caption">
    <w:name w:val="caption"/>
    <w:basedOn w:val="Normal"/>
    <w:next w:val="Normal"/>
    <w:uiPriority w:val="35"/>
    <w:unhideWhenUsed/>
    <w:qFormat/>
    <w:rsid w:val="00DE6837"/>
    <w:rPr>
      <w:b/>
      <w:bCs/>
      <w:caps/>
      <w:sz w:val="16"/>
      <w:szCs w:val="18"/>
    </w:rPr>
  </w:style>
  <w:style w:type="paragraph" w:styleId="Bibliography">
    <w:name w:val="Bibliography"/>
    <w:basedOn w:val="Normal"/>
    <w:next w:val="Normal"/>
    <w:uiPriority w:val="37"/>
    <w:unhideWhenUsed/>
    <w:rsid w:val="000D3FE5"/>
  </w:style>
  <w:style w:type="character" w:customStyle="1" w:styleId="Heading3Char">
    <w:name w:val="Heading 3 Char"/>
    <w:basedOn w:val="DefaultParagraphFont"/>
    <w:link w:val="Heading3"/>
    <w:uiPriority w:val="9"/>
    <w:rsid w:val="00DE6837"/>
    <w:rPr>
      <w:smallCaps/>
      <w:spacing w:val="5"/>
      <w:sz w:val="24"/>
      <w:szCs w:val="24"/>
    </w:rPr>
  </w:style>
  <w:style w:type="character" w:customStyle="1" w:styleId="Heading4Char">
    <w:name w:val="Heading 4 Char"/>
    <w:basedOn w:val="DefaultParagraphFont"/>
    <w:link w:val="Heading4"/>
    <w:uiPriority w:val="9"/>
    <w:semiHidden/>
    <w:rsid w:val="00DE6837"/>
    <w:rPr>
      <w:smallCaps/>
      <w:spacing w:val="10"/>
      <w:sz w:val="22"/>
      <w:szCs w:val="22"/>
    </w:rPr>
  </w:style>
  <w:style w:type="character" w:customStyle="1" w:styleId="Heading5Char">
    <w:name w:val="Heading 5 Char"/>
    <w:basedOn w:val="DefaultParagraphFont"/>
    <w:link w:val="Heading5"/>
    <w:uiPriority w:val="9"/>
    <w:semiHidden/>
    <w:rsid w:val="00DE683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E6837"/>
    <w:rPr>
      <w:smallCaps/>
      <w:color w:val="ED7D31" w:themeColor="accent2"/>
      <w:spacing w:val="5"/>
      <w:sz w:val="22"/>
    </w:rPr>
  </w:style>
  <w:style w:type="character" w:customStyle="1" w:styleId="Heading7Char">
    <w:name w:val="Heading 7 Char"/>
    <w:basedOn w:val="DefaultParagraphFont"/>
    <w:link w:val="Heading7"/>
    <w:uiPriority w:val="9"/>
    <w:semiHidden/>
    <w:rsid w:val="00DE6837"/>
    <w:rPr>
      <w:b/>
      <w:smallCaps/>
      <w:color w:val="ED7D31" w:themeColor="accent2"/>
      <w:spacing w:val="10"/>
    </w:rPr>
  </w:style>
  <w:style w:type="character" w:customStyle="1" w:styleId="Heading8Char">
    <w:name w:val="Heading 8 Char"/>
    <w:basedOn w:val="DefaultParagraphFont"/>
    <w:link w:val="Heading8"/>
    <w:uiPriority w:val="9"/>
    <w:semiHidden/>
    <w:rsid w:val="00DE6837"/>
    <w:rPr>
      <w:b/>
      <w:i/>
      <w:smallCaps/>
      <w:color w:val="C45911" w:themeColor="accent2" w:themeShade="BF"/>
    </w:rPr>
  </w:style>
  <w:style w:type="character" w:customStyle="1" w:styleId="Heading9Char">
    <w:name w:val="Heading 9 Char"/>
    <w:basedOn w:val="DefaultParagraphFont"/>
    <w:link w:val="Heading9"/>
    <w:uiPriority w:val="9"/>
    <w:semiHidden/>
    <w:rsid w:val="00DE6837"/>
    <w:rPr>
      <w:b/>
      <w:i/>
      <w:smallCaps/>
      <w:color w:val="823B0B" w:themeColor="accent2" w:themeShade="7F"/>
    </w:rPr>
  </w:style>
  <w:style w:type="paragraph" w:styleId="Subtitle">
    <w:name w:val="Subtitle"/>
    <w:basedOn w:val="Normal"/>
    <w:next w:val="Normal"/>
    <w:link w:val="SubtitleChar"/>
    <w:uiPriority w:val="11"/>
    <w:qFormat/>
    <w:rsid w:val="00DE683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E6837"/>
    <w:rPr>
      <w:rFonts w:asciiTheme="majorHAnsi" w:eastAsiaTheme="majorEastAsia" w:hAnsiTheme="majorHAnsi" w:cstheme="majorBidi"/>
      <w:szCs w:val="22"/>
    </w:rPr>
  </w:style>
  <w:style w:type="character" w:styleId="Strong">
    <w:name w:val="Strong"/>
    <w:uiPriority w:val="22"/>
    <w:qFormat/>
    <w:rsid w:val="00DE6837"/>
    <w:rPr>
      <w:b/>
      <w:color w:val="ED7D31" w:themeColor="accent2"/>
    </w:rPr>
  </w:style>
  <w:style w:type="character" w:styleId="Emphasis">
    <w:name w:val="Emphasis"/>
    <w:uiPriority w:val="20"/>
    <w:qFormat/>
    <w:rsid w:val="00DE6837"/>
    <w:rPr>
      <w:b/>
      <w:i/>
      <w:spacing w:val="10"/>
    </w:rPr>
  </w:style>
  <w:style w:type="paragraph" w:styleId="NoSpacing">
    <w:name w:val="No Spacing"/>
    <w:basedOn w:val="Normal"/>
    <w:link w:val="NoSpacingChar"/>
    <w:uiPriority w:val="1"/>
    <w:qFormat/>
    <w:rsid w:val="00DE6837"/>
    <w:pPr>
      <w:spacing w:after="0" w:line="240" w:lineRule="auto"/>
    </w:pPr>
  </w:style>
  <w:style w:type="character" w:customStyle="1" w:styleId="NoSpacingChar">
    <w:name w:val="No Spacing Char"/>
    <w:basedOn w:val="DefaultParagraphFont"/>
    <w:link w:val="NoSpacing"/>
    <w:uiPriority w:val="1"/>
    <w:rsid w:val="00DE6837"/>
  </w:style>
  <w:style w:type="paragraph" w:styleId="Quote">
    <w:name w:val="Quote"/>
    <w:basedOn w:val="Normal"/>
    <w:next w:val="Normal"/>
    <w:link w:val="QuoteChar"/>
    <w:uiPriority w:val="29"/>
    <w:qFormat/>
    <w:rsid w:val="00DE6837"/>
    <w:rPr>
      <w:i/>
    </w:rPr>
  </w:style>
  <w:style w:type="character" w:customStyle="1" w:styleId="QuoteChar">
    <w:name w:val="Quote Char"/>
    <w:basedOn w:val="DefaultParagraphFont"/>
    <w:link w:val="Quote"/>
    <w:uiPriority w:val="29"/>
    <w:rsid w:val="00DE6837"/>
    <w:rPr>
      <w:i/>
    </w:rPr>
  </w:style>
  <w:style w:type="paragraph" w:styleId="IntenseQuote">
    <w:name w:val="Intense Quote"/>
    <w:basedOn w:val="Normal"/>
    <w:next w:val="Normal"/>
    <w:link w:val="IntenseQuoteChar"/>
    <w:uiPriority w:val="30"/>
    <w:qFormat/>
    <w:rsid w:val="00DE683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E6837"/>
    <w:rPr>
      <w:b/>
      <w:i/>
      <w:color w:val="FFFFFF" w:themeColor="background1"/>
      <w:shd w:val="clear" w:color="auto" w:fill="ED7D31" w:themeFill="accent2"/>
    </w:rPr>
  </w:style>
  <w:style w:type="character" w:styleId="SubtleEmphasis">
    <w:name w:val="Subtle Emphasis"/>
    <w:uiPriority w:val="19"/>
    <w:qFormat/>
    <w:rsid w:val="00DE6837"/>
    <w:rPr>
      <w:i/>
    </w:rPr>
  </w:style>
  <w:style w:type="character" w:styleId="IntenseEmphasis">
    <w:name w:val="Intense Emphasis"/>
    <w:uiPriority w:val="21"/>
    <w:qFormat/>
    <w:rsid w:val="00DE6837"/>
    <w:rPr>
      <w:b/>
      <w:i/>
      <w:color w:val="ED7D31" w:themeColor="accent2"/>
      <w:spacing w:val="10"/>
    </w:rPr>
  </w:style>
  <w:style w:type="character" w:styleId="SubtleReference">
    <w:name w:val="Subtle Reference"/>
    <w:uiPriority w:val="31"/>
    <w:qFormat/>
    <w:rsid w:val="00DE6837"/>
    <w:rPr>
      <w:b/>
    </w:rPr>
  </w:style>
  <w:style w:type="character" w:styleId="IntenseReference">
    <w:name w:val="Intense Reference"/>
    <w:uiPriority w:val="32"/>
    <w:qFormat/>
    <w:rsid w:val="00DE6837"/>
    <w:rPr>
      <w:b/>
      <w:bCs/>
      <w:smallCaps/>
      <w:spacing w:val="5"/>
      <w:sz w:val="22"/>
      <w:szCs w:val="22"/>
      <w:u w:val="single"/>
    </w:rPr>
  </w:style>
  <w:style w:type="character" w:styleId="BookTitle">
    <w:name w:val="Book Title"/>
    <w:uiPriority w:val="33"/>
    <w:qFormat/>
    <w:rsid w:val="00DE683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E6837"/>
    <w:pPr>
      <w:outlineLvl w:val="9"/>
    </w:pPr>
    <w:rPr>
      <w:lang w:bidi="en-US"/>
    </w:rPr>
  </w:style>
  <w:style w:type="paragraph" w:customStyle="1" w:styleId="DistinguishingSchemesforConceptsandSchemesforinstances">
    <w:name w:val="Distinguishing Schemes for Concepts and Schemes for instances"/>
    <w:basedOn w:val="ListParagraph"/>
    <w:qFormat/>
    <w:rsid w:val="00563885"/>
    <w:rPr>
      <w:b/>
    </w:rPr>
  </w:style>
  <w:style w:type="character" w:styleId="Hyperlink">
    <w:name w:val="Hyperlink"/>
    <w:basedOn w:val="DefaultParagraphFont"/>
    <w:uiPriority w:val="99"/>
    <w:unhideWhenUsed/>
    <w:rsid w:val="004B7B1F"/>
    <w:rPr>
      <w:color w:val="0563C1" w:themeColor="hyperlink"/>
      <w:u w:val="single"/>
    </w:rPr>
  </w:style>
  <w:style w:type="table" w:styleId="MediumShading1-Accent1">
    <w:name w:val="Medium Shading 1 Accent 1"/>
    <w:basedOn w:val="TableNormal"/>
    <w:uiPriority w:val="63"/>
    <w:rsid w:val="00D65A4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EC2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E959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Shading1-Accent5">
    <w:name w:val="Medium Shading 1 Accent 5"/>
    <w:basedOn w:val="TableNormal"/>
    <w:uiPriority w:val="63"/>
    <w:rsid w:val="00E9597C"/>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2F7931"/>
    <w:pPr>
      <w:spacing w:after="100"/>
    </w:pPr>
  </w:style>
  <w:style w:type="paragraph" w:styleId="TOC2">
    <w:name w:val="toc 2"/>
    <w:basedOn w:val="Normal"/>
    <w:next w:val="Normal"/>
    <w:autoRedefine/>
    <w:uiPriority w:val="39"/>
    <w:unhideWhenUsed/>
    <w:rsid w:val="002F7931"/>
    <w:pPr>
      <w:spacing w:after="100"/>
      <w:ind w:left="200"/>
    </w:pPr>
  </w:style>
  <w:style w:type="paragraph" w:styleId="TOC3">
    <w:name w:val="toc 3"/>
    <w:basedOn w:val="Normal"/>
    <w:next w:val="Normal"/>
    <w:autoRedefine/>
    <w:uiPriority w:val="39"/>
    <w:unhideWhenUsed/>
    <w:rsid w:val="002F7931"/>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837"/>
  </w:style>
  <w:style w:type="paragraph" w:styleId="Heading1">
    <w:name w:val="heading 1"/>
    <w:basedOn w:val="Normal"/>
    <w:next w:val="Normal"/>
    <w:link w:val="Heading1Char"/>
    <w:uiPriority w:val="9"/>
    <w:qFormat/>
    <w:rsid w:val="00DE683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E6837"/>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E683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E683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E6837"/>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E6837"/>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E6837"/>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E6837"/>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E6837"/>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F2459"/>
    <w:pPr>
      <w:spacing w:after="0" w:line="240" w:lineRule="auto"/>
    </w:pPr>
  </w:style>
  <w:style w:type="character" w:customStyle="1" w:styleId="FootnoteTextChar">
    <w:name w:val="Footnote Text Char"/>
    <w:basedOn w:val="DefaultParagraphFont"/>
    <w:link w:val="FootnoteText"/>
    <w:uiPriority w:val="99"/>
    <w:semiHidden/>
    <w:rsid w:val="00BF2459"/>
    <w:rPr>
      <w:sz w:val="20"/>
      <w:szCs w:val="20"/>
      <w:lang w:val="en-GB"/>
    </w:rPr>
  </w:style>
  <w:style w:type="character" w:styleId="FootnoteReference">
    <w:name w:val="footnote reference"/>
    <w:basedOn w:val="DefaultParagraphFont"/>
    <w:uiPriority w:val="99"/>
    <w:semiHidden/>
    <w:unhideWhenUsed/>
    <w:rsid w:val="00BF2459"/>
    <w:rPr>
      <w:vertAlign w:val="superscript"/>
    </w:rPr>
  </w:style>
  <w:style w:type="paragraph" w:styleId="Title">
    <w:name w:val="Title"/>
    <w:basedOn w:val="Normal"/>
    <w:next w:val="Normal"/>
    <w:link w:val="TitleChar"/>
    <w:uiPriority w:val="10"/>
    <w:qFormat/>
    <w:rsid w:val="00DE6837"/>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E6837"/>
    <w:rPr>
      <w:smallCaps/>
      <w:sz w:val="48"/>
      <w:szCs w:val="48"/>
    </w:rPr>
  </w:style>
  <w:style w:type="character" w:customStyle="1" w:styleId="Heading1Char">
    <w:name w:val="Heading 1 Char"/>
    <w:basedOn w:val="DefaultParagraphFont"/>
    <w:link w:val="Heading1"/>
    <w:uiPriority w:val="9"/>
    <w:rsid w:val="00DE6837"/>
    <w:rPr>
      <w:smallCaps/>
      <w:spacing w:val="5"/>
      <w:sz w:val="32"/>
      <w:szCs w:val="32"/>
    </w:rPr>
  </w:style>
  <w:style w:type="paragraph" w:styleId="ListParagraph">
    <w:name w:val="List Paragraph"/>
    <w:basedOn w:val="Normal"/>
    <w:uiPriority w:val="34"/>
    <w:qFormat/>
    <w:rsid w:val="00DE6837"/>
    <w:pPr>
      <w:ind w:left="720"/>
      <w:contextualSpacing/>
    </w:pPr>
  </w:style>
  <w:style w:type="character" w:customStyle="1" w:styleId="apple-converted-space">
    <w:name w:val="apple-converted-space"/>
    <w:basedOn w:val="DefaultParagraphFont"/>
    <w:rsid w:val="003C5D5E"/>
  </w:style>
  <w:style w:type="paragraph" w:styleId="BalloonText">
    <w:name w:val="Balloon Text"/>
    <w:basedOn w:val="Normal"/>
    <w:link w:val="BalloonTextChar"/>
    <w:uiPriority w:val="99"/>
    <w:semiHidden/>
    <w:unhideWhenUsed/>
    <w:rsid w:val="00303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984"/>
    <w:rPr>
      <w:rFonts w:ascii="Tahoma" w:hAnsi="Tahoma" w:cs="Tahoma"/>
      <w:sz w:val="16"/>
      <w:szCs w:val="16"/>
      <w:lang w:val="en-GB"/>
    </w:rPr>
  </w:style>
  <w:style w:type="character" w:customStyle="1" w:styleId="Heading2Char">
    <w:name w:val="Heading 2 Char"/>
    <w:basedOn w:val="DefaultParagraphFont"/>
    <w:link w:val="Heading2"/>
    <w:uiPriority w:val="9"/>
    <w:rsid w:val="00DE6837"/>
    <w:rPr>
      <w:smallCaps/>
      <w:spacing w:val="5"/>
      <w:sz w:val="28"/>
      <w:szCs w:val="28"/>
    </w:rPr>
  </w:style>
  <w:style w:type="paragraph" w:styleId="Caption">
    <w:name w:val="caption"/>
    <w:basedOn w:val="Normal"/>
    <w:next w:val="Normal"/>
    <w:uiPriority w:val="35"/>
    <w:unhideWhenUsed/>
    <w:qFormat/>
    <w:rsid w:val="00DE6837"/>
    <w:rPr>
      <w:b/>
      <w:bCs/>
      <w:caps/>
      <w:sz w:val="16"/>
      <w:szCs w:val="18"/>
    </w:rPr>
  </w:style>
  <w:style w:type="paragraph" w:styleId="Bibliography">
    <w:name w:val="Bibliography"/>
    <w:basedOn w:val="Normal"/>
    <w:next w:val="Normal"/>
    <w:uiPriority w:val="37"/>
    <w:unhideWhenUsed/>
    <w:rsid w:val="000D3FE5"/>
  </w:style>
  <w:style w:type="character" w:customStyle="1" w:styleId="Heading3Char">
    <w:name w:val="Heading 3 Char"/>
    <w:basedOn w:val="DefaultParagraphFont"/>
    <w:link w:val="Heading3"/>
    <w:uiPriority w:val="9"/>
    <w:rsid w:val="00DE6837"/>
    <w:rPr>
      <w:smallCaps/>
      <w:spacing w:val="5"/>
      <w:sz w:val="24"/>
      <w:szCs w:val="24"/>
    </w:rPr>
  </w:style>
  <w:style w:type="character" w:customStyle="1" w:styleId="Heading4Char">
    <w:name w:val="Heading 4 Char"/>
    <w:basedOn w:val="DefaultParagraphFont"/>
    <w:link w:val="Heading4"/>
    <w:uiPriority w:val="9"/>
    <w:semiHidden/>
    <w:rsid w:val="00DE6837"/>
    <w:rPr>
      <w:smallCaps/>
      <w:spacing w:val="10"/>
      <w:sz w:val="22"/>
      <w:szCs w:val="22"/>
    </w:rPr>
  </w:style>
  <w:style w:type="character" w:customStyle="1" w:styleId="Heading5Char">
    <w:name w:val="Heading 5 Char"/>
    <w:basedOn w:val="DefaultParagraphFont"/>
    <w:link w:val="Heading5"/>
    <w:uiPriority w:val="9"/>
    <w:semiHidden/>
    <w:rsid w:val="00DE683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E6837"/>
    <w:rPr>
      <w:smallCaps/>
      <w:color w:val="ED7D31" w:themeColor="accent2"/>
      <w:spacing w:val="5"/>
      <w:sz w:val="22"/>
    </w:rPr>
  </w:style>
  <w:style w:type="character" w:customStyle="1" w:styleId="Heading7Char">
    <w:name w:val="Heading 7 Char"/>
    <w:basedOn w:val="DefaultParagraphFont"/>
    <w:link w:val="Heading7"/>
    <w:uiPriority w:val="9"/>
    <w:semiHidden/>
    <w:rsid w:val="00DE6837"/>
    <w:rPr>
      <w:b/>
      <w:smallCaps/>
      <w:color w:val="ED7D31" w:themeColor="accent2"/>
      <w:spacing w:val="10"/>
    </w:rPr>
  </w:style>
  <w:style w:type="character" w:customStyle="1" w:styleId="Heading8Char">
    <w:name w:val="Heading 8 Char"/>
    <w:basedOn w:val="DefaultParagraphFont"/>
    <w:link w:val="Heading8"/>
    <w:uiPriority w:val="9"/>
    <w:semiHidden/>
    <w:rsid w:val="00DE6837"/>
    <w:rPr>
      <w:b/>
      <w:i/>
      <w:smallCaps/>
      <w:color w:val="C45911" w:themeColor="accent2" w:themeShade="BF"/>
    </w:rPr>
  </w:style>
  <w:style w:type="character" w:customStyle="1" w:styleId="Heading9Char">
    <w:name w:val="Heading 9 Char"/>
    <w:basedOn w:val="DefaultParagraphFont"/>
    <w:link w:val="Heading9"/>
    <w:uiPriority w:val="9"/>
    <w:semiHidden/>
    <w:rsid w:val="00DE6837"/>
    <w:rPr>
      <w:b/>
      <w:i/>
      <w:smallCaps/>
      <w:color w:val="823B0B" w:themeColor="accent2" w:themeShade="7F"/>
    </w:rPr>
  </w:style>
  <w:style w:type="paragraph" w:styleId="Subtitle">
    <w:name w:val="Subtitle"/>
    <w:basedOn w:val="Normal"/>
    <w:next w:val="Normal"/>
    <w:link w:val="SubtitleChar"/>
    <w:uiPriority w:val="11"/>
    <w:qFormat/>
    <w:rsid w:val="00DE683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E6837"/>
    <w:rPr>
      <w:rFonts w:asciiTheme="majorHAnsi" w:eastAsiaTheme="majorEastAsia" w:hAnsiTheme="majorHAnsi" w:cstheme="majorBidi"/>
      <w:szCs w:val="22"/>
    </w:rPr>
  </w:style>
  <w:style w:type="character" w:styleId="Strong">
    <w:name w:val="Strong"/>
    <w:uiPriority w:val="22"/>
    <w:qFormat/>
    <w:rsid w:val="00DE6837"/>
    <w:rPr>
      <w:b/>
      <w:color w:val="ED7D31" w:themeColor="accent2"/>
    </w:rPr>
  </w:style>
  <w:style w:type="character" w:styleId="Emphasis">
    <w:name w:val="Emphasis"/>
    <w:uiPriority w:val="20"/>
    <w:qFormat/>
    <w:rsid w:val="00DE6837"/>
    <w:rPr>
      <w:b/>
      <w:i/>
      <w:spacing w:val="10"/>
    </w:rPr>
  </w:style>
  <w:style w:type="paragraph" w:styleId="NoSpacing">
    <w:name w:val="No Spacing"/>
    <w:basedOn w:val="Normal"/>
    <w:link w:val="NoSpacingChar"/>
    <w:uiPriority w:val="1"/>
    <w:qFormat/>
    <w:rsid w:val="00DE6837"/>
    <w:pPr>
      <w:spacing w:after="0" w:line="240" w:lineRule="auto"/>
    </w:pPr>
  </w:style>
  <w:style w:type="character" w:customStyle="1" w:styleId="NoSpacingChar">
    <w:name w:val="No Spacing Char"/>
    <w:basedOn w:val="DefaultParagraphFont"/>
    <w:link w:val="NoSpacing"/>
    <w:uiPriority w:val="1"/>
    <w:rsid w:val="00DE6837"/>
  </w:style>
  <w:style w:type="paragraph" w:styleId="Quote">
    <w:name w:val="Quote"/>
    <w:basedOn w:val="Normal"/>
    <w:next w:val="Normal"/>
    <w:link w:val="QuoteChar"/>
    <w:uiPriority w:val="29"/>
    <w:qFormat/>
    <w:rsid w:val="00DE6837"/>
    <w:rPr>
      <w:i/>
    </w:rPr>
  </w:style>
  <w:style w:type="character" w:customStyle="1" w:styleId="QuoteChar">
    <w:name w:val="Quote Char"/>
    <w:basedOn w:val="DefaultParagraphFont"/>
    <w:link w:val="Quote"/>
    <w:uiPriority w:val="29"/>
    <w:rsid w:val="00DE6837"/>
    <w:rPr>
      <w:i/>
    </w:rPr>
  </w:style>
  <w:style w:type="paragraph" w:styleId="IntenseQuote">
    <w:name w:val="Intense Quote"/>
    <w:basedOn w:val="Normal"/>
    <w:next w:val="Normal"/>
    <w:link w:val="IntenseQuoteChar"/>
    <w:uiPriority w:val="30"/>
    <w:qFormat/>
    <w:rsid w:val="00DE683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E6837"/>
    <w:rPr>
      <w:b/>
      <w:i/>
      <w:color w:val="FFFFFF" w:themeColor="background1"/>
      <w:shd w:val="clear" w:color="auto" w:fill="ED7D31" w:themeFill="accent2"/>
    </w:rPr>
  </w:style>
  <w:style w:type="character" w:styleId="SubtleEmphasis">
    <w:name w:val="Subtle Emphasis"/>
    <w:uiPriority w:val="19"/>
    <w:qFormat/>
    <w:rsid w:val="00DE6837"/>
    <w:rPr>
      <w:i/>
    </w:rPr>
  </w:style>
  <w:style w:type="character" w:styleId="IntenseEmphasis">
    <w:name w:val="Intense Emphasis"/>
    <w:uiPriority w:val="21"/>
    <w:qFormat/>
    <w:rsid w:val="00DE6837"/>
    <w:rPr>
      <w:b/>
      <w:i/>
      <w:color w:val="ED7D31" w:themeColor="accent2"/>
      <w:spacing w:val="10"/>
    </w:rPr>
  </w:style>
  <w:style w:type="character" w:styleId="SubtleReference">
    <w:name w:val="Subtle Reference"/>
    <w:uiPriority w:val="31"/>
    <w:qFormat/>
    <w:rsid w:val="00DE6837"/>
    <w:rPr>
      <w:b/>
    </w:rPr>
  </w:style>
  <w:style w:type="character" w:styleId="IntenseReference">
    <w:name w:val="Intense Reference"/>
    <w:uiPriority w:val="32"/>
    <w:qFormat/>
    <w:rsid w:val="00DE6837"/>
    <w:rPr>
      <w:b/>
      <w:bCs/>
      <w:smallCaps/>
      <w:spacing w:val="5"/>
      <w:sz w:val="22"/>
      <w:szCs w:val="22"/>
      <w:u w:val="single"/>
    </w:rPr>
  </w:style>
  <w:style w:type="character" w:styleId="BookTitle">
    <w:name w:val="Book Title"/>
    <w:uiPriority w:val="33"/>
    <w:qFormat/>
    <w:rsid w:val="00DE683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E6837"/>
    <w:pPr>
      <w:outlineLvl w:val="9"/>
    </w:pPr>
    <w:rPr>
      <w:lang w:bidi="en-US"/>
    </w:rPr>
  </w:style>
  <w:style w:type="paragraph" w:customStyle="1" w:styleId="DistinguishingSchemesforConceptsandSchemesforinstances">
    <w:name w:val="Distinguishing Schemes for Concepts and Schemes for instances"/>
    <w:basedOn w:val="ListParagraph"/>
    <w:qFormat/>
    <w:rsid w:val="00563885"/>
    <w:rPr>
      <w:b/>
    </w:rPr>
  </w:style>
  <w:style w:type="character" w:styleId="Hyperlink">
    <w:name w:val="Hyperlink"/>
    <w:basedOn w:val="DefaultParagraphFont"/>
    <w:uiPriority w:val="99"/>
    <w:unhideWhenUsed/>
    <w:rsid w:val="004B7B1F"/>
    <w:rPr>
      <w:color w:val="0563C1" w:themeColor="hyperlink"/>
      <w:u w:val="single"/>
    </w:rPr>
  </w:style>
  <w:style w:type="table" w:styleId="MediumShading1-Accent1">
    <w:name w:val="Medium Shading 1 Accent 1"/>
    <w:basedOn w:val="TableNormal"/>
    <w:uiPriority w:val="63"/>
    <w:rsid w:val="00D65A4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EC2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E959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Shading1-Accent5">
    <w:name w:val="Medium Shading 1 Accent 5"/>
    <w:basedOn w:val="TableNormal"/>
    <w:uiPriority w:val="63"/>
    <w:rsid w:val="00E9597C"/>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2F7931"/>
    <w:pPr>
      <w:spacing w:after="100"/>
    </w:pPr>
  </w:style>
  <w:style w:type="paragraph" w:styleId="TOC2">
    <w:name w:val="toc 2"/>
    <w:basedOn w:val="Normal"/>
    <w:next w:val="Normal"/>
    <w:autoRedefine/>
    <w:uiPriority w:val="39"/>
    <w:unhideWhenUsed/>
    <w:rsid w:val="002F7931"/>
    <w:pPr>
      <w:spacing w:after="100"/>
      <w:ind w:left="200"/>
    </w:pPr>
  </w:style>
  <w:style w:type="paragraph" w:styleId="TOC3">
    <w:name w:val="toc 3"/>
    <w:basedOn w:val="Normal"/>
    <w:next w:val="Normal"/>
    <w:autoRedefine/>
    <w:uiPriority w:val="39"/>
    <w:unhideWhenUsed/>
    <w:rsid w:val="002F793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7087">
      <w:bodyDiv w:val="1"/>
      <w:marLeft w:val="0"/>
      <w:marRight w:val="0"/>
      <w:marTop w:val="0"/>
      <w:marBottom w:val="0"/>
      <w:divBdr>
        <w:top w:val="none" w:sz="0" w:space="0" w:color="auto"/>
        <w:left w:val="none" w:sz="0" w:space="0" w:color="auto"/>
        <w:bottom w:val="none" w:sz="0" w:space="0" w:color="auto"/>
        <w:right w:val="none" w:sz="0" w:space="0" w:color="auto"/>
      </w:divBdr>
    </w:div>
    <w:div w:id="79840660">
      <w:bodyDiv w:val="1"/>
      <w:marLeft w:val="0"/>
      <w:marRight w:val="0"/>
      <w:marTop w:val="0"/>
      <w:marBottom w:val="0"/>
      <w:divBdr>
        <w:top w:val="none" w:sz="0" w:space="0" w:color="auto"/>
        <w:left w:val="none" w:sz="0" w:space="0" w:color="auto"/>
        <w:bottom w:val="none" w:sz="0" w:space="0" w:color="auto"/>
        <w:right w:val="none" w:sz="0" w:space="0" w:color="auto"/>
      </w:divBdr>
    </w:div>
    <w:div w:id="488325960">
      <w:bodyDiv w:val="1"/>
      <w:marLeft w:val="0"/>
      <w:marRight w:val="0"/>
      <w:marTop w:val="0"/>
      <w:marBottom w:val="0"/>
      <w:divBdr>
        <w:top w:val="none" w:sz="0" w:space="0" w:color="auto"/>
        <w:left w:val="none" w:sz="0" w:space="0" w:color="auto"/>
        <w:bottom w:val="none" w:sz="0" w:space="0" w:color="auto"/>
        <w:right w:val="none" w:sz="0" w:space="0" w:color="auto"/>
      </w:divBdr>
    </w:div>
    <w:div w:id="912081453">
      <w:bodyDiv w:val="1"/>
      <w:marLeft w:val="0"/>
      <w:marRight w:val="0"/>
      <w:marTop w:val="0"/>
      <w:marBottom w:val="0"/>
      <w:divBdr>
        <w:top w:val="none" w:sz="0" w:space="0" w:color="auto"/>
        <w:left w:val="none" w:sz="0" w:space="0" w:color="auto"/>
        <w:bottom w:val="none" w:sz="0" w:space="0" w:color="auto"/>
        <w:right w:val="none" w:sz="0" w:space="0" w:color="auto"/>
      </w:divBdr>
    </w:div>
    <w:div w:id="995721030">
      <w:bodyDiv w:val="1"/>
      <w:marLeft w:val="0"/>
      <w:marRight w:val="0"/>
      <w:marTop w:val="0"/>
      <w:marBottom w:val="0"/>
      <w:divBdr>
        <w:top w:val="none" w:sz="0" w:space="0" w:color="auto"/>
        <w:left w:val="none" w:sz="0" w:space="0" w:color="auto"/>
        <w:bottom w:val="none" w:sz="0" w:space="0" w:color="auto"/>
        <w:right w:val="none" w:sz="0" w:space="0" w:color="auto"/>
      </w:divBdr>
    </w:div>
    <w:div w:id="1178542057">
      <w:bodyDiv w:val="1"/>
      <w:marLeft w:val="0"/>
      <w:marRight w:val="0"/>
      <w:marTop w:val="0"/>
      <w:marBottom w:val="0"/>
      <w:divBdr>
        <w:top w:val="none" w:sz="0" w:space="0" w:color="auto"/>
        <w:left w:val="none" w:sz="0" w:space="0" w:color="auto"/>
        <w:bottom w:val="none" w:sz="0" w:space="0" w:color="auto"/>
        <w:right w:val="none" w:sz="0" w:space="0" w:color="auto"/>
      </w:divBdr>
    </w:div>
    <w:div w:id="1365445064">
      <w:bodyDiv w:val="1"/>
      <w:marLeft w:val="0"/>
      <w:marRight w:val="0"/>
      <w:marTop w:val="0"/>
      <w:marBottom w:val="0"/>
      <w:divBdr>
        <w:top w:val="none" w:sz="0" w:space="0" w:color="auto"/>
        <w:left w:val="none" w:sz="0" w:space="0" w:color="auto"/>
        <w:bottom w:val="none" w:sz="0" w:space="0" w:color="auto"/>
        <w:right w:val="none" w:sz="0" w:space="0" w:color="auto"/>
      </w:divBdr>
    </w:div>
    <w:div w:id="1439985068">
      <w:bodyDiv w:val="1"/>
      <w:marLeft w:val="0"/>
      <w:marRight w:val="0"/>
      <w:marTop w:val="0"/>
      <w:marBottom w:val="0"/>
      <w:divBdr>
        <w:top w:val="none" w:sz="0" w:space="0" w:color="auto"/>
        <w:left w:val="none" w:sz="0" w:space="0" w:color="auto"/>
        <w:bottom w:val="none" w:sz="0" w:space="0" w:color="auto"/>
        <w:right w:val="none" w:sz="0" w:space="0" w:color="auto"/>
      </w:divBdr>
    </w:div>
    <w:div w:id="1660422185">
      <w:bodyDiv w:val="1"/>
      <w:marLeft w:val="0"/>
      <w:marRight w:val="0"/>
      <w:marTop w:val="0"/>
      <w:marBottom w:val="0"/>
      <w:divBdr>
        <w:top w:val="none" w:sz="0" w:space="0" w:color="auto"/>
        <w:left w:val="none" w:sz="0" w:space="0" w:color="auto"/>
        <w:bottom w:val="none" w:sz="0" w:space="0" w:color="auto"/>
        <w:right w:val="none" w:sz="0" w:space="0" w:color="auto"/>
      </w:divBdr>
    </w:div>
    <w:div w:id="1728068296">
      <w:bodyDiv w:val="1"/>
      <w:marLeft w:val="0"/>
      <w:marRight w:val="0"/>
      <w:marTop w:val="0"/>
      <w:marBottom w:val="0"/>
      <w:divBdr>
        <w:top w:val="none" w:sz="0" w:space="0" w:color="auto"/>
        <w:left w:val="none" w:sz="0" w:space="0" w:color="auto"/>
        <w:bottom w:val="none" w:sz="0" w:space="0" w:color="auto"/>
        <w:right w:val="none" w:sz="0" w:space="0" w:color="auto"/>
      </w:divBdr>
    </w:div>
    <w:div w:id="1891569006">
      <w:bodyDiv w:val="1"/>
      <w:marLeft w:val="0"/>
      <w:marRight w:val="0"/>
      <w:marTop w:val="0"/>
      <w:marBottom w:val="0"/>
      <w:divBdr>
        <w:top w:val="none" w:sz="0" w:space="0" w:color="auto"/>
        <w:left w:val="none" w:sz="0" w:space="0" w:color="auto"/>
        <w:bottom w:val="none" w:sz="0" w:space="0" w:color="auto"/>
        <w:right w:val="none" w:sz="0" w:space="0" w:color="auto"/>
      </w:divBdr>
    </w:div>
    <w:div w:id="2048144777">
      <w:bodyDiv w:val="1"/>
      <w:marLeft w:val="0"/>
      <w:marRight w:val="0"/>
      <w:marTop w:val="0"/>
      <w:marBottom w:val="0"/>
      <w:divBdr>
        <w:top w:val="none" w:sz="0" w:space="0" w:color="auto"/>
        <w:left w:val="none" w:sz="0" w:space="0" w:color="auto"/>
        <w:bottom w:val="none" w:sz="0" w:space="0" w:color="auto"/>
        <w:right w:val="none" w:sz="0" w:space="0" w:color="auto"/>
      </w:divBdr>
    </w:div>
    <w:div w:id="2057461812">
      <w:bodyDiv w:val="1"/>
      <w:marLeft w:val="0"/>
      <w:marRight w:val="0"/>
      <w:marTop w:val="0"/>
      <w:marBottom w:val="0"/>
      <w:divBdr>
        <w:top w:val="none" w:sz="0" w:space="0" w:color="auto"/>
        <w:left w:val="none" w:sz="0" w:space="0" w:color="auto"/>
        <w:bottom w:val="none" w:sz="0" w:space="0" w:color="auto"/>
        <w:right w:val="none" w:sz="0" w:space="0" w:color="auto"/>
      </w:divBdr>
    </w:div>
    <w:div w:id="20699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hyperlink" Target="https://en.wikipedia.org/wiki/File:Allen_calculus_equal.png" TargetMode="External"/><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hyperlink" Target="https://en.wikipedia.org/wiki/File:Allen_calculus_before.png" TargetMode="External"/><Relationship Id="rId23" Type="http://schemas.openxmlformats.org/officeDocument/2006/relationships/hyperlink" Target="https://en.wikipedia.org/wiki/File:Allen_calculus_overlap.png" TargetMode="External"/><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image" Target="media/image2.png"/><Relationship Id="rId19" Type="http://schemas.openxmlformats.org/officeDocument/2006/relationships/hyperlink" Target="https://en.wikipedia.org/wiki/File:Allen_calculus_meet.png" TargetMode="External"/><Relationship Id="rId31" Type="http://schemas.openxmlformats.org/officeDocument/2006/relationships/hyperlink" Target="https://en.wikipedia.org/wiki/File:Allen_calculus_during.png" TargetMode="External"/><Relationship Id="rId44" Type="http://schemas.openxmlformats.org/officeDocument/2006/relationships/image" Target="media/image2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en.wikipedia.org/wiki/File:Allen_calculus_start.png" TargetMode="External"/><Relationship Id="rId30" Type="http://schemas.openxmlformats.org/officeDocument/2006/relationships/image" Target="media/image18.png"/><Relationship Id="rId35" Type="http://schemas.openxmlformats.org/officeDocument/2006/relationships/hyperlink" Target="https://en.wikipedia.org/wiki/File:Allen_calculus_finish.png" TargetMode="External"/><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oc.gov/marc/bibliographic/bd76x78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Ten08</b:Tag>
    <b:SourceType>JournalArticle</b:SourceType>
    <b:Guid>{853BA593-1D8E-48C0-9199-0448B34407C8}</b:Guid>
    <b:Title>Extending the simple Knowledge Organization System for Concept Management in vocabulary Development Applications</b:Title>
    <b:Year>2008</b:Year>
    <b:Author>
      <b:Author>
        <b:NameList>
          <b:Person>
            <b:Last>Tennis</b:Last>
            <b:First>Joseph</b:First>
          </b:Person>
          <b:Person>
            <b:Last>Sutton</b:Last>
            <b:First>Stuart</b:First>
          </b:Person>
        </b:NameList>
      </b:Author>
    </b:Author>
    <b:JournalName>Journal of the American society for information science and technology</b:JournalName>
    <b:Pages>25-37</b:Pages>
    <b:RefOrder>5</b:RefOrder>
  </b:Source>
  <b:Source>
    <b:Tag>Tho13</b:Tag>
    <b:SourceType>JournalArticle</b:SourceType>
    <b:Guid>{8237C1AF-C78D-47BD-8745-E77E3095EB05}</b:Guid>
    <b:Author>
      <b:Author>
        <b:NameList>
          <b:Person>
            <b:Last>Baker</b:Last>
            <b:First>Thomas</b:First>
          </b:Person>
          <b:Person>
            <b:Last>Bechhofer</b:Last>
            <b:First>Sean</b:First>
          </b:Person>
          <b:Person>
            <b:Last>Isaac</b:Last>
            <b:First>Antoine</b:First>
          </b:Person>
          <b:Person>
            <b:Last>Miles</b:Last>
            <b:First>Alistar</b:First>
          </b:Person>
          <b:Person>
            <b:Last>Schreber</b:Last>
            <b:First>Guus</b:First>
          </b:Person>
        </b:NameList>
      </b:Author>
    </b:Author>
    <b:Title>Key choices in the design of Simple Knowledge Organization System (SKOS)</b:Title>
    <b:JournalName>Web Wemantics: Science, services and Agents on the world Wide Web</b:JournalName>
    <b:Year>2013</b:Year>
    <b:RefOrder>4</b:RefOrder>
  </b:Source>
  <b:Source>
    <b:Tag>Con00</b:Tag>
    <b:SourceType>InternetSite</b:SourceType>
    <b:Guid>{89EB8C3C-C4F7-4716-ADEC-3D5E88FEE320}</b:Guid>
    <b:Author>
      <b:Author>
        <b:NameList>
          <b:Person>
            <b:Last>Congress</b:Last>
            <b:First>Library</b:First>
            <b:Middle>of</b:Middle>
          </b:Person>
        </b:NameList>
      </b:Author>
    </b:Author>
    <b:Title>MARC 21 concise format for classification</b:Title>
    <b:Year>2000</b:Year>
    <b:YearAccessed>2015</b:YearAccessed>
    <b:MonthAccessed>12</b:MonthAccessed>
    <b:DayAccessed>08</b:DayAccessed>
    <b:URL>http://www.loc.gov/marc/</b:URL>
    <b:RefOrder>1</b:RefOrder>
  </b:Source>
  <b:Source>
    <b:Tag>JAn05</b:Tag>
    <b:SourceType>Report</b:SourceType>
    <b:Guid>{A62B7B1E-6B18-42E6-9B5E-BD60ADC8A233}</b:Guid>
    <b:Author>
      <b:Author>
        <b:NameList>
          <b:Person>
            <b:Last>Anderson</b:Last>
            <b:First>J</b:First>
          </b:Person>
          <b:Person>
            <b:Last>Perez-Carballo</b:Last>
            <b:First>J</b:First>
          </b:Person>
        </b:NameList>
      </b:Author>
    </b:Author>
    <b:Title>Information retrival design</b:Title>
    <b:Year>2005</b:Year>
    <b:Publisher>FL: Ometeca Institute</b:Publisher>
    <b:City>St. Petersburg</b:City>
    <b:RefOrder>3</b:RefOrder>
  </b:Source>
  <b:Source>
    <b:Tag>DSo74</b:Tag>
    <b:SourceType>Report</b:SourceType>
    <b:Guid>{C8ADF155-185C-4876-A8CE-B3CD6E9E6FA7}</b:Guid>
    <b:Author>
      <b:Author>
        <b:NameList>
          <b:Person>
            <b:Last>Soergel</b:Last>
            <b:First>D.</b:First>
          </b:Person>
        </b:NameList>
      </b:Author>
    </b:Author>
    <b:Title>Indexing languages and thesauri: Construction and maintenance</b:Title>
    <b:Year>1974</b:Year>
    <b:Publisher>Melvile</b:Publisher>
    <b:City>Los Angeles</b:City>
    <b:RefOrder>2</b:RefOrder>
  </b:Source>
</b:Sources>
</file>

<file path=customXml/itemProps1.xml><?xml version="1.0" encoding="utf-8"?>
<ds:datastoreItem xmlns:ds="http://schemas.openxmlformats.org/officeDocument/2006/customXml" ds:itemID="{FE16CC26-1CAE-4E54-8002-3C6975627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19</Pages>
  <Words>5084</Words>
  <Characters>28982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lpslps00@outlook.com</dc:creator>
  <cp:lastModifiedBy>Eugeniu Costetchi</cp:lastModifiedBy>
  <cp:revision>69</cp:revision>
  <dcterms:created xsi:type="dcterms:W3CDTF">2016-02-23T10:11:00Z</dcterms:created>
  <dcterms:modified xsi:type="dcterms:W3CDTF">2016-02-23T17:00:00Z</dcterms:modified>
</cp:coreProperties>
</file>