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  <w:t>Proiect TSS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Specificațiile problemei: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Să se implementeze o metodă Java care primește la intrare: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un vector array de numere întregi de lungime arbitrară,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o valoare lowerbound, care reprezintă indicele de început al vectorului v,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o valoare upperbound, care reprezintă indicele de sfârșit al vectorului v,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o valoare key.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Metoda returnează indicele elementului key, dacă acesta se află în vector, sau -1, dacă nu se află în vector.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Input: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 = vector de numere întregi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 = indice de început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 = indice de sfârșit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search = elementul căutat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Output: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index = poziția elementului căutat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-1 = caz în care nu a fost găsit elementul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eroare = dacă parametrii sunt incorecti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Testare Funcțională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Partiționare de echivalență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Domeniul de intrări: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array = vector de numere întregi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start = valoarea de început a vectorului (0)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 = lungimea vectorului – 1 (practic numărul de elemente din vector, dar numarand de la 0 trebuie scăzut 1)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search = valoarea căutată în vector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Pentru fiecare intrare, distingem următoarele clase de echivalență: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Pentru n: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 = { n | n numar natural 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Pentru start: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ST_1 = { st | st  = 0 }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ST_2 = { st | st != 0}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Pentru end: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E_1 = { e | e = (array.length – 1) }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E_2 = { e |  e != ( array.length -1 )}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Pentru search: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 = {s | s număr întreg}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Output-ul posibil este format din cele 3 valori posibile: 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Eroare, în cazul în care parametrii nu coincid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Poziția elementului găsit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-1, dacă elementul nu a fost gasit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Clasele de echivalenta rezultate din domeniul de intrari și iesiri sunt: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C_1={ array = {a1, a2, ....}, st != 0, e != array.length, oricare s} 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C_2={ array = {a1, a2, ....},st = 0, e != array.length, oricare s}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C_3={ array = {a1, a2, ....}, st != 0, e = array.length, oricare s}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C_4={ array = {a1, a2, ....}, st = 0, e = array.length, s=a1 || s=a2 || ... }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C_5={ array = {a1, a2, ....}  , st = 0, e = array.length, s != a1 &amp;&amp; s != a2 ...}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Pentru a acoperi cele 5 clase de echivalenta, se aleg urmatoarele date de test: 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1, 1,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 and end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0, 1,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end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1,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</w:tr>
      <w:tr>
        <w:trPr>
          <w:trHeight w:val="4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99)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Analiza valorilor de frontieră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Valorile de frontiera sunt: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 = {-1, 0, 1}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 = {array.length – 1, array.length, array.length +1}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Exista 3 * 3 = 9 posibile alegeri de valori pentru a acoperi valorile de frontiera: 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-1,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-1,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-1,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2,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2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T6 ({0,1,2,3}, 0, 4,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T7 ({0,1,2,3}, 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T8 ({0,1,2,3}, 1, 3, 2)</w:t>
            </w:r>
          </w:p>
        </w:tc>
        <w:tc>
          <w:tcPr>
            <w:tcW w:w="4674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T9 ({0,1,2,3}, 1, 4, 2)</w:t>
            </w:r>
          </w:p>
        </w:tc>
        <w:tc>
          <w:tcPr>
            <w:tcW w:w="4674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</w:tbl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Partiționarea în categorii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Descompunerea specificațiilor în unități: avem o singură unitate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Identificarea parametrilor: array, start, end, search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Găsirea categoriilor: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start: dacă este 0 sau nu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end: dacă este egal cu lungimea array-ului sau nu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search: dacă se află sau nu în array</w:t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Ar putea exista cazul în care lungimea array-ului de 0 să fie un indicativ pentru a nu cauta în vector ( nu se poate găsi elementul dacă vectorul nu are elemente ). Acest lucru nu este specificat în mod explicit în cod, dar se poate deduce din conditia pentru iterarea de la i = 0 la i &lt; array.length, care nu va fi niciodată îndeplinită dacă vectorul nu are elemente, deci s-ar întoarce în continuare rezultatul dorit ( -1 ). 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Partiționarea fiecărei categorii în alternative: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array.length = 0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array.length &gt; 0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start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</w:rPr>
        <w:t>start = 0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</w:rPr>
        <w:t>start != 0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end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end = array.length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end != array.length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search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este pe prima poziție în array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este pe ultima poziție în array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este în array dacă are mai multe elemente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este în array dacă e singurul element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nu este în array dacă array are elemente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nu este în array dacă array are lungimea 0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Din specificația de testare rezulta 2 * 2 * 2 * 6 = 36 cazuri de testare. Pe de altă parte, unele combinații de alternative nu au sens si pot fi eliminate. Vom reduce numărul cazurilor de testare la 14.</w:t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-1,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-1,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-1,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2,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2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T6 ({0,1,2,3}, 0, 4,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T7 ({0,1,2,3}, 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T8 ({0,1,2,3}, 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T9 ({0,1,2,3}, 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T10 ({0,1,2,3}, 0, 3, 0)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T11 ({0,1,2,3}, 0, 3, 3)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3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T12 ({1}, 0, 0, 1)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T13 ({}, 0, -1, 1)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-1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T14 ({0,1,2,3}, 0, 3, 99)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Testarea structurală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Programul în Java: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-181610</wp:posOffset>
            </wp:positionH>
            <wp:positionV relativeFrom="paragraph">
              <wp:posOffset>21590</wp:posOffset>
            </wp:positionV>
            <wp:extent cx="5943600" cy="4521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Graful programului este: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943600" cy="4457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Statement Coverage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Pentru a realiza acoperirea la nivel de instrucțiune dăm următoarele teste:</w:t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1, 1,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 and end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0, 1,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end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1,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99)</w:t>
            </w:r>
          </w:p>
        </w:tc>
        <w:tc>
          <w:tcPr>
            <w:tcW w:w="4674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Branch coverage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  <w:t>M</w:t>
      </w:r>
      <w:r>
        <w:rPr>
          <w:rFonts w:cs="Times New Roman" w:ascii="Times New Roman" w:hAnsi="Times New Roman"/>
          <w:sz w:val="24"/>
          <w:szCs w:val="24"/>
        </w:rPr>
        <w:t xml:space="preserve">etoda testata este una foarte simpla, fără foarte multe posibile cai de urmat. Cum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branch coverage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este o extindere a metodei </w:t>
      </w:r>
      <w:r>
        <w:rPr>
          <w:rFonts w:cs="Times New Roman" w:ascii="Times New Roman" w:hAnsi="Times New Roman"/>
          <w:b/>
          <w:bCs/>
          <w:sz w:val="24"/>
          <w:szCs w:val="24"/>
        </w:rPr>
        <w:t>statement coverage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testele care se impun, pe lângă cele de mai sus, sunt cele care demonstrează corectitudinea programului atunci când bucla nu se executa nici măcar o data: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({}, 0, -1, 99)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0, 3, 99)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Condition coverage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Pentru a acoperi toate condițiile din setul de mai sus, folosim următoarea suită de teste: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-1,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-1,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-1,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2,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2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T6 ({0,1,2,3}, 0, 4,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T7 ({0,1,2,3}, 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T8 ({0,1,2,3}, 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T9 ({0,1,2,3}, 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T10 ({0,1,2,3}, 0, 3, 0)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T11 ({0,1,2,3}, 0, 3, 3)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3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T12 ({1}, 0, 0, 1)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T13 ({}, 0, -1, 1)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-1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T14 ({0,1,2,3}, 0, 3, 99)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Complexitatea programului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Formula lui McCabe pentru complexitate ciclomatică: Dat fiind un graf orientat conectat G cu e arce si n noduri, atunci numărul de circuite liniar independente este dat de: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V(G) = e - n + 1 unde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G = graf complet conectat ( există o cale între oricare două noduri)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Circuit = cale care începe și se termină în același nod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Circuite liniar independente = niciunul nu poate fi obținut ca o combinație a celorlalte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Adăgăm 5  arce în graful de mai sus pentru a deveni complet conectat.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Atunci V(G) = 16 – 11 + 1 = 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Circuite independente: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3 -&gt; 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3 -&gt; 6 -&gt; 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3 -&gt; 6 -&gt; 9 -&gt; 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14 -&gt; 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14 -&gt; 15 -&gt; exit -&gt; 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Acoperirea la nivel de cale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Putem a descrie programul ca o expresie regulată folosind nodurile grafului, conform Paige și Holtouse.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Pentru graful de mai sus, avem expresia regulată: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2.((3.(4+null).6.(7+null).9.(10+null))+null).14.(15.(16+null).14)*.19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Numărul de căi este 5.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Generator de mutanți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Pentru generarea mutanților s-a folosit Pit.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28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1237615</wp:posOffset>
            </wp:positionH>
            <wp:positionV relativeFrom="paragraph">
              <wp:posOffset>3386455</wp:posOffset>
            </wp:positionV>
            <wp:extent cx="3409950" cy="4116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ListParagraph"/>
        <w:spacing w:before="0" w:after="0"/>
        <w:ind w:left="1440" w:hanging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Normal"/>
        <w:spacing w:before="0" w:after="0"/>
        <w:ind w:hanging="0"/>
        <w:contextualSpacing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Concluzii și înlăturarea mutantilor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tab/>
        <w:t xml:space="preserve">După multe verificari, am observat ca mutantii generati nu pot fi reparati, indiferent de numărul de teste scrise. 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tab/>
        <w:t xml:space="preserve">Rezolvarea mutantilor poate fi făcută prin înlăturarea unei condiții sigure ( deci care nu ar fi trebuit să fie în cod de la bun început). 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t xml:space="preserve">Acest lucru demonstrează eficacitatea testarii codului, dar și a testarii testelor: s-a observat o greșeala de design care poate fi îndreptată. 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tab/>
        <w:t xml:space="preserve">Tinand cont ca toate testele trec în continuare, code coverage-ul este de 100%, iar mutantii generati sunt omorâți în totalitate, putem modifica codul existent fără frica de a schimba comportamentul programului; </w:t>
      </w:r>
      <w:r>
        <w:rPr/>
        <w:t xml:space="preserve">avem astfel garantia unei testari corecte și eficiente a programului. 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tab/>
        <w:t>În acest mod, având încredere deplina în teste, scrierea și intretinerea acestora nu este un lucru care încetinește viteza de dezvoltarea a aplicatiilor; mai mult, aceste teste ofera siguranța și produsul poate fi livrat mai repede.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tab/>
        <w:t xml:space="preserve">Se poate observa noua versiune a codului în imaginea de mai jos ( modificarile au fost comentate pentru a ilustra schimbarile ). 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325120</wp:posOffset>
            </wp:positionH>
            <wp:positionV relativeFrom="paragraph">
              <wp:posOffset>450215</wp:posOffset>
            </wp:positionV>
            <wp:extent cx="5478780" cy="41675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c005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8"/>
    </w:rPr>
  </w:style>
  <w:style w:type="character" w:styleId="ListLabel2">
    <w:name w:val="ListLabel 2"/>
    <w:qFormat/>
    <w:rPr>
      <w:rFonts w:ascii="Times New Roman" w:hAnsi="Times New Roman" w:cs="Courier New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Times New Roman"/>
      <w:sz w:val="28"/>
    </w:rPr>
  </w:style>
  <w:style w:type="character" w:styleId="ListLabel18">
    <w:name w:val="ListLabel 18"/>
    <w:qFormat/>
    <w:rPr>
      <w:rFonts w:ascii="Times New Roman" w:hAnsi="Times New Roman" w:cs="Courier New"/>
      <w:sz w:val="28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ascii="Times New Roman" w:hAnsi="Times New Roman" w:cs="Wingdings"/>
      <w:sz w:val="28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Times New Roman"/>
      <w:sz w:val="28"/>
    </w:rPr>
  </w:style>
  <w:style w:type="character" w:styleId="ListLabel45">
    <w:name w:val="ListLabel 45"/>
    <w:qFormat/>
    <w:rPr>
      <w:rFonts w:ascii="Times New Roman" w:hAnsi="Times New Roman" w:cs="Courier New"/>
      <w:sz w:val="28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ascii="Times New Roman" w:hAnsi="Times New Roman" w:cs="Wingdings"/>
      <w:sz w:val="28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8376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c005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377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43771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3771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Application>LibreOffice/6.2.7.1$Windows_X86_64 LibreOffice_project/23edc44b61b830b7d749943e020e96f5a7df63bf</Application>
  <Pages>12</Pages>
  <Words>1574</Words>
  <Characters>6879</Characters>
  <CharactersWithSpaces>8264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2020-05-07T15:42:00Z</dcterms:created>
  <dc:creator>hagiu_bogdan1997@yahoo.com</dc:creator>
  <dc:description/>
  <dc:language>en-US</dc:language>
  <cp:lastModifiedBy/>
  <dcterms:modified xsi:type="dcterms:W3CDTF">2020-05-18T23:08:24Z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