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j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m:oMath>
        <m:box>
          <m:e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}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  <m:r>
              <m:t> </m:t>
            </m:r>
            <m:r>
              <m:rPr>
                <m:sty m:val="i"/>
              </m:rPr>
              <m:t>o</m:t>
            </m:r>
            <m:sSub>
              <m:e>
                <m:r>
                  <m:rPr>
                    <m:sty m:val="p"/>
                  </m:rPr>
                  <m:t>\quadu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4197.133992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6000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nor/>
              </m:rPr>
              <m:t>Medium</m:t>
            </m:r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0.8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Mobility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0.466643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Flexibility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34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0.408167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Scientific marine mission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0.8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0.55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0.466643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40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0.408167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