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3811280" cy="3250346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109882" cy="2435838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0.88</m:t>
        </m:r>
        <m:r>
          <m:rPr>
            <m:sty m:val="p"/>
          </m:rPr>
          <m:t>+</m:t>
        </m:r>
        <m:r>
          <m:t>0.00008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</m:t>
        </m:r>
        <m:r>
          <m:rPr>
            <m:sty m:val="p"/>
          </m:rPr>
          <m:t>+</m:t>
        </m:r>
        <m:r>
          <m:t>0.88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0.6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1230</m:t>
        </m:r>
      </m:oMath>
      <w:r>
        <w:t xml:space="preserve">, в начальный момент о товаре знает 14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LabSeven</w:t>
      </w:r>
      <w:r>
        <w:br/>
      </w:r>
      <w:r>
        <w:rPr>
          <w:rStyle w:val="VerbatimChar"/>
        </w:rPr>
        <w:t xml:space="preserve">  parameter  Real a=0.88;</w:t>
      </w:r>
      <w:r>
        <w:br/>
      </w:r>
      <w:r>
        <w:rPr>
          <w:rStyle w:val="VerbatimChar"/>
        </w:rPr>
        <w:t xml:space="preserve">  parameter  Real b=0.00008;</w:t>
      </w:r>
      <w:r>
        <w:br/>
      </w:r>
      <w:r>
        <w:rPr>
          <w:rStyle w:val="VerbatimChar"/>
        </w:rPr>
        <w:t xml:space="preserve">  parameter  Real N=1230;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StopTime=25, Tplerance=1e-06,Interval=0.05));</w:t>
      </w:r>
      <w:r>
        <w:br/>
      </w:r>
      <w:r>
        <w:br/>
      </w:r>
      <w:r>
        <w:rPr>
          <w:rStyle w:val="VerbatimChar"/>
        </w:rPr>
        <w:t xml:space="preserve">end LabSeven;</w:t>
      </w:r>
    </w:p>
    <w:p>
      <w:pPr>
        <w:pStyle w:val="CaptionedFigure"/>
      </w:pPr>
      <w:bookmarkStart w:id="28" w:name="fig:003"/>
      <w:r>
        <w:drawing>
          <wp:inline>
            <wp:extent cx="5334000" cy="2312453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LabSeven</w:t>
      </w:r>
      <w:r>
        <w:br/>
      </w:r>
      <w:r>
        <w:rPr>
          <w:rStyle w:val="VerbatimChar"/>
        </w:rPr>
        <w:t xml:space="preserve">  parameter  Real a=0.00008;</w:t>
      </w:r>
      <w:r>
        <w:br/>
      </w:r>
      <w:r>
        <w:rPr>
          <w:rStyle w:val="VerbatimChar"/>
        </w:rPr>
        <w:t xml:space="preserve">  parameter  Real b=0.88;</w:t>
      </w:r>
      <w:r>
        <w:br/>
      </w:r>
      <w:r>
        <w:rPr>
          <w:rStyle w:val="VerbatimChar"/>
        </w:rPr>
        <w:t xml:space="preserve">  parameter  Real N=1230;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LabSeven;</w:t>
      </w:r>
    </w:p>
    <w:p>
      <w:pPr>
        <w:pStyle w:val="CaptionedFigure"/>
      </w:pPr>
      <w:bookmarkStart w:id="30" w:name="fig:004"/>
      <w:r>
        <w:drawing>
          <wp:inline>
            <wp:extent cx="5334000" cy="1928446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LabSeven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b=0.6;</w:t>
      </w:r>
      <w:r>
        <w:br/>
      </w:r>
      <w:r>
        <w:rPr>
          <w:rStyle w:val="VerbatimChar"/>
        </w:rPr>
        <w:t xml:space="preserve">  parameter  Real N=1230;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(time*a + b*cos(time)*n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LabSeven;</w:t>
      </w:r>
    </w:p>
    <w:p>
      <w:pPr>
        <w:pStyle w:val="CaptionedFigure"/>
      </w:pPr>
      <w:bookmarkStart w:id="32" w:name="fig:005"/>
      <w:r>
        <w:drawing>
          <wp:inline>
            <wp:extent cx="5334000" cy="1919052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Модель Мальтуса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7" Target="http://www.apmath.spbu.ru/ru/staff/sokolov/files/sborka_poslednyaya.pdf" TargetMode="External" /><Relationship Type="http://schemas.openxmlformats.org/officeDocument/2006/relationships/hyperlink" Id="rId36" Target="http://www.ccas.ru/razz/model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apmath.spbu.ru/ru/staff/sokolov/files/sborka_poslednyaya.pdf" TargetMode="External" /><Relationship Type="http://schemas.openxmlformats.org/officeDocument/2006/relationships/hyperlink" Id="rId36" Target="http://www.ccas.ru/razz/mode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Котлярчук Екатерина НПИбд-01-19</dc:creator>
  <dc:language>ru-RU</dc:language>
  <cp:keywords/>
  <dcterms:created xsi:type="dcterms:W3CDTF">2022-03-26T08:15:35Z</dcterms:created>
  <dcterms:modified xsi:type="dcterms:W3CDTF">2022-03-26T08:15:35Z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