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41226" w14:textId="77777777" w:rsidR="00BE4F26" w:rsidRDefault="00BE4F26">
      <w:proofErr w:type="spellStart"/>
      <w:r>
        <w:t>Botball</w:t>
      </w:r>
      <w:proofErr w:type="spellEnd"/>
      <w:r>
        <w:t xml:space="preserve"> Lesson Plan</w:t>
      </w:r>
    </w:p>
    <w:p w14:paraId="5AC92826" w14:textId="77777777" w:rsidR="00BE4F26" w:rsidRDefault="00BE4F26"/>
    <w:p w14:paraId="72162CAB" w14:textId="77777777" w:rsidR="00A96D78" w:rsidRDefault="00BE4F26">
      <w:r w:rsidRPr="008E7036">
        <w:rPr>
          <w:b/>
          <w:sz w:val="28"/>
        </w:rPr>
        <w:t>Title:</w:t>
      </w:r>
      <w:r>
        <w:t xml:space="preserve"> </w:t>
      </w:r>
      <w:r w:rsidR="00845D8F">
        <w:t>Navigating with the CBC camera</w:t>
      </w:r>
    </w:p>
    <w:p w14:paraId="57BC876B" w14:textId="77777777" w:rsidR="00BE4F26" w:rsidRDefault="00BE4F26"/>
    <w:p w14:paraId="76A3F1E7" w14:textId="77777777" w:rsidR="008E7036" w:rsidRDefault="008E7036">
      <w:r w:rsidRPr="008E7036">
        <w:rPr>
          <w:b/>
          <w:sz w:val="28"/>
        </w:rPr>
        <w:t>Concept / Topic to Teach:</w:t>
      </w:r>
      <w:r w:rsidR="00D93B9E">
        <w:t xml:space="preserve"> </w:t>
      </w:r>
      <w:r w:rsidR="00AC7377">
        <w:t>Using the camera</w:t>
      </w:r>
    </w:p>
    <w:p w14:paraId="0A84298D" w14:textId="77777777" w:rsidR="00A96D78" w:rsidRDefault="00A96D78">
      <w:pPr>
        <w:rPr>
          <w:b/>
          <w:sz w:val="28"/>
        </w:rPr>
      </w:pPr>
    </w:p>
    <w:p w14:paraId="0B3AB8CE" w14:textId="77777777" w:rsidR="008E7036" w:rsidRPr="008E7036" w:rsidRDefault="008E7036">
      <w:pPr>
        <w:rPr>
          <w:b/>
          <w:sz w:val="28"/>
        </w:rPr>
      </w:pPr>
      <w:r w:rsidRPr="008E7036">
        <w:rPr>
          <w:b/>
          <w:sz w:val="28"/>
        </w:rPr>
        <w:t>Standards Addressed:</w:t>
      </w:r>
    </w:p>
    <w:p w14:paraId="66D05B40" w14:textId="77777777" w:rsidR="00A96D78" w:rsidRDefault="00A96D78">
      <w:pPr>
        <w:rPr>
          <w:b/>
          <w:sz w:val="28"/>
        </w:rPr>
      </w:pPr>
    </w:p>
    <w:p w14:paraId="62498ABA" w14:textId="77777777" w:rsidR="009176DD" w:rsidRDefault="008E7036">
      <w:r w:rsidRPr="008E7036">
        <w:rPr>
          <w:b/>
          <w:sz w:val="28"/>
        </w:rPr>
        <w:t>Goal:</w:t>
      </w:r>
      <w:r>
        <w:t xml:space="preserve"> </w:t>
      </w:r>
    </w:p>
    <w:p w14:paraId="3A5BF1AA" w14:textId="77777777" w:rsidR="008E7036" w:rsidRDefault="008E7036">
      <w:r>
        <w:t>By the end of this activity, students will be able</w:t>
      </w:r>
      <w:r w:rsidR="00AC7377">
        <w:t xml:space="preserve"> to track colored objects using the CBC camera.</w:t>
      </w:r>
    </w:p>
    <w:p w14:paraId="7452D667" w14:textId="77777777" w:rsidR="00A96D78" w:rsidRDefault="00A96D78">
      <w:pPr>
        <w:rPr>
          <w:b/>
          <w:sz w:val="28"/>
        </w:rPr>
      </w:pPr>
    </w:p>
    <w:p w14:paraId="28F830D8" w14:textId="77777777" w:rsidR="009176DD" w:rsidRDefault="008E7036">
      <w:r w:rsidRPr="008E7036">
        <w:rPr>
          <w:b/>
          <w:sz w:val="28"/>
        </w:rPr>
        <w:t>Anticipatory Set:</w:t>
      </w:r>
      <w:r>
        <w:t xml:space="preserve"> </w:t>
      </w:r>
    </w:p>
    <w:p w14:paraId="54769905" w14:textId="77777777" w:rsidR="008E7036" w:rsidRDefault="008E7036">
      <w:r>
        <w:t xml:space="preserve">This is important because </w:t>
      </w:r>
      <w:proofErr w:type="spellStart"/>
      <w:r w:rsidR="00AC7377">
        <w:t>Botball</w:t>
      </w:r>
      <w:proofErr w:type="spellEnd"/>
      <w:r w:rsidR="00AC7377">
        <w:t xml:space="preserve"> game objects are typically colored and may similar items with different colors may swap places each round.  Being able to determine which colored game piece is where is very important to </w:t>
      </w:r>
      <w:r w:rsidR="00845D8F">
        <w:t>a highly successful robot</w:t>
      </w:r>
      <w:r w:rsidR="00AC7377">
        <w:t>.</w:t>
      </w:r>
    </w:p>
    <w:p w14:paraId="64D94AC0" w14:textId="77777777" w:rsidR="00A96D78" w:rsidRDefault="00A96D78">
      <w:pPr>
        <w:rPr>
          <w:b/>
          <w:sz w:val="28"/>
        </w:rPr>
      </w:pPr>
    </w:p>
    <w:p w14:paraId="7F15A434" w14:textId="77777777" w:rsidR="008E7036" w:rsidRPr="008E7036" w:rsidRDefault="008E7036">
      <w:pPr>
        <w:rPr>
          <w:b/>
          <w:sz w:val="28"/>
        </w:rPr>
      </w:pPr>
      <w:r w:rsidRPr="008E7036">
        <w:rPr>
          <w:b/>
          <w:sz w:val="28"/>
        </w:rPr>
        <w:t>Time Required:</w:t>
      </w:r>
    </w:p>
    <w:p w14:paraId="7C4953C7" w14:textId="77777777" w:rsidR="008E7036" w:rsidRDefault="008E7036">
      <w:r w:rsidRPr="00A96D78">
        <w:rPr>
          <w:b/>
          <w:sz w:val="28"/>
        </w:rPr>
        <w:t>Required Materials:</w:t>
      </w:r>
      <w:r>
        <w:t xml:space="preserve"> Computer</w:t>
      </w:r>
      <w:r w:rsidR="00513596">
        <w:t xml:space="preserve"> with KISS-IDE</w:t>
      </w:r>
      <w:r>
        <w:t xml:space="preserve">, Demo bot, </w:t>
      </w:r>
      <w:proofErr w:type="gramStart"/>
      <w:r>
        <w:t>download</w:t>
      </w:r>
      <w:proofErr w:type="gramEnd"/>
      <w:r>
        <w:t xml:space="preserve"> cable</w:t>
      </w:r>
    </w:p>
    <w:p w14:paraId="241FE0EC" w14:textId="77777777" w:rsidR="00A96D78" w:rsidRDefault="00A96D78"/>
    <w:p w14:paraId="7604794D" w14:textId="77777777" w:rsidR="00A96D78" w:rsidRPr="009176DD" w:rsidRDefault="00A96D78">
      <w:pPr>
        <w:rPr>
          <w:b/>
          <w:sz w:val="28"/>
        </w:rPr>
      </w:pPr>
      <w:r w:rsidRPr="009176DD">
        <w:rPr>
          <w:b/>
          <w:sz w:val="28"/>
        </w:rPr>
        <w:t xml:space="preserve">Activity Procedure: </w:t>
      </w:r>
      <w:r w:rsidRPr="009176DD">
        <w:rPr>
          <w:b/>
          <w:sz w:val="28"/>
        </w:rPr>
        <w:tab/>
      </w:r>
    </w:p>
    <w:p w14:paraId="24AE6853" w14:textId="77777777" w:rsidR="00A96D78" w:rsidRDefault="00A96D78" w:rsidP="00A96D78">
      <w:pPr>
        <w:pStyle w:val="ListParagraph"/>
        <w:numPr>
          <w:ilvl w:val="0"/>
          <w:numId w:val="1"/>
        </w:numPr>
      </w:pPr>
      <w:r>
        <w:t>Open KISS-IDE</w:t>
      </w:r>
    </w:p>
    <w:p w14:paraId="51E4FA9D" w14:textId="77777777" w:rsidR="00A96D78" w:rsidRDefault="00A96D78" w:rsidP="00A96D78">
      <w:pPr>
        <w:pStyle w:val="ListParagraph"/>
        <w:numPr>
          <w:ilvl w:val="1"/>
          <w:numId w:val="1"/>
        </w:numPr>
      </w:pPr>
      <w:r>
        <w:t>Target: CBCv2</w:t>
      </w:r>
    </w:p>
    <w:p w14:paraId="586F374B" w14:textId="77777777" w:rsidR="00A96D78" w:rsidRDefault="00A96D78" w:rsidP="00A96D78">
      <w:pPr>
        <w:pStyle w:val="ListParagraph"/>
        <w:numPr>
          <w:ilvl w:val="1"/>
          <w:numId w:val="1"/>
        </w:numPr>
      </w:pPr>
      <w:r>
        <w:t>New Program</w:t>
      </w:r>
    </w:p>
    <w:p w14:paraId="3DA9256B" w14:textId="77777777" w:rsidR="00A96D78" w:rsidRDefault="00A96D78" w:rsidP="00A96D78">
      <w:pPr>
        <w:pStyle w:val="ListParagraph"/>
        <w:numPr>
          <w:ilvl w:val="0"/>
          <w:numId w:val="1"/>
        </w:numPr>
      </w:pPr>
      <w:r>
        <w:t xml:space="preserve">Watch </w:t>
      </w:r>
      <w:r w:rsidR="00AC7377">
        <w:t>both v</w:t>
      </w:r>
      <w:r>
        <w:t>ideo</w:t>
      </w:r>
      <w:r w:rsidR="00AC7377">
        <w:t>s</w:t>
      </w:r>
    </w:p>
    <w:p w14:paraId="1D0D464D" w14:textId="77777777" w:rsidR="00A96D78" w:rsidRDefault="00A96D78" w:rsidP="00A96D78">
      <w:pPr>
        <w:pStyle w:val="ListParagraph"/>
        <w:numPr>
          <w:ilvl w:val="0"/>
          <w:numId w:val="1"/>
        </w:numPr>
      </w:pPr>
      <w:r>
        <w:t>Try it out</w:t>
      </w:r>
    </w:p>
    <w:p w14:paraId="214EB5F1" w14:textId="77777777" w:rsidR="00A96D78" w:rsidRDefault="00A96D78"/>
    <w:p w14:paraId="63A69A57" w14:textId="77777777" w:rsidR="00845D8F" w:rsidRDefault="00A96D78">
      <w:r w:rsidRPr="009176DD">
        <w:rPr>
          <w:b/>
          <w:sz w:val="28"/>
        </w:rPr>
        <w:t>Assessment:</w:t>
      </w:r>
      <w:r w:rsidR="004D1C58">
        <w:t xml:space="preserve">  </w:t>
      </w:r>
    </w:p>
    <w:p w14:paraId="097BF9DD" w14:textId="77777777" w:rsidR="009465B8" w:rsidRDefault="00845D8F">
      <w:r>
        <w:t xml:space="preserve">Using the mock up game board with starting box, coke can (or other vividly colored object), and black duct </w:t>
      </w:r>
      <w:proofErr w:type="gramStart"/>
      <w:r>
        <w:t>tape line</w:t>
      </w:r>
      <w:proofErr w:type="gramEnd"/>
      <w:r>
        <w:t xml:space="preserve"> that leads to a finishing box</w:t>
      </w:r>
      <w:r w:rsidR="009465B8">
        <w:t>.</w:t>
      </w:r>
    </w:p>
    <w:p w14:paraId="742D493B" w14:textId="77777777" w:rsidR="009465B8" w:rsidRDefault="009465B8">
      <w:r>
        <w:t xml:space="preserve"> Students will:</w:t>
      </w:r>
    </w:p>
    <w:p w14:paraId="085F543F" w14:textId="77777777" w:rsidR="00513596" w:rsidRDefault="009465B8">
      <w:r>
        <w:t>1. Begin with their robot in the starting box.</w:t>
      </w:r>
    </w:p>
    <w:p w14:paraId="4C2FB972" w14:textId="77777777" w:rsidR="009465B8" w:rsidRDefault="009465B8">
      <w:r>
        <w:t>2. Turn towards the can using the color camera</w:t>
      </w:r>
    </w:p>
    <w:p w14:paraId="5DEA2BF8" w14:textId="77777777" w:rsidR="009465B8" w:rsidRDefault="009465B8">
      <w:r>
        <w:t>3. Push the can into the finishing box (line following may be helpful)</w:t>
      </w:r>
    </w:p>
    <w:p w14:paraId="7BA5B5F6" w14:textId="77777777" w:rsidR="00A96D78" w:rsidRDefault="00A96D78"/>
    <w:p w14:paraId="1F429BA6" w14:textId="77777777" w:rsidR="009176DD" w:rsidRPr="009176DD" w:rsidRDefault="00A96D78">
      <w:pPr>
        <w:rPr>
          <w:b/>
          <w:sz w:val="28"/>
        </w:rPr>
      </w:pPr>
      <w:r w:rsidRPr="009176DD">
        <w:rPr>
          <w:b/>
          <w:sz w:val="28"/>
        </w:rPr>
        <w:t>Extension Activities:</w:t>
      </w:r>
    </w:p>
    <w:p w14:paraId="5959FDC1" w14:textId="77777777" w:rsidR="009465B8" w:rsidRDefault="009465B8" w:rsidP="00945314">
      <w:r>
        <w:t>Have the students use the same code, as above, but start the robot an inch, then 2 and so on from their original starting position.  Does the robot still find the can and move it to the finishing box?</w:t>
      </w:r>
    </w:p>
    <w:p w14:paraId="6C68B5C5" w14:textId="77777777" w:rsidR="009465B8" w:rsidRDefault="009465B8" w:rsidP="00945314">
      <w:r>
        <w:t xml:space="preserve">Repeat with code that does not use the camera (or </w:t>
      </w:r>
      <w:proofErr w:type="spellStart"/>
      <w:r>
        <w:t>tophat</w:t>
      </w:r>
      <w:proofErr w:type="spellEnd"/>
      <w:r>
        <w:t xml:space="preserve"> sensors).</w:t>
      </w:r>
    </w:p>
    <w:p w14:paraId="08122C8C" w14:textId="77777777" w:rsidR="009465B8" w:rsidRDefault="009465B8" w:rsidP="00945314">
      <w:r>
        <w:t>Move the can an inch from its original position each time.</w:t>
      </w:r>
    </w:p>
    <w:p w14:paraId="3C43B294" w14:textId="77777777" w:rsidR="009465B8" w:rsidRDefault="009465B8" w:rsidP="00945314">
      <w:r>
        <w:t xml:space="preserve">Which is more reliable when everything does not start in the perfect location? </w:t>
      </w:r>
    </w:p>
    <w:p w14:paraId="0C26A8B1" w14:textId="77777777" w:rsidR="004E137F" w:rsidRDefault="009465B8" w:rsidP="00945314">
      <w:r>
        <w:t xml:space="preserve">Using sensors or only using </w:t>
      </w:r>
      <w:proofErr w:type="spellStart"/>
      <w:r>
        <w:t>mtp</w:t>
      </w:r>
      <w:proofErr w:type="spellEnd"/>
      <w:r>
        <w:t>?</w:t>
      </w:r>
      <w:bookmarkStart w:id="0" w:name="_GoBack"/>
      <w:bookmarkEnd w:id="0"/>
    </w:p>
    <w:p w14:paraId="4222485F" w14:textId="77777777" w:rsidR="00AC7377" w:rsidRDefault="00AC7377" w:rsidP="00945314">
      <w:pPr>
        <w:rPr>
          <w:b/>
          <w:sz w:val="32"/>
        </w:rPr>
      </w:pPr>
      <w:r>
        <w:br w:type="page"/>
      </w:r>
      <w:r w:rsidRPr="00AC7377">
        <w:rPr>
          <w:b/>
          <w:sz w:val="32"/>
        </w:rPr>
        <w:lastRenderedPageBreak/>
        <w:t>Camera</w:t>
      </w:r>
      <w:r w:rsidR="000E42C7">
        <w:rPr>
          <w:b/>
          <w:sz w:val="32"/>
        </w:rPr>
        <w:t xml:space="preserve"> Handout</w:t>
      </w:r>
    </w:p>
    <w:p w14:paraId="383F3596" w14:textId="77777777" w:rsidR="00825FAE" w:rsidRDefault="00825FAE" w:rsidP="00945314">
      <w:pPr>
        <w:rPr>
          <w:b/>
          <w:sz w:val="32"/>
        </w:rPr>
      </w:pPr>
    </w:p>
    <w:p w14:paraId="6BF7837F" w14:textId="77777777" w:rsidR="00825FAE" w:rsidRDefault="00825FAE" w:rsidP="00945314">
      <w:pPr>
        <w:rPr>
          <w:b/>
        </w:rPr>
      </w:pPr>
      <w:r>
        <w:rPr>
          <w:b/>
        </w:rPr>
        <w:t>Color models</w:t>
      </w:r>
    </w:p>
    <w:p w14:paraId="117C8E55" w14:textId="77777777" w:rsidR="00825FAE" w:rsidRDefault="00825FAE" w:rsidP="00945314">
      <w:r>
        <w:t>Set the color range for each color model using the CBC “Vision” screen.</w:t>
      </w:r>
    </w:p>
    <w:p w14:paraId="726D1BA2" w14:textId="77777777" w:rsidR="00825FAE" w:rsidRDefault="00825FAE" w:rsidP="00945314">
      <w:r>
        <w:t>The highlighted areas are the colors that match the currently selected color model.</w:t>
      </w:r>
    </w:p>
    <w:p w14:paraId="5EC9FE00" w14:textId="77777777" w:rsidR="00825FAE" w:rsidRDefault="00825FAE" w:rsidP="00945314">
      <w:r>
        <w:t>The green bounding box is what the CBC considers to be the “Blob”</w:t>
      </w:r>
    </w:p>
    <w:p w14:paraId="0622326D" w14:textId="77777777" w:rsidR="000E4D8C" w:rsidRDefault="000E4D8C" w:rsidP="00945314"/>
    <w:p w14:paraId="68F52CB4" w14:textId="77777777" w:rsidR="00825FAE" w:rsidRDefault="00825FAE" w:rsidP="00945314">
      <w:r>
        <w:t>Blobs are ranked in order of their size.  0 is the largest, followed by 1, and so on.</w:t>
      </w:r>
    </w:p>
    <w:p w14:paraId="20C0DC92" w14:textId="77777777" w:rsidR="00825FAE" w:rsidRDefault="00825FAE" w:rsidP="00945314"/>
    <w:p w14:paraId="21DA8516" w14:textId="77777777" w:rsidR="00825FAE" w:rsidRDefault="00825FAE" w:rsidP="00945314">
      <w:pPr>
        <w:rPr>
          <w:b/>
        </w:rPr>
      </w:pPr>
      <w:r w:rsidRPr="00825FAE">
        <w:rPr>
          <w:b/>
        </w:rPr>
        <w:t>Programming</w:t>
      </w:r>
    </w:p>
    <w:p w14:paraId="573071BC" w14:textId="77777777" w:rsidR="00825FAE" w:rsidRDefault="00825FAE" w:rsidP="00945314">
      <w:proofErr w:type="spellStart"/>
      <w:proofErr w:type="gramStart"/>
      <w:r>
        <w:t>track</w:t>
      </w:r>
      <w:proofErr w:type="gramEnd"/>
      <w:r>
        <w:t>_x</w:t>
      </w:r>
      <w:proofErr w:type="spellEnd"/>
      <w:r>
        <w:t>(color model, blob) – Returns the x (left to right) value of the center of the blob</w:t>
      </w:r>
    </w:p>
    <w:p w14:paraId="788823D7" w14:textId="77777777" w:rsidR="00825FAE" w:rsidRDefault="00825FAE" w:rsidP="00945314">
      <w:proofErr w:type="spellStart"/>
      <w:proofErr w:type="gramStart"/>
      <w:r>
        <w:t>track</w:t>
      </w:r>
      <w:proofErr w:type="gramEnd"/>
      <w:r>
        <w:t>_y</w:t>
      </w:r>
      <w:proofErr w:type="spellEnd"/>
      <w:r>
        <w:t>(color model, blob) – Returns the y (top to bottom) value of the center of the blob</w:t>
      </w:r>
    </w:p>
    <w:p w14:paraId="19D3FA8D" w14:textId="77777777" w:rsidR="00825FAE" w:rsidRDefault="00825FAE" w:rsidP="00945314">
      <w:proofErr w:type="spellStart"/>
      <w:proofErr w:type="gramStart"/>
      <w:r>
        <w:t>track</w:t>
      </w:r>
      <w:proofErr w:type="gramEnd"/>
      <w:r>
        <w:t>_update</w:t>
      </w:r>
      <w:proofErr w:type="spellEnd"/>
      <w:r>
        <w:t xml:space="preserve">() – Updates the photo that the CBC analyzes for </w:t>
      </w:r>
      <w:proofErr w:type="spellStart"/>
      <w:r>
        <w:t>track_x</w:t>
      </w:r>
      <w:proofErr w:type="spellEnd"/>
      <w:r>
        <w:t xml:space="preserve"> and all other camera functions</w:t>
      </w:r>
    </w:p>
    <w:p w14:paraId="743FA80B" w14:textId="77777777" w:rsidR="003C0218" w:rsidRDefault="003C0218" w:rsidP="00945314"/>
    <w:p w14:paraId="491EB05F" w14:textId="77777777" w:rsidR="003C0218" w:rsidRDefault="003C0218" w:rsidP="00945314">
      <w:r>
        <w:t>Refer to the help manual found in the help tab of KISS-IDE for additional functions.</w:t>
      </w:r>
    </w:p>
    <w:p w14:paraId="39610873" w14:textId="77777777" w:rsidR="003C0218" w:rsidRDefault="003C0218" w:rsidP="00945314"/>
    <w:p w14:paraId="5A8DF8BF" w14:textId="77777777" w:rsidR="00BE4F26" w:rsidRPr="00825FAE" w:rsidRDefault="00BE4F26" w:rsidP="00945314"/>
    <w:sectPr w:rsidR="00BE4F26" w:rsidRPr="00825FAE" w:rsidSect="00D702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030D6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CEC1CB8"/>
    <w:lvl w:ilvl="0">
      <w:start w:val="1"/>
      <w:numFmt w:val="decimal"/>
      <w:lvlText w:val="%1."/>
      <w:lvlJc w:val="left"/>
      <w:pPr>
        <w:tabs>
          <w:tab w:val="num" w:pos="1800"/>
        </w:tabs>
        <w:ind w:left="1800" w:hanging="360"/>
      </w:pPr>
    </w:lvl>
  </w:abstractNum>
  <w:abstractNum w:abstractNumId="2">
    <w:nsid w:val="FFFFFF7D"/>
    <w:multiLevelType w:val="singleLevel"/>
    <w:tmpl w:val="0B9CD7EA"/>
    <w:lvl w:ilvl="0">
      <w:start w:val="1"/>
      <w:numFmt w:val="decimal"/>
      <w:lvlText w:val="%1."/>
      <w:lvlJc w:val="left"/>
      <w:pPr>
        <w:tabs>
          <w:tab w:val="num" w:pos="1440"/>
        </w:tabs>
        <w:ind w:left="1440" w:hanging="360"/>
      </w:pPr>
    </w:lvl>
  </w:abstractNum>
  <w:abstractNum w:abstractNumId="3">
    <w:nsid w:val="FFFFFF7E"/>
    <w:multiLevelType w:val="singleLevel"/>
    <w:tmpl w:val="7DD2795A"/>
    <w:lvl w:ilvl="0">
      <w:start w:val="1"/>
      <w:numFmt w:val="decimal"/>
      <w:lvlText w:val="%1."/>
      <w:lvlJc w:val="left"/>
      <w:pPr>
        <w:tabs>
          <w:tab w:val="num" w:pos="1080"/>
        </w:tabs>
        <w:ind w:left="1080" w:hanging="360"/>
      </w:pPr>
    </w:lvl>
  </w:abstractNum>
  <w:abstractNum w:abstractNumId="4">
    <w:nsid w:val="FFFFFF7F"/>
    <w:multiLevelType w:val="singleLevel"/>
    <w:tmpl w:val="486E1C2E"/>
    <w:lvl w:ilvl="0">
      <w:start w:val="1"/>
      <w:numFmt w:val="decimal"/>
      <w:lvlText w:val="%1."/>
      <w:lvlJc w:val="left"/>
      <w:pPr>
        <w:tabs>
          <w:tab w:val="num" w:pos="720"/>
        </w:tabs>
        <w:ind w:left="720" w:hanging="360"/>
      </w:pPr>
    </w:lvl>
  </w:abstractNum>
  <w:abstractNum w:abstractNumId="5">
    <w:nsid w:val="FFFFFF80"/>
    <w:multiLevelType w:val="singleLevel"/>
    <w:tmpl w:val="B2C0222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FB4BD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25667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95010B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892F122"/>
    <w:lvl w:ilvl="0">
      <w:start w:val="1"/>
      <w:numFmt w:val="decimal"/>
      <w:lvlText w:val="%1."/>
      <w:lvlJc w:val="left"/>
      <w:pPr>
        <w:tabs>
          <w:tab w:val="num" w:pos="360"/>
        </w:tabs>
        <w:ind w:left="360" w:hanging="360"/>
      </w:pPr>
    </w:lvl>
  </w:abstractNum>
  <w:abstractNum w:abstractNumId="10">
    <w:nsid w:val="FFFFFF89"/>
    <w:multiLevelType w:val="singleLevel"/>
    <w:tmpl w:val="C27460D0"/>
    <w:lvl w:ilvl="0">
      <w:start w:val="1"/>
      <w:numFmt w:val="bullet"/>
      <w:lvlText w:val=""/>
      <w:lvlJc w:val="left"/>
      <w:pPr>
        <w:tabs>
          <w:tab w:val="num" w:pos="360"/>
        </w:tabs>
        <w:ind w:left="360" w:hanging="360"/>
      </w:pPr>
      <w:rPr>
        <w:rFonts w:ascii="Symbol" w:hAnsi="Symbol" w:hint="default"/>
      </w:rPr>
    </w:lvl>
  </w:abstractNum>
  <w:abstractNum w:abstractNumId="11">
    <w:nsid w:val="127F4638"/>
    <w:multiLevelType w:val="hybridMultilevel"/>
    <w:tmpl w:val="06E84AFC"/>
    <w:lvl w:ilvl="0" w:tplc="049040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027D80"/>
    <w:multiLevelType w:val="hybridMultilevel"/>
    <w:tmpl w:val="9FAAAB82"/>
    <w:lvl w:ilvl="0" w:tplc="875AE87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567D7A"/>
    <w:multiLevelType w:val="hybridMultilevel"/>
    <w:tmpl w:val="6B0C3590"/>
    <w:lvl w:ilvl="0" w:tplc="8864D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BE4F26"/>
    <w:rsid w:val="000E1015"/>
    <w:rsid w:val="000E1894"/>
    <w:rsid w:val="000E42C7"/>
    <w:rsid w:val="000E4D8C"/>
    <w:rsid w:val="001522A1"/>
    <w:rsid w:val="001F0A61"/>
    <w:rsid w:val="00240FDF"/>
    <w:rsid w:val="0024280E"/>
    <w:rsid w:val="002850D5"/>
    <w:rsid w:val="0031672D"/>
    <w:rsid w:val="00385E44"/>
    <w:rsid w:val="003C0218"/>
    <w:rsid w:val="004248B2"/>
    <w:rsid w:val="004D1C58"/>
    <w:rsid w:val="004E137F"/>
    <w:rsid w:val="004E3A67"/>
    <w:rsid w:val="00513596"/>
    <w:rsid w:val="00533C8C"/>
    <w:rsid w:val="00550052"/>
    <w:rsid w:val="00572F62"/>
    <w:rsid w:val="005A25B7"/>
    <w:rsid w:val="005F4E00"/>
    <w:rsid w:val="00601173"/>
    <w:rsid w:val="00615294"/>
    <w:rsid w:val="00780813"/>
    <w:rsid w:val="00825FAE"/>
    <w:rsid w:val="00845D8F"/>
    <w:rsid w:val="0086083C"/>
    <w:rsid w:val="008C3CDF"/>
    <w:rsid w:val="008E7036"/>
    <w:rsid w:val="009176DD"/>
    <w:rsid w:val="00945314"/>
    <w:rsid w:val="009465B8"/>
    <w:rsid w:val="009C4DBE"/>
    <w:rsid w:val="00A54BE1"/>
    <w:rsid w:val="00A968EB"/>
    <w:rsid w:val="00A96D78"/>
    <w:rsid w:val="00AA14D2"/>
    <w:rsid w:val="00AC7377"/>
    <w:rsid w:val="00AD67A4"/>
    <w:rsid w:val="00AF1B10"/>
    <w:rsid w:val="00B14831"/>
    <w:rsid w:val="00B9797A"/>
    <w:rsid w:val="00BE4F26"/>
    <w:rsid w:val="00C31E7C"/>
    <w:rsid w:val="00C4507E"/>
    <w:rsid w:val="00D20DE2"/>
    <w:rsid w:val="00D529F1"/>
    <w:rsid w:val="00D64BAB"/>
    <w:rsid w:val="00D70289"/>
    <w:rsid w:val="00D93B9E"/>
    <w:rsid w:val="00EB497A"/>
    <w:rsid w:val="00EE34D4"/>
    <w:rsid w:val="00F8433D"/>
    <w:rsid w:val="00F91F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28F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7C8"/>
    <w:rPr>
      <w:sz w:val="24"/>
      <w:szCs w:val="24"/>
    </w:rPr>
  </w:style>
  <w:style w:type="paragraph" w:styleId="Heading2">
    <w:name w:val="heading 2"/>
    <w:basedOn w:val="Normal"/>
    <w:link w:val="Heading2Char"/>
    <w:uiPriority w:val="9"/>
    <w:rsid w:val="00C4507E"/>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D78"/>
    <w:pPr>
      <w:ind w:left="720"/>
      <w:contextualSpacing/>
    </w:pPr>
  </w:style>
  <w:style w:type="paragraph" w:styleId="Header">
    <w:name w:val="header"/>
    <w:basedOn w:val="Normal"/>
    <w:link w:val="HeaderChar"/>
    <w:uiPriority w:val="99"/>
    <w:semiHidden/>
    <w:unhideWhenUsed/>
    <w:rsid w:val="00D20DE2"/>
    <w:pPr>
      <w:tabs>
        <w:tab w:val="center" w:pos="4320"/>
        <w:tab w:val="right" w:pos="8640"/>
      </w:tabs>
    </w:pPr>
  </w:style>
  <w:style w:type="character" w:customStyle="1" w:styleId="HeaderChar">
    <w:name w:val="Header Char"/>
    <w:basedOn w:val="DefaultParagraphFont"/>
    <w:link w:val="Header"/>
    <w:uiPriority w:val="99"/>
    <w:semiHidden/>
    <w:rsid w:val="00D20DE2"/>
    <w:rPr>
      <w:sz w:val="24"/>
      <w:szCs w:val="24"/>
    </w:rPr>
  </w:style>
  <w:style w:type="paragraph" w:styleId="Footer">
    <w:name w:val="footer"/>
    <w:basedOn w:val="Normal"/>
    <w:link w:val="FooterChar"/>
    <w:uiPriority w:val="99"/>
    <w:semiHidden/>
    <w:unhideWhenUsed/>
    <w:rsid w:val="00D20DE2"/>
    <w:pPr>
      <w:tabs>
        <w:tab w:val="center" w:pos="4320"/>
        <w:tab w:val="right" w:pos="8640"/>
      </w:tabs>
    </w:pPr>
  </w:style>
  <w:style w:type="character" w:customStyle="1" w:styleId="FooterChar">
    <w:name w:val="Footer Char"/>
    <w:basedOn w:val="DefaultParagraphFont"/>
    <w:link w:val="Footer"/>
    <w:uiPriority w:val="99"/>
    <w:semiHidden/>
    <w:rsid w:val="00D20DE2"/>
    <w:rPr>
      <w:sz w:val="24"/>
      <w:szCs w:val="24"/>
    </w:rPr>
  </w:style>
  <w:style w:type="table" w:styleId="TableGrid">
    <w:name w:val="Table Grid"/>
    <w:basedOn w:val="TableNormal"/>
    <w:uiPriority w:val="59"/>
    <w:rsid w:val="00C4507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4507E"/>
    <w:rPr>
      <w:rFonts w:ascii="Times" w:hAnsi="Times"/>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C4928-720D-4C40-A28C-FDD6EE28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329</Words>
  <Characters>1876</Characters>
  <Application>Microsoft Macintosh Word</Application>
  <DocSecurity>0</DocSecurity>
  <Lines>15</Lines>
  <Paragraphs>4</Paragraphs>
  <ScaleCrop>false</ScaleCrop>
  <Company>KISS Institute for Practical Robotics</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Garner</dc:creator>
  <cp:keywords/>
  <cp:lastModifiedBy>Chris Garner</cp:lastModifiedBy>
  <cp:revision>6</cp:revision>
  <dcterms:created xsi:type="dcterms:W3CDTF">2011-08-01T16:34:00Z</dcterms:created>
  <dcterms:modified xsi:type="dcterms:W3CDTF">2011-08-29T16:23:00Z</dcterms:modified>
</cp:coreProperties>
</file>