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4247" w14:textId="77777777" w:rsidR="001E0564" w:rsidRPr="001E0564" w:rsidRDefault="001E0564" w:rsidP="001E0564">
      <w:pPr>
        <w:rPr>
          <w:rFonts w:ascii="Times New Roman" w:hAnsi="Times New Roman" w:cs="Times New Roman"/>
          <w:b/>
          <w:bCs/>
          <w:sz w:val="28"/>
          <w:szCs w:val="28"/>
        </w:rPr>
      </w:pPr>
      <w:r w:rsidRPr="001E0564">
        <w:rPr>
          <w:rFonts w:ascii="Times New Roman" w:hAnsi="Times New Roman" w:cs="Times New Roman"/>
          <w:b/>
          <w:bCs/>
          <w:sz w:val="28"/>
          <w:szCs w:val="28"/>
        </w:rPr>
        <w:t>Business Analysis — Terms and Tools</w:t>
      </w:r>
    </w:p>
    <w:p w14:paraId="0F16796F" w14:textId="77777777" w:rsidR="001E0564" w:rsidRPr="006B56F3" w:rsidRDefault="001E0564" w:rsidP="006B56F3">
      <w:pPr>
        <w:pStyle w:val="ListParagraph"/>
        <w:numPr>
          <w:ilvl w:val="0"/>
          <w:numId w:val="14"/>
        </w:numPr>
        <w:rPr>
          <w:rFonts w:ascii="Times New Roman" w:hAnsi="Times New Roman" w:cs="Times New Roman"/>
          <w:b/>
          <w:bCs/>
          <w:sz w:val="28"/>
          <w:szCs w:val="28"/>
        </w:rPr>
      </w:pPr>
      <w:r w:rsidRPr="006B56F3">
        <w:rPr>
          <w:rFonts w:ascii="Times New Roman" w:hAnsi="Times New Roman" w:cs="Times New Roman"/>
          <w:b/>
          <w:bCs/>
          <w:sz w:val="28"/>
          <w:szCs w:val="28"/>
        </w:rPr>
        <w:t>Requirements</w:t>
      </w:r>
    </w:p>
    <w:p w14:paraId="6C3D506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Requirement</w:t>
      </w:r>
      <w:r w:rsidRPr="001E0564">
        <w:rPr>
          <w:rFonts w:ascii="Times New Roman" w:hAnsi="Times New Roman" w:cs="Times New Roman"/>
          <w:sz w:val="28"/>
          <w:szCs w:val="28"/>
        </w:rPr>
        <w:t xml:space="preserve"> — a written statement of something the solution must do. The whole discipline rests on these being clear, testable and agreed. Its job is to remove ambiguity before money gets spent.</w:t>
      </w:r>
    </w:p>
    <w:p w14:paraId="07430273"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Functional requirement</w:t>
      </w:r>
      <w:r w:rsidRPr="001E0564">
        <w:rPr>
          <w:rFonts w:ascii="Times New Roman" w:hAnsi="Times New Roman" w:cs="Times New Roman"/>
          <w:sz w:val="28"/>
          <w:szCs w:val="28"/>
        </w:rPr>
        <w:t xml:space="preserve"> — what the system does. "The system sends a confirmation email after checkout."</w:t>
      </w:r>
    </w:p>
    <w:p w14:paraId="30C1A6B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Non-functional requirement</w:t>
      </w:r>
      <w:r w:rsidRPr="001E0564">
        <w:rPr>
          <w:rFonts w:ascii="Times New Roman" w:hAnsi="Times New Roman" w:cs="Times New Roman"/>
          <w:sz w:val="28"/>
          <w:szCs w:val="28"/>
        </w:rPr>
        <w:t xml:space="preserve"> — how well it does it. Speed, security, uptime, accessibility, how many users it handles at once. Projects usually get into trouble here, because these go unstated until something breaks.</w:t>
      </w:r>
    </w:p>
    <w:p w14:paraId="102538A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Business requirement</w:t>
      </w:r>
      <w:r w:rsidRPr="001E0564">
        <w:rPr>
          <w:rFonts w:ascii="Times New Roman" w:hAnsi="Times New Roman" w:cs="Times New Roman"/>
          <w:sz w:val="28"/>
          <w:szCs w:val="28"/>
        </w:rPr>
        <w:t xml:space="preserve"> — the high-level goal in business terms. "Reduce order processing time by 40%." Answers </w:t>
      </w:r>
      <w:r w:rsidRPr="001E0564">
        <w:rPr>
          <w:rFonts w:ascii="Times New Roman" w:hAnsi="Times New Roman" w:cs="Times New Roman"/>
          <w:i/>
          <w:iCs/>
          <w:sz w:val="28"/>
          <w:szCs w:val="28"/>
        </w:rPr>
        <w:t>why the project exists</w:t>
      </w:r>
      <w:r w:rsidRPr="001E0564">
        <w:rPr>
          <w:rFonts w:ascii="Times New Roman" w:hAnsi="Times New Roman" w:cs="Times New Roman"/>
          <w:sz w:val="28"/>
          <w:szCs w:val="28"/>
        </w:rPr>
        <w:t>.</w:t>
      </w:r>
    </w:p>
    <w:p w14:paraId="7EFC5D9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Stakeholder requirement</w:t>
      </w:r>
      <w:r w:rsidRPr="001E0564">
        <w:rPr>
          <w:rFonts w:ascii="Times New Roman" w:hAnsi="Times New Roman" w:cs="Times New Roman"/>
          <w:sz w:val="28"/>
          <w:szCs w:val="28"/>
        </w:rPr>
        <w:t xml:space="preserve"> — what a specific group needs. The warehouse team needs barcode scanning; finance needs an audit trail.</w:t>
      </w:r>
    </w:p>
    <w:p w14:paraId="32A0AAF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Solution requirement</w:t>
      </w:r>
      <w:r w:rsidRPr="001E0564">
        <w:rPr>
          <w:rFonts w:ascii="Times New Roman" w:hAnsi="Times New Roman" w:cs="Times New Roman"/>
          <w:sz w:val="28"/>
          <w:szCs w:val="28"/>
        </w:rPr>
        <w:t xml:space="preserve"> — the detailed level developers build from. Splits into functional and non-functional.</w:t>
      </w:r>
    </w:p>
    <w:p w14:paraId="58CC095E"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Transition requirement</w:t>
      </w:r>
      <w:r w:rsidRPr="001E0564">
        <w:rPr>
          <w:rFonts w:ascii="Times New Roman" w:hAnsi="Times New Roman" w:cs="Times New Roman"/>
          <w:sz w:val="28"/>
          <w:szCs w:val="28"/>
        </w:rPr>
        <w:t xml:space="preserve"> — temporary things needed only to get from old system to new: data migration, staff training, running both systems in parallel for a month. They disappear once the change is complete.</w:t>
      </w:r>
    </w:p>
    <w:p w14:paraId="26903F1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Elicitation</w:t>
      </w:r>
      <w:r w:rsidRPr="001E0564">
        <w:rPr>
          <w:rFonts w:ascii="Times New Roman" w:hAnsi="Times New Roman" w:cs="Times New Roman"/>
          <w:sz w:val="28"/>
          <w:szCs w:val="28"/>
        </w:rPr>
        <w:t xml:space="preserve"> — the work of drawing requirements out of people through interviews, workshops, observation and document review. People rarely state what they need accurately, so this is an active investigation rather than order-taking.</w:t>
      </w:r>
    </w:p>
    <w:p w14:paraId="06D1AE2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Validation vs verification</w:t>
      </w:r>
      <w:r w:rsidRPr="001E0564">
        <w:rPr>
          <w:rFonts w:ascii="Times New Roman" w:hAnsi="Times New Roman" w:cs="Times New Roman"/>
          <w:sz w:val="28"/>
          <w:szCs w:val="28"/>
        </w:rPr>
        <w:t xml:space="preserve"> — validation </w:t>
      </w:r>
      <w:proofErr w:type="gramStart"/>
      <w:r w:rsidRPr="001E0564">
        <w:rPr>
          <w:rFonts w:ascii="Times New Roman" w:hAnsi="Times New Roman" w:cs="Times New Roman"/>
          <w:sz w:val="28"/>
          <w:szCs w:val="28"/>
        </w:rPr>
        <w:t>asks</w:t>
      </w:r>
      <w:proofErr w:type="gramEnd"/>
      <w:r w:rsidRPr="001E0564">
        <w:rPr>
          <w:rFonts w:ascii="Times New Roman" w:hAnsi="Times New Roman" w:cs="Times New Roman"/>
          <w:sz w:val="28"/>
          <w:szCs w:val="28"/>
        </w:rPr>
        <w:t xml:space="preserve"> "are we building the right thing?" Verification </w:t>
      </w:r>
      <w:proofErr w:type="gramStart"/>
      <w:r w:rsidRPr="001E0564">
        <w:rPr>
          <w:rFonts w:ascii="Times New Roman" w:hAnsi="Times New Roman" w:cs="Times New Roman"/>
          <w:sz w:val="28"/>
          <w:szCs w:val="28"/>
        </w:rPr>
        <w:t>asks</w:t>
      </w:r>
      <w:proofErr w:type="gramEnd"/>
      <w:r w:rsidRPr="001E0564">
        <w:rPr>
          <w:rFonts w:ascii="Times New Roman" w:hAnsi="Times New Roman" w:cs="Times New Roman"/>
          <w:sz w:val="28"/>
          <w:szCs w:val="28"/>
        </w:rPr>
        <w:t xml:space="preserve"> "did we build it correctly?" Easy to </w:t>
      </w:r>
      <w:proofErr w:type="gramStart"/>
      <w:r w:rsidRPr="001E0564">
        <w:rPr>
          <w:rFonts w:ascii="Times New Roman" w:hAnsi="Times New Roman" w:cs="Times New Roman"/>
          <w:sz w:val="28"/>
          <w:szCs w:val="28"/>
        </w:rPr>
        <w:t>confuse, and</w:t>
      </w:r>
      <w:proofErr w:type="gramEnd"/>
      <w:r w:rsidRPr="001E0564">
        <w:rPr>
          <w:rFonts w:ascii="Times New Roman" w:hAnsi="Times New Roman" w:cs="Times New Roman"/>
          <w:sz w:val="28"/>
          <w:szCs w:val="28"/>
        </w:rPr>
        <w:t xml:space="preserve"> asked in nearly every certification exam.</w:t>
      </w:r>
    </w:p>
    <w:p w14:paraId="3511C7C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Prioritisation</w:t>
      </w:r>
      <w:r w:rsidRPr="001E0564">
        <w:rPr>
          <w:rFonts w:ascii="Times New Roman" w:hAnsi="Times New Roman" w:cs="Times New Roman"/>
          <w:sz w:val="28"/>
          <w:szCs w:val="28"/>
        </w:rPr>
        <w:t xml:space="preserve"> — deciding what gets built first when everything is urgent to somebody.</w:t>
      </w:r>
    </w:p>
    <w:p w14:paraId="062937E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Traceability</w:t>
      </w:r>
      <w:r w:rsidRPr="001E0564">
        <w:rPr>
          <w:rFonts w:ascii="Times New Roman" w:hAnsi="Times New Roman" w:cs="Times New Roman"/>
          <w:sz w:val="28"/>
          <w:szCs w:val="28"/>
        </w:rPr>
        <w:t xml:space="preserve"> — the ability to follow a requirement forward into design, code and tests, and backward to the business goal that justified it. Its job is to make sure nothing was quietly dropped and nothing was built without a reason.</w:t>
      </w:r>
    </w:p>
    <w:p w14:paraId="7652EF0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Requirements Traceability Matrix (RTM)</w:t>
      </w:r>
      <w:r w:rsidRPr="001E0564">
        <w:rPr>
          <w:rFonts w:ascii="Times New Roman" w:hAnsi="Times New Roman" w:cs="Times New Roman"/>
          <w:sz w:val="28"/>
          <w:szCs w:val="28"/>
        </w:rPr>
        <w:t xml:space="preserve"> — the table that records those links.</w:t>
      </w:r>
    </w:p>
    <w:p w14:paraId="66AA179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Baseline</w:t>
      </w:r>
      <w:r w:rsidRPr="001E0564">
        <w:rPr>
          <w:rFonts w:ascii="Times New Roman" w:hAnsi="Times New Roman" w:cs="Times New Roman"/>
          <w:sz w:val="28"/>
          <w:szCs w:val="28"/>
        </w:rPr>
        <w:t xml:space="preserve"> — the agreed, frozen version of requirements at a point in time. Everything after is measured as change against it.</w:t>
      </w:r>
    </w:p>
    <w:p w14:paraId="265819E2" w14:textId="77777777" w:rsidR="001E0564" w:rsidRPr="006B56F3" w:rsidRDefault="001E0564" w:rsidP="006B56F3">
      <w:pPr>
        <w:pStyle w:val="ListParagraph"/>
        <w:numPr>
          <w:ilvl w:val="0"/>
          <w:numId w:val="14"/>
        </w:numPr>
        <w:rPr>
          <w:rFonts w:ascii="Times New Roman" w:hAnsi="Times New Roman" w:cs="Times New Roman"/>
          <w:b/>
          <w:bCs/>
          <w:sz w:val="28"/>
          <w:szCs w:val="28"/>
        </w:rPr>
      </w:pPr>
      <w:r w:rsidRPr="006B56F3">
        <w:rPr>
          <w:rFonts w:ascii="Times New Roman" w:hAnsi="Times New Roman" w:cs="Times New Roman"/>
          <w:b/>
          <w:bCs/>
          <w:sz w:val="28"/>
          <w:szCs w:val="28"/>
        </w:rPr>
        <w:t>People and governance</w:t>
      </w:r>
    </w:p>
    <w:p w14:paraId="1CE5A9A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Stakeholder</w:t>
      </w:r>
      <w:r w:rsidRPr="001E0564">
        <w:rPr>
          <w:rFonts w:ascii="Times New Roman" w:hAnsi="Times New Roman" w:cs="Times New Roman"/>
          <w:sz w:val="28"/>
          <w:szCs w:val="28"/>
        </w:rPr>
        <w:t xml:space="preserve"> — anyone affected by the project or able to affect it. Includes people who will resist it.</w:t>
      </w:r>
    </w:p>
    <w:p w14:paraId="31AA2823"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Stakeholder analysis</w:t>
      </w:r>
      <w:r w:rsidRPr="001E0564">
        <w:rPr>
          <w:rFonts w:ascii="Times New Roman" w:hAnsi="Times New Roman" w:cs="Times New Roman"/>
          <w:sz w:val="28"/>
          <w:szCs w:val="28"/>
        </w:rPr>
        <w:t xml:space="preserve"> — mapping who they are, how much power they hold, how interested they are, and how to engage each one. Prevents the situation where a senior manager nobody consulted blocks the project two weeks before launch.</w:t>
      </w:r>
    </w:p>
    <w:p w14:paraId="67D2909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RACI matrix</w:t>
      </w:r>
      <w:r w:rsidRPr="001E0564">
        <w:rPr>
          <w:rFonts w:ascii="Times New Roman" w:hAnsi="Times New Roman" w:cs="Times New Roman"/>
          <w:sz w:val="28"/>
          <w:szCs w:val="28"/>
        </w:rPr>
        <w:t xml:space="preserve"> — a grid showing who is Responsible, Accountable, Consulted and Informed for each activity. Kills the "I thought you were doing that" problem.</w:t>
      </w:r>
    </w:p>
    <w:p w14:paraId="1401F4C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Subject Matter Expert (SME)</w:t>
      </w:r>
      <w:r w:rsidRPr="001E0564">
        <w:rPr>
          <w:rFonts w:ascii="Times New Roman" w:hAnsi="Times New Roman" w:cs="Times New Roman"/>
          <w:sz w:val="28"/>
          <w:szCs w:val="28"/>
        </w:rPr>
        <w:t xml:space="preserve"> — the person who </w:t>
      </w:r>
      <w:proofErr w:type="gramStart"/>
      <w:r w:rsidRPr="001E0564">
        <w:rPr>
          <w:rFonts w:ascii="Times New Roman" w:hAnsi="Times New Roman" w:cs="Times New Roman"/>
          <w:sz w:val="28"/>
          <w:szCs w:val="28"/>
        </w:rPr>
        <w:t>actually knows</w:t>
      </w:r>
      <w:proofErr w:type="gramEnd"/>
      <w:r w:rsidRPr="001E0564">
        <w:rPr>
          <w:rFonts w:ascii="Times New Roman" w:hAnsi="Times New Roman" w:cs="Times New Roman"/>
          <w:sz w:val="28"/>
          <w:szCs w:val="28"/>
        </w:rPr>
        <w:t xml:space="preserve"> how the current process works in practice, which is usually different from how the manual says it works.</w:t>
      </w:r>
    </w:p>
    <w:p w14:paraId="2A1957A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Product Owner</w:t>
      </w:r>
      <w:r w:rsidRPr="001E0564">
        <w:rPr>
          <w:rFonts w:ascii="Times New Roman" w:hAnsi="Times New Roman" w:cs="Times New Roman"/>
          <w:sz w:val="28"/>
          <w:szCs w:val="28"/>
        </w:rPr>
        <w:t xml:space="preserve"> — in Scrum, the single person who owns the backlog and decides priority.</w:t>
      </w:r>
    </w:p>
    <w:p w14:paraId="2944933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Sponsor</w:t>
      </w:r>
      <w:r w:rsidRPr="001E0564">
        <w:rPr>
          <w:rFonts w:ascii="Times New Roman" w:hAnsi="Times New Roman" w:cs="Times New Roman"/>
          <w:sz w:val="28"/>
          <w:szCs w:val="28"/>
        </w:rPr>
        <w:t xml:space="preserve"> — the senior person funding the project and clearing obstacles. If a project has no active sponsor, it dies slowly.</w:t>
      </w:r>
    </w:p>
    <w:p w14:paraId="46CF5308" w14:textId="77777777" w:rsid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Sign-off</w:t>
      </w:r>
      <w:r w:rsidRPr="001E0564">
        <w:rPr>
          <w:rFonts w:ascii="Times New Roman" w:hAnsi="Times New Roman" w:cs="Times New Roman"/>
          <w:sz w:val="28"/>
          <w:szCs w:val="28"/>
        </w:rPr>
        <w:t xml:space="preserve"> — formal written agreement that a deliverable is accepted. Its job is to stop the endless reopening of settled decisions.</w:t>
      </w:r>
    </w:p>
    <w:p w14:paraId="152A2113" w14:textId="77777777" w:rsidR="006B56F3" w:rsidRPr="001E0564" w:rsidRDefault="006B56F3" w:rsidP="001E0564">
      <w:pPr>
        <w:rPr>
          <w:rFonts w:ascii="Times New Roman" w:hAnsi="Times New Roman" w:cs="Times New Roman"/>
          <w:sz w:val="28"/>
          <w:szCs w:val="28"/>
        </w:rPr>
      </w:pPr>
    </w:p>
    <w:p w14:paraId="1AB13565"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Documents</w:t>
      </w:r>
    </w:p>
    <w:p w14:paraId="1B5A353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Business Case</w:t>
      </w:r>
      <w:r w:rsidRPr="001E0564">
        <w:rPr>
          <w:rFonts w:ascii="Times New Roman" w:hAnsi="Times New Roman" w:cs="Times New Roman"/>
          <w:sz w:val="28"/>
          <w:szCs w:val="28"/>
        </w:rPr>
        <w:t xml:space="preserve"> — the argument for doing the project at all: costs, benefits, risks, alternatives. Written before approval.</w:t>
      </w:r>
    </w:p>
    <w:p w14:paraId="6EB84A6E"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Project Charter</w:t>
      </w:r>
      <w:r w:rsidRPr="001E0564">
        <w:rPr>
          <w:rFonts w:ascii="Times New Roman" w:hAnsi="Times New Roman" w:cs="Times New Roman"/>
          <w:sz w:val="28"/>
          <w:szCs w:val="28"/>
        </w:rPr>
        <w:t xml:space="preserve"> — the short document that formally starts the project and names the sponsor, objectives and high-level scope.</w:t>
      </w:r>
    </w:p>
    <w:p w14:paraId="2F0C5AC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BRD (Business Requirements Document)</w:t>
      </w:r>
      <w:r w:rsidRPr="001E0564">
        <w:rPr>
          <w:rFonts w:ascii="Times New Roman" w:hAnsi="Times New Roman" w:cs="Times New Roman"/>
          <w:sz w:val="28"/>
          <w:szCs w:val="28"/>
        </w:rPr>
        <w:t xml:space="preserve"> — the "why and what" for a business audience. No technical detail.</w:t>
      </w:r>
    </w:p>
    <w:p w14:paraId="0803E8E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FRD / SRS</w:t>
      </w:r>
      <w:r w:rsidRPr="001E0564">
        <w:rPr>
          <w:rFonts w:ascii="Times New Roman" w:hAnsi="Times New Roman" w:cs="Times New Roman"/>
          <w:sz w:val="28"/>
          <w:szCs w:val="28"/>
        </w:rPr>
        <w:t xml:space="preserve"> — the detailed "how it behaves" for developers and testers.</w:t>
      </w:r>
    </w:p>
    <w:p w14:paraId="190AA08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User story</w:t>
      </w:r>
      <w:r w:rsidRPr="001E0564">
        <w:rPr>
          <w:rFonts w:ascii="Times New Roman" w:hAnsi="Times New Roman" w:cs="Times New Roman"/>
          <w:sz w:val="28"/>
          <w:szCs w:val="28"/>
        </w:rPr>
        <w:t xml:space="preserve"> — a requirement written from the user's point of view: </w:t>
      </w:r>
      <w:r w:rsidRPr="001E0564">
        <w:rPr>
          <w:rFonts w:ascii="Times New Roman" w:hAnsi="Times New Roman" w:cs="Times New Roman"/>
          <w:i/>
          <w:iCs/>
          <w:sz w:val="28"/>
          <w:szCs w:val="28"/>
        </w:rPr>
        <w:t>As a [role], I want [capability], so that [benefit].</w:t>
      </w:r>
      <w:r w:rsidRPr="001E0564">
        <w:rPr>
          <w:rFonts w:ascii="Times New Roman" w:hAnsi="Times New Roman" w:cs="Times New Roman"/>
          <w:sz w:val="28"/>
          <w:szCs w:val="28"/>
        </w:rPr>
        <w:t xml:space="preserve"> Keeps the reason attached to the request, which stops teams building features nobody wanted.</w:t>
      </w:r>
    </w:p>
    <w:p w14:paraId="47BC9D1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Epic</w:t>
      </w:r>
      <w:r w:rsidRPr="001E0564">
        <w:rPr>
          <w:rFonts w:ascii="Times New Roman" w:hAnsi="Times New Roman" w:cs="Times New Roman"/>
          <w:sz w:val="28"/>
          <w:szCs w:val="28"/>
        </w:rPr>
        <w:t xml:space="preserve"> — a large body of work too big for one sprint, later broken into stories.</w:t>
      </w:r>
    </w:p>
    <w:p w14:paraId="29E2D9C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Acceptance criteria</w:t>
      </w:r>
      <w:r w:rsidRPr="001E0564">
        <w:rPr>
          <w:rFonts w:ascii="Times New Roman" w:hAnsi="Times New Roman" w:cs="Times New Roman"/>
          <w:sz w:val="28"/>
          <w:szCs w:val="28"/>
        </w:rPr>
        <w:t xml:space="preserve"> — the specific conditions a story must satisfy to be accepted. Its job is to settle in advance what "finished" means.</w:t>
      </w:r>
    </w:p>
    <w:p w14:paraId="7EC9E5D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Definition of Done</w:t>
      </w:r>
      <w:r w:rsidRPr="001E0564">
        <w:rPr>
          <w:rFonts w:ascii="Times New Roman" w:hAnsi="Times New Roman" w:cs="Times New Roman"/>
          <w:sz w:val="28"/>
          <w:szCs w:val="28"/>
        </w:rPr>
        <w:t xml:space="preserve"> — the team's standard checklist applied to every story: code reviewed, tested, documented, deployed. Different from acceptance criteria, which are per-story.</w:t>
      </w:r>
    </w:p>
    <w:p w14:paraId="22831936"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Use case</w:t>
      </w:r>
      <w:r w:rsidRPr="001E0564">
        <w:rPr>
          <w:rFonts w:ascii="Times New Roman" w:hAnsi="Times New Roman" w:cs="Times New Roman"/>
          <w:sz w:val="28"/>
          <w:szCs w:val="28"/>
        </w:rPr>
        <w:t xml:space="preserve"> — a step-by-step description of a user achieving a goal with the system, including alternative and failure paths.</w:t>
      </w:r>
    </w:p>
    <w:p w14:paraId="1A6AF7C6" w14:textId="77777777" w:rsid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Business rules</w:t>
      </w:r>
      <w:r w:rsidRPr="001E0564">
        <w:rPr>
          <w:rFonts w:ascii="Times New Roman" w:hAnsi="Times New Roman" w:cs="Times New Roman"/>
          <w:sz w:val="28"/>
          <w:szCs w:val="28"/>
        </w:rPr>
        <w:t xml:space="preserve"> — the policies the system must enforce, independent of any screen. "Refunds are only permitted within 30 days." These outlive the software and belong in their own catalogue.</w:t>
      </w:r>
    </w:p>
    <w:p w14:paraId="61A1A071" w14:textId="77777777" w:rsidR="006B56F3" w:rsidRPr="001E0564" w:rsidRDefault="006B56F3" w:rsidP="001E0564">
      <w:pPr>
        <w:rPr>
          <w:rFonts w:ascii="Times New Roman" w:hAnsi="Times New Roman" w:cs="Times New Roman"/>
          <w:sz w:val="28"/>
          <w:szCs w:val="28"/>
        </w:rPr>
      </w:pPr>
    </w:p>
    <w:p w14:paraId="14B02187"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Analysis techniques</w:t>
      </w:r>
    </w:p>
    <w:p w14:paraId="4402ED2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As-is analysis</w:t>
      </w:r>
      <w:r w:rsidRPr="001E0564">
        <w:rPr>
          <w:rFonts w:ascii="Times New Roman" w:hAnsi="Times New Roman" w:cs="Times New Roman"/>
          <w:sz w:val="28"/>
          <w:szCs w:val="28"/>
        </w:rPr>
        <w:t xml:space="preserve"> — documenting how the process works today, honestly, including the workarounds.</w:t>
      </w:r>
    </w:p>
    <w:p w14:paraId="3F515C2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To-be analysis</w:t>
      </w:r>
      <w:r w:rsidRPr="001E0564">
        <w:rPr>
          <w:rFonts w:ascii="Times New Roman" w:hAnsi="Times New Roman" w:cs="Times New Roman"/>
          <w:sz w:val="28"/>
          <w:szCs w:val="28"/>
        </w:rPr>
        <w:t xml:space="preserve"> — designing how it should work.</w:t>
      </w:r>
    </w:p>
    <w:p w14:paraId="2F48C2E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Gap analysis</w:t>
      </w:r>
      <w:r w:rsidRPr="001E0564">
        <w:rPr>
          <w:rFonts w:ascii="Times New Roman" w:hAnsi="Times New Roman" w:cs="Times New Roman"/>
          <w:sz w:val="28"/>
          <w:szCs w:val="28"/>
        </w:rPr>
        <w:t xml:space="preserve"> — the difference between the two, and what's needed to close it. Drives the scope of the project.</w:t>
      </w:r>
    </w:p>
    <w:p w14:paraId="1569A1A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Root cause analysis</w:t>
      </w:r>
      <w:r w:rsidRPr="001E0564">
        <w:rPr>
          <w:rFonts w:ascii="Times New Roman" w:hAnsi="Times New Roman" w:cs="Times New Roman"/>
          <w:sz w:val="28"/>
          <w:szCs w:val="28"/>
        </w:rPr>
        <w:t xml:space="preserve"> — tracing a problem past its symptoms to the real source, so you fix the cause rather than the complaint.</w:t>
      </w:r>
    </w:p>
    <w:p w14:paraId="106B9B6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5 Whys</w:t>
      </w:r>
      <w:r w:rsidRPr="001E0564">
        <w:rPr>
          <w:rFonts w:ascii="Times New Roman" w:hAnsi="Times New Roman" w:cs="Times New Roman"/>
          <w:sz w:val="28"/>
          <w:szCs w:val="28"/>
        </w:rPr>
        <w:t xml:space="preserve"> — asking "why" repeatedly until you reach the root cause. Simple, fast, works in a meeting.</w:t>
      </w:r>
    </w:p>
    <w:p w14:paraId="0B356B1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Fishbone (Ishikawa) diagram</w:t>
      </w:r>
      <w:r w:rsidRPr="001E0564">
        <w:rPr>
          <w:rFonts w:ascii="Times New Roman" w:hAnsi="Times New Roman" w:cs="Times New Roman"/>
          <w:sz w:val="28"/>
          <w:szCs w:val="28"/>
        </w:rPr>
        <w:t xml:space="preserve"> — a visual root cause tool sorting possible causes into categories like people, process, equipment, materials.</w:t>
      </w:r>
    </w:p>
    <w:p w14:paraId="1B599BA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SWOT</w:t>
      </w:r>
      <w:r w:rsidRPr="001E0564">
        <w:rPr>
          <w:rFonts w:ascii="Times New Roman" w:hAnsi="Times New Roman" w:cs="Times New Roman"/>
          <w:sz w:val="28"/>
          <w:szCs w:val="28"/>
        </w:rPr>
        <w:t xml:space="preserve"> — strengths, weaknesses, opportunities, threats. Internal and external factors on one page. Used in strategy conversations.</w:t>
      </w:r>
    </w:p>
    <w:p w14:paraId="57B466A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PESTLE</w:t>
      </w:r>
      <w:r w:rsidRPr="001E0564">
        <w:rPr>
          <w:rFonts w:ascii="Times New Roman" w:hAnsi="Times New Roman" w:cs="Times New Roman"/>
          <w:sz w:val="28"/>
          <w:szCs w:val="28"/>
        </w:rPr>
        <w:t xml:space="preserve"> — political, economic, social, technological, legal, environmental. Scans the outside world for factors that could affect the project.</w:t>
      </w:r>
    </w:p>
    <w:p w14:paraId="3ED1DA9F" w14:textId="77777777" w:rsidR="001E0564" w:rsidRPr="001E0564" w:rsidRDefault="001E0564" w:rsidP="001E0564">
      <w:pPr>
        <w:rPr>
          <w:rFonts w:ascii="Times New Roman" w:hAnsi="Times New Roman" w:cs="Times New Roman"/>
          <w:sz w:val="28"/>
          <w:szCs w:val="28"/>
        </w:rPr>
      </w:pPr>
      <w:proofErr w:type="spellStart"/>
      <w:r w:rsidRPr="001E0564">
        <w:rPr>
          <w:rFonts w:ascii="Times New Roman" w:hAnsi="Times New Roman" w:cs="Times New Roman"/>
          <w:b/>
          <w:bCs/>
          <w:sz w:val="28"/>
          <w:szCs w:val="28"/>
        </w:rPr>
        <w:t>MoSCoW</w:t>
      </w:r>
      <w:proofErr w:type="spellEnd"/>
      <w:r w:rsidRPr="001E0564">
        <w:rPr>
          <w:rFonts w:ascii="Times New Roman" w:hAnsi="Times New Roman" w:cs="Times New Roman"/>
          <w:sz w:val="28"/>
          <w:szCs w:val="28"/>
        </w:rPr>
        <w:t xml:space="preserve"> — prioritisation into Must, Should, Could and Won't have. The "Won't" column is the valuable one, because it records what was consciously excluded.</w:t>
      </w:r>
    </w:p>
    <w:p w14:paraId="13BCDF1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Kano model</w:t>
      </w:r>
      <w:r w:rsidRPr="001E0564">
        <w:rPr>
          <w:rFonts w:ascii="Times New Roman" w:hAnsi="Times New Roman" w:cs="Times New Roman"/>
          <w:sz w:val="28"/>
          <w:szCs w:val="28"/>
        </w:rPr>
        <w:t xml:space="preserve"> — sorts </w:t>
      </w:r>
      <w:proofErr w:type="gramStart"/>
      <w:r w:rsidRPr="001E0564">
        <w:rPr>
          <w:rFonts w:ascii="Times New Roman" w:hAnsi="Times New Roman" w:cs="Times New Roman"/>
          <w:sz w:val="28"/>
          <w:szCs w:val="28"/>
        </w:rPr>
        <w:t>features</w:t>
      </w:r>
      <w:proofErr w:type="gramEnd"/>
      <w:r w:rsidRPr="001E0564">
        <w:rPr>
          <w:rFonts w:ascii="Times New Roman" w:hAnsi="Times New Roman" w:cs="Times New Roman"/>
          <w:sz w:val="28"/>
          <w:szCs w:val="28"/>
        </w:rPr>
        <w:t xml:space="preserve"> into basics (expected, invisible when present, fatal when missing), performance (more is better) and delighters (unexpected pleasures). Helps explain why spending on basics never gets praised.</w:t>
      </w:r>
    </w:p>
    <w:p w14:paraId="4FC6C986"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Cost-benefit analysis</w:t>
      </w:r>
      <w:r w:rsidRPr="001E0564">
        <w:rPr>
          <w:rFonts w:ascii="Times New Roman" w:hAnsi="Times New Roman" w:cs="Times New Roman"/>
          <w:sz w:val="28"/>
          <w:szCs w:val="28"/>
        </w:rPr>
        <w:t xml:space="preserve"> — comparing what it costs against what it returns.</w:t>
      </w:r>
    </w:p>
    <w:p w14:paraId="182DE98E"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ROI (Return on Investment)</w:t>
      </w:r>
      <w:r w:rsidRPr="001E0564">
        <w:rPr>
          <w:rFonts w:ascii="Times New Roman" w:hAnsi="Times New Roman" w:cs="Times New Roman"/>
          <w:sz w:val="28"/>
          <w:szCs w:val="28"/>
        </w:rPr>
        <w:t xml:space="preserve"> — the payback expressed as a percentage or period. The number executives ask for.</w:t>
      </w:r>
    </w:p>
    <w:p w14:paraId="3465B83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Feasibility study</w:t>
      </w:r>
      <w:r w:rsidRPr="001E0564">
        <w:rPr>
          <w:rFonts w:ascii="Times New Roman" w:hAnsi="Times New Roman" w:cs="Times New Roman"/>
          <w:sz w:val="28"/>
          <w:szCs w:val="28"/>
        </w:rPr>
        <w:t xml:space="preserve"> — can this </w:t>
      </w:r>
      <w:proofErr w:type="gramStart"/>
      <w:r w:rsidRPr="001E0564">
        <w:rPr>
          <w:rFonts w:ascii="Times New Roman" w:hAnsi="Times New Roman" w:cs="Times New Roman"/>
          <w:sz w:val="28"/>
          <w:szCs w:val="28"/>
        </w:rPr>
        <w:t>actually be</w:t>
      </w:r>
      <w:proofErr w:type="gramEnd"/>
      <w:r w:rsidRPr="001E0564">
        <w:rPr>
          <w:rFonts w:ascii="Times New Roman" w:hAnsi="Times New Roman" w:cs="Times New Roman"/>
          <w:sz w:val="28"/>
          <w:szCs w:val="28"/>
        </w:rPr>
        <w:t xml:space="preserve"> done given the budget, timeline, technology and people available.</w:t>
      </w:r>
    </w:p>
    <w:p w14:paraId="3D57EDD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Impact analysis</w:t>
      </w:r>
      <w:r w:rsidRPr="001E0564">
        <w:rPr>
          <w:rFonts w:ascii="Times New Roman" w:hAnsi="Times New Roman" w:cs="Times New Roman"/>
          <w:sz w:val="28"/>
          <w:szCs w:val="28"/>
        </w:rPr>
        <w:t xml:space="preserve"> — before making a change, working out everything it touches. Prevents the small fix that breaks four other systems.</w:t>
      </w:r>
    </w:p>
    <w:p w14:paraId="714C3A3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Risk assessment</w:t>
      </w:r>
      <w:r w:rsidRPr="001E0564">
        <w:rPr>
          <w:rFonts w:ascii="Times New Roman" w:hAnsi="Times New Roman" w:cs="Times New Roman"/>
          <w:sz w:val="28"/>
          <w:szCs w:val="28"/>
        </w:rPr>
        <w:t xml:space="preserve"> — identifying what could go wrong, how likely, how bad, and what to do about it.</w:t>
      </w:r>
    </w:p>
    <w:p w14:paraId="1462BD3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Benchmarking</w:t>
      </w:r>
      <w:r w:rsidRPr="001E0564">
        <w:rPr>
          <w:rFonts w:ascii="Times New Roman" w:hAnsi="Times New Roman" w:cs="Times New Roman"/>
          <w:sz w:val="28"/>
          <w:szCs w:val="28"/>
        </w:rPr>
        <w:t xml:space="preserve"> — comparing your process or numbers against competitors or industry standards.</w:t>
      </w:r>
    </w:p>
    <w:p w14:paraId="2B0150BA" w14:textId="77777777" w:rsid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Decision matrix</w:t>
      </w:r>
      <w:r w:rsidRPr="001E0564">
        <w:rPr>
          <w:rFonts w:ascii="Times New Roman" w:hAnsi="Times New Roman" w:cs="Times New Roman"/>
          <w:sz w:val="28"/>
          <w:szCs w:val="28"/>
        </w:rPr>
        <w:t xml:space="preserve"> — scoring options against weighted criteria so a choice can be defended with something other than opinion.</w:t>
      </w:r>
    </w:p>
    <w:p w14:paraId="05843D9A" w14:textId="77777777" w:rsidR="006B56F3" w:rsidRPr="001E0564" w:rsidRDefault="006B56F3" w:rsidP="001E0564">
      <w:pPr>
        <w:rPr>
          <w:rFonts w:ascii="Times New Roman" w:hAnsi="Times New Roman" w:cs="Times New Roman"/>
          <w:sz w:val="28"/>
          <w:szCs w:val="28"/>
        </w:rPr>
      </w:pPr>
    </w:p>
    <w:p w14:paraId="6C82CB6E"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Modelling and diagrams</w:t>
      </w:r>
    </w:p>
    <w:p w14:paraId="70C32F5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Process mapping</w:t>
      </w:r>
      <w:r w:rsidRPr="001E0564">
        <w:rPr>
          <w:rFonts w:ascii="Times New Roman" w:hAnsi="Times New Roman" w:cs="Times New Roman"/>
          <w:sz w:val="28"/>
          <w:szCs w:val="28"/>
        </w:rPr>
        <w:t xml:space="preserve"> — drawing a process as a flowchart so everyone can see the steps, decisions and handoffs.</w:t>
      </w:r>
    </w:p>
    <w:p w14:paraId="0AFB607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BPMN (Business Process Model and Notation)</w:t>
      </w:r>
      <w:r w:rsidRPr="001E0564">
        <w:rPr>
          <w:rFonts w:ascii="Times New Roman" w:hAnsi="Times New Roman" w:cs="Times New Roman"/>
          <w:sz w:val="28"/>
          <w:szCs w:val="28"/>
        </w:rPr>
        <w:t xml:space="preserve"> — the standard symbol set for process diagrams, so a diagram means the same thing to everyone who reads it.</w:t>
      </w:r>
    </w:p>
    <w:p w14:paraId="68AF881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Swimlane diagram</w:t>
      </w:r>
      <w:r w:rsidRPr="001E0564">
        <w:rPr>
          <w:rFonts w:ascii="Times New Roman" w:hAnsi="Times New Roman" w:cs="Times New Roman"/>
          <w:sz w:val="28"/>
          <w:szCs w:val="28"/>
        </w:rPr>
        <w:t xml:space="preserve"> — a process map with horizontal lanes per role or department. Its job is to expose handoffs, which is where delay and error concentrate.</w:t>
      </w:r>
    </w:p>
    <w:p w14:paraId="3103FD2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 xml:space="preserve">UML (Unified </w:t>
      </w:r>
      <w:proofErr w:type="spellStart"/>
      <w:r w:rsidRPr="001E0564">
        <w:rPr>
          <w:rFonts w:ascii="Times New Roman" w:hAnsi="Times New Roman" w:cs="Times New Roman"/>
          <w:b/>
          <w:bCs/>
          <w:sz w:val="28"/>
          <w:szCs w:val="28"/>
        </w:rPr>
        <w:t>Modeling</w:t>
      </w:r>
      <w:proofErr w:type="spellEnd"/>
      <w:r w:rsidRPr="001E0564">
        <w:rPr>
          <w:rFonts w:ascii="Times New Roman" w:hAnsi="Times New Roman" w:cs="Times New Roman"/>
          <w:b/>
          <w:bCs/>
          <w:sz w:val="28"/>
          <w:szCs w:val="28"/>
        </w:rPr>
        <w:t xml:space="preserve"> Language)</w:t>
      </w:r>
      <w:r w:rsidRPr="001E0564">
        <w:rPr>
          <w:rFonts w:ascii="Times New Roman" w:hAnsi="Times New Roman" w:cs="Times New Roman"/>
          <w:sz w:val="28"/>
          <w:szCs w:val="28"/>
        </w:rPr>
        <w:t xml:space="preserve"> — a family of software modelling diagrams. The ones a BA touches most:</w:t>
      </w:r>
    </w:p>
    <w:p w14:paraId="01134FC8" w14:textId="77777777" w:rsidR="001E0564" w:rsidRPr="001E0564" w:rsidRDefault="001E0564" w:rsidP="001E0564">
      <w:pPr>
        <w:numPr>
          <w:ilvl w:val="0"/>
          <w:numId w:val="1"/>
        </w:numPr>
        <w:rPr>
          <w:rFonts w:ascii="Times New Roman" w:hAnsi="Times New Roman" w:cs="Times New Roman"/>
          <w:sz w:val="28"/>
          <w:szCs w:val="28"/>
        </w:rPr>
      </w:pPr>
      <w:r w:rsidRPr="001E0564">
        <w:rPr>
          <w:rFonts w:ascii="Times New Roman" w:hAnsi="Times New Roman" w:cs="Times New Roman"/>
          <w:b/>
          <w:bCs/>
          <w:sz w:val="28"/>
          <w:szCs w:val="28"/>
        </w:rPr>
        <w:t>Use case diagram</w:t>
      </w:r>
      <w:r w:rsidRPr="001E0564">
        <w:rPr>
          <w:rFonts w:ascii="Times New Roman" w:hAnsi="Times New Roman" w:cs="Times New Roman"/>
          <w:sz w:val="28"/>
          <w:szCs w:val="28"/>
        </w:rPr>
        <w:t xml:space="preserve"> — actors and the functions available to them</w:t>
      </w:r>
    </w:p>
    <w:p w14:paraId="5CE86F3D" w14:textId="77777777" w:rsidR="001E0564" w:rsidRPr="001E0564" w:rsidRDefault="001E0564" w:rsidP="001E0564">
      <w:pPr>
        <w:numPr>
          <w:ilvl w:val="0"/>
          <w:numId w:val="1"/>
        </w:numPr>
        <w:rPr>
          <w:rFonts w:ascii="Times New Roman" w:hAnsi="Times New Roman" w:cs="Times New Roman"/>
          <w:sz w:val="28"/>
          <w:szCs w:val="28"/>
        </w:rPr>
      </w:pPr>
      <w:r w:rsidRPr="001E0564">
        <w:rPr>
          <w:rFonts w:ascii="Times New Roman" w:hAnsi="Times New Roman" w:cs="Times New Roman"/>
          <w:b/>
          <w:bCs/>
          <w:sz w:val="28"/>
          <w:szCs w:val="28"/>
        </w:rPr>
        <w:t>Activity diagram</w:t>
      </w:r>
      <w:r w:rsidRPr="001E0564">
        <w:rPr>
          <w:rFonts w:ascii="Times New Roman" w:hAnsi="Times New Roman" w:cs="Times New Roman"/>
          <w:sz w:val="28"/>
          <w:szCs w:val="28"/>
        </w:rPr>
        <w:t xml:space="preserve"> — flow of actions, close to a flowchart</w:t>
      </w:r>
    </w:p>
    <w:p w14:paraId="5C007138" w14:textId="77777777" w:rsidR="001E0564" w:rsidRPr="001E0564" w:rsidRDefault="001E0564" w:rsidP="001E0564">
      <w:pPr>
        <w:numPr>
          <w:ilvl w:val="0"/>
          <w:numId w:val="1"/>
        </w:numPr>
        <w:rPr>
          <w:rFonts w:ascii="Times New Roman" w:hAnsi="Times New Roman" w:cs="Times New Roman"/>
          <w:sz w:val="28"/>
          <w:szCs w:val="28"/>
        </w:rPr>
      </w:pPr>
      <w:r w:rsidRPr="001E0564">
        <w:rPr>
          <w:rFonts w:ascii="Times New Roman" w:hAnsi="Times New Roman" w:cs="Times New Roman"/>
          <w:b/>
          <w:bCs/>
          <w:sz w:val="28"/>
          <w:szCs w:val="28"/>
        </w:rPr>
        <w:t>Sequence diagram</w:t>
      </w:r>
      <w:r w:rsidRPr="001E0564">
        <w:rPr>
          <w:rFonts w:ascii="Times New Roman" w:hAnsi="Times New Roman" w:cs="Times New Roman"/>
          <w:sz w:val="28"/>
          <w:szCs w:val="28"/>
        </w:rPr>
        <w:t xml:space="preserve"> — the order of messages between components over time</w:t>
      </w:r>
    </w:p>
    <w:p w14:paraId="1804528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Data Flow Diagram (DFD)</w:t>
      </w:r>
      <w:r w:rsidRPr="001E0564">
        <w:rPr>
          <w:rFonts w:ascii="Times New Roman" w:hAnsi="Times New Roman" w:cs="Times New Roman"/>
          <w:sz w:val="28"/>
          <w:szCs w:val="28"/>
        </w:rPr>
        <w:t xml:space="preserve"> — where data comes from, what transforms it, where it's stored, where it goes.</w:t>
      </w:r>
    </w:p>
    <w:p w14:paraId="78DECF1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Context diagram</w:t>
      </w:r>
      <w:r w:rsidRPr="001E0564">
        <w:rPr>
          <w:rFonts w:ascii="Times New Roman" w:hAnsi="Times New Roman" w:cs="Times New Roman"/>
          <w:sz w:val="28"/>
          <w:szCs w:val="28"/>
        </w:rPr>
        <w:t xml:space="preserve"> — the whole system as a single box with everything it talks to around it. Good first slide in any workshop.</w:t>
      </w:r>
    </w:p>
    <w:p w14:paraId="16BAD11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ERD (Entity Relationship Diagram)</w:t>
      </w:r>
      <w:r w:rsidRPr="001E0564">
        <w:rPr>
          <w:rFonts w:ascii="Times New Roman" w:hAnsi="Times New Roman" w:cs="Times New Roman"/>
          <w:sz w:val="28"/>
          <w:szCs w:val="28"/>
        </w:rPr>
        <w:t xml:space="preserve"> — how data entities relate. Customer has many orders; each order has many line items.</w:t>
      </w:r>
    </w:p>
    <w:p w14:paraId="17F31F7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Data dictionary</w:t>
      </w:r>
      <w:r w:rsidRPr="001E0564">
        <w:rPr>
          <w:rFonts w:ascii="Times New Roman" w:hAnsi="Times New Roman" w:cs="Times New Roman"/>
          <w:sz w:val="28"/>
          <w:szCs w:val="28"/>
        </w:rPr>
        <w:t xml:space="preserve"> — a definition for every field: name, type, length, allowed values, meaning. Its job is to stop two departments meaning different things by "active customer".</w:t>
      </w:r>
    </w:p>
    <w:p w14:paraId="650AEB1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Value stream map</w:t>
      </w:r>
      <w:r w:rsidRPr="001E0564">
        <w:rPr>
          <w:rFonts w:ascii="Times New Roman" w:hAnsi="Times New Roman" w:cs="Times New Roman"/>
          <w:sz w:val="28"/>
          <w:szCs w:val="28"/>
        </w:rPr>
        <w:t xml:space="preserve"> — a process map that also records time and waste at each step. From Lean.</w:t>
      </w:r>
    </w:p>
    <w:p w14:paraId="6EEA1A3C"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Customer journey map</w:t>
      </w:r>
      <w:r w:rsidRPr="001E0564">
        <w:rPr>
          <w:rFonts w:ascii="Times New Roman" w:hAnsi="Times New Roman" w:cs="Times New Roman"/>
          <w:sz w:val="28"/>
          <w:szCs w:val="28"/>
        </w:rPr>
        <w:t xml:space="preserve"> — the process viewed as the customer experiences it, including their feelings and frustrations, not just the internal steps.</w:t>
      </w:r>
    </w:p>
    <w:p w14:paraId="66E9B25C" w14:textId="2E6C5009" w:rsidR="006B56F3"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 xml:space="preserve">Wireframe / </w:t>
      </w:r>
      <w:proofErr w:type="spellStart"/>
      <w:r w:rsidRPr="001E0564">
        <w:rPr>
          <w:rFonts w:ascii="Times New Roman" w:hAnsi="Times New Roman" w:cs="Times New Roman"/>
          <w:b/>
          <w:bCs/>
          <w:sz w:val="28"/>
          <w:szCs w:val="28"/>
        </w:rPr>
        <w:t>mockup</w:t>
      </w:r>
      <w:proofErr w:type="spellEnd"/>
      <w:r w:rsidRPr="001E0564">
        <w:rPr>
          <w:rFonts w:ascii="Times New Roman" w:hAnsi="Times New Roman" w:cs="Times New Roman"/>
          <w:b/>
          <w:bCs/>
          <w:sz w:val="28"/>
          <w:szCs w:val="28"/>
        </w:rPr>
        <w:t xml:space="preserve"> / prototype</w:t>
      </w:r>
      <w:r w:rsidRPr="001E0564">
        <w:rPr>
          <w:rFonts w:ascii="Times New Roman" w:hAnsi="Times New Roman" w:cs="Times New Roman"/>
          <w:sz w:val="28"/>
          <w:szCs w:val="28"/>
        </w:rPr>
        <w:t xml:space="preserve"> — rough grey-box sketch, polished visual, then a clickable fake. Each stage lets you catch mistakes while they're still cheap to fix.</w:t>
      </w:r>
    </w:p>
    <w:p w14:paraId="4493B921" w14:textId="77777777" w:rsidR="006B56F3" w:rsidRPr="001E0564" w:rsidRDefault="006B56F3" w:rsidP="001E0564">
      <w:pPr>
        <w:rPr>
          <w:rFonts w:ascii="Times New Roman" w:hAnsi="Times New Roman" w:cs="Times New Roman"/>
          <w:sz w:val="28"/>
          <w:szCs w:val="28"/>
        </w:rPr>
      </w:pPr>
    </w:p>
    <w:p w14:paraId="069EE319"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Delivery approaches</w:t>
      </w:r>
    </w:p>
    <w:p w14:paraId="187AF01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SDLC (Software Development Life Cycle)</w:t>
      </w:r>
      <w:r w:rsidRPr="001E0564">
        <w:rPr>
          <w:rFonts w:ascii="Times New Roman" w:hAnsi="Times New Roman" w:cs="Times New Roman"/>
          <w:sz w:val="28"/>
          <w:szCs w:val="28"/>
        </w:rPr>
        <w:t xml:space="preserve"> — the overall stages a system passes </w:t>
      </w:r>
      <w:proofErr w:type="gramStart"/>
      <w:r w:rsidRPr="001E0564">
        <w:rPr>
          <w:rFonts w:ascii="Times New Roman" w:hAnsi="Times New Roman" w:cs="Times New Roman"/>
          <w:sz w:val="28"/>
          <w:szCs w:val="28"/>
        </w:rPr>
        <w:t>through:</w:t>
      </w:r>
      <w:proofErr w:type="gramEnd"/>
      <w:r w:rsidRPr="001E0564">
        <w:rPr>
          <w:rFonts w:ascii="Times New Roman" w:hAnsi="Times New Roman" w:cs="Times New Roman"/>
          <w:sz w:val="28"/>
          <w:szCs w:val="28"/>
        </w:rPr>
        <w:t xml:space="preserve"> requirements, design, build, test, deploy, maintain.</w:t>
      </w:r>
    </w:p>
    <w:p w14:paraId="3F58F95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Waterfall</w:t>
      </w:r>
      <w:r w:rsidRPr="001E0564">
        <w:rPr>
          <w:rFonts w:ascii="Times New Roman" w:hAnsi="Times New Roman" w:cs="Times New Roman"/>
          <w:sz w:val="28"/>
          <w:szCs w:val="28"/>
        </w:rPr>
        <w:t xml:space="preserve"> — sequential phases, each finished and signed off before the next. Suits stable, well-understood requirements and regulated environments.</w:t>
      </w:r>
    </w:p>
    <w:p w14:paraId="53637DA3"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Agile</w:t>
      </w:r>
      <w:r w:rsidRPr="001E0564">
        <w:rPr>
          <w:rFonts w:ascii="Times New Roman" w:hAnsi="Times New Roman" w:cs="Times New Roman"/>
          <w:sz w:val="28"/>
          <w:szCs w:val="28"/>
        </w:rPr>
        <w:t xml:space="preserve"> — build in small increments, show it to users, learn, adjust. Trades upfront certainty for lower risk of building the wrong thing.</w:t>
      </w:r>
    </w:p>
    <w:p w14:paraId="2AD7C50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Scrum</w:t>
      </w:r>
      <w:r w:rsidRPr="001E0564">
        <w:rPr>
          <w:rFonts w:ascii="Times New Roman" w:hAnsi="Times New Roman" w:cs="Times New Roman"/>
          <w:sz w:val="28"/>
          <w:szCs w:val="28"/>
        </w:rPr>
        <w:t xml:space="preserve"> — the most common Agile framework: fixed-length sprints, defined roles, set ceremonies.</w:t>
      </w:r>
    </w:p>
    <w:p w14:paraId="32AEB68C"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Kanban</w:t>
      </w:r>
      <w:r w:rsidRPr="001E0564">
        <w:rPr>
          <w:rFonts w:ascii="Times New Roman" w:hAnsi="Times New Roman" w:cs="Times New Roman"/>
          <w:sz w:val="28"/>
          <w:szCs w:val="28"/>
        </w:rPr>
        <w:t xml:space="preserve"> — continuous flow with work-in-progress limits instead of fixed sprints. Suits support and maintenance work.</w:t>
      </w:r>
    </w:p>
    <w:p w14:paraId="739DEF4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Sprint</w:t>
      </w:r>
      <w:r w:rsidRPr="001E0564">
        <w:rPr>
          <w:rFonts w:ascii="Times New Roman" w:hAnsi="Times New Roman" w:cs="Times New Roman"/>
          <w:sz w:val="28"/>
          <w:szCs w:val="28"/>
        </w:rPr>
        <w:t xml:space="preserve"> — a fixed timebox, usually two weeks, ending in something potentially shippable.</w:t>
      </w:r>
    </w:p>
    <w:p w14:paraId="0CF054A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Backlog</w:t>
      </w:r>
      <w:r w:rsidRPr="001E0564">
        <w:rPr>
          <w:rFonts w:ascii="Times New Roman" w:hAnsi="Times New Roman" w:cs="Times New Roman"/>
          <w:sz w:val="28"/>
          <w:szCs w:val="28"/>
        </w:rPr>
        <w:t xml:space="preserve"> — the ordered list of everything still to build.</w:t>
      </w:r>
    </w:p>
    <w:p w14:paraId="7AEC3B7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Backlog refinement</w:t>
      </w:r>
      <w:r w:rsidRPr="001E0564">
        <w:rPr>
          <w:rFonts w:ascii="Times New Roman" w:hAnsi="Times New Roman" w:cs="Times New Roman"/>
          <w:sz w:val="28"/>
          <w:szCs w:val="28"/>
        </w:rPr>
        <w:t xml:space="preserve"> — the recurring session where items are clarified, estimated and reordered.</w:t>
      </w:r>
    </w:p>
    <w:p w14:paraId="53B167C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Story point</w:t>
      </w:r>
      <w:r w:rsidRPr="001E0564">
        <w:rPr>
          <w:rFonts w:ascii="Times New Roman" w:hAnsi="Times New Roman" w:cs="Times New Roman"/>
          <w:sz w:val="28"/>
          <w:szCs w:val="28"/>
        </w:rPr>
        <w:t xml:space="preserve"> — a relative size estimate, not hours. Its job is to allow estimating without pretending to a precision nobody has.</w:t>
      </w:r>
    </w:p>
    <w:p w14:paraId="57E6C50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Velocity</w:t>
      </w:r>
      <w:r w:rsidRPr="001E0564">
        <w:rPr>
          <w:rFonts w:ascii="Times New Roman" w:hAnsi="Times New Roman" w:cs="Times New Roman"/>
          <w:sz w:val="28"/>
          <w:szCs w:val="28"/>
        </w:rPr>
        <w:t xml:space="preserve"> — how many points a team completes per sprint. Used for forecasting, misused as a performance target.</w:t>
      </w:r>
    </w:p>
    <w:p w14:paraId="4B20D2C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Burndown chart</w:t>
      </w:r>
      <w:r w:rsidRPr="001E0564">
        <w:rPr>
          <w:rFonts w:ascii="Times New Roman" w:hAnsi="Times New Roman" w:cs="Times New Roman"/>
          <w:sz w:val="28"/>
          <w:szCs w:val="28"/>
        </w:rPr>
        <w:t xml:space="preserve"> — remaining work plotted against time, showing whether the sprint is on track.</w:t>
      </w:r>
    </w:p>
    <w:p w14:paraId="4542786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Stand-up, sprint review, retrospective</w:t>
      </w:r>
      <w:r w:rsidRPr="001E0564">
        <w:rPr>
          <w:rFonts w:ascii="Times New Roman" w:hAnsi="Times New Roman" w:cs="Times New Roman"/>
          <w:sz w:val="28"/>
          <w:szCs w:val="28"/>
        </w:rPr>
        <w:t xml:space="preserve"> — daily sync; demo to stakeholders at sprint end; team discussion on improving how they work.</w:t>
      </w:r>
    </w:p>
    <w:p w14:paraId="2211E10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MVP (Minimum Viable Product)</w:t>
      </w:r>
      <w:r w:rsidRPr="001E0564">
        <w:rPr>
          <w:rFonts w:ascii="Times New Roman" w:hAnsi="Times New Roman" w:cs="Times New Roman"/>
          <w:sz w:val="28"/>
          <w:szCs w:val="28"/>
        </w:rPr>
        <w:t xml:space="preserve"> — the smallest release that delivers real value and generates real learning.</w:t>
      </w:r>
    </w:p>
    <w:p w14:paraId="22F2D30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Roadmap</w:t>
      </w:r>
      <w:r w:rsidRPr="001E0564">
        <w:rPr>
          <w:rFonts w:ascii="Times New Roman" w:hAnsi="Times New Roman" w:cs="Times New Roman"/>
          <w:sz w:val="28"/>
          <w:szCs w:val="28"/>
        </w:rPr>
        <w:t xml:space="preserve"> — the planned sequence of releases over months. Communicates direction without committing to dates for everything.</w:t>
      </w:r>
    </w:p>
    <w:p w14:paraId="5896E605"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Scope and change</w:t>
      </w:r>
    </w:p>
    <w:p w14:paraId="3003414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Scope</w:t>
      </w:r>
      <w:r w:rsidRPr="001E0564">
        <w:rPr>
          <w:rFonts w:ascii="Times New Roman" w:hAnsi="Times New Roman" w:cs="Times New Roman"/>
          <w:sz w:val="28"/>
          <w:szCs w:val="28"/>
        </w:rPr>
        <w:t xml:space="preserve"> — the agreed boundary of what's included. Written as explicit in-scope and out-of-scope lists.</w:t>
      </w:r>
    </w:p>
    <w:p w14:paraId="07EC3D7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Scope creep</w:t>
      </w:r>
      <w:r w:rsidRPr="001E0564">
        <w:rPr>
          <w:rFonts w:ascii="Times New Roman" w:hAnsi="Times New Roman" w:cs="Times New Roman"/>
          <w:sz w:val="28"/>
          <w:szCs w:val="28"/>
        </w:rPr>
        <w:t xml:space="preserve"> — uncontrolled expansion of that boundary through accumulated small additions.</w:t>
      </w:r>
    </w:p>
    <w:p w14:paraId="0CFF2E6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Change request</w:t>
      </w:r>
      <w:r w:rsidRPr="001E0564">
        <w:rPr>
          <w:rFonts w:ascii="Times New Roman" w:hAnsi="Times New Roman" w:cs="Times New Roman"/>
          <w:sz w:val="28"/>
          <w:szCs w:val="28"/>
        </w:rPr>
        <w:t xml:space="preserve"> — the formal mechanism for asking to alter something already baselined, so it gets assessed and costed instead of absorbed silently.</w:t>
      </w:r>
    </w:p>
    <w:p w14:paraId="34A3673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Change control</w:t>
      </w:r>
      <w:r w:rsidRPr="001E0564">
        <w:rPr>
          <w:rFonts w:ascii="Times New Roman" w:hAnsi="Times New Roman" w:cs="Times New Roman"/>
          <w:sz w:val="28"/>
          <w:szCs w:val="28"/>
        </w:rPr>
        <w:t xml:space="preserve"> — the process and approval body governing those requests.</w:t>
      </w:r>
    </w:p>
    <w:p w14:paraId="7BBBFF0C"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Constraint</w:t>
      </w:r>
      <w:r w:rsidRPr="001E0564">
        <w:rPr>
          <w:rFonts w:ascii="Times New Roman" w:hAnsi="Times New Roman" w:cs="Times New Roman"/>
          <w:sz w:val="28"/>
          <w:szCs w:val="28"/>
        </w:rPr>
        <w:t xml:space="preserve"> — a fixed limitation you must work inside: budget, deadline, mandated technology, legislation.</w:t>
      </w:r>
    </w:p>
    <w:p w14:paraId="76346D8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Assumption</w:t>
      </w:r>
      <w:r w:rsidRPr="001E0564">
        <w:rPr>
          <w:rFonts w:ascii="Times New Roman" w:hAnsi="Times New Roman" w:cs="Times New Roman"/>
          <w:sz w:val="28"/>
          <w:szCs w:val="28"/>
        </w:rPr>
        <w:t xml:space="preserve"> — something taken as true without proof. Its job is to be written down, because unrecorded assumptions become failures nobody saw coming.</w:t>
      </w:r>
    </w:p>
    <w:p w14:paraId="545B1C7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Dependency</w:t>
      </w:r>
      <w:r w:rsidRPr="001E0564">
        <w:rPr>
          <w:rFonts w:ascii="Times New Roman" w:hAnsi="Times New Roman" w:cs="Times New Roman"/>
          <w:sz w:val="28"/>
          <w:szCs w:val="28"/>
        </w:rPr>
        <w:t xml:space="preserve"> — something that must happen before your work can proceed, often owned by another team.</w:t>
      </w:r>
    </w:p>
    <w:p w14:paraId="466049F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RAID log</w:t>
      </w:r>
      <w:r w:rsidRPr="001E0564">
        <w:rPr>
          <w:rFonts w:ascii="Times New Roman" w:hAnsi="Times New Roman" w:cs="Times New Roman"/>
          <w:sz w:val="28"/>
          <w:szCs w:val="28"/>
        </w:rPr>
        <w:t xml:space="preserve"> — one register holding Risks, Assumptions, Issues and Dependencies, reviewed regularly.</w:t>
      </w:r>
    </w:p>
    <w:p w14:paraId="770253CE"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Issue log</w:t>
      </w:r>
      <w:r w:rsidRPr="001E0564">
        <w:rPr>
          <w:rFonts w:ascii="Times New Roman" w:hAnsi="Times New Roman" w:cs="Times New Roman"/>
          <w:sz w:val="28"/>
          <w:szCs w:val="28"/>
        </w:rPr>
        <w:t xml:space="preserve"> — problems that have already materialised and need resolving.</w:t>
      </w:r>
    </w:p>
    <w:p w14:paraId="2F560630"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Testing and rollout</w:t>
      </w:r>
    </w:p>
    <w:p w14:paraId="12383F2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Test case</w:t>
      </w:r>
      <w:r w:rsidRPr="001E0564">
        <w:rPr>
          <w:rFonts w:ascii="Times New Roman" w:hAnsi="Times New Roman" w:cs="Times New Roman"/>
          <w:sz w:val="28"/>
          <w:szCs w:val="28"/>
        </w:rPr>
        <w:t xml:space="preserve"> — a specific set of steps and expected results proving a requirement works.</w:t>
      </w:r>
    </w:p>
    <w:p w14:paraId="12DA606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UAT (User Acceptance Testing)</w:t>
      </w:r>
      <w:r w:rsidRPr="001E0564">
        <w:rPr>
          <w:rFonts w:ascii="Times New Roman" w:hAnsi="Times New Roman" w:cs="Times New Roman"/>
          <w:sz w:val="28"/>
          <w:szCs w:val="28"/>
        </w:rPr>
        <w:t xml:space="preserve"> — real business users confirming the system supports their actual work before go-live. The BA usually writes the scenarios and coordinates the sessions.</w:t>
      </w:r>
    </w:p>
    <w:p w14:paraId="5EB03417"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Regression testing</w:t>
      </w:r>
      <w:r w:rsidRPr="001E0564">
        <w:rPr>
          <w:rFonts w:ascii="Times New Roman" w:hAnsi="Times New Roman" w:cs="Times New Roman"/>
          <w:sz w:val="28"/>
          <w:szCs w:val="28"/>
        </w:rPr>
        <w:t xml:space="preserve"> — retesting existing functionality to confirm the new change didn't break it.</w:t>
      </w:r>
    </w:p>
    <w:p w14:paraId="28CB41CE"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Defect / bug triage</w:t>
      </w:r>
      <w:r w:rsidRPr="001E0564">
        <w:rPr>
          <w:rFonts w:ascii="Times New Roman" w:hAnsi="Times New Roman" w:cs="Times New Roman"/>
          <w:sz w:val="28"/>
          <w:szCs w:val="28"/>
        </w:rPr>
        <w:t xml:space="preserve"> — reviewing reported defects and deciding severity, priority and who fixes what before release.</w:t>
      </w:r>
    </w:p>
    <w:p w14:paraId="18A84172"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Go-live / cutover</w:t>
      </w:r>
      <w:r w:rsidRPr="001E0564">
        <w:rPr>
          <w:rFonts w:ascii="Times New Roman" w:hAnsi="Times New Roman" w:cs="Times New Roman"/>
          <w:sz w:val="28"/>
          <w:szCs w:val="28"/>
        </w:rPr>
        <w:t xml:space="preserve"> — the switch to the new system, and the detailed plan for that moment.</w:t>
      </w:r>
    </w:p>
    <w:p w14:paraId="09E3827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Rollback plan</w:t>
      </w:r>
      <w:r w:rsidRPr="001E0564">
        <w:rPr>
          <w:rFonts w:ascii="Times New Roman" w:hAnsi="Times New Roman" w:cs="Times New Roman"/>
          <w:sz w:val="28"/>
          <w:szCs w:val="28"/>
        </w:rPr>
        <w:t xml:space="preserve"> — how to revert if go-live fails. Nobody thinks about it until they need it.</w:t>
      </w:r>
    </w:p>
    <w:p w14:paraId="780FDC3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Hypercare</w:t>
      </w:r>
      <w:r w:rsidRPr="001E0564">
        <w:rPr>
          <w:rFonts w:ascii="Times New Roman" w:hAnsi="Times New Roman" w:cs="Times New Roman"/>
          <w:sz w:val="28"/>
          <w:szCs w:val="28"/>
        </w:rPr>
        <w:t xml:space="preserve"> — the intensive support period straight after launch, when the team stands by to fix things fast.</w:t>
      </w:r>
    </w:p>
    <w:p w14:paraId="1380793C" w14:textId="77777777" w:rsid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Post-implementation review</w:t>
      </w:r>
      <w:r w:rsidRPr="001E0564">
        <w:rPr>
          <w:rFonts w:ascii="Times New Roman" w:hAnsi="Times New Roman" w:cs="Times New Roman"/>
          <w:sz w:val="28"/>
          <w:szCs w:val="28"/>
        </w:rPr>
        <w:t xml:space="preserve"> — an honest look back at whether the promised benefits </w:t>
      </w:r>
      <w:proofErr w:type="gramStart"/>
      <w:r w:rsidRPr="001E0564">
        <w:rPr>
          <w:rFonts w:ascii="Times New Roman" w:hAnsi="Times New Roman" w:cs="Times New Roman"/>
          <w:sz w:val="28"/>
          <w:szCs w:val="28"/>
        </w:rPr>
        <w:t>actually materialised</w:t>
      </w:r>
      <w:proofErr w:type="gramEnd"/>
      <w:r w:rsidRPr="001E0564">
        <w:rPr>
          <w:rFonts w:ascii="Times New Roman" w:hAnsi="Times New Roman" w:cs="Times New Roman"/>
          <w:sz w:val="28"/>
          <w:szCs w:val="28"/>
        </w:rPr>
        <w:t>. Frequently skipped, which is why the same mistakes recur.</w:t>
      </w:r>
    </w:p>
    <w:p w14:paraId="7CB2E7EC" w14:textId="77777777" w:rsidR="006B56F3" w:rsidRDefault="006B56F3" w:rsidP="001E0564">
      <w:pPr>
        <w:rPr>
          <w:rFonts w:ascii="Times New Roman" w:hAnsi="Times New Roman" w:cs="Times New Roman"/>
          <w:sz w:val="28"/>
          <w:szCs w:val="28"/>
        </w:rPr>
      </w:pPr>
    </w:p>
    <w:p w14:paraId="7E6DBE1F" w14:textId="77777777" w:rsidR="006B56F3" w:rsidRPr="001E0564" w:rsidRDefault="006B56F3" w:rsidP="001E0564">
      <w:pPr>
        <w:rPr>
          <w:rFonts w:ascii="Times New Roman" w:hAnsi="Times New Roman" w:cs="Times New Roman"/>
          <w:sz w:val="28"/>
          <w:szCs w:val="28"/>
        </w:rPr>
      </w:pPr>
    </w:p>
    <w:p w14:paraId="42B7B675"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lastRenderedPageBreak/>
        <w:t>Data and measurement</w:t>
      </w:r>
    </w:p>
    <w:p w14:paraId="1CDF812B"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KPI (Key Performance Indicator)</w:t>
      </w:r>
      <w:r w:rsidRPr="001E0564">
        <w:rPr>
          <w:rFonts w:ascii="Times New Roman" w:hAnsi="Times New Roman" w:cs="Times New Roman"/>
          <w:sz w:val="28"/>
          <w:szCs w:val="28"/>
        </w:rPr>
        <w:t xml:space="preserve"> — the metric that shows whether an objective is being met. Choosing badly makes people optimise for the wrong behaviour.</w:t>
      </w:r>
    </w:p>
    <w:p w14:paraId="456B2038"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SLA (Service Level Agreement)</w:t>
      </w:r>
      <w:r w:rsidRPr="001E0564">
        <w:rPr>
          <w:rFonts w:ascii="Times New Roman" w:hAnsi="Times New Roman" w:cs="Times New Roman"/>
          <w:sz w:val="28"/>
          <w:szCs w:val="28"/>
        </w:rPr>
        <w:t xml:space="preserve"> — a committed service standard, usually contractual, with consequences attached.</w:t>
      </w:r>
    </w:p>
    <w:p w14:paraId="39BFD6C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Data migration</w:t>
      </w:r>
      <w:r w:rsidRPr="001E0564">
        <w:rPr>
          <w:rFonts w:ascii="Times New Roman" w:hAnsi="Times New Roman" w:cs="Times New Roman"/>
          <w:sz w:val="28"/>
          <w:szCs w:val="28"/>
        </w:rPr>
        <w:t xml:space="preserve"> — moving data from the old system to the new one. Routinely underestimated.</w:t>
      </w:r>
    </w:p>
    <w:p w14:paraId="0F9EEF8D"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Data mapping</w:t>
      </w:r>
      <w:r w:rsidRPr="001E0564">
        <w:rPr>
          <w:rFonts w:ascii="Times New Roman" w:hAnsi="Times New Roman" w:cs="Times New Roman"/>
          <w:sz w:val="28"/>
          <w:szCs w:val="28"/>
        </w:rPr>
        <w:t xml:space="preserve"> — specifying which field in the old system becomes which field in the new one, and how values are transformed.</w:t>
      </w:r>
    </w:p>
    <w:p w14:paraId="5F58BF9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ETL (Extract, Transform, Load)</w:t>
      </w:r>
      <w:r w:rsidRPr="001E0564">
        <w:rPr>
          <w:rFonts w:ascii="Times New Roman" w:hAnsi="Times New Roman" w:cs="Times New Roman"/>
          <w:sz w:val="28"/>
          <w:szCs w:val="28"/>
        </w:rPr>
        <w:t xml:space="preserve"> — the technical pattern for moving and reshaping data between systems.</w:t>
      </w:r>
    </w:p>
    <w:p w14:paraId="6ABB4671"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Data quality</w:t>
      </w:r>
      <w:r w:rsidRPr="001E0564">
        <w:rPr>
          <w:rFonts w:ascii="Times New Roman" w:hAnsi="Times New Roman" w:cs="Times New Roman"/>
          <w:sz w:val="28"/>
          <w:szCs w:val="28"/>
        </w:rPr>
        <w:t xml:space="preserve"> — whether data is accurate, complete, consistent and current. Bad data undermines an otherwise good system.</w:t>
      </w:r>
    </w:p>
    <w:p w14:paraId="2D8A528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Single source of truth</w:t>
      </w:r>
      <w:r w:rsidRPr="001E0564">
        <w:rPr>
          <w:rFonts w:ascii="Times New Roman" w:hAnsi="Times New Roman" w:cs="Times New Roman"/>
          <w:sz w:val="28"/>
          <w:szCs w:val="28"/>
        </w:rPr>
        <w:t xml:space="preserve"> — one authoritative place for a given piece of data, so departments stop arguing over whose spreadsheet is right.</w:t>
      </w:r>
    </w:p>
    <w:p w14:paraId="2E8D4AC8" w14:textId="77777777" w:rsidR="001E0564" w:rsidRPr="001E0564" w:rsidRDefault="001E0564" w:rsidP="001E0564">
      <w:pPr>
        <w:rPr>
          <w:rFonts w:ascii="Times New Roman" w:hAnsi="Times New Roman" w:cs="Times New Roman"/>
          <w:b/>
          <w:bCs/>
          <w:sz w:val="28"/>
          <w:szCs w:val="28"/>
        </w:rPr>
      </w:pPr>
      <w:r w:rsidRPr="001E0564">
        <w:rPr>
          <w:rFonts w:ascii="Times New Roman" w:hAnsi="Times New Roman" w:cs="Times New Roman"/>
          <w:b/>
          <w:bCs/>
          <w:sz w:val="28"/>
          <w:szCs w:val="28"/>
        </w:rPr>
        <w:t>Business and domain</w:t>
      </w:r>
    </w:p>
    <w:p w14:paraId="7D7A9B8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Business process</w:t>
      </w:r>
      <w:r w:rsidRPr="001E0564">
        <w:rPr>
          <w:rFonts w:ascii="Times New Roman" w:hAnsi="Times New Roman" w:cs="Times New Roman"/>
          <w:sz w:val="28"/>
          <w:szCs w:val="28"/>
        </w:rPr>
        <w:t xml:space="preserve"> — a repeatable sequence of activities producing an outcome for a customer.</w:t>
      </w:r>
    </w:p>
    <w:p w14:paraId="63AE08D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Process improvement / BPR</w:t>
      </w:r>
      <w:r w:rsidRPr="001E0564">
        <w:rPr>
          <w:rFonts w:ascii="Times New Roman" w:hAnsi="Times New Roman" w:cs="Times New Roman"/>
          <w:sz w:val="28"/>
          <w:szCs w:val="28"/>
        </w:rPr>
        <w:t xml:space="preserve"> — incremental refinement versus radical redesign from scratch.</w:t>
      </w:r>
    </w:p>
    <w:p w14:paraId="26974A13"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Lean</w:t>
      </w:r>
      <w:r w:rsidRPr="001E0564">
        <w:rPr>
          <w:rFonts w:ascii="Times New Roman" w:hAnsi="Times New Roman" w:cs="Times New Roman"/>
          <w:sz w:val="28"/>
          <w:szCs w:val="28"/>
        </w:rPr>
        <w:t xml:space="preserve"> — a method focused on eliminating waste from processes.</w:t>
      </w:r>
    </w:p>
    <w:p w14:paraId="1501866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Six Sigma</w:t>
      </w:r>
      <w:r w:rsidRPr="001E0564">
        <w:rPr>
          <w:rFonts w:ascii="Times New Roman" w:hAnsi="Times New Roman" w:cs="Times New Roman"/>
          <w:sz w:val="28"/>
          <w:szCs w:val="28"/>
        </w:rPr>
        <w:t xml:space="preserve"> — a data-driven method focused on reducing variation and defects. Often paired as Lean Six Sigma.</w:t>
      </w:r>
    </w:p>
    <w:p w14:paraId="768F0765"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Capability</w:t>
      </w:r>
      <w:r w:rsidRPr="001E0564">
        <w:rPr>
          <w:rFonts w:ascii="Times New Roman" w:hAnsi="Times New Roman" w:cs="Times New Roman"/>
          <w:sz w:val="28"/>
          <w:szCs w:val="28"/>
        </w:rPr>
        <w:t xml:space="preserve"> — what the business </w:t>
      </w:r>
      <w:proofErr w:type="gramStart"/>
      <w:r w:rsidRPr="001E0564">
        <w:rPr>
          <w:rFonts w:ascii="Times New Roman" w:hAnsi="Times New Roman" w:cs="Times New Roman"/>
          <w:sz w:val="28"/>
          <w:szCs w:val="28"/>
        </w:rPr>
        <w:t>is able to</w:t>
      </w:r>
      <w:proofErr w:type="gramEnd"/>
      <w:r w:rsidRPr="001E0564">
        <w:rPr>
          <w:rFonts w:ascii="Times New Roman" w:hAnsi="Times New Roman" w:cs="Times New Roman"/>
          <w:sz w:val="28"/>
          <w:szCs w:val="28"/>
        </w:rPr>
        <w:t xml:space="preserve"> do, described independently of how it currently does it. Useful because capabilities stay stable while processes and systems change.</w:t>
      </w:r>
    </w:p>
    <w:p w14:paraId="681B9AEF"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Legacy system</w:t>
      </w:r>
      <w:r w:rsidRPr="001E0564">
        <w:rPr>
          <w:rFonts w:ascii="Times New Roman" w:hAnsi="Times New Roman" w:cs="Times New Roman"/>
          <w:sz w:val="28"/>
          <w:szCs w:val="28"/>
        </w:rPr>
        <w:t xml:space="preserve"> — an older system still critical to operations, usually hard to change and poorly documented.</w:t>
      </w:r>
    </w:p>
    <w:p w14:paraId="0613BCBD"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lastRenderedPageBreak/>
        <w:t>Integration / API / middleware</w:t>
      </w:r>
      <w:r w:rsidRPr="001E0564">
        <w:rPr>
          <w:rFonts w:ascii="Times New Roman" w:hAnsi="Times New Roman" w:cs="Times New Roman"/>
          <w:sz w:val="28"/>
          <w:szCs w:val="28"/>
        </w:rPr>
        <w:t xml:space="preserve"> — making systems talk to each other; the defined interface they talk through; the software sitting between them.</w:t>
      </w:r>
    </w:p>
    <w:p w14:paraId="3E3C401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Build vs buy</w:t>
      </w:r>
      <w:r w:rsidRPr="001E0564">
        <w:rPr>
          <w:rFonts w:ascii="Times New Roman" w:hAnsi="Times New Roman" w:cs="Times New Roman"/>
          <w:sz w:val="28"/>
          <w:szCs w:val="28"/>
        </w:rPr>
        <w:t xml:space="preserve"> — whether to develop custom software or purchase an existing product and configure it.</w:t>
      </w:r>
    </w:p>
    <w:p w14:paraId="2873198E" w14:textId="77777777" w:rsid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RFP (Request for Proposal)</w:t>
      </w:r>
      <w:r w:rsidRPr="001E0564">
        <w:rPr>
          <w:rFonts w:ascii="Times New Roman" w:hAnsi="Times New Roman" w:cs="Times New Roman"/>
          <w:sz w:val="28"/>
          <w:szCs w:val="28"/>
        </w:rPr>
        <w:t xml:space="preserve"> — the formal document issued to vendors describing requirements and inviting bids. BAs often write the requirements section.</w:t>
      </w:r>
    </w:p>
    <w:p w14:paraId="46146266" w14:textId="77777777" w:rsidR="006B56F3" w:rsidRPr="001E0564" w:rsidRDefault="006B56F3" w:rsidP="001E0564">
      <w:pPr>
        <w:rPr>
          <w:rFonts w:ascii="Times New Roman" w:hAnsi="Times New Roman" w:cs="Times New Roman"/>
          <w:sz w:val="28"/>
          <w:szCs w:val="28"/>
        </w:rPr>
      </w:pPr>
    </w:p>
    <w:p w14:paraId="62A831B4" w14:textId="77777777" w:rsidR="001E0564" w:rsidRPr="006B56F3" w:rsidRDefault="001E0564" w:rsidP="006B56F3">
      <w:pPr>
        <w:pStyle w:val="ListParagraph"/>
        <w:numPr>
          <w:ilvl w:val="0"/>
          <w:numId w:val="14"/>
        </w:numPr>
        <w:rPr>
          <w:rFonts w:ascii="Times New Roman" w:hAnsi="Times New Roman" w:cs="Times New Roman"/>
          <w:b/>
          <w:bCs/>
          <w:sz w:val="32"/>
          <w:szCs w:val="32"/>
        </w:rPr>
      </w:pPr>
      <w:r w:rsidRPr="006B56F3">
        <w:rPr>
          <w:rFonts w:ascii="Times New Roman" w:hAnsi="Times New Roman" w:cs="Times New Roman"/>
          <w:b/>
          <w:bCs/>
          <w:sz w:val="32"/>
          <w:szCs w:val="32"/>
        </w:rPr>
        <w:t>Frameworks and certifications</w:t>
      </w:r>
    </w:p>
    <w:p w14:paraId="6987AD6A"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BABOK</w:t>
      </w:r>
      <w:r w:rsidRPr="001E0564">
        <w:rPr>
          <w:rFonts w:ascii="Times New Roman" w:hAnsi="Times New Roman" w:cs="Times New Roman"/>
          <w:sz w:val="28"/>
          <w:szCs w:val="28"/>
        </w:rPr>
        <w:t xml:space="preserve"> — the Business Analysis Body of Knowledge, published by </w:t>
      </w:r>
      <w:r w:rsidRPr="001E0564">
        <w:rPr>
          <w:rFonts w:ascii="Times New Roman" w:hAnsi="Times New Roman" w:cs="Times New Roman"/>
          <w:b/>
          <w:bCs/>
          <w:sz w:val="28"/>
          <w:szCs w:val="28"/>
        </w:rPr>
        <w:t>IIBA</w:t>
      </w:r>
      <w:r w:rsidRPr="001E0564">
        <w:rPr>
          <w:rFonts w:ascii="Times New Roman" w:hAnsi="Times New Roman" w:cs="Times New Roman"/>
          <w:sz w:val="28"/>
          <w:szCs w:val="28"/>
        </w:rPr>
        <w:t>. The reference text for the profession.</w:t>
      </w:r>
    </w:p>
    <w:p w14:paraId="1514B259"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ECBA / CCBA / CBAP</w:t>
      </w:r>
      <w:r w:rsidRPr="001E0564">
        <w:rPr>
          <w:rFonts w:ascii="Times New Roman" w:hAnsi="Times New Roman" w:cs="Times New Roman"/>
          <w:sz w:val="28"/>
          <w:szCs w:val="28"/>
        </w:rPr>
        <w:t xml:space="preserve"> — IIBA certifications for entry, intermediate and senior levels.</w:t>
      </w:r>
    </w:p>
    <w:p w14:paraId="560AB6F4"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PMI-PBA</w:t>
      </w:r>
      <w:r w:rsidRPr="001E0564">
        <w:rPr>
          <w:rFonts w:ascii="Times New Roman" w:hAnsi="Times New Roman" w:cs="Times New Roman"/>
          <w:sz w:val="28"/>
          <w:szCs w:val="28"/>
        </w:rPr>
        <w:t xml:space="preserve"> — the Project Management Institute's business analysis certification.</w:t>
      </w:r>
    </w:p>
    <w:p w14:paraId="7419987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IIBA-AAC</w:t>
      </w:r>
      <w:r w:rsidRPr="001E0564">
        <w:rPr>
          <w:rFonts w:ascii="Times New Roman" w:hAnsi="Times New Roman" w:cs="Times New Roman"/>
          <w:sz w:val="28"/>
          <w:szCs w:val="28"/>
        </w:rPr>
        <w:t xml:space="preserve"> — Agile Analysis Certification, for BAs working in Agile settings.</w:t>
      </w:r>
    </w:p>
    <w:p w14:paraId="14F9ECD0"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TOGAF</w:t>
      </w:r>
      <w:r w:rsidRPr="001E0564">
        <w:rPr>
          <w:rFonts w:ascii="Times New Roman" w:hAnsi="Times New Roman" w:cs="Times New Roman"/>
          <w:sz w:val="28"/>
          <w:szCs w:val="28"/>
        </w:rPr>
        <w:t xml:space="preserve"> — an enterprise architecture framework, relevant to BAs working at the architecture level.</w:t>
      </w:r>
    </w:p>
    <w:p w14:paraId="52FE9F3C" w14:textId="77777777" w:rsidR="001E0564" w:rsidRPr="001E0564" w:rsidRDefault="001E0564" w:rsidP="001E0564">
      <w:pPr>
        <w:rPr>
          <w:rFonts w:ascii="Times New Roman" w:hAnsi="Times New Roman" w:cs="Times New Roman"/>
          <w:sz w:val="28"/>
          <w:szCs w:val="28"/>
        </w:rPr>
      </w:pPr>
      <w:r w:rsidRPr="001E0564">
        <w:rPr>
          <w:rFonts w:ascii="Times New Roman" w:hAnsi="Times New Roman" w:cs="Times New Roman"/>
          <w:b/>
          <w:bCs/>
          <w:sz w:val="28"/>
          <w:szCs w:val="28"/>
        </w:rPr>
        <w:t>ITIL</w:t>
      </w:r>
      <w:r w:rsidRPr="001E0564">
        <w:rPr>
          <w:rFonts w:ascii="Times New Roman" w:hAnsi="Times New Roman" w:cs="Times New Roman"/>
          <w:sz w:val="28"/>
          <w:szCs w:val="28"/>
        </w:rPr>
        <w:t xml:space="preserve"> — the service management framework, relevant where the work touches IT operations and support.</w:t>
      </w:r>
    </w:p>
    <w:p w14:paraId="0BACB444" w14:textId="4F77C15B" w:rsidR="001E0564" w:rsidRPr="006B56F3" w:rsidRDefault="001E0564" w:rsidP="006B56F3">
      <w:pPr>
        <w:rPr>
          <w:rFonts w:ascii="Times New Roman" w:hAnsi="Times New Roman" w:cs="Times New Roman"/>
          <w:b/>
          <w:bCs/>
          <w:sz w:val="32"/>
          <w:szCs w:val="32"/>
          <w:lang w:val="en-GB"/>
        </w:rPr>
      </w:pPr>
    </w:p>
    <w:p w14:paraId="01632FA3" w14:textId="0D3AE656" w:rsidR="001E0564" w:rsidRPr="006B56F3" w:rsidRDefault="001E0564" w:rsidP="006B56F3">
      <w:pPr>
        <w:rPr>
          <w:rFonts w:ascii="Times New Roman" w:hAnsi="Times New Roman" w:cs="Times New Roman"/>
          <w:b/>
          <w:bCs/>
          <w:sz w:val="32"/>
          <w:szCs w:val="32"/>
        </w:rPr>
      </w:pPr>
      <w:r w:rsidRPr="006B56F3">
        <w:rPr>
          <w:rFonts w:ascii="Times New Roman" w:hAnsi="Times New Roman" w:cs="Times New Roman"/>
          <w:b/>
          <w:bCs/>
          <w:sz w:val="32"/>
          <w:szCs w:val="32"/>
          <w:lang w:val="en-GB"/>
        </w:rPr>
        <w:t>T</w:t>
      </w:r>
      <w:proofErr w:type="spellStart"/>
      <w:r w:rsidRPr="006B56F3">
        <w:rPr>
          <w:rFonts w:ascii="Times New Roman" w:hAnsi="Times New Roman" w:cs="Times New Roman"/>
          <w:b/>
          <w:bCs/>
          <w:sz w:val="32"/>
          <w:szCs w:val="32"/>
        </w:rPr>
        <w:t>oo</w:t>
      </w:r>
      <w:r w:rsidRPr="006B56F3">
        <w:rPr>
          <w:rFonts w:ascii="Times New Roman" w:hAnsi="Times New Roman" w:cs="Times New Roman"/>
          <w:b/>
          <w:bCs/>
          <w:sz w:val="32"/>
          <w:szCs w:val="32"/>
        </w:rPr>
        <w:t>l</w:t>
      </w:r>
      <w:proofErr w:type="spellEnd"/>
      <w:r w:rsidRPr="006B56F3">
        <w:rPr>
          <w:rFonts w:ascii="Times New Roman" w:hAnsi="Times New Roman" w:cs="Times New Roman"/>
          <w:b/>
          <w:bCs/>
          <w:sz w:val="32"/>
          <w:szCs w:val="32"/>
        </w:rPr>
        <w:t xml:space="preserve"> Vocabulary Explained</w:t>
      </w:r>
    </w:p>
    <w:p w14:paraId="55274287" w14:textId="77777777" w:rsidR="001E0564" w:rsidRPr="001E0564" w:rsidRDefault="001E0564" w:rsidP="001E0564">
      <w:pPr>
        <w:pStyle w:val="ListParagraph"/>
        <w:numPr>
          <w:ilvl w:val="0"/>
          <w:numId w:val="2"/>
        </w:numPr>
        <w:rPr>
          <w:rFonts w:ascii="Times New Roman" w:hAnsi="Times New Roman" w:cs="Times New Roman"/>
          <w:b/>
          <w:bCs/>
          <w:sz w:val="28"/>
          <w:szCs w:val="28"/>
        </w:rPr>
      </w:pPr>
      <w:r w:rsidRPr="001E0564">
        <w:rPr>
          <w:rFonts w:ascii="Times New Roman" w:hAnsi="Times New Roman" w:cs="Times New Roman"/>
          <w:b/>
          <w:bCs/>
          <w:sz w:val="28"/>
          <w:szCs w:val="28"/>
        </w:rPr>
        <w:t>Jira</w:t>
      </w:r>
    </w:p>
    <w:p w14:paraId="5E30055E"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Issue</w:t>
      </w:r>
      <w:r w:rsidRPr="001E0564">
        <w:rPr>
          <w:rFonts w:ascii="Times New Roman" w:hAnsi="Times New Roman" w:cs="Times New Roman"/>
          <w:sz w:val="28"/>
          <w:szCs w:val="28"/>
        </w:rPr>
        <w:t xml:space="preserve"> — the generic name for any item in Jira, whether it's a story, a bug or a task. Everything in Jira is an issue.</w:t>
      </w:r>
    </w:p>
    <w:p w14:paraId="734AC1A9"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Issue type</w:t>
      </w:r>
      <w:r w:rsidRPr="001E0564">
        <w:rPr>
          <w:rFonts w:ascii="Times New Roman" w:hAnsi="Times New Roman" w:cs="Times New Roman"/>
          <w:sz w:val="28"/>
          <w:szCs w:val="28"/>
        </w:rPr>
        <w:t xml:space="preserve"> — the category: </w:t>
      </w:r>
      <w:r w:rsidRPr="001E0564">
        <w:rPr>
          <w:rFonts w:ascii="Times New Roman" w:hAnsi="Times New Roman" w:cs="Times New Roman"/>
          <w:b/>
          <w:bCs/>
          <w:sz w:val="28"/>
          <w:szCs w:val="28"/>
        </w:rPr>
        <w:t>Epic</w:t>
      </w:r>
      <w:r w:rsidRPr="001E0564">
        <w:rPr>
          <w:rFonts w:ascii="Times New Roman" w:hAnsi="Times New Roman" w:cs="Times New Roman"/>
          <w:sz w:val="28"/>
          <w:szCs w:val="28"/>
        </w:rPr>
        <w:t xml:space="preserve"> (a large chunk of work spanning sprints), </w:t>
      </w:r>
      <w:r w:rsidRPr="001E0564">
        <w:rPr>
          <w:rFonts w:ascii="Times New Roman" w:hAnsi="Times New Roman" w:cs="Times New Roman"/>
          <w:b/>
          <w:bCs/>
          <w:sz w:val="28"/>
          <w:szCs w:val="28"/>
        </w:rPr>
        <w:t>Story</w:t>
      </w:r>
      <w:r w:rsidRPr="001E0564">
        <w:rPr>
          <w:rFonts w:ascii="Times New Roman" w:hAnsi="Times New Roman" w:cs="Times New Roman"/>
          <w:sz w:val="28"/>
          <w:szCs w:val="28"/>
        </w:rPr>
        <w:t xml:space="preserve"> (a user-facing requirement), </w:t>
      </w:r>
      <w:r w:rsidRPr="001E0564">
        <w:rPr>
          <w:rFonts w:ascii="Times New Roman" w:hAnsi="Times New Roman" w:cs="Times New Roman"/>
          <w:b/>
          <w:bCs/>
          <w:sz w:val="28"/>
          <w:szCs w:val="28"/>
        </w:rPr>
        <w:t>Task</w:t>
      </w:r>
      <w:r w:rsidRPr="001E0564">
        <w:rPr>
          <w:rFonts w:ascii="Times New Roman" w:hAnsi="Times New Roman" w:cs="Times New Roman"/>
          <w:sz w:val="28"/>
          <w:szCs w:val="28"/>
        </w:rPr>
        <w:t xml:space="preserve"> (work with no direct user benefit, like setting up a server), </w:t>
      </w:r>
      <w:r w:rsidRPr="001E0564">
        <w:rPr>
          <w:rFonts w:ascii="Times New Roman" w:hAnsi="Times New Roman" w:cs="Times New Roman"/>
          <w:b/>
          <w:bCs/>
          <w:sz w:val="28"/>
          <w:szCs w:val="28"/>
        </w:rPr>
        <w:t>Sub-task</w:t>
      </w:r>
      <w:r w:rsidRPr="001E0564">
        <w:rPr>
          <w:rFonts w:ascii="Times New Roman" w:hAnsi="Times New Roman" w:cs="Times New Roman"/>
          <w:sz w:val="28"/>
          <w:szCs w:val="28"/>
        </w:rPr>
        <w:t xml:space="preserve"> (a piece of a story), </w:t>
      </w:r>
      <w:r w:rsidRPr="001E0564">
        <w:rPr>
          <w:rFonts w:ascii="Times New Roman" w:hAnsi="Times New Roman" w:cs="Times New Roman"/>
          <w:b/>
          <w:bCs/>
          <w:sz w:val="28"/>
          <w:szCs w:val="28"/>
        </w:rPr>
        <w:t>Bug</w:t>
      </w:r>
      <w:r w:rsidRPr="001E0564">
        <w:rPr>
          <w:rFonts w:ascii="Times New Roman" w:hAnsi="Times New Roman" w:cs="Times New Roman"/>
          <w:sz w:val="28"/>
          <w:szCs w:val="28"/>
        </w:rPr>
        <w:t xml:space="preserve"> (something broken).</w:t>
      </w:r>
    </w:p>
    <w:p w14:paraId="15F45A6C"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Project</w:t>
      </w:r>
      <w:r w:rsidRPr="001E0564">
        <w:rPr>
          <w:rFonts w:ascii="Times New Roman" w:hAnsi="Times New Roman" w:cs="Times New Roman"/>
          <w:sz w:val="28"/>
          <w:szCs w:val="28"/>
        </w:rPr>
        <w:t xml:space="preserve"> — a container holding related issues, usually one per product or team.</w:t>
      </w:r>
    </w:p>
    <w:p w14:paraId="5A3D959C"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lastRenderedPageBreak/>
        <w:t>Board</w:t>
      </w:r>
      <w:r w:rsidRPr="001E0564">
        <w:rPr>
          <w:rFonts w:ascii="Times New Roman" w:hAnsi="Times New Roman" w:cs="Times New Roman"/>
          <w:sz w:val="28"/>
          <w:szCs w:val="28"/>
        </w:rPr>
        <w:t xml:space="preserve"> — the visual wall of cards. A </w:t>
      </w:r>
      <w:r w:rsidRPr="001E0564">
        <w:rPr>
          <w:rFonts w:ascii="Times New Roman" w:hAnsi="Times New Roman" w:cs="Times New Roman"/>
          <w:b/>
          <w:bCs/>
          <w:sz w:val="28"/>
          <w:szCs w:val="28"/>
        </w:rPr>
        <w:t>Scrum board</w:t>
      </w:r>
      <w:r w:rsidRPr="001E0564">
        <w:rPr>
          <w:rFonts w:ascii="Times New Roman" w:hAnsi="Times New Roman" w:cs="Times New Roman"/>
          <w:sz w:val="28"/>
          <w:szCs w:val="28"/>
        </w:rPr>
        <w:t xml:space="preserve"> works in fixed sprints; a </w:t>
      </w:r>
      <w:r w:rsidRPr="001E0564">
        <w:rPr>
          <w:rFonts w:ascii="Times New Roman" w:hAnsi="Times New Roman" w:cs="Times New Roman"/>
          <w:b/>
          <w:bCs/>
          <w:sz w:val="28"/>
          <w:szCs w:val="28"/>
        </w:rPr>
        <w:t>Kanban board</w:t>
      </w:r>
      <w:r w:rsidRPr="001E0564">
        <w:rPr>
          <w:rFonts w:ascii="Times New Roman" w:hAnsi="Times New Roman" w:cs="Times New Roman"/>
          <w:sz w:val="28"/>
          <w:szCs w:val="28"/>
        </w:rPr>
        <w:t xml:space="preserve"> flows continuously with no sprint boundaries.</w:t>
      </w:r>
    </w:p>
    <w:p w14:paraId="07A15A3E"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Backlog</w:t>
      </w:r>
      <w:r w:rsidRPr="001E0564">
        <w:rPr>
          <w:rFonts w:ascii="Times New Roman" w:hAnsi="Times New Roman" w:cs="Times New Roman"/>
          <w:sz w:val="28"/>
          <w:szCs w:val="28"/>
        </w:rPr>
        <w:t xml:space="preserve"> — the ordered list of issues not yet in a sprint.</w:t>
      </w:r>
    </w:p>
    <w:p w14:paraId="540FA476"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Sprint</w:t>
      </w:r>
      <w:r w:rsidRPr="001E0564">
        <w:rPr>
          <w:rFonts w:ascii="Times New Roman" w:hAnsi="Times New Roman" w:cs="Times New Roman"/>
          <w:sz w:val="28"/>
          <w:szCs w:val="28"/>
        </w:rPr>
        <w:t xml:space="preserve"> — a fixed timebox, usually two weeks, with a committed set of issues.</w:t>
      </w:r>
    </w:p>
    <w:p w14:paraId="77251596"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Workflow</w:t>
      </w:r>
      <w:r w:rsidRPr="001E0564">
        <w:rPr>
          <w:rFonts w:ascii="Times New Roman" w:hAnsi="Times New Roman" w:cs="Times New Roman"/>
          <w:sz w:val="28"/>
          <w:szCs w:val="28"/>
        </w:rPr>
        <w:t xml:space="preserve"> — the defined path an issue </w:t>
      </w:r>
      <w:proofErr w:type="gramStart"/>
      <w:r w:rsidRPr="001E0564">
        <w:rPr>
          <w:rFonts w:ascii="Times New Roman" w:hAnsi="Times New Roman" w:cs="Times New Roman"/>
          <w:sz w:val="28"/>
          <w:szCs w:val="28"/>
        </w:rPr>
        <w:t>travels</w:t>
      </w:r>
      <w:proofErr w:type="gramEnd"/>
      <w:r w:rsidRPr="001E0564">
        <w:rPr>
          <w:rFonts w:ascii="Times New Roman" w:hAnsi="Times New Roman" w:cs="Times New Roman"/>
          <w:sz w:val="28"/>
          <w:szCs w:val="28"/>
        </w:rPr>
        <w:t xml:space="preserve">, e.g. To Do → In Progress → In Review → Done. </w:t>
      </w:r>
      <w:r w:rsidRPr="001E0564">
        <w:rPr>
          <w:rFonts w:ascii="Times New Roman" w:hAnsi="Times New Roman" w:cs="Times New Roman"/>
          <w:b/>
          <w:bCs/>
          <w:sz w:val="28"/>
          <w:szCs w:val="28"/>
        </w:rPr>
        <w:t>Status</w:t>
      </w:r>
      <w:r w:rsidRPr="001E0564">
        <w:rPr>
          <w:rFonts w:ascii="Times New Roman" w:hAnsi="Times New Roman" w:cs="Times New Roman"/>
          <w:sz w:val="28"/>
          <w:szCs w:val="28"/>
        </w:rPr>
        <w:t xml:space="preserve"> is where it sits now; </w:t>
      </w:r>
      <w:r w:rsidRPr="001E0564">
        <w:rPr>
          <w:rFonts w:ascii="Times New Roman" w:hAnsi="Times New Roman" w:cs="Times New Roman"/>
          <w:b/>
          <w:bCs/>
          <w:sz w:val="28"/>
          <w:szCs w:val="28"/>
        </w:rPr>
        <w:t>transition</w:t>
      </w:r>
      <w:r w:rsidRPr="001E0564">
        <w:rPr>
          <w:rFonts w:ascii="Times New Roman" w:hAnsi="Times New Roman" w:cs="Times New Roman"/>
          <w:sz w:val="28"/>
          <w:szCs w:val="28"/>
        </w:rPr>
        <w:t xml:space="preserve"> is the move between statuses. Workflows can enforce rules, like blocking a move to Done until testing is complete.</w:t>
      </w:r>
    </w:p>
    <w:p w14:paraId="64BA09B6"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Swimlane</w:t>
      </w:r>
      <w:r w:rsidRPr="001E0564">
        <w:rPr>
          <w:rFonts w:ascii="Times New Roman" w:hAnsi="Times New Roman" w:cs="Times New Roman"/>
          <w:sz w:val="28"/>
          <w:szCs w:val="28"/>
        </w:rPr>
        <w:t xml:space="preserve"> — horizontal rows grouping cards on a board, often by assignee, epic or priority.</w:t>
      </w:r>
    </w:p>
    <w:p w14:paraId="1867DACF"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Story points</w:t>
      </w:r>
      <w:r w:rsidRPr="001E0564">
        <w:rPr>
          <w:rFonts w:ascii="Times New Roman" w:hAnsi="Times New Roman" w:cs="Times New Roman"/>
          <w:sz w:val="28"/>
          <w:szCs w:val="28"/>
        </w:rPr>
        <w:t xml:space="preserve"> — a relative size estimate rather than hours. A 5 is roughly five times a 1.</w:t>
      </w:r>
    </w:p>
    <w:p w14:paraId="14344FBF" w14:textId="61DA8D33"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Priority vs Severity</w:t>
      </w:r>
      <w:r w:rsidRPr="001E0564">
        <w:rPr>
          <w:rFonts w:ascii="Times New Roman" w:hAnsi="Times New Roman" w:cs="Times New Roman"/>
          <w:sz w:val="28"/>
          <w:szCs w:val="28"/>
        </w:rPr>
        <w:t xml:space="preserve"> — priority is how soon it must be fixed; severity is how badly it breaks things. A cosmetic typo on the homepage can be low severity but high priority. Interviewers like this distinction.</w:t>
      </w:r>
    </w:p>
    <w:p w14:paraId="35E40F4E"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Assignee vs Reporter</w:t>
      </w:r>
      <w:r w:rsidRPr="001E0564">
        <w:rPr>
          <w:rFonts w:ascii="Times New Roman" w:hAnsi="Times New Roman" w:cs="Times New Roman"/>
          <w:sz w:val="28"/>
          <w:szCs w:val="28"/>
        </w:rPr>
        <w:t xml:space="preserve"> — who's doing the work, versus who raised it.</w:t>
      </w:r>
    </w:p>
    <w:p w14:paraId="092BF0AA"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Epic link</w:t>
      </w:r>
      <w:r w:rsidRPr="001E0564">
        <w:rPr>
          <w:rFonts w:ascii="Times New Roman" w:hAnsi="Times New Roman" w:cs="Times New Roman"/>
          <w:sz w:val="28"/>
          <w:szCs w:val="28"/>
        </w:rPr>
        <w:t xml:space="preserve"> — the field tying a story to its parent epic, which is how you roll up progress.</w:t>
      </w:r>
    </w:p>
    <w:p w14:paraId="75BC6E9D"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Linked issues</w:t>
      </w:r>
      <w:r w:rsidRPr="001E0564">
        <w:rPr>
          <w:rFonts w:ascii="Times New Roman" w:hAnsi="Times New Roman" w:cs="Times New Roman"/>
          <w:sz w:val="28"/>
          <w:szCs w:val="28"/>
        </w:rPr>
        <w:t xml:space="preserve"> — relationships between issues: </w:t>
      </w:r>
      <w:r w:rsidRPr="001E0564">
        <w:rPr>
          <w:rFonts w:ascii="Times New Roman" w:hAnsi="Times New Roman" w:cs="Times New Roman"/>
          <w:i/>
          <w:iCs/>
          <w:sz w:val="28"/>
          <w:szCs w:val="28"/>
        </w:rPr>
        <w:t>blocks</w:t>
      </w:r>
      <w:r w:rsidRPr="001E0564">
        <w:rPr>
          <w:rFonts w:ascii="Times New Roman" w:hAnsi="Times New Roman" w:cs="Times New Roman"/>
          <w:sz w:val="28"/>
          <w:szCs w:val="28"/>
        </w:rPr>
        <w:t xml:space="preserve">, </w:t>
      </w:r>
      <w:r w:rsidRPr="001E0564">
        <w:rPr>
          <w:rFonts w:ascii="Times New Roman" w:hAnsi="Times New Roman" w:cs="Times New Roman"/>
          <w:i/>
          <w:iCs/>
          <w:sz w:val="28"/>
          <w:szCs w:val="28"/>
        </w:rPr>
        <w:t>is blocked by</w:t>
      </w:r>
      <w:r w:rsidRPr="001E0564">
        <w:rPr>
          <w:rFonts w:ascii="Times New Roman" w:hAnsi="Times New Roman" w:cs="Times New Roman"/>
          <w:sz w:val="28"/>
          <w:szCs w:val="28"/>
        </w:rPr>
        <w:t xml:space="preserve">, </w:t>
      </w:r>
      <w:r w:rsidRPr="001E0564">
        <w:rPr>
          <w:rFonts w:ascii="Times New Roman" w:hAnsi="Times New Roman" w:cs="Times New Roman"/>
          <w:i/>
          <w:iCs/>
          <w:sz w:val="28"/>
          <w:szCs w:val="28"/>
        </w:rPr>
        <w:t>relates to</w:t>
      </w:r>
      <w:r w:rsidRPr="001E0564">
        <w:rPr>
          <w:rFonts w:ascii="Times New Roman" w:hAnsi="Times New Roman" w:cs="Times New Roman"/>
          <w:sz w:val="28"/>
          <w:szCs w:val="28"/>
        </w:rPr>
        <w:t xml:space="preserve">, </w:t>
      </w:r>
      <w:r w:rsidRPr="001E0564">
        <w:rPr>
          <w:rFonts w:ascii="Times New Roman" w:hAnsi="Times New Roman" w:cs="Times New Roman"/>
          <w:i/>
          <w:iCs/>
          <w:sz w:val="28"/>
          <w:szCs w:val="28"/>
        </w:rPr>
        <w:t>duplicates</w:t>
      </w:r>
      <w:r w:rsidRPr="001E0564">
        <w:rPr>
          <w:rFonts w:ascii="Times New Roman" w:hAnsi="Times New Roman" w:cs="Times New Roman"/>
          <w:sz w:val="28"/>
          <w:szCs w:val="28"/>
        </w:rPr>
        <w:t>. Blocking links are how dependencies get tracked.</w:t>
      </w:r>
    </w:p>
    <w:p w14:paraId="58EC7A77"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Component</w:t>
      </w:r>
      <w:r w:rsidRPr="001E0564">
        <w:rPr>
          <w:rFonts w:ascii="Times New Roman" w:hAnsi="Times New Roman" w:cs="Times New Roman"/>
          <w:sz w:val="28"/>
          <w:szCs w:val="28"/>
        </w:rPr>
        <w:t xml:space="preserve"> — a subsection of the product, like Payments or Search, used for filtering and routing.</w:t>
      </w:r>
    </w:p>
    <w:p w14:paraId="032303C5"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Label</w:t>
      </w:r>
      <w:r w:rsidRPr="001E0564">
        <w:rPr>
          <w:rFonts w:ascii="Times New Roman" w:hAnsi="Times New Roman" w:cs="Times New Roman"/>
          <w:sz w:val="28"/>
          <w:szCs w:val="28"/>
        </w:rPr>
        <w:t xml:space="preserve"> — a free-text tag for grouping issues across projects. Easy to create and easy to make a mess with.</w:t>
      </w:r>
    </w:p>
    <w:p w14:paraId="71545C8D"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Fix version / Release</w:t>
      </w:r>
      <w:r w:rsidRPr="001E0564">
        <w:rPr>
          <w:rFonts w:ascii="Times New Roman" w:hAnsi="Times New Roman" w:cs="Times New Roman"/>
          <w:sz w:val="28"/>
          <w:szCs w:val="28"/>
        </w:rPr>
        <w:t xml:space="preserve"> — which release an issue is scheduled to ship in.</w:t>
      </w:r>
    </w:p>
    <w:p w14:paraId="4C6F9213"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Sprint report</w:t>
      </w:r>
      <w:r w:rsidRPr="001E0564">
        <w:rPr>
          <w:rFonts w:ascii="Times New Roman" w:hAnsi="Times New Roman" w:cs="Times New Roman"/>
          <w:sz w:val="28"/>
          <w:szCs w:val="28"/>
        </w:rPr>
        <w:t xml:space="preserve"> — what was committed vs completed at sprint end. </w:t>
      </w:r>
      <w:r w:rsidRPr="001E0564">
        <w:rPr>
          <w:rFonts w:ascii="Times New Roman" w:hAnsi="Times New Roman" w:cs="Times New Roman"/>
          <w:b/>
          <w:bCs/>
          <w:sz w:val="28"/>
          <w:szCs w:val="28"/>
        </w:rPr>
        <w:t>Burndown</w:t>
      </w:r>
      <w:r w:rsidRPr="001E0564">
        <w:rPr>
          <w:rFonts w:ascii="Times New Roman" w:hAnsi="Times New Roman" w:cs="Times New Roman"/>
          <w:sz w:val="28"/>
          <w:szCs w:val="28"/>
        </w:rPr>
        <w:t xml:space="preserve"> — remaining work </w:t>
      </w:r>
      <w:proofErr w:type="gramStart"/>
      <w:r w:rsidRPr="001E0564">
        <w:rPr>
          <w:rFonts w:ascii="Times New Roman" w:hAnsi="Times New Roman" w:cs="Times New Roman"/>
          <w:sz w:val="28"/>
          <w:szCs w:val="28"/>
        </w:rPr>
        <w:t>over time</w:t>
      </w:r>
      <w:proofErr w:type="gramEnd"/>
      <w:r w:rsidRPr="001E0564">
        <w:rPr>
          <w:rFonts w:ascii="Times New Roman" w:hAnsi="Times New Roman" w:cs="Times New Roman"/>
          <w:sz w:val="28"/>
          <w:szCs w:val="28"/>
        </w:rPr>
        <w:t xml:space="preserve">. </w:t>
      </w:r>
      <w:r w:rsidRPr="001E0564">
        <w:rPr>
          <w:rFonts w:ascii="Times New Roman" w:hAnsi="Times New Roman" w:cs="Times New Roman"/>
          <w:b/>
          <w:bCs/>
          <w:sz w:val="28"/>
          <w:szCs w:val="28"/>
        </w:rPr>
        <w:t>Velocity chart</w:t>
      </w:r>
      <w:r w:rsidRPr="001E0564">
        <w:rPr>
          <w:rFonts w:ascii="Times New Roman" w:hAnsi="Times New Roman" w:cs="Times New Roman"/>
          <w:sz w:val="28"/>
          <w:szCs w:val="28"/>
        </w:rPr>
        <w:t xml:space="preserve"> — points completed per sprint, used for forecasting. </w:t>
      </w:r>
      <w:r w:rsidRPr="001E0564">
        <w:rPr>
          <w:rFonts w:ascii="Times New Roman" w:hAnsi="Times New Roman" w:cs="Times New Roman"/>
          <w:b/>
          <w:bCs/>
          <w:sz w:val="28"/>
          <w:szCs w:val="28"/>
        </w:rPr>
        <w:t>Cumulative flow diagram</w:t>
      </w:r>
      <w:r w:rsidRPr="001E0564">
        <w:rPr>
          <w:rFonts w:ascii="Times New Roman" w:hAnsi="Times New Roman" w:cs="Times New Roman"/>
          <w:sz w:val="28"/>
          <w:szCs w:val="28"/>
        </w:rPr>
        <w:t xml:space="preserve"> — work in each status over time; widening bands reveal bottlenecks.</w:t>
      </w:r>
    </w:p>
    <w:p w14:paraId="6F43AF40"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JQL (Jira Query Language)</w:t>
      </w:r>
      <w:r w:rsidRPr="001E0564">
        <w:rPr>
          <w:rFonts w:ascii="Times New Roman" w:hAnsi="Times New Roman" w:cs="Times New Roman"/>
          <w:sz w:val="28"/>
          <w:szCs w:val="28"/>
        </w:rPr>
        <w:t xml:space="preserve"> — the query syntax for finding issues, e.g. project = ABC AND </w:t>
      </w:r>
      <w:proofErr w:type="gramStart"/>
      <w:r w:rsidRPr="001E0564">
        <w:rPr>
          <w:rFonts w:ascii="Times New Roman" w:hAnsi="Times New Roman" w:cs="Times New Roman"/>
          <w:sz w:val="28"/>
          <w:szCs w:val="28"/>
        </w:rPr>
        <w:t>status !</w:t>
      </w:r>
      <w:proofErr w:type="gramEnd"/>
      <w:r w:rsidRPr="001E0564">
        <w:rPr>
          <w:rFonts w:ascii="Times New Roman" w:hAnsi="Times New Roman" w:cs="Times New Roman"/>
          <w:sz w:val="28"/>
          <w:szCs w:val="28"/>
        </w:rPr>
        <w:t xml:space="preserve">= Done AND assignee = </w:t>
      </w:r>
      <w:proofErr w:type="spellStart"/>
      <w:proofErr w:type="gramStart"/>
      <w:r w:rsidRPr="001E0564">
        <w:rPr>
          <w:rFonts w:ascii="Times New Roman" w:hAnsi="Times New Roman" w:cs="Times New Roman"/>
          <w:sz w:val="28"/>
          <w:szCs w:val="28"/>
        </w:rPr>
        <w:t>currentUser</w:t>
      </w:r>
      <w:proofErr w:type="spellEnd"/>
      <w:r w:rsidRPr="001E0564">
        <w:rPr>
          <w:rFonts w:ascii="Times New Roman" w:hAnsi="Times New Roman" w:cs="Times New Roman"/>
          <w:sz w:val="28"/>
          <w:szCs w:val="28"/>
        </w:rPr>
        <w:t>(</w:t>
      </w:r>
      <w:proofErr w:type="gramEnd"/>
      <w:r w:rsidRPr="001E0564">
        <w:rPr>
          <w:rFonts w:ascii="Times New Roman" w:hAnsi="Times New Roman" w:cs="Times New Roman"/>
          <w:sz w:val="28"/>
          <w:szCs w:val="28"/>
        </w:rPr>
        <w:t>). This genuinely marks you out, because most people only click the filter dropdowns.</w:t>
      </w:r>
    </w:p>
    <w:p w14:paraId="12A72DFA"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Filter / Saved filter</w:t>
      </w:r>
      <w:r w:rsidRPr="001E0564">
        <w:rPr>
          <w:rFonts w:ascii="Times New Roman" w:hAnsi="Times New Roman" w:cs="Times New Roman"/>
          <w:sz w:val="28"/>
          <w:szCs w:val="28"/>
        </w:rPr>
        <w:t xml:space="preserve"> — a stored JQL query you can reuse and share.</w:t>
      </w:r>
    </w:p>
    <w:p w14:paraId="329B8FE3"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Dashboard and Gadget</w:t>
      </w:r>
      <w:r w:rsidRPr="001E0564">
        <w:rPr>
          <w:rFonts w:ascii="Times New Roman" w:hAnsi="Times New Roman" w:cs="Times New Roman"/>
          <w:sz w:val="28"/>
          <w:szCs w:val="28"/>
        </w:rPr>
        <w:t xml:space="preserve"> — a custom page of charts and lists. Gadgets are the individual panels.</w:t>
      </w:r>
    </w:p>
    <w:p w14:paraId="14EBB68F"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lastRenderedPageBreak/>
        <w:t>Custom field</w:t>
      </w:r>
      <w:r w:rsidRPr="001E0564">
        <w:rPr>
          <w:rFonts w:ascii="Times New Roman" w:hAnsi="Times New Roman" w:cs="Times New Roman"/>
          <w:sz w:val="28"/>
          <w:szCs w:val="28"/>
        </w:rPr>
        <w:t xml:space="preserve"> — an extra field added to capture something Jira doesn't track by default, such as business unit or benefit value.</w:t>
      </w:r>
    </w:p>
    <w:p w14:paraId="31C73D2E" w14:textId="77777777" w:rsidR="001E0564" w:rsidRP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Bulk edit</w:t>
      </w:r>
      <w:r w:rsidRPr="001E0564">
        <w:rPr>
          <w:rFonts w:ascii="Times New Roman" w:hAnsi="Times New Roman" w:cs="Times New Roman"/>
          <w:sz w:val="28"/>
          <w:szCs w:val="28"/>
        </w:rPr>
        <w:t xml:space="preserve"> — changing many issues at once. Saves hours when reorganising a backlog.</w:t>
      </w:r>
    </w:p>
    <w:p w14:paraId="4382CE26" w14:textId="77777777" w:rsidR="001E0564" w:rsidRDefault="001E0564" w:rsidP="001E0564">
      <w:pPr>
        <w:pStyle w:val="ListParagraph"/>
        <w:numPr>
          <w:ilvl w:val="0"/>
          <w:numId w:val="3"/>
        </w:numPr>
        <w:rPr>
          <w:rFonts w:ascii="Times New Roman" w:hAnsi="Times New Roman" w:cs="Times New Roman"/>
          <w:sz w:val="28"/>
          <w:szCs w:val="28"/>
        </w:rPr>
      </w:pPr>
      <w:r w:rsidRPr="001E0564">
        <w:rPr>
          <w:rFonts w:ascii="Times New Roman" w:hAnsi="Times New Roman" w:cs="Times New Roman"/>
          <w:b/>
          <w:bCs/>
          <w:sz w:val="28"/>
          <w:szCs w:val="28"/>
        </w:rPr>
        <w:t>Automation rule</w:t>
      </w:r>
      <w:r w:rsidRPr="001E0564">
        <w:rPr>
          <w:rFonts w:ascii="Times New Roman" w:hAnsi="Times New Roman" w:cs="Times New Roman"/>
          <w:sz w:val="28"/>
          <w:szCs w:val="28"/>
        </w:rPr>
        <w:t xml:space="preserve"> — if-this-then-that logic, e.g. when all sub-tasks close, move the parent to Done.</w:t>
      </w:r>
    </w:p>
    <w:p w14:paraId="146B015B" w14:textId="77777777" w:rsidR="001E0564" w:rsidRPr="001E0564" w:rsidRDefault="001E0564" w:rsidP="001E0564">
      <w:pPr>
        <w:pStyle w:val="ListParagraph"/>
        <w:rPr>
          <w:rFonts w:ascii="Times New Roman" w:hAnsi="Times New Roman" w:cs="Times New Roman"/>
          <w:sz w:val="28"/>
          <w:szCs w:val="28"/>
        </w:rPr>
      </w:pPr>
    </w:p>
    <w:p w14:paraId="0C2B69BD" w14:textId="77777777" w:rsidR="001E0564" w:rsidRPr="001E0564" w:rsidRDefault="001E0564" w:rsidP="001E0564">
      <w:pPr>
        <w:pStyle w:val="ListParagraph"/>
        <w:numPr>
          <w:ilvl w:val="0"/>
          <w:numId w:val="2"/>
        </w:numPr>
        <w:rPr>
          <w:rFonts w:ascii="Times New Roman" w:hAnsi="Times New Roman" w:cs="Times New Roman"/>
          <w:b/>
          <w:bCs/>
          <w:sz w:val="32"/>
          <w:szCs w:val="32"/>
        </w:rPr>
      </w:pPr>
      <w:r w:rsidRPr="001E0564">
        <w:rPr>
          <w:rFonts w:ascii="Times New Roman" w:hAnsi="Times New Roman" w:cs="Times New Roman"/>
          <w:b/>
          <w:bCs/>
          <w:sz w:val="32"/>
          <w:szCs w:val="32"/>
        </w:rPr>
        <w:t>Confluence</w:t>
      </w:r>
    </w:p>
    <w:p w14:paraId="78843AA5"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Space</w:t>
      </w:r>
      <w:r w:rsidRPr="006B56F3">
        <w:rPr>
          <w:rFonts w:ascii="Times New Roman" w:hAnsi="Times New Roman" w:cs="Times New Roman"/>
          <w:sz w:val="28"/>
          <w:szCs w:val="28"/>
        </w:rPr>
        <w:t xml:space="preserve"> — a top-level container, usually one per team or project.</w:t>
      </w:r>
    </w:p>
    <w:p w14:paraId="03CAB49F"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Page / Child page / Page tree</w:t>
      </w:r>
      <w:r w:rsidRPr="006B56F3">
        <w:rPr>
          <w:rFonts w:ascii="Times New Roman" w:hAnsi="Times New Roman" w:cs="Times New Roman"/>
          <w:sz w:val="28"/>
          <w:szCs w:val="28"/>
        </w:rPr>
        <w:t xml:space="preserve"> — pages nest inside each other, forming the navigable hierarchy on the left.</w:t>
      </w:r>
    </w:p>
    <w:p w14:paraId="127FE1CD"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Template / Blueprint</w:t>
      </w:r>
      <w:r w:rsidRPr="006B56F3">
        <w:rPr>
          <w:rFonts w:ascii="Times New Roman" w:hAnsi="Times New Roman" w:cs="Times New Roman"/>
          <w:sz w:val="28"/>
          <w:szCs w:val="28"/>
        </w:rPr>
        <w:t xml:space="preserve"> — a pre-built page structure. Blueprints go further, adding indexes and logic. Using the requirements blueprint means every requirement page looks the same, which makes reviewing far faster.</w:t>
      </w:r>
    </w:p>
    <w:p w14:paraId="4F062520"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Macro</w:t>
      </w:r>
      <w:r w:rsidRPr="006B56F3">
        <w:rPr>
          <w:rFonts w:ascii="Times New Roman" w:hAnsi="Times New Roman" w:cs="Times New Roman"/>
          <w:sz w:val="28"/>
          <w:szCs w:val="28"/>
        </w:rPr>
        <w:t xml:space="preserve"> — an embedded widget adding function to a page. The </w:t>
      </w:r>
      <w:r w:rsidRPr="006B56F3">
        <w:rPr>
          <w:rFonts w:ascii="Times New Roman" w:hAnsi="Times New Roman" w:cs="Times New Roman"/>
          <w:b/>
          <w:bCs/>
          <w:sz w:val="28"/>
          <w:szCs w:val="28"/>
        </w:rPr>
        <w:t>table of contents macro</w:t>
      </w:r>
      <w:r w:rsidRPr="006B56F3">
        <w:rPr>
          <w:rFonts w:ascii="Times New Roman" w:hAnsi="Times New Roman" w:cs="Times New Roman"/>
          <w:sz w:val="28"/>
          <w:szCs w:val="28"/>
        </w:rPr>
        <w:t xml:space="preserve"> auto-builds navigation; the </w:t>
      </w:r>
      <w:r w:rsidRPr="006B56F3">
        <w:rPr>
          <w:rFonts w:ascii="Times New Roman" w:hAnsi="Times New Roman" w:cs="Times New Roman"/>
          <w:b/>
          <w:bCs/>
          <w:sz w:val="28"/>
          <w:szCs w:val="28"/>
        </w:rPr>
        <w:t>Jira issues macro</w:t>
      </w:r>
      <w:r w:rsidRPr="006B56F3">
        <w:rPr>
          <w:rFonts w:ascii="Times New Roman" w:hAnsi="Times New Roman" w:cs="Times New Roman"/>
          <w:sz w:val="28"/>
          <w:szCs w:val="28"/>
        </w:rPr>
        <w:t xml:space="preserve"> pulls live Jira data into the </w:t>
      </w:r>
      <w:proofErr w:type="gramStart"/>
      <w:r w:rsidRPr="006B56F3">
        <w:rPr>
          <w:rFonts w:ascii="Times New Roman" w:hAnsi="Times New Roman" w:cs="Times New Roman"/>
          <w:sz w:val="28"/>
          <w:szCs w:val="28"/>
        </w:rPr>
        <w:t>document</w:t>
      </w:r>
      <w:proofErr w:type="gramEnd"/>
      <w:r w:rsidRPr="006B56F3">
        <w:rPr>
          <w:rFonts w:ascii="Times New Roman" w:hAnsi="Times New Roman" w:cs="Times New Roman"/>
          <w:sz w:val="28"/>
          <w:szCs w:val="28"/>
        </w:rPr>
        <w:t xml:space="preserve"> so status never goes stale.</w:t>
      </w:r>
    </w:p>
    <w:p w14:paraId="39CB2A8C"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Inline comment vs Page comment</w:t>
      </w:r>
      <w:r w:rsidRPr="006B56F3">
        <w:rPr>
          <w:rFonts w:ascii="Times New Roman" w:hAnsi="Times New Roman" w:cs="Times New Roman"/>
          <w:sz w:val="28"/>
          <w:szCs w:val="28"/>
        </w:rPr>
        <w:t xml:space="preserve"> — a comment attached to highlighted text, versus a general one at the bottom. Inline comments are how requirements </w:t>
      </w:r>
      <w:proofErr w:type="gramStart"/>
      <w:r w:rsidRPr="006B56F3">
        <w:rPr>
          <w:rFonts w:ascii="Times New Roman" w:hAnsi="Times New Roman" w:cs="Times New Roman"/>
          <w:sz w:val="28"/>
          <w:szCs w:val="28"/>
        </w:rPr>
        <w:t>reviews</w:t>
      </w:r>
      <w:proofErr w:type="gramEnd"/>
      <w:r w:rsidRPr="006B56F3">
        <w:rPr>
          <w:rFonts w:ascii="Times New Roman" w:hAnsi="Times New Roman" w:cs="Times New Roman"/>
          <w:sz w:val="28"/>
          <w:szCs w:val="28"/>
        </w:rPr>
        <w:t xml:space="preserve"> </w:t>
      </w:r>
      <w:proofErr w:type="gramStart"/>
      <w:r w:rsidRPr="006B56F3">
        <w:rPr>
          <w:rFonts w:ascii="Times New Roman" w:hAnsi="Times New Roman" w:cs="Times New Roman"/>
          <w:sz w:val="28"/>
          <w:szCs w:val="28"/>
        </w:rPr>
        <w:t>actually happen</w:t>
      </w:r>
      <w:proofErr w:type="gramEnd"/>
      <w:r w:rsidRPr="006B56F3">
        <w:rPr>
          <w:rFonts w:ascii="Times New Roman" w:hAnsi="Times New Roman" w:cs="Times New Roman"/>
          <w:sz w:val="28"/>
          <w:szCs w:val="28"/>
        </w:rPr>
        <w:t>.</w:t>
      </w:r>
    </w:p>
    <w:p w14:paraId="422C023E"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Page history / Version comparison</w:t>
      </w:r>
      <w:r w:rsidRPr="006B56F3">
        <w:rPr>
          <w:rFonts w:ascii="Times New Roman" w:hAnsi="Times New Roman" w:cs="Times New Roman"/>
          <w:sz w:val="28"/>
          <w:szCs w:val="28"/>
        </w:rPr>
        <w:t xml:space="preserve"> — every edit is stored, and you can diff two versions. Essential when someone asks what changed since sign-off.</w:t>
      </w:r>
    </w:p>
    <w:p w14:paraId="2D5EE602" w14:textId="77777777" w:rsidR="001E0564" w:rsidRPr="006B56F3"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Restrictions</w:t>
      </w:r>
      <w:r w:rsidRPr="006B56F3">
        <w:rPr>
          <w:rFonts w:ascii="Times New Roman" w:hAnsi="Times New Roman" w:cs="Times New Roman"/>
          <w:sz w:val="28"/>
          <w:szCs w:val="28"/>
        </w:rPr>
        <w:t xml:space="preserve"> — limiting who can view or edit a page, separate from space-wide permissions.</w:t>
      </w:r>
    </w:p>
    <w:p w14:paraId="2CAA9A44" w14:textId="77777777" w:rsidR="001E0564" w:rsidRDefault="001E0564" w:rsidP="006B56F3">
      <w:pPr>
        <w:pStyle w:val="ListParagraph"/>
        <w:numPr>
          <w:ilvl w:val="0"/>
          <w:numId w:val="4"/>
        </w:numPr>
        <w:rPr>
          <w:rFonts w:ascii="Times New Roman" w:hAnsi="Times New Roman" w:cs="Times New Roman"/>
          <w:sz w:val="28"/>
          <w:szCs w:val="28"/>
        </w:rPr>
      </w:pPr>
      <w:r w:rsidRPr="006B56F3">
        <w:rPr>
          <w:rFonts w:ascii="Times New Roman" w:hAnsi="Times New Roman" w:cs="Times New Roman"/>
          <w:b/>
          <w:bCs/>
          <w:sz w:val="28"/>
          <w:szCs w:val="28"/>
        </w:rPr>
        <w:t>Watch</w:t>
      </w:r>
      <w:r w:rsidRPr="006B56F3">
        <w:rPr>
          <w:rFonts w:ascii="Times New Roman" w:hAnsi="Times New Roman" w:cs="Times New Roman"/>
          <w:sz w:val="28"/>
          <w:szCs w:val="28"/>
        </w:rPr>
        <w:t xml:space="preserve"> — subscribing to notifications when a page changes.</w:t>
      </w:r>
    </w:p>
    <w:p w14:paraId="6E75302E" w14:textId="77777777" w:rsidR="006B56F3" w:rsidRPr="006B56F3" w:rsidRDefault="006B56F3" w:rsidP="006B56F3">
      <w:pPr>
        <w:pStyle w:val="ListParagraph"/>
        <w:rPr>
          <w:rFonts w:ascii="Times New Roman" w:hAnsi="Times New Roman" w:cs="Times New Roman"/>
          <w:sz w:val="28"/>
          <w:szCs w:val="28"/>
        </w:rPr>
      </w:pPr>
    </w:p>
    <w:p w14:paraId="27ECFDBE" w14:textId="77777777" w:rsidR="001E0564" w:rsidRDefault="001E0564" w:rsidP="006B56F3">
      <w:pPr>
        <w:pStyle w:val="ListParagraph"/>
        <w:numPr>
          <w:ilvl w:val="0"/>
          <w:numId w:val="2"/>
        </w:numPr>
        <w:rPr>
          <w:rFonts w:ascii="Times New Roman" w:hAnsi="Times New Roman" w:cs="Times New Roman"/>
          <w:b/>
          <w:bCs/>
          <w:sz w:val="32"/>
          <w:szCs w:val="32"/>
        </w:rPr>
      </w:pPr>
      <w:r w:rsidRPr="006B56F3">
        <w:rPr>
          <w:rFonts w:ascii="Times New Roman" w:hAnsi="Times New Roman" w:cs="Times New Roman"/>
          <w:b/>
          <w:bCs/>
          <w:sz w:val="32"/>
          <w:szCs w:val="32"/>
        </w:rPr>
        <w:t>Excel</w:t>
      </w:r>
    </w:p>
    <w:p w14:paraId="1A7D397D" w14:textId="77777777" w:rsidR="006B56F3" w:rsidRPr="006B56F3" w:rsidRDefault="006B56F3" w:rsidP="006B56F3">
      <w:pPr>
        <w:pStyle w:val="ListParagraph"/>
        <w:rPr>
          <w:rFonts w:ascii="Times New Roman" w:hAnsi="Times New Roman" w:cs="Times New Roman"/>
          <w:b/>
          <w:bCs/>
          <w:sz w:val="32"/>
          <w:szCs w:val="32"/>
        </w:rPr>
      </w:pPr>
    </w:p>
    <w:p w14:paraId="49CF3019"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Pivot table</w:t>
      </w:r>
      <w:r w:rsidRPr="006B56F3">
        <w:rPr>
          <w:rFonts w:ascii="Times New Roman" w:hAnsi="Times New Roman" w:cs="Times New Roman"/>
          <w:sz w:val="28"/>
          <w:szCs w:val="28"/>
        </w:rPr>
        <w:t xml:space="preserve"> — summarises a large table by dragging fields into rows, columns and values. Turns 50,000 rows into an answer in about thirty seconds. The single most valuable Excel skill.</w:t>
      </w:r>
    </w:p>
    <w:p w14:paraId="2C751343"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Slicer</w:t>
      </w:r>
      <w:r w:rsidRPr="006B56F3">
        <w:rPr>
          <w:rFonts w:ascii="Times New Roman" w:hAnsi="Times New Roman" w:cs="Times New Roman"/>
          <w:sz w:val="28"/>
          <w:szCs w:val="28"/>
        </w:rPr>
        <w:t xml:space="preserve"> — clickable filter buttons attached to a pivot table, making it feel like a small dashboard.</w:t>
      </w:r>
    </w:p>
    <w:p w14:paraId="2270C590"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VLOOKUP / XLOOKUP / INDEX-MATCH</w:t>
      </w:r>
      <w:r w:rsidRPr="006B56F3">
        <w:rPr>
          <w:rFonts w:ascii="Times New Roman" w:hAnsi="Times New Roman" w:cs="Times New Roman"/>
          <w:sz w:val="28"/>
          <w:szCs w:val="28"/>
        </w:rPr>
        <w:t xml:space="preserve"> — ways of pulling a value from another table by matching a key. XLOOKUP is the modern one and handles cases the older functions can't.</w:t>
      </w:r>
    </w:p>
    <w:p w14:paraId="5B57DF15"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lastRenderedPageBreak/>
        <w:t>IF / IFS</w:t>
      </w:r>
      <w:r w:rsidRPr="006B56F3">
        <w:rPr>
          <w:rFonts w:ascii="Times New Roman" w:hAnsi="Times New Roman" w:cs="Times New Roman"/>
          <w:sz w:val="28"/>
          <w:szCs w:val="28"/>
        </w:rPr>
        <w:t xml:space="preserve"> — conditional logic. </w:t>
      </w:r>
      <w:r w:rsidRPr="006B56F3">
        <w:rPr>
          <w:rFonts w:ascii="Times New Roman" w:hAnsi="Times New Roman" w:cs="Times New Roman"/>
          <w:b/>
          <w:bCs/>
          <w:sz w:val="28"/>
          <w:szCs w:val="28"/>
        </w:rPr>
        <w:t>SUMIF / COUNTIF</w:t>
      </w:r>
      <w:r w:rsidRPr="006B56F3">
        <w:rPr>
          <w:rFonts w:ascii="Times New Roman" w:hAnsi="Times New Roman" w:cs="Times New Roman"/>
          <w:sz w:val="28"/>
          <w:szCs w:val="28"/>
        </w:rPr>
        <w:t xml:space="preserve"> and their plural forms sum or count only rows meeting criteria.</w:t>
      </w:r>
    </w:p>
    <w:p w14:paraId="55160431"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Absolute vs relative reference</w:t>
      </w:r>
      <w:r w:rsidRPr="006B56F3">
        <w:rPr>
          <w:rFonts w:ascii="Times New Roman" w:hAnsi="Times New Roman" w:cs="Times New Roman"/>
          <w:sz w:val="28"/>
          <w:szCs w:val="28"/>
        </w:rPr>
        <w:t xml:space="preserve"> — $A$1 stays fixed when copied; A1 shifts. Nearly every broken spreadsheet formula traces back to this.</w:t>
      </w:r>
    </w:p>
    <w:p w14:paraId="48ABA44A"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Named range</w:t>
      </w:r>
      <w:r w:rsidRPr="006B56F3">
        <w:rPr>
          <w:rFonts w:ascii="Times New Roman" w:hAnsi="Times New Roman" w:cs="Times New Roman"/>
          <w:sz w:val="28"/>
          <w:szCs w:val="28"/>
        </w:rPr>
        <w:t xml:space="preserve"> — giving a range a readable name so formulas say </w:t>
      </w:r>
      <w:proofErr w:type="spellStart"/>
      <w:r w:rsidRPr="006B56F3">
        <w:rPr>
          <w:rFonts w:ascii="Times New Roman" w:hAnsi="Times New Roman" w:cs="Times New Roman"/>
          <w:sz w:val="28"/>
          <w:szCs w:val="28"/>
        </w:rPr>
        <w:t>TaxRate</w:t>
      </w:r>
      <w:proofErr w:type="spellEnd"/>
      <w:r w:rsidRPr="006B56F3">
        <w:rPr>
          <w:rFonts w:ascii="Times New Roman" w:hAnsi="Times New Roman" w:cs="Times New Roman"/>
          <w:sz w:val="28"/>
          <w:szCs w:val="28"/>
        </w:rPr>
        <w:t xml:space="preserve"> instead of $B$14.</w:t>
      </w:r>
    </w:p>
    <w:p w14:paraId="7BCA9893"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Data validation</w:t>
      </w:r>
      <w:r w:rsidRPr="006B56F3">
        <w:rPr>
          <w:rFonts w:ascii="Times New Roman" w:hAnsi="Times New Roman" w:cs="Times New Roman"/>
          <w:sz w:val="28"/>
          <w:szCs w:val="28"/>
        </w:rPr>
        <w:t xml:space="preserve"> — restricting what can be typed into a cell, usually as a dropdown list. Keeps data clean at entry.</w:t>
      </w:r>
    </w:p>
    <w:p w14:paraId="264C3C9C"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Conditional formatting</w:t>
      </w:r>
      <w:r w:rsidRPr="006B56F3">
        <w:rPr>
          <w:rFonts w:ascii="Times New Roman" w:hAnsi="Times New Roman" w:cs="Times New Roman"/>
          <w:sz w:val="28"/>
          <w:szCs w:val="28"/>
        </w:rPr>
        <w:t xml:space="preserve"> — colouring cells by rule, e.g. red where variance exceeds 10%. Makes exceptions jump out.</w:t>
      </w:r>
    </w:p>
    <w:p w14:paraId="55BDF43A"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Text to Columns / Remove duplicates</w:t>
      </w:r>
      <w:r w:rsidRPr="006B56F3">
        <w:rPr>
          <w:rFonts w:ascii="Times New Roman" w:hAnsi="Times New Roman" w:cs="Times New Roman"/>
          <w:sz w:val="28"/>
          <w:szCs w:val="28"/>
        </w:rPr>
        <w:t xml:space="preserve"> — quick cleanup tools for splitting messy fields and deduplicating lists.</w:t>
      </w:r>
    </w:p>
    <w:p w14:paraId="734F40D0"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Power Query</w:t>
      </w:r>
      <w:r w:rsidRPr="006B56F3">
        <w:rPr>
          <w:rFonts w:ascii="Times New Roman" w:hAnsi="Times New Roman" w:cs="Times New Roman"/>
          <w:sz w:val="28"/>
          <w:szCs w:val="28"/>
        </w:rPr>
        <w:t xml:space="preserve"> — the proper tool for importing, cleaning and merging data from multiple sources, with the steps recorded so they replay on refresh. It replaces the manual copy-paste-clean cycle most people repeat every month.</w:t>
      </w:r>
    </w:p>
    <w:p w14:paraId="42767368"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Power Pivot / Data model</w:t>
      </w:r>
      <w:r w:rsidRPr="006B56F3">
        <w:rPr>
          <w:rFonts w:ascii="Times New Roman" w:hAnsi="Times New Roman" w:cs="Times New Roman"/>
          <w:sz w:val="28"/>
          <w:szCs w:val="28"/>
        </w:rPr>
        <w:t xml:space="preserve"> — relating multiple tables inside Excel, so you can pivot across them without merging first.</w:t>
      </w:r>
    </w:p>
    <w:p w14:paraId="553642C2"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Goal Seek / Scenario Manager</w:t>
      </w:r>
      <w:r w:rsidRPr="006B56F3">
        <w:rPr>
          <w:rFonts w:ascii="Times New Roman" w:hAnsi="Times New Roman" w:cs="Times New Roman"/>
          <w:sz w:val="28"/>
          <w:szCs w:val="28"/>
        </w:rPr>
        <w:t xml:space="preserve"> — what-if analysis. Goal Seek works backwards from a target; Scenario Manager compares saved sets of assumptions.</w:t>
      </w:r>
    </w:p>
    <w:p w14:paraId="1DABEE7C"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Macro / VBA</w:t>
      </w:r>
      <w:r w:rsidRPr="006B56F3">
        <w:rPr>
          <w:rFonts w:ascii="Times New Roman" w:hAnsi="Times New Roman" w:cs="Times New Roman"/>
          <w:sz w:val="28"/>
          <w:szCs w:val="28"/>
        </w:rPr>
        <w:t xml:space="preserve"> — recorded or written automation for repetitive tasks.</w:t>
      </w:r>
    </w:p>
    <w:p w14:paraId="67E8D500" w14:textId="77777777" w:rsidR="001E0564" w:rsidRPr="006B56F3" w:rsidRDefault="001E0564" w:rsidP="006B56F3">
      <w:pPr>
        <w:pStyle w:val="ListParagraph"/>
        <w:numPr>
          <w:ilvl w:val="0"/>
          <w:numId w:val="5"/>
        </w:numPr>
        <w:rPr>
          <w:rFonts w:ascii="Times New Roman" w:hAnsi="Times New Roman" w:cs="Times New Roman"/>
          <w:sz w:val="28"/>
          <w:szCs w:val="28"/>
        </w:rPr>
      </w:pPr>
      <w:r w:rsidRPr="006B56F3">
        <w:rPr>
          <w:rFonts w:ascii="Times New Roman" w:hAnsi="Times New Roman" w:cs="Times New Roman"/>
          <w:b/>
          <w:bCs/>
          <w:sz w:val="28"/>
          <w:szCs w:val="28"/>
        </w:rPr>
        <w:t>Table (structured reference)</w:t>
      </w:r>
      <w:r w:rsidRPr="006B56F3">
        <w:rPr>
          <w:rFonts w:ascii="Times New Roman" w:hAnsi="Times New Roman" w:cs="Times New Roman"/>
          <w:sz w:val="28"/>
          <w:szCs w:val="28"/>
        </w:rPr>
        <w:t xml:space="preserve"> — converting a range into a formal table, so formulas use column names and ranges expand automatically as rows are added.</w:t>
      </w:r>
    </w:p>
    <w:p w14:paraId="5283D4AA" w14:textId="77777777" w:rsidR="006B56F3" w:rsidRPr="006B56F3" w:rsidRDefault="006B56F3" w:rsidP="006B56F3">
      <w:pPr>
        <w:pStyle w:val="ListParagraph"/>
        <w:rPr>
          <w:rFonts w:ascii="Times New Roman" w:hAnsi="Times New Roman" w:cs="Times New Roman"/>
          <w:sz w:val="28"/>
          <w:szCs w:val="28"/>
        </w:rPr>
      </w:pPr>
    </w:p>
    <w:p w14:paraId="666E6BF9" w14:textId="46C53C99" w:rsidR="006B56F3" w:rsidRPr="006B56F3" w:rsidRDefault="001E0564" w:rsidP="006B56F3">
      <w:pPr>
        <w:pStyle w:val="ListParagraph"/>
        <w:numPr>
          <w:ilvl w:val="0"/>
          <w:numId w:val="2"/>
        </w:numPr>
        <w:rPr>
          <w:rFonts w:ascii="Times New Roman" w:hAnsi="Times New Roman" w:cs="Times New Roman"/>
          <w:b/>
          <w:bCs/>
          <w:sz w:val="32"/>
          <w:szCs w:val="32"/>
        </w:rPr>
      </w:pPr>
      <w:r w:rsidRPr="006B56F3">
        <w:rPr>
          <w:rFonts w:ascii="Times New Roman" w:hAnsi="Times New Roman" w:cs="Times New Roman"/>
          <w:b/>
          <w:bCs/>
          <w:sz w:val="32"/>
          <w:szCs w:val="32"/>
        </w:rPr>
        <w:t>SQL</w:t>
      </w:r>
    </w:p>
    <w:p w14:paraId="3EB92949"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SELECT / FROM / WHERE / ORDER BY</w:t>
      </w:r>
      <w:r w:rsidRPr="006B56F3">
        <w:rPr>
          <w:rFonts w:ascii="Times New Roman" w:hAnsi="Times New Roman" w:cs="Times New Roman"/>
          <w:sz w:val="28"/>
          <w:szCs w:val="28"/>
        </w:rPr>
        <w:t xml:space="preserve"> — choose columns, from which table, filtered how, sorted how. Four keywords cover most day-to-day querying.</w:t>
      </w:r>
    </w:p>
    <w:p w14:paraId="6071A10C"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JOIN</w:t>
      </w:r>
      <w:r w:rsidRPr="006B56F3">
        <w:rPr>
          <w:rFonts w:ascii="Times New Roman" w:hAnsi="Times New Roman" w:cs="Times New Roman"/>
          <w:sz w:val="28"/>
          <w:szCs w:val="28"/>
        </w:rPr>
        <w:t xml:space="preserve"> — combining tables on a shared key. </w:t>
      </w:r>
      <w:r w:rsidRPr="006B56F3">
        <w:rPr>
          <w:rFonts w:ascii="Times New Roman" w:hAnsi="Times New Roman" w:cs="Times New Roman"/>
          <w:b/>
          <w:bCs/>
          <w:sz w:val="28"/>
          <w:szCs w:val="28"/>
        </w:rPr>
        <w:t>INNER JOIN</w:t>
      </w:r>
      <w:r w:rsidRPr="006B56F3">
        <w:rPr>
          <w:rFonts w:ascii="Times New Roman" w:hAnsi="Times New Roman" w:cs="Times New Roman"/>
          <w:sz w:val="28"/>
          <w:szCs w:val="28"/>
        </w:rPr>
        <w:t xml:space="preserve"> keeps only matching rows. </w:t>
      </w:r>
      <w:r w:rsidRPr="006B56F3">
        <w:rPr>
          <w:rFonts w:ascii="Times New Roman" w:hAnsi="Times New Roman" w:cs="Times New Roman"/>
          <w:b/>
          <w:bCs/>
          <w:sz w:val="28"/>
          <w:szCs w:val="28"/>
        </w:rPr>
        <w:t>LEFT JOIN</w:t>
      </w:r>
      <w:r w:rsidRPr="006B56F3">
        <w:rPr>
          <w:rFonts w:ascii="Times New Roman" w:hAnsi="Times New Roman" w:cs="Times New Roman"/>
          <w:sz w:val="28"/>
          <w:szCs w:val="28"/>
        </w:rPr>
        <w:t xml:space="preserve"> keeps everything from the left table, filling gaps with NULL. This distinction is the </w:t>
      </w:r>
      <w:proofErr w:type="gramStart"/>
      <w:r w:rsidRPr="006B56F3">
        <w:rPr>
          <w:rFonts w:ascii="Times New Roman" w:hAnsi="Times New Roman" w:cs="Times New Roman"/>
          <w:sz w:val="28"/>
          <w:szCs w:val="28"/>
        </w:rPr>
        <w:t>most commonly tested</w:t>
      </w:r>
      <w:proofErr w:type="gramEnd"/>
      <w:r w:rsidRPr="006B56F3">
        <w:rPr>
          <w:rFonts w:ascii="Times New Roman" w:hAnsi="Times New Roman" w:cs="Times New Roman"/>
          <w:sz w:val="28"/>
          <w:szCs w:val="28"/>
        </w:rPr>
        <w:t xml:space="preserve"> SQL concept in BA interviews, because it changes your answer: an inner join silently drops customers with no orders.</w:t>
      </w:r>
    </w:p>
    <w:p w14:paraId="023C26CD"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lastRenderedPageBreak/>
        <w:t>GROUP BY / HAVING</w:t>
      </w:r>
      <w:r w:rsidRPr="006B56F3">
        <w:rPr>
          <w:rFonts w:ascii="Times New Roman" w:hAnsi="Times New Roman" w:cs="Times New Roman"/>
          <w:sz w:val="28"/>
          <w:szCs w:val="28"/>
        </w:rPr>
        <w:t xml:space="preserve"> — collapsing rows into groups, then filtering those groups. WHERE filters rows before grouping; HAVING filters after.</w:t>
      </w:r>
    </w:p>
    <w:p w14:paraId="58A926FE"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Aggregate functions</w:t>
      </w:r>
      <w:r w:rsidRPr="006B56F3">
        <w:rPr>
          <w:rFonts w:ascii="Times New Roman" w:hAnsi="Times New Roman" w:cs="Times New Roman"/>
          <w:sz w:val="28"/>
          <w:szCs w:val="28"/>
        </w:rPr>
        <w:t xml:space="preserve"> — COUNT, SUM, AVG, MIN, MAX. The arithmetic of reporting.</w:t>
      </w:r>
    </w:p>
    <w:p w14:paraId="6C49B1AB"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DISTINCT</w:t>
      </w:r>
      <w:r w:rsidRPr="006B56F3">
        <w:rPr>
          <w:rFonts w:ascii="Times New Roman" w:hAnsi="Times New Roman" w:cs="Times New Roman"/>
          <w:sz w:val="28"/>
          <w:szCs w:val="28"/>
        </w:rPr>
        <w:t xml:space="preserve"> — removing duplicate rows from results.</w:t>
      </w:r>
    </w:p>
    <w:p w14:paraId="6231E455"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Alias</w:t>
      </w:r>
      <w:r w:rsidRPr="006B56F3">
        <w:rPr>
          <w:rFonts w:ascii="Times New Roman" w:hAnsi="Times New Roman" w:cs="Times New Roman"/>
          <w:sz w:val="28"/>
          <w:szCs w:val="28"/>
        </w:rPr>
        <w:t xml:space="preserve"> — a temporary short name for a table or column, keeping queries readable.</w:t>
      </w:r>
    </w:p>
    <w:p w14:paraId="2F116A6B"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Subquery / CTE</w:t>
      </w:r>
      <w:r w:rsidRPr="006B56F3">
        <w:rPr>
          <w:rFonts w:ascii="Times New Roman" w:hAnsi="Times New Roman" w:cs="Times New Roman"/>
          <w:sz w:val="28"/>
          <w:szCs w:val="28"/>
        </w:rPr>
        <w:t xml:space="preserve"> — a query inside a query. A CTE (the WITH clause) does the same job but reads top to bottom, which makes complex logic far easier to follow.</w:t>
      </w:r>
    </w:p>
    <w:p w14:paraId="4A2C6708"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UNION vs UNION ALL</w:t>
      </w:r>
      <w:r w:rsidRPr="006B56F3">
        <w:rPr>
          <w:rFonts w:ascii="Times New Roman" w:hAnsi="Times New Roman" w:cs="Times New Roman"/>
          <w:sz w:val="28"/>
          <w:szCs w:val="28"/>
        </w:rPr>
        <w:t xml:space="preserve"> — stacking result sets vertically. UNION removes duplicates and is slower; UNION ALL keeps everything.</w:t>
      </w:r>
    </w:p>
    <w:p w14:paraId="247987C8"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NULL / COALESCE</w:t>
      </w:r>
      <w:r w:rsidRPr="006B56F3">
        <w:rPr>
          <w:rFonts w:ascii="Times New Roman" w:hAnsi="Times New Roman" w:cs="Times New Roman"/>
          <w:sz w:val="28"/>
          <w:szCs w:val="28"/>
        </w:rPr>
        <w:t xml:space="preserve"> — NULL means unknown, not zero, and behaves oddly in comparisons. COALESCE substitutes a fallback value.</w:t>
      </w:r>
    </w:p>
    <w:p w14:paraId="655AD062"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CASE WHEN</w:t>
      </w:r>
      <w:r w:rsidRPr="006B56F3">
        <w:rPr>
          <w:rFonts w:ascii="Times New Roman" w:hAnsi="Times New Roman" w:cs="Times New Roman"/>
          <w:sz w:val="28"/>
          <w:szCs w:val="28"/>
        </w:rPr>
        <w:t xml:space="preserve"> — inline if-then logic, used constantly for bucketing values into categories.</w:t>
      </w:r>
    </w:p>
    <w:p w14:paraId="67F91970"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LIKE</w:t>
      </w:r>
      <w:r w:rsidRPr="006B56F3">
        <w:rPr>
          <w:rFonts w:ascii="Times New Roman" w:hAnsi="Times New Roman" w:cs="Times New Roman"/>
          <w:sz w:val="28"/>
          <w:szCs w:val="28"/>
        </w:rPr>
        <w:t xml:space="preserve"> — pattern matching with wildcards, e.g. finding all emails ending in a particular domain.</w:t>
      </w:r>
    </w:p>
    <w:p w14:paraId="5A51D5B9"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Primary key / Foreign key / Index</w:t>
      </w:r>
      <w:r w:rsidRPr="006B56F3">
        <w:rPr>
          <w:rFonts w:ascii="Times New Roman" w:hAnsi="Times New Roman" w:cs="Times New Roman"/>
          <w:sz w:val="28"/>
          <w:szCs w:val="28"/>
        </w:rPr>
        <w:t xml:space="preserve"> — the unique identifier of a row; the field pointing at another table's key; a structure that speeds up lookups.</w:t>
      </w:r>
    </w:p>
    <w:p w14:paraId="1080F39A"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View</w:t>
      </w:r>
      <w:r w:rsidRPr="006B56F3">
        <w:rPr>
          <w:rFonts w:ascii="Times New Roman" w:hAnsi="Times New Roman" w:cs="Times New Roman"/>
          <w:sz w:val="28"/>
          <w:szCs w:val="28"/>
        </w:rPr>
        <w:t xml:space="preserve"> — a saved query that behaves like a table. Useful when the same complex join is needed repeatedly.</w:t>
      </w:r>
    </w:p>
    <w:p w14:paraId="3E0E02CF"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Stored procedure</w:t>
      </w:r>
      <w:r w:rsidRPr="006B56F3">
        <w:rPr>
          <w:rFonts w:ascii="Times New Roman" w:hAnsi="Times New Roman" w:cs="Times New Roman"/>
          <w:sz w:val="28"/>
          <w:szCs w:val="28"/>
        </w:rPr>
        <w:t xml:space="preserve"> — saved, reusable SQL that can take parameters.</w:t>
      </w:r>
    </w:p>
    <w:p w14:paraId="3A8E8AF4" w14:textId="77777777" w:rsidR="001E0564" w:rsidRPr="006B56F3"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DDL vs DML</w:t>
      </w:r>
      <w:r w:rsidRPr="006B56F3">
        <w:rPr>
          <w:rFonts w:ascii="Times New Roman" w:hAnsi="Times New Roman" w:cs="Times New Roman"/>
          <w:sz w:val="28"/>
          <w:szCs w:val="28"/>
        </w:rPr>
        <w:t xml:space="preserve"> — DDL defines structure (CREATE, ALTER, DROP); DML manipulates data (SELECT, INSERT, UPDATE, DELETE). As a </w:t>
      </w:r>
      <w:proofErr w:type="gramStart"/>
      <w:r w:rsidRPr="006B56F3">
        <w:rPr>
          <w:rFonts w:ascii="Times New Roman" w:hAnsi="Times New Roman" w:cs="Times New Roman"/>
          <w:sz w:val="28"/>
          <w:szCs w:val="28"/>
        </w:rPr>
        <w:t>BA</w:t>
      </w:r>
      <w:proofErr w:type="gramEnd"/>
      <w:r w:rsidRPr="006B56F3">
        <w:rPr>
          <w:rFonts w:ascii="Times New Roman" w:hAnsi="Times New Roman" w:cs="Times New Roman"/>
          <w:sz w:val="28"/>
          <w:szCs w:val="28"/>
        </w:rPr>
        <w:t xml:space="preserve"> you'll almost always have read-only access, which means DML SELECT only.</w:t>
      </w:r>
    </w:p>
    <w:p w14:paraId="09757E9F" w14:textId="77777777" w:rsidR="001E0564" w:rsidRDefault="001E0564" w:rsidP="006B56F3">
      <w:pPr>
        <w:pStyle w:val="ListParagraph"/>
        <w:numPr>
          <w:ilvl w:val="0"/>
          <w:numId w:val="6"/>
        </w:numPr>
        <w:rPr>
          <w:rFonts w:ascii="Times New Roman" w:hAnsi="Times New Roman" w:cs="Times New Roman"/>
          <w:sz w:val="28"/>
          <w:szCs w:val="28"/>
        </w:rPr>
      </w:pPr>
      <w:r w:rsidRPr="006B56F3">
        <w:rPr>
          <w:rFonts w:ascii="Times New Roman" w:hAnsi="Times New Roman" w:cs="Times New Roman"/>
          <w:b/>
          <w:bCs/>
          <w:sz w:val="28"/>
          <w:szCs w:val="28"/>
        </w:rPr>
        <w:t>Window functions</w:t>
      </w:r>
      <w:r w:rsidRPr="006B56F3">
        <w:rPr>
          <w:rFonts w:ascii="Times New Roman" w:hAnsi="Times New Roman" w:cs="Times New Roman"/>
          <w:sz w:val="28"/>
          <w:szCs w:val="28"/>
        </w:rPr>
        <w:t xml:space="preserve"> — calculations across a set of rows without collapsing them, e.g. ranking each customer's orders by date. ROW_</w:t>
      </w:r>
      <w:proofErr w:type="gramStart"/>
      <w:r w:rsidRPr="006B56F3">
        <w:rPr>
          <w:rFonts w:ascii="Times New Roman" w:hAnsi="Times New Roman" w:cs="Times New Roman"/>
          <w:sz w:val="28"/>
          <w:szCs w:val="28"/>
        </w:rPr>
        <w:t>NUMBER(</w:t>
      </w:r>
      <w:proofErr w:type="gramEnd"/>
      <w:r w:rsidRPr="006B56F3">
        <w:rPr>
          <w:rFonts w:ascii="Times New Roman" w:hAnsi="Times New Roman" w:cs="Times New Roman"/>
          <w:sz w:val="28"/>
          <w:szCs w:val="28"/>
        </w:rPr>
        <w:t>) OVER (PARTITION BY customer ORDER BY date). Advanced, but powerful.</w:t>
      </w:r>
    </w:p>
    <w:p w14:paraId="2A7792CC" w14:textId="77777777" w:rsidR="006B56F3" w:rsidRPr="006B56F3" w:rsidRDefault="006B56F3" w:rsidP="006B56F3">
      <w:pPr>
        <w:pStyle w:val="ListParagraph"/>
        <w:rPr>
          <w:rFonts w:ascii="Times New Roman" w:hAnsi="Times New Roman" w:cs="Times New Roman"/>
          <w:sz w:val="28"/>
          <w:szCs w:val="28"/>
        </w:rPr>
      </w:pPr>
    </w:p>
    <w:p w14:paraId="7B875447" w14:textId="77777777" w:rsidR="001E0564" w:rsidRPr="006B56F3" w:rsidRDefault="001E0564" w:rsidP="006B56F3">
      <w:pPr>
        <w:pStyle w:val="ListParagraph"/>
        <w:numPr>
          <w:ilvl w:val="0"/>
          <w:numId w:val="2"/>
        </w:numPr>
        <w:rPr>
          <w:rFonts w:ascii="Times New Roman" w:hAnsi="Times New Roman" w:cs="Times New Roman"/>
          <w:b/>
          <w:bCs/>
          <w:sz w:val="32"/>
          <w:szCs w:val="32"/>
        </w:rPr>
      </w:pPr>
      <w:r w:rsidRPr="006B56F3">
        <w:rPr>
          <w:rFonts w:ascii="Times New Roman" w:hAnsi="Times New Roman" w:cs="Times New Roman"/>
          <w:b/>
          <w:bCs/>
          <w:sz w:val="32"/>
          <w:szCs w:val="32"/>
        </w:rPr>
        <w:t>Power BI and Tableau</w:t>
      </w:r>
    </w:p>
    <w:p w14:paraId="11B922AE"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Data source / Connector</w:t>
      </w:r>
      <w:r w:rsidRPr="006B56F3">
        <w:rPr>
          <w:rFonts w:ascii="Times New Roman" w:hAnsi="Times New Roman" w:cs="Times New Roman"/>
          <w:sz w:val="28"/>
          <w:szCs w:val="28"/>
        </w:rPr>
        <w:t xml:space="preserve"> — where the data comes from and the component that talks to it.</w:t>
      </w:r>
    </w:p>
    <w:p w14:paraId="06741C7F"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lastRenderedPageBreak/>
        <w:t xml:space="preserve">Import vs </w:t>
      </w:r>
      <w:proofErr w:type="spellStart"/>
      <w:r w:rsidRPr="006B56F3">
        <w:rPr>
          <w:rFonts w:ascii="Times New Roman" w:hAnsi="Times New Roman" w:cs="Times New Roman"/>
          <w:b/>
          <w:bCs/>
          <w:sz w:val="28"/>
          <w:szCs w:val="28"/>
        </w:rPr>
        <w:t>DirectQuery</w:t>
      </w:r>
      <w:proofErr w:type="spellEnd"/>
      <w:r w:rsidRPr="006B56F3">
        <w:rPr>
          <w:rFonts w:ascii="Times New Roman" w:hAnsi="Times New Roman" w:cs="Times New Roman"/>
          <w:sz w:val="28"/>
          <w:szCs w:val="28"/>
        </w:rPr>
        <w:t xml:space="preserve"> (Power BI) / </w:t>
      </w:r>
      <w:r w:rsidRPr="006B56F3">
        <w:rPr>
          <w:rFonts w:ascii="Times New Roman" w:hAnsi="Times New Roman" w:cs="Times New Roman"/>
          <w:b/>
          <w:bCs/>
          <w:sz w:val="28"/>
          <w:szCs w:val="28"/>
        </w:rPr>
        <w:t>Extract vs Live</w:t>
      </w:r>
      <w:r w:rsidRPr="006B56F3">
        <w:rPr>
          <w:rFonts w:ascii="Times New Roman" w:hAnsi="Times New Roman" w:cs="Times New Roman"/>
          <w:sz w:val="28"/>
          <w:szCs w:val="28"/>
        </w:rPr>
        <w:t xml:space="preserve"> (Tableau) — either copy the data into the tool for </w:t>
      </w:r>
      <w:proofErr w:type="gramStart"/>
      <w:r w:rsidRPr="006B56F3">
        <w:rPr>
          <w:rFonts w:ascii="Times New Roman" w:hAnsi="Times New Roman" w:cs="Times New Roman"/>
          <w:sz w:val="28"/>
          <w:szCs w:val="28"/>
        </w:rPr>
        <w:t>speed, or</w:t>
      </w:r>
      <w:proofErr w:type="gramEnd"/>
      <w:r w:rsidRPr="006B56F3">
        <w:rPr>
          <w:rFonts w:ascii="Times New Roman" w:hAnsi="Times New Roman" w:cs="Times New Roman"/>
          <w:sz w:val="28"/>
          <w:szCs w:val="28"/>
        </w:rPr>
        <w:t xml:space="preserve"> query the source live for freshness. A real trade-off worth understanding.</w:t>
      </w:r>
    </w:p>
    <w:p w14:paraId="2F75D8DA"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Data model / Relationships</w:t>
      </w:r>
      <w:r w:rsidRPr="006B56F3">
        <w:rPr>
          <w:rFonts w:ascii="Times New Roman" w:hAnsi="Times New Roman" w:cs="Times New Roman"/>
          <w:sz w:val="28"/>
          <w:szCs w:val="28"/>
        </w:rPr>
        <w:t xml:space="preserve"> — how tables link together inside the tool. Get this wrong and every number on the dashboard is wrong.</w:t>
      </w:r>
    </w:p>
    <w:p w14:paraId="570CFD2F"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Star schema / Fact table / Dimension table</w:t>
      </w:r>
      <w:r w:rsidRPr="006B56F3">
        <w:rPr>
          <w:rFonts w:ascii="Times New Roman" w:hAnsi="Times New Roman" w:cs="Times New Roman"/>
          <w:sz w:val="28"/>
          <w:szCs w:val="28"/>
        </w:rPr>
        <w:t xml:space="preserve"> — the standard reporting structure. The fact table holds the events and numbers (sales transactions); dimension tables hold the descriptive context (customer, product, date). Modelling this way makes dashboards fast and understandable.</w:t>
      </w:r>
    </w:p>
    <w:p w14:paraId="2859D3AF"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Cardinality</w:t>
      </w:r>
      <w:r w:rsidRPr="006B56F3">
        <w:rPr>
          <w:rFonts w:ascii="Times New Roman" w:hAnsi="Times New Roman" w:cs="Times New Roman"/>
          <w:sz w:val="28"/>
          <w:szCs w:val="28"/>
        </w:rPr>
        <w:t xml:space="preserve"> — whether a relationship is one-to-many or many-to-many. Many-to-many relationships are where double-counted totals come from.</w:t>
      </w:r>
    </w:p>
    <w:p w14:paraId="191AB1B9"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Measure vs Calculated column</w:t>
      </w:r>
      <w:r w:rsidRPr="006B56F3">
        <w:rPr>
          <w:rFonts w:ascii="Times New Roman" w:hAnsi="Times New Roman" w:cs="Times New Roman"/>
          <w:sz w:val="28"/>
          <w:szCs w:val="28"/>
        </w:rPr>
        <w:t xml:space="preserve"> — a measure is calculated on the fly as you slice the data; a calculated column is computed once per row and stored. Choosing wrongly causes both wrong numbers and slow reports.</w:t>
      </w:r>
    </w:p>
    <w:p w14:paraId="3020D52F"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DAX</w:t>
      </w:r>
      <w:r w:rsidRPr="006B56F3">
        <w:rPr>
          <w:rFonts w:ascii="Times New Roman" w:hAnsi="Times New Roman" w:cs="Times New Roman"/>
          <w:sz w:val="28"/>
          <w:szCs w:val="28"/>
        </w:rPr>
        <w:t xml:space="preserve"> — Power BI's formula language for measures. </w:t>
      </w:r>
      <w:r w:rsidRPr="006B56F3">
        <w:rPr>
          <w:rFonts w:ascii="Times New Roman" w:hAnsi="Times New Roman" w:cs="Times New Roman"/>
          <w:b/>
          <w:bCs/>
          <w:sz w:val="28"/>
          <w:szCs w:val="28"/>
        </w:rPr>
        <w:t>LOD expressions</w:t>
      </w:r>
      <w:r w:rsidRPr="006B56F3">
        <w:rPr>
          <w:rFonts w:ascii="Times New Roman" w:hAnsi="Times New Roman" w:cs="Times New Roman"/>
          <w:sz w:val="28"/>
          <w:szCs w:val="28"/>
        </w:rPr>
        <w:t xml:space="preserve"> are Tableau's rough equivalent.</w:t>
      </w:r>
    </w:p>
    <w:p w14:paraId="769F30C8"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Filter / Slicer / Drill-through / Drill-down</w:t>
      </w:r>
      <w:r w:rsidRPr="006B56F3">
        <w:rPr>
          <w:rFonts w:ascii="Times New Roman" w:hAnsi="Times New Roman" w:cs="Times New Roman"/>
          <w:sz w:val="28"/>
          <w:szCs w:val="28"/>
        </w:rPr>
        <w:t xml:space="preserve"> — narrowing what's shown, either through controls or by clicking into detail. Drill-down goes deeper in the same visual; drill-through jumps to another page filtered to your selection.</w:t>
      </w:r>
    </w:p>
    <w:p w14:paraId="541F5826"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Dimension vs Measure</w:t>
      </w:r>
      <w:r w:rsidRPr="006B56F3">
        <w:rPr>
          <w:rFonts w:ascii="Times New Roman" w:hAnsi="Times New Roman" w:cs="Times New Roman"/>
          <w:sz w:val="28"/>
          <w:szCs w:val="28"/>
        </w:rPr>
        <w:t xml:space="preserve"> — a dimension is something you group by (region, month); a measure is something you count or sum (revenue, units).</w:t>
      </w:r>
    </w:p>
    <w:p w14:paraId="51858E6F"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Row-level security (RLS)</w:t>
      </w:r>
      <w:r w:rsidRPr="006B56F3">
        <w:rPr>
          <w:rFonts w:ascii="Times New Roman" w:hAnsi="Times New Roman" w:cs="Times New Roman"/>
          <w:sz w:val="28"/>
          <w:szCs w:val="28"/>
        </w:rPr>
        <w:t xml:space="preserve"> — rules that show each user only their own slice of the data, so a regional manager sees only their region from the same report.</w:t>
      </w:r>
    </w:p>
    <w:p w14:paraId="0BB60FFE" w14:textId="77777777" w:rsidR="001E0564" w:rsidRPr="006B56F3"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Refresh schedule</w:t>
      </w:r>
      <w:r w:rsidRPr="006B56F3">
        <w:rPr>
          <w:rFonts w:ascii="Times New Roman" w:hAnsi="Times New Roman" w:cs="Times New Roman"/>
          <w:sz w:val="28"/>
          <w:szCs w:val="28"/>
        </w:rPr>
        <w:t xml:space="preserve"> — when the data automatically updates. Often the source of "why is this number stale" complaints.</w:t>
      </w:r>
    </w:p>
    <w:p w14:paraId="62904AAE" w14:textId="77777777" w:rsidR="001E0564" w:rsidRDefault="001E0564" w:rsidP="006B56F3">
      <w:pPr>
        <w:pStyle w:val="ListParagraph"/>
        <w:numPr>
          <w:ilvl w:val="0"/>
          <w:numId w:val="7"/>
        </w:numPr>
        <w:rPr>
          <w:rFonts w:ascii="Times New Roman" w:hAnsi="Times New Roman" w:cs="Times New Roman"/>
          <w:sz w:val="28"/>
          <w:szCs w:val="28"/>
        </w:rPr>
      </w:pPr>
      <w:r w:rsidRPr="006B56F3">
        <w:rPr>
          <w:rFonts w:ascii="Times New Roman" w:hAnsi="Times New Roman" w:cs="Times New Roman"/>
          <w:b/>
          <w:bCs/>
          <w:sz w:val="28"/>
          <w:szCs w:val="28"/>
        </w:rPr>
        <w:t>Workspace / Publish</w:t>
      </w:r>
      <w:r w:rsidRPr="006B56F3">
        <w:rPr>
          <w:rFonts w:ascii="Times New Roman" w:hAnsi="Times New Roman" w:cs="Times New Roman"/>
          <w:sz w:val="28"/>
          <w:szCs w:val="28"/>
        </w:rPr>
        <w:t xml:space="preserve"> — where reports live once shared, and the act of pushing them there.</w:t>
      </w:r>
    </w:p>
    <w:p w14:paraId="5CF3AE85" w14:textId="77777777" w:rsidR="006B56F3" w:rsidRPr="006B56F3" w:rsidRDefault="006B56F3" w:rsidP="006B56F3">
      <w:pPr>
        <w:pStyle w:val="ListParagraph"/>
        <w:rPr>
          <w:rFonts w:ascii="Times New Roman" w:hAnsi="Times New Roman" w:cs="Times New Roman"/>
          <w:sz w:val="28"/>
          <w:szCs w:val="28"/>
        </w:rPr>
      </w:pPr>
    </w:p>
    <w:p w14:paraId="548DD305" w14:textId="77777777" w:rsidR="001E0564" w:rsidRPr="006B56F3" w:rsidRDefault="001E0564" w:rsidP="006B56F3">
      <w:pPr>
        <w:pStyle w:val="ListParagraph"/>
        <w:numPr>
          <w:ilvl w:val="0"/>
          <w:numId w:val="2"/>
        </w:numPr>
        <w:rPr>
          <w:rFonts w:ascii="Times New Roman" w:hAnsi="Times New Roman" w:cs="Times New Roman"/>
          <w:b/>
          <w:bCs/>
          <w:sz w:val="32"/>
          <w:szCs w:val="32"/>
        </w:rPr>
      </w:pPr>
      <w:r w:rsidRPr="006B56F3">
        <w:rPr>
          <w:rFonts w:ascii="Times New Roman" w:hAnsi="Times New Roman" w:cs="Times New Roman"/>
          <w:b/>
          <w:bCs/>
          <w:sz w:val="32"/>
          <w:szCs w:val="32"/>
        </w:rPr>
        <w:t>Figma</w:t>
      </w:r>
    </w:p>
    <w:p w14:paraId="5FE5508A"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Frame</w:t>
      </w:r>
      <w:r w:rsidRPr="006B56F3">
        <w:rPr>
          <w:rFonts w:ascii="Times New Roman" w:hAnsi="Times New Roman" w:cs="Times New Roman"/>
          <w:sz w:val="28"/>
          <w:szCs w:val="28"/>
        </w:rPr>
        <w:t xml:space="preserve"> — the container representing a screen or section. Everything lives inside frames.</w:t>
      </w:r>
    </w:p>
    <w:p w14:paraId="7B4FA348"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lastRenderedPageBreak/>
        <w:t>Component / Instance</w:t>
      </w:r>
      <w:r w:rsidRPr="006B56F3">
        <w:rPr>
          <w:rFonts w:ascii="Times New Roman" w:hAnsi="Times New Roman" w:cs="Times New Roman"/>
          <w:sz w:val="28"/>
          <w:szCs w:val="28"/>
        </w:rPr>
        <w:t xml:space="preserve"> — a reusable element defined once (a button) and reused everywhere. Change the component and every instance updates. This is how design systems stay consistent.</w:t>
      </w:r>
    </w:p>
    <w:p w14:paraId="3938099A"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Variant</w:t>
      </w:r>
      <w:r w:rsidRPr="006B56F3">
        <w:rPr>
          <w:rFonts w:ascii="Times New Roman" w:hAnsi="Times New Roman" w:cs="Times New Roman"/>
          <w:sz w:val="28"/>
          <w:szCs w:val="28"/>
        </w:rPr>
        <w:t xml:space="preserve"> — the states of a component grouped together: default, hover, disabled, error.</w:t>
      </w:r>
    </w:p>
    <w:p w14:paraId="35D529F2"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Auto layout</w:t>
      </w:r>
      <w:r w:rsidRPr="006B56F3">
        <w:rPr>
          <w:rFonts w:ascii="Times New Roman" w:hAnsi="Times New Roman" w:cs="Times New Roman"/>
          <w:sz w:val="28"/>
          <w:szCs w:val="28"/>
        </w:rPr>
        <w:t xml:space="preserve"> — elements that resize and reflow automatically as content changes, rather than being pinned in place. Makes prototypes behave more like real screens.</w:t>
      </w:r>
    </w:p>
    <w:p w14:paraId="4DB6E9F4"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Design system / Style library</w:t>
      </w:r>
      <w:r w:rsidRPr="006B56F3">
        <w:rPr>
          <w:rFonts w:ascii="Times New Roman" w:hAnsi="Times New Roman" w:cs="Times New Roman"/>
          <w:sz w:val="28"/>
          <w:szCs w:val="28"/>
        </w:rPr>
        <w:t xml:space="preserve"> — the shared set of colours, fonts, spacing and components a product is built from.</w:t>
      </w:r>
    </w:p>
    <w:p w14:paraId="7D3A0297"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Prototype mode / Hotspot / Interaction</w:t>
      </w:r>
      <w:r w:rsidRPr="006B56F3">
        <w:rPr>
          <w:rFonts w:ascii="Times New Roman" w:hAnsi="Times New Roman" w:cs="Times New Roman"/>
          <w:sz w:val="28"/>
          <w:szCs w:val="28"/>
        </w:rPr>
        <w:t xml:space="preserve"> — linking screens so clicking an element moves to another screen. This is what turns a picture into something a stakeholder can </w:t>
      </w:r>
      <w:proofErr w:type="gramStart"/>
      <w:r w:rsidRPr="006B56F3">
        <w:rPr>
          <w:rFonts w:ascii="Times New Roman" w:hAnsi="Times New Roman" w:cs="Times New Roman"/>
          <w:sz w:val="28"/>
          <w:szCs w:val="28"/>
        </w:rPr>
        <w:t>actually try</w:t>
      </w:r>
      <w:proofErr w:type="gramEnd"/>
      <w:r w:rsidRPr="006B56F3">
        <w:rPr>
          <w:rFonts w:ascii="Times New Roman" w:hAnsi="Times New Roman" w:cs="Times New Roman"/>
          <w:sz w:val="28"/>
          <w:szCs w:val="28"/>
        </w:rPr>
        <w:t>.</w:t>
      </w:r>
    </w:p>
    <w:p w14:paraId="3582499A"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Flow</w:t>
      </w:r>
      <w:r w:rsidRPr="006B56F3">
        <w:rPr>
          <w:rFonts w:ascii="Times New Roman" w:hAnsi="Times New Roman" w:cs="Times New Roman"/>
          <w:sz w:val="28"/>
          <w:szCs w:val="28"/>
        </w:rPr>
        <w:t xml:space="preserve"> — a named sequence of connected screens, e.g. the checkout flow.</w:t>
      </w:r>
    </w:p>
    <w:p w14:paraId="624E5E67"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Comment mode</w:t>
      </w:r>
      <w:r w:rsidRPr="006B56F3">
        <w:rPr>
          <w:rFonts w:ascii="Times New Roman" w:hAnsi="Times New Roman" w:cs="Times New Roman"/>
          <w:sz w:val="28"/>
          <w:szCs w:val="28"/>
        </w:rPr>
        <w:t xml:space="preserve"> — leaving feedback pinned to a specific spot on a design. This is where a BA usually operates.</w:t>
      </w:r>
    </w:p>
    <w:p w14:paraId="73887DDD" w14:textId="77777777" w:rsidR="001E0564" w:rsidRPr="006B56F3"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Dev mode / Inspect</w:t>
      </w:r>
      <w:r w:rsidRPr="006B56F3">
        <w:rPr>
          <w:rFonts w:ascii="Times New Roman" w:hAnsi="Times New Roman" w:cs="Times New Roman"/>
          <w:sz w:val="28"/>
          <w:szCs w:val="28"/>
        </w:rPr>
        <w:t xml:space="preserve"> — where developers read exact spacing, colours and CSS from the design instead of guessing.</w:t>
      </w:r>
    </w:p>
    <w:p w14:paraId="56518F6E" w14:textId="77777777" w:rsidR="001E0564" w:rsidRDefault="001E0564" w:rsidP="006B56F3">
      <w:pPr>
        <w:pStyle w:val="ListParagraph"/>
        <w:numPr>
          <w:ilvl w:val="0"/>
          <w:numId w:val="8"/>
        </w:numPr>
        <w:rPr>
          <w:rFonts w:ascii="Times New Roman" w:hAnsi="Times New Roman" w:cs="Times New Roman"/>
          <w:sz w:val="28"/>
          <w:szCs w:val="28"/>
        </w:rPr>
      </w:pPr>
      <w:r w:rsidRPr="006B56F3">
        <w:rPr>
          <w:rFonts w:ascii="Times New Roman" w:hAnsi="Times New Roman" w:cs="Times New Roman"/>
          <w:b/>
          <w:bCs/>
          <w:sz w:val="28"/>
          <w:szCs w:val="28"/>
        </w:rPr>
        <w:t>Fidelity</w:t>
      </w:r>
      <w:r w:rsidRPr="006B56F3">
        <w:rPr>
          <w:rFonts w:ascii="Times New Roman" w:hAnsi="Times New Roman" w:cs="Times New Roman"/>
          <w:sz w:val="28"/>
          <w:szCs w:val="28"/>
        </w:rPr>
        <w:t xml:space="preserve"> — how finished it looks. </w:t>
      </w:r>
      <w:proofErr w:type="gramStart"/>
      <w:r w:rsidRPr="006B56F3">
        <w:rPr>
          <w:rFonts w:ascii="Times New Roman" w:hAnsi="Times New Roman" w:cs="Times New Roman"/>
          <w:sz w:val="28"/>
          <w:szCs w:val="28"/>
        </w:rPr>
        <w:t>Low-fidelity</w:t>
      </w:r>
      <w:proofErr w:type="gramEnd"/>
      <w:r w:rsidRPr="006B56F3">
        <w:rPr>
          <w:rFonts w:ascii="Times New Roman" w:hAnsi="Times New Roman" w:cs="Times New Roman"/>
          <w:sz w:val="28"/>
          <w:szCs w:val="28"/>
        </w:rPr>
        <w:t xml:space="preserve"> keeps feedback on structure and flow; high-fidelity invites comments about colours. Choose deliberately.</w:t>
      </w:r>
    </w:p>
    <w:p w14:paraId="3B813A25" w14:textId="77777777" w:rsidR="006B56F3" w:rsidRPr="006B56F3" w:rsidRDefault="006B56F3" w:rsidP="006B56F3">
      <w:pPr>
        <w:pStyle w:val="ListParagraph"/>
        <w:rPr>
          <w:rFonts w:ascii="Times New Roman" w:hAnsi="Times New Roman" w:cs="Times New Roman"/>
          <w:sz w:val="28"/>
          <w:szCs w:val="28"/>
        </w:rPr>
      </w:pPr>
    </w:p>
    <w:p w14:paraId="11F84A74" w14:textId="77777777" w:rsidR="001E0564" w:rsidRPr="006B56F3" w:rsidRDefault="001E0564" w:rsidP="006B56F3">
      <w:pPr>
        <w:pStyle w:val="ListParagraph"/>
        <w:numPr>
          <w:ilvl w:val="0"/>
          <w:numId w:val="2"/>
        </w:numPr>
        <w:rPr>
          <w:rFonts w:ascii="Times New Roman" w:hAnsi="Times New Roman" w:cs="Times New Roman"/>
          <w:b/>
          <w:bCs/>
          <w:sz w:val="32"/>
          <w:szCs w:val="32"/>
        </w:rPr>
      </w:pPr>
      <w:proofErr w:type="spellStart"/>
      <w:r w:rsidRPr="006B56F3">
        <w:rPr>
          <w:rFonts w:ascii="Times New Roman" w:hAnsi="Times New Roman" w:cs="Times New Roman"/>
          <w:b/>
          <w:bCs/>
          <w:sz w:val="32"/>
          <w:szCs w:val="32"/>
        </w:rPr>
        <w:t>Lucidchart</w:t>
      </w:r>
      <w:proofErr w:type="spellEnd"/>
      <w:r w:rsidRPr="006B56F3">
        <w:rPr>
          <w:rFonts w:ascii="Times New Roman" w:hAnsi="Times New Roman" w:cs="Times New Roman"/>
          <w:b/>
          <w:bCs/>
          <w:sz w:val="32"/>
          <w:szCs w:val="32"/>
        </w:rPr>
        <w:t xml:space="preserve"> / Visio / draw.io</w:t>
      </w:r>
    </w:p>
    <w:p w14:paraId="7D4CEF4C"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Shape library / Stencil</w:t>
      </w:r>
      <w:r w:rsidRPr="006B56F3">
        <w:rPr>
          <w:rFonts w:ascii="Times New Roman" w:hAnsi="Times New Roman" w:cs="Times New Roman"/>
          <w:sz w:val="28"/>
          <w:szCs w:val="28"/>
        </w:rPr>
        <w:t xml:space="preserve"> — the palette of symbols available, e.g. the BPMN set or the UML set. Loading the right one keeps your diagram </w:t>
      </w:r>
      <w:proofErr w:type="gramStart"/>
      <w:r w:rsidRPr="006B56F3">
        <w:rPr>
          <w:rFonts w:ascii="Times New Roman" w:hAnsi="Times New Roman" w:cs="Times New Roman"/>
          <w:sz w:val="28"/>
          <w:szCs w:val="28"/>
        </w:rPr>
        <w:t>standards-compliant</w:t>
      </w:r>
      <w:proofErr w:type="gramEnd"/>
      <w:r w:rsidRPr="006B56F3">
        <w:rPr>
          <w:rFonts w:ascii="Times New Roman" w:hAnsi="Times New Roman" w:cs="Times New Roman"/>
          <w:sz w:val="28"/>
          <w:szCs w:val="28"/>
        </w:rPr>
        <w:t>.</w:t>
      </w:r>
    </w:p>
    <w:p w14:paraId="0B85286E"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Canvas</w:t>
      </w:r>
      <w:r w:rsidRPr="006B56F3">
        <w:rPr>
          <w:rFonts w:ascii="Times New Roman" w:hAnsi="Times New Roman" w:cs="Times New Roman"/>
          <w:sz w:val="28"/>
          <w:szCs w:val="28"/>
        </w:rPr>
        <w:t xml:space="preserve"> — the drawing surface.</w:t>
      </w:r>
    </w:p>
    <w:p w14:paraId="0E6CB425"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Container</w:t>
      </w:r>
      <w:r w:rsidRPr="006B56F3">
        <w:rPr>
          <w:rFonts w:ascii="Times New Roman" w:hAnsi="Times New Roman" w:cs="Times New Roman"/>
          <w:sz w:val="28"/>
          <w:szCs w:val="28"/>
        </w:rPr>
        <w:t xml:space="preserve"> — a shape that holds other shapes and moves them together.</w:t>
      </w:r>
    </w:p>
    <w:p w14:paraId="7B479B0C"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Swimlane</w:t>
      </w:r>
      <w:r w:rsidRPr="006B56F3">
        <w:rPr>
          <w:rFonts w:ascii="Times New Roman" w:hAnsi="Times New Roman" w:cs="Times New Roman"/>
          <w:sz w:val="28"/>
          <w:szCs w:val="28"/>
        </w:rPr>
        <w:t xml:space="preserve"> — lanes assigning each step to a role or department, which is what exposes handoffs.</w:t>
      </w:r>
    </w:p>
    <w:p w14:paraId="051410A0"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Connector / Anchor point</w:t>
      </w:r>
      <w:r w:rsidRPr="006B56F3">
        <w:rPr>
          <w:rFonts w:ascii="Times New Roman" w:hAnsi="Times New Roman" w:cs="Times New Roman"/>
          <w:sz w:val="28"/>
          <w:szCs w:val="28"/>
        </w:rPr>
        <w:t xml:space="preserve"> — the arrows between shapes, and the fixed points they attach </w:t>
      </w:r>
      <w:proofErr w:type="gramStart"/>
      <w:r w:rsidRPr="006B56F3">
        <w:rPr>
          <w:rFonts w:ascii="Times New Roman" w:hAnsi="Times New Roman" w:cs="Times New Roman"/>
          <w:sz w:val="28"/>
          <w:szCs w:val="28"/>
        </w:rPr>
        <w:t>to</w:t>
      </w:r>
      <w:proofErr w:type="gramEnd"/>
      <w:r w:rsidRPr="006B56F3">
        <w:rPr>
          <w:rFonts w:ascii="Times New Roman" w:hAnsi="Times New Roman" w:cs="Times New Roman"/>
          <w:sz w:val="28"/>
          <w:szCs w:val="28"/>
        </w:rPr>
        <w:t xml:space="preserve"> so they stay connected when shapes move.</w:t>
      </w:r>
    </w:p>
    <w:p w14:paraId="6DCE87F0"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Layer</w:t>
      </w:r>
      <w:r w:rsidRPr="006B56F3">
        <w:rPr>
          <w:rFonts w:ascii="Times New Roman" w:hAnsi="Times New Roman" w:cs="Times New Roman"/>
          <w:sz w:val="28"/>
          <w:szCs w:val="28"/>
        </w:rPr>
        <w:t xml:space="preserve"> — separating parts of a diagram so you can show or hide detail for different audiences.</w:t>
      </w:r>
    </w:p>
    <w:p w14:paraId="2741FCC6" w14:textId="77777777" w:rsidR="001E0564" w:rsidRPr="006B56F3"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t>Standard flowchart symbols</w:t>
      </w:r>
      <w:r w:rsidRPr="006B56F3">
        <w:rPr>
          <w:rFonts w:ascii="Times New Roman" w:hAnsi="Times New Roman" w:cs="Times New Roman"/>
          <w:sz w:val="28"/>
          <w:szCs w:val="28"/>
        </w:rPr>
        <w:t xml:space="preserve"> — rectangle for a process step, diamond for a decision, rounded rectangle for start and end, cylinder for a data store. Using them correctly means readers don't need a legend.</w:t>
      </w:r>
    </w:p>
    <w:p w14:paraId="298AF1B3" w14:textId="77777777" w:rsidR="001E0564" w:rsidRDefault="001E0564" w:rsidP="006B56F3">
      <w:pPr>
        <w:pStyle w:val="ListParagraph"/>
        <w:numPr>
          <w:ilvl w:val="0"/>
          <w:numId w:val="9"/>
        </w:numPr>
        <w:rPr>
          <w:rFonts w:ascii="Times New Roman" w:hAnsi="Times New Roman" w:cs="Times New Roman"/>
          <w:sz w:val="28"/>
          <w:szCs w:val="28"/>
        </w:rPr>
      </w:pPr>
      <w:r w:rsidRPr="006B56F3">
        <w:rPr>
          <w:rFonts w:ascii="Times New Roman" w:hAnsi="Times New Roman" w:cs="Times New Roman"/>
          <w:b/>
          <w:bCs/>
          <w:sz w:val="28"/>
          <w:szCs w:val="28"/>
        </w:rPr>
        <w:lastRenderedPageBreak/>
        <w:t>Export / Embed</w:t>
      </w:r>
      <w:r w:rsidRPr="006B56F3">
        <w:rPr>
          <w:rFonts w:ascii="Times New Roman" w:hAnsi="Times New Roman" w:cs="Times New Roman"/>
          <w:sz w:val="28"/>
          <w:szCs w:val="28"/>
        </w:rPr>
        <w:t xml:space="preserve"> — saving as PNG, SVG or PDF, or embedding the live diagram in Confluence so it updates in place rather than going out of date.</w:t>
      </w:r>
    </w:p>
    <w:p w14:paraId="13C9941E" w14:textId="77777777" w:rsidR="006B56F3" w:rsidRPr="006B56F3" w:rsidRDefault="006B56F3" w:rsidP="006B56F3">
      <w:pPr>
        <w:pStyle w:val="ListParagraph"/>
        <w:rPr>
          <w:rFonts w:ascii="Times New Roman" w:hAnsi="Times New Roman" w:cs="Times New Roman"/>
          <w:sz w:val="28"/>
          <w:szCs w:val="28"/>
        </w:rPr>
      </w:pPr>
    </w:p>
    <w:p w14:paraId="52673B97" w14:textId="77777777" w:rsidR="001E0564" w:rsidRPr="006B56F3" w:rsidRDefault="001E0564" w:rsidP="006B56F3">
      <w:pPr>
        <w:pStyle w:val="ListParagraph"/>
        <w:numPr>
          <w:ilvl w:val="0"/>
          <w:numId w:val="2"/>
        </w:numPr>
        <w:rPr>
          <w:rFonts w:ascii="Times New Roman" w:hAnsi="Times New Roman" w:cs="Times New Roman"/>
          <w:b/>
          <w:bCs/>
          <w:sz w:val="28"/>
          <w:szCs w:val="28"/>
        </w:rPr>
      </w:pPr>
      <w:r w:rsidRPr="006B56F3">
        <w:rPr>
          <w:rFonts w:ascii="Times New Roman" w:hAnsi="Times New Roman" w:cs="Times New Roman"/>
          <w:b/>
          <w:bCs/>
          <w:sz w:val="28"/>
          <w:szCs w:val="28"/>
        </w:rPr>
        <w:t>Miro / Mural</w:t>
      </w:r>
    </w:p>
    <w:p w14:paraId="5D65E858"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Board</w:t>
      </w:r>
      <w:r w:rsidRPr="006B56F3">
        <w:rPr>
          <w:rFonts w:ascii="Times New Roman" w:hAnsi="Times New Roman" w:cs="Times New Roman"/>
          <w:sz w:val="28"/>
          <w:szCs w:val="28"/>
        </w:rPr>
        <w:t xml:space="preserve"> — the infinite canvas everyone works on together.</w:t>
      </w:r>
    </w:p>
    <w:p w14:paraId="298F65AA"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Sticky note</w:t>
      </w:r>
      <w:r w:rsidRPr="006B56F3">
        <w:rPr>
          <w:rFonts w:ascii="Times New Roman" w:hAnsi="Times New Roman" w:cs="Times New Roman"/>
          <w:sz w:val="28"/>
          <w:szCs w:val="28"/>
        </w:rPr>
        <w:t xml:space="preserve"> — the basic unit of workshop input, one idea per note.</w:t>
      </w:r>
    </w:p>
    <w:p w14:paraId="7D3C0199"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Frame</w:t>
      </w:r>
      <w:r w:rsidRPr="006B56F3">
        <w:rPr>
          <w:rFonts w:ascii="Times New Roman" w:hAnsi="Times New Roman" w:cs="Times New Roman"/>
          <w:sz w:val="28"/>
          <w:szCs w:val="28"/>
        </w:rPr>
        <w:t xml:space="preserve"> — a defined region of the board used to structure the session and to present.</w:t>
      </w:r>
    </w:p>
    <w:p w14:paraId="0216386E"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Timer</w:t>
      </w:r>
      <w:r w:rsidRPr="006B56F3">
        <w:rPr>
          <w:rFonts w:ascii="Times New Roman" w:hAnsi="Times New Roman" w:cs="Times New Roman"/>
          <w:sz w:val="28"/>
          <w:szCs w:val="28"/>
        </w:rPr>
        <w:t xml:space="preserve"> — a visible countdown. Sounds trivial, but timeboxing is the difference between a workshop and a two-hour meandering discussion.</w:t>
      </w:r>
    </w:p>
    <w:p w14:paraId="297F9287"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Dot voting</w:t>
      </w:r>
      <w:r w:rsidRPr="006B56F3">
        <w:rPr>
          <w:rFonts w:ascii="Times New Roman" w:hAnsi="Times New Roman" w:cs="Times New Roman"/>
          <w:sz w:val="28"/>
          <w:szCs w:val="28"/>
        </w:rPr>
        <w:t xml:space="preserve"> — participants spend a limited number of votes across options. Surfaces group priority quickly without the loudest person deciding.</w:t>
      </w:r>
    </w:p>
    <w:p w14:paraId="1E251239"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Affinity mapping / Clustering</w:t>
      </w:r>
      <w:r w:rsidRPr="006B56F3">
        <w:rPr>
          <w:rFonts w:ascii="Times New Roman" w:hAnsi="Times New Roman" w:cs="Times New Roman"/>
          <w:sz w:val="28"/>
          <w:szCs w:val="28"/>
        </w:rPr>
        <w:t xml:space="preserve"> — grouping scattered sticky notes into themes. The standard way to make sense of a brainstorm.</w:t>
      </w:r>
    </w:p>
    <w:p w14:paraId="0F38E2A3"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Parking lot</w:t>
      </w:r>
      <w:r w:rsidRPr="006B56F3">
        <w:rPr>
          <w:rFonts w:ascii="Times New Roman" w:hAnsi="Times New Roman" w:cs="Times New Roman"/>
          <w:sz w:val="28"/>
          <w:szCs w:val="28"/>
        </w:rPr>
        <w:t xml:space="preserve"> — a frame for off-topic but valid points, so they're captured without derailing the session.</w:t>
      </w:r>
    </w:p>
    <w:p w14:paraId="145B3719" w14:textId="77777777" w:rsidR="001E0564" w:rsidRPr="006B56F3"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Facilitation</w:t>
      </w:r>
      <w:r w:rsidRPr="006B56F3">
        <w:rPr>
          <w:rFonts w:ascii="Times New Roman" w:hAnsi="Times New Roman" w:cs="Times New Roman"/>
          <w:sz w:val="28"/>
          <w:szCs w:val="28"/>
        </w:rPr>
        <w:t xml:space="preserve"> — running the session: setting the goal, keeping time, drawing out quiet participants, closing with agreed actions. The actual skill; the tool is secondary.</w:t>
      </w:r>
    </w:p>
    <w:p w14:paraId="0A5D702F" w14:textId="77777777" w:rsidR="001E0564" w:rsidRDefault="001E0564" w:rsidP="006B56F3">
      <w:pPr>
        <w:pStyle w:val="ListParagraph"/>
        <w:numPr>
          <w:ilvl w:val="0"/>
          <w:numId w:val="10"/>
        </w:numPr>
        <w:rPr>
          <w:rFonts w:ascii="Times New Roman" w:hAnsi="Times New Roman" w:cs="Times New Roman"/>
          <w:sz w:val="28"/>
          <w:szCs w:val="28"/>
        </w:rPr>
      </w:pPr>
      <w:r w:rsidRPr="006B56F3">
        <w:rPr>
          <w:rFonts w:ascii="Times New Roman" w:hAnsi="Times New Roman" w:cs="Times New Roman"/>
          <w:b/>
          <w:bCs/>
          <w:sz w:val="28"/>
          <w:szCs w:val="28"/>
        </w:rPr>
        <w:t>Common templates</w:t>
      </w:r>
      <w:r w:rsidRPr="006B56F3">
        <w:rPr>
          <w:rFonts w:ascii="Times New Roman" w:hAnsi="Times New Roman" w:cs="Times New Roman"/>
          <w:sz w:val="28"/>
          <w:szCs w:val="28"/>
        </w:rPr>
        <w:t xml:space="preserve"> — </w:t>
      </w:r>
      <w:r w:rsidRPr="006B56F3">
        <w:rPr>
          <w:rFonts w:ascii="Times New Roman" w:hAnsi="Times New Roman" w:cs="Times New Roman"/>
          <w:b/>
          <w:bCs/>
          <w:sz w:val="28"/>
          <w:szCs w:val="28"/>
        </w:rPr>
        <w:t>empathy map</w:t>
      </w:r>
      <w:r w:rsidRPr="006B56F3">
        <w:rPr>
          <w:rFonts w:ascii="Times New Roman" w:hAnsi="Times New Roman" w:cs="Times New Roman"/>
          <w:sz w:val="28"/>
          <w:szCs w:val="28"/>
        </w:rPr>
        <w:t xml:space="preserve"> (what a user thinks, feels, says, does), </w:t>
      </w:r>
      <w:r w:rsidRPr="006B56F3">
        <w:rPr>
          <w:rFonts w:ascii="Times New Roman" w:hAnsi="Times New Roman" w:cs="Times New Roman"/>
          <w:b/>
          <w:bCs/>
          <w:sz w:val="28"/>
          <w:szCs w:val="28"/>
        </w:rPr>
        <w:t>journey map</w:t>
      </w:r>
      <w:r w:rsidRPr="006B56F3">
        <w:rPr>
          <w:rFonts w:ascii="Times New Roman" w:hAnsi="Times New Roman" w:cs="Times New Roman"/>
          <w:sz w:val="28"/>
          <w:szCs w:val="28"/>
        </w:rPr>
        <w:t xml:space="preserve"> (their experience over time), </w:t>
      </w:r>
      <w:r w:rsidRPr="006B56F3">
        <w:rPr>
          <w:rFonts w:ascii="Times New Roman" w:hAnsi="Times New Roman" w:cs="Times New Roman"/>
          <w:b/>
          <w:bCs/>
          <w:sz w:val="28"/>
          <w:szCs w:val="28"/>
        </w:rPr>
        <w:t>impact/effort matrix</w:t>
      </w:r>
      <w:r w:rsidRPr="006B56F3">
        <w:rPr>
          <w:rFonts w:ascii="Times New Roman" w:hAnsi="Times New Roman" w:cs="Times New Roman"/>
          <w:sz w:val="28"/>
          <w:szCs w:val="28"/>
        </w:rPr>
        <w:t xml:space="preserve"> (prioritisation on two axes), </w:t>
      </w:r>
      <w:r w:rsidRPr="006B56F3">
        <w:rPr>
          <w:rFonts w:ascii="Times New Roman" w:hAnsi="Times New Roman" w:cs="Times New Roman"/>
          <w:b/>
          <w:bCs/>
          <w:sz w:val="28"/>
          <w:szCs w:val="28"/>
        </w:rPr>
        <w:t>retrospective board</w:t>
      </w:r>
      <w:r w:rsidRPr="006B56F3">
        <w:rPr>
          <w:rFonts w:ascii="Times New Roman" w:hAnsi="Times New Roman" w:cs="Times New Roman"/>
          <w:sz w:val="28"/>
          <w:szCs w:val="28"/>
        </w:rPr>
        <w:t>.</w:t>
      </w:r>
    </w:p>
    <w:p w14:paraId="66A9F4D8" w14:textId="77777777" w:rsidR="006B56F3" w:rsidRPr="006B56F3" w:rsidRDefault="006B56F3" w:rsidP="006B56F3">
      <w:pPr>
        <w:pStyle w:val="ListParagraph"/>
        <w:rPr>
          <w:rFonts w:ascii="Times New Roman" w:hAnsi="Times New Roman" w:cs="Times New Roman"/>
          <w:sz w:val="28"/>
          <w:szCs w:val="28"/>
        </w:rPr>
      </w:pPr>
    </w:p>
    <w:p w14:paraId="3DA57418" w14:textId="77777777" w:rsidR="001E0564" w:rsidRPr="006B56F3" w:rsidRDefault="001E0564" w:rsidP="006B56F3">
      <w:pPr>
        <w:pStyle w:val="ListParagraph"/>
        <w:numPr>
          <w:ilvl w:val="0"/>
          <w:numId w:val="2"/>
        </w:numPr>
        <w:rPr>
          <w:rFonts w:ascii="Times New Roman" w:hAnsi="Times New Roman" w:cs="Times New Roman"/>
          <w:b/>
          <w:bCs/>
          <w:sz w:val="28"/>
          <w:szCs w:val="28"/>
        </w:rPr>
      </w:pPr>
      <w:r w:rsidRPr="006B56F3">
        <w:rPr>
          <w:rFonts w:ascii="Times New Roman" w:hAnsi="Times New Roman" w:cs="Times New Roman"/>
          <w:b/>
          <w:bCs/>
          <w:sz w:val="28"/>
          <w:szCs w:val="28"/>
        </w:rPr>
        <w:t>Azure DevOps</w:t>
      </w:r>
    </w:p>
    <w:p w14:paraId="0F639F54"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Work item</w:t>
      </w:r>
      <w:r w:rsidRPr="006B56F3">
        <w:rPr>
          <w:rFonts w:ascii="Times New Roman" w:hAnsi="Times New Roman" w:cs="Times New Roman"/>
          <w:sz w:val="28"/>
          <w:szCs w:val="28"/>
        </w:rPr>
        <w:t xml:space="preserve"> — ADO's equivalent of a Jira issue: Epic, Feature, User Story, Task, Bug.</w:t>
      </w:r>
    </w:p>
    <w:p w14:paraId="7BE40E7D"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Area path</w:t>
      </w:r>
      <w:r w:rsidRPr="006B56F3">
        <w:rPr>
          <w:rFonts w:ascii="Times New Roman" w:hAnsi="Times New Roman" w:cs="Times New Roman"/>
          <w:sz w:val="28"/>
          <w:szCs w:val="28"/>
        </w:rPr>
        <w:t xml:space="preserve"> — which team or product area owns the item. </w:t>
      </w:r>
      <w:r w:rsidRPr="006B56F3">
        <w:rPr>
          <w:rFonts w:ascii="Times New Roman" w:hAnsi="Times New Roman" w:cs="Times New Roman"/>
          <w:b/>
          <w:bCs/>
          <w:sz w:val="28"/>
          <w:szCs w:val="28"/>
        </w:rPr>
        <w:t>Iteration path</w:t>
      </w:r>
      <w:r w:rsidRPr="006B56F3">
        <w:rPr>
          <w:rFonts w:ascii="Times New Roman" w:hAnsi="Times New Roman" w:cs="Times New Roman"/>
          <w:sz w:val="28"/>
          <w:szCs w:val="28"/>
        </w:rPr>
        <w:t xml:space="preserve"> — which sprint it belongs to. Together they replace Jira's project-and-sprint model.</w:t>
      </w:r>
    </w:p>
    <w:p w14:paraId="770CBB5B"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Boards / Repos / Pipelines / Test Plans / Artifacts</w:t>
      </w:r>
      <w:r w:rsidRPr="006B56F3">
        <w:rPr>
          <w:rFonts w:ascii="Times New Roman" w:hAnsi="Times New Roman" w:cs="Times New Roman"/>
          <w:sz w:val="28"/>
          <w:szCs w:val="28"/>
        </w:rPr>
        <w:t xml:space="preserve"> — the five hubs. Boards is planning, Repos is code, Pipelines is </w:t>
      </w:r>
      <w:proofErr w:type="gramStart"/>
      <w:r w:rsidRPr="006B56F3">
        <w:rPr>
          <w:rFonts w:ascii="Times New Roman" w:hAnsi="Times New Roman" w:cs="Times New Roman"/>
          <w:sz w:val="28"/>
          <w:szCs w:val="28"/>
        </w:rPr>
        <w:t>build</w:t>
      </w:r>
      <w:proofErr w:type="gramEnd"/>
      <w:r w:rsidRPr="006B56F3">
        <w:rPr>
          <w:rFonts w:ascii="Times New Roman" w:hAnsi="Times New Roman" w:cs="Times New Roman"/>
          <w:sz w:val="28"/>
          <w:szCs w:val="28"/>
        </w:rPr>
        <w:t xml:space="preserve"> and deploy, Test Plans is testing, Artifacts is packages. A BA lives mainly in Boards and Test Plans.</w:t>
      </w:r>
    </w:p>
    <w:p w14:paraId="3E7C8C44"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Query / WIQL</w:t>
      </w:r>
      <w:r w:rsidRPr="006B56F3">
        <w:rPr>
          <w:rFonts w:ascii="Times New Roman" w:hAnsi="Times New Roman" w:cs="Times New Roman"/>
          <w:sz w:val="28"/>
          <w:szCs w:val="28"/>
        </w:rPr>
        <w:t xml:space="preserve"> — ADO's saved searches and its query language, equivalent to JQL.</w:t>
      </w:r>
    </w:p>
    <w:p w14:paraId="4B1DF06F"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lastRenderedPageBreak/>
        <w:t>Backlog levels</w:t>
      </w:r>
      <w:r w:rsidRPr="006B56F3">
        <w:rPr>
          <w:rFonts w:ascii="Times New Roman" w:hAnsi="Times New Roman" w:cs="Times New Roman"/>
          <w:sz w:val="28"/>
          <w:szCs w:val="28"/>
        </w:rPr>
        <w:t xml:space="preserve"> — the hierarchy view letting you move between epic, feature and story level.</w:t>
      </w:r>
    </w:p>
    <w:p w14:paraId="569DA319" w14:textId="77777777" w:rsidR="001E0564" w:rsidRPr="006B56F3"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Delivery plan</w:t>
      </w:r>
      <w:r w:rsidRPr="006B56F3">
        <w:rPr>
          <w:rFonts w:ascii="Times New Roman" w:hAnsi="Times New Roman" w:cs="Times New Roman"/>
          <w:sz w:val="28"/>
          <w:szCs w:val="28"/>
        </w:rPr>
        <w:t xml:space="preserve"> — a timeline view across multiple teams, useful for spotting dependency clashes.</w:t>
      </w:r>
    </w:p>
    <w:p w14:paraId="7886C893" w14:textId="77777777" w:rsidR="001E0564" w:rsidRDefault="001E0564" w:rsidP="006B56F3">
      <w:pPr>
        <w:pStyle w:val="ListParagraph"/>
        <w:numPr>
          <w:ilvl w:val="0"/>
          <w:numId w:val="11"/>
        </w:numPr>
        <w:rPr>
          <w:rFonts w:ascii="Times New Roman" w:hAnsi="Times New Roman" w:cs="Times New Roman"/>
          <w:sz w:val="28"/>
          <w:szCs w:val="28"/>
        </w:rPr>
      </w:pPr>
      <w:r w:rsidRPr="006B56F3">
        <w:rPr>
          <w:rFonts w:ascii="Times New Roman" w:hAnsi="Times New Roman" w:cs="Times New Roman"/>
          <w:b/>
          <w:bCs/>
          <w:sz w:val="28"/>
          <w:szCs w:val="28"/>
        </w:rPr>
        <w:t>Pull request / Branch</w:t>
      </w:r>
      <w:r w:rsidRPr="006B56F3">
        <w:rPr>
          <w:rFonts w:ascii="Times New Roman" w:hAnsi="Times New Roman" w:cs="Times New Roman"/>
          <w:sz w:val="28"/>
          <w:szCs w:val="28"/>
        </w:rPr>
        <w:t xml:space="preserve"> — how code changes are proposed and reviewed. Worth recognising so you can follow developer conversations.</w:t>
      </w:r>
    </w:p>
    <w:p w14:paraId="7736821E" w14:textId="77777777" w:rsidR="006B56F3" w:rsidRPr="006B56F3" w:rsidRDefault="006B56F3" w:rsidP="006B56F3">
      <w:pPr>
        <w:pStyle w:val="ListParagraph"/>
        <w:rPr>
          <w:rFonts w:ascii="Times New Roman" w:hAnsi="Times New Roman" w:cs="Times New Roman"/>
          <w:sz w:val="28"/>
          <w:szCs w:val="28"/>
        </w:rPr>
      </w:pPr>
    </w:p>
    <w:p w14:paraId="65C9AF14" w14:textId="77777777" w:rsidR="001E0564" w:rsidRPr="006B56F3" w:rsidRDefault="001E0564" w:rsidP="006B56F3">
      <w:pPr>
        <w:pStyle w:val="ListParagraph"/>
        <w:numPr>
          <w:ilvl w:val="0"/>
          <w:numId w:val="2"/>
        </w:numPr>
        <w:rPr>
          <w:rFonts w:ascii="Times New Roman" w:hAnsi="Times New Roman" w:cs="Times New Roman"/>
          <w:b/>
          <w:bCs/>
          <w:sz w:val="28"/>
          <w:szCs w:val="28"/>
        </w:rPr>
      </w:pPr>
      <w:r w:rsidRPr="006B56F3">
        <w:rPr>
          <w:rFonts w:ascii="Times New Roman" w:hAnsi="Times New Roman" w:cs="Times New Roman"/>
          <w:b/>
          <w:bCs/>
          <w:sz w:val="28"/>
          <w:szCs w:val="28"/>
        </w:rPr>
        <w:t>Test management (Xray, Zephyr, TestRail)</w:t>
      </w:r>
    </w:p>
    <w:p w14:paraId="054E7FE4"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case</w:t>
      </w:r>
      <w:r w:rsidRPr="006B56F3">
        <w:rPr>
          <w:rFonts w:ascii="Times New Roman" w:hAnsi="Times New Roman" w:cs="Times New Roman"/>
          <w:sz w:val="28"/>
          <w:szCs w:val="28"/>
        </w:rPr>
        <w:t xml:space="preserve"> — the documented scenario being tested.</w:t>
      </w:r>
    </w:p>
    <w:p w14:paraId="2F8CF757"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step / Expected result / Actual result</w:t>
      </w:r>
      <w:r w:rsidRPr="006B56F3">
        <w:rPr>
          <w:rFonts w:ascii="Times New Roman" w:hAnsi="Times New Roman" w:cs="Times New Roman"/>
          <w:sz w:val="28"/>
          <w:szCs w:val="28"/>
        </w:rPr>
        <w:t xml:space="preserve"> — the instructions, what should happen, what did happen. The gap between the last two is a defect.</w:t>
      </w:r>
    </w:p>
    <w:p w14:paraId="4DF99035"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suite / Test set</w:t>
      </w:r>
      <w:r w:rsidRPr="006B56F3">
        <w:rPr>
          <w:rFonts w:ascii="Times New Roman" w:hAnsi="Times New Roman" w:cs="Times New Roman"/>
          <w:sz w:val="28"/>
          <w:szCs w:val="28"/>
        </w:rPr>
        <w:t xml:space="preserve"> — a grouped collection of related cases.</w:t>
      </w:r>
    </w:p>
    <w:p w14:paraId="7A1E25A8"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plan</w:t>
      </w:r>
      <w:r w:rsidRPr="006B56F3">
        <w:rPr>
          <w:rFonts w:ascii="Times New Roman" w:hAnsi="Times New Roman" w:cs="Times New Roman"/>
          <w:sz w:val="28"/>
          <w:szCs w:val="28"/>
        </w:rPr>
        <w:t xml:space="preserve"> — the overall strategy: what's in scope, who tests, in what environment, with what entry and exit criteria.</w:t>
      </w:r>
    </w:p>
    <w:p w14:paraId="71978727"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execution / Test cycle</w:t>
      </w:r>
      <w:r w:rsidRPr="006B56F3">
        <w:rPr>
          <w:rFonts w:ascii="Times New Roman" w:hAnsi="Times New Roman" w:cs="Times New Roman"/>
          <w:sz w:val="28"/>
          <w:szCs w:val="28"/>
        </w:rPr>
        <w:t xml:space="preserve"> — an actual run of cases at a point in time. The same case runs many times across cycles.</w:t>
      </w:r>
    </w:p>
    <w:p w14:paraId="5D28DD60"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Pass / Fail / Blocked / Not executed</w:t>
      </w:r>
      <w:r w:rsidRPr="006B56F3">
        <w:rPr>
          <w:rFonts w:ascii="Times New Roman" w:hAnsi="Times New Roman" w:cs="Times New Roman"/>
          <w:sz w:val="28"/>
          <w:szCs w:val="28"/>
        </w:rPr>
        <w:t xml:space="preserve"> — result states. </w:t>
      </w:r>
      <w:r w:rsidRPr="006B56F3">
        <w:rPr>
          <w:rFonts w:ascii="Times New Roman" w:hAnsi="Times New Roman" w:cs="Times New Roman"/>
          <w:b/>
          <w:bCs/>
          <w:sz w:val="28"/>
          <w:szCs w:val="28"/>
        </w:rPr>
        <w:t>Blocked</w:t>
      </w:r>
      <w:r w:rsidRPr="006B56F3">
        <w:rPr>
          <w:rFonts w:ascii="Times New Roman" w:hAnsi="Times New Roman" w:cs="Times New Roman"/>
          <w:sz w:val="28"/>
          <w:szCs w:val="28"/>
        </w:rPr>
        <w:t xml:space="preserve"> means it couldn't be tested, usually because something upstream is broken; distinguishing this from Fail matters for reporting.</w:t>
      </w:r>
    </w:p>
    <w:p w14:paraId="03C18F9C"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Precondition</w:t>
      </w:r>
      <w:r w:rsidRPr="006B56F3">
        <w:rPr>
          <w:rFonts w:ascii="Times New Roman" w:hAnsi="Times New Roman" w:cs="Times New Roman"/>
          <w:sz w:val="28"/>
          <w:szCs w:val="28"/>
        </w:rPr>
        <w:t xml:space="preserve"> — what must be true before the test starts, e.g. a customer account already exists.</w:t>
      </w:r>
    </w:p>
    <w:p w14:paraId="33AEFE15"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Test data</w:t>
      </w:r>
      <w:r w:rsidRPr="006B56F3">
        <w:rPr>
          <w:rFonts w:ascii="Times New Roman" w:hAnsi="Times New Roman" w:cs="Times New Roman"/>
          <w:sz w:val="28"/>
          <w:szCs w:val="28"/>
        </w:rPr>
        <w:t xml:space="preserve"> — the records needed to run the test. Regularly the thing that delays UAT.</w:t>
      </w:r>
    </w:p>
    <w:p w14:paraId="5B563E20"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Coverage / Traceability report</w:t>
      </w:r>
      <w:r w:rsidRPr="006B56F3">
        <w:rPr>
          <w:rFonts w:ascii="Times New Roman" w:hAnsi="Times New Roman" w:cs="Times New Roman"/>
          <w:sz w:val="28"/>
          <w:szCs w:val="28"/>
        </w:rPr>
        <w:t xml:space="preserve"> — confirmation that every requirement has at least one test. This is where the RTM becomes real.</w:t>
      </w:r>
    </w:p>
    <w:p w14:paraId="169A2AF1" w14:textId="77777777" w:rsidR="001E0564" w:rsidRPr="006B56F3"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Regression pack</w:t>
      </w:r>
      <w:r w:rsidRPr="006B56F3">
        <w:rPr>
          <w:rFonts w:ascii="Times New Roman" w:hAnsi="Times New Roman" w:cs="Times New Roman"/>
          <w:sz w:val="28"/>
          <w:szCs w:val="28"/>
        </w:rPr>
        <w:t xml:space="preserve"> — the standing set of tests rerun every release to confirm existing behaviour still works.</w:t>
      </w:r>
    </w:p>
    <w:p w14:paraId="336E26CF" w14:textId="77777777" w:rsidR="001E0564" w:rsidRDefault="001E0564" w:rsidP="006B56F3">
      <w:pPr>
        <w:pStyle w:val="ListParagraph"/>
        <w:numPr>
          <w:ilvl w:val="0"/>
          <w:numId w:val="12"/>
        </w:numPr>
        <w:rPr>
          <w:rFonts w:ascii="Times New Roman" w:hAnsi="Times New Roman" w:cs="Times New Roman"/>
          <w:sz w:val="28"/>
          <w:szCs w:val="28"/>
        </w:rPr>
      </w:pPr>
      <w:r w:rsidRPr="006B56F3">
        <w:rPr>
          <w:rFonts w:ascii="Times New Roman" w:hAnsi="Times New Roman" w:cs="Times New Roman"/>
          <w:b/>
          <w:bCs/>
          <w:sz w:val="28"/>
          <w:szCs w:val="28"/>
        </w:rPr>
        <w:t>Smoke pack</w:t>
      </w:r>
      <w:r w:rsidRPr="006B56F3">
        <w:rPr>
          <w:rFonts w:ascii="Times New Roman" w:hAnsi="Times New Roman" w:cs="Times New Roman"/>
          <w:sz w:val="28"/>
          <w:szCs w:val="28"/>
        </w:rPr>
        <w:t xml:space="preserve"> — a short set run immediately after deployment to confirm the system is broadly alive before deeper testing starts.</w:t>
      </w:r>
    </w:p>
    <w:p w14:paraId="275390DC" w14:textId="77777777" w:rsidR="006B56F3" w:rsidRPr="006B56F3" w:rsidRDefault="006B56F3" w:rsidP="006B56F3">
      <w:pPr>
        <w:pStyle w:val="ListParagraph"/>
        <w:rPr>
          <w:rFonts w:ascii="Times New Roman" w:hAnsi="Times New Roman" w:cs="Times New Roman"/>
          <w:sz w:val="28"/>
          <w:szCs w:val="28"/>
        </w:rPr>
      </w:pPr>
    </w:p>
    <w:p w14:paraId="23D3A313" w14:textId="77777777" w:rsidR="001E0564" w:rsidRPr="006B56F3" w:rsidRDefault="001E0564" w:rsidP="006B56F3">
      <w:pPr>
        <w:pStyle w:val="ListParagraph"/>
        <w:numPr>
          <w:ilvl w:val="0"/>
          <w:numId w:val="2"/>
        </w:numPr>
        <w:rPr>
          <w:rFonts w:ascii="Times New Roman" w:hAnsi="Times New Roman" w:cs="Times New Roman"/>
          <w:b/>
          <w:bCs/>
          <w:sz w:val="28"/>
          <w:szCs w:val="28"/>
        </w:rPr>
      </w:pPr>
      <w:r w:rsidRPr="006B56F3">
        <w:rPr>
          <w:rFonts w:ascii="Times New Roman" w:hAnsi="Times New Roman" w:cs="Times New Roman"/>
          <w:b/>
          <w:bCs/>
          <w:sz w:val="28"/>
          <w:szCs w:val="28"/>
        </w:rPr>
        <w:t>Postman</w:t>
      </w:r>
    </w:p>
    <w:p w14:paraId="0923DB82"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Request / Collection</w:t>
      </w:r>
      <w:r w:rsidRPr="006B56F3">
        <w:rPr>
          <w:rFonts w:ascii="Times New Roman" w:hAnsi="Times New Roman" w:cs="Times New Roman"/>
          <w:sz w:val="28"/>
          <w:szCs w:val="28"/>
        </w:rPr>
        <w:t xml:space="preserve"> — a single API call, and a saved group of them.</w:t>
      </w:r>
    </w:p>
    <w:p w14:paraId="3FA8C844"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Environment / Variable</w:t>
      </w:r>
      <w:r w:rsidRPr="006B56F3">
        <w:rPr>
          <w:rFonts w:ascii="Times New Roman" w:hAnsi="Times New Roman" w:cs="Times New Roman"/>
          <w:sz w:val="28"/>
          <w:szCs w:val="28"/>
        </w:rPr>
        <w:t xml:space="preserve"> — stored values like base URLs and tokens, so the same collection can run against dev, test and production by switching one dropdown.</w:t>
      </w:r>
    </w:p>
    <w:p w14:paraId="4917C1D4"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HTTP methods</w:t>
      </w:r>
      <w:r w:rsidRPr="006B56F3">
        <w:rPr>
          <w:rFonts w:ascii="Times New Roman" w:hAnsi="Times New Roman" w:cs="Times New Roman"/>
          <w:sz w:val="28"/>
          <w:szCs w:val="28"/>
        </w:rPr>
        <w:t xml:space="preserve"> — </w:t>
      </w:r>
      <w:r w:rsidRPr="006B56F3">
        <w:rPr>
          <w:rFonts w:ascii="Times New Roman" w:hAnsi="Times New Roman" w:cs="Times New Roman"/>
          <w:b/>
          <w:bCs/>
          <w:sz w:val="28"/>
          <w:szCs w:val="28"/>
        </w:rPr>
        <w:t>GET</w:t>
      </w:r>
      <w:r w:rsidRPr="006B56F3">
        <w:rPr>
          <w:rFonts w:ascii="Times New Roman" w:hAnsi="Times New Roman" w:cs="Times New Roman"/>
          <w:sz w:val="28"/>
          <w:szCs w:val="28"/>
        </w:rPr>
        <w:t xml:space="preserve"> retrieves, </w:t>
      </w:r>
      <w:r w:rsidRPr="006B56F3">
        <w:rPr>
          <w:rFonts w:ascii="Times New Roman" w:hAnsi="Times New Roman" w:cs="Times New Roman"/>
          <w:b/>
          <w:bCs/>
          <w:sz w:val="28"/>
          <w:szCs w:val="28"/>
        </w:rPr>
        <w:t>POST</w:t>
      </w:r>
      <w:r w:rsidRPr="006B56F3">
        <w:rPr>
          <w:rFonts w:ascii="Times New Roman" w:hAnsi="Times New Roman" w:cs="Times New Roman"/>
          <w:sz w:val="28"/>
          <w:szCs w:val="28"/>
        </w:rPr>
        <w:t xml:space="preserve"> creates, </w:t>
      </w:r>
      <w:r w:rsidRPr="006B56F3">
        <w:rPr>
          <w:rFonts w:ascii="Times New Roman" w:hAnsi="Times New Roman" w:cs="Times New Roman"/>
          <w:b/>
          <w:bCs/>
          <w:sz w:val="28"/>
          <w:szCs w:val="28"/>
        </w:rPr>
        <w:t>PUT</w:t>
      </w:r>
      <w:r w:rsidRPr="006B56F3">
        <w:rPr>
          <w:rFonts w:ascii="Times New Roman" w:hAnsi="Times New Roman" w:cs="Times New Roman"/>
          <w:sz w:val="28"/>
          <w:szCs w:val="28"/>
        </w:rPr>
        <w:t xml:space="preserve"> replaces, </w:t>
      </w:r>
      <w:r w:rsidRPr="006B56F3">
        <w:rPr>
          <w:rFonts w:ascii="Times New Roman" w:hAnsi="Times New Roman" w:cs="Times New Roman"/>
          <w:b/>
          <w:bCs/>
          <w:sz w:val="28"/>
          <w:szCs w:val="28"/>
        </w:rPr>
        <w:t>PATCH</w:t>
      </w:r>
      <w:r w:rsidRPr="006B56F3">
        <w:rPr>
          <w:rFonts w:ascii="Times New Roman" w:hAnsi="Times New Roman" w:cs="Times New Roman"/>
          <w:sz w:val="28"/>
          <w:szCs w:val="28"/>
        </w:rPr>
        <w:t xml:space="preserve"> </w:t>
      </w:r>
      <w:proofErr w:type="gramStart"/>
      <w:r w:rsidRPr="006B56F3">
        <w:rPr>
          <w:rFonts w:ascii="Times New Roman" w:hAnsi="Times New Roman" w:cs="Times New Roman"/>
          <w:sz w:val="28"/>
          <w:szCs w:val="28"/>
        </w:rPr>
        <w:t>updates</w:t>
      </w:r>
      <w:proofErr w:type="gramEnd"/>
      <w:r w:rsidRPr="006B56F3">
        <w:rPr>
          <w:rFonts w:ascii="Times New Roman" w:hAnsi="Times New Roman" w:cs="Times New Roman"/>
          <w:sz w:val="28"/>
          <w:szCs w:val="28"/>
        </w:rPr>
        <w:t xml:space="preserve"> part, </w:t>
      </w:r>
      <w:r w:rsidRPr="006B56F3">
        <w:rPr>
          <w:rFonts w:ascii="Times New Roman" w:hAnsi="Times New Roman" w:cs="Times New Roman"/>
          <w:b/>
          <w:bCs/>
          <w:sz w:val="28"/>
          <w:szCs w:val="28"/>
        </w:rPr>
        <w:t>DELETE</w:t>
      </w:r>
      <w:r w:rsidRPr="006B56F3">
        <w:rPr>
          <w:rFonts w:ascii="Times New Roman" w:hAnsi="Times New Roman" w:cs="Times New Roman"/>
          <w:sz w:val="28"/>
          <w:szCs w:val="28"/>
        </w:rPr>
        <w:t xml:space="preserve"> removes.</w:t>
      </w:r>
    </w:p>
    <w:p w14:paraId="2F73B5C9"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lastRenderedPageBreak/>
        <w:t>Endpoint</w:t>
      </w:r>
      <w:r w:rsidRPr="006B56F3">
        <w:rPr>
          <w:rFonts w:ascii="Times New Roman" w:hAnsi="Times New Roman" w:cs="Times New Roman"/>
          <w:sz w:val="28"/>
          <w:szCs w:val="28"/>
        </w:rPr>
        <w:t xml:space="preserve"> — the specific URL a request targets.</w:t>
      </w:r>
    </w:p>
    <w:p w14:paraId="0511BCB6"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Header / Body / Query parameter / Path parameter</w:t>
      </w:r>
      <w:r w:rsidRPr="006B56F3">
        <w:rPr>
          <w:rFonts w:ascii="Times New Roman" w:hAnsi="Times New Roman" w:cs="Times New Roman"/>
          <w:sz w:val="28"/>
          <w:szCs w:val="28"/>
        </w:rPr>
        <w:t xml:space="preserve"> — metadata sent with the request; the payload; filters appended </w:t>
      </w:r>
      <w:proofErr w:type="gramStart"/>
      <w:r w:rsidRPr="006B56F3">
        <w:rPr>
          <w:rFonts w:ascii="Times New Roman" w:hAnsi="Times New Roman" w:cs="Times New Roman"/>
          <w:sz w:val="28"/>
          <w:szCs w:val="28"/>
        </w:rPr>
        <w:t>after ?</w:t>
      </w:r>
      <w:proofErr w:type="gramEnd"/>
      <w:r w:rsidRPr="006B56F3">
        <w:rPr>
          <w:rFonts w:ascii="Times New Roman" w:hAnsi="Times New Roman" w:cs="Times New Roman"/>
          <w:sz w:val="28"/>
          <w:szCs w:val="28"/>
        </w:rPr>
        <w:t>; values embedded in the URL path.</w:t>
      </w:r>
    </w:p>
    <w:p w14:paraId="148139AF"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JSON</w:t>
      </w:r>
      <w:r w:rsidRPr="006B56F3">
        <w:rPr>
          <w:rFonts w:ascii="Times New Roman" w:hAnsi="Times New Roman" w:cs="Times New Roman"/>
          <w:sz w:val="28"/>
          <w:szCs w:val="28"/>
        </w:rPr>
        <w:t xml:space="preserve"> — the standard data format for API payloads. Readable once you get used to the brackets, and worth being able to read.</w:t>
      </w:r>
    </w:p>
    <w:p w14:paraId="3C8E9E74"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Status codes</w:t>
      </w:r>
      <w:r w:rsidRPr="006B56F3">
        <w:rPr>
          <w:rFonts w:ascii="Times New Roman" w:hAnsi="Times New Roman" w:cs="Times New Roman"/>
          <w:sz w:val="28"/>
          <w:szCs w:val="28"/>
        </w:rPr>
        <w:t xml:space="preserve"> — </w:t>
      </w:r>
      <w:r w:rsidRPr="006B56F3">
        <w:rPr>
          <w:rFonts w:ascii="Times New Roman" w:hAnsi="Times New Roman" w:cs="Times New Roman"/>
          <w:b/>
          <w:bCs/>
          <w:sz w:val="28"/>
          <w:szCs w:val="28"/>
        </w:rPr>
        <w:t>200</w:t>
      </w:r>
      <w:r w:rsidRPr="006B56F3">
        <w:rPr>
          <w:rFonts w:ascii="Times New Roman" w:hAnsi="Times New Roman" w:cs="Times New Roman"/>
          <w:sz w:val="28"/>
          <w:szCs w:val="28"/>
        </w:rPr>
        <w:t xml:space="preserve"> success, </w:t>
      </w:r>
      <w:r w:rsidRPr="006B56F3">
        <w:rPr>
          <w:rFonts w:ascii="Times New Roman" w:hAnsi="Times New Roman" w:cs="Times New Roman"/>
          <w:b/>
          <w:bCs/>
          <w:sz w:val="28"/>
          <w:szCs w:val="28"/>
        </w:rPr>
        <w:t>201</w:t>
      </w:r>
      <w:r w:rsidRPr="006B56F3">
        <w:rPr>
          <w:rFonts w:ascii="Times New Roman" w:hAnsi="Times New Roman" w:cs="Times New Roman"/>
          <w:sz w:val="28"/>
          <w:szCs w:val="28"/>
        </w:rPr>
        <w:t xml:space="preserve"> created, </w:t>
      </w:r>
      <w:r w:rsidRPr="006B56F3">
        <w:rPr>
          <w:rFonts w:ascii="Times New Roman" w:hAnsi="Times New Roman" w:cs="Times New Roman"/>
          <w:b/>
          <w:bCs/>
          <w:sz w:val="28"/>
          <w:szCs w:val="28"/>
        </w:rPr>
        <w:t>400</w:t>
      </w:r>
      <w:r w:rsidRPr="006B56F3">
        <w:rPr>
          <w:rFonts w:ascii="Times New Roman" w:hAnsi="Times New Roman" w:cs="Times New Roman"/>
          <w:sz w:val="28"/>
          <w:szCs w:val="28"/>
        </w:rPr>
        <w:t xml:space="preserve"> bad request, </w:t>
      </w:r>
      <w:r w:rsidRPr="006B56F3">
        <w:rPr>
          <w:rFonts w:ascii="Times New Roman" w:hAnsi="Times New Roman" w:cs="Times New Roman"/>
          <w:b/>
          <w:bCs/>
          <w:sz w:val="28"/>
          <w:szCs w:val="28"/>
        </w:rPr>
        <w:t>401</w:t>
      </w:r>
      <w:r w:rsidRPr="006B56F3">
        <w:rPr>
          <w:rFonts w:ascii="Times New Roman" w:hAnsi="Times New Roman" w:cs="Times New Roman"/>
          <w:sz w:val="28"/>
          <w:szCs w:val="28"/>
        </w:rPr>
        <w:t xml:space="preserve"> unauthenticated, </w:t>
      </w:r>
      <w:r w:rsidRPr="006B56F3">
        <w:rPr>
          <w:rFonts w:ascii="Times New Roman" w:hAnsi="Times New Roman" w:cs="Times New Roman"/>
          <w:b/>
          <w:bCs/>
          <w:sz w:val="28"/>
          <w:szCs w:val="28"/>
        </w:rPr>
        <w:t>403</w:t>
      </w:r>
      <w:r w:rsidRPr="006B56F3">
        <w:rPr>
          <w:rFonts w:ascii="Times New Roman" w:hAnsi="Times New Roman" w:cs="Times New Roman"/>
          <w:sz w:val="28"/>
          <w:szCs w:val="28"/>
        </w:rPr>
        <w:t xml:space="preserve"> forbidden, </w:t>
      </w:r>
      <w:r w:rsidRPr="006B56F3">
        <w:rPr>
          <w:rFonts w:ascii="Times New Roman" w:hAnsi="Times New Roman" w:cs="Times New Roman"/>
          <w:b/>
          <w:bCs/>
          <w:sz w:val="28"/>
          <w:szCs w:val="28"/>
        </w:rPr>
        <w:t>404</w:t>
      </w:r>
      <w:r w:rsidRPr="006B56F3">
        <w:rPr>
          <w:rFonts w:ascii="Times New Roman" w:hAnsi="Times New Roman" w:cs="Times New Roman"/>
          <w:sz w:val="28"/>
          <w:szCs w:val="28"/>
        </w:rPr>
        <w:t xml:space="preserve"> not found, </w:t>
      </w:r>
      <w:r w:rsidRPr="006B56F3">
        <w:rPr>
          <w:rFonts w:ascii="Times New Roman" w:hAnsi="Times New Roman" w:cs="Times New Roman"/>
          <w:b/>
          <w:bCs/>
          <w:sz w:val="28"/>
          <w:szCs w:val="28"/>
        </w:rPr>
        <w:t>500</w:t>
      </w:r>
      <w:r w:rsidRPr="006B56F3">
        <w:rPr>
          <w:rFonts w:ascii="Times New Roman" w:hAnsi="Times New Roman" w:cs="Times New Roman"/>
          <w:sz w:val="28"/>
          <w:szCs w:val="28"/>
        </w:rPr>
        <w:t xml:space="preserve"> server error. The 400s mean the caller did something wrong; the 500s mean the server did.</w:t>
      </w:r>
    </w:p>
    <w:p w14:paraId="4661A49A"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Authentication</w:t>
      </w:r>
      <w:r w:rsidRPr="006B56F3">
        <w:rPr>
          <w:rFonts w:ascii="Times New Roman" w:hAnsi="Times New Roman" w:cs="Times New Roman"/>
          <w:sz w:val="28"/>
          <w:szCs w:val="28"/>
        </w:rPr>
        <w:t xml:space="preserve"> — API key, Bearer token, OAuth. How the caller proves who it is.</w:t>
      </w:r>
    </w:p>
    <w:p w14:paraId="2AF48755"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b/>
          <w:bCs/>
          <w:sz w:val="28"/>
          <w:szCs w:val="28"/>
        </w:rPr>
        <w:t>Mock server</w:t>
      </w:r>
      <w:r w:rsidRPr="006B56F3">
        <w:rPr>
          <w:rFonts w:ascii="Times New Roman" w:hAnsi="Times New Roman" w:cs="Times New Roman"/>
          <w:sz w:val="28"/>
          <w:szCs w:val="28"/>
        </w:rPr>
        <w:t xml:space="preserve"> — a fake API returning sample responses, letting front-end work start before the real API exists.</w:t>
      </w:r>
    </w:p>
    <w:p w14:paraId="01F88420" w14:textId="77777777" w:rsidR="001E0564" w:rsidRPr="006B56F3" w:rsidRDefault="001E0564" w:rsidP="006B56F3">
      <w:pPr>
        <w:pStyle w:val="ListParagraph"/>
        <w:numPr>
          <w:ilvl w:val="0"/>
          <w:numId w:val="13"/>
        </w:numPr>
        <w:rPr>
          <w:rFonts w:ascii="Times New Roman" w:hAnsi="Times New Roman" w:cs="Times New Roman"/>
          <w:sz w:val="28"/>
          <w:szCs w:val="28"/>
        </w:rPr>
      </w:pPr>
      <w:r w:rsidRPr="006B56F3">
        <w:rPr>
          <w:rFonts w:ascii="Times New Roman" w:hAnsi="Times New Roman" w:cs="Times New Roman"/>
          <w:sz w:val="28"/>
          <w:szCs w:val="28"/>
        </w:rPr>
        <w:t>Worth knowing even if you never test APIs, because integration requirements get written in this language.</w:t>
      </w:r>
    </w:p>
    <w:p w14:paraId="32603FB5" w14:textId="4D95C55B" w:rsidR="001E0564" w:rsidRPr="001E0564" w:rsidRDefault="001E0564">
      <w:pPr>
        <w:rPr>
          <w:rFonts w:ascii="Times New Roman" w:hAnsi="Times New Roman" w:cs="Times New Roman"/>
          <w:sz w:val="28"/>
          <w:szCs w:val="28"/>
          <w:lang w:val="en-GB"/>
        </w:rPr>
      </w:pPr>
    </w:p>
    <w:sectPr w:rsidR="001E0564" w:rsidRPr="001E0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62C"/>
    <w:multiLevelType w:val="multilevel"/>
    <w:tmpl w:val="E58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3CD5"/>
    <w:multiLevelType w:val="hybridMultilevel"/>
    <w:tmpl w:val="14426C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17552F"/>
    <w:multiLevelType w:val="hybridMultilevel"/>
    <w:tmpl w:val="8166CA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6F13E58"/>
    <w:multiLevelType w:val="hybridMultilevel"/>
    <w:tmpl w:val="E2E06F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D9187D"/>
    <w:multiLevelType w:val="hybridMultilevel"/>
    <w:tmpl w:val="3E081E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7F54668"/>
    <w:multiLevelType w:val="hybridMultilevel"/>
    <w:tmpl w:val="B33A45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7B638AB"/>
    <w:multiLevelType w:val="hybridMultilevel"/>
    <w:tmpl w:val="8438CE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9180F48"/>
    <w:multiLevelType w:val="hybridMultilevel"/>
    <w:tmpl w:val="002629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333DA"/>
    <w:multiLevelType w:val="hybridMultilevel"/>
    <w:tmpl w:val="DE4CB6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6D2A3F"/>
    <w:multiLevelType w:val="hybridMultilevel"/>
    <w:tmpl w:val="E06C4E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7C5AB3"/>
    <w:multiLevelType w:val="hybridMultilevel"/>
    <w:tmpl w:val="BC546F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BD637E"/>
    <w:multiLevelType w:val="hybridMultilevel"/>
    <w:tmpl w:val="25C451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DA2382A"/>
    <w:multiLevelType w:val="hybridMultilevel"/>
    <w:tmpl w:val="01BE4BD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ECE058A"/>
    <w:multiLevelType w:val="hybridMultilevel"/>
    <w:tmpl w:val="EF8A2BFE"/>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0509385">
    <w:abstractNumId w:val="0"/>
  </w:num>
  <w:num w:numId="2" w16cid:durableId="2020617438">
    <w:abstractNumId w:val="13"/>
  </w:num>
  <w:num w:numId="3" w16cid:durableId="1206060949">
    <w:abstractNumId w:val="4"/>
  </w:num>
  <w:num w:numId="4" w16cid:durableId="1139419567">
    <w:abstractNumId w:val="8"/>
  </w:num>
  <w:num w:numId="5" w16cid:durableId="1046219614">
    <w:abstractNumId w:val="9"/>
  </w:num>
  <w:num w:numId="6" w16cid:durableId="985624253">
    <w:abstractNumId w:val="1"/>
  </w:num>
  <w:num w:numId="7" w16cid:durableId="1514413109">
    <w:abstractNumId w:val="10"/>
  </w:num>
  <w:num w:numId="8" w16cid:durableId="1043403547">
    <w:abstractNumId w:val="6"/>
  </w:num>
  <w:num w:numId="9" w16cid:durableId="103621932">
    <w:abstractNumId w:val="7"/>
  </w:num>
  <w:num w:numId="10" w16cid:durableId="2117559840">
    <w:abstractNumId w:val="5"/>
  </w:num>
  <w:num w:numId="11" w16cid:durableId="864293510">
    <w:abstractNumId w:val="11"/>
  </w:num>
  <w:num w:numId="12" w16cid:durableId="1933859492">
    <w:abstractNumId w:val="2"/>
  </w:num>
  <w:num w:numId="13" w16cid:durableId="1963803465">
    <w:abstractNumId w:val="3"/>
  </w:num>
  <w:num w:numId="14" w16cid:durableId="14212142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64"/>
    <w:rsid w:val="001E0564"/>
    <w:rsid w:val="006B56F3"/>
    <w:rsid w:val="00C44A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FB64"/>
  <w15:chartTrackingRefBased/>
  <w15:docId w15:val="{8CB42DBD-7CBF-4B84-84C2-EC792C15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564"/>
    <w:rPr>
      <w:rFonts w:eastAsiaTheme="majorEastAsia" w:cstheme="majorBidi"/>
      <w:color w:val="272727" w:themeColor="text1" w:themeTint="D8"/>
    </w:rPr>
  </w:style>
  <w:style w:type="paragraph" w:styleId="Title">
    <w:name w:val="Title"/>
    <w:basedOn w:val="Normal"/>
    <w:next w:val="Normal"/>
    <w:link w:val="TitleChar"/>
    <w:uiPriority w:val="10"/>
    <w:qFormat/>
    <w:rsid w:val="001E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564"/>
    <w:pPr>
      <w:spacing w:before="160"/>
      <w:jc w:val="center"/>
    </w:pPr>
    <w:rPr>
      <w:i/>
      <w:iCs/>
      <w:color w:val="404040" w:themeColor="text1" w:themeTint="BF"/>
    </w:rPr>
  </w:style>
  <w:style w:type="character" w:customStyle="1" w:styleId="QuoteChar">
    <w:name w:val="Quote Char"/>
    <w:basedOn w:val="DefaultParagraphFont"/>
    <w:link w:val="Quote"/>
    <w:uiPriority w:val="29"/>
    <w:rsid w:val="001E0564"/>
    <w:rPr>
      <w:i/>
      <w:iCs/>
      <w:color w:val="404040" w:themeColor="text1" w:themeTint="BF"/>
    </w:rPr>
  </w:style>
  <w:style w:type="paragraph" w:styleId="ListParagraph">
    <w:name w:val="List Paragraph"/>
    <w:basedOn w:val="Normal"/>
    <w:uiPriority w:val="34"/>
    <w:qFormat/>
    <w:rsid w:val="001E0564"/>
    <w:pPr>
      <w:ind w:left="720"/>
      <w:contextualSpacing/>
    </w:pPr>
  </w:style>
  <w:style w:type="character" w:styleId="IntenseEmphasis">
    <w:name w:val="Intense Emphasis"/>
    <w:basedOn w:val="DefaultParagraphFont"/>
    <w:uiPriority w:val="21"/>
    <w:qFormat/>
    <w:rsid w:val="001E0564"/>
    <w:rPr>
      <w:i/>
      <w:iCs/>
      <w:color w:val="0F4761" w:themeColor="accent1" w:themeShade="BF"/>
    </w:rPr>
  </w:style>
  <w:style w:type="paragraph" w:styleId="IntenseQuote">
    <w:name w:val="Intense Quote"/>
    <w:basedOn w:val="Normal"/>
    <w:next w:val="Normal"/>
    <w:link w:val="IntenseQuoteChar"/>
    <w:uiPriority w:val="30"/>
    <w:qFormat/>
    <w:rsid w:val="001E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564"/>
    <w:rPr>
      <w:i/>
      <w:iCs/>
      <w:color w:val="0F4761" w:themeColor="accent1" w:themeShade="BF"/>
    </w:rPr>
  </w:style>
  <w:style w:type="character" w:styleId="IntenseReference">
    <w:name w:val="Intense Reference"/>
    <w:basedOn w:val="DefaultParagraphFont"/>
    <w:uiPriority w:val="32"/>
    <w:qFormat/>
    <w:rsid w:val="001E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4542</Words>
  <Characters>25896</Characters>
  <Application>Microsoft Office Word</Application>
  <DocSecurity>0</DocSecurity>
  <Lines>215</Lines>
  <Paragraphs>60</Paragraphs>
  <ScaleCrop>false</ScaleCrop>
  <Company/>
  <LinksUpToDate>false</LinksUpToDate>
  <CharactersWithSpaces>30378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Anupoma Toma</dc:creator>
  <cp:keywords/>
  <dc:description/>
  <cp:lastModifiedBy>Anupoma Toma</cp:lastModifiedBy>
  <cp:revision>1</cp:revision>
  <dcterms:created xsi:type="dcterms:W3CDTF">2026-08-17T17:35:00Z</dcterms:created>
  <dcterms:modified xsi:type="dcterms:W3CDTF">2026-08-17T17:55:00Z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eec842db-ee32-4349-9f52-3be03631dd6c</vt:lpwstr>
  </property>
</Properties>
</file>