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WEEK 9 PROGRESS REPORT</w:t>
      </w:r>
    </w:p>
    <w:p>
      <w:pPr>
        <w:pStyle w:val="Subtitle"/>
        <w:jc w:val="center"/>
      </w:pPr>
      <w:r>
        <w:t>Refresh Reliability and Reporting Quality</w:t>
      </w:r>
    </w:p>
    <w:p>
      <w:pPr>
        <w:jc w:val="center"/>
      </w:pPr>
      <w:r>
        <w:t>Progress Report  |  Primary career path: Report Writer / Data Reporting Analyst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Student</w:t>
            </w:r>
          </w:p>
        </w:tc>
        <w:tc>
          <w:tcPr>
            <w:tcW w:type="dxa" w:w="3264"/>
            <w:vAlign w:val="center"/>
          </w:tcPr>
          <w:p>
            <w:r>
              <w:t>Student ID</w:t>
            </w:r>
          </w:p>
        </w:tc>
        <w:tc>
          <w:tcPr>
            <w:tcW w:type="dxa" w:w="3264"/>
            <w:vAlign w:val="center"/>
          </w:tcPr>
          <w:p>
            <w:r>
              <w:t>Learning focus</w:t>
            </w:r>
          </w:p>
        </w:tc>
      </w:tr>
      <w:tr>
        <w:tc>
          <w:tcPr>
            <w:tcW w:type="dxa" w:w="3264"/>
            <w:vAlign w:val="center"/>
          </w:tcPr>
          <w:p>
            <w:r>
              <w:t>Kritik Dahal</w:t>
            </w:r>
          </w:p>
        </w:tc>
        <w:tc>
          <w:tcPr>
            <w:tcW w:type="dxa" w:w="3264"/>
            <w:vAlign w:val="center"/>
          </w:tcPr>
          <w:p>
            <w:r>
              <w:t>S395912</w:t>
            </w:r>
          </w:p>
        </w:tc>
        <w:tc>
          <w:tcPr>
            <w:tcW w:type="dxa" w:w="3264"/>
            <w:vAlign w:val="center"/>
          </w:tcPr>
          <w:p>
            <w:r>
              <w:t>Automation, performance and quality assurance</w:t>
            </w:r>
          </w:p>
        </w:tc>
      </w:tr>
    </w:tbl>
    <w:p>
      <w:pPr>
        <w:pStyle w:val="Heading1"/>
      </w:pPr>
      <w:r>
        <w:t>1. Weekly overview</w:t>
      </w:r>
    </w:p>
    <w:p>
      <w:r>
        <w:t>With the report published and scheduled refresh previously enabled, my next focus is ensuring that a report stays correct and usable after delivery. I am examining refresh dependencies, measuring how quickly visuals respond and building a short quality-check routine before a report is shared with stakeholders.</w:t>
      </w:r>
    </w:p>
    <w:p>
      <w:pPr>
        <w:pStyle w:val="Heading1"/>
      </w:pPr>
      <w:r>
        <w:t>2. Learning progression and practical activities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Focus area</w:t>
            </w:r>
          </w:p>
        </w:tc>
        <w:tc>
          <w:tcPr>
            <w:tcW w:type="dxa" w:w="3264"/>
            <w:vAlign w:val="center"/>
          </w:tcPr>
          <w:p>
            <w:r>
              <w:t>Progress / application</w:t>
            </w:r>
          </w:p>
        </w:tc>
        <w:tc>
          <w:tcPr>
            <w:tcW w:type="dxa" w:w="3264"/>
            <w:vAlign w:val="center"/>
          </w:tcPr>
          <w:p>
            <w:r>
              <w:t>Evidence status</w:t>
            </w:r>
          </w:p>
        </w:tc>
      </w:tr>
      <w:tr>
        <w:tc>
          <w:tcPr>
            <w:tcW w:type="dxa" w:w="3264"/>
            <w:vAlign w:val="center"/>
          </w:tcPr>
          <w:p>
            <w:r>
              <w:t>Published Power BI report</w:t>
            </w:r>
          </w:p>
        </w:tc>
        <w:tc>
          <w:tcPr>
            <w:tcW w:type="dxa" w:w="3264"/>
            <w:vAlign w:val="center"/>
          </w:tcPr>
          <w:p>
            <w:r>
              <w:t>Report and semantic model were previously placed in My workspace.</w:t>
            </w:r>
          </w:p>
        </w:tc>
        <w:tc>
          <w:tcPr>
            <w:tcW w:type="dxa" w:w="3264"/>
            <w:vAlign w:val="center"/>
          </w:tcPr>
          <w:p>
            <w:r>
              <w:t>Earlier work</w:t>
            </w:r>
          </w:p>
        </w:tc>
      </w:tr>
      <w:tr>
        <w:tc>
          <w:tcPr>
            <w:tcW w:type="dxa" w:w="3264"/>
            <w:vAlign w:val="center"/>
          </w:tcPr>
          <w:p>
            <w:r>
              <w:t>Gateway and refresh</w:t>
            </w:r>
          </w:p>
        </w:tc>
        <w:tc>
          <w:tcPr>
            <w:tcW w:type="dxa" w:w="3264"/>
            <w:vAlign w:val="center"/>
          </w:tcPr>
          <w:p>
            <w:r>
              <w:t>A successful refresh and daily schedule were previously documented. Review refresh history and record errors and their causes.</w:t>
            </w:r>
          </w:p>
        </w:tc>
        <w:tc>
          <w:tcPr>
            <w:tcW w:type="dxa" w:w="3264"/>
            <w:vAlign w:val="center"/>
          </w:tcPr>
          <w:p>
            <w:r>
              <w:t>Earlier work + verification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Quality assurance checklist</w:t>
            </w:r>
          </w:p>
        </w:tc>
        <w:tc>
          <w:tcPr>
            <w:tcW w:type="dxa" w:w="3264"/>
            <w:vAlign w:val="center"/>
          </w:tcPr>
          <w:p>
            <w:r>
              <w:t>Check reporting period, missing values, duplicates, KPI definitions, filters and source reconciliation.</w:t>
            </w:r>
          </w:p>
        </w:tc>
        <w:tc>
          <w:tcPr>
            <w:tcW w:type="dxa" w:w="3264"/>
            <w:vAlign w:val="center"/>
          </w:tcPr>
          <w:p>
            <w:r>
              <w:t>Practice / verify</w:t>
            </w:r>
          </w:p>
        </w:tc>
      </w:tr>
      <w:tr>
        <w:tc>
          <w:tcPr>
            <w:tcW w:type="dxa" w:w="3264"/>
            <w:vAlign w:val="center"/>
          </w:tcPr>
          <w:p>
            <w:r>
              <w:t>Performance Analyzer</w:t>
            </w:r>
          </w:p>
        </w:tc>
        <w:tc>
          <w:tcPr>
            <w:tcW w:type="dxa" w:w="3264"/>
            <w:vAlign w:val="center"/>
          </w:tcPr>
          <w:p>
            <w:r>
              <w:t>Measure slow visuals and test whether simplifying visuals or measures improves load time.</w:t>
            </w:r>
          </w:p>
        </w:tc>
        <w:tc>
          <w:tcPr>
            <w:tcW w:type="dxa" w:w="3264"/>
            <w:vAlign w:val="center"/>
          </w:tcPr>
          <w:p>
            <w:r>
              <w:t>Practice / verify</w:t>
            </w:r>
          </w:p>
        </w:tc>
      </w:tr>
      <w:tr>
        <w:tc>
          <w:tcPr>
            <w:tcW w:type="dxa" w:w="3264"/>
            <w:vAlign w:val="center"/>
          </w:tcPr>
          <w:p>
            <w:r>
              <w:t>Refresh methods</w:t>
            </w:r>
          </w:p>
        </w:tc>
        <w:tc>
          <w:tcPr>
            <w:tcW w:type="dxa" w:w="3264"/>
            <w:vAlign w:val="center"/>
          </w:tcPr>
          <w:p>
            <w:r>
              <w:t>Compare standard scheduled refresh with incremental refresh; document whether incremental refresh fits the small retail practice file.</w:t>
            </w:r>
          </w:p>
        </w:tc>
        <w:tc>
          <w:tcPr>
            <w:tcW w:type="dxa" w:w="3264"/>
            <w:vAlign w:val="center"/>
          </w:tcPr>
          <w:p>
            <w:r>
              <w:t>Learning / evaluation</w:t>
            </w:r>
          </w:p>
        </w:tc>
      </w:tr>
    </w:tbl>
    <w:p>
      <w:pPr>
        <w:pStyle w:val="Heading1"/>
      </w:pPr>
      <w:r>
        <w:t>3. New concepts and terminology</w:t>
      </w:r>
    </w:p>
    <w:p>
      <w:r>
        <w:rPr>
          <w:b/>
        </w:rPr>
        <w:t xml:space="preserve">Refresh history: </w:t>
      </w:r>
      <w:r>
        <w:t>The record of semantic-model refresh attempts and their outcomes.</w:t>
      </w:r>
    </w:p>
    <w:p>
      <w:r>
        <w:rPr>
          <w:b/>
        </w:rPr>
        <w:t xml:space="preserve">Gateway: </w:t>
      </w:r>
      <w:r>
        <w:t>Software that can securely connect supported local/on-premises data sources to Power BI services.</w:t>
      </w:r>
    </w:p>
    <w:p>
      <w:r>
        <w:rPr>
          <w:b/>
        </w:rPr>
        <w:t xml:space="preserve">Incremental refresh: </w:t>
      </w:r>
      <w:r>
        <w:t>A method of refreshing selected data partitions rather than all historical records.</w:t>
      </w:r>
    </w:p>
    <w:p>
      <w:r>
        <w:rPr>
          <w:b/>
        </w:rPr>
        <w:t xml:space="preserve">Performance Analyzer: </w:t>
      </w:r>
      <w:r>
        <w:t>A Power BI tool for inspecting the time taken by report visuals and queries.</w:t>
      </w:r>
    </w:p>
    <w:p>
      <w:r>
        <w:rPr>
          <w:b/>
        </w:rPr>
        <w:t xml:space="preserve">Reconciliation: </w:t>
      </w:r>
      <w:r>
        <w:t>Checking whether reported totals agree with a trusted underlying source.</w:t>
      </w:r>
    </w:p>
    <w:p>
      <w:pPr>
        <w:pStyle w:val="Heading1"/>
      </w:pPr>
      <w:r>
        <w:t>4. Retail-reporting application</w:t>
      </w:r>
    </w:p>
    <w:p>
      <w:r>
        <w:t>For the retail dashboard, I would create a one-page pre-publication checklist: confirm refresh status, compare KPI totals with Excel, test date and region slicers, check whether profit margin handles zero revenue, and examine any unexpectedly slow charts. Each check would have a pass/fail result and a note explaining what was corrected.</w:t>
      </w:r>
    </w:p>
    <w:p>
      <w:pPr>
        <w:pStyle w:val="Heading1"/>
      </w:pPr>
      <w:r>
        <w:t>5. Personal learning reflection</w:t>
      </w:r>
    </w:p>
    <w:p>
      <w:r>
        <w:t>Automating a report is useful, but it also creates responsibility. A scheduled report can look current even if its source has stopped updating. I therefore need to learn not only how to turn refresh on, but also how to inspect its history, recognise a failure and communicate data limitations clearly. These are realistic tasks for an entry-level reporting professional.</w:t>
      </w:r>
    </w:p>
    <w:p>
      <w:pPr>
        <w:pStyle w:val="Heading1"/>
      </w:pPr>
      <w:r>
        <w:t>6. Next steps and evidence to capture</w:t>
      </w:r>
    </w:p>
    <w:p>
      <w:pPr>
        <w:pStyle w:val="ListBullet"/>
      </w:pPr>
      <w:r>
        <w:t>Capture a screenshot of refresh history and check for successful or failed attempts.</w:t>
      </w:r>
    </w:p>
    <w:p>
      <w:pPr>
        <w:pStyle w:val="ListBullet"/>
      </w:pPr>
      <w:r>
        <w:t>Complete and save the KPI and slicer testing checklist.</w:t>
      </w:r>
    </w:p>
    <w:p>
      <w:pPr>
        <w:pStyle w:val="ListBullet"/>
      </w:pPr>
      <w:r>
        <w:t>Record one Performance Analyzer observation and any adjustment made.</w:t>
      </w:r>
    </w:p>
    <w:p>
      <w:pPr>
        <w:pStyle w:val="ListBullet"/>
      </w:pPr>
      <w:r>
        <w:t>Document why incremental refresh is or is not suitable for this practice dataset.</w:t>
      </w:r>
    </w:p>
    <w:p>
      <w:pPr>
        <w:pStyle w:val="Heading1"/>
      </w:pPr>
      <w:r>
        <w:t>7. References</w:t>
      </w:r>
    </w:p>
    <w:p>
      <w:r>
        <w:t>[1] Microsoft Learn — Configure scheduled refresh. https://learn.microsoft.com/en-us/power-bi/connect-data/refresh-scheduled-refresh</w:t>
      </w:r>
    </w:p>
    <w:p>
      <w:r>
        <w:t>[2] Microsoft Learn — Performance Analyzer in Power BI. https://learn.microsoft.com/en-us/power-bi/desktop-performance-analyzer</w:t>
      </w:r>
    </w:p>
    <w:p>
      <w:r>
        <w:t>[3] Microsoft Learn — Incremental refresh. https://learn.microsoft.com/en-us/power-bi/connect-data/incremental-refresh-overview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Kritik Dahal  •  S395912  |  Learning progress draft — verify practical completion before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KRITIK DAHAL   |   REPORT WRITING &amp; DATA REPORTING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E38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0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5B6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8304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