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F00E9" w14:textId="7D2C2F88" w:rsidR="00BB7353" w:rsidRDefault="2AD3D697" w:rsidP="00BB7353">
      <w:r>
        <w:t>w</w:t>
      </w:r>
      <w:r w:rsidR="008C3DD3">
        <w:rPr>
          <w:noProof/>
        </w:rPr>
        <w:drawing>
          <wp:inline distT="0" distB="0" distL="0" distR="0" wp14:anchorId="59B961DD" wp14:editId="2B0B0139">
            <wp:extent cx="768350" cy="584200"/>
            <wp:effectExtent l="0" t="0" r="0" b="6350"/>
            <wp:docPr id="1073741825" name="officeArt object" descr="A logo of a ca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officeArt object" descr="A logo of a cat&#10;&#10;Description automatically generated"/>
                    <pic:cNvPicPr/>
                  </pic:nvPicPr>
                  <pic:blipFill>
                    <a:blip r:embed="rId8"/>
                    <a:stretch>
                      <a:fillRect/>
                    </a:stretch>
                  </pic:blipFill>
                  <pic:spPr>
                    <a:xfrm>
                      <a:off x="0" y="0"/>
                      <a:ext cx="768817" cy="584555"/>
                    </a:xfrm>
                    <a:prstGeom prst="rect">
                      <a:avLst/>
                    </a:prstGeom>
                    <a:ln w="12700" cap="flat">
                      <a:noFill/>
                      <a:miter lim="400000"/>
                    </a:ln>
                    <a:effectLst/>
                  </pic:spPr>
                </pic:pic>
              </a:graphicData>
            </a:graphic>
          </wp:inline>
        </w:drawing>
      </w:r>
    </w:p>
    <w:p w14:paraId="51F2C6E1" w14:textId="77777777" w:rsidR="00BB7353" w:rsidRDefault="00BB7353" w:rsidP="00BB7353"/>
    <w:p w14:paraId="69C49694" w14:textId="77777777" w:rsidR="00BB7353" w:rsidRDefault="00BB7353" w:rsidP="00BB7353"/>
    <w:p w14:paraId="35D19ABC" w14:textId="77777777" w:rsidR="00BB7353" w:rsidRDefault="00BB7353" w:rsidP="00BB7353">
      <w:pPr>
        <w:jc w:val="both"/>
      </w:pPr>
    </w:p>
    <w:p w14:paraId="4529F883" w14:textId="25E3B0DB" w:rsidR="00BB7353" w:rsidRDefault="00BB7353" w:rsidP="00BB7353">
      <w:pPr>
        <w:jc w:val="both"/>
      </w:pPr>
    </w:p>
    <w:p w14:paraId="762F87BD" w14:textId="77777777" w:rsidR="00BB7353" w:rsidRDefault="00BB7353" w:rsidP="00BB7353">
      <w:pPr>
        <w:jc w:val="both"/>
      </w:pPr>
    </w:p>
    <w:p w14:paraId="187748CF" w14:textId="77777777" w:rsidR="00BB7353" w:rsidRDefault="00BB7353" w:rsidP="00BB7353">
      <w:pPr>
        <w:jc w:val="both"/>
      </w:pPr>
    </w:p>
    <w:p w14:paraId="3330FD73" w14:textId="77777777" w:rsidR="00BB7353" w:rsidRDefault="00BB7353" w:rsidP="00BB7353">
      <w:pPr>
        <w:jc w:val="both"/>
      </w:pPr>
      <w:r>
        <w:br w:type="column"/>
      </w:r>
    </w:p>
    <w:p w14:paraId="7977ECDB" w14:textId="77777777" w:rsidR="00BB7353" w:rsidRDefault="00BB7353" w:rsidP="00BB7353">
      <w:pPr>
        <w:jc w:val="both"/>
      </w:pPr>
    </w:p>
    <w:p w14:paraId="42B814EB" w14:textId="1D352165" w:rsidR="00BB7353" w:rsidRPr="00DC7B77" w:rsidRDefault="008C3DD3" w:rsidP="008C3DD3">
      <w:pPr>
        <w:rPr>
          <w:rFonts w:eastAsia="Arial" w:hAnsi="Times New Roman" w:cs="Times New Roman"/>
          <w:b/>
          <w:bCs/>
          <w:sz w:val="28"/>
          <w:szCs w:val="28"/>
        </w:rPr>
      </w:pPr>
      <w:r w:rsidRPr="00DC7B77">
        <w:rPr>
          <w:rFonts w:hAnsi="Times New Roman" w:cs="Times New Roman"/>
          <w:b/>
          <w:bCs/>
          <w:sz w:val="28"/>
          <w:szCs w:val="28"/>
        </w:rPr>
        <w:t xml:space="preserve">AI 894: </w:t>
      </w:r>
      <w:r w:rsidR="00EA4EC4" w:rsidRPr="00DC7B77">
        <w:rPr>
          <w:rFonts w:hAnsi="Times New Roman" w:cs="Times New Roman"/>
          <w:b/>
          <w:bCs/>
          <w:sz w:val="28"/>
          <w:szCs w:val="28"/>
        </w:rPr>
        <w:t xml:space="preserve">Design </w:t>
      </w:r>
      <w:r w:rsidRPr="00DC7B77">
        <w:rPr>
          <w:rFonts w:hAnsi="Times New Roman" w:cs="Times New Roman"/>
          <w:b/>
          <w:bCs/>
          <w:sz w:val="28"/>
          <w:szCs w:val="28"/>
        </w:rPr>
        <w:t>&amp;</w:t>
      </w:r>
      <w:r w:rsidR="00EA4EC4" w:rsidRPr="00DC7B77">
        <w:rPr>
          <w:rFonts w:hAnsi="Times New Roman" w:cs="Times New Roman"/>
          <w:b/>
          <w:bCs/>
          <w:sz w:val="28"/>
          <w:szCs w:val="28"/>
        </w:rPr>
        <w:t xml:space="preserve"> Implementation of </w:t>
      </w:r>
      <w:r w:rsidR="009C52DE" w:rsidRPr="00DC7B77">
        <w:rPr>
          <w:rFonts w:hAnsi="Times New Roman" w:cs="Times New Roman"/>
          <w:b/>
          <w:bCs/>
          <w:sz w:val="28"/>
          <w:szCs w:val="28"/>
        </w:rPr>
        <w:t>AI</w:t>
      </w:r>
      <w:r w:rsidR="00EA4EC4" w:rsidRPr="00DC7B77">
        <w:rPr>
          <w:rFonts w:hAnsi="Times New Roman" w:cs="Times New Roman"/>
          <w:b/>
          <w:bCs/>
          <w:sz w:val="28"/>
          <w:szCs w:val="28"/>
        </w:rPr>
        <w:t xml:space="preserve"> System</w:t>
      </w:r>
      <w:r w:rsidR="009C52DE" w:rsidRPr="00DC7B77">
        <w:rPr>
          <w:rFonts w:hAnsi="Times New Roman" w:cs="Times New Roman"/>
          <w:b/>
          <w:bCs/>
          <w:sz w:val="28"/>
          <w:szCs w:val="28"/>
        </w:rPr>
        <w:t>s</w:t>
      </w:r>
    </w:p>
    <w:p w14:paraId="2B074481" w14:textId="77777777" w:rsidR="00BB7353" w:rsidRPr="00DC7B77" w:rsidRDefault="00BB7353" w:rsidP="00BB7353">
      <w:pPr>
        <w:ind w:left="540"/>
        <w:rPr>
          <w:rFonts w:hAnsi="Times New Roman" w:cs="Times New Roman"/>
          <w:b/>
          <w:bCs/>
          <w:sz w:val="32"/>
          <w:szCs w:val="32"/>
        </w:rPr>
      </w:pPr>
    </w:p>
    <w:p w14:paraId="50DBC721" w14:textId="77777777" w:rsidR="005101E7" w:rsidRPr="00DC7B77" w:rsidRDefault="005101E7" w:rsidP="005101E7">
      <w:pPr>
        <w:jc w:val="center"/>
        <w:rPr>
          <w:rFonts w:hAnsi="Times New Roman" w:cs="Times New Roman"/>
          <w:b/>
          <w:bCs/>
        </w:rPr>
      </w:pPr>
    </w:p>
    <w:p w14:paraId="54F99038" w14:textId="4A2168CF" w:rsidR="006711D5" w:rsidRPr="00DC7B77" w:rsidRDefault="00D3267F" w:rsidP="00D3267F">
      <w:pPr>
        <w:ind w:left="540"/>
        <w:rPr>
          <w:rFonts w:hAnsi="Times New Roman" w:cs="Times New Roman"/>
          <w:b/>
          <w:bCs/>
          <w:i/>
          <w:iCs/>
          <w:sz w:val="36"/>
          <w:szCs w:val="36"/>
        </w:rPr>
      </w:pPr>
      <w:r w:rsidRPr="00DC7B77">
        <w:rPr>
          <w:rFonts w:hAnsi="Times New Roman" w:cs="Times New Roman"/>
          <w:b/>
          <w:bCs/>
          <w:i/>
          <w:iCs/>
          <w:sz w:val="36"/>
          <w:szCs w:val="36"/>
        </w:rPr>
        <w:t>Biomarker Candidate Discovery and ranking Using AI-assisted Evidence Synthesis</w:t>
      </w:r>
    </w:p>
    <w:p w14:paraId="7F13A052" w14:textId="77777777" w:rsidR="006711D5" w:rsidRPr="00DC7B77" w:rsidRDefault="006711D5" w:rsidP="006711D5">
      <w:pPr>
        <w:ind w:left="540"/>
        <w:rPr>
          <w:rFonts w:hAnsi="Times New Roman" w:cs="Times New Roman"/>
          <w:b/>
          <w:i/>
          <w:iCs/>
          <w:sz w:val="32"/>
          <w:szCs w:val="32"/>
        </w:rPr>
      </w:pPr>
    </w:p>
    <w:p w14:paraId="61F44900" w14:textId="76A224FF" w:rsidR="006711D5" w:rsidRPr="00DC7B77" w:rsidRDefault="00D3267F" w:rsidP="006711D5">
      <w:pPr>
        <w:ind w:left="540"/>
        <w:rPr>
          <w:rFonts w:hAnsi="Times New Roman" w:cs="Times New Roman"/>
          <w:b/>
          <w:i/>
          <w:iCs/>
          <w:sz w:val="32"/>
          <w:szCs w:val="32"/>
        </w:rPr>
      </w:pPr>
      <w:r w:rsidRPr="00DC7B77">
        <w:rPr>
          <w:rFonts w:hAnsi="Times New Roman" w:cs="Times New Roman"/>
          <w:b/>
          <w:i/>
          <w:iCs/>
          <w:sz w:val="32"/>
          <w:szCs w:val="32"/>
        </w:rPr>
        <w:t>Team 3</w:t>
      </w:r>
    </w:p>
    <w:p w14:paraId="73A173D1" w14:textId="7897A529" w:rsidR="006711D5" w:rsidRPr="00DC7B77" w:rsidRDefault="00D3267F" w:rsidP="006711D5">
      <w:pPr>
        <w:ind w:left="540"/>
        <w:rPr>
          <w:rFonts w:hAnsi="Times New Roman" w:cs="Times New Roman"/>
          <w:i/>
          <w:iCs/>
          <w:sz w:val="28"/>
          <w:szCs w:val="28"/>
        </w:rPr>
      </w:pPr>
      <w:r w:rsidRPr="00DC7B77">
        <w:rPr>
          <w:rFonts w:hAnsi="Times New Roman" w:cs="Times New Roman"/>
          <w:i/>
          <w:iCs/>
          <w:sz w:val="28"/>
          <w:szCs w:val="28"/>
        </w:rPr>
        <w:t>Ayan</w:t>
      </w:r>
      <w:r w:rsidR="003F457B">
        <w:rPr>
          <w:rFonts w:hAnsi="Times New Roman" w:cs="Times New Roman"/>
          <w:i/>
          <w:iCs/>
          <w:sz w:val="28"/>
          <w:szCs w:val="28"/>
        </w:rPr>
        <w:t xml:space="preserve"> </w:t>
      </w:r>
      <w:r w:rsidR="003F457B" w:rsidRPr="00DC7B77">
        <w:rPr>
          <w:rFonts w:hAnsi="Times New Roman" w:cs="Times New Roman"/>
          <w:i/>
          <w:iCs/>
          <w:sz w:val="28"/>
          <w:szCs w:val="28"/>
        </w:rPr>
        <w:t>Choudhury</w:t>
      </w:r>
      <w:r w:rsidRPr="00DC7B77">
        <w:rPr>
          <w:rFonts w:hAnsi="Times New Roman" w:cs="Times New Roman"/>
          <w:i/>
          <w:iCs/>
          <w:sz w:val="28"/>
          <w:szCs w:val="28"/>
        </w:rPr>
        <w:t xml:space="preserve"> &amp; Keith Coughlin &amp; Gabriel Saenz</w:t>
      </w:r>
    </w:p>
    <w:p w14:paraId="032E32FD" w14:textId="77777777" w:rsidR="00BB7353" w:rsidRPr="00DC7B77" w:rsidRDefault="00BB7353" w:rsidP="00BB7353">
      <w:pPr>
        <w:ind w:left="540"/>
        <w:rPr>
          <w:rFonts w:hAnsi="Times New Roman" w:cs="Times New Roman"/>
          <w:sz w:val="28"/>
          <w:szCs w:val="28"/>
        </w:rPr>
      </w:pPr>
    </w:p>
    <w:p w14:paraId="1E66BE79" w14:textId="77777777" w:rsidR="00BB7353" w:rsidRPr="00DC7B77" w:rsidRDefault="00BB7353" w:rsidP="00BB7353">
      <w:pPr>
        <w:ind w:left="540"/>
        <w:rPr>
          <w:rFonts w:hAnsi="Times New Roman" w:cs="Times New Roman"/>
          <w:sz w:val="28"/>
          <w:szCs w:val="28"/>
        </w:rPr>
      </w:pPr>
    </w:p>
    <w:p w14:paraId="66A5E207" w14:textId="06AA61F5" w:rsidR="00BB7353" w:rsidRPr="00DC7B77" w:rsidRDefault="00BB7353" w:rsidP="00BB7353">
      <w:pPr>
        <w:ind w:left="540"/>
        <w:jc w:val="both"/>
        <w:rPr>
          <w:rFonts w:hAnsi="Times New Roman" w:cs="Times New Roman"/>
          <w:b/>
          <w:bCs/>
          <w:sz w:val="28"/>
          <w:szCs w:val="28"/>
        </w:rPr>
      </w:pPr>
    </w:p>
    <w:p w14:paraId="04DD0E9F" w14:textId="2A6E4FCE" w:rsidR="00BB7353" w:rsidRPr="00DC7B77" w:rsidRDefault="009C52DE" w:rsidP="00BB7353">
      <w:pPr>
        <w:ind w:left="540"/>
        <w:jc w:val="both"/>
        <w:rPr>
          <w:rFonts w:hAnsi="Times New Roman" w:cs="Times New Roman"/>
          <w:b/>
          <w:bCs/>
          <w:sz w:val="28"/>
          <w:szCs w:val="28"/>
        </w:rPr>
      </w:pPr>
      <w:r w:rsidRPr="00DC7B77">
        <w:rPr>
          <w:rFonts w:hAnsi="Times New Roman" w:cs="Times New Roman"/>
          <w:b/>
          <w:bCs/>
          <w:sz w:val="28"/>
          <w:szCs w:val="28"/>
        </w:rPr>
        <w:t>Master of Artificial Intelligence</w:t>
      </w:r>
      <w:r w:rsidR="006711D5" w:rsidRPr="00DC7B77">
        <w:rPr>
          <w:rFonts w:hAnsi="Times New Roman" w:cs="Times New Roman"/>
          <w:b/>
          <w:bCs/>
          <w:sz w:val="28"/>
          <w:szCs w:val="28"/>
        </w:rPr>
        <w:t xml:space="preserve"> (</w:t>
      </w:r>
      <w:r w:rsidRPr="00DC7B77">
        <w:rPr>
          <w:rFonts w:hAnsi="Times New Roman" w:cs="Times New Roman"/>
          <w:b/>
          <w:bCs/>
          <w:sz w:val="28"/>
          <w:szCs w:val="28"/>
        </w:rPr>
        <w:t>AI</w:t>
      </w:r>
      <w:r w:rsidR="006711D5" w:rsidRPr="00DC7B77">
        <w:rPr>
          <w:rFonts w:hAnsi="Times New Roman" w:cs="Times New Roman"/>
          <w:b/>
          <w:bCs/>
          <w:sz w:val="28"/>
          <w:szCs w:val="28"/>
        </w:rPr>
        <w:t>)</w:t>
      </w:r>
    </w:p>
    <w:p w14:paraId="72345409" w14:textId="200C3010" w:rsidR="00BB7353" w:rsidRPr="00DC7B77" w:rsidRDefault="009C16A6" w:rsidP="00BB7353">
      <w:pPr>
        <w:ind w:left="540"/>
        <w:jc w:val="both"/>
        <w:rPr>
          <w:rFonts w:hAnsi="Times New Roman" w:cs="Times New Roman"/>
          <w:b/>
          <w:bCs/>
          <w:sz w:val="28"/>
          <w:szCs w:val="28"/>
        </w:rPr>
      </w:pPr>
      <w:r w:rsidRPr="00DC7B77">
        <w:rPr>
          <w:rFonts w:hAnsi="Times New Roman" w:cs="Times New Roman"/>
          <w:b/>
          <w:bCs/>
          <w:sz w:val="28"/>
          <w:szCs w:val="28"/>
        </w:rPr>
        <w:t>SP 20</w:t>
      </w:r>
      <w:r w:rsidR="00D3267F" w:rsidRPr="00DC7B77">
        <w:rPr>
          <w:rFonts w:hAnsi="Times New Roman" w:cs="Times New Roman"/>
          <w:b/>
          <w:bCs/>
          <w:sz w:val="28"/>
          <w:szCs w:val="28"/>
        </w:rPr>
        <w:t>26</w:t>
      </w:r>
    </w:p>
    <w:p w14:paraId="5D46BE6C" w14:textId="7E042D7E" w:rsidR="00F31813" w:rsidRPr="00DC7B77" w:rsidRDefault="00F31813" w:rsidP="00BB7353">
      <w:pPr>
        <w:ind w:left="540"/>
        <w:jc w:val="both"/>
        <w:rPr>
          <w:rFonts w:hAnsi="Times New Roman" w:cs="Times New Roman"/>
          <w:sz w:val="28"/>
          <w:szCs w:val="28"/>
        </w:rPr>
      </w:pPr>
    </w:p>
    <w:p w14:paraId="5C88E4D0" w14:textId="6EFB589B" w:rsidR="00BB7353" w:rsidRPr="00DC7B77" w:rsidRDefault="00FC1EEF" w:rsidP="71D21349">
      <w:pPr>
        <w:ind w:left="540"/>
        <w:jc w:val="both"/>
        <w:rPr>
          <w:rFonts w:hAnsi="Times New Roman" w:cs="Times New Roman"/>
          <w:sz w:val="28"/>
          <w:szCs w:val="28"/>
        </w:rPr>
        <w:sectPr w:rsidR="00BB7353" w:rsidRPr="00DC7B77">
          <w:pgSz w:w="12240" w:h="15840"/>
          <w:pgMar w:top="1440" w:right="1440" w:bottom="1440" w:left="1440" w:header="720" w:footer="720" w:gutter="0"/>
          <w:pgNumType w:start="1"/>
          <w:cols w:num="2" w:space="720" w:equalWidth="0">
            <w:col w:w="2160" w:space="182"/>
            <w:col w:w="7018"/>
          </w:cols>
        </w:sectPr>
      </w:pPr>
      <w:r w:rsidRPr="00DC7B77">
        <w:rPr>
          <w:rFonts w:hAnsi="Times New Roman" w:cs="Times New Roman"/>
          <w:sz w:val="28"/>
          <w:szCs w:val="28"/>
        </w:rPr>
        <w:t>Instructor</w:t>
      </w:r>
      <w:r w:rsidR="00F31813" w:rsidRPr="00DC7B77">
        <w:rPr>
          <w:rFonts w:hAnsi="Times New Roman" w:cs="Times New Roman"/>
          <w:sz w:val="28"/>
          <w:szCs w:val="28"/>
        </w:rPr>
        <w:t>: Youakim Badr, Ph.D.</w:t>
      </w:r>
    </w:p>
    <w:p w14:paraId="0ABEF009" w14:textId="77777777" w:rsidR="00BB7353" w:rsidRPr="00DC7B77" w:rsidRDefault="00BB7353" w:rsidP="00495372">
      <w:pPr>
        <w:pStyle w:val="Heading1"/>
      </w:pPr>
      <w:bookmarkStart w:id="0" w:name="_Toc"/>
      <w:bookmarkStart w:id="1" w:name="_Toc226830890"/>
      <w:r w:rsidRPr="00DC7B77">
        <w:lastRenderedPageBreak/>
        <w:t>Document Control</w:t>
      </w:r>
      <w:bookmarkEnd w:id="0"/>
      <w:bookmarkEnd w:id="1"/>
    </w:p>
    <w:p w14:paraId="5A0B2F08" w14:textId="77777777" w:rsidR="00BB7353" w:rsidRPr="00DC7B77" w:rsidRDefault="00BB7353" w:rsidP="00BB7353">
      <w:pPr>
        <w:rPr>
          <w:rFonts w:hAnsi="Times New Roman" w:cs="Times New Roman"/>
        </w:rPr>
      </w:pPr>
    </w:p>
    <w:p w14:paraId="7A1834B9" w14:textId="1DA54747" w:rsidR="00BB7353" w:rsidRPr="00495372" w:rsidRDefault="00BB7353" w:rsidP="00495372">
      <w:pPr>
        <w:pStyle w:val="Heading2"/>
      </w:pPr>
      <w:bookmarkStart w:id="2" w:name="_Toc1"/>
      <w:bookmarkStart w:id="3" w:name="_Toc226830891"/>
      <w:r w:rsidRPr="00495372">
        <w:t>Work carried out by</w:t>
      </w:r>
      <w:bookmarkEnd w:id="2"/>
      <w:r w:rsidR="00E41432" w:rsidRPr="00495372">
        <w:t>:</w:t>
      </w:r>
      <w:bookmarkEnd w:id="3"/>
    </w:p>
    <w:p w14:paraId="15B77106" w14:textId="77777777" w:rsidR="00DC7B77" w:rsidRPr="00DC7B77" w:rsidRDefault="00DC7B77" w:rsidP="003716E9">
      <w:pPr>
        <w:rPr>
          <w:rFonts w:hAnsi="Times New Roman" w:cs="Times New Roman"/>
          <w:b/>
          <w:bCs/>
          <w:sz w:val="28"/>
          <w:szCs w:val="28"/>
        </w:rPr>
      </w:pPr>
    </w:p>
    <w:tbl>
      <w:tblPr>
        <w:tblW w:w="67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977"/>
        <w:gridCol w:w="3793"/>
      </w:tblGrid>
      <w:tr w:rsidR="00E41432" w:rsidRPr="00DC7B77" w14:paraId="5EA475BB" w14:textId="77777777" w:rsidTr="00D063EC">
        <w:trPr>
          <w:trHeight w:val="246"/>
          <w:tblHeader/>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DAB8FDA" w14:textId="77777777" w:rsidR="00E41432" w:rsidRPr="00DC7B77" w:rsidRDefault="00E41432" w:rsidP="00654AE7">
            <w:pPr>
              <w:rPr>
                <w:rFonts w:hAnsi="Times New Roman" w:cs="Times New Roman"/>
              </w:rPr>
            </w:pPr>
            <w:r w:rsidRPr="00DC7B77">
              <w:rPr>
                <w:rFonts w:hAnsi="Times New Roman" w:cs="Times New Roman"/>
                <w:b/>
                <w:bCs/>
              </w:rPr>
              <w:t>Members</w:t>
            </w:r>
          </w:p>
        </w:tc>
        <w:tc>
          <w:tcPr>
            <w:tcW w:w="37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9BA4E61" w14:textId="77777777" w:rsidR="00E41432" w:rsidRPr="00DC7B77" w:rsidRDefault="00E41432" w:rsidP="00654AE7">
            <w:pPr>
              <w:rPr>
                <w:rFonts w:hAnsi="Times New Roman" w:cs="Times New Roman"/>
              </w:rPr>
            </w:pPr>
            <w:r w:rsidRPr="00DC7B77">
              <w:rPr>
                <w:rFonts w:hAnsi="Times New Roman" w:cs="Times New Roman"/>
                <w:b/>
                <w:bCs/>
              </w:rPr>
              <w:t>Email Address</w:t>
            </w:r>
          </w:p>
        </w:tc>
      </w:tr>
      <w:tr w:rsidR="00E41432" w:rsidRPr="00DC7B77" w14:paraId="582BBB3F" w14:textId="77777777" w:rsidTr="00D063EC">
        <w:trPr>
          <w:trHeight w:val="255"/>
          <w:tblHeader/>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6456B09" w14:textId="1F3D651B" w:rsidR="00E41432" w:rsidRPr="00DC7B77" w:rsidRDefault="003C075F" w:rsidP="00654AE7">
            <w:pPr>
              <w:rPr>
                <w:rFonts w:hAnsi="Times New Roman" w:cs="Times New Roman"/>
              </w:rPr>
            </w:pPr>
            <w:r w:rsidRPr="00DC7B77">
              <w:rPr>
                <w:rFonts w:hAnsi="Times New Roman" w:cs="Times New Roman"/>
                <w:sz w:val="28"/>
                <w:szCs w:val="28"/>
              </w:rPr>
              <w:t>Ayan</w:t>
            </w:r>
            <w:r w:rsidR="00B56E24">
              <w:rPr>
                <w:rFonts w:hAnsi="Times New Roman" w:cs="Times New Roman"/>
                <w:sz w:val="28"/>
                <w:szCs w:val="28"/>
              </w:rPr>
              <w:t xml:space="preserve"> </w:t>
            </w:r>
            <w:r w:rsidR="00B56E24" w:rsidRPr="00DC7B77">
              <w:rPr>
                <w:rFonts w:hAnsi="Times New Roman" w:cs="Times New Roman"/>
                <w:sz w:val="28"/>
                <w:szCs w:val="28"/>
              </w:rPr>
              <w:t>Choudhury</w:t>
            </w:r>
          </w:p>
        </w:tc>
        <w:tc>
          <w:tcPr>
            <w:tcW w:w="37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282BE3" w14:textId="51D10251" w:rsidR="00E41432" w:rsidRPr="00DC7B77" w:rsidRDefault="00A70EE7" w:rsidP="00654AE7">
            <w:pPr>
              <w:rPr>
                <w:rFonts w:hAnsi="Times New Roman" w:cs="Times New Roman"/>
              </w:rPr>
            </w:pPr>
            <w:r w:rsidRPr="00DC7B77">
              <w:rPr>
                <w:rFonts w:hAnsi="Times New Roman" w:cs="Times New Roman"/>
              </w:rPr>
              <w:t>azc6461@psu.edu</w:t>
            </w:r>
          </w:p>
        </w:tc>
      </w:tr>
      <w:tr w:rsidR="00E41432" w:rsidRPr="00DC7B77" w14:paraId="6E2E1250" w14:textId="77777777" w:rsidTr="00D063EC">
        <w:trPr>
          <w:trHeight w:val="255"/>
          <w:tblHeader/>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0BB3BFA" w14:textId="16455719" w:rsidR="00E41432" w:rsidRPr="00DC7B77" w:rsidRDefault="003C075F" w:rsidP="00654AE7">
            <w:pPr>
              <w:rPr>
                <w:rFonts w:hAnsi="Times New Roman" w:cs="Times New Roman"/>
              </w:rPr>
            </w:pPr>
            <w:r w:rsidRPr="00DC7B77">
              <w:rPr>
                <w:rFonts w:hAnsi="Times New Roman" w:cs="Times New Roman"/>
                <w:sz w:val="28"/>
                <w:szCs w:val="28"/>
              </w:rPr>
              <w:t>Keith Coughlin</w:t>
            </w:r>
          </w:p>
        </w:tc>
        <w:tc>
          <w:tcPr>
            <w:tcW w:w="37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9F8A25D" w14:textId="096DF0EF" w:rsidR="00E41432" w:rsidRPr="00DC7B77" w:rsidRDefault="00A70EE7" w:rsidP="00654AE7">
            <w:pPr>
              <w:rPr>
                <w:rFonts w:hAnsi="Times New Roman" w:cs="Times New Roman"/>
              </w:rPr>
            </w:pPr>
            <w:r w:rsidRPr="00DC7B77">
              <w:rPr>
                <w:rFonts w:hAnsi="Times New Roman" w:cs="Times New Roman"/>
              </w:rPr>
              <w:t>kac7102@psu.edu</w:t>
            </w:r>
          </w:p>
        </w:tc>
      </w:tr>
      <w:tr w:rsidR="00E41432" w:rsidRPr="00DC7B77" w14:paraId="313BDD1F" w14:textId="77777777" w:rsidTr="00D063EC">
        <w:trPr>
          <w:trHeight w:val="255"/>
          <w:tblHeader/>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881829E" w14:textId="77357E4F" w:rsidR="00E41432" w:rsidRPr="00DC7B77" w:rsidRDefault="003C075F" w:rsidP="00654AE7">
            <w:pPr>
              <w:rPr>
                <w:rFonts w:hAnsi="Times New Roman" w:cs="Times New Roman"/>
              </w:rPr>
            </w:pPr>
            <w:r w:rsidRPr="00DC7B77">
              <w:rPr>
                <w:rFonts w:hAnsi="Times New Roman" w:cs="Times New Roman"/>
                <w:sz w:val="28"/>
                <w:szCs w:val="28"/>
              </w:rPr>
              <w:t>Gabriel Saenz</w:t>
            </w:r>
          </w:p>
        </w:tc>
        <w:tc>
          <w:tcPr>
            <w:tcW w:w="379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7CD578" w14:textId="1C5B5443" w:rsidR="00E41432" w:rsidRPr="00DC7B77" w:rsidRDefault="00A70EE7" w:rsidP="00654AE7">
            <w:pPr>
              <w:rPr>
                <w:rFonts w:hAnsi="Times New Roman" w:cs="Times New Roman"/>
              </w:rPr>
            </w:pPr>
            <w:r w:rsidRPr="00DC7B77">
              <w:rPr>
                <w:rFonts w:hAnsi="Times New Roman" w:cs="Times New Roman"/>
              </w:rPr>
              <w:t>gas5727@psu.edu</w:t>
            </w:r>
          </w:p>
        </w:tc>
      </w:tr>
    </w:tbl>
    <w:p w14:paraId="609EAA6D" w14:textId="77777777" w:rsidR="00BB7353" w:rsidRPr="00DC7B77" w:rsidRDefault="00BB7353" w:rsidP="00495372">
      <w:pPr>
        <w:pStyle w:val="Heading2"/>
        <w:widowControl w:val="0"/>
        <w:rPr>
          <w:rFonts w:cs="Times New Roman"/>
        </w:rPr>
      </w:pPr>
    </w:p>
    <w:p w14:paraId="41FD1255" w14:textId="77777777" w:rsidR="00BB7353" w:rsidRPr="00DC7B77" w:rsidRDefault="00BB7353" w:rsidP="00BB7353">
      <w:pPr>
        <w:rPr>
          <w:rFonts w:hAnsi="Times New Roman" w:cs="Times New Roman"/>
        </w:rPr>
      </w:pPr>
    </w:p>
    <w:p w14:paraId="24B50E96" w14:textId="117BEC10" w:rsidR="00BB7353" w:rsidRPr="00DC7B77" w:rsidRDefault="00BB7353" w:rsidP="00495372">
      <w:pPr>
        <w:pStyle w:val="Heading2"/>
      </w:pPr>
      <w:bookmarkStart w:id="4" w:name="_Toc2"/>
      <w:bookmarkStart w:id="5" w:name="_Toc226830892"/>
      <w:r w:rsidRPr="00DC7B77">
        <w:t>Revision Sheet</w:t>
      </w:r>
      <w:bookmarkEnd w:id="4"/>
      <w:r w:rsidR="00F30D2C" w:rsidRPr="00DC7B77">
        <w:t xml:space="preserve"> of Contributions</w:t>
      </w:r>
      <w:bookmarkEnd w:id="5"/>
    </w:p>
    <w:p w14:paraId="50FD63D0" w14:textId="77777777" w:rsidR="00BB7353" w:rsidRPr="00DC7B77" w:rsidRDefault="00BB7353" w:rsidP="00BB7353">
      <w:pPr>
        <w:widowControl w:val="0"/>
        <w:jc w:val="both"/>
        <w:rPr>
          <w:rFonts w:hAnsi="Times New Roman" w:cs="Times New Roman"/>
        </w:rPr>
      </w:pPr>
    </w:p>
    <w:tbl>
      <w:tblPr>
        <w:tblW w:w="948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1353"/>
        <w:gridCol w:w="1334"/>
        <w:gridCol w:w="1607"/>
        <w:gridCol w:w="5186"/>
      </w:tblGrid>
      <w:tr w:rsidR="00E41432" w:rsidRPr="00DC7B77" w14:paraId="61771FFD" w14:textId="77777777" w:rsidTr="00A63E1F">
        <w:trPr>
          <w:trHeight w:val="246"/>
          <w:tblHeader/>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80" w:type="dxa"/>
              <w:left w:w="80" w:type="dxa"/>
              <w:bottom w:w="80" w:type="dxa"/>
              <w:right w:w="80" w:type="dxa"/>
            </w:tcMar>
          </w:tcPr>
          <w:p w14:paraId="23EAFBCE" w14:textId="77777777" w:rsidR="00E41432" w:rsidRPr="00DC7B77" w:rsidRDefault="00E41432" w:rsidP="00654AE7">
            <w:pPr>
              <w:jc w:val="both"/>
              <w:rPr>
                <w:rFonts w:hAnsi="Times New Roman" w:cs="Times New Roman"/>
              </w:rPr>
            </w:pPr>
            <w:r w:rsidRPr="00DC7B77">
              <w:rPr>
                <w:rFonts w:hAnsi="Times New Roman" w:cs="Times New Roman"/>
                <w:b/>
                <w:bCs/>
              </w:rPr>
              <w:t>Release No.</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80" w:type="dxa"/>
              <w:left w:w="80" w:type="dxa"/>
              <w:bottom w:w="80" w:type="dxa"/>
              <w:right w:w="80" w:type="dxa"/>
            </w:tcMar>
          </w:tcPr>
          <w:p w14:paraId="08CACE21" w14:textId="77777777" w:rsidR="00E41432" w:rsidRPr="00DC7B77" w:rsidRDefault="00E41432" w:rsidP="00654AE7">
            <w:pPr>
              <w:jc w:val="both"/>
              <w:rPr>
                <w:rFonts w:hAnsi="Times New Roman" w:cs="Times New Roman"/>
              </w:rPr>
            </w:pPr>
            <w:r w:rsidRPr="00DC7B77">
              <w:rPr>
                <w:rFonts w:hAnsi="Times New Roman" w:cs="Times New Roman"/>
                <w:b/>
                <w:bCs/>
              </w:rPr>
              <w:t>Date</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Pr>
          <w:p w14:paraId="02206538" w14:textId="5A1BD9EF" w:rsidR="00E41432" w:rsidRPr="00DC7B77" w:rsidRDefault="00F30D2C" w:rsidP="00654AE7">
            <w:pPr>
              <w:jc w:val="both"/>
              <w:rPr>
                <w:rFonts w:hAnsi="Times New Roman" w:cs="Times New Roman"/>
                <w:b/>
                <w:bCs/>
              </w:rPr>
            </w:pPr>
            <w:r w:rsidRPr="00DC7B77">
              <w:rPr>
                <w:rFonts w:hAnsi="Times New Roman" w:cs="Times New Roman"/>
                <w:b/>
                <w:bCs/>
              </w:rPr>
              <w:t>Member</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80" w:type="dxa"/>
              <w:left w:w="80" w:type="dxa"/>
              <w:bottom w:w="80" w:type="dxa"/>
              <w:right w:w="80" w:type="dxa"/>
            </w:tcMar>
          </w:tcPr>
          <w:p w14:paraId="6752759E" w14:textId="7577E29E" w:rsidR="00E41432" w:rsidRPr="00DC7B77" w:rsidRDefault="00C06247" w:rsidP="00654AE7">
            <w:pPr>
              <w:jc w:val="both"/>
              <w:rPr>
                <w:rFonts w:hAnsi="Times New Roman" w:cs="Times New Roman"/>
              </w:rPr>
            </w:pPr>
            <w:r w:rsidRPr="00DC7B77">
              <w:rPr>
                <w:rFonts w:hAnsi="Times New Roman" w:cs="Times New Roman"/>
                <w:b/>
                <w:bCs/>
              </w:rPr>
              <w:t>Revision Description</w:t>
            </w:r>
          </w:p>
        </w:tc>
      </w:tr>
      <w:tr w:rsidR="00E41432" w:rsidRPr="00DC7B77" w14:paraId="2A1D4379" w14:textId="77777777" w:rsidTr="00A63E1F">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321314D6" w14:textId="6104CCEE" w:rsidR="00E41432" w:rsidRPr="00DC7B77" w:rsidRDefault="00787353" w:rsidP="00654AE7">
            <w:pPr>
              <w:rPr>
                <w:rFonts w:hAnsi="Times New Roman" w:cs="Times New Roman"/>
              </w:rPr>
            </w:pPr>
            <w:r>
              <w:rPr>
                <w:rFonts w:hAnsi="Times New Roman" w:cs="Times New Roman"/>
              </w:rPr>
              <w:t>1.0</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21132D1C" w14:textId="0C3B58C6" w:rsidR="00E41432" w:rsidRPr="00DC7B77" w:rsidRDefault="00787353" w:rsidP="00654AE7">
            <w:pPr>
              <w:rPr>
                <w:rFonts w:hAnsi="Times New Roman" w:cs="Times New Roman"/>
              </w:rPr>
            </w:pPr>
            <w:r>
              <w:rPr>
                <w:rFonts w:hAnsi="Times New Roman" w:cs="Times New Roman"/>
              </w:rPr>
              <w:t>1/23/2026</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7F5AA2" w14:textId="3E3075FD" w:rsidR="00E41432" w:rsidRPr="00DC7B77" w:rsidRDefault="00787353" w:rsidP="00654AE7">
            <w:pPr>
              <w:rPr>
                <w:rFonts w:hAnsi="Times New Roman" w:cs="Times New Roman"/>
              </w:rPr>
            </w:pPr>
            <w:r>
              <w:rPr>
                <w:rFonts w:hAnsi="Times New Roman" w:cs="Times New Roman"/>
              </w:rPr>
              <w:t>K. Coughlin</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15D7FA2A" w14:textId="77777777" w:rsidR="00E41432" w:rsidRDefault="00515ACF" w:rsidP="00C367BE">
            <w:pPr>
              <w:pStyle w:val="ListParagraph"/>
              <w:numPr>
                <w:ilvl w:val="0"/>
                <w:numId w:val="16"/>
              </w:numPr>
              <w:rPr>
                <w:rFonts w:hAnsi="Times New Roman" w:cs="Times New Roman"/>
              </w:rPr>
            </w:pPr>
            <w:r>
              <w:rPr>
                <w:rFonts w:hAnsi="Times New Roman" w:cs="Times New Roman"/>
              </w:rPr>
              <w:t>Document set-up</w:t>
            </w:r>
          </w:p>
          <w:p w14:paraId="77B65D11" w14:textId="17E1F832" w:rsidR="00515ACF" w:rsidRPr="00515ACF" w:rsidRDefault="00515ACF" w:rsidP="00C367BE">
            <w:pPr>
              <w:pStyle w:val="ListParagraph"/>
              <w:numPr>
                <w:ilvl w:val="0"/>
                <w:numId w:val="16"/>
              </w:numPr>
              <w:rPr>
                <w:rFonts w:hAnsi="Times New Roman" w:cs="Times New Roman"/>
              </w:rPr>
            </w:pPr>
            <w:r>
              <w:rPr>
                <w:rFonts w:hAnsi="Times New Roman" w:cs="Times New Roman"/>
              </w:rPr>
              <w:t>First draft of sections 1-4</w:t>
            </w:r>
          </w:p>
        </w:tc>
      </w:tr>
      <w:tr w:rsidR="00E41432" w:rsidRPr="00DC7B77" w14:paraId="1417F8B4" w14:textId="77777777" w:rsidTr="00A63E1F">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3FB23AD2" w14:textId="464B6BE9" w:rsidR="00E41432" w:rsidRPr="00DC7B77" w:rsidRDefault="0015385A" w:rsidP="00654AE7">
            <w:pPr>
              <w:rPr>
                <w:rFonts w:hAnsi="Times New Roman" w:cs="Times New Roman"/>
              </w:rPr>
            </w:pPr>
            <w:r>
              <w:rPr>
                <w:rFonts w:hAnsi="Times New Roman" w:cs="Times New Roman"/>
              </w:rPr>
              <w:t>1.1</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3387572B" w14:textId="1DFD4121" w:rsidR="00E41432" w:rsidRPr="00DC7B77" w:rsidRDefault="0015385A" w:rsidP="00654AE7">
            <w:pPr>
              <w:rPr>
                <w:rFonts w:hAnsi="Times New Roman" w:cs="Times New Roman"/>
              </w:rPr>
            </w:pPr>
            <w:r>
              <w:rPr>
                <w:rFonts w:hAnsi="Times New Roman" w:cs="Times New Roman"/>
              </w:rPr>
              <w:t>1/24/2026</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D7B269" w14:textId="66E6325C" w:rsidR="00E41432" w:rsidRPr="00DC7B77" w:rsidRDefault="0015385A" w:rsidP="00654AE7">
            <w:pPr>
              <w:rPr>
                <w:rFonts w:hAnsi="Times New Roman" w:cs="Times New Roman"/>
              </w:rPr>
            </w:pPr>
            <w:r>
              <w:rPr>
                <w:rFonts w:hAnsi="Times New Roman" w:cs="Times New Roman"/>
              </w:rPr>
              <w:t>G. Saenz</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398FAF41" w14:textId="41D6679D" w:rsidR="0015385A" w:rsidRDefault="0015385A" w:rsidP="00C367BE">
            <w:pPr>
              <w:pStyle w:val="ListParagraph"/>
              <w:numPr>
                <w:ilvl w:val="0"/>
                <w:numId w:val="12"/>
              </w:numPr>
              <w:rPr>
                <w:rFonts w:hAnsi="Times New Roman" w:cs="Times New Roman"/>
              </w:rPr>
            </w:pPr>
            <w:r>
              <w:rPr>
                <w:rFonts w:hAnsi="Times New Roman" w:cs="Times New Roman"/>
              </w:rPr>
              <w:t xml:space="preserve">Formatting </w:t>
            </w:r>
            <w:r w:rsidR="0080025A">
              <w:rPr>
                <w:rFonts w:hAnsi="Times New Roman" w:cs="Times New Roman"/>
              </w:rPr>
              <w:t>and general cleanup</w:t>
            </w:r>
            <w:r w:rsidR="005417DE">
              <w:rPr>
                <w:rFonts w:hAnsi="Times New Roman" w:cs="Times New Roman"/>
              </w:rPr>
              <w:t xml:space="preserve"> from template</w:t>
            </w:r>
          </w:p>
          <w:p w14:paraId="0E7A482C" w14:textId="77777777" w:rsidR="00CE0D94" w:rsidRDefault="00CE0D94" w:rsidP="00C367BE">
            <w:pPr>
              <w:pStyle w:val="ListParagraph"/>
              <w:numPr>
                <w:ilvl w:val="0"/>
                <w:numId w:val="12"/>
              </w:numPr>
              <w:rPr>
                <w:rFonts w:hAnsi="Times New Roman" w:cs="Times New Roman"/>
              </w:rPr>
            </w:pPr>
            <w:r>
              <w:rPr>
                <w:rFonts w:hAnsi="Times New Roman" w:cs="Times New Roman"/>
              </w:rPr>
              <w:t>Add some background info to the challenges section</w:t>
            </w:r>
          </w:p>
          <w:p w14:paraId="6AE45D2C" w14:textId="77777777" w:rsidR="004A2B9C" w:rsidRDefault="004A2B9C" w:rsidP="00C367BE">
            <w:pPr>
              <w:pStyle w:val="ListParagraph"/>
              <w:numPr>
                <w:ilvl w:val="0"/>
                <w:numId w:val="12"/>
              </w:numPr>
              <w:rPr>
                <w:rFonts w:hAnsi="Times New Roman" w:cs="Times New Roman"/>
              </w:rPr>
            </w:pPr>
            <w:r>
              <w:rPr>
                <w:rFonts w:hAnsi="Times New Roman" w:cs="Times New Roman"/>
              </w:rPr>
              <w:lastRenderedPageBreak/>
              <w:t xml:space="preserve">Started Feasibility Studies Section with </w:t>
            </w:r>
            <w:r w:rsidR="00306DD9">
              <w:rPr>
                <w:rFonts w:hAnsi="Times New Roman" w:cs="Times New Roman"/>
              </w:rPr>
              <w:t>6</w:t>
            </w:r>
            <w:r>
              <w:rPr>
                <w:rFonts w:hAnsi="Times New Roman" w:cs="Times New Roman"/>
              </w:rPr>
              <w:t xml:space="preserve"> relevant Journals</w:t>
            </w:r>
          </w:p>
          <w:p w14:paraId="0A473E1F" w14:textId="77777777" w:rsidR="00DF4C44" w:rsidRDefault="00DF4C44" w:rsidP="00C367BE">
            <w:pPr>
              <w:pStyle w:val="ListParagraph"/>
              <w:numPr>
                <w:ilvl w:val="0"/>
                <w:numId w:val="12"/>
              </w:numPr>
              <w:rPr>
                <w:rFonts w:hAnsi="Times New Roman" w:cs="Times New Roman"/>
              </w:rPr>
            </w:pPr>
            <w:r>
              <w:rPr>
                <w:rFonts w:hAnsi="Times New Roman" w:cs="Times New Roman"/>
              </w:rPr>
              <w:t>Define Required Technologies</w:t>
            </w:r>
          </w:p>
          <w:p w14:paraId="6A27CE08" w14:textId="3927B004" w:rsidR="00B92EE1" w:rsidRPr="00286895" w:rsidRDefault="00B92EE1" w:rsidP="00C367BE">
            <w:pPr>
              <w:pStyle w:val="ListParagraph"/>
              <w:numPr>
                <w:ilvl w:val="0"/>
                <w:numId w:val="12"/>
              </w:numPr>
              <w:rPr>
                <w:rFonts w:hAnsi="Times New Roman" w:cs="Times New Roman"/>
              </w:rPr>
            </w:pPr>
            <w:r w:rsidRPr="00286895">
              <w:rPr>
                <w:rFonts w:hAnsi="Times New Roman" w:cs="Times New Roman"/>
              </w:rPr>
              <w:t>Outline Deliverables</w:t>
            </w:r>
            <w:r w:rsidR="005417DE" w:rsidRPr="00286895">
              <w:rPr>
                <w:rFonts w:hAnsi="Times New Roman" w:cs="Times New Roman"/>
              </w:rPr>
              <w:t xml:space="preserve"> section</w:t>
            </w:r>
          </w:p>
        </w:tc>
      </w:tr>
      <w:tr w:rsidR="00E41432" w:rsidRPr="00DC7B77" w14:paraId="598B847D" w14:textId="77777777" w:rsidTr="00A63E1F">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6ACC52A" w14:textId="14695F4E" w:rsidR="00E41432" w:rsidRPr="00DC7B77" w:rsidRDefault="00C3699E" w:rsidP="00654AE7">
            <w:pPr>
              <w:rPr>
                <w:rFonts w:hAnsi="Times New Roman" w:cs="Times New Roman"/>
              </w:rPr>
            </w:pPr>
            <w:r>
              <w:rPr>
                <w:rFonts w:hAnsi="Times New Roman" w:cs="Times New Roman"/>
              </w:rPr>
              <w:lastRenderedPageBreak/>
              <w:t>1.2</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D14C9CD" w14:textId="2D855250" w:rsidR="00E41432" w:rsidRPr="00DC7B77" w:rsidRDefault="00C3699E" w:rsidP="00654AE7">
            <w:pPr>
              <w:rPr>
                <w:rFonts w:hAnsi="Times New Roman" w:cs="Times New Roman"/>
              </w:rPr>
            </w:pPr>
            <w:r>
              <w:rPr>
                <w:rFonts w:hAnsi="Times New Roman" w:cs="Times New Roman"/>
              </w:rPr>
              <w:t>1/25/</w:t>
            </w:r>
            <w:r w:rsidR="0080415B">
              <w:rPr>
                <w:rFonts w:hAnsi="Times New Roman" w:cs="Times New Roman"/>
              </w:rPr>
              <w:t>20</w:t>
            </w:r>
            <w:r>
              <w:rPr>
                <w:rFonts w:hAnsi="Times New Roman" w:cs="Times New Roman"/>
              </w:rPr>
              <w:t>26</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17C2EF" w14:textId="0F21C67C" w:rsidR="00E41432" w:rsidRPr="00C3699E" w:rsidRDefault="00C3699E" w:rsidP="00C3699E">
            <w:pPr>
              <w:rPr>
                <w:rFonts w:hAnsi="Times New Roman" w:cs="Times New Roman"/>
              </w:rPr>
            </w:pPr>
            <w:r w:rsidRPr="00C3699E">
              <w:rPr>
                <w:rFonts w:hAnsi="Times New Roman" w:cs="Times New Roman"/>
              </w:rPr>
              <w:t>A.</w:t>
            </w:r>
            <w:r>
              <w:rPr>
                <w:rFonts w:hAnsi="Times New Roman" w:cs="Times New Roman"/>
              </w:rPr>
              <w:t xml:space="preserve"> </w:t>
            </w:r>
            <w:r w:rsidR="00014089">
              <w:rPr>
                <w:rFonts w:hAnsi="Times New Roman" w:cs="Times New Roman"/>
              </w:rPr>
              <w:t>Choudhury</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18EACE5" w14:textId="62C701FC" w:rsidR="00E41432" w:rsidRPr="00286895" w:rsidRDefault="00014089" w:rsidP="00C367BE">
            <w:pPr>
              <w:pStyle w:val="ListParagraph"/>
              <w:numPr>
                <w:ilvl w:val="0"/>
                <w:numId w:val="19"/>
              </w:numPr>
              <w:rPr>
                <w:rFonts w:hAnsi="Times New Roman" w:cs="Times New Roman"/>
              </w:rPr>
            </w:pPr>
            <w:r>
              <w:rPr>
                <w:rFonts w:hAnsi="Times New Roman" w:cs="Times New Roman"/>
              </w:rPr>
              <w:t xml:space="preserve">Added context and streamlined data throughout </w:t>
            </w:r>
            <w:r w:rsidR="28681213" w:rsidRPr="33569EF1">
              <w:rPr>
                <w:rFonts w:hAnsi="Times New Roman" w:cs="Times New Roman"/>
              </w:rPr>
              <w:t xml:space="preserve">the </w:t>
            </w:r>
            <w:r>
              <w:rPr>
                <w:rFonts w:hAnsi="Times New Roman" w:cs="Times New Roman"/>
              </w:rPr>
              <w:t>document</w:t>
            </w:r>
            <w:r w:rsidR="00350ED0">
              <w:rPr>
                <w:rFonts w:hAnsi="Times New Roman" w:cs="Times New Roman"/>
              </w:rPr>
              <w:t>.</w:t>
            </w:r>
          </w:p>
        </w:tc>
      </w:tr>
      <w:tr w:rsidR="00C3699E" w:rsidRPr="00DC7B77" w14:paraId="08FD5866" w14:textId="77777777" w:rsidTr="00A63E1F">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8668B33" w14:textId="1025684F" w:rsidR="00C3699E" w:rsidRPr="00DC7B77" w:rsidRDefault="00C3699E" w:rsidP="00C3699E">
            <w:pPr>
              <w:rPr>
                <w:rFonts w:hAnsi="Times New Roman" w:cs="Times New Roman"/>
              </w:rPr>
            </w:pPr>
            <w:r>
              <w:rPr>
                <w:rFonts w:hAnsi="Times New Roman" w:cs="Times New Roman"/>
              </w:rPr>
              <w:t>1.3</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0F6F605" w14:textId="703A0632" w:rsidR="00C3699E" w:rsidRPr="00DC7B77" w:rsidRDefault="00C3699E" w:rsidP="00C3699E">
            <w:pPr>
              <w:rPr>
                <w:rFonts w:hAnsi="Times New Roman" w:cs="Times New Roman"/>
              </w:rPr>
            </w:pPr>
            <w:r>
              <w:rPr>
                <w:rFonts w:hAnsi="Times New Roman" w:cs="Times New Roman"/>
              </w:rPr>
              <w:t>1/25/2026</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246F24" w14:textId="7D0C991C" w:rsidR="00C3699E" w:rsidRPr="00DC7B77" w:rsidRDefault="00C3699E" w:rsidP="00C3699E">
            <w:pPr>
              <w:rPr>
                <w:rFonts w:hAnsi="Times New Roman" w:cs="Times New Roman"/>
              </w:rPr>
            </w:pPr>
            <w:r>
              <w:rPr>
                <w:rFonts w:hAnsi="Times New Roman" w:cs="Times New Roman"/>
              </w:rPr>
              <w:t>K. Coughlin</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D491D7E" w14:textId="675AB371" w:rsidR="00C3699E" w:rsidRPr="00350ED0" w:rsidRDefault="00C3699E" w:rsidP="00C367BE">
            <w:pPr>
              <w:pStyle w:val="ListParagraph"/>
              <w:numPr>
                <w:ilvl w:val="0"/>
                <w:numId w:val="19"/>
              </w:numPr>
              <w:rPr>
                <w:rFonts w:hAnsi="Times New Roman" w:cs="Times New Roman"/>
              </w:rPr>
            </w:pPr>
            <w:r w:rsidRPr="00350ED0">
              <w:rPr>
                <w:rFonts w:hAnsi="Times New Roman" w:cs="Times New Roman"/>
              </w:rPr>
              <w:t>Completed week 2 deliverables, ready for final review.</w:t>
            </w:r>
          </w:p>
        </w:tc>
      </w:tr>
      <w:tr w:rsidR="00C3699E" w:rsidRPr="00DC7B77" w14:paraId="4DB57729" w14:textId="77777777" w:rsidTr="00A63E1F">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A34EA90" w14:textId="2199FBB8" w:rsidR="00C3699E" w:rsidRPr="00DC7B77" w:rsidRDefault="00DB593C" w:rsidP="00C3699E">
            <w:pPr>
              <w:rPr>
                <w:rFonts w:hAnsi="Times New Roman" w:cs="Times New Roman"/>
              </w:rPr>
            </w:pPr>
            <w:r>
              <w:rPr>
                <w:rFonts w:hAnsi="Times New Roman" w:cs="Times New Roman"/>
              </w:rPr>
              <w:t>1.4</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5B178847" w14:textId="12CE8A48" w:rsidR="00C3699E" w:rsidRPr="00DC7B77" w:rsidRDefault="003117AD" w:rsidP="00C3699E">
            <w:pPr>
              <w:rPr>
                <w:rFonts w:hAnsi="Times New Roman" w:cs="Times New Roman"/>
              </w:rPr>
            </w:pPr>
            <w:r>
              <w:rPr>
                <w:rFonts w:hAnsi="Times New Roman" w:cs="Times New Roman"/>
              </w:rPr>
              <w:t>2/</w:t>
            </w:r>
            <w:r w:rsidR="00B81132">
              <w:rPr>
                <w:rFonts w:hAnsi="Times New Roman" w:cs="Times New Roman"/>
              </w:rPr>
              <w:t>14</w:t>
            </w:r>
            <w:r>
              <w:rPr>
                <w:rFonts w:hAnsi="Times New Roman" w:cs="Times New Roman"/>
              </w:rPr>
              <w:t>/2026</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CA58A5" w14:textId="29FDBFDD" w:rsidR="00C3699E" w:rsidRPr="00DC7B77" w:rsidRDefault="003117AD" w:rsidP="00C3699E">
            <w:pPr>
              <w:rPr>
                <w:rFonts w:hAnsi="Times New Roman" w:cs="Times New Roman"/>
              </w:rPr>
            </w:pPr>
            <w:r>
              <w:rPr>
                <w:rFonts w:hAnsi="Times New Roman" w:cs="Times New Roman"/>
              </w:rPr>
              <w:t>K. Coughlin</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7EE5203A" w14:textId="77777777" w:rsidR="00C3699E" w:rsidRDefault="003117AD" w:rsidP="00C367BE">
            <w:pPr>
              <w:pStyle w:val="ListParagraph"/>
              <w:numPr>
                <w:ilvl w:val="0"/>
                <w:numId w:val="19"/>
              </w:numPr>
              <w:rPr>
                <w:rFonts w:hAnsi="Times New Roman" w:cs="Times New Roman"/>
              </w:rPr>
            </w:pPr>
            <w:r>
              <w:rPr>
                <w:rFonts w:hAnsi="Times New Roman" w:cs="Times New Roman"/>
              </w:rPr>
              <w:t>Completed build of omics pathway and scoring module</w:t>
            </w:r>
          </w:p>
          <w:p w14:paraId="30D3F046" w14:textId="6BECD753" w:rsidR="00FC38D1" w:rsidRPr="003117AD" w:rsidRDefault="00FC38D1" w:rsidP="00C367BE">
            <w:pPr>
              <w:pStyle w:val="ListParagraph"/>
              <w:numPr>
                <w:ilvl w:val="0"/>
                <w:numId w:val="19"/>
              </w:numPr>
              <w:rPr>
                <w:rFonts w:hAnsi="Times New Roman" w:cs="Times New Roman"/>
              </w:rPr>
            </w:pPr>
            <w:r>
              <w:rPr>
                <w:rFonts w:hAnsi="Times New Roman" w:cs="Times New Roman"/>
              </w:rPr>
              <w:t>Completed statistical python notebook for omics pathway</w:t>
            </w:r>
          </w:p>
        </w:tc>
      </w:tr>
      <w:tr w:rsidR="00C3699E" w:rsidRPr="00DC7B77" w14:paraId="0CFFA0B3" w14:textId="77777777" w:rsidTr="00A63E1F">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5A92F8B" w14:textId="195D7718" w:rsidR="00C3699E" w:rsidRPr="00DC7B77" w:rsidRDefault="003117AD" w:rsidP="00C3699E">
            <w:pPr>
              <w:rPr>
                <w:rFonts w:hAnsi="Times New Roman" w:cs="Times New Roman"/>
              </w:rPr>
            </w:pPr>
            <w:r>
              <w:rPr>
                <w:rFonts w:hAnsi="Times New Roman" w:cs="Times New Roman"/>
              </w:rPr>
              <w:t>1.5</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0691C490" w14:textId="3D8161E9" w:rsidR="00C3699E" w:rsidRPr="00DC7B77" w:rsidRDefault="003117AD" w:rsidP="00C3699E">
            <w:pPr>
              <w:rPr>
                <w:rFonts w:hAnsi="Times New Roman" w:cs="Times New Roman"/>
              </w:rPr>
            </w:pPr>
            <w:r>
              <w:rPr>
                <w:rFonts w:hAnsi="Times New Roman" w:cs="Times New Roman"/>
              </w:rPr>
              <w:t>2/22</w:t>
            </w:r>
            <w:r w:rsidR="001B4EE1">
              <w:rPr>
                <w:rFonts w:hAnsi="Times New Roman" w:cs="Times New Roman"/>
              </w:rPr>
              <w:t>/2026</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4354C3" w14:textId="05762486" w:rsidR="00C3699E" w:rsidRPr="00DC7B77" w:rsidRDefault="00FC38D1" w:rsidP="00C3699E">
            <w:pPr>
              <w:rPr>
                <w:rFonts w:hAnsi="Times New Roman" w:cs="Times New Roman"/>
              </w:rPr>
            </w:pPr>
            <w:r>
              <w:rPr>
                <w:rFonts w:hAnsi="Times New Roman" w:cs="Times New Roman"/>
              </w:rPr>
              <w:t>All</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2A8CE86E" w14:textId="77777777" w:rsidR="00C3699E" w:rsidRDefault="00FC38D1" w:rsidP="00C367BE">
            <w:pPr>
              <w:pStyle w:val="ListParagraph"/>
              <w:numPr>
                <w:ilvl w:val="0"/>
                <w:numId w:val="19"/>
              </w:numPr>
              <w:rPr>
                <w:rFonts w:hAnsi="Times New Roman" w:cs="Times New Roman"/>
              </w:rPr>
            </w:pPr>
            <w:r>
              <w:rPr>
                <w:rFonts w:hAnsi="Times New Roman" w:cs="Times New Roman"/>
              </w:rPr>
              <w:t>Completed end to end testing of MVP</w:t>
            </w:r>
          </w:p>
          <w:p w14:paraId="212E6C5B" w14:textId="261729E4" w:rsidR="00FC38D1" w:rsidRPr="00FC38D1" w:rsidRDefault="00FC38D1" w:rsidP="00C367BE">
            <w:pPr>
              <w:pStyle w:val="ListParagraph"/>
              <w:numPr>
                <w:ilvl w:val="0"/>
                <w:numId w:val="19"/>
              </w:numPr>
              <w:rPr>
                <w:rFonts w:hAnsi="Times New Roman" w:cs="Times New Roman"/>
              </w:rPr>
            </w:pPr>
            <w:r>
              <w:rPr>
                <w:rFonts w:hAnsi="Times New Roman" w:cs="Times New Roman"/>
              </w:rPr>
              <w:t>Determined path forward to enhance process</w:t>
            </w:r>
          </w:p>
        </w:tc>
      </w:tr>
      <w:tr w:rsidR="00C3699E" w:rsidRPr="00DC7B77" w14:paraId="634F1049" w14:textId="77777777" w:rsidTr="00A63E1F">
        <w:trPr>
          <w:trHeight w:val="255"/>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45C4AB00" w14:textId="7B51DD92" w:rsidR="00C3699E" w:rsidRPr="00DC7B77" w:rsidRDefault="00695E4D" w:rsidP="00C3699E">
            <w:pPr>
              <w:rPr>
                <w:rFonts w:hAnsi="Times New Roman" w:cs="Times New Roman"/>
              </w:rPr>
            </w:pPr>
            <w:r>
              <w:rPr>
                <w:rFonts w:hAnsi="Times New Roman" w:cs="Times New Roman"/>
              </w:rPr>
              <w:t>1.6</w:t>
            </w:r>
          </w:p>
        </w:tc>
        <w:tc>
          <w:tcPr>
            <w:tcW w:w="1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24E0ECC7" w14:textId="1CE15701" w:rsidR="00C3699E" w:rsidRPr="00DC7B77" w:rsidRDefault="00695E4D" w:rsidP="00C3699E">
            <w:pPr>
              <w:rPr>
                <w:rFonts w:hAnsi="Times New Roman" w:cs="Times New Roman"/>
              </w:rPr>
            </w:pPr>
            <w:r>
              <w:rPr>
                <w:rFonts w:hAnsi="Times New Roman" w:cs="Times New Roman"/>
              </w:rPr>
              <w:t>3/29/2026</w:t>
            </w:r>
          </w:p>
        </w:tc>
        <w:tc>
          <w:tcPr>
            <w:tcW w:w="16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3506C0" w14:textId="7640F791" w:rsidR="00C3699E" w:rsidRPr="00DC7B77" w:rsidRDefault="00695E4D" w:rsidP="00C3699E">
            <w:pPr>
              <w:rPr>
                <w:rFonts w:hAnsi="Times New Roman" w:cs="Times New Roman"/>
              </w:rPr>
            </w:pPr>
            <w:r>
              <w:rPr>
                <w:rFonts w:hAnsi="Times New Roman" w:cs="Times New Roman"/>
              </w:rPr>
              <w:t>Gabriel Saenz</w:t>
            </w:r>
          </w:p>
        </w:tc>
        <w:tc>
          <w:tcPr>
            <w:tcW w:w="5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80" w:type="dxa"/>
              <w:left w:w="80" w:type="dxa"/>
              <w:bottom w:w="80" w:type="dxa"/>
              <w:right w:w="80" w:type="dxa"/>
            </w:tcMar>
          </w:tcPr>
          <w:p w14:paraId="63E85699" w14:textId="7F2241AA" w:rsidR="00C3699E" w:rsidRPr="00DC7B77" w:rsidRDefault="00695E4D" w:rsidP="00C367BE">
            <w:pPr>
              <w:pStyle w:val="ListParagraph"/>
              <w:numPr>
                <w:ilvl w:val="0"/>
                <w:numId w:val="19"/>
              </w:numPr>
              <w:rPr>
                <w:rFonts w:hAnsi="Times New Roman" w:cs="Times New Roman"/>
              </w:rPr>
            </w:pPr>
            <w:r>
              <w:rPr>
                <w:rFonts w:hAnsi="Times New Roman" w:cs="Times New Roman"/>
              </w:rPr>
              <w:t>Outlined cloud architecture and deployment strategy</w:t>
            </w:r>
          </w:p>
        </w:tc>
      </w:tr>
    </w:tbl>
    <w:p w14:paraId="6B309F27" w14:textId="77777777" w:rsidR="00BB7353" w:rsidRPr="00DC7B77" w:rsidRDefault="00BB7353" w:rsidP="00BB7353">
      <w:pPr>
        <w:widowControl w:val="0"/>
        <w:jc w:val="both"/>
        <w:rPr>
          <w:rFonts w:hAnsi="Times New Roman" w:cs="Times New Roman"/>
        </w:rPr>
      </w:pPr>
    </w:p>
    <w:p w14:paraId="435684D1" w14:textId="77777777" w:rsidR="00BB7353" w:rsidRPr="00DC7B77" w:rsidRDefault="00BB7353" w:rsidP="00BB7353">
      <w:pPr>
        <w:jc w:val="both"/>
        <w:rPr>
          <w:rFonts w:hAnsi="Times New Roman" w:cs="Times New Roman"/>
        </w:rPr>
      </w:pPr>
    </w:p>
    <w:p w14:paraId="69322442" w14:textId="77777777" w:rsidR="00BB7353" w:rsidRPr="00DC7B77" w:rsidRDefault="00BB7353" w:rsidP="00BB7353">
      <w:pPr>
        <w:jc w:val="both"/>
        <w:rPr>
          <w:rFonts w:hAnsi="Times New Roman" w:cs="Times New Roman"/>
        </w:rPr>
      </w:pPr>
    </w:p>
    <w:p w14:paraId="43A5EC1E" w14:textId="77777777" w:rsidR="00BB7353" w:rsidRPr="00DC7B77" w:rsidRDefault="00BB7353" w:rsidP="00BB7353">
      <w:pPr>
        <w:jc w:val="both"/>
        <w:rPr>
          <w:rFonts w:hAnsi="Times New Roman" w:cs="Times New Roman"/>
        </w:rPr>
      </w:pPr>
    </w:p>
    <w:p w14:paraId="4F600334" w14:textId="77777777" w:rsidR="00BB7353" w:rsidRPr="00DC7B77" w:rsidRDefault="00BB7353" w:rsidP="00BB7353">
      <w:pPr>
        <w:jc w:val="both"/>
        <w:rPr>
          <w:rFonts w:hAnsi="Times New Roman" w:cs="Times New Roman"/>
        </w:rPr>
        <w:sectPr w:rsidR="00BB7353" w:rsidRPr="00DC7B77">
          <w:headerReference w:type="default" r:id="rId9"/>
          <w:footerReference w:type="default" r:id="rId10"/>
          <w:pgSz w:w="12240" w:h="15840"/>
          <w:pgMar w:top="1440" w:right="1440" w:bottom="1440" w:left="1440" w:header="720" w:footer="720" w:gutter="0"/>
          <w:pgNumType w:start="1"/>
          <w:cols w:space="720"/>
        </w:sectPr>
      </w:pPr>
    </w:p>
    <w:sdt>
      <w:sdtPr>
        <w:rPr>
          <w:rFonts w:ascii="Times New Roman" w:eastAsia="Arial Unicode MS" w:hAnsi="Times New Roman" w:cs="Times New Roman"/>
          <w:b w:val="0"/>
          <w:bCs w:val="0"/>
          <w:color w:val="000000"/>
          <w:sz w:val="24"/>
          <w:szCs w:val="22"/>
          <w:bdr w:val="nil"/>
        </w:rPr>
        <w:id w:val="-572038926"/>
        <w:docPartObj>
          <w:docPartGallery w:val="Table of Contents"/>
          <w:docPartUnique/>
        </w:docPartObj>
      </w:sdtPr>
      <w:sdtContent>
        <w:p w14:paraId="33A84E85" w14:textId="0C247DA2" w:rsidR="004D38F8" w:rsidRPr="004D38F8" w:rsidRDefault="004D38F8">
          <w:pPr>
            <w:pStyle w:val="TOCHeading"/>
            <w:rPr>
              <w:rStyle w:val="Heading1Char"/>
              <w:b/>
              <w:bCs/>
            </w:rPr>
          </w:pPr>
          <w:r w:rsidRPr="004D38F8">
            <w:rPr>
              <w:rStyle w:val="Heading1Char"/>
              <w:b/>
              <w:bCs/>
            </w:rPr>
            <w:t>Table of Contents</w:t>
          </w:r>
        </w:p>
        <w:p w14:paraId="31815ADB" w14:textId="3AB007AA" w:rsidR="00954519" w:rsidRDefault="004D38F8">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r w:rsidRPr="004D38F8">
            <w:rPr>
              <w:rFonts w:ascii="Times New Roman" w:hAnsi="Times New Roman" w:cs="Times New Roman"/>
              <w:b w:val="0"/>
              <w:bCs w:val="0"/>
            </w:rPr>
            <w:fldChar w:fldCharType="begin"/>
          </w:r>
          <w:r w:rsidRPr="004D38F8">
            <w:rPr>
              <w:rFonts w:ascii="Times New Roman" w:hAnsi="Times New Roman" w:cs="Times New Roman"/>
            </w:rPr>
            <w:instrText xml:space="preserve"> TOC \o "1-3" \h \z \u </w:instrText>
          </w:r>
          <w:r w:rsidRPr="004D38F8">
            <w:rPr>
              <w:rFonts w:ascii="Times New Roman" w:hAnsi="Times New Roman" w:cs="Times New Roman"/>
              <w:b w:val="0"/>
              <w:bCs w:val="0"/>
            </w:rPr>
            <w:fldChar w:fldCharType="separate"/>
          </w:r>
          <w:hyperlink w:anchor="_Toc226830890" w:history="1">
            <w:r w:rsidR="00954519" w:rsidRPr="00CC1127">
              <w:rPr>
                <w:rStyle w:val="Hyperlink"/>
                <w:noProof/>
              </w:rPr>
              <w:t>Document Control</w:t>
            </w:r>
            <w:r w:rsidR="00954519">
              <w:rPr>
                <w:noProof/>
                <w:webHidden/>
              </w:rPr>
              <w:tab/>
            </w:r>
            <w:r w:rsidR="00954519">
              <w:rPr>
                <w:noProof/>
                <w:webHidden/>
              </w:rPr>
              <w:fldChar w:fldCharType="begin"/>
            </w:r>
            <w:r w:rsidR="00954519">
              <w:rPr>
                <w:noProof/>
                <w:webHidden/>
              </w:rPr>
              <w:instrText xml:space="preserve"> PAGEREF _Toc226830890 \h </w:instrText>
            </w:r>
            <w:r w:rsidR="00954519">
              <w:rPr>
                <w:noProof/>
                <w:webHidden/>
              </w:rPr>
            </w:r>
            <w:r w:rsidR="00954519">
              <w:rPr>
                <w:noProof/>
                <w:webHidden/>
              </w:rPr>
              <w:fldChar w:fldCharType="separate"/>
            </w:r>
            <w:r w:rsidR="00954519">
              <w:rPr>
                <w:noProof/>
                <w:webHidden/>
              </w:rPr>
              <w:t>1</w:t>
            </w:r>
            <w:r w:rsidR="00954519">
              <w:rPr>
                <w:noProof/>
                <w:webHidden/>
              </w:rPr>
              <w:fldChar w:fldCharType="end"/>
            </w:r>
          </w:hyperlink>
        </w:p>
        <w:p w14:paraId="4A874E43" w14:textId="69C85081"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891" w:history="1">
            <w:r w:rsidRPr="00CC1127">
              <w:rPr>
                <w:rStyle w:val="Hyperlink"/>
                <w:noProof/>
              </w:rPr>
              <w:t>Work carried out by:</w:t>
            </w:r>
            <w:r>
              <w:rPr>
                <w:noProof/>
                <w:webHidden/>
              </w:rPr>
              <w:tab/>
            </w:r>
            <w:r>
              <w:rPr>
                <w:noProof/>
                <w:webHidden/>
              </w:rPr>
              <w:fldChar w:fldCharType="begin"/>
            </w:r>
            <w:r>
              <w:rPr>
                <w:noProof/>
                <w:webHidden/>
              </w:rPr>
              <w:instrText xml:space="preserve"> PAGEREF _Toc226830891 \h </w:instrText>
            </w:r>
            <w:r>
              <w:rPr>
                <w:noProof/>
                <w:webHidden/>
              </w:rPr>
            </w:r>
            <w:r>
              <w:rPr>
                <w:noProof/>
                <w:webHidden/>
              </w:rPr>
              <w:fldChar w:fldCharType="separate"/>
            </w:r>
            <w:r>
              <w:rPr>
                <w:noProof/>
                <w:webHidden/>
              </w:rPr>
              <w:t>1</w:t>
            </w:r>
            <w:r>
              <w:rPr>
                <w:noProof/>
                <w:webHidden/>
              </w:rPr>
              <w:fldChar w:fldCharType="end"/>
            </w:r>
          </w:hyperlink>
        </w:p>
        <w:p w14:paraId="43D23DDA" w14:textId="5FEEDAF2"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892" w:history="1">
            <w:r w:rsidRPr="00CC1127">
              <w:rPr>
                <w:rStyle w:val="Hyperlink"/>
                <w:noProof/>
              </w:rPr>
              <w:t>Revision Sheet of Contributions</w:t>
            </w:r>
            <w:r>
              <w:rPr>
                <w:noProof/>
                <w:webHidden/>
              </w:rPr>
              <w:tab/>
            </w:r>
            <w:r>
              <w:rPr>
                <w:noProof/>
                <w:webHidden/>
              </w:rPr>
              <w:fldChar w:fldCharType="begin"/>
            </w:r>
            <w:r>
              <w:rPr>
                <w:noProof/>
                <w:webHidden/>
              </w:rPr>
              <w:instrText xml:space="preserve"> PAGEREF _Toc226830892 \h </w:instrText>
            </w:r>
            <w:r>
              <w:rPr>
                <w:noProof/>
                <w:webHidden/>
              </w:rPr>
            </w:r>
            <w:r>
              <w:rPr>
                <w:noProof/>
                <w:webHidden/>
              </w:rPr>
              <w:fldChar w:fldCharType="separate"/>
            </w:r>
            <w:r>
              <w:rPr>
                <w:noProof/>
                <w:webHidden/>
              </w:rPr>
              <w:t>1</w:t>
            </w:r>
            <w:r>
              <w:rPr>
                <w:noProof/>
                <w:webHidden/>
              </w:rPr>
              <w:fldChar w:fldCharType="end"/>
            </w:r>
          </w:hyperlink>
        </w:p>
        <w:p w14:paraId="739BA20B" w14:textId="1959A7CB"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0893" w:history="1">
            <w:r w:rsidRPr="00CC1127">
              <w:rPr>
                <w:rStyle w:val="Hyperlink"/>
                <w:noProof/>
              </w:rPr>
              <w:t>Project Proposal</w:t>
            </w:r>
            <w:r>
              <w:rPr>
                <w:noProof/>
                <w:webHidden/>
              </w:rPr>
              <w:tab/>
            </w:r>
            <w:r>
              <w:rPr>
                <w:noProof/>
                <w:webHidden/>
              </w:rPr>
              <w:fldChar w:fldCharType="begin"/>
            </w:r>
            <w:r>
              <w:rPr>
                <w:noProof/>
                <w:webHidden/>
              </w:rPr>
              <w:instrText xml:space="preserve"> PAGEREF _Toc226830893 \h </w:instrText>
            </w:r>
            <w:r>
              <w:rPr>
                <w:noProof/>
                <w:webHidden/>
              </w:rPr>
            </w:r>
            <w:r>
              <w:rPr>
                <w:noProof/>
                <w:webHidden/>
              </w:rPr>
              <w:fldChar w:fldCharType="separate"/>
            </w:r>
            <w:r>
              <w:rPr>
                <w:noProof/>
                <w:webHidden/>
              </w:rPr>
              <w:t>5</w:t>
            </w:r>
            <w:r>
              <w:rPr>
                <w:noProof/>
                <w:webHidden/>
              </w:rPr>
              <w:fldChar w:fldCharType="end"/>
            </w:r>
          </w:hyperlink>
        </w:p>
        <w:p w14:paraId="34A475A2" w14:textId="10A9E2A6"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894" w:history="1">
            <w:r w:rsidRPr="00CC1127">
              <w:rPr>
                <w:rStyle w:val="Hyperlink"/>
                <w:noProof/>
              </w:rPr>
              <w:t>Project title</w:t>
            </w:r>
            <w:r>
              <w:rPr>
                <w:noProof/>
                <w:webHidden/>
              </w:rPr>
              <w:tab/>
            </w:r>
            <w:r>
              <w:rPr>
                <w:noProof/>
                <w:webHidden/>
              </w:rPr>
              <w:fldChar w:fldCharType="begin"/>
            </w:r>
            <w:r>
              <w:rPr>
                <w:noProof/>
                <w:webHidden/>
              </w:rPr>
              <w:instrText xml:space="preserve"> PAGEREF _Toc226830894 \h </w:instrText>
            </w:r>
            <w:r>
              <w:rPr>
                <w:noProof/>
                <w:webHidden/>
              </w:rPr>
            </w:r>
            <w:r>
              <w:rPr>
                <w:noProof/>
                <w:webHidden/>
              </w:rPr>
              <w:fldChar w:fldCharType="separate"/>
            </w:r>
            <w:r>
              <w:rPr>
                <w:noProof/>
                <w:webHidden/>
              </w:rPr>
              <w:t>5</w:t>
            </w:r>
            <w:r>
              <w:rPr>
                <w:noProof/>
                <w:webHidden/>
              </w:rPr>
              <w:fldChar w:fldCharType="end"/>
            </w:r>
          </w:hyperlink>
        </w:p>
        <w:p w14:paraId="2441A870" w14:textId="2DF06006"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895" w:history="1">
            <w:r w:rsidRPr="00CC1127">
              <w:rPr>
                <w:rStyle w:val="Hyperlink"/>
                <w:noProof/>
              </w:rPr>
              <w:t>Keywords:</w:t>
            </w:r>
            <w:r>
              <w:rPr>
                <w:noProof/>
                <w:webHidden/>
              </w:rPr>
              <w:tab/>
            </w:r>
            <w:r>
              <w:rPr>
                <w:noProof/>
                <w:webHidden/>
              </w:rPr>
              <w:fldChar w:fldCharType="begin"/>
            </w:r>
            <w:r>
              <w:rPr>
                <w:noProof/>
                <w:webHidden/>
              </w:rPr>
              <w:instrText xml:space="preserve"> PAGEREF _Toc226830895 \h </w:instrText>
            </w:r>
            <w:r>
              <w:rPr>
                <w:noProof/>
                <w:webHidden/>
              </w:rPr>
            </w:r>
            <w:r>
              <w:rPr>
                <w:noProof/>
                <w:webHidden/>
              </w:rPr>
              <w:fldChar w:fldCharType="separate"/>
            </w:r>
            <w:r>
              <w:rPr>
                <w:noProof/>
                <w:webHidden/>
              </w:rPr>
              <w:t>5</w:t>
            </w:r>
            <w:r>
              <w:rPr>
                <w:noProof/>
                <w:webHidden/>
              </w:rPr>
              <w:fldChar w:fldCharType="end"/>
            </w:r>
          </w:hyperlink>
        </w:p>
        <w:p w14:paraId="05E78956" w14:textId="203667DD"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896" w:history="1">
            <w:r w:rsidRPr="00CC1127">
              <w:rPr>
                <w:rStyle w:val="Hyperlink"/>
                <w:noProof/>
              </w:rPr>
              <w:t>Background and Challenges</w:t>
            </w:r>
            <w:r>
              <w:rPr>
                <w:noProof/>
                <w:webHidden/>
              </w:rPr>
              <w:tab/>
            </w:r>
            <w:r>
              <w:rPr>
                <w:noProof/>
                <w:webHidden/>
              </w:rPr>
              <w:fldChar w:fldCharType="begin"/>
            </w:r>
            <w:r>
              <w:rPr>
                <w:noProof/>
                <w:webHidden/>
              </w:rPr>
              <w:instrText xml:space="preserve"> PAGEREF _Toc226830896 \h </w:instrText>
            </w:r>
            <w:r>
              <w:rPr>
                <w:noProof/>
                <w:webHidden/>
              </w:rPr>
            </w:r>
            <w:r>
              <w:rPr>
                <w:noProof/>
                <w:webHidden/>
              </w:rPr>
              <w:fldChar w:fldCharType="separate"/>
            </w:r>
            <w:r>
              <w:rPr>
                <w:noProof/>
                <w:webHidden/>
              </w:rPr>
              <w:t>5</w:t>
            </w:r>
            <w:r>
              <w:rPr>
                <w:noProof/>
                <w:webHidden/>
              </w:rPr>
              <w:fldChar w:fldCharType="end"/>
            </w:r>
          </w:hyperlink>
        </w:p>
        <w:p w14:paraId="1E8C6802" w14:textId="18E3F07E"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897" w:history="1">
            <w:r w:rsidRPr="00CC1127">
              <w:rPr>
                <w:rStyle w:val="Hyperlink"/>
                <w:noProof/>
              </w:rPr>
              <w:t>Business and Financial Challenges</w:t>
            </w:r>
            <w:r>
              <w:rPr>
                <w:noProof/>
                <w:webHidden/>
              </w:rPr>
              <w:tab/>
            </w:r>
            <w:r>
              <w:rPr>
                <w:noProof/>
                <w:webHidden/>
              </w:rPr>
              <w:fldChar w:fldCharType="begin"/>
            </w:r>
            <w:r>
              <w:rPr>
                <w:noProof/>
                <w:webHidden/>
              </w:rPr>
              <w:instrText xml:space="preserve"> PAGEREF _Toc226830897 \h </w:instrText>
            </w:r>
            <w:r>
              <w:rPr>
                <w:noProof/>
                <w:webHidden/>
              </w:rPr>
            </w:r>
            <w:r>
              <w:rPr>
                <w:noProof/>
                <w:webHidden/>
              </w:rPr>
              <w:fldChar w:fldCharType="separate"/>
            </w:r>
            <w:r>
              <w:rPr>
                <w:noProof/>
                <w:webHidden/>
              </w:rPr>
              <w:t>6</w:t>
            </w:r>
            <w:r>
              <w:rPr>
                <w:noProof/>
                <w:webHidden/>
              </w:rPr>
              <w:fldChar w:fldCharType="end"/>
            </w:r>
          </w:hyperlink>
        </w:p>
        <w:p w14:paraId="0B7EDE4F" w14:textId="0B2ADF07"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898" w:history="1">
            <w:r w:rsidRPr="00CC1127">
              <w:rPr>
                <w:rStyle w:val="Hyperlink"/>
                <w:rFonts w:cs="Times New Roman"/>
                <w:noProof/>
              </w:rPr>
              <w:t>Data Challenges</w:t>
            </w:r>
            <w:r>
              <w:rPr>
                <w:noProof/>
                <w:webHidden/>
              </w:rPr>
              <w:tab/>
            </w:r>
            <w:r>
              <w:rPr>
                <w:noProof/>
                <w:webHidden/>
              </w:rPr>
              <w:fldChar w:fldCharType="begin"/>
            </w:r>
            <w:r>
              <w:rPr>
                <w:noProof/>
                <w:webHidden/>
              </w:rPr>
              <w:instrText xml:space="preserve"> PAGEREF _Toc226830898 \h </w:instrText>
            </w:r>
            <w:r>
              <w:rPr>
                <w:noProof/>
                <w:webHidden/>
              </w:rPr>
            </w:r>
            <w:r>
              <w:rPr>
                <w:noProof/>
                <w:webHidden/>
              </w:rPr>
              <w:fldChar w:fldCharType="separate"/>
            </w:r>
            <w:r>
              <w:rPr>
                <w:noProof/>
                <w:webHidden/>
              </w:rPr>
              <w:t>7</w:t>
            </w:r>
            <w:r>
              <w:rPr>
                <w:noProof/>
                <w:webHidden/>
              </w:rPr>
              <w:fldChar w:fldCharType="end"/>
            </w:r>
          </w:hyperlink>
        </w:p>
        <w:p w14:paraId="1D233E6A" w14:textId="43CD4007"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899" w:history="1">
            <w:r w:rsidRPr="00CC1127">
              <w:rPr>
                <w:rStyle w:val="Hyperlink"/>
                <w:rFonts w:cs="Times New Roman"/>
                <w:noProof/>
              </w:rPr>
              <w:t>AI Algorithms and Methods Challenges</w:t>
            </w:r>
            <w:r>
              <w:rPr>
                <w:noProof/>
                <w:webHidden/>
              </w:rPr>
              <w:tab/>
            </w:r>
            <w:r>
              <w:rPr>
                <w:noProof/>
                <w:webHidden/>
              </w:rPr>
              <w:fldChar w:fldCharType="begin"/>
            </w:r>
            <w:r>
              <w:rPr>
                <w:noProof/>
                <w:webHidden/>
              </w:rPr>
              <w:instrText xml:space="preserve"> PAGEREF _Toc226830899 \h </w:instrText>
            </w:r>
            <w:r>
              <w:rPr>
                <w:noProof/>
                <w:webHidden/>
              </w:rPr>
            </w:r>
            <w:r>
              <w:rPr>
                <w:noProof/>
                <w:webHidden/>
              </w:rPr>
              <w:fldChar w:fldCharType="separate"/>
            </w:r>
            <w:r>
              <w:rPr>
                <w:noProof/>
                <w:webHidden/>
              </w:rPr>
              <w:t>7</w:t>
            </w:r>
            <w:r>
              <w:rPr>
                <w:noProof/>
                <w:webHidden/>
              </w:rPr>
              <w:fldChar w:fldCharType="end"/>
            </w:r>
          </w:hyperlink>
        </w:p>
        <w:p w14:paraId="6C1E2772" w14:textId="010CEDC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00" w:history="1">
            <w:r w:rsidRPr="00CC1127">
              <w:rPr>
                <w:rStyle w:val="Hyperlink"/>
                <w:rFonts w:cs="Times New Roman"/>
                <w:noProof/>
              </w:rPr>
              <w:t>Infrastructure Challenges</w:t>
            </w:r>
            <w:r>
              <w:rPr>
                <w:noProof/>
                <w:webHidden/>
              </w:rPr>
              <w:tab/>
            </w:r>
            <w:r>
              <w:rPr>
                <w:noProof/>
                <w:webHidden/>
              </w:rPr>
              <w:fldChar w:fldCharType="begin"/>
            </w:r>
            <w:r>
              <w:rPr>
                <w:noProof/>
                <w:webHidden/>
              </w:rPr>
              <w:instrText xml:space="preserve"> PAGEREF _Toc226830900 \h </w:instrText>
            </w:r>
            <w:r>
              <w:rPr>
                <w:noProof/>
                <w:webHidden/>
              </w:rPr>
            </w:r>
            <w:r>
              <w:rPr>
                <w:noProof/>
                <w:webHidden/>
              </w:rPr>
              <w:fldChar w:fldCharType="separate"/>
            </w:r>
            <w:r>
              <w:rPr>
                <w:noProof/>
                <w:webHidden/>
              </w:rPr>
              <w:t>7</w:t>
            </w:r>
            <w:r>
              <w:rPr>
                <w:noProof/>
                <w:webHidden/>
              </w:rPr>
              <w:fldChar w:fldCharType="end"/>
            </w:r>
          </w:hyperlink>
        </w:p>
        <w:p w14:paraId="5BDC306E" w14:textId="192C9BAA"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01" w:history="1">
            <w:r w:rsidRPr="00CC1127">
              <w:rPr>
                <w:rStyle w:val="Hyperlink"/>
                <w:rFonts w:cs="Times New Roman"/>
                <w:noProof/>
              </w:rPr>
              <w:t>AI Ethics Challenges</w:t>
            </w:r>
            <w:r>
              <w:rPr>
                <w:noProof/>
                <w:webHidden/>
              </w:rPr>
              <w:tab/>
            </w:r>
            <w:r>
              <w:rPr>
                <w:noProof/>
                <w:webHidden/>
              </w:rPr>
              <w:fldChar w:fldCharType="begin"/>
            </w:r>
            <w:r>
              <w:rPr>
                <w:noProof/>
                <w:webHidden/>
              </w:rPr>
              <w:instrText xml:space="preserve"> PAGEREF _Toc226830901 \h </w:instrText>
            </w:r>
            <w:r>
              <w:rPr>
                <w:noProof/>
                <w:webHidden/>
              </w:rPr>
            </w:r>
            <w:r>
              <w:rPr>
                <w:noProof/>
                <w:webHidden/>
              </w:rPr>
              <w:fldChar w:fldCharType="separate"/>
            </w:r>
            <w:r>
              <w:rPr>
                <w:noProof/>
                <w:webHidden/>
              </w:rPr>
              <w:t>7</w:t>
            </w:r>
            <w:r>
              <w:rPr>
                <w:noProof/>
                <w:webHidden/>
              </w:rPr>
              <w:fldChar w:fldCharType="end"/>
            </w:r>
          </w:hyperlink>
        </w:p>
        <w:p w14:paraId="293ADB15" w14:textId="7D83940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02" w:history="1">
            <w:r w:rsidRPr="00CC1127">
              <w:rPr>
                <w:rStyle w:val="Hyperlink"/>
                <w:rFonts w:cs="Times New Roman"/>
                <w:noProof/>
              </w:rPr>
              <w:t>Privacy and Cybersecurity Challenges</w:t>
            </w:r>
            <w:r>
              <w:rPr>
                <w:noProof/>
                <w:webHidden/>
              </w:rPr>
              <w:tab/>
            </w:r>
            <w:r>
              <w:rPr>
                <w:noProof/>
                <w:webHidden/>
              </w:rPr>
              <w:fldChar w:fldCharType="begin"/>
            </w:r>
            <w:r>
              <w:rPr>
                <w:noProof/>
                <w:webHidden/>
              </w:rPr>
              <w:instrText xml:space="preserve"> PAGEREF _Toc226830902 \h </w:instrText>
            </w:r>
            <w:r>
              <w:rPr>
                <w:noProof/>
                <w:webHidden/>
              </w:rPr>
            </w:r>
            <w:r>
              <w:rPr>
                <w:noProof/>
                <w:webHidden/>
              </w:rPr>
              <w:fldChar w:fldCharType="separate"/>
            </w:r>
            <w:r>
              <w:rPr>
                <w:noProof/>
                <w:webHidden/>
              </w:rPr>
              <w:t>7</w:t>
            </w:r>
            <w:r>
              <w:rPr>
                <w:noProof/>
                <w:webHidden/>
              </w:rPr>
              <w:fldChar w:fldCharType="end"/>
            </w:r>
          </w:hyperlink>
        </w:p>
        <w:p w14:paraId="51F3766A" w14:textId="176A169E"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03" w:history="1">
            <w:r w:rsidRPr="00CC1127">
              <w:rPr>
                <w:rStyle w:val="Hyperlink"/>
                <w:noProof/>
                <w:lang w:val="en"/>
              </w:rPr>
              <w:t>Project Objectives</w:t>
            </w:r>
            <w:r>
              <w:rPr>
                <w:noProof/>
                <w:webHidden/>
              </w:rPr>
              <w:tab/>
            </w:r>
            <w:r>
              <w:rPr>
                <w:noProof/>
                <w:webHidden/>
              </w:rPr>
              <w:fldChar w:fldCharType="begin"/>
            </w:r>
            <w:r>
              <w:rPr>
                <w:noProof/>
                <w:webHidden/>
              </w:rPr>
              <w:instrText xml:space="preserve"> PAGEREF _Toc226830903 \h </w:instrText>
            </w:r>
            <w:r>
              <w:rPr>
                <w:noProof/>
                <w:webHidden/>
              </w:rPr>
            </w:r>
            <w:r>
              <w:rPr>
                <w:noProof/>
                <w:webHidden/>
              </w:rPr>
              <w:fldChar w:fldCharType="separate"/>
            </w:r>
            <w:r>
              <w:rPr>
                <w:noProof/>
                <w:webHidden/>
              </w:rPr>
              <w:t>7</w:t>
            </w:r>
            <w:r>
              <w:rPr>
                <w:noProof/>
                <w:webHidden/>
              </w:rPr>
              <w:fldChar w:fldCharType="end"/>
            </w:r>
          </w:hyperlink>
        </w:p>
        <w:p w14:paraId="0412ACC8" w14:textId="7FD4BF03"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04" w:history="1">
            <w:r w:rsidRPr="00CC1127">
              <w:rPr>
                <w:rStyle w:val="Hyperlink"/>
                <w:noProof/>
                <w:lang w:val="en"/>
              </w:rPr>
              <w:t>Feasibility Studies</w:t>
            </w:r>
            <w:r>
              <w:rPr>
                <w:noProof/>
                <w:webHidden/>
              </w:rPr>
              <w:tab/>
            </w:r>
            <w:r>
              <w:rPr>
                <w:noProof/>
                <w:webHidden/>
              </w:rPr>
              <w:fldChar w:fldCharType="begin"/>
            </w:r>
            <w:r>
              <w:rPr>
                <w:noProof/>
                <w:webHidden/>
              </w:rPr>
              <w:instrText xml:space="preserve"> PAGEREF _Toc226830904 \h </w:instrText>
            </w:r>
            <w:r>
              <w:rPr>
                <w:noProof/>
                <w:webHidden/>
              </w:rPr>
            </w:r>
            <w:r>
              <w:rPr>
                <w:noProof/>
                <w:webHidden/>
              </w:rPr>
              <w:fldChar w:fldCharType="separate"/>
            </w:r>
            <w:r>
              <w:rPr>
                <w:noProof/>
                <w:webHidden/>
              </w:rPr>
              <w:t>8</w:t>
            </w:r>
            <w:r>
              <w:rPr>
                <w:noProof/>
                <w:webHidden/>
              </w:rPr>
              <w:fldChar w:fldCharType="end"/>
            </w:r>
          </w:hyperlink>
        </w:p>
        <w:p w14:paraId="5B7B3A30" w14:textId="5E89E7D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05" w:history="1">
            <w:r w:rsidRPr="00CC1127">
              <w:rPr>
                <w:rStyle w:val="Hyperlink"/>
                <w:noProof/>
              </w:rPr>
              <w:t>How this project differs from existing research</w:t>
            </w:r>
            <w:r>
              <w:rPr>
                <w:noProof/>
                <w:webHidden/>
              </w:rPr>
              <w:tab/>
            </w:r>
            <w:r>
              <w:rPr>
                <w:noProof/>
                <w:webHidden/>
              </w:rPr>
              <w:fldChar w:fldCharType="begin"/>
            </w:r>
            <w:r>
              <w:rPr>
                <w:noProof/>
                <w:webHidden/>
              </w:rPr>
              <w:instrText xml:space="preserve"> PAGEREF _Toc226830905 \h </w:instrText>
            </w:r>
            <w:r>
              <w:rPr>
                <w:noProof/>
                <w:webHidden/>
              </w:rPr>
            </w:r>
            <w:r>
              <w:rPr>
                <w:noProof/>
                <w:webHidden/>
              </w:rPr>
              <w:fldChar w:fldCharType="separate"/>
            </w:r>
            <w:r>
              <w:rPr>
                <w:noProof/>
                <w:webHidden/>
              </w:rPr>
              <w:t>10</w:t>
            </w:r>
            <w:r>
              <w:rPr>
                <w:noProof/>
                <w:webHidden/>
              </w:rPr>
              <w:fldChar w:fldCharType="end"/>
            </w:r>
          </w:hyperlink>
        </w:p>
        <w:p w14:paraId="217432DC" w14:textId="407D3AF9"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06" w:history="1">
            <w:r w:rsidRPr="00CC1127">
              <w:rPr>
                <w:rStyle w:val="Hyperlink"/>
                <w:noProof/>
                <w:lang w:val="en"/>
              </w:rPr>
              <w:t>Methodology (AI System)</w:t>
            </w:r>
            <w:r>
              <w:rPr>
                <w:noProof/>
                <w:webHidden/>
              </w:rPr>
              <w:tab/>
            </w:r>
            <w:r>
              <w:rPr>
                <w:noProof/>
                <w:webHidden/>
              </w:rPr>
              <w:fldChar w:fldCharType="begin"/>
            </w:r>
            <w:r>
              <w:rPr>
                <w:noProof/>
                <w:webHidden/>
              </w:rPr>
              <w:instrText xml:space="preserve"> PAGEREF _Toc226830906 \h </w:instrText>
            </w:r>
            <w:r>
              <w:rPr>
                <w:noProof/>
                <w:webHidden/>
              </w:rPr>
            </w:r>
            <w:r>
              <w:rPr>
                <w:noProof/>
                <w:webHidden/>
              </w:rPr>
              <w:fldChar w:fldCharType="separate"/>
            </w:r>
            <w:r>
              <w:rPr>
                <w:noProof/>
                <w:webHidden/>
              </w:rPr>
              <w:t>10</w:t>
            </w:r>
            <w:r>
              <w:rPr>
                <w:noProof/>
                <w:webHidden/>
              </w:rPr>
              <w:fldChar w:fldCharType="end"/>
            </w:r>
          </w:hyperlink>
        </w:p>
        <w:p w14:paraId="01CFD939" w14:textId="4B027DA9"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07" w:history="1">
            <w:r w:rsidRPr="00CC1127">
              <w:rPr>
                <w:rStyle w:val="Hyperlink"/>
                <w:noProof/>
              </w:rPr>
              <w:t>Workflow and Pipeline</w:t>
            </w:r>
            <w:r>
              <w:rPr>
                <w:noProof/>
                <w:webHidden/>
              </w:rPr>
              <w:tab/>
            </w:r>
            <w:r>
              <w:rPr>
                <w:noProof/>
                <w:webHidden/>
              </w:rPr>
              <w:fldChar w:fldCharType="begin"/>
            </w:r>
            <w:r>
              <w:rPr>
                <w:noProof/>
                <w:webHidden/>
              </w:rPr>
              <w:instrText xml:space="preserve"> PAGEREF _Toc226830907 \h </w:instrText>
            </w:r>
            <w:r>
              <w:rPr>
                <w:noProof/>
                <w:webHidden/>
              </w:rPr>
            </w:r>
            <w:r>
              <w:rPr>
                <w:noProof/>
                <w:webHidden/>
              </w:rPr>
              <w:fldChar w:fldCharType="separate"/>
            </w:r>
            <w:r>
              <w:rPr>
                <w:noProof/>
                <w:webHidden/>
              </w:rPr>
              <w:t>10</w:t>
            </w:r>
            <w:r>
              <w:rPr>
                <w:noProof/>
                <w:webHidden/>
              </w:rPr>
              <w:fldChar w:fldCharType="end"/>
            </w:r>
          </w:hyperlink>
        </w:p>
        <w:p w14:paraId="1DCD1522" w14:textId="20C28EC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08" w:history="1">
            <w:r w:rsidRPr="00CC1127">
              <w:rPr>
                <w:rStyle w:val="Hyperlink"/>
                <w:noProof/>
              </w:rPr>
              <w:t>Planned Tasks</w:t>
            </w:r>
            <w:r>
              <w:rPr>
                <w:noProof/>
                <w:webHidden/>
              </w:rPr>
              <w:tab/>
            </w:r>
            <w:r>
              <w:rPr>
                <w:noProof/>
                <w:webHidden/>
              </w:rPr>
              <w:fldChar w:fldCharType="begin"/>
            </w:r>
            <w:r>
              <w:rPr>
                <w:noProof/>
                <w:webHidden/>
              </w:rPr>
              <w:instrText xml:space="preserve"> PAGEREF _Toc226830908 \h </w:instrText>
            </w:r>
            <w:r>
              <w:rPr>
                <w:noProof/>
                <w:webHidden/>
              </w:rPr>
            </w:r>
            <w:r>
              <w:rPr>
                <w:noProof/>
                <w:webHidden/>
              </w:rPr>
              <w:fldChar w:fldCharType="separate"/>
            </w:r>
            <w:r>
              <w:rPr>
                <w:noProof/>
                <w:webHidden/>
              </w:rPr>
              <w:t>11</w:t>
            </w:r>
            <w:r>
              <w:rPr>
                <w:noProof/>
                <w:webHidden/>
              </w:rPr>
              <w:fldChar w:fldCharType="end"/>
            </w:r>
          </w:hyperlink>
        </w:p>
        <w:p w14:paraId="5FB08062" w14:textId="060EE8C0"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09" w:history="1">
            <w:r w:rsidRPr="00CC1127">
              <w:rPr>
                <w:rStyle w:val="Hyperlink"/>
                <w:noProof/>
                <w:lang w:val="en"/>
              </w:rPr>
              <w:t>Deliverables</w:t>
            </w:r>
            <w:r>
              <w:rPr>
                <w:noProof/>
                <w:webHidden/>
              </w:rPr>
              <w:tab/>
            </w:r>
            <w:r>
              <w:rPr>
                <w:noProof/>
                <w:webHidden/>
              </w:rPr>
              <w:fldChar w:fldCharType="begin"/>
            </w:r>
            <w:r>
              <w:rPr>
                <w:noProof/>
                <w:webHidden/>
              </w:rPr>
              <w:instrText xml:space="preserve"> PAGEREF _Toc226830909 \h </w:instrText>
            </w:r>
            <w:r>
              <w:rPr>
                <w:noProof/>
                <w:webHidden/>
              </w:rPr>
            </w:r>
            <w:r>
              <w:rPr>
                <w:noProof/>
                <w:webHidden/>
              </w:rPr>
              <w:fldChar w:fldCharType="separate"/>
            </w:r>
            <w:r>
              <w:rPr>
                <w:noProof/>
                <w:webHidden/>
              </w:rPr>
              <w:t>12</w:t>
            </w:r>
            <w:r>
              <w:rPr>
                <w:noProof/>
                <w:webHidden/>
              </w:rPr>
              <w:fldChar w:fldCharType="end"/>
            </w:r>
          </w:hyperlink>
        </w:p>
        <w:p w14:paraId="113A27F1" w14:textId="79837D7C"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10" w:history="1">
            <w:r w:rsidRPr="00CC1127">
              <w:rPr>
                <w:rStyle w:val="Hyperlink"/>
                <w:noProof/>
                <w:lang w:val="en"/>
              </w:rPr>
              <w:t>Importance and Impacts</w:t>
            </w:r>
            <w:r>
              <w:rPr>
                <w:noProof/>
                <w:webHidden/>
              </w:rPr>
              <w:tab/>
            </w:r>
            <w:r>
              <w:rPr>
                <w:noProof/>
                <w:webHidden/>
              </w:rPr>
              <w:fldChar w:fldCharType="begin"/>
            </w:r>
            <w:r>
              <w:rPr>
                <w:noProof/>
                <w:webHidden/>
              </w:rPr>
              <w:instrText xml:space="preserve"> PAGEREF _Toc226830910 \h </w:instrText>
            </w:r>
            <w:r>
              <w:rPr>
                <w:noProof/>
                <w:webHidden/>
              </w:rPr>
            </w:r>
            <w:r>
              <w:rPr>
                <w:noProof/>
                <w:webHidden/>
              </w:rPr>
              <w:fldChar w:fldCharType="separate"/>
            </w:r>
            <w:r>
              <w:rPr>
                <w:noProof/>
                <w:webHidden/>
              </w:rPr>
              <w:t>13</w:t>
            </w:r>
            <w:r>
              <w:rPr>
                <w:noProof/>
                <w:webHidden/>
              </w:rPr>
              <w:fldChar w:fldCharType="end"/>
            </w:r>
          </w:hyperlink>
        </w:p>
        <w:p w14:paraId="7F1AF115" w14:textId="6273432B"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11" w:history="1">
            <w:r w:rsidRPr="00CC1127">
              <w:rPr>
                <w:rStyle w:val="Hyperlink"/>
                <w:noProof/>
              </w:rPr>
              <w:t>Project Schedule</w:t>
            </w:r>
            <w:r>
              <w:rPr>
                <w:noProof/>
                <w:webHidden/>
              </w:rPr>
              <w:tab/>
            </w:r>
            <w:r>
              <w:rPr>
                <w:noProof/>
                <w:webHidden/>
              </w:rPr>
              <w:fldChar w:fldCharType="begin"/>
            </w:r>
            <w:r>
              <w:rPr>
                <w:noProof/>
                <w:webHidden/>
              </w:rPr>
              <w:instrText xml:space="preserve"> PAGEREF _Toc226830911 \h </w:instrText>
            </w:r>
            <w:r>
              <w:rPr>
                <w:noProof/>
                <w:webHidden/>
              </w:rPr>
            </w:r>
            <w:r>
              <w:rPr>
                <w:noProof/>
                <w:webHidden/>
              </w:rPr>
              <w:fldChar w:fldCharType="separate"/>
            </w:r>
            <w:r>
              <w:rPr>
                <w:noProof/>
                <w:webHidden/>
              </w:rPr>
              <w:t>14</w:t>
            </w:r>
            <w:r>
              <w:rPr>
                <w:noProof/>
                <w:webHidden/>
              </w:rPr>
              <w:fldChar w:fldCharType="end"/>
            </w:r>
          </w:hyperlink>
        </w:p>
        <w:p w14:paraId="479FBD19" w14:textId="358EBD1C"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12" w:history="1">
            <w:r w:rsidRPr="00CC1127">
              <w:rPr>
                <w:rStyle w:val="Hyperlink"/>
                <w:noProof/>
                <w:lang w:val="en"/>
              </w:rPr>
              <w:t>Required Technologies</w:t>
            </w:r>
            <w:r>
              <w:rPr>
                <w:noProof/>
                <w:webHidden/>
              </w:rPr>
              <w:tab/>
            </w:r>
            <w:r>
              <w:rPr>
                <w:noProof/>
                <w:webHidden/>
              </w:rPr>
              <w:fldChar w:fldCharType="begin"/>
            </w:r>
            <w:r>
              <w:rPr>
                <w:noProof/>
                <w:webHidden/>
              </w:rPr>
              <w:instrText xml:space="preserve"> PAGEREF _Toc226830912 \h </w:instrText>
            </w:r>
            <w:r>
              <w:rPr>
                <w:noProof/>
                <w:webHidden/>
              </w:rPr>
            </w:r>
            <w:r>
              <w:rPr>
                <w:noProof/>
                <w:webHidden/>
              </w:rPr>
              <w:fldChar w:fldCharType="separate"/>
            </w:r>
            <w:r>
              <w:rPr>
                <w:noProof/>
                <w:webHidden/>
              </w:rPr>
              <w:t>15</w:t>
            </w:r>
            <w:r>
              <w:rPr>
                <w:noProof/>
                <w:webHidden/>
              </w:rPr>
              <w:fldChar w:fldCharType="end"/>
            </w:r>
          </w:hyperlink>
        </w:p>
        <w:p w14:paraId="56263555" w14:textId="696E4816"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13" w:history="1">
            <w:r w:rsidRPr="00CC1127">
              <w:rPr>
                <w:rStyle w:val="Hyperlink"/>
                <w:noProof/>
              </w:rPr>
              <w:t>Programming Languages</w:t>
            </w:r>
            <w:r>
              <w:rPr>
                <w:noProof/>
                <w:webHidden/>
              </w:rPr>
              <w:tab/>
            </w:r>
            <w:r>
              <w:rPr>
                <w:noProof/>
                <w:webHidden/>
              </w:rPr>
              <w:fldChar w:fldCharType="begin"/>
            </w:r>
            <w:r>
              <w:rPr>
                <w:noProof/>
                <w:webHidden/>
              </w:rPr>
              <w:instrText xml:space="preserve"> PAGEREF _Toc226830913 \h </w:instrText>
            </w:r>
            <w:r>
              <w:rPr>
                <w:noProof/>
                <w:webHidden/>
              </w:rPr>
            </w:r>
            <w:r>
              <w:rPr>
                <w:noProof/>
                <w:webHidden/>
              </w:rPr>
              <w:fldChar w:fldCharType="separate"/>
            </w:r>
            <w:r>
              <w:rPr>
                <w:noProof/>
                <w:webHidden/>
              </w:rPr>
              <w:t>15</w:t>
            </w:r>
            <w:r>
              <w:rPr>
                <w:noProof/>
                <w:webHidden/>
              </w:rPr>
              <w:fldChar w:fldCharType="end"/>
            </w:r>
          </w:hyperlink>
        </w:p>
        <w:p w14:paraId="12D8E223" w14:textId="45937902"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14" w:history="1">
            <w:r w:rsidRPr="00CC1127">
              <w:rPr>
                <w:rStyle w:val="Hyperlink"/>
                <w:noProof/>
              </w:rPr>
              <w:t>Web Interface</w:t>
            </w:r>
            <w:r>
              <w:rPr>
                <w:noProof/>
                <w:webHidden/>
              </w:rPr>
              <w:tab/>
            </w:r>
            <w:r>
              <w:rPr>
                <w:noProof/>
                <w:webHidden/>
              </w:rPr>
              <w:fldChar w:fldCharType="begin"/>
            </w:r>
            <w:r>
              <w:rPr>
                <w:noProof/>
                <w:webHidden/>
              </w:rPr>
              <w:instrText xml:space="preserve"> PAGEREF _Toc226830914 \h </w:instrText>
            </w:r>
            <w:r>
              <w:rPr>
                <w:noProof/>
                <w:webHidden/>
              </w:rPr>
            </w:r>
            <w:r>
              <w:rPr>
                <w:noProof/>
                <w:webHidden/>
              </w:rPr>
              <w:fldChar w:fldCharType="separate"/>
            </w:r>
            <w:r>
              <w:rPr>
                <w:noProof/>
                <w:webHidden/>
              </w:rPr>
              <w:t>15</w:t>
            </w:r>
            <w:r>
              <w:rPr>
                <w:noProof/>
                <w:webHidden/>
              </w:rPr>
              <w:fldChar w:fldCharType="end"/>
            </w:r>
          </w:hyperlink>
        </w:p>
        <w:p w14:paraId="25680D8B" w14:textId="2C50087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15" w:history="1">
            <w:r w:rsidRPr="00CC1127">
              <w:rPr>
                <w:rStyle w:val="Hyperlink"/>
                <w:noProof/>
              </w:rPr>
              <w:t>Misc technologies</w:t>
            </w:r>
            <w:r>
              <w:rPr>
                <w:noProof/>
                <w:webHidden/>
              </w:rPr>
              <w:tab/>
            </w:r>
            <w:r>
              <w:rPr>
                <w:noProof/>
                <w:webHidden/>
              </w:rPr>
              <w:fldChar w:fldCharType="begin"/>
            </w:r>
            <w:r>
              <w:rPr>
                <w:noProof/>
                <w:webHidden/>
              </w:rPr>
              <w:instrText xml:space="preserve"> PAGEREF _Toc226830915 \h </w:instrText>
            </w:r>
            <w:r>
              <w:rPr>
                <w:noProof/>
                <w:webHidden/>
              </w:rPr>
            </w:r>
            <w:r>
              <w:rPr>
                <w:noProof/>
                <w:webHidden/>
              </w:rPr>
              <w:fldChar w:fldCharType="separate"/>
            </w:r>
            <w:r>
              <w:rPr>
                <w:noProof/>
                <w:webHidden/>
              </w:rPr>
              <w:t>15</w:t>
            </w:r>
            <w:r>
              <w:rPr>
                <w:noProof/>
                <w:webHidden/>
              </w:rPr>
              <w:fldChar w:fldCharType="end"/>
            </w:r>
          </w:hyperlink>
        </w:p>
        <w:p w14:paraId="23DC4326" w14:textId="5DADCB09"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0916" w:history="1">
            <w:r w:rsidRPr="00CC1127">
              <w:rPr>
                <w:rStyle w:val="Hyperlink"/>
                <w:rFonts w:cs="Helvetica"/>
                <w:noProof/>
                <w:lang w:val="en"/>
              </w:rPr>
              <w:t>Lesson 4 AI system Design and Infrastructure</w:t>
            </w:r>
            <w:r>
              <w:rPr>
                <w:noProof/>
                <w:webHidden/>
              </w:rPr>
              <w:tab/>
            </w:r>
            <w:r>
              <w:rPr>
                <w:noProof/>
                <w:webHidden/>
              </w:rPr>
              <w:fldChar w:fldCharType="begin"/>
            </w:r>
            <w:r>
              <w:rPr>
                <w:noProof/>
                <w:webHidden/>
              </w:rPr>
              <w:instrText xml:space="preserve"> PAGEREF _Toc226830916 \h </w:instrText>
            </w:r>
            <w:r>
              <w:rPr>
                <w:noProof/>
                <w:webHidden/>
              </w:rPr>
            </w:r>
            <w:r>
              <w:rPr>
                <w:noProof/>
                <w:webHidden/>
              </w:rPr>
              <w:fldChar w:fldCharType="separate"/>
            </w:r>
            <w:r>
              <w:rPr>
                <w:noProof/>
                <w:webHidden/>
              </w:rPr>
              <w:t>16</w:t>
            </w:r>
            <w:r>
              <w:rPr>
                <w:noProof/>
                <w:webHidden/>
              </w:rPr>
              <w:fldChar w:fldCharType="end"/>
            </w:r>
          </w:hyperlink>
        </w:p>
        <w:p w14:paraId="5408BE61" w14:textId="5D721E95"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0917" w:history="1">
            <w:r w:rsidRPr="00CC1127">
              <w:rPr>
                <w:rStyle w:val="Hyperlink"/>
                <w:noProof/>
              </w:rPr>
              <w:t>System Requirements</w:t>
            </w:r>
            <w:r>
              <w:rPr>
                <w:noProof/>
                <w:webHidden/>
              </w:rPr>
              <w:tab/>
            </w:r>
            <w:r>
              <w:rPr>
                <w:noProof/>
                <w:webHidden/>
              </w:rPr>
              <w:fldChar w:fldCharType="begin"/>
            </w:r>
            <w:r>
              <w:rPr>
                <w:noProof/>
                <w:webHidden/>
              </w:rPr>
              <w:instrText xml:space="preserve"> PAGEREF _Toc226830917 \h </w:instrText>
            </w:r>
            <w:r>
              <w:rPr>
                <w:noProof/>
                <w:webHidden/>
              </w:rPr>
            </w:r>
            <w:r>
              <w:rPr>
                <w:noProof/>
                <w:webHidden/>
              </w:rPr>
              <w:fldChar w:fldCharType="separate"/>
            </w:r>
            <w:r>
              <w:rPr>
                <w:noProof/>
                <w:webHidden/>
              </w:rPr>
              <w:t>16</w:t>
            </w:r>
            <w:r>
              <w:rPr>
                <w:noProof/>
                <w:webHidden/>
              </w:rPr>
              <w:fldChar w:fldCharType="end"/>
            </w:r>
          </w:hyperlink>
        </w:p>
        <w:p w14:paraId="6E7C6434" w14:textId="3232CE13"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18" w:history="1">
            <w:r w:rsidRPr="00CC1127">
              <w:rPr>
                <w:rStyle w:val="Hyperlink"/>
                <w:noProof/>
              </w:rPr>
              <w:t>Functional Requirements</w:t>
            </w:r>
            <w:r>
              <w:rPr>
                <w:noProof/>
                <w:webHidden/>
              </w:rPr>
              <w:tab/>
            </w:r>
            <w:r>
              <w:rPr>
                <w:noProof/>
                <w:webHidden/>
              </w:rPr>
              <w:fldChar w:fldCharType="begin"/>
            </w:r>
            <w:r>
              <w:rPr>
                <w:noProof/>
                <w:webHidden/>
              </w:rPr>
              <w:instrText xml:space="preserve"> PAGEREF _Toc226830918 \h </w:instrText>
            </w:r>
            <w:r>
              <w:rPr>
                <w:noProof/>
                <w:webHidden/>
              </w:rPr>
            </w:r>
            <w:r>
              <w:rPr>
                <w:noProof/>
                <w:webHidden/>
              </w:rPr>
              <w:fldChar w:fldCharType="separate"/>
            </w:r>
            <w:r>
              <w:rPr>
                <w:noProof/>
                <w:webHidden/>
              </w:rPr>
              <w:t>16</w:t>
            </w:r>
            <w:r>
              <w:rPr>
                <w:noProof/>
                <w:webHidden/>
              </w:rPr>
              <w:fldChar w:fldCharType="end"/>
            </w:r>
          </w:hyperlink>
        </w:p>
        <w:p w14:paraId="351D1E58" w14:textId="611D7FE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19" w:history="1">
            <w:r w:rsidRPr="00CC1127">
              <w:rPr>
                <w:rStyle w:val="Hyperlink"/>
                <w:noProof/>
              </w:rPr>
              <w:t>Data Ingestion</w:t>
            </w:r>
            <w:r>
              <w:rPr>
                <w:noProof/>
                <w:webHidden/>
              </w:rPr>
              <w:tab/>
            </w:r>
            <w:r>
              <w:rPr>
                <w:noProof/>
                <w:webHidden/>
              </w:rPr>
              <w:fldChar w:fldCharType="begin"/>
            </w:r>
            <w:r>
              <w:rPr>
                <w:noProof/>
                <w:webHidden/>
              </w:rPr>
              <w:instrText xml:space="preserve"> PAGEREF _Toc226830919 \h </w:instrText>
            </w:r>
            <w:r>
              <w:rPr>
                <w:noProof/>
                <w:webHidden/>
              </w:rPr>
            </w:r>
            <w:r>
              <w:rPr>
                <w:noProof/>
                <w:webHidden/>
              </w:rPr>
              <w:fldChar w:fldCharType="separate"/>
            </w:r>
            <w:r>
              <w:rPr>
                <w:noProof/>
                <w:webHidden/>
              </w:rPr>
              <w:t>16</w:t>
            </w:r>
            <w:r>
              <w:rPr>
                <w:noProof/>
                <w:webHidden/>
              </w:rPr>
              <w:fldChar w:fldCharType="end"/>
            </w:r>
          </w:hyperlink>
        </w:p>
        <w:p w14:paraId="3921EEC2" w14:textId="37AE62A1"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0" w:history="1">
            <w:r w:rsidRPr="00CC1127">
              <w:rPr>
                <w:rStyle w:val="Hyperlink"/>
                <w:noProof/>
              </w:rPr>
              <w:t>Data Processing</w:t>
            </w:r>
            <w:r>
              <w:rPr>
                <w:noProof/>
                <w:webHidden/>
              </w:rPr>
              <w:tab/>
            </w:r>
            <w:r>
              <w:rPr>
                <w:noProof/>
                <w:webHidden/>
              </w:rPr>
              <w:fldChar w:fldCharType="begin"/>
            </w:r>
            <w:r>
              <w:rPr>
                <w:noProof/>
                <w:webHidden/>
              </w:rPr>
              <w:instrText xml:space="preserve"> PAGEREF _Toc226830920 \h </w:instrText>
            </w:r>
            <w:r>
              <w:rPr>
                <w:noProof/>
                <w:webHidden/>
              </w:rPr>
            </w:r>
            <w:r>
              <w:rPr>
                <w:noProof/>
                <w:webHidden/>
              </w:rPr>
              <w:fldChar w:fldCharType="separate"/>
            </w:r>
            <w:r>
              <w:rPr>
                <w:noProof/>
                <w:webHidden/>
              </w:rPr>
              <w:t>17</w:t>
            </w:r>
            <w:r>
              <w:rPr>
                <w:noProof/>
                <w:webHidden/>
              </w:rPr>
              <w:fldChar w:fldCharType="end"/>
            </w:r>
          </w:hyperlink>
        </w:p>
        <w:p w14:paraId="65D16BAE" w14:textId="08E36C7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1" w:history="1">
            <w:r w:rsidRPr="00CC1127">
              <w:rPr>
                <w:rStyle w:val="Hyperlink"/>
                <w:noProof/>
              </w:rPr>
              <w:t>Evidence Extraction and Integration</w:t>
            </w:r>
            <w:r>
              <w:rPr>
                <w:noProof/>
                <w:webHidden/>
              </w:rPr>
              <w:tab/>
            </w:r>
            <w:r>
              <w:rPr>
                <w:noProof/>
                <w:webHidden/>
              </w:rPr>
              <w:fldChar w:fldCharType="begin"/>
            </w:r>
            <w:r>
              <w:rPr>
                <w:noProof/>
                <w:webHidden/>
              </w:rPr>
              <w:instrText xml:space="preserve"> PAGEREF _Toc226830921 \h </w:instrText>
            </w:r>
            <w:r>
              <w:rPr>
                <w:noProof/>
                <w:webHidden/>
              </w:rPr>
            </w:r>
            <w:r>
              <w:rPr>
                <w:noProof/>
                <w:webHidden/>
              </w:rPr>
              <w:fldChar w:fldCharType="separate"/>
            </w:r>
            <w:r>
              <w:rPr>
                <w:noProof/>
                <w:webHidden/>
              </w:rPr>
              <w:t>18</w:t>
            </w:r>
            <w:r>
              <w:rPr>
                <w:noProof/>
                <w:webHidden/>
              </w:rPr>
              <w:fldChar w:fldCharType="end"/>
            </w:r>
          </w:hyperlink>
        </w:p>
        <w:p w14:paraId="2E1CDEEF" w14:textId="5CE720D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2" w:history="1">
            <w:r w:rsidRPr="00CC1127">
              <w:rPr>
                <w:rStyle w:val="Hyperlink"/>
                <w:noProof/>
              </w:rPr>
              <w:t>Evidence Scoring and Ranking</w:t>
            </w:r>
            <w:r>
              <w:rPr>
                <w:noProof/>
                <w:webHidden/>
              </w:rPr>
              <w:tab/>
            </w:r>
            <w:r>
              <w:rPr>
                <w:noProof/>
                <w:webHidden/>
              </w:rPr>
              <w:fldChar w:fldCharType="begin"/>
            </w:r>
            <w:r>
              <w:rPr>
                <w:noProof/>
                <w:webHidden/>
              </w:rPr>
              <w:instrText xml:space="preserve"> PAGEREF _Toc226830922 \h </w:instrText>
            </w:r>
            <w:r>
              <w:rPr>
                <w:noProof/>
                <w:webHidden/>
              </w:rPr>
            </w:r>
            <w:r>
              <w:rPr>
                <w:noProof/>
                <w:webHidden/>
              </w:rPr>
              <w:fldChar w:fldCharType="separate"/>
            </w:r>
            <w:r>
              <w:rPr>
                <w:noProof/>
                <w:webHidden/>
              </w:rPr>
              <w:t>19</w:t>
            </w:r>
            <w:r>
              <w:rPr>
                <w:noProof/>
                <w:webHidden/>
              </w:rPr>
              <w:fldChar w:fldCharType="end"/>
            </w:r>
          </w:hyperlink>
        </w:p>
        <w:p w14:paraId="24A13FCE" w14:textId="186070F6"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3" w:history="1">
            <w:r w:rsidRPr="00CC1127">
              <w:rPr>
                <w:rStyle w:val="Hyperlink"/>
                <w:noProof/>
                <w:lang w:val="en-IN"/>
              </w:rPr>
              <w:t>Biomarker Classification and Predictive Modeling</w:t>
            </w:r>
            <w:r>
              <w:rPr>
                <w:noProof/>
                <w:webHidden/>
              </w:rPr>
              <w:tab/>
            </w:r>
            <w:r>
              <w:rPr>
                <w:noProof/>
                <w:webHidden/>
              </w:rPr>
              <w:fldChar w:fldCharType="begin"/>
            </w:r>
            <w:r>
              <w:rPr>
                <w:noProof/>
                <w:webHidden/>
              </w:rPr>
              <w:instrText xml:space="preserve"> PAGEREF _Toc226830923 \h </w:instrText>
            </w:r>
            <w:r>
              <w:rPr>
                <w:noProof/>
                <w:webHidden/>
              </w:rPr>
            </w:r>
            <w:r>
              <w:rPr>
                <w:noProof/>
                <w:webHidden/>
              </w:rPr>
              <w:fldChar w:fldCharType="separate"/>
            </w:r>
            <w:r>
              <w:rPr>
                <w:noProof/>
                <w:webHidden/>
              </w:rPr>
              <w:t>19</w:t>
            </w:r>
            <w:r>
              <w:rPr>
                <w:noProof/>
                <w:webHidden/>
              </w:rPr>
              <w:fldChar w:fldCharType="end"/>
            </w:r>
          </w:hyperlink>
        </w:p>
        <w:p w14:paraId="59199887" w14:textId="3E74EA7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4" w:history="1">
            <w:r w:rsidRPr="00CC1127">
              <w:rPr>
                <w:rStyle w:val="Hyperlink"/>
                <w:noProof/>
                <w:lang w:val="en-IN"/>
              </w:rPr>
              <w:t>Ablation and Signal Contribution Analysis</w:t>
            </w:r>
            <w:r>
              <w:rPr>
                <w:noProof/>
                <w:webHidden/>
              </w:rPr>
              <w:tab/>
            </w:r>
            <w:r>
              <w:rPr>
                <w:noProof/>
                <w:webHidden/>
              </w:rPr>
              <w:fldChar w:fldCharType="begin"/>
            </w:r>
            <w:r>
              <w:rPr>
                <w:noProof/>
                <w:webHidden/>
              </w:rPr>
              <w:instrText xml:space="preserve"> PAGEREF _Toc226830924 \h </w:instrText>
            </w:r>
            <w:r>
              <w:rPr>
                <w:noProof/>
                <w:webHidden/>
              </w:rPr>
            </w:r>
            <w:r>
              <w:rPr>
                <w:noProof/>
                <w:webHidden/>
              </w:rPr>
              <w:fldChar w:fldCharType="separate"/>
            </w:r>
            <w:r>
              <w:rPr>
                <w:noProof/>
                <w:webHidden/>
              </w:rPr>
              <w:t>20</w:t>
            </w:r>
            <w:r>
              <w:rPr>
                <w:noProof/>
                <w:webHidden/>
              </w:rPr>
              <w:fldChar w:fldCharType="end"/>
            </w:r>
          </w:hyperlink>
        </w:p>
        <w:p w14:paraId="45FD52F3" w14:textId="5E3F08BD"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5" w:history="1">
            <w:r w:rsidRPr="00CC1127">
              <w:rPr>
                <w:rStyle w:val="Hyperlink"/>
                <w:noProof/>
              </w:rPr>
              <w:t>Data Visualization and Reporting</w:t>
            </w:r>
            <w:r>
              <w:rPr>
                <w:noProof/>
                <w:webHidden/>
              </w:rPr>
              <w:tab/>
            </w:r>
            <w:r>
              <w:rPr>
                <w:noProof/>
                <w:webHidden/>
              </w:rPr>
              <w:fldChar w:fldCharType="begin"/>
            </w:r>
            <w:r>
              <w:rPr>
                <w:noProof/>
                <w:webHidden/>
              </w:rPr>
              <w:instrText xml:space="preserve"> PAGEREF _Toc226830925 \h </w:instrText>
            </w:r>
            <w:r>
              <w:rPr>
                <w:noProof/>
                <w:webHidden/>
              </w:rPr>
            </w:r>
            <w:r>
              <w:rPr>
                <w:noProof/>
                <w:webHidden/>
              </w:rPr>
              <w:fldChar w:fldCharType="separate"/>
            </w:r>
            <w:r>
              <w:rPr>
                <w:noProof/>
                <w:webHidden/>
              </w:rPr>
              <w:t>21</w:t>
            </w:r>
            <w:r>
              <w:rPr>
                <w:noProof/>
                <w:webHidden/>
              </w:rPr>
              <w:fldChar w:fldCharType="end"/>
            </w:r>
          </w:hyperlink>
        </w:p>
        <w:p w14:paraId="2264214D" w14:textId="196C1CD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6" w:history="1">
            <w:r w:rsidRPr="00CC1127">
              <w:rPr>
                <w:rStyle w:val="Hyperlink"/>
                <w:noProof/>
              </w:rPr>
              <w:t>Logging and Monitoring</w:t>
            </w:r>
            <w:r>
              <w:rPr>
                <w:noProof/>
                <w:webHidden/>
              </w:rPr>
              <w:tab/>
            </w:r>
            <w:r>
              <w:rPr>
                <w:noProof/>
                <w:webHidden/>
              </w:rPr>
              <w:fldChar w:fldCharType="begin"/>
            </w:r>
            <w:r>
              <w:rPr>
                <w:noProof/>
                <w:webHidden/>
              </w:rPr>
              <w:instrText xml:space="preserve"> PAGEREF _Toc226830926 \h </w:instrText>
            </w:r>
            <w:r>
              <w:rPr>
                <w:noProof/>
                <w:webHidden/>
              </w:rPr>
            </w:r>
            <w:r>
              <w:rPr>
                <w:noProof/>
                <w:webHidden/>
              </w:rPr>
              <w:fldChar w:fldCharType="separate"/>
            </w:r>
            <w:r>
              <w:rPr>
                <w:noProof/>
                <w:webHidden/>
              </w:rPr>
              <w:t>22</w:t>
            </w:r>
            <w:r>
              <w:rPr>
                <w:noProof/>
                <w:webHidden/>
              </w:rPr>
              <w:fldChar w:fldCharType="end"/>
            </w:r>
          </w:hyperlink>
        </w:p>
        <w:p w14:paraId="765E4576" w14:textId="6E8BDFBD"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7" w:history="1">
            <w:r w:rsidRPr="00CC1127">
              <w:rPr>
                <w:rStyle w:val="Hyperlink"/>
                <w:noProof/>
              </w:rPr>
              <w:t>Model Updating and Re-execution</w:t>
            </w:r>
            <w:r>
              <w:rPr>
                <w:noProof/>
                <w:webHidden/>
              </w:rPr>
              <w:tab/>
            </w:r>
            <w:r>
              <w:rPr>
                <w:noProof/>
                <w:webHidden/>
              </w:rPr>
              <w:fldChar w:fldCharType="begin"/>
            </w:r>
            <w:r>
              <w:rPr>
                <w:noProof/>
                <w:webHidden/>
              </w:rPr>
              <w:instrText xml:space="preserve"> PAGEREF _Toc226830927 \h </w:instrText>
            </w:r>
            <w:r>
              <w:rPr>
                <w:noProof/>
                <w:webHidden/>
              </w:rPr>
            </w:r>
            <w:r>
              <w:rPr>
                <w:noProof/>
                <w:webHidden/>
              </w:rPr>
              <w:fldChar w:fldCharType="separate"/>
            </w:r>
            <w:r>
              <w:rPr>
                <w:noProof/>
                <w:webHidden/>
              </w:rPr>
              <w:t>22</w:t>
            </w:r>
            <w:r>
              <w:rPr>
                <w:noProof/>
                <w:webHidden/>
              </w:rPr>
              <w:fldChar w:fldCharType="end"/>
            </w:r>
          </w:hyperlink>
        </w:p>
        <w:p w14:paraId="199BAC71" w14:textId="0A3F6324"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28" w:history="1">
            <w:r w:rsidRPr="00CC1127">
              <w:rPr>
                <w:rStyle w:val="Hyperlink"/>
                <w:noProof/>
              </w:rPr>
              <w:t>Non-Functional Requirements Performance</w:t>
            </w:r>
            <w:r>
              <w:rPr>
                <w:noProof/>
                <w:webHidden/>
              </w:rPr>
              <w:tab/>
            </w:r>
            <w:r>
              <w:rPr>
                <w:noProof/>
                <w:webHidden/>
              </w:rPr>
              <w:fldChar w:fldCharType="begin"/>
            </w:r>
            <w:r>
              <w:rPr>
                <w:noProof/>
                <w:webHidden/>
              </w:rPr>
              <w:instrText xml:space="preserve"> PAGEREF _Toc226830928 \h </w:instrText>
            </w:r>
            <w:r>
              <w:rPr>
                <w:noProof/>
                <w:webHidden/>
              </w:rPr>
            </w:r>
            <w:r>
              <w:rPr>
                <w:noProof/>
                <w:webHidden/>
              </w:rPr>
              <w:fldChar w:fldCharType="separate"/>
            </w:r>
            <w:r>
              <w:rPr>
                <w:noProof/>
                <w:webHidden/>
              </w:rPr>
              <w:t>22</w:t>
            </w:r>
            <w:r>
              <w:rPr>
                <w:noProof/>
                <w:webHidden/>
              </w:rPr>
              <w:fldChar w:fldCharType="end"/>
            </w:r>
          </w:hyperlink>
        </w:p>
        <w:p w14:paraId="0433262C" w14:textId="56541E6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29" w:history="1">
            <w:r w:rsidRPr="00CC1127">
              <w:rPr>
                <w:rStyle w:val="Hyperlink"/>
                <w:noProof/>
              </w:rPr>
              <w:t>Scalability</w:t>
            </w:r>
            <w:r>
              <w:rPr>
                <w:noProof/>
                <w:webHidden/>
              </w:rPr>
              <w:tab/>
            </w:r>
            <w:r>
              <w:rPr>
                <w:noProof/>
                <w:webHidden/>
              </w:rPr>
              <w:fldChar w:fldCharType="begin"/>
            </w:r>
            <w:r>
              <w:rPr>
                <w:noProof/>
                <w:webHidden/>
              </w:rPr>
              <w:instrText xml:space="preserve"> PAGEREF _Toc226830929 \h </w:instrText>
            </w:r>
            <w:r>
              <w:rPr>
                <w:noProof/>
                <w:webHidden/>
              </w:rPr>
            </w:r>
            <w:r>
              <w:rPr>
                <w:noProof/>
                <w:webHidden/>
              </w:rPr>
              <w:fldChar w:fldCharType="separate"/>
            </w:r>
            <w:r>
              <w:rPr>
                <w:noProof/>
                <w:webHidden/>
              </w:rPr>
              <w:t>23</w:t>
            </w:r>
            <w:r>
              <w:rPr>
                <w:noProof/>
                <w:webHidden/>
              </w:rPr>
              <w:fldChar w:fldCharType="end"/>
            </w:r>
          </w:hyperlink>
        </w:p>
        <w:p w14:paraId="394C2586" w14:textId="053AFF1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0" w:history="1">
            <w:r w:rsidRPr="00CC1127">
              <w:rPr>
                <w:rStyle w:val="Hyperlink"/>
                <w:noProof/>
              </w:rPr>
              <w:t>Availability</w:t>
            </w:r>
            <w:r>
              <w:rPr>
                <w:noProof/>
                <w:webHidden/>
              </w:rPr>
              <w:tab/>
            </w:r>
            <w:r>
              <w:rPr>
                <w:noProof/>
                <w:webHidden/>
              </w:rPr>
              <w:fldChar w:fldCharType="begin"/>
            </w:r>
            <w:r>
              <w:rPr>
                <w:noProof/>
                <w:webHidden/>
              </w:rPr>
              <w:instrText xml:space="preserve"> PAGEREF _Toc226830930 \h </w:instrText>
            </w:r>
            <w:r>
              <w:rPr>
                <w:noProof/>
                <w:webHidden/>
              </w:rPr>
            </w:r>
            <w:r>
              <w:rPr>
                <w:noProof/>
                <w:webHidden/>
              </w:rPr>
              <w:fldChar w:fldCharType="separate"/>
            </w:r>
            <w:r>
              <w:rPr>
                <w:noProof/>
                <w:webHidden/>
              </w:rPr>
              <w:t>23</w:t>
            </w:r>
            <w:r>
              <w:rPr>
                <w:noProof/>
                <w:webHidden/>
              </w:rPr>
              <w:fldChar w:fldCharType="end"/>
            </w:r>
          </w:hyperlink>
        </w:p>
        <w:p w14:paraId="394860B8" w14:textId="280A7A5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1" w:history="1">
            <w:r w:rsidRPr="00CC1127">
              <w:rPr>
                <w:rStyle w:val="Hyperlink"/>
                <w:noProof/>
              </w:rPr>
              <w:t>Reliability</w:t>
            </w:r>
            <w:r>
              <w:rPr>
                <w:noProof/>
                <w:webHidden/>
              </w:rPr>
              <w:tab/>
            </w:r>
            <w:r>
              <w:rPr>
                <w:noProof/>
                <w:webHidden/>
              </w:rPr>
              <w:fldChar w:fldCharType="begin"/>
            </w:r>
            <w:r>
              <w:rPr>
                <w:noProof/>
                <w:webHidden/>
              </w:rPr>
              <w:instrText xml:space="preserve"> PAGEREF _Toc226830931 \h </w:instrText>
            </w:r>
            <w:r>
              <w:rPr>
                <w:noProof/>
                <w:webHidden/>
              </w:rPr>
            </w:r>
            <w:r>
              <w:rPr>
                <w:noProof/>
                <w:webHidden/>
              </w:rPr>
              <w:fldChar w:fldCharType="separate"/>
            </w:r>
            <w:r>
              <w:rPr>
                <w:noProof/>
                <w:webHidden/>
              </w:rPr>
              <w:t>24</w:t>
            </w:r>
            <w:r>
              <w:rPr>
                <w:noProof/>
                <w:webHidden/>
              </w:rPr>
              <w:fldChar w:fldCharType="end"/>
            </w:r>
          </w:hyperlink>
        </w:p>
        <w:p w14:paraId="28B340EC" w14:textId="683EDD07"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2" w:history="1">
            <w:r w:rsidRPr="00CC1127">
              <w:rPr>
                <w:rStyle w:val="Hyperlink"/>
                <w:noProof/>
              </w:rPr>
              <w:t>Security</w:t>
            </w:r>
            <w:r>
              <w:rPr>
                <w:noProof/>
                <w:webHidden/>
              </w:rPr>
              <w:tab/>
            </w:r>
            <w:r>
              <w:rPr>
                <w:noProof/>
                <w:webHidden/>
              </w:rPr>
              <w:fldChar w:fldCharType="begin"/>
            </w:r>
            <w:r>
              <w:rPr>
                <w:noProof/>
                <w:webHidden/>
              </w:rPr>
              <w:instrText xml:space="preserve"> PAGEREF _Toc226830932 \h </w:instrText>
            </w:r>
            <w:r>
              <w:rPr>
                <w:noProof/>
                <w:webHidden/>
              </w:rPr>
            </w:r>
            <w:r>
              <w:rPr>
                <w:noProof/>
                <w:webHidden/>
              </w:rPr>
              <w:fldChar w:fldCharType="separate"/>
            </w:r>
            <w:r>
              <w:rPr>
                <w:noProof/>
                <w:webHidden/>
              </w:rPr>
              <w:t>24</w:t>
            </w:r>
            <w:r>
              <w:rPr>
                <w:noProof/>
                <w:webHidden/>
              </w:rPr>
              <w:fldChar w:fldCharType="end"/>
            </w:r>
          </w:hyperlink>
        </w:p>
        <w:p w14:paraId="7FCE5B8C" w14:textId="275FF6CA"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3" w:history="1">
            <w:r w:rsidRPr="00CC1127">
              <w:rPr>
                <w:rStyle w:val="Hyperlink"/>
                <w:noProof/>
              </w:rPr>
              <w:t>Maintainability</w:t>
            </w:r>
            <w:r>
              <w:rPr>
                <w:noProof/>
                <w:webHidden/>
              </w:rPr>
              <w:tab/>
            </w:r>
            <w:r>
              <w:rPr>
                <w:noProof/>
                <w:webHidden/>
              </w:rPr>
              <w:fldChar w:fldCharType="begin"/>
            </w:r>
            <w:r>
              <w:rPr>
                <w:noProof/>
                <w:webHidden/>
              </w:rPr>
              <w:instrText xml:space="preserve"> PAGEREF _Toc226830933 \h </w:instrText>
            </w:r>
            <w:r>
              <w:rPr>
                <w:noProof/>
                <w:webHidden/>
              </w:rPr>
            </w:r>
            <w:r>
              <w:rPr>
                <w:noProof/>
                <w:webHidden/>
              </w:rPr>
              <w:fldChar w:fldCharType="separate"/>
            </w:r>
            <w:r>
              <w:rPr>
                <w:noProof/>
                <w:webHidden/>
              </w:rPr>
              <w:t>24</w:t>
            </w:r>
            <w:r>
              <w:rPr>
                <w:noProof/>
                <w:webHidden/>
              </w:rPr>
              <w:fldChar w:fldCharType="end"/>
            </w:r>
          </w:hyperlink>
        </w:p>
        <w:p w14:paraId="2A9B0472" w14:textId="2A6A26BF"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34" w:history="1">
            <w:r w:rsidRPr="00CC1127">
              <w:rPr>
                <w:rStyle w:val="Hyperlink"/>
                <w:noProof/>
              </w:rPr>
              <w:t>Ethics and Safety Requirements</w:t>
            </w:r>
            <w:r>
              <w:rPr>
                <w:noProof/>
                <w:webHidden/>
              </w:rPr>
              <w:tab/>
            </w:r>
            <w:r>
              <w:rPr>
                <w:noProof/>
                <w:webHidden/>
              </w:rPr>
              <w:fldChar w:fldCharType="begin"/>
            </w:r>
            <w:r>
              <w:rPr>
                <w:noProof/>
                <w:webHidden/>
              </w:rPr>
              <w:instrText xml:space="preserve"> PAGEREF _Toc226830934 \h </w:instrText>
            </w:r>
            <w:r>
              <w:rPr>
                <w:noProof/>
                <w:webHidden/>
              </w:rPr>
            </w:r>
            <w:r>
              <w:rPr>
                <w:noProof/>
                <w:webHidden/>
              </w:rPr>
              <w:fldChar w:fldCharType="separate"/>
            </w:r>
            <w:r>
              <w:rPr>
                <w:noProof/>
                <w:webHidden/>
              </w:rPr>
              <w:t>25</w:t>
            </w:r>
            <w:r>
              <w:rPr>
                <w:noProof/>
                <w:webHidden/>
              </w:rPr>
              <w:fldChar w:fldCharType="end"/>
            </w:r>
          </w:hyperlink>
        </w:p>
        <w:p w14:paraId="18064330" w14:textId="24CD6167"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5" w:history="1">
            <w:r w:rsidRPr="00CC1127">
              <w:rPr>
                <w:rStyle w:val="Hyperlink"/>
                <w:noProof/>
              </w:rPr>
              <w:t>Responsible Use</w:t>
            </w:r>
            <w:r>
              <w:rPr>
                <w:noProof/>
                <w:webHidden/>
              </w:rPr>
              <w:tab/>
            </w:r>
            <w:r>
              <w:rPr>
                <w:noProof/>
                <w:webHidden/>
              </w:rPr>
              <w:fldChar w:fldCharType="begin"/>
            </w:r>
            <w:r>
              <w:rPr>
                <w:noProof/>
                <w:webHidden/>
              </w:rPr>
              <w:instrText xml:space="preserve"> PAGEREF _Toc226830935 \h </w:instrText>
            </w:r>
            <w:r>
              <w:rPr>
                <w:noProof/>
                <w:webHidden/>
              </w:rPr>
            </w:r>
            <w:r>
              <w:rPr>
                <w:noProof/>
                <w:webHidden/>
              </w:rPr>
              <w:fldChar w:fldCharType="separate"/>
            </w:r>
            <w:r>
              <w:rPr>
                <w:noProof/>
                <w:webHidden/>
              </w:rPr>
              <w:t>25</w:t>
            </w:r>
            <w:r>
              <w:rPr>
                <w:noProof/>
                <w:webHidden/>
              </w:rPr>
              <w:fldChar w:fldCharType="end"/>
            </w:r>
          </w:hyperlink>
        </w:p>
        <w:p w14:paraId="434C3DA3" w14:textId="082350E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6" w:history="1">
            <w:r w:rsidRPr="00CC1127">
              <w:rPr>
                <w:rStyle w:val="Hyperlink"/>
                <w:noProof/>
              </w:rPr>
              <w:t>Fairness</w:t>
            </w:r>
            <w:r>
              <w:rPr>
                <w:noProof/>
                <w:webHidden/>
              </w:rPr>
              <w:tab/>
            </w:r>
            <w:r>
              <w:rPr>
                <w:noProof/>
                <w:webHidden/>
              </w:rPr>
              <w:fldChar w:fldCharType="begin"/>
            </w:r>
            <w:r>
              <w:rPr>
                <w:noProof/>
                <w:webHidden/>
              </w:rPr>
              <w:instrText xml:space="preserve"> PAGEREF _Toc226830936 \h </w:instrText>
            </w:r>
            <w:r>
              <w:rPr>
                <w:noProof/>
                <w:webHidden/>
              </w:rPr>
            </w:r>
            <w:r>
              <w:rPr>
                <w:noProof/>
                <w:webHidden/>
              </w:rPr>
              <w:fldChar w:fldCharType="separate"/>
            </w:r>
            <w:r>
              <w:rPr>
                <w:noProof/>
                <w:webHidden/>
              </w:rPr>
              <w:t>25</w:t>
            </w:r>
            <w:r>
              <w:rPr>
                <w:noProof/>
                <w:webHidden/>
              </w:rPr>
              <w:fldChar w:fldCharType="end"/>
            </w:r>
          </w:hyperlink>
        </w:p>
        <w:p w14:paraId="5EE56EB4" w14:textId="3BB9C3E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7" w:history="1">
            <w:r w:rsidRPr="00CC1127">
              <w:rPr>
                <w:rStyle w:val="Hyperlink"/>
                <w:noProof/>
              </w:rPr>
              <w:t>Transparency and Explainability</w:t>
            </w:r>
            <w:r>
              <w:rPr>
                <w:noProof/>
                <w:webHidden/>
              </w:rPr>
              <w:tab/>
            </w:r>
            <w:r>
              <w:rPr>
                <w:noProof/>
                <w:webHidden/>
              </w:rPr>
              <w:fldChar w:fldCharType="begin"/>
            </w:r>
            <w:r>
              <w:rPr>
                <w:noProof/>
                <w:webHidden/>
              </w:rPr>
              <w:instrText xml:space="preserve"> PAGEREF _Toc226830937 \h </w:instrText>
            </w:r>
            <w:r>
              <w:rPr>
                <w:noProof/>
                <w:webHidden/>
              </w:rPr>
            </w:r>
            <w:r>
              <w:rPr>
                <w:noProof/>
                <w:webHidden/>
              </w:rPr>
              <w:fldChar w:fldCharType="separate"/>
            </w:r>
            <w:r>
              <w:rPr>
                <w:noProof/>
                <w:webHidden/>
              </w:rPr>
              <w:t>25</w:t>
            </w:r>
            <w:r>
              <w:rPr>
                <w:noProof/>
                <w:webHidden/>
              </w:rPr>
              <w:fldChar w:fldCharType="end"/>
            </w:r>
          </w:hyperlink>
        </w:p>
        <w:p w14:paraId="22D4DD16" w14:textId="29433ED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38" w:history="1">
            <w:r w:rsidRPr="00CC1127">
              <w:rPr>
                <w:rStyle w:val="Hyperlink"/>
                <w:noProof/>
              </w:rPr>
              <w:t>Privacy</w:t>
            </w:r>
            <w:r>
              <w:rPr>
                <w:noProof/>
                <w:webHidden/>
              </w:rPr>
              <w:tab/>
            </w:r>
            <w:r>
              <w:rPr>
                <w:noProof/>
                <w:webHidden/>
              </w:rPr>
              <w:fldChar w:fldCharType="begin"/>
            </w:r>
            <w:r>
              <w:rPr>
                <w:noProof/>
                <w:webHidden/>
              </w:rPr>
              <w:instrText xml:space="preserve"> PAGEREF _Toc226830938 \h </w:instrText>
            </w:r>
            <w:r>
              <w:rPr>
                <w:noProof/>
                <w:webHidden/>
              </w:rPr>
            </w:r>
            <w:r>
              <w:rPr>
                <w:noProof/>
                <w:webHidden/>
              </w:rPr>
              <w:fldChar w:fldCharType="separate"/>
            </w:r>
            <w:r>
              <w:rPr>
                <w:noProof/>
                <w:webHidden/>
              </w:rPr>
              <w:t>25</w:t>
            </w:r>
            <w:r>
              <w:rPr>
                <w:noProof/>
                <w:webHidden/>
              </w:rPr>
              <w:fldChar w:fldCharType="end"/>
            </w:r>
          </w:hyperlink>
        </w:p>
        <w:p w14:paraId="5B326BD5" w14:textId="097123BD"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39" w:history="1">
            <w:r w:rsidRPr="00CC1127">
              <w:rPr>
                <w:rStyle w:val="Hyperlink"/>
                <w:noProof/>
              </w:rPr>
              <w:t>Part 2: Infrastructure Plan</w:t>
            </w:r>
            <w:r>
              <w:rPr>
                <w:noProof/>
                <w:webHidden/>
              </w:rPr>
              <w:tab/>
            </w:r>
            <w:r>
              <w:rPr>
                <w:noProof/>
                <w:webHidden/>
              </w:rPr>
              <w:fldChar w:fldCharType="begin"/>
            </w:r>
            <w:r>
              <w:rPr>
                <w:noProof/>
                <w:webHidden/>
              </w:rPr>
              <w:instrText xml:space="preserve"> PAGEREF _Toc226830939 \h </w:instrText>
            </w:r>
            <w:r>
              <w:rPr>
                <w:noProof/>
                <w:webHidden/>
              </w:rPr>
            </w:r>
            <w:r>
              <w:rPr>
                <w:noProof/>
                <w:webHidden/>
              </w:rPr>
              <w:fldChar w:fldCharType="separate"/>
            </w:r>
            <w:r>
              <w:rPr>
                <w:noProof/>
                <w:webHidden/>
              </w:rPr>
              <w:t>26</w:t>
            </w:r>
            <w:r>
              <w:rPr>
                <w:noProof/>
                <w:webHidden/>
              </w:rPr>
              <w:fldChar w:fldCharType="end"/>
            </w:r>
          </w:hyperlink>
        </w:p>
        <w:p w14:paraId="385FB839" w14:textId="1C91848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0" w:history="1">
            <w:r w:rsidRPr="00CC1127">
              <w:rPr>
                <w:rStyle w:val="Hyperlink"/>
                <w:noProof/>
              </w:rPr>
              <w:t>Compute Infrastructure</w:t>
            </w:r>
            <w:r>
              <w:rPr>
                <w:noProof/>
                <w:webHidden/>
              </w:rPr>
              <w:tab/>
            </w:r>
            <w:r>
              <w:rPr>
                <w:noProof/>
                <w:webHidden/>
              </w:rPr>
              <w:fldChar w:fldCharType="begin"/>
            </w:r>
            <w:r>
              <w:rPr>
                <w:noProof/>
                <w:webHidden/>
              </w:rPr>
              <w:instrText xml:space="preserve"> PAGEREF _Toc226830940 \h </w:instrText>
            </w:r>
            <w:r>
              <w:rPr>
                <w:noProof/>
                <w:webHidden/>
              </w:rPr>
            </w:r>
            <w:r>
              <w:rPr>
                <w:noProof/>
                <w:webHidden/>
              </w:rPr>
              <w:fldChar w:fldCharType="separate"/>
            </w:r>
            <w:r>
              <w:rPr>
                <w:noProof/>
                <w:webHidden/>
              </w:rPr>
              <w:t>26</w:t>
            </w:r>
            <w:r>
              <w:rPr>
                <w:noProof/>
                <w:webHidden/>
              </w:rPr>
              <w:fldChar w:fldCharType="end"/>
            </w:r>
          </w:hyperlink>
        </w:p>
        <w:p w14:paraId="4B2B477C" w14:textId="1C6E53D9"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1" w:history="1">
            <w:r w:rsidRPr="00CC1127">
              <w:rPr>
                <w:rStyle w:val="Hyperlink"/>
                <w:noProof/>
              </w:rPr>
              <w:t>Data Infrastructure</w:t>
            </w:r>
            <w:r>
              <w:rPr>
                <w:noProof/>
                <w:webHidden/>
              </w:rPr>
              <w:tab/>
            </w:r>
            <w:r>
              <w:rPr>
                <w:noProof/>
                <w:webHidden/>
              </w:rPr>
              <w:fldChar w:fldCharType="begin"/>
            </w:r>
            <w:r>
              <w:rPr>
                <w:noProof/>
                <w:webHidden/>
              </w:rPr>
              <w:instrText xml:space="preserve"> PAGEREF _Toc226830941 \h </w:instrText>
            </w:r>
            <w:r>
              <w:rPr>
                <w:noProof/>
                <w:webHidden/>
              </w:rPr>
            </w:r>
            <w:r>
              <w:rPr>
                <w:noProof/>
                <w:webHidden/>
              </w:rPr>
              <w:fldChar w:fldCharType="separate"/>
            </w:r>
            <w:r>
              <w:rPr>
                <w:noProof/>
                <w:webHidden/>
              </w:rPr>
              <w:t>26</w:t>
            </w:r>
            <w:r>
              <w:rPr>
                <w:noProof/>
                <w:webHidden/>
              </w:rPr>
              <w:fldChar w:fldCharType="end"/>
            </w:r>
          </w:hyperlink>
        </w:p>
        <w:p w14:paraId="566245A6" w14:textId="66C4487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2" w:history="1">
            <w:r w:rsidRPr="00CC1127">
              <w:rPr>
                <w:rStyle w:val="Hyperlink"/>
                <w:noProof/>
              </w:rPr>
              <w:t>API and External Services</w:t>
            </w:r>
            <w:r>
              <w:rPr>
                <w:noProof/>
                <w:webHidden/>
              </w:rPr>
              <w:tab/>
            </w:r>
            <w:r>
              <w:rPr>
                <w:noProof/>
                <w:webHidden/>
              </w:rPr>
              <w:fldChar w:fldCharType="begin"/>
            </w:r>
            <w:r>
              <w:rPr>
                <w:noProof/>
                <w:webHidden/>
              </w:rPr>
              <w:instrText xml:space="preserve"> PAGEREF _Toc226830942 \h </w:instrText>
            </w:r>
            <w:r>
              <w:rPr>
                <w:noProof/>
                <w:webHidden/>
              </w:rPr>
            </w:r>
            <w:r>
              <w:rPr>
                <w:noProof/>
                <w:webHidden/>
              </w:rPr>
              <w:fldChar w:fldCharType="separate"/>
            </w:r>
            <w:r>
              <w:rPr>
                <w:noProof/>
                <w:webHidden/>
              </w:rPr>
              <w:t>26</w:t>
            </w:r>
            <w:r>
              <w:rPr>
                <w:noProof/>
                <w:webHidden/>
              </w:rPr>
              <w:fldChar w:fldCharType="end"/>
            </w:r>
          </w:hyperlink>
        </w:p>
        <w:p w14:paraId="1316D6D6" w14:textId="431D66E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3" w:history="1">
            <w:r w:rsidRPr="00CC1127">
              <w:rPr>
                <w:rStyle w:val="Hyperlink"/>
                <w:noProof/>
              </w:rPr>
              <w:t>Application Infrastructure</w:t>
            </w:r>
            <w:r>
              <w:rPr>
                <w:noProof/>
                <w:webHidden/>
              </w:rPr>
              <w:tab/>
            </w:r>
            <w:r>
              <w:rPr>
                <w:noProof/>
                <w:webHidden/>
              </w:rPr>
              <w:fldChar w:fldCharType="begin"/>
            </w:r>
            <w:r>
              <w:rPr>
                <w:noProof/>
                <w:webHidden/>
              </w:rPr>
              <w:instrText xml:space="preserve"> PAGEREF _Toc226830943 \h </w:instrText>
            </w:r>
            <w:r>
              <w:rPr>
                <w:noProof/>
                <w:webHidden/>
              </w:rPr>
            </w:r>
            <w:r>
              <w:rPr>
                <w:noProof/>
                <w:webHidden/>
              </w:rPr>
              <w:fldChar w:fldCharType="separate"/>
            </w:r>
            <w:r>
              <w:rPr>
                <w:noProof/>
                <w:webHidden/>
              </w:rPr>
              <w:t>27</w:t>
            </w:r>
            <w:r>
              <w:rPr>
                <w:noProof/>
                <w:webHidden/>
              </w:rPr>
              <w:fldChar w:fldCharType="end"/>
            </w:r>
          </w:hyperlink>
        </w:p>
        <w:p w14:paraId="6E3C87F0" w14:textId="7555C5E1"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4" w:history="1">
            <w:r w:rsidRPr="00CC1127">
              <w:rPr>
                <w:rStyle w:val="Hyperlink"/>
                <w:noProof/>
              </w:rPr>
              <w:t>Security Infrastructure</w:t>
            </w:r>
            <w:r>
              <w:rPr>
                <w:noProof/>
                <w:webHidden/>
              </w:rPr>
              <w:tab/>
            </w:r>
            <w:r>
              <w:rPr>
                <w:noProof/>
                <w:webHidden/>
              </w:rPr>
              <w:fldChar w:fldCharType="begin"/>
            </w:r>
            <w:r>
              <w:rPr>
                <w:noProof/>
                <w:webHidden/>
              </w:rPr>
              <w:instrText xml:space="preserve"> PAGEREF _Toc226830944 \h </w:instrText>
            </w:r>
            <w:r>
              <w:rPr>
                <w:noProof/>
                <w:webHidden/>
              </w:rPr>
            </w:r>
            <w:r>
              <w:rPr>
                <w:noProof/>
                <w:webHidden/>
              </w:rPr>
              <w:fldChar w:fldCharType="separate"/>
            </w:r>
            <w:r>
              <w:rPr>
                <w:noProof/>
                <w:webHidden/>
              </w:rPr>
              <w:t>27</w:t>
            </w:r>
            <w:r>
              <w:rPr>
                <w:noProof/>
                <w:webHidden/>
              </w:rPr>
              <w:fldChar w:fldCharType="end"/>
            </w:r>
          </w:hyperlink>
        </w:p>
        <w:p w14:paraId="2337E4DF" w14:textId="5478C13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5" w:history="1">
            <w:r w:rsidRPr="00CC1127">
              <w:rPr>
                <w:rStyle w:val="Hyperlink"/>
                <w:noProof/>
              </w:rPr>
              <w:t>CI/CD and Version Control</w:t>
            </w:r>
            <w:r>
              <w:rPr>
                <w:noProof/>
                <w:webHidden/>
              </w:rPr>
              <w:tab/>
            </w:r>
            <w:r>
              <w:rPr>
                <w:noProof/>
                <w:webHidden/>
              </w:rPr>
              <w:fldChar w:fldCharType="begin"/>
            </w:r>
            <w:r>
              <w:rPr>
                <w:noProof/>
                <w:webHidden/>
              </w:rPr>
              <w:instrText xml:space="preserve"> PAGEREF _Toc226830945 \h </w:instrText>
            </w:r>
            <w:r>
              <w:rPr>
                <w:noProof/>
                <w:webHidden/>
              </w:rPr>
            </w:r>
            <w:r>
              <w:rPr>
                <w:noProof/>
                <w:webHidden/>
              </w:rPr>
              <w:fldChar w:fldCharType="separate"/>
            </w:r>
            <w:r>
              <w:rPr>
                <w:noProof/>
                <w:webHidden/>
              </w:rPr>
              <w:t>27</w:t>
            </w:r>
            <w:r>
              <w:rPr>
                <w:noProof/>
                <w:webHidden/>
              </w:rPr>
              <w:fldChar w:fldCharType="end"/>
            </w:r>
          </w:hyperlink>
        </w:p>
        <w:p w14:paraId="3253FB08" w14:textId="746AB85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6" w:history="1">
            <w:r w:rsidRPr="00CC1127">
              <w:rPr>
                <w:rStyle w:val="Hyperlink"/>
                <w:noProof/>
              </w:rPr>
              <w:t>Monitoring and Logging</w:t>
            </w:r>
            <w:r>
              <w:rPr>
                <w:noProof/>
                <w:webHidden/>
              </w:rPr>
              <w:tab/>
            </w:r>
            <w:r>
              <w:rPr>
                <w:noProof/>
                <w:webHidden/>
              </w:rPr>
              <w:fldChar w:fldCharType="begin"/>
            </w:r>
            <w:r>
              <w:rPr>
                <w:noProof/>
                <w:webHidden/>
              </w:rPr>
              <w:instrText xml:space="preserve"> PAGEREF _Toc226830946 \h </w:instrText>
            </w:r>
            <w:r>
              <w:rPr>
                <w:noProof/>
                <w:webHidden/>
              </w:rPr>
            </w:r>
            <w:r>
              <w:rPr>
                <w:noProof/>
                <w:webHidden/>
              </w:rPr>
              <w:fldChar w:fldCharType="separate"/>
            </w:r>
            <w:r>
              <w:rPr>
                <w:noProof/>
                <w:webHidden/>
              </w:rPr>
              <w:t>27</w:t>
            </w:r>
            <w:r>
              <w:rPr>
                <w:noProof/>
                <w:webHidden/>
              </w:rPr>
              <w:fldChar w:fldCharType="end"/>
            </w:r>
          </w:hyperlink>
        </w:p>
        <w:p w14:paraId="5AD22856" w14:textId="746FF21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7" w:history="1">
            <w:r w:rsidRPr="00CC1127">
              <w:rPr>
                <w:rStyle w:val="Hyperlink"/>
                <w:noProof/>
              </w:rPr>
              <w:t>Infrastructure Costs</w:t>
            </w:r>
            <w:r>
              <w:rPr>
                <w:noProof/>
                <w:webHidden/>
              </w:rPr>
              <w:tab/>
            </w:r>
            <w:r>
              <w:rPr>
                <w:noProof/>
                <w:webHidden/>
              </w:rPr>
              <w:fldChar w:fldCharType="begin"/>
            </w:r>
            <w:r>
              <w:rPr>
                <w:noProof/>
                <w:webHidden/>
              </w:rPr>
              <w:instrText xml:space="preserve"> PAGEREF _Toc226830947 \h </w:instrText>
            </w:r>
            <w:r>
              <w:rPr>
                <w:noProof/>
                <w:webHidden/>
              </w:rPr>
            </w:r>
            <w:r>
              <w:rPr>
                <w:noProof/>
                <w:webHidden/>
              </w:rPr>
              <w:fldChar w:fldCharType="separate"/>
            </w:r>
            <w:r>
              <w:rPr>
                <w:noProof/>
                <w:webHidden/>
              </w:rPr>
              <w:t>27</w:t>
            </w:r>
            <w:r>
              <w:rPr>
                <w:noProof/>
                <w:webHidden/>
              </w:rPr>
              <w:fldChar w:fldCharType="end"/>
            </w:r>
          </w:hyperlink>
        </w:p>
        <w:p w14:paraId="4B62618E" w14:textId="691C1A0A"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48" w:history="1">
            <w:r w:rsidRPr="00CC1127">
              <w:rPr>
                <w:rStyle w:val="Hyperlink"/>
                <w:noProof/>
              </w:rPr>
              <w:t>Team Responsibilities</w:t>
            </w:r>
            <w:r>
              <w:rPr>
                <w:noProof/>
                <w:webHidden/>
              </w:rPr>
              <w:tab/>
            </w:r>
            <w:r>
              <w:rPr>
                <w:noProof/>
                <w:webHidden/>
              </w:rPr>
              <w:fldChar w:fldCharType="begin"/>
            </w:r>
            <w:r>
              <w:rPr>
                <w:noProof/>
                <w:webHidden/>
              </w:rPr>
              <w:instrText xml:space="preserve"> PAGEREF _Toc226830948 \h </w:instrText>
            </w:r>
            <w:r>
              <w:rPr>
                <w:noProof/>
                <w:webHidden/>
              </w:rPr>
            </w:r>
            <w:r>
              <w:rPr>
                <w:noProof/>
                <w:webHidden/>
              </w:rPr>
              <w:fldChar w:fldCharType="separate"/>
            </w:r>
            <w:r>
              <w:rPr>
                <w:noProof/>
                <w:webHidden/>
              </w:rPr>
              <w:t>28</w:t>
            </w:r>
            <w:r>
              <w:rPr>
                <w:noProof/>
                <w:webHidden/>
              </w:rPr>
              <w:fldChar w:fldCharType="end"/>
            </w:r>
          </w:hyperlink>
        </w:p>
        <w:p w14:paraId="18455729" w14:textId="404BAA69"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0949" w:history="1">
            <w:r w:rsidRPr="00CC1127">
              <w:rPr>
                <w:rStyle w:val="Hyperlink"/>
                <w:noProof/>
              </w:rPr>
              <w:t>Lesson 6 Data preprocessing and AI Planning</w:t>
            </w:r>
            <w:r>
              <w:rPr>
                <w:noProof/>
                <w:webHidden/>
              </w:rPr>
              <w:tab/>
            </w:r>
            <w:r>
              <w:rPr>
                <w:noProof/>
                <w:webHidden/>
              </w:rPr>
              <w:fldChar w:fldCharType="begin"/>
            </w:r>
            <w:r>
              <w:rPr>
                <w:noProof/>
                <w:webHidden/>
              </w:rPr>
              <w:instrText xml:space="preserve"> PAGEREF _Toc226830949 \h </w:instrText>
            </w:r>
            <w:r>
              <w:rPr>
                <w:noProof/>
                <w:webHidden/>
              </w:rPr>
            </w:r>
            <w:r>
              <w:rPr>
                <w:noProof/>
                <w:webHidden/>
              </w:rPr>
              <w:fldChar w:fldCharType="separate"/>
            </w:r>
            <w:r>
              <w:rPr>
                <w:noProof/>
                <w:webHidden/>
              </w:rPr>
              <w:t>29</w:t>
            </w:r>
            <w:r>
              <w:rPr>
                <w:noProof/>
                <w:webHidden/>
              </w:rPr>
              <w:fldChar w:fldCharType="end"/>
            </w:r>
          </w:hyperlink>
        </w:p>
        <w:p w14:paraId="372D79D1" w14:textId="5E360BE5"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50" w:history="1">
            <w:r w:rsidRPr="00CC1127">
              <w:rPr>
                <w:rStyle w:val="Hyperlink"/>
                <w:rFonts w:cs="Times New Roman"/>
                <w:noProof/>
              </w:rPr>
              <w:t>Data Collection</w:t>
            </w:r>
            <w:r>
              <w:rPr>
                <w:noProof/>
                <w:webHidden/>
              </w:rPr>
              <w:tab/>
            </w:r>
            <w:r>
              <w:rPr>
                <w:noProof/>
                <w:webHidden/>
              </w:rPr>
              <w:fldChar w:fldCharType="begin"/>
            </w:r>
            <w:r>
              <w:rPr>
                <w:noProof/>
                <w:webHidden/>
              </w:rPr>
              <w:instrText xml:space="preserve"> PAGEREF _Toc226830950 \h </w:instrText>
            </w:r>
            <w:r>
              <w:rPr>
                <w:noProof/>
                <w:webHidden/>
              </w:rPr>
            </w:r>
            <w:r>
              <w:rPr>
                <w:noProof/>
                <w:webHidden/>
              </w:rPr>
              <w:fldChar w:fldCharType="separate"/>
            </w:r>
            <w:r>
              <w:rPr>
                <w:noProof/>
                <w:webHidden/>
              </w:rPr>
              <w:t>29</w:t>
            </w:r>
            <w:r>
              <w:rPr>
                <w:noProof/>
                <w:webHidden/>
              </w:rPr>
              <w:fldChar w:fldCharType="end"/>
            </w:r>
          </w:hyperlink>
        </w:p>
        <w:p w14:paraId="66A70A0F" w14:textId="0EFDC822"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1" w:history="1">
            <w:r w:rsidRPr="00CC1127">
              <w:rPr>
                <w:rStyle w:val="Hyperlink"/>
                <w:noProof/>
              </w:rPr>
              <w:t>Data Sources</w:t>
            </w:r>
            <w:r>
              <w:rPr>
                <w:noProof/>
                <w:webHidden/>
              </w:rPr>
              <w:tab/>
            </w:r>
            <w:r>
              <w:rPr>
                <w:noProof/>
                <w:webHidden/>
              </w:rPr>
              <w:fldChar w:fldCharType="begin"/>
            </w:r>
            <w:r>
              <w:rPr>
                <w:noProof/>
                <w:webHidden/>
              </w:rPr>
              <w:instrText xml:space="preserve"> PAGEREF _Toc226830951 \h </w:instrText>
            </w:r>
            <w:r>
              <w:rPr>
                <w:noProof/>
                <w:webHidden/>
              </w:rPr>
            </w:r>
            <w:r>
              <w:rPr>
                <w:noProof/>
                <w:webHidden/>
              </w:rPr>
              <w:fldChar w:fldCharType="separate"/>
            </w:r>
            <w:r>
              <w:rPr>
                <w:noProof/>
                <w:webHidden/>
              </w:rPr>
              <w:t>29</w:t>
            </w:r>
            <w:r>
              <w:rPr>
                <w:noProof/>
                <w:webHidden/>
              </w:rPr>
              <w:fldChar w:fldCharType="end"/>
            </w:r>
          </w:hyperlink>
        </w:p>
        <w:p w14:paraId="3139D810" w14:textId="70478B52"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2" w:history="1">
            <w:r w:rsidRPr="00CC1127">
              <w:rPr>
                <w:rStyle w:val="Hyperlink"/>
                <w:rFonts w:cs="Times New Roman"/>
                <w:noProof/>
              </w:rPr>
              <w:t>Data Source Links</w:t>
            </w:r>
            <w:r>
              <w:rPr>
                <w:noProof/>
                <w:webHidden/>
              </w:rPr>
              <w:tab/>
            </w:r>
            <w:r>
              <w:rPr>
                <w:noProof/>
                <w:webHidden/>
              </w:rPr>
              <w:fldChar w:fldCharType="begin"/>
            </w:r>
            <w:r>
              <w:rPr>
                <w:noProof/>
                <w:webHidden/>
              </w:rPr>
              <w:instrText xml:space="preserve"> PAGEREF _Toc226830952 \h </w:instrText>
            </w:r>
            <w:r>
              <w:rPr>
                <w:noProof/>
                <w:webHidden/>
              </w:rPr>
            </w:r>
            <w:r>
              <w:rPr>
                <w:noProof/>
                <w:webHidden/>
              </w:rPr>
              <w:fldChar w:fldCharType="separate"/>
            </w:r>
            <w:r>
              <w:rPr>
                <w:noProof/>
                <w:webHidden/>
              </w:rPr>
              <w:t>29</w:t>
            </w:r>
            <w:r>
              <w:rPr>
                <w:noProof/>
                <w:webHidden/>
              </w:rPr>
              <w:fldChar w:fldCharType="end"/>
            </w:r>
          </w:hyperlink>
        </w:p>
        <w:p w14:paraId="1322A5E6" w14:textId="617C9B9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3" w:history="1">
            <w:r w:rsidRPr="00CC1127">
              <w:rPr>
                <w:rStyle w:val="Hyperlink"/>
                <w:noProof/>
              </w:rPr>
              <w:t>Tools Used for Data Collection</w:t>
            </w:r>
            <w:r>
              <w:rPr>
                <w:noProof/>
                <w:webHidden/>
              </w:rPr>
              <w:tab/>
            </w:r>
            <w:r>
              <w:rPr>
                <w:noProof/>
                <w:webHidden/>
              </w:rPr>
              <w:fldChar w:fldCharType="begin"/>
            </w:r>
            <w:r>
              <w:rPr>
                <w:noProof/>
                <w:webHidden/>
              </w:rPr>
              <w:instrText xml:space="preserve"> PAGEREF _Toc226830953 \h </w:instrText>
            </w:r>
            <w:r>
              <w:rPr>
                <w:noProof/>
                <w:webHidden/>
              </w:rPr>
            </w:r>
            <w:r>
              <w:rPr>
                <w:noProof/>
                <w:webHidden/>
              </w:rPr>
              <w:fldChar w:fldCharType="separate"/>
            </w:r>
            <w:r>
              <w:rPr>
                <w:noProof/>
                <w:webHidden/>
              </w:rPr>
              <w:t>30</w:t>
            </w:r>
            <w:r>
              <w:rPr>
                <w:noProof/>
                <w:webHidden/>
              </w:rPr>
              <w:fldChar w:fldCharType="end"/>
            </w:r>
          </w:hyperlink>
        </w:p>
        <w:p w14:paraId="334311FE" w14:textId="04E566E1"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4" w:history="1">
            <w:r w:rsidRPr="00CC1127">
              <w:rPr>
                <w:rStyle w:val="Hyperlink"/>
                <w:noProof/>
              </w:rPr>
              <w:t>Data Storage</w:t>
            </w:r>
            <w:r>
              <w:rPr>
                <w:noProof/>
                <w:webHidden/>
              </w:rPr>
              <w:tab/>
            </w:r>
            <w:r>
              <w:rPr>
                <w:noProof/>
                <w:webHidden/>
              </w:rPr>
              <w:fldChar w:fldCharType="begin"/>
            </w:r>
            <w:r>
              <w:rPr>
                <w:noProof/>
                <w:webHidden/>
              </w:rPr>
              <w:instrText xml:space="preserve"> PAGEREF _Toc226830954 \h </w:instrText>
            </w:r>
            <w:r>
              <w:rPr>
                <w:noProof/>
                <w:webHidden/>
              </w:rPr>
            </w:r>
            <w:r>
              <w:rPr>
                <w:noProof/>
                <w:webHidden/>
              </w:rPr>
              <w:fldChar w:fldCharType="separate"/>
            </w:r>
            <w:r>
              <w:rPr>
                <w:noProof/>
                <w:webHidden/>
              </w:rPr>
              <w:t>30</w:t>
            </w:r>
            <w:r>
              <w:rPr>
                <w:noProof/>
                <w:webHidden/>
              </w:rPr>
              <w:fldChar w:fldCharType="end"/>
            </w:r>
          </w:hyperlink>
        </w:p>
        <w:p w14:paraId="2F1601E9" w14:textId="2DF9DC3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5" w:history="1">
            <w:r w:rsidRPr="00CC1127">
              <w:rPr>
                <w:rStyle w:val="Hyperlink"/>
                <w:noProof/>
              </w:rPr>
              <w:t>Data Catalog</w:t>
            </w:r>
            <w:r>
              <w:rPr>
                <w:noProof/>
                <w:webHidden/>
              </w:rPr>
              <w:tab/>
            </w:r>
            <w:r>
              <w:rPr>
                <w:noProof/>
                <w:webHidden/>
              </w:rPr>
              <w:fldChar w:fldCharType="begin"/>
            </w:r>
            <w:r>
              <w:rPr>
                <w:noProof/>
                <w:webHidden/>
              </w:rPr>
              <w:instrText xml:space="preserve"> PAGEREF _Toc226830955 \h </w:instrText>
            </w:r>
            <w:r>
              <w:rPr>
                <w:noProof/>
                <w:webHidden/>
              </w:rPr>
            </w:r>
            <w:r>
              <w:rPr>
                <w:noProof/>
                <w:webHidden/>
              </w:rPr>
              <w:fldChar w:fldCharType="separate"/>
            </w:r>
            <w:r>
              <w:rPr>
                <w:noProof/>
                <w:webHidden/>
              </w:rPr>
              <w:t>31</w:t>
            </w:r>
            <w:r>
              <w:rPr>
                <w:noProof/>
                <w:webHidden/>
              </w:rPr>
              <w:fldChar w:fldCharType="end"/>
            </w:r>
          </w:hyperlink>
        </w:p>
        <w:p w14:paraId="7A5409CE" w14:textId="75E2CEB9"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6" w:history="1">
            <w:r w:rsidRPr="00CC1127">
              <w:rPr>
                <w:rStyle w:val="Hyperlink"/>
                <w:noProof/>
              </w:rPr>
              <w:t>Feature Dictionaries</w:t>
            </w:r>
            <w:r>
              <w:rPr>
                <w:noProof/>
                <w:webHidden/>
              </w:rPr>
              <w:tab/>
            </w:r>
            <w:r>
              <w:rPr>
                <w:noProof/>
                <w:webHidden/>
              </w:rPr>
              <w:fldChar w:fldCharType="begin"/>
            </w:r>
            <w:r>
              <w:rPr>
                <w:noProof/>
                <w:webHidden/>
              </w:rPr>
              <w:instrText xml:space="preserve"> PAGEREF _Toc226830956 \h </w:instrText>
            </w:r>
            <w:r>
              <w:rPr>
                <w:noProof/>
                <w:webHidden/>
              </w:rPr>
            </w:r>
            <w:r>
              <w:rPr>
                <w:noProof/>
                <w:webHidden/>
              </w:rPr>
              <w:fldChar w:fldCharType="separate"/>
            </w:r>
            <w:r>
              <w:rPr>
                <w:noProof/>
                <w:webHidden/>
              </w:rPr>
              <w:t>32</w:t>
            </w:r>
            <w:r>
              <w:rPr>
                <w:noProof/>
                <w:webHidden/>
              </w:rPr>
              <w:fldChar w:fldCharType="end"/>
            </w:r>
          </w:hyperlink>
        </w:p>
        <w:p w14:paraId="05090C97" w14:textId="34FDDE1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7" w:history="1">
            <w:r w:rsidRPr="00CC1127">
              <w:rPr>
                <w:rStyle w:val="Hyperlink"/>
                <w:rFonts w:cs="Times New Roman"/>
                <w:noProof/>
              </w:rPr>
              <w:t>TCGA-COAD.star_counts.tsv (Raw Input)</w:t>
            </w:r>
            <w:r>
              <w:rPr>
                <w:noProof/>
                <w:webHidden/>
              </w:rPr>
              <w:tab/>
            </w:r>
            <w:r>
              <w:rPr>
                <w:noProof/>
                <w:webHidden/>
              </w:rPr>
              <w:fldChar w:fldCharType="begin"/>
            </w:r>
            <w:r>
              <w:rPr>
                <w:noProof/>
                <w:webHidden/>
              </w:rPr>
              <w:instrText xml:space="preserve"> PAGEREF _Toc226830957 \h </w:instrText>
            </w:r>
            <w:r>
              <w:rPr>
                <w:noProof/>
                <w:webHidden/>
              </w:rPr>
            </w:r>
            <w:r>
              <w:rPr>
                <w:noProof/>
                <w:webHidden/>
              </w:rPr>
              <w:fldChar w:fldCharType="separate"/>
            </w:r>
            <w:r>
              <w:rPr>
                <w:noProof/>
                <w:webHidden/>
              </w:rPr>
              <w:t>32</w:t>
            </w:r>
            <w:r>
              <w:rPr>
                <w:noProof/>
                <w:webHidden/>
              </w:rPr>
              <w:fldChar w:fldCharType="end"/>
            </w:r>
          </w:hyperlink>
        </w:p>
        <w:p w14:paraId="4734ADC9" w14:textId="3051ACB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8" w:history="1">
            <w:r w:rsidRPr="00CC1127">
              <w:rPr>
                <w:rStyle w:val="Hyperlink"/>
                <w:rFonts w:cs="Times New Roman"/>
                <w:noProof/>
              </w:rPr>
              <w:t>omics_evidence.csv (Differential Expression Output)</w:t>
            </w:r>
            <w:r>
              <w:rPr>
                <w:noProof/>
                <w:webHidden/>
              </w:rPr>
              <w:tab/>
            </w:r>
            <w:r>
              <w:rPr>
                <w:noProof/>
                <w:webHidden/>
              </w:rPr>
              <w:fldChar w:fldCharType="begin"/>
            </w:r>
            <w:r>
              <w:rPr>
                <w:noProof/>
                <w:webHidden/>
              </w:rPr>
              <w:instrText xml:space="preserve"> PAGEREF _Toc226830958 \h </w:instrText>
            </w:r>
            <w:r>
              <w:rPr>
                <w:noProof/>
                <w:webHidden/>
              </w:rPr>
            </w:r>
            <w:r>
              <w:rPr>
                <w:noProof/>
                <w:webHidden/>
              </w:rPr>
              <w:fldChar w:fldCharType="separate"/>
            </w:r>
            <w:r>
              <w:rPr>
                <w:noProof/>
                <w:webHidden/>
              </w:rPr>
              <w:t>32</w:t>
            </w:r>
            <w:r>
              <w:rPr>
                <w:noProof/>
                <w:webHidden/>
              </w:rPr>
              <w:fldChar w:fldCharType="end"/>
            </w:r>
          </w:hyperlink>
        </w:p>
        <w:p w14:paraId="4AFBC2F3" w14:textId="05769BB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59" w:history="1">
            <w:r w:rsidRPr="00CC1127">
              <w:rPr>
                <w:rStyle w:val="Hyperlink"/>
                <w:rFonts w:cs="Times New Roman"/>
                <w:noProof/>
              </w:rPr>
              <w:t>candidates.csv (Top Candidate Genes)</w:t>
            </w:r>
            <w:r>
              <w:rPr>
                <w:noProof/>
                <w:webHidden/>
              </w:rPr>
              <w:tab/>
            </w:r>
            <w:r>
              <w:rPr>
                <w:noProof/>
                <w:webHidden/>
              </w:rPr>
              <w:fldChar w:fldCharType="begin"/>
            </w:r>
            <w:r>
              <w:rPr>
                <w:noProof/>
                <w:webHidden/>
              </w:rPr>
              <w:instrText xml:space="preserve"> PAGEREF _Toc226830959 \h </w:instrText>
            </w:r>
            <w:r>
              <w:rPr>
                <w:noProof/>
                <w:webHidden/>
              </w:rPr>
            </w:r>
            <w:r>
              <w:rPr>
                <w:noProof/>
                <w:webHidden/>
              </w:rPr>
              <w:fldChar w:fldCharType="separate"/>
            </w:r>
            <w:r>
              <w:rPr>
                <w:noProof/>
                <w:webHidden/>
              </w:rPr>
              <w:t>33</w:t>
            </w:r>
            <w:r>
              <w:rPr>
                <w:noProof/>
                <w:webHidden/>
              </w:rPr>
              <w:fldChar w:fldCharType="end"/>
            </w:r>
          </w:hyperlink>
        </w:p>
        <w:p w14:paraId="3772B055" w14:textId="01B06F8E"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0" w:history="1">
            <w:r w:rsidRPr="00CC1127">
              <w:rPr>
                <w:rStyle w:val="Hyperlink"/>
                <w:rFonts w:cs="Times New Roman"/>
                <w:noProof/>
              </w:rPr>
              <w:t>pathway_evidence.csv (Pathway Enrichment)</w:t>
            </w:r>
            <w:r>
              <w:rPr>
                <w:noProof/>
                <w:webHidden/>
              </w:rPr>
              <w:tab/>
            </w:r>
            <w:r>
              <w:rPr>
                <w:noProof/>
                <w:webHidden/>
              </w:rPr>
              <w:fldChar w:fldCharType="begin"/>
            </w:r>
            <w:r>
              <w:rPr>
                <w:noProof/>
                <w:webHidden/>
              </w:rPr>
              <w:instrText xml:space="preserve"> PAGEREF _Toc226830960 \h </w:instrText>
            </w:r>
            <w:r>
              <w:rPr>
                <w:noProof/>
                <w:webHidden/>
              </w:rPr>
            </w:r>
            <w:r>
              <w:rPr>
                <w:noProof/>
                <w:webHidden/>
              </w:rPr>
              <w:fldChar w:fldCharType="separate"/>
            </w:r>
            <w:r>
              <w:rPr>
                <w:noProof/>
                <w:webHidden/>
              </w:rPr>
              <w:t>33</w:t>
            </w:r>
            <w:r>
              <w:rPr>
                <w:noProof/>
                <w:webHidden/>
              </w:rPr>
              <w:fldChar w:fldCharType="end"/>
            </w:r>
          </w:hyperlink>
        </w:p>
        <w:p w14:paraId="45E36E5E" w14:textId="6A3D154D"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1" w:history="1">
            <w:r w:rsidRPr="00CC1127">
              <w:rPr>
                <w:rStyle w:val="Hyperlink"/>
                <w:rFonts w:cs="Times New Roman"/>
                <w:noProof/>
              </w:rPr>
              <w:t>ranked_candidates.csv (Final Scored Output)</w:t>
            </w:r>
            <w:r>
              <w:rPr>
                <w:noProof/>
                <w:webHidden/>
              </w:rPr>
              <w:tab/>
            </w:r>
            <w:r>
              <w:rPr>
                <w:noProof/>
                <w:webHidden/>
              </w:rPr>
              <w:fldChar w:fldCharType="begin"/>
            </w:r>
            <w:r>
              <w:rPr>
                <w:noProof/>
                <w:webHidden/>
              </w:rPr>
              <w:instrText xml:space="preserve"> PAGEREF _Toc226830961 \h </w:instrText>
            </w:r>
            <w:r>
              <w:rPr>
                <w:noProof/>
                <w:webHidden/>
              </w:rPr>
            </w:r>
            <w:r>
              <w:rPr>
                <w:noProof/>
                <w:webHidden/>
              </w:rPr>
              <w:fldChar w:fldCharType="separate"/>
            </w:r>
            <w:r>
              <w:rPr>
                <w:noProof/>
                <w:webHidden/>
              </w:rPr>
              <w:t>34</w:t>
            </w:r>
            <w:r>
              <w:rPr>
                <w:noProof/>
                <w:webHidden/>
              </w:rPr>
              <w:fldChar w:fldCharType="end"/>
            </w:r>
          </w:hyperlink>
        </w:p>
        <w:p w14:paraId="410DDC8C" w14:textId="42105021"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2" w:history="1">
            <w:r w:rsidRPr="00CC1127">
              <w:rPr>
                <w:rStyle w:val="Hyperlink"/>
                <w:noProof/>
              </w:rPr>
              <w:t>Data Relevance to Research Problem</w:t>
            </w:r>
            <w:r>
              <w:rPr>
                <w:noProof/>
                <w:webHidden/>
              </w:rPr>
              <w:tab/>
            </w:r>
            <w:r>
              <w:rPr>
                <w:noProof/>
                <w:webHidden/>
              </w:rPr>
              <w:fldChar w:fldCharType="begin"/>
            </w:r>
            <w:r>
              <w:rPr>
                <w:noProof/>
                <w:webHidden/>
              </w:rPr>
              <w:instrText xml:space="preserve"> PAGEREF _Toc226830962 \h </w:instrText>
            </w:r>
            <w:r>
              <w:rPr>
                <w:noProof/>
                <w:webHidden/>
              </w:rPr>
            </w:r>
            <w:r>
              <w:rPr>
                <w:noProof/>
                <w:webHidden/>
              </w:rPr>
              <w:fldChar w:fldCharType="separate"/>
            </w:r>
            <w:r>
              <w:rPr>
                <w:noProof/>
                <w:webHidden/>
              </w:rPr>
              <w:t>34</w:t>
            </w:r>
            <w:r>
              <w:rPr>
                <w:noProof/>
                <w:webHidden/>
              </w:rPr>
              <w:fldChar w:fldCharType="end"/>
            </w:r>
          </w:hyperlink>
        </w:p>
        <w:p w14:paraId="4BD2BCE0" w14:textId="2BB30793"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63" w:history="1">
            <w:r w:rsidRPr="00CC1127">
              <w:rPr>
                <w:rStyle w:val="Hyperlink"/>
                <w:noProof/>
              </w:rPr>
              <w:t>Data Cleaning and Preprocessing</w:t>
            </w:r>
            <w:r>
              <w:rPr>
                <w:noProof/>
                <w:webHidden/>
              </w:rPr>
              <w:tab/>
            </w:r>
            <w:r>
              <w:rPr>
                <w:noProof/>
                <w:webHidden/>
              </w:rPr>
              <w:fldChar w:fldCharType="begin"/>
            </w:r>
            <w:r>
              <w:rPr>
                <w:noProof/>
                <w:webHidden/>
              </w:rPr>
              <w:instrText xml:space="preserve"> PAGEREF _Toc226830963 \h </w:instrText>
            </w:r>
            <w:r>
              <w:rPr>
                <w:noProof/>
                <w:webHidden/>
              </w:rPr>
            </w:r>
            <w:r>
              <w:rPr>
                <w:noProof/>
                <w:webHidden/>
              </w:rPr>
              <w:fldChar w:fldCharType="separate"/>
            </w:r>
            <w:r>
              <w:rPr>
                <w:noProof/>
                <w:webHidden/>
              </w:rPr>
              <w:t>35</w:t>
            </w:r>
            <w:r>
              <w:rPr>
                <w:noProof/>
                <w:webHidden/>
              </w:rPr>
              <w:fldChar w:fldCharType="end"/>
            </w:r>
          </w:hyperlink>
        </w:p>
        <w:p w14:paraId="6EA4CB4B" w14:textId="53E7119D"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4" w:history="1">
            <w:r w:rsidRPr="00CC1127">
              <w:rPr>
                <w:rStyle w:val="Hyperlink"/>
                <w:noProof/>
              </w:rPr>
              <w:t>Duplicate Detection and Elimination</w:t>
            </w:r>
            <w:r>
              <w:rPr>
                <w:noProof/>
                <w:webHidden/>
              </w:rPr>
              <w:tab/>
            </w:r>
            <w:r>
              <w:rPr>
                <w:noProof/>
                <w:webHidden/>
              </w:rPr>
              <w:fldChar w:fldCharType="begin"/>
            </w:r>
            <w:r>
              <w:rPr>
                <w:noProof/>
                <w:webHidden/>
              </w:rPr>
              <w:instrText xml:space="preserve"> PAGEREF _Toc226830964 \h </w:instrText>
            </w:r>
            <w:r>
              <w:rPr>
                <w:noProof/>
                <w:webHidden/>
              </w:rPr>
            </w:r>
            <w:r>
              <w:rPr>
                <w:noProof/>
                <w:webHidden/>
              </w:rPr>
              <w:fldChar w:fldCharType="separate"/>
            </w:r>
            <w:r>
              <w:rPr>
                <w:noProof/>
                <w:webHidden/>
              </w:rPr>
              <w:t>35</w:t>
            </w:r>
            <w:r>
              <w:rPr>
                <w:noProof/>
                <w:webHidden/>
              </w:rPr>
              <w:fldChar w:fldCharType="end"/>
            </w:r>
          </w:hyperlink>
        </w:p>
        <w:p w14:paraId="4317E7FE" w14:textId="088CAEC9"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5" w:history="1">
            <w:r w:rsidRPr="00CC1127">
              <w:rPr>
                <w:rStyle w:val="Hyperlink"/>
                <w:noProof/>
              </w:rPr>
              <w:t>Missing Value Detection and Handling</w:t>
            </w:r>
            <w:r>
              <w:rPr>
                <w:noProof/>
                <w:webHidden/>
              </w:rPr>
              <w:tab/>
            </w:r>
            <w:r>
              <w:rPr>
                <w:noProof/>
                <w:webHidden/>
              </w:rPr>
              <w:fldChar w:fldCharType="begin"/>
            </w:r>
            <w:r>
              <w:rPr>
                <w:noProof/>
                <w:webHidden/>
              </w:rPr>
              <w:instrText xml:space="preserve"> PAGEREF _Toc226830965 \h </w:instrText>
            </w:r>
            <w:r>
              <w:rPr>
                <w:noProof/>
                <w:webHidden/>
              </w:rPr>
            </w:r>
            <w:r>
              <w:rPr>
                <w:noProof/>
                <w:webHidden/>
              </w:rPr>
              <w:fldChar w:fldCharType="separate"/>
            </w:r>
            <w:r>
              <w:rPr>
                <w:noProof/>
                <w:webHidden/>
              </w:rPr>
              <w:t>35</w:t>
            </w:r>
            <w:r>
              <w:rPr>
                <w:noProof/>
                <w:webHidden/>
              </w:rPr>
              <w:fldChar w:fldCharType="end"/>
            </w:r>
          </w:hyperlink>
        </w:p>
        <w:p w14:paraId="072BDCC2" w14:textId="3C03A7F2"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6" w:history="1">
            <w:r w:rsidRPr="00CC1127">
              <w:rPr>
                <w:rStyle w:val="Hyperlink"/>
                <w:noProof/>
              </w:rPr>
              <w:t>Data Inconsistency Handling</w:t>
            </w:r>
            <w:r>
              <w:rPr>
                <w:noProof/>
                <w:webHidden/>
              </w:rPr>
              <w:tab/>
            </w:r>
            <w:r>
              <w:rPr>
                <w:noProof/>
                <w:webHidden/>
              </w:rPr>
              <w:fldChar w:fldCharType="begin"/>
            </w:r>
            <w:r>
              <w:rPr>
                <w:noProof/>
                <w:webHidden/>
              </w:rPr>
              <w:instrText xml:space="preserve"> PAGEREF _Toc226830966 \h </w:instrText>
            </w:r>
            <w:r>
              <w:rPr>
                <w:noProof/>
                <w:webHidden/>
              </w:rPr>
            </w:r>
            <w:r>
              <w:rPr>
                <w:noProof/>
                <w:webHidden/>
              </w:rPr>
              <w:fldChar w:fldCharType="separate"/>
            </w:r>
            <w:r>
              <w:rPr>
                <w:noProof/>
                <w:webHidden/>
              </w:rPr>
              <w:t>36</w:t>
            </w:r>
            <w:r>
              <w:rPr>
                <w:noProof/>
                <w:webHidden/>
              </w:rPr>
              <w:fldChar w:fldCharType="end"/>
            </w:r>
          </w:hyperlink>
        </w:p>
        <w:p w14:paraId="38C0BE04" w14:textId="2D9E46A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7" w:history="1">
            <w:r w:rsidRPr="00CC1127">
              <w:rPr>
                <w:rStyle w:val="Hyperlink"/>
                <w:noProof/>
              </w:rPr>
              <w:t>Gene Filtering</w:t>
            </w:r>
            <w:r>
              <w:rPr>
                <w:noProof/>
                <w:webHidden/>
              </w:rPr>
              <w:tab/>
            </w:r>
            <w:r>
              <w:rPr>
                <w:noProof/>
                <w:webHidden/>
              </w:rPr>
              <w:fldChar w:fldCharType="begin"/>
            </w:r>
            <w:r>
              <w:rPr>
                <w:noProof/>
                <w:webHidden/>
              </w:rPr>
              <w:instrText xml:space="preserve"> PAGEREF _Toc226830967 \h </w:instrText>
            </w:r>
            <w:r>
              <w:rPr>
                <w:noProof/>
                <w:webHidden/>
              </w:rPr>
            </w:r>
            <w:r>
              <w:rPr>
                <w:noProof/>
                <w:webHidden/>
              </w:rPr>
              <w:fldChar w:fldCharType="separate"/>
            </w:r>
            <w:r>
              <w:rPr>
                <w:noProof/>
                <w:webHidden/>
              </w:rPr>
              <w:t>36</w:t>
            </w:r>
            <w:r>
              <w:rPr>
                <w:noProof/>
                <w:webHidden/>
              </w:rPr>
              <w:fldChar w:fldCharType="end"/>
            </w:r>
          </w:hyperlink>
        </w:p>
        <w:p w14:paraId="55467A7D" w14:textId="60E95BDE"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8" w:history="1">
            <w:r w:rsidRPr="00CC1127">
              <w:rPr>
                <w:rStyle w:val="Hyperlink"/>
                <w:noProof/>
              </w:rPr>
              <w:t>Statistical Preprocessing</w:t>
            </w:r>
            <w:r>
              <w:rPr>
                <w:noProof/>
                <w:webHidden/>
              </w:rPr>
              <w:tab/>
            </w:r>
            <w:r>
              <w:rPr>
                <w:noProof/>
                <w:webHidden/>
              </w:rPr>
              <w:fldChar w:fldCharType="begin"/>
            </w:r>
            <w:r>
              <w:rPr>
                <w:noProof/>
                <w:webHidden/>
              </w:rPr>
              <w:instrText xml:space="preserve"> PAGEREF _Toc226830968 \h </w:instrText>
            </w:r>
            <w:r>
              <w:rPr>
                <w:noProof/>
                <w:webHidden/>
              </w:rPr>
            </w:r>
            <w:r>
              <w:rPr>
                <w:noProof/>
                <w:webHidden/>
              </w:rPr>
              <w:fldChar w:fldCharType="separate"/>
            </w:r>
            <w:r>
              <w:rPr>
                <w:noProof/>
                <w:webHidden/>
              </w:rPr>
              <w:t>36</w:t>
            </w:r>
            <w:r>
              <w:rPr>
                <w:noProof/>
                <w:webHidden/>
              </w:rPr>
              <w:fldChar w:fldCharType="end"/>
            </w:r>
          </w:hyperlink>
        </w:p>
        <w:p w14:paraId="0BD601DA" w14:textId="1771297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69" w:history="1">
            <w:r w:rsidRPr="00CC1127">
              <w:rPr>
                <w:rStyle w:val="Hyperlink"/>
                <w:noProof/>
              </w:rPr>
              <w:t>Normalization and Standardization</w:t>
            </w:r>
            <w:r>
              <w:rPr>
                <w:noProof/>
                <w:webHidden/>
              </w:rPr>
              <w:tab/>
            </w:r>
            <w:r>
              <w:rPr>
                <w:noProof/>
                <w:webHidden/>
              </w:rPr>
              <w:fldChar w:fldCharType="begin"/>
            </w:r>
            <w:r>
              <w:rPr>
                <w:noProof/>
                <w:webHidden/>
              </w:rPr>
              <w:instrText xml:space="preserve"> PAGEREF _Toc226830969 \h </w:instrText>
            </w:r>
            <w:r>
              <w:rPr>
                <w:noProof/>
                <w:webHidden/>
              </w:rPr>
            </w:r>
            <w:r>
              <w:rPr>
                <w:noProof/>
                <w:webHidden/>
              </w:rPr>
              <w:fldChar w:fldCharType="separate"/>
            </w:r>
            <w:r>
              <w:rPr>
                <w:noProof/>
                <w:webHidden/>
              </w:rPr>
              <w:t>37</w:t>
            </w:r>
            <w:r>
              <w:rPr>
                <w:noProof/>
                <w:webHidden/>
              </w:rPr>
              <w:fldChar w:fldCharType="end"/>
            </w:r>
          </w:hyperlink>
        </w:p>
        <w:p w14:paraId="2C11C603" w14:textId="6F4CA1C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0" w:history="1">
            <w:r w:rsidRPr="00CC1127">
              <w:rPr>
                <w:rStyle w:val="Hyperlink"/>
                <w:noProof/>
              </w:rPr>
              <w:t>Outlier Detection</w:t>
            </w:r>
            <w:r>
              <w:rPr>
                <w:noProof/>
                <w:webHidden/>
              </w:rPr>
              <w:tab/>
            </w:r>
            <w:r>
              <w:rPr>
                <w:noProof/>
                <w:webHidden/>
              </w:rPr>
              <w:fldChar w:fldCharType="begin"/>
            </w:r>
            <w:r>
              <w:rPr>
                <w:noProof/>
                <w:webHidden/>
              </w:rPr>
              <w:instrText xml:space="preserve"> PAGEREF _Toc226830970 \h </w:instrText>
            </w:r>
            <w:r>
              <w:rPr>
                <w:noProof/>
                <w:webHidden/>
              </w:rPr>
            </w:r>
            <w:r>
              <w:rPr>
                <w:noProof/>
                <w:webHidden/>
              </w:rPr>
              <w:fldChar w:fldCharType="separate"/>
            </w:r>
            <w:r>
              <w:rPr>
                <w:noProof/>
                <w:webHidden/>
              </w:rPr>
              <w:t>37</w:t>
            </w:r>
            <w:r>
              <w:rPr>
                <w:noProof/>
                <w:webHidden/>
              </w:rPr>
              <w:fldChar w:fldCharType="end"/>
            </w:r>
          </w:hyperlink>
        </w:p>
        <w:p w14:paraId="40E6354F" w14:textId="58BF123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1" w:history="1">
            <w:r w:rsidRPr="00CC1127">
              <w:rPr>
                <w:rStyle w:val="Hyperlink"/>
                <w:noProof/>
              </w:rPr>
              <w:t>Imbalanced Data</w:t>
            </w:r>
            <w:r>
              <w:rPr>
                <w:noProof/>
                <w:webHidden/>
              </w:rPr>
              <w:tab/>
            </w:r>
            <w:r>
              <w:rPr>
                <w:noProof/>
                <w:webHidden/>
              </w:rPr>
              <w:fldChar w:fldCharType="begin"/>
            </w:r>
            <w:r>
              <w:rPr>
                <w:noProof/>
                <w:webHidden/>
              </w:rPr>
              <w:instrText xml:space="preserve"> PAGEREF _Toc226830971 \h </w:instrText>
            </w:r>
            <w:r>
              <w:rPr>
                <w:noProof/>
                <w:webHidden/>
              </w:rPr>
            </w:r>
            <w:r>
              <w:rPr>
                <w:noProof/>
                <w:webHidden/>
              </w:rPr>
              <w:fldChar w:fldCharType="separate"/>
            </w:r>
            <w:r>
              <w:rPr>
                <w:noProof/>
                <w:webHidden/>
              </w:rPr>
              <w:t>37</w:t>
            </w:r>
            <w:r>
              <w:rPr>
                <w:noProof/>
                <w:webHidden/>
              </w:rPr>
              <w:fldChar w:fldCharType="end"/>
            </w:r>
          </w:hyperlink>
        </w:p>
        <w:p w14:paraId="5A97F7D5" w14:textId="5CDA558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2" w:history="1">
            <w:r w:rsidRPr="00CC1127">
              <w:rPr>
                <w:rStyle w:val="Hyperlink"/>
                <w:noProof/>
              </w:rPr>
              <w:t>Correlation Analysis</w:t>
            </w:r>
            <w:r>
              <w:rPr>
                <w:noProof/>
                <w:webHidden/>
              </w:rPr>
              <w:tab/>
            </w:r>
            <w:r>
              <w:rPr>
                <w:noProof/>
                <w:webHidden/>
              </w:rPr>
              <w:fldChar w:fldCharType="begin"/>
            </w:r>
            <w:r>
              <w:rPr>
                <w:noProof/>
                <w:webHidden/>
              </w:rPr>
              <w:instrText xml:space="preserve"> PAGEREF _Toc226830972 \h </w:instrText>
            </w:r>
            <w:r>
              <w:rPr>
                <w:noProof/>
                <w:webHidden/>
              </w:rPr>
            </w:r>
            <w:r>
              <w:rPr>
                <w:noProof/>
                <w:webHidden/>
              </w:rPr>
              <w:fldChar w:fldCharType="separate"/>
            </w:r>
            <w:r>
              <w:rPr>
                <w:noProof/>
                <w:webHidden/>
              </w:rPr>
              <w:t>38</w:t>
            </w:r>
            <w:r>
              <w:rPr>
                <w:noProof/>
                <w:webHidden/>
              </w:rPr>
              <w:fldChar w:fldCharType="end"/>
            </w:r>
          </w:hyperlink>
        </w:p>
        <w:p w14:paraId="130B81F2" w14:textId="0341D5B9"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73" w:history="1">
            <w:r w:rsidRPr="00CC1127">
              <w:rPr>
                <w:rStyle w:val="Hyperlink"/>
                <w:noProof/>
              </w:rPr>
              <w:t>Data Exploration and Feature Engineering</w:t>
            </w:r>
            <w:r>
              <w:rPr>
                <w:noProof/>
                <w:webHidden/>
              </w:rPr>
              <w:tab/>
            </w:r>
            <w:r>
              <w:rPr>
                <w:noProof/>
                <w:webHidden/>
              </w:rPr>
              <w:fldChar w:fldCharType="begin"/>
            </w:r>
            <w:r>
              <w:rPr>
                <w:noProof/>
                <w:webHidden/>
              </w:rPr>
              <w:instrText xml:space="preserve"> PAGEREF _Toc226830973 \h </w:instrText>
            </w:r>
            <w:r>
              <w:rPr>
                <w:noProof/>
                <w:webHidden/>
              </w:rPr>
            </w:r>
            <w:r>
              <w:rPr>
                <w:noProof/>
                <w:webHidden/>
              </w:rPr>
              <w:fldChar w:fldCharType="separate"/>
            </w:r>
            <w:r>
              <w:rPr>
                <w:noProof/>
                <w:webHidden/>
              </w:rPr>
              <w:t>38</w:t>
            </w:r>
            <w:r>
              <w:rPr>
                <w:noProof/>
                <w:webHidden/>
              </w:rPr>
              <w:fldChar w:fldCharType="end"/>
            </w:r>
          </w:hyperlink>
        </w:p>
        <w:p w14:paraId="3B84D30B" w14:textId="0D95DB5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4" w:history="1">
            <w:r w:rsidRPr="00CC1127">
              <w:rPr>
                <w:rStyle w:val="Hyperlink"/>
                <w:noProof/>
              </w:rPr>
              <w:t>Descriptive Statistics</w:t>
            </w:r>
            <w:r>
              <w:rPr>
                <w:noProof/>
                <w:webHidden/>
              </w:rPr>
              <w:tab/>
            </w:r>
            <w:r>
              <w:rPr>
                <w:noProof/>
                <w:webHidden/>
              </w:rPr>
              <w:fldChar w:fldCharType="begin"/>
            </w:r>
            <w:r>
              <w:rPr>
                <w:noProof/>
                <w:webHidden/>
              </w:rPr>
              <w:instrText xml:space="preserve"> PAGEREF _Toc226830974 \h </w:instrText>
            </w:r>
            <w:r>
              <w:rPr>
                <w:noProof/>
                <w:webHidden/>
              </w:rPr>
            </w:r>
            <w:r>
              <w:rPr>
                <w:noProof/>
                <w:webHidden/>
              </w:rPr>
              <w:fldChar w:fldCharType="separate"/>
            </w:r>
            <w:r>
              <w:rPr>
                <w:noProof/>
                <w:webHidden/>
              </w:rPr>
              <w:t>38</w:t>
            </w:r>
            <w:r>
              <w:rPr>
                <w:noProof/>
                <w:webHidden/>
              </w:rPr>
              <w:fldChar w:fldCharType="end"/>
            </w:r>
          </w:hyperlink>
        </w:p>
        <w:p w14:paraId="71A11453" w14:textId="67930E4E"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5" w:history="1">
            <w:r w:rsidRPr="00CC1127">
              <w:rPr>
                <w:rStyle w:val="Hyperlink"/>
                <w:noProof/>
              </w:rPr>
              <w:t>Visualizations</w:t>
            </w:r>
            <w:r>
              <w:rPr>
                <w:noProof/>
                <w:webHidden/>
              </w:rPr>
              <w:tab/>
            </w:r>
            <w:r>
              <w:rPr>
                <w:noProof/>
                <w:webHidden/>
              </w:rPr>
              <w:fldChar w:fldCharType="begin"/>
            </w:r>
            <w:r>
              <w:rPr>
                <w:noProof/>
                <w:webHidden/>
              </w:rPr>
              <w:instrText xml:space="preserve"> PAGEREF _Toc226830975 \h </w:instrText>
            </w:r>
            <w:r>
              <w:rPr>
                <w:noProof/>
                <w:webHidden/>
              </w:rPr>
            </w:r>
            <w:r>
              <w:rPr>
                <w:noProof/>
                <w:webHidden/>
              </w:rPr>
              <w:fldChar w:fldCharType="separate"/>
            </w:r>
            <w:r>
              <w:rPr>
                <w:noProof/>
                <w:webHidden/>
              </w:rPr>
              <w:t>39</w:t>
            </w:r>
            <w:r>
              <w:rPr>
                <w:noProof/>
                <w:webHidden/>
              </w:rPr>
              <w:fldChar w:fldCharType="end"/>
            </w:r>
          </w:hyperlink>
        </w:p>
        <w:p w14:paraId="4B95B15B" w14:textId="6F1D1AC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6" w:history="1">
            <w:r w:rsidRPr="00CC1127">
              <w:rPr>
                <w:rStyle w:val="Hyperlink"/>
                <w:noProof/>
              </w:rPr>
              <w:t>Known CRC Gene Validation</w:t>
            </w:r>
            <w:r>
              <w:rPr>
                <w:noProof/>
                <w:webHidden/>
              </w:rPr>
              <w:tab/>
            </w:r>
            <w:r>
              <w:rPr>
                <w:noProof/>
                <w:webHidden/>
              </w:rPr>
              <w:fldChar w:fldCharType="begin"/>
            </w:r>
            <w:r>
              <w:rPr>
                <w:noProof/>
                <w:webHidden/>
              </w:rPr>
              <w:instrText xml:space="preserve"> PAGEREF _Toc226830976 \h </w:instrText>
            </w:r>
            <w:r>
              <w:rPr>
                <w:noProof/>
                <w:webHidden/>
              </w:rPr>
            </w:r>
            <w:r>
              <w:rPr>
                <w:noProof/>
                <w:webHidden/>
              </w:rPr>
              <w:fldChar w:fldCharType="separate"/>
            </w:r>
            <w:r>
              <w:rPr>
                <w:noProof/>
                <w:webHidden/>
              </w:rPr>
              <w:t>39</w:t>
            </w:r>
            <w:r>
              <w:rPr>
                <w:noProof/>
                <w:webHidden/>
              </w:rPr>
              <w:fldChar w:fldCharType="end"/>
            </w:r>
          </w:hyperlink>
        </w:p>
        <w:p w14:paraId="48C1DDFA" w14:textId="1F45E5C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7" w:history="1">
            <w:r w:rsidRPr="00CC1127">
              <w:rPr>
                <w:rStyle w:val="Hyperlink"/>
                <w:rFonts w:cs="Times New Roman"/>
                <w:noProof/>
              </w:rPr>
              <w:t>Feature Construction</w:t>
            </w:r>
            <w:r>
              <w:rPr>
                <w:noProof/>
                <w:webHidden/>
              </w:rPr>
              <w:tab/>
            </w:r>
            <w:r>
              <w:rPr>
                <w:noProof/>
                <w:webHidden/>
              </w:rPr>
              <w:fldChar w:fldCharType="begin"/>
            </w:r>
            <w:r>
              <w:rPr>
                <w:noProof/>
                <w:webHidden/>
              </w:rPr>
              <w:instrText xml:space="preserve"> PAGEREF _Toc226830977 \h </w:instrText>
            </w:r>
            <w:r>
              <w:rPr>
                <w:noProof/>
                <w:webHidden/>
              </w:rPr>
            </w:r>
            <w:r>
              <w:rPr>
                <w:noProof/>
                <w:webHidden/>
              </w:rPr>
              <w:fldChar w:fldCharType="separate"/>
            </w:r>
            <w:r>
              <w:rPr>
                <w:noProof/>
                <w:webHidden/>
              </w:rPr>
              <w:t>40</w:t>
            </w:r>
            <w:r>
              <w:rPr>
                <w:noProof/>
                <w:webHidden/>
              </w:rPr>
              <w:fldChar w:fldCharType="end"/>
            </w:r>
          </w:hyperlink>
        </w:p>
        <w:p w14:paraId="506DAB91" w14:textId="7EA8913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8" w:history="1">
            <w:r w:rsidRPr="00CC1127">
              <w:rPr>
                <w:rStyle w:val="Hyperlink"/>
                <w:rFonts w:cs="Times New Roman"/>
                <w:noProof/>
              </w:rPr>
              <w:t>Feature Selection</w:t>
            </w:r>
            <w:r>
              <w:rPr>
                <w:noProof/>
                <w:webHidden/>
              </w:rPr>
              <w:tab/>
            </w:r>
            <w:r>
              <w:rPr>
                <w:noProof/>
                <w:webHidden/>
              </w:rPr>
              <w:fldChar w:fldCharType="begin"/>
            </w:r>
            <w:r>
              <w:rPr>
                <w:noProof/>
                <w:webHidden/>
              </w:rPr>
              <w:instrText xml:space="preserve"> PAGEREF _Toc226830978 \h </w:instrText>
            </w:r>
            <w:r>
              <w:rPr>
                <w:noProof/>
                <w:webHidden/>
              </w:rPr>
            </w:r>
            <w:r>
              <w:rPr>
                <w:noProof/>
                <w:webHidden/>
              </w:rPr>
              <w:fldChar w:fldCharType="separate"/>
            </w:r>
            <w:r>
              <w:rPr>
                <w:noProof/>
                <w:webHidden/>
              </w:rPr>
              <w:t>40</w:t>
            </w:r>
            <w:r>
              <w:rPr>
                <w:noProof/>
                <w:webHidden/>
              </w:rPr>
              <w:fldChar w:fldCharType="end"/>
            </w:r>
          </w:hyperlink>
        </w:p>
        <w:p w14:paraId="1A5BBB29" w14:textId="230ED2D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79" w:history="1">
            <w:r w:rsidRPr="00CC1127">
              <w:rPr>
                <w:rStyle w:val="Hyperlink"/>
                <w:rFonts w:cs="Times New Roman"/>
                <w:noProof/>
              </w:rPr>
              <w:t>Feature Transformation</w:t>
            </w:r>
            <w:r>
              <w:rPr>
                <w:noProof/>
                <w:webHidden/>
              </w:rPr>
              <w:tab/>
            </w:r>
            <w:r>
              <w:rPr>
                <w:noProof/>
                <w:webHidden/>
              </w:rPr>
              <w:fldChar w:fldCharType="begin"/>
            </w:r>
            <w:r>
              <w:rPr>
                <w:noProof/>
                <w:webHidden/>
              </w:rPr>
              <w:instrText xml:space="preserve"> PAGEREF _Toc226830979 \h </w:instrText>
            </w:r>
            <w:r>
              <w:rPr>
                <w:noProof/>
                <w:webHidden/>
              </w:rPr>
            </w:r>
            <w:r>
              <w:rPr>
                <w:noProof/>
                <w:webHidden/>
              </w:rPr>
              <w:fldChar w:fldCharType="separate"/>
            </w:r>
            <w:r>
              <w:rPr>
                <w:noProof/>
                <w:webHidden/>
              </w:rPr>
              <w:t>40</w:t>
            </w:r>
            <w:r>
              <w:rPr>
                <w:noProof/>
                <w:webHidden/>
              </w:rPr>
              <w:fldChar w:fldCharType="end"/>
            </w:r>
          </w:hyperlink>
        </w:p>
        <w:p w14:paraId="4C27D36F" w14:textId="675200C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80" w:history="1">
            <w:r w:rsidRPr="00CC1127">
              <w:rPr>
                <w:rStyle w:val="Hyperlink"/>
                <w:noProof/>
              </w:rPr>
              <w:t>Correlation and Interpretation</w:t>
            </w:r>
            <w:r>
              <w:rPr>
                <w:noProof/>
                <w:webHidden/>
              </w:rPr>
              <w:tab/>
            </w:r>
            <w:r>
              <w:rPr>
                <w:noProof/>
                <w:webHidden/>
              </w:rPr>
              <w:fldChar w:fldCharType="begin"/>
            </w:r>
            <w:r>
              <w:rPr>
                <w:noProof/>
                <w:webHidden/>
              </w:rPr>
              <w:instrText xml:space="preserve"> PAGEREF _Toc226830980 \h </w:instrText>
            </w:r>
            <w:r>
              <w:rPr>
                <w:noProof/>
                <w:webHidden/>
              </w:rPr>
            </w:r>
            <w:r>
              <w:rPr>
                <w:noProof/>
                <w:webHidden/>
              </w:rPr>
              <w:fldChar w:fldCharType="separate"/>
            </w:r>
            <w:r>
              <w:rPr>
                <w:noProof/>
                <w:webHidden/>
              </w:rPr>
              <w:t>41</w:t>
            </w:r>
            <w:r>
              <w:rPr>
                <w:noProof/>
                <w:webHidden/>
              </w:rPr>
              <w:fldChar w:fldCharType="end"/>
            </w:r>
          </w:hyperlink>
        </w:p>
        <w:p w14:paraId="2EE7245D" w14:textId="6E027EA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81" w:history="1">
            <w:r w:rsidRPr="00CC1127">
              <w:rPr>
                <w:rStyle w:val="Hyperlink"/>
                <w:noProof/>
              </w:rPr>
              <w:t>Data Augmentation</w:t>
            </w:r>
            <w:r>
              <w:rPr>
                <w:noProof/>
                <w:webHidden/>
              </w:rPr>
              <w:tab/>
            </w:r>
            <w:r>
              <w:rPr>
                <w:noProof/>
                <w:webHidden/>
              </w:rPr>
              <w:fldChar w:fldCharType="begin"/>
            </w:r>
            <w:r>
              <w:rPr>
                <w:noProof/>
                <w:webHidden/>
              </w:rPr>
              <w:instrText xml:space="preserve"> PAGEREF _Toc226830981 \h </w:instrText>
            </w:r>
            <w:r>
              <w:rPr>
                <w:noProof/>
                <w:webHidden/>
              </w:rPr>
            </w:r>
            <w:r>
              <w:rPr>
                <w:noProof/>
                <w:webHidden/>
              </w:rPr>
              <w:fldChar w:fldCharType="separate"/>
            </w:r>
            <w:r>
              <w:rPr>
                <w:noProof/>
                <w:webHidden/>
              </w:rPr>
              <w:t>41</w:t>
            </w:r>
            <w:r>
              <w:rPr>
                <w:noProof/>
                <w:webHidden/>
              </w:rPr>
              <w:fldChar w:fldCharType="end"/>
            </w:r>
          </w:hyperlink>
        </w:p>
        <w:p w14:paraId="746AD1DC" w14:textId="7F54DB14"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82" w:history="1">
            <w:r w:rsidRPr="00CC1127">
              <w:rPr>
                <w:rStyle w:val="Hyperlink"/>
                <w:noProof/>
              </w:rPr>
              <w:t>Model Planning</w:t>
            </w:r>
            <w:r>
              <w:rPr>
                <w:noProof/>
                <w:webHidden/>
              </w:rPr>
              <w:tab/>
            </w:r>
            <w:r>
              <w:rPr>
                <w:noProof/>
                <w:webHidden/>
              </w:rPr>
              <w:fldChar w:fldCharType="begin"/>
            </w:r>
            <w:r>
              <w:rPr>
                <w:noProof/>
                <w:webHidden/>
              </w:rPr>
              <w:instrText xml:space="preserve"> PAGEREF _Toc226830982 \h </w:instrText>
            </w:r>
            <w:r>
              <w:rPr>
                <w:noProof/>
                <w:webHidden/>
              </w:rPr>
            </w:r>
            <w:r>
              <w:rPr>
                <w:noProof/>
                <w:webHidden/>
              </w:rPr>
              <w:fldChar w:fldCharType="separate"/>
            </w:r>
            <w:r>
              <w:rPr>
                <w:noProof/>
                <w:webHidden/>
              </w:rPr>
              <w:t>41</w:t>
            </w:r>
            <w:r>
              <w:rPr>
                <w:noProof/>
                <w:webHidden/>
              </w:rPr>
              <w:fldChar w:fldCharType="end"/>
            </w:r>
          </w:hyperlink>
        </w:p>
        <w:p w14:paraId="4101C91A" w14:textId="55B550B7"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83" w:history="1">
            <w:r w:rsidRPr="00CC1127">
              <w:rPr>
                <w:rStyle w:val="Hyperlink"/>
                <w:noProof/>
              </w:rPr>
              <w:t>Current Model: Weighted Multi-Evidence Scoring with LLM Analysis</w:t>
            </w:r>
            <w:r>
              <w:rPr>
                <w:noProof/>
                <w:webHidden/>
              </w:rPr>
              <w:tab/>
            </w:r>
            <w:r>
              <w:rPr>
                <w:noProof/>
                <w:webHidden/>
              </w:rPr>
              <w:fldChar w:fldCharType="begin"/>
            </w:r>
            <w:r>
              <w:rPr>
                <w:noProof/>
                <w:webHidden/>
              </w:rPr>
              <w:instrText xml:space="preserve"> PAGEREF _Toc226830983 \h </w:instrText>
            </w:r>
            <w:r>
              <w:rPr>
                <w:noProof/>
                <w:webHidden/>
              </w:rPr>
            </w:r>
            <w:r>
              <w:rPr>
                <w:noProof/>
                <w:webHidden/>
              </w:rPr>
              <w:fldChar w:fldCharType="separate"/>
            </w:r>
            <w:r>
              <w:rPr>
                <w:noProof/>
                <w:webHidden/>
              </w:rPr>
              <w:t>41</w:t>
            </w:r>
            <w:r>
              <w:rPr>
                <w:noProof/>
                <w:webHidden/>
              </w:rPr>
              <w:fldChar w:fldCharType="end"/>
            </w:r>
          </w:hyperlink>
        </w:p>
        <w:p w14:paraId="7C8CBEBC" w14:textId="4E952AE7"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84" w:history="1">
            <w:r w:rsidRPr="00CC1127">
              <w:rPr>
                <w:rStyle w:val="Hyperlink"/>
                <w:noProof/>
              </w:rPr>
              <w:t>LLM-Based Literature Scoring</w:t>
            </w:r>
            <w:r>
              <w:rPr>
                <w:noProof/>
                <w:webHidden/>
              </w:rPr>
              <w:tab/>
            </w:r>
            <w:r>
              <w:rPr>
                <w:noProof/>
                <w:webHidden/>
              </w:rPr>
              <w:fldChar w:fldCharType="begin"/>
            </w:r>
            <w:r>
              <w:rPr>
                <w:noProof/>
                <w:webHidden/>
              </w:rPr>
              <w:instrText xml:space="preserve"> PAGEREF _Toc226830984 \h </w:instrText>
            </w:r>
            <w:r>
              <w:rPr>
                <w:noProof/>
                <w:webHidden/>
              </w:rPr>
            </w:r>
            <w:r>
              <w:rPr>
                <w:noProof/>
                <w:webHidden/>
              </w:rPr>
              <w:fldChar w:fldCharType="separate"/>
            </w:r>
            <w:r>
              <w:rPr>
                <w:noProof/>
                <w:webHidden/>
              </w:rPr>
              <w:t>42</w:t>
            </w:r>
            <w:r>
              <w:rPr>
                <w:noProof/>
                <w:webHidden/>
              </w:rPr>
              <w:fldChar w:fldCharType="end"/>
            </w:r>
          </w:hyperlink>
        </w:p>
        <w:p w14:paraId="3E7E3FC3" w14:textId="3203C43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85" w:history="1">
            <w:r w:rsidRPr="00CC1127">
              <w:rPr>
                <w:rStyle w:val="Hyperlink"/>
                <w:noProof/>
              </w:rPr>
              <w:t>Assumptions and Constraints</w:t>
            </w:r>
            <w:r>
              <w:rPr>
                <w:noProof/>
                <w:webHidden/>
              </w:rPr>
              <w:tab/>
            </w:r>
            <w:r>
              <w:rPr>
                <w:noProof/>
                <w:webHidden/>
              </w:rPr>
              <w:fldChar w:fldCharType="begin"/>
            </w:r>
            <w:r>
              <w:rPr>
                <w:noProof/>
                <w:webHidden/>
              </w:rPr>
              <w:instrText xml:space="preserve"> PAGEREF _Toc226830985 \h </w:instrText>
            </w:r>
            <w:r>
              <w:rPr>
                <w:noProof/>
                <w:webHidden/>
              </w:rPr>
            </w:r>
            <w:r>
              <w:rPr>
                <w:noProof/>
                <w:webHidden/>
              </w:rPr>
              <w:fldChar w:fldCharType="separate"/>
            </w:r>
            <w:r>
              <w:rPr>
                <w:noProof/>
                <w:webHidden/>
              </w:rPr>
              <w:t>43</w:t>
            </w:r>
            <w:r>
              <w:rPr>
                <w:noProof/>
                <w:webHidden/>
              </w:rPr>
              <w:fldChar w:fldCharType="end"/>
            </w:r>
          </w:hyperlink>
        </w:p>
        <w:p w14:paraId="0C60F349" w14:textId="42882D3D"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86" w:history="1">
            <w:r w:rsidRPr="00CC1127">
              <w:rPr>
                <w:rStyle w:val="Hyperlink"/>
                <w:noProof/>
              </w:rPr>
              <w:t>Future Model Considerations</w:t>
            </w:r>
            <w:r>
              <w:rPr>
                <w:noProof/>
                <w:webHidden/>
              </w:rPr>
              <w:tab/>
            </w:r>
            <w:r>
              <w:rPr>
                <w:noProof/>
                <w:webHidden/>
              </w:rPr>
              <w:fldChar w:fldCharType="begin"/>
            </w:r>
            <w:r>
              <w:rPr>
                <w:noProof/>
                <w:webHidden/>
              </w:rPr>
              <w:instrText xml:space="preserve"> PAGEREF _Toc226830986 \h </w:instrText>
            </w:r>
            <w:r>
              <w:rPr>
                <w:noProof/>
                <w:webHidden/>
              </w:rPr>
            </w:r>
            <w:r>
              <w:rPr>
                <w:noProof/>
                <w:webHidden/>
              </w:rPr>
              <w:fldChar w:fldCharType="separate"/>
            </w:r>
            <w:r>
              <w:rPr>
                <w:noProof/>
                <w:webHidden/>
              </w:rPr>
              <w:t>43</w:t>
            </w:r>
            <w:r>
              <w:rPr>
                <w:noProof/>
                <w:webHidden/>
              </w:rPr>
              <w:fldChar w:fldCharType="end"/>
            </w:r>
          </w:hyperlink>
        </w:p>
        <w:p w14:paraId="7E61EA05" w14:textId="0D83BC7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0987" w:history="1">
            <w:r w:rsidRPr="00CC1127">
              <w:rPr>
                <w:rStyle w:val="Hyperlink"/>
                <w:noProof/>
              </w:rPr>
              <w:t>Cost Function</w:t>
            </w:r>
            <w:r>
              <w:rPr>
                <w:noProof/>
                <w:webHidden/>
              </w:rPr>
              <w:tab/>
            </w:r>
            <w:r>
              <w:rPr>
                <w:noProof/>
                <w:webHidden/>
              </w:rPr>
              <w:fldChar w:fldCharType="begin"/>
            </w:r>
            <w:r>
              <w:rPr>
                <w:noProof/>
                <w:webHidden/>
              </w:rPr>
              <w:instrText xml:space="preserve"> PAGEREF _Toc226830987 \h </w:instrText>
            </w:r>
            <w:r>
              <w:rPr>
                <w:noProof/>
                <w:webHidden/>
              </w:rPr>
            </w:r>
            <w:r>
              <w:rPr>
                <w:noProof/>
                <w:webHidden/>
              </w:rPr>
              <w:fldChar w:fldCharType="separate"/>
            </w:r>
            <w:r>
              <w:rPr>
                <w:noProof/>
                <w:webHidden/>
              </w:rPr>
              <w:t>44</w:t>
            </w:r>
            <w:r>
              <w:rPr>
                <w:noProof/>
                <w:webHidden/>
              </w:rPr>
              <w:fldChar w:fldCharType="end"/>
            </w:r>
          </w:hyperlink>
        </w:p>
        <w:p w14:paraId="0D5BABFE" w14:textId="0EF4B5DE"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88" w:history="1">
            <w:r w:rsidRPr="00CC1127">
              <w:rPr>
                <w:rStyle w:val="Hyperlink"/>
                <w:noProof/>
              </w:rPr>
              <w:t>Pipeline Workflow</w:t>
            </w:r>
            <w:r>
              <w:rPr>
                <w:noProof/>
                <w:webHidden/>
              </w:rPr>
              <w:tab/>
            </w:r>
            <w:r>
              <w:rPr>
                <w:noProof/>
                <w:webHidden/>
              </w:rPr>
              <w:fldChar w:fldCharType="begin"/>
            </w:r>
            <w:r>
              <w:rPr>
                <w:noProof/>
                <w:webHidden/>
              </w:rPr>
              <w:instrText xml:space="preserve"> PAGEREF _Toc226830988 \h </w:instrText>
            </w:r>
            <w:r>
              <w:rPr>
                <w:noProof/>
                <w:webHidden/>
              </w:rPr>
            </w:r>
            <w:r>
              <w:rPr>
                <w:noProof/>
                <w:webHidden/>
              </w:rPr>
              <w:fldChar w:fldCharType="separate"/>
            </w:r>
            <w:r>
              <w:rPr>
                <w:noProof/>
                <w:webHidden/>
              </w:rPr>
              <w:t>44</w:t>
            </w:r>
            <w:r>
              <w:rPr>
                <w:noProof/>
                <w:webHidden/>
              </w:rPr>
              <w:fldChar w:fldCharType="end"/>
            </w:r>
          </w:hyperlink>
        </w:p>
        <w:p w14:paraId="10E1F197" w14:textId="3F609D6B"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0989" w:history="1">
            <w:r w:rsidRPr="00CC1127">
              <w:rPr>
                <w:rStyle w:val="Hyperlink"/>
                <w:rFonts w:cs="Helvetica"/>
                <w:noProof/>
                <w:lang w:val="en"/>
              </w:rPr>
              <w:t>Lesson 10 Model Building, TRAINING and Testing</w:t>
            </w:r>
            <w:r>
              <w:rPr>
                <w:noProof/>
                <w:webHidden/>
              </w:rPr>
              <w:tab/>
            </w:r>
            <w:r>
              <w:rPr>
                <w:noProof/>
                <w:webHidden/>
              </w:rPr>
              <w:fldChar w:fldCharType="begin"/>
            </w:r>
            <w:r>
              <w:rPr>
                <w:noProof/>
                <w:webHidden/>
              </w:rPr>
              <w:instrText xml:space="preserve"> PAGEREF _Toc226830989 \h </w:instrText>
            </w:r>
            <w:r>
              <w:rPr>
                <w:noProof/>
                <w:webHidden/>
              </w:rPr>
            </w:r>
            <w:r>
              <w:rPr>
                <w:noProof/>
                <w:webHidden/>
              </w:rPr>
              <w:fldChar w:fldCharType="separate"/>
            </w:r>
            <w:r>
              <w:rPr>
                <w:noProof/>
                <w:webHidden/>
              </w:rPr>
              <w:t>46</w:t>
            </w:r>
            <w:r>
              <w:rPr>
                <w:noProof/>
                <w:webHidden/>
              </w:rPr>
              <w:fldChar w:fldCharType="end"/>
            </w:r>
          </w:hyperlink>
        </w:p>
        <w:p w14:paraId="46FDD7D1" w14:textId="7943E7C9"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0" w:history="1">
            <w:r w:rsidRPr="00CC1127">
              <w:rPr>
                <w:rStyle w:val="Hyperlink"/>
                <w:noProof/>
              </w:rPr>
              <w:t>Model Validation Strategy</w:t>
            </w:r>
            <w:r>
              <w:rPr>
                <w:noProof/>
                <w:webHidden/>
              </w:rPr>
              <w:tab/>
            </w:r>
            <w:r>
              <w:rPr>
                <w:noProof/>
                <w:webHidden/>
              </w:rPr>
              <w:fldChar w:fldCharType="begin"/>
            </w:r>
            <w:r>
              <w:rPr>
                <w:noProof/>
                <w:webHidden/>
              </w:rPr>
              <w:instrText xml:space="preserve"> PAGEREF _Toc226830990 \h </w:instrText>
            </w:r>
            <w:r>
              <w:rPr>
                <w:noProof/>
                <w:webHidden/>
              </w:rPr>
            </w:r>
            <w:r>
              <w:rPr>
                <w:noProof/>
                <w:webHidden/>
              </w:rPr>
              <w:fldChar w:fldCharType="separate"/>
            </w:r>
            <w:r>
              <w:rPr>
                <w:noProof/>
                <w:webHidden/>
              </w:rPr>
              <w:t>46</w:t>
            </w:r>
            <w:r>
              <w:rPr>
                <w:noProof/>
                <w:webHidden/>
              </w:rPr>
              <w:fldChar w:fldCharType="end"/>
            </w:r>
          </w:hyperlink>
        </w:p>
        <w:p w14:paraId="134D3BFA" w14:textId="0E7D5DC1"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1" w:history="1">
            <w:r w:rsidRPr="00CC1127">
              <w:rPr>
                <w:rStyle w:val="Hyperlink"/>
                <w:noProof/>
              </w:rPr>
              <w:t>Evaluation Metrics</w:t>
            </w:r>
            <w:r>
              <w:rPr>
                <w:noProof/>
                <w:webHidden/>
              </w:rPr>
              <w:tab/>
            </w:r>
            <w:r>
              <w:rPr>
                <w:noProof/>
                <w:webHidden/>
              </w:rPr>
              <w:fldChar w:fldCharType="begin"/>
            </w:r>
            <w:r>
              <w:rPr>
                <w:noProof/>
                <w:webHidden/>
              </w:rPr>
              <w:instrText xml:space="preserve"> PAGEREF _Toc226830991 \h </w:instrText>
            </w:r>
            <w:r>
              <w:rPr>
                <w:noProof/>
                <w:webHidden/>
              </w:rPr>
            </w:r>
            <w:r>
              <w:rPr>
                <w:noProof/>
                <w:webHidden/>
              </w:rPr>
              <w:fldChar w:fldCharType="separate"/>
            </w:r>
            <w:r>
              <w:rPr>
                <w:noProof/>
                <w:webHidden/>
              </w:rPr>
              <w:t>47</w:t>
            </w:r>
            <w:r>
              <w:rPr>
                <w:noProof/>
                <w:webHidden/>
              </w:rPr>
              <w:fldChar w:fldCharType="end"/>
            </w:r>
          </w:hyperlink>
        </w:p>
        <w:p w14:paraId="1502B180" w14:textId="78E78F88"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2" w:history="1">
            <w:r w:rsidRPr="00CC1127">
              <w:rPr>
                <w:rStyle w:val="Hyperlink"/>
                <w:noProof/>
              </w:rPr>
              <w:t>Model Validation Results</w:t>
            </w:r>
            <w:r>
              <w:rPr>
                <w:noProof/>
                <w:webHidden/>
              </w:rPr>
              <w:tab/>
            </w:r>
            <w:r>
              <w:rPr>
                <w:noProof/>
                <w:webHidden/>
              </w:rPr>
              <w:fldChar w:fldCharType="begin"/>
            </w:r>
            <w:r>
              <w:rPr>
                <w:noProof/>
                <w:webHidden/>
              </w:rPr>
              <w:instrText xml:space="preserve"> PAGEREF _Toc226830992 \h </w:instrText>
            </w:r>
            <w:r>
              <w:rPr>
                <w:noProof/>
                <w:webHidden/>
              </w:rPr>
            </w:r>
            <w:r>
              <w:rPr>
                <w:noProof/>
                <w:webHidden/>
              </w:rPr>
              <w:fldChar w:fldCharType="separate"/>
            </w:r>
            <w:r>
              <w:rPr>
                <w:noProof/>
                <w:webHidden/>
              </w:rPr>
              <w:t>48</w:t>
            </w:r>
            <w:r>
              <w:rPr>
                <w:noProof/>
                <w:webHidden/>
              </w:rPr>
              <w:fldChar w:fldCharType="end"/>
            </w:r>
          </w:hyperlink>
        </w:p>
        <w:p w14:paraId="23604083" w14:textId="7D3DBFBA"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3" w:history="1">
            <w:r w:rsidRPr="00CC1127">
              <w:rPr>
                <w:rStyle w:val="Hyperlink"/>
                <w:noProof/>
              </w:rPr>
              <w:t>Bias Variance Analysis</w:t>
            </w:r>
            <w:r>
              <w:rPr>
                <w:noProof/>
                <w:webHidden/>
              </w:rPr>
              <w:tab/>
            </w:r>
            <w:r>
              <w:rPr>
                <w:noProof/>
                <w:webHidden/>
              </w:rPr>
              <w:fldChar w:fldCharType="begin"/>
            </w:r>
            <w:r>
              <w:rPr>
                <w:noProof/>
                <w:webHidden/>
              </w:rPr>
              <w:instrText xml:space="preserve"> PAGEREF _Toc226830993 \h </w:instrText>
            </w:r>
            <w:r>
              <w:rPr>
                <w:noProof/>
                <w:webHidden/>
              </w:rPr>
            </w:r>
            <w:r>
              <w:rPr>
                <w:noProof/>
                <w:webHidden/>
              </w:rPr>
              <w:fldChar w:fldCharType="separate"/>
            </w:r>
            <w:r>
              <w:rPr>
                <w:noProof/>
                <w:webHidden/>
              </w:rPr>
              <w:t>49</w:t>
            </w:r>
            <w:r>
              <w:rPr>
                <w:noProof/>
                <w:webHidden/>
              </w:rPr>
              <w:fldChar w:fldCharType="end"/>
            </w:r>
          </w:hyperlink>
        </w:p>
        <w:p w14:paraId="3E97A03B" w14:textId="760E9DEF"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4" w:history="1">
            <w:r w:rsidRPr="00CC1127">
              <w:rPr>
                <w:rStyle w:val="Hyperlink"/>
                <w:noProof/>
              </w:rPr>
              <w:t>External Validation Using Known CRC Biomarkers</w:t>
            </w:r>
            <w:r>
              <w:rPr>
                <w:noProof/>
                <w:webHidden/>
              </w:rPr>
              <w:tab/>
            </w:r>
            <w:r>
              <w:rPr>
                <w:noProof/>
                <w:webHidden/>
              </w:rPr>
              <w:fldChar w:fldCharType="begin"/>
            </w:r>
            <w:r>
              <w:rPr>
                <w:noProof/>
                <w:webHidden/>
              </w:rPr>
              <w:instrText xml:space="preserve"> PAGEREF _Toc226830994 \h </w:instrText>
            </w:r>
            <w:r>
              <w:rPr>
                <w:noProof/>
                <w:webHidden/>
              </w:rPr>
            </w:r>
            <w:r>
              <w:rPr>
                <w:noProof/>
                <w:webHidden/>
              </w:rPr>
              <w:fldChar w:fldCharType="separate"/>
            </w:r>
            <w:r>
              <w:rPr>
                <w:noProof/>
                <w:webHidden/>
              </w:rPr>
              <w:t>49</w:t>
            </w:r>
            <w:r>
              <w:rPr>
                <w:noProof/>
                <w:webHidden/>
              </w:rPr>
              <w:fldChar w:fldCharType="end"/>
            </w:r>
          </w:hyperlink>
        </w:p>
        <w:p w14:paraId="59EACB94" w14:textId="5AA4DF88"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5" w:history="1">
            <w:r w:rsidRPr="00CC1127">
              <w:rPr>
                <w:rStyle w:val="Hyperlink"/>
                <w:noProof/>
              </w:rPr>
              <w:t>Interpretation of Model Outputs</w:t>
            </w:r>
            <w:r>
              <w:rPr>
                <w:noProof/>
                <w:webHidden/>
              </w:rPr>
              <w:tab/>
            </w:r>
            <w:r>
              <w:rPr>
                <w:noProof/>
                <w:webHidden/>
              </w:rPr>
              <w:fldChar w:fldCharType="begin"/>
            </w:r>
            <w:r>
              <w:rPr>
                <w:noProof/>
                <w:webHidden/>
              </w:rPr>
              <w:instrText xml:space="preserve"> PAGEREF _Toc226830995 \h </w:instrText>
            </w:r>
            <w:r>
              <w:rPr>
                <w:noProof/>
                <w:webHidden/>
              </w:rPr>
            </w:r>
            <w:r>
              <w:rPr>
                <w:noProof/>
                <w:webHidden/>
              </w:rPr>
              <w:fldChar w:fldCharType="separate"/>
            </w:r>
            <w:r>
              <w:rPr>
                <w:noProof/>
                <w:webHidden/>
              </w:rPr>
              <w:t>50</w:t>
            </w:r>
            <w:r>
              <w:rPr>
                <w:noProof/>
                <w:webHidden/>
              </w:rPr>
              <w:fldChar w:fldCharType="end"/>
            </w:r>
          </w:hyperlink>
        </w:p>
        <w:p w14:paraId="1F90C5EF" w14:textId="2AC15FE5"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6" w:history="1">
            <w:r w:rsidRPr="00CC1127">
              <w:rPr>
                <w:rStyle w:val="Hyperlink"/>
                <w:noProof/>
              </w:rPr>
              <w:t>Visualization of Model Results</w:t>
            </w:r>
            <w:r>
              <w:rPr>
                <w:noProof/>
                <w:webHidden/>
              </w:rPr>
              <w:tab/>
            </w:r>
            <w:r>
              <w:rPr>
                <w:noProof/>
                <w:webHidden/>
              </w:rPr>
              <w:fldChar w:fldCharType="begin"/>
            </w:r>
            <w:r>
              <w:rPr>
                <w:noProof/>
                <w:webHidden/>
              </w:rPr>
              <w:instrText xml:space="preserve"> PAGEREF _Toc226830996 \h </w:instrText>
            </w:r>
            <w:r>
              <w:rPr>
                <w:noProof/>
                <w:webHidden/>
              </w:rPr>
            </w:r>
            <w:r>
              <w:rPr>
                <w:noProof/>
                <w:webHidden/>
              </w:rPr>
              <w:fldChar w:fldCharType="separate"/>
            </w:r>
            <w:r>
              <w:rPr>
                <w:noProof/>
                <w:webHidden/>
              </w:rPr>
              <w:t>50</w:t>
            </w:r>
            <w:r>
              <w:rPr>
                <w:noProof/>
                <w:webHidden/>
              </w:rPr>
              <w:fldChar w:fldCharType="end"/>
            </w:r>
          </w:hyperlink>
        </w:p>
        <w:p w14:paraId="10061B26" w14:textId="3055BF6C"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7" w:history="1">
            <w:r w:rsidRPr="00CC1127">
              <w:rPr>
                <w:rStyle w:val="Hyperlink"/>
                <w:noProof/>
              </w:rPr>
              <w:t>Model Realism and Ongoing Improvements</w:t>
            </w:r>
            <w:r>
              <w:rPr>
                <w:noProof/>
                <w:webHidden/>
              </w:rPr>
              <w:tab/>
            </w:r>
            <w:r>
              <w:rPr>
                <w:noProof/>
                <w:webHidden/>
              </w:rPr>
              <w:fldChar w:fldCharType="begin"/>
            </w:r>
            <w:r>
              <w:rPr>
                <w:noProof/>
                <w:webHidden/>
              </w:rPr>
              <w:instrText xml:space="preserve"> PAGEREF _Toc226830997 \h </w:instrText>
            </w:r>
            <w:r>
              <w:rPr>
                <w:noProof/>
                <w:webHidden/>
              </w:rPr>
            </w:r>
            <w:r>
              <w:rPr>
                <w:noProof/>
                <w:webHidden/>
              </w:rPr>
              <w:fldChar w:fldCharType="separate"/>
            </w:r>
            <w:r>
              <w:rPr>
                <w:noProof/>
                <w:webHidden/>
              </w:rPr>
              <w:t>51</w:t>
            </w:r>
            <w:r>
              <w:rPr>
                <w:noProof/>
                <w:webHidden/>
              </w:rPr>
              <w:fldChar w:fldCharType="end"/>
            </w:r>
          </w:hyperlink>
        </w:p>
        <w:p w14:paraId="554C328E" w14:textId="01F25880"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0998" w:history="1">
            <w:r w:rsidRPr="00CC1127">
              <w:rPr>
                <w:rStyle w:val="Hyperlink"/>
                <w:rFonts w:cs="Helvetica"/>
                <w:noProof/>
                <w:lang w:val="en"/>
              </w:rPr>
              <w:t xml:space="preserve">Lesson 12 </w:t>
            </w:r>
            <w:r w:rsidRPr="00CC1127">
              <w:rPr>
                <w:rStyle w:val="Hyperlink"/>
                <w:noProof/>
              </w:rPr>
              <w:t xml:space="preserve"> </w:t>
            </w:r>
            <w:r w:rsidRPr="00CC1127">
              <w:rPr>
                <w:rStyle w:val="Hyperlink"/>
                <w:rFonts w:cs="Helvetica"/>
                <w:noProof/>
                <w:lang w:val="en"/>
              </w:rPr>
              <w:t>Model Deployment and Continual Learning</w:t>
            </w:r>
            <w:r>
              <w:rPr>
                <w:noProof/>
                <w:webHidden/>
              </w:rPr>
              <w:tab/>
            </w:r>
            <w:r>
              <w:rPr>
                <w:noProof/>
                <w:webHidden/>
              </w:rPr>
              <w:fldChar w:fldCharType="begin"/>
            </w:r>
            <w:r>
              <w:rPr>
                <w:noProof/>
                <w:webHidden/>
              </w:rPr>
              <w:instrText xml:space="preserve"> PAGEREF _Toc226830998 \h </w:instrText>
            </w:r>
            <w:r>
              <w:rPr>
                <w:noProof/>
                <w:webHidden/>
              </w:rPr>
            </w:r>
            <w:r>
              <w:rPr>
                <w:noProof/>
                <w:webHidden/>
              </w:rPr>
              <w:fldChar w:fldCharType="separate"/>
            </w:r>
            <w:r>
              <w:rPr>
                <w:noProof/>
                <w:webHidden/>
              </w:rPr>
              <w:t>54</w:t>
            </w:r>
            <w:r>
              <w:rPr>
                <w:noProof/>
                <w:webHidden/>
              </w:rPr>
              <w:fldChar w:fldCharType="end"/>
            </w:r>
          </w:hyperlink>
        </w:p>
        <w:p w14:paraId="673C62CD" w14:textId="484741B5"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0999" w:history="1">
            <w:r w:rsidRPr="00CC1127">
              <w:rPr>
                <w:rStyle w:val="Hyperlink"/>
                <w:noProof/>
              </w:rPr>
              <w:t>Purpose</w:t>
            </w:r>
            <w:r>
              <w:rPr>
                <w:noProof/>
                <w:webHidden/>
              </w:rPr>
              <w:tab/>
            </w:r>
            <w:r>
              <w:rPr>
                <w:noProof/>
                <w:webHidden/>
              </w:rPr>
              <w:fldChar w:fldCharType="begin"/>
            </w:r>
            <w:r>
              <w:rPr>
                <w:noProof/>
                <w:webHidden/>
              </w:rPr>
              <w:instrText xml:space="preserve"> PAGEREF _Toc226830999 \h </w:instrText>
            </w:r>
            <w:r>
              <w:rPr>
                <w:noProof/>
                <w:webHidden/>
              </w:rPr>
            </w:r>
            <w:r>
              <w:rPr>
                <w:noProof/>
                <w:webHidden/>
              </w:rPr>
              <w:fldChar w:fldCharType="separate"/>
            </w:r>
            <w:r>
              <w:rPr>
                <w:noProof/>
                <w:webHidden/>
              </w:rPr>
              <w:t>54</w:t>
            </w:r>
            <w:r>
              <w:rPr>
                <w:noProof/>
                <w:webHidden/>
              </w:rPr>
              <w:fldChar w:fldCharType="end"/>
            </w:r>
          </w:hyperlink>
        </w:p>
        <w:p w14:paraId="12A73DEC" w14:textId="3FA28D01"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00" w:history="1">
            <w:r w:rsidRPr="00CC1127">
              <w:rPr>
                <w:rStyle w:val="Hyperlink"/>
                <w:noProof/>
              </w:rPr>
              <w:t>Trained Model Parameters</w:t>
            </w:r>
            <w:r>
              <w:rPr>
                <w:noProof/>
                <w:webHidden/>
              </w:rPr>
              <w:tab/>
            </w:r>
            <w:r>
              <w:rPr>
                <w:noProof/>
                <w:webHidden/>
              </w:rPr>
              <w:fldChar w:fldCharType="begin"/>
            </w:r>
            <w:r>
              <w:rPr>
                <w:noProof/>
                <w:webHidden/>
              </w:rPr>
              <w:instrText xml:space="preserve"> PAGEREF _Toc226831000 \h </w:instrText>
            </w:r>
            <w:r>
              <w:rPr>
                <w:noProof/>
                <w:webHidden/>
              </w:rPr>
            </w:r>
            <w:r>
              <w:rPr>
                <w:noProof/>
                <w:webHidden/>
              </w:rPr>
              <w:fldChar w:fldCharType="separate"/>
            </w:r>
            <w:r>
              <w:rPr>
                <w:noProof/>
                <w:webHidden/>
              </w:rPr>
              <w:t>54</w:t>
            </w:r>
            <w:r>
              <w:rPr>
                <w:noProof/>
                <w:webHidden/>
              </w:rPr>
              <w:fldChar w:fldCharType="end"/>
            </w:r>
          </w:hyperlink>
        </w:p>
        <w:p w14:paraId="34FF4C58" w14:textId="0A9839C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01" w:history="1">
            <w:r w:rsidRPr="00CC1127">
              <w:rPr>
                <w:rStyle w:val="Hyperlink"/>
                <w:noProof/>
              </w:rPr>
              <w:t>ML Model (Random Forest + SHAP)</w:t>
            </w:r>
            <w:r>
              <w:rPr>
                <w:noProof/>
                <w:webHidden/>
              </w:rPr>
              <w:tab/>
            </w:r>
            <w:r>
              <w:rPr>
                <w:noProof/>
                <w:webHidden/>
              </w:rPr>
              <w:fldChar w:fldCharType="begin"/>
            </w:r>
            <w:r>
              <w:rPr>
                <w:noProof/>
                <w:webHidden/>
              </w:rPr>
              <w:instrText xml:space="preserve"> PAGEREF _Toc226831001 \h </w:instrText>
            </w:r>
            <w:r>
              <w:rPr>
                <w:noProof/>
                <w:webHidden/>
              </w:rPr>
            </w:r>
            <w:r>
              <w:rPr>
                <w:noProof/>
                <w:webHidden/>
              </w:rPr>
              <w:fldChar w:fldCharType="separate"/>
            </w:r>
            <w:r>
              <w:rPr>
                <w:noProof/>
                <w:webHidden/>
              </w:rPr>
              <w:t>54</w:t>
            </w:r>
            <w:r>
              <w:rPr>
                <w:noProof/>
                <w:webHidden/>
              </w:rPr>
              <w:fldChar w:fldCharType="end"/>
            </w:r>
          </w:hyperlink>
        </w:p>
        <w:p w14:paraId="41209BFE" w14:textId="79BC9EE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02" w:history="1">
            <w:r w:rsidRPr="00CC1127">
              <w:rPr>
                <w:rStyle w:val="Hyperlink"/>
                <w:noProof/>
              </w:rPr>
              <w:t>Random Forest:</w:t>
            </w:r>
            <w:r>
              <w:rPr>
                <w:noProof/>
                <w:webHidden/>
              </w:rPr>
              <w:tab/>
            </w:r>
            <w:r>
              <w:rPr>
                <w:noProof/>
                <w:webHidden/>
              </w:rPr>
              <w:fldChar w:fldCharType="begin"/>
            </w:r>
            <w:r>
              <w:rPr>
                <w:noProof/>
                <w:webHidden/>
              </w:rPr>
              <w:instrText xml:space="preserve"> PAGEREF _Toc226831002 \h </w:instrText>
            </w:r>
            <w:r>
              <w:rPr>
                <w:noProof/>
                <w:webHidden/>
              </w:rPr>
            </w:r>
            <w:r>
              <w:rPr>
                <w:noProof/>
                <w:webHidden/>
              </w:rPr>
              <w:fldChar w:fldCharType="separate"/>
            </w:r>
            <w:r>
              <w:rPr>
                <w:noProof/>
                <w:webHidden/>
              </w:rPr>
              <w:t>54</w:t>
            </w:r>
            <w:r>
              <w:rPr>
                <w:noProof/>
                <w:webHidden/>
              </w:rPr>
              <w:fldChar w:fldCharType="end"/>
            </w:r>
          </w:hyperlink>
        </w:p>
        <w:p w14:paraId="1B0D38D1" w14:textId="5FD33101"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03" w:history="1">
            <w:r w:rsidRPr="00CC1127">
              <w:rPr>
                <w:rStyle w:val="Hyperlink"/>
                <w:noProof/>
              </w:rPr>
              <w:t>SHAP Feature Importance</w:t>
            </w:r>
            <w:r>
              <w:rPr>
                <w:noProof/>
                <w:webHidden/>
              </w:rPr>
              <w:tab/>
            </w:r>
            <w:r>
              <w:rPr>
                <w:noProof/>
                <w:webHidden/>
              </w:rPr>
              <w:fldChar w:fldCharType="begin"/>
            </w:r>
            <w:r>
              <w:rPr>
                <w:noProof/>
                <w:webHidden/>
              </w:rPr>
              <w:instrText xml:space="preserve"> PAGEREF _Toc226831003 \h </w:instrText>
            </w:r>
            <w:r>
              <w:rPr>
                <w:noProof/>
                <w:webHidden/>
              </w:rPr>
            </w:r>
            <w:r>
              <w:rPr>
                <w:noProof/>
                <w:webHidden/>
              </w:rPr>
              <w:fldChar w:fldCharType="separate"/>
            </w:r>
            <w:r>
              <w:rPr>
                <w:noProof/>
                <w:webHidden/>
              </w:rPr>
              <w:t>55</w:t>
            </w:r>
            <w:r>
              <w:rPr>
                <w:noProof/>
                <w:webHidden/>
              </w:rPr>
              <w:fldChar w:fldCharType="end"/>
            </w:r>
          </w:hyperlink>
        </w:p>
        <w:p w14:paraId="65495FB9" w14:textId="15CE9E6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04" w:history="1">
            <w:r w:rsidRPr="00CC1127">
              <w:rPr>
                <w:rStyle w:val="Hyperlink"/>
                <w:noProof/>
              </w:rPr>
              <w:t>Validation accuracy:</w:t>
            </w:r>
            <w:r>
              <w:rPr>
                <w:noProof/>
                <w:webHidden/>
              </w:rPr>
              <w:tab/>
            </w:r>
            <w:r>
              <w:rPr>
                <w:noProof/>
                <w:webHidden/>
              </w:rPr>
              <w:fldChar w:fldCharType="begin"/>
            </w:r>
            <w:r>
              <w:rPr>
                <w:noProof/>
                <w:webHidden/>
              </w:rPr>
              <w:instrText xml:space="preserve"> PAGEREF _Toc226831004 \h </w:instrText>
            </w:r>
            <w:r>
              <w:rPr>
                <w:noProof/>
                <w:webHidden/>
              </w:rPr>
            </w:r>
            <w:r>
              <w:rPr>
                <w:noProof/>
                <w:webHidden/>
              </w:rPr>
              <w:fldChar w:fldCharType="separate"/>
            </w:r>
            <w:r>
              <w:rPr>
                <w:noProof/>
                <w:webHidden/>
              </w:rPr>
              <w:t>55</w:t>
            </w:r>
            <w:r>
              <w:rPr>
                <w:noProof/>
                <w:webHidden/>
              </w:rPr>
              <w:fldChar w:fldCharType="end"/>
            </w:r>
          </w:hyperlink>
        </w:p>
        <w:p w14:paraId="4AEA2615" w14:textId="42F0F1E9"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05" w:history="1">
            <w:r w:rsidRPr="00CC1127">
              <w:rPr>
                <w:rStyle w:val="Hyperlink"/>
                <w:noProof/>
              </w:rPr>
              <w:t>Continual Learning</w:t>
            </w:r>
            <w:r>
              <w:rPr>
                <w:noProof/>
                <w:webHidden/>
              </w:rPr>
              <w:tab/>
            </w:r>
            <w:r>
              <w:rPr>
                <w:noProof/>
                <w:webHidden/>
              </w:rPr>
              <w:fldChar w:fldCharType="begin"/>
            </w:r>
            <w:r>
              <w:rPr>
                <w:noProof/>
                <w:webHidden/>
              </w:rPr>
              <w:instrText xml:space="preserve"> PAGEREF _Toc226831005 \h </w:instrText>
            </w:r>
            <w:r>
              <w:rPr>
                <w:noProof/>
                <w:webHidden/>
              </w:rPr>
            </w:r>
            <w:r>
              <w:rPr>
                <w:noProof/>
                <w:webHidden/>
              </w:rPr>
              <w:fldChar w:fldCharType="separate"/>
            </w:r>
            <w:r>
              <w:rPr>
                <w:noProof/>
                <w:webHidden/>
              </w:rPr>
              <w:t>55</w:t>
            </w:r>
            <w:r>
              <w:rPr>
                <w:noProof/>
                <w:webHidden/>
              </w:rPr>
              <w:fldChar w:fldCharType="end"/>
            </w:r>
          </w:hyperlink>
        </w:p>
        <w:p w14:paraId="13C3C05C" w14:textId="53D3E666"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06" w:history="1">
            <w:r w:rsidRPr="00CC1127">
              <w:rPr>
                <w:rStyle w:val="Hyperlink"/>
                <w:noProof/>
              </w:rPr>
              <w:t>Caching and Incremental Updates</w:t>
            </w:r>
            <w:r>
              <w:rPr>
                <w:noProof/>
                <w:webHidden/>
              </w:rPr>
              <w:tab/>
            </w:r>
            <w:r>
              <w:rPr>
                <w:noProof/>
                <w:webHidden/>
              </w:rPr>
              <w:fldChar w:fldCharType="begin"/>
            </w:r>
            <w:r>
              <w:rPr>
                <w:noProof/>
                <w:webHidden/>
              </w:rPr>
              <w:instrText xml:space="preserve"> PAGEREF _Toc226831006 \h </w:instrText>
            </w:r>
            <w:r>
              <w:rPr>
                <w:noProof/>
                <w:webHidden/>
              </w:rPr>
            </w:r>
            <w:r>
              <w:rPr>
                <w:noProof/>
                <w:webHidden/>
              </w:rPr>
              <w:fldChar w:fldCharType="separate"/>
            </w:r>
            <w:r>
              <w:rPr>
                <w:noProof/>
                <w:webHidden/>
              </w:rPr>
              <w:t>55</w:t>
            </w:r>
            <w:r>
              <w:rPr>
                <w:noProof/>
                <w:webHidden/>
              </w:rPr>
              <w:fldChar w:fldCharType="end"/>
            </w:r>
          </w:hyperlink>
        </w:p>
        <w:p w14:paraId="57B73CE6" w14:textId="7D30F7E7"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07" w:history="1">
            <w:r w:rsidRPr="00CC1127">
              <w:rPr>
                <w:rStyle w:val="Hyperlink"/>
                <w:noProof/>
              </w:rPr>
              <w:t>Note on prior approach:</w:t>
            </w:r>
            <w:r>
              <w:rPr>
                <w:noProof/>
                <w:webHidden/>
              </w:rPr>
              <w:tab/>
            </w:r>
            <w:r>
              <w:rPr>
                <w:noProof/>
                <w:webHidden/>
              </w:rPr>
              <w:fldChar w:fldCharType="begin"/>
            </w:r>
            <w:r>
              <w:rPr>
                <w:noProof/>
                <w:webHidden/>
              </w:rPr>
              <w:instrText xml:space="preserve"> PAGEREF _Toc226831007 \h </w:instrText>
            </w:r>
            <w:r>
              <w:rPr>
                <w:noProof/>
                <w:webHidden/>
              </w:rPr>
            </w:r>
            <w:r>
              <w:rPr>
                <w:noProof/>
                <w:webHidden/>
              </w:rPr>
              <w:fldChar w:fldCharType="separate"/>
            </w:r>
            <w:r>
              <w:rPr>
                <w:noProof/>
                <w:webHidden/>
              </w:rPr>
              <w:t>56</w:t>
            </w:r>
            <w:r>
              <w:rPr>
                <w:noProof/>
                <w:webHidden/>
              </w:rPr>
              <w:fldChar w:fldCharType="end"/>
            </w:r>
          </w:hyperlink>
        </w:p>
        <w:p w14:paraId="2BA8153A" w14:textId="48A4771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08" w:history="1">
            <w:r w:rsidRPr="00CC1127">
              <w:rPr>
                <w:rStyle w:val="Hyperlink"/>
                <w:noProof/>
              </w:rPr>
              <w:t>Validation as a Feedback Signal</w:t>
            </w:r>
            <w:r>
              <w:rPr>
                <w:noProof/>
                <w:webHidden/>
              </w:rPr>
              <w:tab/>
            </w:r>
            <w:r>
              <w:rPr>
                <w:noProof/>
                <w:webHidden/>
              </w:rPr>
              <w:fldChar w:fldCharType="begin"/>
            </w:r>
            <w:r>
              <w:rPr>
                <w:noProof/>
                <w:webHidden/>
              </w:rPr>
              <w:instrText xml:space="preserve"> PAGEREF _Toc226831008 \h </w:instrText>
            </w:r>
            <w:r>
              <w:rPr>
                <w:noProof/>
                <w:webHidden/>
              </w:rPr>
            </w:r>
            <w:r>
              <w:rPr>
                <w:noProof/>
                <w:webHidden/>
              </w:rPr>
              <w:fldChar w:fldCharType="separate"/>
            </w:r>
            <w:r>
              <w:rPr>
                <w:noProof/>
                <w:webHidden/>
              </w:rPr>
              <w:t>56</w:t>
            </w:r>
            <w:r>
              <w:rPr>
                <w:noProof/>
                <w:webHidden/>
              </w:rPr>
              <w:fldChar w:fldCharType="end"/>
            </w:r>
          </w:hyperlink>
        </w:p>
        <w:p w14:paraId="6A432B75" w14:textId="1DD6463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09" w:history="1">
            <w:r w:rsidRPr="00CC1127">
              <w:rPr>
                <w:rStyle w:val="Hyperlink"/>
                <w:noProof/>
              </w:rPr>
              <w:t>ML Approach Iteration: A Case Study in Continual Improvement</w:t>
            </w:r>
            <w:r>
              <w:rPr>
                <w:noProof/>
                <w:webHidden/>
              </w:rPr>
              <w:tab/>
            </w:r>
            <w:r>
              <w:rPr>
                <w:noProof/>
                <w:webHidden/>
              </w:rPr>
              <w:fldChar w:fldCharType="begin"/>
            </w:r>
            <w:r>
              <w:rPr>
                <w:noProof/>
                <w:webHidden/>
              </w:rPr>
              <w:instrText xml:space="preserve"> PAGEREF _Toc226831009 \h </w:instrText>
            </w:r>
            <w:r>
              <w:rPr>
                <w:noProof/>
                <w:webHidden/>
              </w:rPr>
            </w:r>
            <w:r>
              <w:rPr>
                <w:noProof/>
                <w:webHidden/>
              </w:rPr>
              <w:fldChar w:fldCharType="separate"/>
            </w:r>
            <w:r>
              <w:rPr>
                <w:noProof/>
                <w:webHidden/>
              </w:rPr>
              <w:t>57</w:t>
            </w:r>
            <w:r>
              <w:rPr>
                <w:noProof/>
                <w:webHidden/>
              </w:rPr>
              <w:fldChar w:fldCharType="end"/>
            </w:r>
          </w:hyperlink>
        </w:p>
        <w:p w14:paraId="2DE71C18" w14:textId="56B5721A"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10" w:history="1">
            <w:r w:rsidRPr="00CC1127">
              <w:rPr>
                <w:rStyle w:val="Hyperlink"/>
                <w:noProof/>
              </w:rPr>
              <w:t>Deployment Strategy</w:t>
            </w:r>
            <w:r>
              <w:rPr>
                <w:noProof/>
                <w:webHidden/>
              </w:rPr>
              <w:tab/>
            </w:r>
            <w:r>
              <w:rPr>
                <w:noProof/>
                <w:webHidden/>
              </w:rPr>
              <w:fldChar w:fldCharType="begin"/>
            </w:r>
            <w:r>
              <w:rPr>
                <w:noProof/>
                <w:webHidden/>
              </w:rPr>
              <w:instrText xml:space="preserve"> PAGEREF _Toc226831010 \h </w:instrText>
            </w:r>
            <w:r>
              <w:rPr>
                <w:noProof/>
                <w:webHidden/>
              </w:rPr>
            </w:r>
            <w:r>
              <w:rPr>
                <w:noProof/>
                <w:webHidden/>
              </w:rPr>
              <w:fldChar w:fldCharType="separate"/>
            </w:r>
            <w:r>
              <w:rPr>
                <w:noProof/>
                <w:webHidden/>
              </w:rPr>
              <w:t>60</w:t>
            </w:r>
            <w:r>
              <w:rPr>
                <w:noProof/>
                <w:webHidden/>
              </w:rPr>
              <w:fldChar w:fldCharType="end"/>
            </w:r>
          </w:hyperlink>
        </w:p>
        <w:p w14:paraId="162D9079" w14:textId="05B7353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1" w:history="1">
            <w:r w:rsidRPr="00CC1127">
              <w:rPr>
                <w:rStyle w:val="Hyperlink"/>
                <w:noProof/>
              </w:rPr>
              <w:t>Infrastructure</w:t>
            </w:r>
            <w:r w:rsidRPr="00CC1127">
              <w:rPr>
                <w:rStyle w:val="Hyperlink"/>
                <w:noProof/>
                <w:lang w:val="en"/>
              </w:rPr>
              <w:t xml:space="preserve"> as code</w:t>
            </w:r>
            <w:r>
              <w:rPr>
                <w:noProof/>
                <w:webHidden/>
              </w:rPr>
              <w:tab/>
            </w:r>
            <w:r>
              <w:rPr>
                <w:noProof/>
                <w:webHidden/>
              </w:rPr>
              <w:fldChar w:fldCharType="begin"/>
            </w:r>
            <w:r>
              <w:rPr>
                <w:noProof/>
                <w:webHidden/>
              </w:rPr>
              <w:instrText xml:space="preserve"> PAGEREF _Toc226831011 \h </w:instrText>
            </w:r>
            <w:r>
              <w:rPr>
                <w:noProof/>
                <w:webHidden/>
              </w:rPr>
            </w:r>
            <w:r>
              <w:rPr>
                <w:noProof/>
                <w:webHidden/>
              </w:rPr>
              <w:fldChar w:fldCharType="separate"/>
            </w:r>
            <w:r>
              <w:rPr>
                <w:noProof/>
                <w:webHidden/>
              </w:rPr>
              <w:t>60</w:t>
            </w:r>
            <w:r>
              <w:rPr>
                <w:noProof/>
                <w:webHidden/>
              </w:rPr>
              <w:fldChar w:fldCharType="end"/>
            </w:r>
          </w:hyperlink>
        </w:p>
        <w:p w14:paraId="6D0C3DEF" w14:textId="5D8C9E3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2" w:history="1">
            <w:r w:rsidRPr="00CC1127">
              <w:rPr>
                <w:rStyle w:val="Hyperlink"/>
                <w:noProof/>
                <w:lang w:val="en"/>
              </w:rPr>
              <w:t>CI/CD</w:t>
            </w:r>
            <w:r>
              <w:rPr>
                <w:noProof/>
                <w:webHidden/>
              </w:rPr>
              <w:tab/>
            </w:r>
            <w:r>
              <w:rPr>
                <w:noProof/>
                <w:webHidden/>
              </w:rPr>
              <w:fldChar w:fldCharType="begin"/>
            </w:r>
            <w:r>
              <w:rPr>
                <w:noProof/>
                <w:webHidden/>
              </w:rPr>
              <w:instrText xml:space="preserve"> PAGEREF _Toc226831012 \h </w:instrText>
            </w:r>
            <w:r>
              <w:rPr>
                <w:noProof/>
                <w:webHidden/>
              </w:rPr>
            </w:r>
            <w:r>
              <w:rPr>
                <w:noProof/>
                <w:webHidden/>
              </w:rPr>
              <w:fldChar w:fldCharType="separate"/>
            </w:r>
            <w:r>
              <w:rPr>
                <w:noProof/>
                <w:webHidden/>
              </w:rPr>
              <w:t>60</w:t>
            </w:r>
            <w:r>
              <w:rPr>
                <w:noProof/>
                <w:webHidden/>
              </w:rPr>
              <w:fldChar w:fldCharType="end"/>
            </w:r>
          </w:hyperlink>
        </w:p>
        <w:p w14:paraId="09B0DAB6" w14:textId="32D31D9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3" w:history="1">
            <w:r w:rsidRPr="00CC1127">
              <w:rPr>
                <w:rStyle w:val="Hyperlink"/>
                <w:iCs/>
                <w:noProof/>
                <w:lang w:val="en"/>
              </w:rPr>
              <w:t>Deployment Update Cycle</w:t>
            </w:r>
            <w:r>
              <w:rPr>
                <w:noProof/>
                <w:webHidden/>
              </w:rPr>
              <w:tab/>
            </w:r>
            <w:r>
              <w:rPr>
                <w:noProof/>
                <w:webHidden/>
              </w:rPr>
              <w:fldChar w:fldCharType="begin"/>
            </w:r>
            <w:r>
              <w:rPr>
                <w:noProof/>
                <w:webHidden/>
              </w:rPr>
              <w:instrText xml:space="preserve"> PAGEREF _Toc226831013 \h </w:instrText>
            </w:r>
            <w:r>
              <w:rPr>
                <w:noProof/>
                <w:webHidden/>
              </w:rPr>
            </w:r>
            <w:r>
              <w:rPr>
                <w:noProof/>
                <w:webHidden/>
              </w:rPr>
              <w:fldChar w:fldCharType="separate"/>
            </w:r>
            <w:r>
              <w:rPr>
                <w:noProof/>
                <w:webHidden/>
              </w:rPr>
              <w:t>61</w:t>
            </w:r>
            <w:r>
              <w:rPr>
                <w:noProof/>
                <w:webHidden/>
              </w:rPr>
              <w:fldChar w:fldCharType="end"/>
            </w:r>
          </w:hyperlink>
        </w:p>
        <w:p w14:paraId="60C32659" w14:textId="16A9DB9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4" w:history="1">
            <w:r w:rsidRPr="00CC1127">
              <w:rPr>
                <w:rStyle w:val="Hyperlink"/>
                <w:iCs/>
                <w:noProof/>
                <w:lang w:val="en"/>
              </w:rPr>
              <w:t>Deployment</w:t>
            </w:r>
            <w:r w:rsidRPr="00CC1127">
              <w:rPr>
                <w:rStyle w:val="Hyperlink"/>
                <w:noProof/>
                <w:lang w:val="en"/>
              </w:rPr>
              <w:t xml:space="preserve"> Architecture</w:t>
            </w:r>
            <w:r>
              <w:rPr>
                <w:noProof/>
                <w:webHidden/>
              </w:rPr>
              <w:tab/>
            </w:r>
            <w:r>
              <w:rPr>
                <w:noProof/>
                <w:webHidden/>
              </w:rPr>
              <w:fldChar w:fldCharType="begin"/>
            </w:r>
            <w:r>
              <w:rPr>
                <w:noProof/>
                <w:webHidden/>
              </w:rPr>
              <w:instrText xml:space="preserve"> PAGEREF _Toc226831014 \h </w:instrText>
            </w:r>
            <w:r>
              <w:rPr>
                <w:noProof/>
                <w:webHidden/>
              </w:rPr>
            </w:r>
            <w:r>
              <w:rPr>
                <w:noProof/>
                <w:webHidden/>
              </w:rPr>
              <w:fldChar w:fldCharType="separate"/>
            </w:r>
            <w:r>
              <w:rPr>
                <w:noProof/>
                <w:webHidden/>
              </w:rPr>
              <w:t>61</w:t>
            </w:r>
            <w:r>
              <w:rPr>
                <w:noProof/>
                <w:webHidden/>
              </w:rPr>
              <w:fldChar w:fldCharType="end"/>
            </w:r>
          </w:hyperlink>
        </w:p>
        <w:p w14:paraId="39A300F2" w14:textId="3E082B9B"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15" w:history="1">
            <w:r w:rsidRPr="00CC1127">
              <w:rPr>
                <w:rStyle w:val="Hyperlink"/>
                <w:noProof/>
              </w:rPr>
              <w:t>Serving System: Web Application</w:t>
            </w:r>
            <w:r>
              <w:rPr>
                <w:noProof/>
                <w:webHidden/>
              </w:rPr>
              <w:tab/>
            </w:r>
            <w:r>
              <w:rPr>
                <w:noProof/>
                <w:webHidden/>
              </w:rPr>
              <w:fldChar w:fldCharType="begin"/>
            </w:r>
            <w:r>
              <w:rPr>
                <w:noProof/>
                <w:webHidden/>
              </w:rPr>
              <w:instrText xml:space="preserve"> PAGEREF _Toc226831015 \h </w:instrText>
            </w:r>
            <w:r>
              <w:rPr>
                <w:noProof/>
                <w:webHidden/>
              </w:rPr>
            </w:r>
            <w:r>
              <w:rPr>
                <w:noProof/>
                <w:webHidden/>
              </w:rPr>
              <w:fldChar w:fldCharType="separate"/>
            </w:r>
            <w:r>
              <w:rPr>
                <w:noProof/>
                <w:webHidden/>
              </w:rPr>
              <w:t>63</w:t>
            </w:r>
            <w:r>
              <w:rPr>
                <w:noProof/>
                <w:webHidden/>
              </w:rPr>
              <w:fldChar w:fldCharType="end"/>
            </w:r>
          </w:hyperlink>
        </w:p>
        <w:p w14:paraId="3D680ADF" w14:textId="22D5CFE9"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6" w:history="1">
            <w:r w:rsidRPr="00CC1127">
              <w:rPr>
                <w:rStyle w:val="Hyperlink"/>
                <w:noProof/>
              </w:rPr>
              <w:t>FastAPI Backend</w:t>
            </w:r>
            <w:r>
              <w:rPr>
                <w:noProof/>
                <w:webHidden/>
              </w:rPr>
              <w:tab/>
            </w:r>
            <w:r>
              <w:rPr>
                <w:noProof/>
                <w:webHidden/>
              </w:rPr>
              <w:fldChar w:fldCharType="begin"/>
            </w:r>
            <w:r>
              <w:rPr>
                <w:noProof/>
                <w:webHidden/>
              </w:rPr>
              <w:instrText xml:space="preserve"> PAGEREF _Toc226831016 \h </w:instrText>
            </w:r>
            <w:r>
              <w:rPr>
                <w:noProof/>
                <w:webHidden/>
              </w:rPr>
            </w:r>
            <w:r>
              <w:rPr>
                <w:noProof/>
                <w:webHidden/>
              </w:rPr>
              <w:fldChar w:fldCharType="separate"/>
            </w:r>
            <w:r>
              <w:rPr>
                <w:noProof/>
                <w:webHidden/>
              </w:rPr>
              <w:t>63</w:t>
            </w:r>
            <w:r>
              <w:rPr>
                <w:noProof/>
                <w:webHidden/>
              </w:rPr>
              <w:fldChar w:fldCharType="end"/>
            </w:r>
          </w:hyperlink>
        </w:p>
        <w:p w14:paraId="5B75E760" w14:textId="346442D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7" w:history="1">
            <w:r w:rsidRPr="00CC1127">
              <w:rPr>
                <w:rStyle w:val="Hyperlink"/>
                <w:noProof/>
              </w:rPr>
              <w:t>Data Serving Strategy</w:t>
            </w:r>
            <w:r>
              <w:rPr>
                <w:noProof/>
                <w:webHidden/>
              </w:rPr>
              <w:tab/>
            </w:r>
            <w:r>
              <w:rPr>
                <w:noProof/>
                <w:webHidden/>
              </w:rPr>
              <w:fldChar w:fldCharType="begin"/>
            </w:r>
            <w:r>
              <w:rPr>
                <w:noProof/>
                <w:webHidden/>
              </w:rPr>
              <w:instrText xml:space="preserve"> PAGEREF _Toc226831017 \h </w:instrText>
            </w:r>
            <w:r>
              <w:rPr>
                <w:noProof/>
                <w:webHidden/>
              </w:rPr>
            </w:r>
            <w:r>
              <w:rPr>
                <w:noProof/>
                <w:webHidden/>
              </w:rPr>
              <w:fldChar w:fldCharType="separate"/>
            </w:r>
            <w:r>
              <w:rPr>
                <w:noProof/>
                <w:webHidden/>
              </w:rPr>
              <w:t>64</w:t>
            </w:r>
            <w:r>
              <w:rPr>
                <w:noProof/>
                <w:webHidden/>
              </w:rPr>
              <w:fldChar w:fldCharType="end"/>
            </w:r>
          </w:hyperlink>
        </w:p>
        <w:p w14:paraId="553A29F6" w14:textId="7C57BD1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8" w:history="1">
            <w:r w:rsidRPr="00CC1127">
              <w:rPr>
                <w:rStyle w:val="Hyperlink"/>
                <w:noProof/>
              </w:rPr>
              <w:t>LLM Chat Integration</w:t>
            </w:r>
            <w:r>
              <w:rPr>
                <w:noProof/>
                <w:webHidden/>
              </w:rPr>
              <w:tab/>
            </w:r>
            <w:r>
              <w:rPr>
                <w:noProof/>
                <w:webHidden/>
              </w:rPr>
              <w:fldChar w:fldCharType="begin"/>
            </w:r>
            <w:r>
              <w:rPr>
                <w:noProof/>
                <w:webHidden/>
              </w:rPr>
              <w:instrText xml:space="preserve"> PAGEREF _Toc226831018 \h </w:instrText>
            </w:r>
            <w:r>
              <w:rPr>
                <w:noProof/>
                <w:webHidden/>
              </w:rPr>
            </w:r>
            <w:r>
              <w:rPr>
                <w:noProof/>
                <w:webHidden/>
              </w:rPr>
              <w:fldChar w:fldCharType="separate"/>
            </w:r>
            <w:r>
              <w:rPr>
                <w:noProof/>
                <w:webHidden/>
              </w:rPr>
              <w:t>64</w:t>
            </w:r>
            <w:r>
              <w:rPr>
                <w:noProof/>
                <w:webHidden/>
              </w:rPr>
              <w:fldChar w:fldCharType="end"/>
            </w:r>
          </w:hyperlink>
        </w:p>
        <w:p w14:paraId="3368A546" w14:textId="68F63AD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19" w:history="1">
            <w:r w:rsidRPr="00CC1127">
              <w:rPr>
                <w:rStyle w:val="Hyperlink"/>
                <w:noProof/>
              </w:rPr>
              <w:t>Web UI Features</w:t>
            </w:r>
            <w:r>
              <w:rPr>
                <w:noProof/>
                <w:webHidden/>
              </w:rPr>
              <w:tab/>
            </w:r>
            <w:r>
              <w:rPr>
                <w:noProof/>
                <w:webHidden/>
              </w:rPr>
              <w:fldChar w:fldCharType="begin"/>
            </w:r>
            <w:r>
              <w:rPr>
                <w:noProof/>
                <w:webHidden/>
              </w:rPr>
              <w:instrText xml:space="preserve"> PAGEREF _Toc226831019 \h </w:instrText>
            </w:r>
            <w:r>
              <w:rPr>
                <w:noProof/>
                <w:webHidden/>
              </w:rPr>
            </w:r>
            <w:r>
              <w:rPr>
                <w:noProof/>
                <w:webHidden/>
              </w:rPr>
              <w:fldChar w:fldCharType="separate"/>
            </w:r>
            <w:r>
              <w:rPr>
                <w:noProof/>
                <w:webHidden/>
              </w:rPr>
              <w:t>64</w:t>
            </w:r>
            <w:r>
              <w:rPr>
                <w:noProof/>
                <w:webHidden/>
              </w:rPr>
              <w:fldChar w:fldCharType="end"/>
            </w:r>
          </w:hyperlink>
        </w:p>
        <w:p w14:paraId="50993F47" w14:textId="11363C2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20" w:history="1">
            <w:r w:rsidRPr="00CC1127">
              <w:rPr>
                <w:rStyle w:val="Hyperlink"/>
                <w:noProof/>
              </w:rPr>
              <w:t>Pipeline Architecture</w:t>
            </w:r>
            <w:r>
              <w:rPr>
                <w:noProof/>
                <w:webHidden/>
              </w:rPr>
              <w:tab/>
            </w:r>
            <w:r>
              <w:rPr>
                <w:noProof/>
                <w:webHidden/>
              </w:rPr>
              <w:fldChar w:fldCharType="begin"/>
            </w:r>
            <w:r>
              <w:rPr>
                <w:noProof/>
                <w:webHidden/>
              </w:rPr>
              <w:instrText xml:space="preserve"> PAGEREF _Toc226831020 \h </w:instrText>
            </w:r>
            <w:r>
              <w:rPr>
                <w:noProof/>
                <w:webHidden/>
              </w:rPr>
            </w:r>
            <w:r>
              <w:rPr>
                <w:noProof/>
                <w:webHidden/>
              </w:rPr>
              <w:fldChar w:fldCharType="separate"/>
            </w:r>
            <w:r>
              <w:rPr>
                <w:noProof/>
                <w:webHidden/>
              </w:rPr>
              <w:t>67</w:t>
            </w:r>
            <w:r>
              <w:rPr>
                <w:noProof/>
                <w:webHidden/>
              </w:rPr>
              <w:fldChar w:fldCharType="end"/>
            </w:r>
          </w:hyperlink>
        </w:p>
        <w:p w14:paraId="221D6042" w14:textId="0B7229E4"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21" w:history="1">
            <w:r w:rsidRPr="00CC1127">
              <w:rPr>
                <w:rStyle w:val="Hyperlink"/>
                <w:noProof/>
              </w:rPr>
              <w:t>Configuration</w:t>
            </w:r>
            <w:r>
              <w:rPr>
                <w:noProof/>
                <w:webHidden/>
              </w:rPr>
              <w:tab/>
            </w:r>
            <w:r>
              <w:rPr>
                <w:noProof/>
                <w:webHidden/>
              </w:rPr>
              <w:fldChar w:fldCharType="begin"/>
            </w:r>
            <w:r>
              <w:rPr>
                <w:noProof/>
                <w:webHidden/>
              </w:rPr>
              <w:instrText xml:space="preserve"> PAGEREF _Toc226831021 \h </w:instrText>
            </w:r>
            <w:r>
              <w:rPr>
                <w:noProof/>
                <w:webHidden/>
              </w:rPr>
            </w:r>
            <w:r>
              <w:rPr>
                <w:noProof/>
                <w:webHidden/>
              </w:rPr>
              <w:fldChar w:fldCharType="separate"/>
            </w:r>
            <w:r>
              <w:rPr>
                <w:noProof/>
                <w:webHidden/>
              </w:rPr>
              <w:t>68</w:t>
            </w:r>
            <w:r>
              <w:rPr>
                <w:noProof/>
                <w:webHidden/>
              </w:rPr>
              <w:fldChar w:fldCharType="end"/>
            </w:r>
          </w:hyperlink>
        </w:p>
        <w:p w14:paraId="5C02992B" w14:textId="4BC97B3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22" w:history="1">
            <w:r w:rsidRPr="00CC1127">
              <w:rPr>
                <w:rStyle w:val="Hyperlink"/>
                <w:noProof/>
              </w:rPr>
              <w:t>Pipeline Re-execution Strategy</w:t>
            </w:r>
            <w:r>
              <w:rPr>
                <w:noProof/>
                <w:webHidden/>
              </w:rPr>
              <w:tab/>
            </w:r>
            <w:r>
              <w:rPr>
                <w:noProof/>
                <w:webHidden/>
              </w:rPr>
              <w:fldChar w:fldCharType="begin"/>
            </w:r>
            <w:r>
              <w:rPr>
                <w:noProof/>
                <w:webHidden/>
              </w:rPr>
              <w:instrText xml:space="preserve"> PAGEREF _Toc226831022 \h </w:instrText>
            </w:r>
            <w:r>
              <w:rPr>
                <w:noProof/>
                <w:webHidden/>
              </w:rPr>
            </w:r>
            <w:r>
              <w:rPr>
                <w:noProof/>
                <w:webHidden/>
              </w:rPr>
              <w:fldChar w:fldCharType="separate"/>
            </w:r>
            <w:r>
              <w:rPr>
                <w:noProof/>
                <w:webHidden/>
              </w:rPr>
              <w:t>68</w:t>
            </w:r>
            <w:r>
              <w:rPr>
                <w:noProof/>
                <w:webHidden/>
              </w:rPr>
              <w:fldChar w:fldCharType="end"/>
            </w:r>
          </w:hyperlink>
        </w:p>
        <w:p w14:paraId="6ABAF49D" w14:textId="0CAFA8AE"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23" w:history="1">
            <w:r w:rsidRPr="00CC1127">
              <w:rPr>
                <w:rStyle w:val="Hyperlink"/>
                <w:noProof/>
              </w:rPr>
              <w:t>Deliverables Folder Organization</w:t>
            </w:r>
            <w:r>
              <w:rPr>
                <w:noProof/>
                <w:webHidden/>
              </w:rPr>
              <w:tab/>
            </w:r>
            <w:r>
              <w:rPr>
                <w:noProof/>
                <w:webHidden/>
              </w:rPr>
              <w:fldChar w:fldCharType="begin"/>
            </w:r>
            <w:r>
              <w:rPr>
                <w:noProof/>
                <w:webHidden/>
              </w:rPr>
              <w:instrText xml:space="preserve"> PAGEREF _Toc226831023 \h </w:instrText>
            </w:r>
            <w:r>
              <w:rPr>
                <w:noProof/>
                <w:webHidden/>
              </w:rPr>
            </w:r>
            <w:r>
              <w:rPr>
                <w:noProof/>
                <w:webHidden/>
              </w:rPr>
              <w:fldChar w:fldCharType="separate"/>
            </w:r>
            <w:r>
              <w:rPr>
                <w:noProof/>
                <w:webHidden/>
              </w:rPr>
              <w:t>68</w:t>
            </w:r>
            <w:r>
              <w:rPr>
                <w:noProof/>
                <w:webHidden/>
              </w:rPr>
              <w:fldChar w:fldCharType="end"/>
            </w:r>
          </w:hyperlink>
        </w:p>
        <w:p w14:paraId="21471DC1" w14:textId="37B09ACF"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24" w:history="1">
            <w:r w:rsidRPr="00CC1127">
              <w:rPr>
                <w:rStyle w:val="Hyperlink"/>
                <w:noProof/>
              </w:rPr>
              <w:t>Installation and Execution</w:t>
            </w:r>
            <w:r>
              <w:rPr>
                <w:noProof/>
                <w:webHidden/>
              </w:rPr>
              <w:tab/>
            </w:r>
            <w:r>
              <w:rPr>
                <w:noProof/>
                <w:webHidden/>
              </w:rPr>
              <w:fldChar w:fldCharType="begin"/>
            </w:r>
            <w:r>
              <w:rPr>
                <w:noProof/>
                <w:webHidden/>
              </w:rPr>
              <w:instrText xml:space="preserve"> PAGEREF _Toc226831024 \h </w:instrText>
            </w:r>
            <w:r>
              <w:rPr>
                <w:noProof/>
                <w:webHidden/>
              </w:rPr>
            </w:r>
            <w:r>
              <w:rPr>
                <w:noProof/>
                <w:webHidden/>
              </w:rPr>
              <w:fldChar w:fldCharType="separate"/>
            </w:r>
            <w:r>
              <w:rPr>
                <w:noProof/>
                <w:webHidden/>
              </w:rPr>
              <w:t>70</w:t>
            </w:r>
            <w:r>
              <w:rPr>
                <w:noProof/>
                <w:webHidden/>
              </w:rPr>
              <w:fldChar w:fldCharType="end"/>
            </w:r>
          </w:hyperlink>
        </w:p>
        <w:p w14:paraId="404D2C1C" w14:textId="7ABBC91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25" w:history="1">
            <w:r w:rsidRPr="00CC1127">
              <w:rPr>
                <w:rStyle w:val="Hyperlink"/>
                <w:noProof/>
              </w:rPr>
              <w:t>Running the Pipeline</w:t>
            </w:r>
            <w:r>
              <w:rPr>
                <w:noProof/>
                <w:webHidden/>
              </w:rPr>
              <w:tab/>
            </w:r>
            <w:r>
              <w:rPr>
                <w:noProof/>
                <w:webHidden/>
              </w:rPr>
              <w:fldChar w:fldCharType="begin"/>
            </w:r>
            <w:r>
              <w:rPr>
                <w:noProof/>
                <w:webHidden/>
              </w:rPr>
              <w:instrText xml:space="preserve"> PAGEREF _Toc226831025 \h </w:instrText>
            </w:r>
            <w:r>
              <w:rPr>
                <w:noProof/>
                <w:webHidden/>
              </w:rPr>
            </w:r>
            <w:r>
              <w:rPr>
                <w:noProof/>
                <w:webHidden/>
              </w:rPr>
              <w:fldChar w:fldCharType="separate"/>
            </w:r>
            <w:r>
              <w:rPr>
                <w:noProof/>
                <w:webHidden/>
              </w:rPr>
              <w:t>70</w:t>
            </w:r>
            <w:r>
              <w:rPr>
                <w:noProof/>
                <w:webHidden/>
              </w:rPr>
              <w:fldChar w:fldCharType="end"/>
            </w:r>
          </w:hyperlink>
        </w:p>
        <w:p w14:paraId="6BA21472" w14:textId="72FE6DAD"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26" w:history="1">
            <w:r w:rsidRPr="00CC1127">
              <w:rPr>
                <w:rStyle w:val="Hyperlink"/>
                <w:noProof/>
              </w:rPr>
              <w:t>Running the Web Application (Local)</w:t>
            </w:r>
            <w:r>
              <w:rPr>
                <w:noProof/>
                <w:webHidden/>
              </w:rPr>
              <w:tab/>
            </w:r>
            <w:r>
              <w:rPr>
                <w:noProof/>
                <w:webHidden/>
              </w:rPr>
              <w:fldChar w:fldCharType="begin"/>
            </w:r>
            <w:r>
              <w:rPr>
                <w:noProof/>
                <w:webHidden/>
              </w:rPr>
              <w:instrText xml:space="preserve"> PAGEREF _Toc226831026 \h </w:instrText>
            </w:r>
            <w:r>
              <w:rPr>
                <w:noProof/>
                <w:webHidden/>
              </w:rPr>
            </w:r>
            <w:r>
              <w:rPr>
                <w:noProof/>
                <w:webHidden/>
              </w:rPr>
              <w:fldChar w:fldCharType="separate"/>
            </w:r>
            <w:r>
              <w:rPr>
                <w:noProof/>
                <w:webHidden/>
              </w:rPr>
              <w:t>71</w:t>
            </w:r>
            <w:r>
              <w:rPr>
                <w:noProof/>
                <w:webHidden/>
              </w:rPr>
              <w:fldChar w:fldCharType="end"/>
            </w:r>
          </w:hyperlink>
        </w:p>
        <w:p w14:paraId="43F7574B" w14:textId="32B7513B"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27" w:history="1">
            <w:r w:rsidRPr="00CC1127">
              <w:rPr>
                <w:rStyle w:val="Hyperlink"/>
                <w:rFonts w:cs="Times New Roman"/>
                <w:noProof/>
              </w:rPr>
              <w:t>Deploying to Azure</w:t>
            </w:r>
            <w:r>
              <w:rPr>
                <w:noProof/>
                <w:webHidden/>
              </w:rPr>
              <w:tab/>
            </w:r>
            <w:r>
              <w:rPr>
                <w:noProof/>
                <w:webHidden/>
              </w:rPr>
              <w:fldChar w:fldCharType="begin"/>
            </w:r>
            <w:r>
              <w:rPr>
                <w:noProof/>
                <w:webHidden/>
              </w:rPr>
              <w:instrText xml:space="preserve"> PAGEREF _Toc226831027 \h </w:instrText>
            </w:r>
            <w:r>
              <w:rPr>
                <w:noProof/>
                <w:webHidden/>
              </w:rPr>
            </w:r>
            <w:r>
              <w:rPr>
                <w:noProof/>
                <w:webHidden/>
              </w:rPr>
              <w:fldChar w:fldCharType="separate"/>
            </w:r>
            <w:r>
              <w:rPr>
                <w:noProof/>
                <w:webHidden/>
              </w:rPr>
              <w:t>71</w:t>
            </w:r>
            <w:r>
              <w:rPr>
                <w:noProof/>
                <w:webHidden/>
              </w:rPr>
              <w:fldChar w:fldCharType="end"/>
            </w:r>
          </w:hyperlink>
        </w:p>
        <w:p w14:paraId="02DCB815" w14:textId="4219D3AE"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28" w:history="1">
            <w:r w:rsidRPr="00CC1127">
              <w:rPr>
                <w:rStyle w:val="Hyperlink"/>
                <w:noProof/>
              </w:rPr>
              <w:t>Key Scripts and Notebooks Reference</w:t>
            </w:r>
            <w:r>
              <w:rPr>
                <w:noProof/>
                <w:webHidden/>
              </w:rPr>
              <w:tab/>
            </w:r>
            <w:r>
              <w:rPr>
                <w:noProof/>
                <w:webHidden/>
              </w:rPr>
              <w:fldChar w:fldCharType="begin"/>
            </w:r>
            <w:r>
              <w:rPr>
                <w:noProof/>
                <w:webHidden/>
              </w:rPr>
              <w:instrText xml:space="preserve"> PAGEREF _Toc226831028 \h </w:instrText>
            </w:r>
            <w:r>
              <w:rPr>
                <w:noProof/>
                <w:webHidden/>
              </w:rPr>
            </w:r>
            <w:r>
              <w:rPr>
                <w:noProof/>
                <w:webHidden/>
              </w:rPr>
              <w:fldChar w:fldCharType="separate"/>
            </w:r>
            <w:r>
              <w:rPr>
                <w:noProof/>
                <w:webHidden/>
              </w:rPr>
              <w:t>71</w:t>
            </w:r>
            <w:r>
              <w:rPr>
                <w:noProof/>
                <w:webHidden/>
              </w:rPr>
              <w:fldChar w:fldCharType="end"/>
            </w:r>
          </w:hyperlink>
        </w:p>
        <w:p w14:paraId="688EBD51" w14:textId="2251F53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29" w:history="1">
            <w:r w:rsidRPr="00CC1127">
              <w:rPr>
                <w:rStyle w:val="Hyperlink"/>
                <w:noProof/>
              </w:rPr>
              <w:t>Future</w:t>
            </w:r>
            <w:r w:rsidRPr="00CC1127">
              <w:rPr>
                <w:rStyle w:val="Hyperlink"/>
                <w:noProof/>
                <w:lang w:val="en"/>
              </w:rPr>
              <w:t xml:space="preserve"> Improvements</w:t>
            </w:r>
            <w:r>
              <w:rPr>
                <w:noProof/>
                <w:webHidden/>
              </w:rPr>
              <w:tab/>
            </w:r>
            <w:r>
              <w:rPr>
                <w:noProof/>
                <w:webHidden/>
              </w:rPr>
              <w:fldChar w:fldCharType="begin"/>
            </w:r>
            <w:r>
              <w:rPr>
                <w:noProof/>
                <w:webHidden/>
              </w:rPr>
              <w:instrText xml:space="preserve"> PAGEREF _Toc226831029 \h </w:instrText>
            </w:r>
            <w:r>
              <w:rPr>
                <w:noProof/>
                <w:webHidden/>
              </w:rPr>
            </w:r>
            <w:r>
              <w:rPr>
                <w:noProof/>
                <w:webHidden/>
              </w:rPr>
              <w:fldChar w:fldCharType="separate"/>
            </w:r>
            <w:r>
              <w:rPr>
                <w:noProof/>
                <w:webHidden/>
              </w:rPr>
              <w:t>72</w:t>
            </w:r>
            <w:r>
              <w:rPr>
                <w:noProof/>
                <w:webHidden/>
              </w:rPr>
              <w:fldChar w:fldCharType="end"/>
            </w:r>
          </w:hyperlink>
        </w:p>
        <w:p w14:paraId="4701B567" w14:textId="395323A7"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1030" w:history="1">
            <w:r w:rsidRPr="00CC1127">
              <w:rPr>
                <w:rStyle w:val="Hyperlink"/>
                <w:rFonts w:cs="Helvetica"/>
                <w:noProof/>
                <w:lang w:val="en"/>
              </w:rPr>
              <w:t>Lesson 12  AI cybersecurity, Ethics and Accountability</w:t>
            </w:r>
            <w:r>
              <w:rPr>
                <w:noProof/>
                <w:webHidden/>
              </w:rPr>
              <w:tab/>
            </w:r>
            <w:r>
              <w:rPr>
                <w:noProof/>
                <w:webHidden/>
              </w:rPr>
              <w:fldChar w:fldCharType="begin"/>
            </w:r>
            <w:r>
              <w:rPr>
                <w:noProof/>
                <w:webHidden/>
              </w:rPr>
              <w:instrText xml:space="preserve"> PAGEREF _Toc226831030 \h </w:instrText>
            </w:r>
            <w:r>
              <w:rPr>
                <w:noProof/>
                <w:webHidden/>
              </w:rPr>
            </w:r>
            <w:r>
              <w:rPr>
                <w:noProof/>
                <w:webHidden/>
              </w:rPr>
              <w:fldChar w:fldCharType="separate"/>
            </w:r>
            <w:r>
              <w:rPr>
                <w:noProof/>
                <w:webHidden/>
              </w:rPr>
              <w:t>73</w:t>
            </w:r>
            <w:r>
              <w:rPr>
                <w:noProof/>
                <w:webHidden/>
              </w:rPr>
              <w:fldChar w:fldCharType="end"/>
            </w:r>
          </w:hyperlink>
        </w:p>
        <w:p w14:paraId="27990D42" w14:textId="15070182"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31" w:history="1">
            <w:r w:rsidRPr="00CC1127">
              <w:rPr>
                <w:rStyle w:val="Hyperlink"/>
                <w:noProof/>
              </w:rPr>
              <w:t>Purpose</w:t>
            </w:r>
            <w:r>
              <w:rPr>
                <w:noProof/>
                <w:webHidden/>
              </w:rPr>
              <w:tab/>
            </w:r>
            <w:r>
              <w:rPr>
                <w:noProof/>
                <w:webHidden/>
              </w:rPr>
              <w:fldChar w:fldCharType="begin"/>
            </w:r>
            <w:r>
              <w:rPr>
                <w:noProof/>
                <w:webHidden/>
              </w:rPr>
              <w:instrText xml:space="preserve"> PAGEREF _Toc226831031 \h </w:instrText>
            </w:r>
            <w:r>
              <w:rPr>
                <w:noProof/>
                <w:webHidden/>
              </w:rPr>
            </w:r>
            <w:r>
              <w:rPr>
                <w:noProof/>
                <w:webHidden/>
              </w:rPr>
              <w:fldChar w:fldCharType="separate"/>
            </w:r>
            <w:r>
              <w:rPr>
                <w:noProof/>
                <w:webHidden/>
              </w:rPr>
              <w:t>73</w:t>
            </w:r>
            <w:r>
              <w:rPr>
                <w:noProof/>
                <w:webHidden/>
              </w:rPr>
              <w:fldChar w:fldCharType="end"/>
            </w:r>
          </w:hyperlink>
        </w:p>
        <w:p w14:paraId="359E527A" w14:textId="2B64B8FE"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32" w:history="1">
            <w:r w:rsidRPr="00CC1127">
              <w:rPr>
                <w:rStyle w:val="Hyperlink"/>
                <w:noProof/>
              </w:rPr>
              <w:t>AI Cybersecurity</w:t>
            </w:r>
            <w:r>
              <w:rPr>
                <w:noProof/>
                <w:webHidden/>
              </w:rPr>
              <w:tab/>
            </w:r>
            <w:r>
              <w:rPr>
                <w:noProof/>
                <w:webHidden/>
              </w:rPr>
              <w:fldChar w:fldCharType="begin"/>
            </w:r>
            <w:r>
              <w:rPr>
                <w:noProof/>
                <w:webHidden/>
              </w:rPr>
              <w:instrText xml:space="preserve"> PAGEREF _Toc226831032 \h </w:instrText>
            </w:r>
            <w:r>
              <w:rPr>
                <w:noProof/>
                <w:webHidden/>
              </w:rPr>
            </w:r>
            <w:r>
              <w:rPr>
                <w:noProof/>
                <w:webHidden/>
              </w:rPr>
              <w:fldChar w:fldCharType="separate"/>
            </w:r>
            <w:r>
              <w:rPr>
                <w:noProof/>
                <w:webHidden/>
              </w:rPr>
              <w:t>73</w:t>
            </w:r>
            <w:r>
              <w:rPr>
                <w:noProof/>
                <w:webHidden/>
              </w:rPr>
              <w:fldChar w:fldCharType="end"/>
            </w:r>
          </w:hyperlink>
        </w:p>
        <w:p w14:paraId="15CEE053" w14:textId="401EF0E2"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33" w:history="1">
            <w:r w:rsidRPr="00CC1127">
              <w:rPr>
                <w:rStyle w:val="Hyperlink"/>
                <w:noProof/>
              </w:rPr>
              <w:t>Threat Model</w:t>
            </w:r>
            <w:r>
              <w:rPr>
                <w:noProof/>
                <w:webHidden/>
              </w:rPr>
              <w:tab/>
            </w:r>
            <w:r>
              <w:rPr>
                <w:noProof/>
                <w:webHidden/>
              </w:rPr>
              <w:fldChar w:fldCharType="begin"/>
            </w:r>
            <w:r>
              <w:rPr>
                <w:noProof/>
                <w:webHidden/>
              </w:rPr>
              <w:instrText xml:space="preserve"> PAGEREF _Toc226831033 \h </w:instrText>
            </w:r>
            <w:r>
              <w:rPr>
                <w:noProof/>
                <w:webHidden/>
              </w:rPr>
            </w:r>
            <w:r>
              <w:rPr>
                <w:noProof/>
                <w:webHidden/>
              </w:rPr>
              <w:fldChar w:fldCharType="separate"/>
            </w:r>
            <w:r>
              <w:rPr>
                <w:noProof/>
                <w:webHidden/>
              </w:rPr>
              <w:t>73</w:t>
            </w:r>
            <w:r>
              <w:rPr>
                <w:noProof/>
                <w:webHidden/>
              </w:rPr>
              <w:fldChar w:fldCharType="end"/>
            </w:r>
          </w:hyperlink>
        </w:p>
        <w:p w14:paraId="3C808700" w14:textId="2704FA4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34" w:history="1">
            <w:r w:rsidRPr="00CC1127">
              <w:rPr>
                <w:rStyle w:val="Hyperlink"/>
                <w:noProof/>
              </w:rPr>
              <w:t>Credentials and Secrets Management</w:t>
            </w:r>
            <w:r>
              <w:rPr>
                <w:noProof/>
                <w:webHidden/>
              </w:rPr>
              <w:tab/>
            </w:r>
            <w:r>
              <w:rPr>
                <w:noProof/>
                <w:webHidden/>
              </w:rPr>
              <w:fldChar w:fldCharType="begin"/>
            </w:r>
            <w:r>
              <w:rPr>
                <w:noProof/>
                <w:webHidden/>
              </w:rPr>
              <w:instrText xml:space="preserve"> PAGEREF _Toc226831034 \h </w:instrText>
            </w:r>
            <w:r>
              <w:rPr>
                <w:noProof/>
                <w:webHidden/>
              </w:rPr>
            </w:r>
            <w:r>
              <w:rPr>
                <w:noProof/>
                <w:webHidden/>
              </w:rPr>
              <w:fldChar w:fldCharType="separate"/>
            </w:r>
            <w:r>
              <w:rPr>
                <w:noProof/>
                <w:webHidden/>
              </w:rPr>
              <w:t>73</w:t>
            </w:r>
            <w:r>
              <w:rPr>
                <w:noProof/>
                <w:webHidden/>
              </w:rPr>
              <w:fldChar w:fldCharType="end"/>
            </w:r>
          </w:hyperlink>
        </w:p>
        <w:p w14:paraId="29C7E358" w14:textId="5F52590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35" w:history="1">
            <w:r w:rsidRPr="00CC1127">
              <w:rPr>
                <w:rStyle w:val="Hyperlink"/>
                <w:noProof/>
              </w:rPr>
              <w:t>Network Security</w:t>
            </w:r>
            <w:r>
              <w:rPr>
                <w:noProof/>
                <w:webHidden/>
              </w:rPr>
              <w:tab/>
            </w:r>
            <w:r>
              <w:rPr>
                <w:noProof/>
                <w:webHidden/>
              </w:rPr>
              <w:fldChar w:fldCharType="begin"/>
            </w:r>
            <w:r>
              <w:rPr>
                <w:noProof/>
                <w:webHidden/>
              </w:rPr>
              <w:instrText xml:space="preserve"> PAGEREF _Toc226831035 \h </w:instrText>
            </w:r>
            <w:r>
              <w:rPr>
                <w:noProof/>
                <w:webHidden/>
              </w:rPr>
            </w:r>
            <w:r>
              <w:rPr>
                <w:noProof/>
                <w:webHidden/>
              </w:rPr>
              <w:fldChar w:fldCharType="separate"/>
            </w:r>
            <w:r>
              <w:rPr>
                <w:noProof/>
                <w:webHidden/>
              </w:rPr>
              <w:t>74</w:t>
            </w:r>
            <w:r>
              <w:rPr>
                <w:noProof/>
                <w:webHidden/>
              </w:rPr>
              <w:fldChar w:fldCharType="end"/>
            </w:r>
          </w:hyperlink>
        </w:p>
        <w:p w14:paraId="7469605C" w14:textId="0073DA5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36" w:history="1">
            <w:r w:rsidRPr="00CC1127">
              <w:rPr>
                <w:rStyle w:val="Hyperlink"/>
                <w:noProof/>
              </w:rPr>
              <w:t>Application-Level Security</w:t>
            </w:r>
            <w:r>
              <w:rPr>
                <w:noProof/>
                <w:webHidden/>
              </w:rPr>
              <w:tab/>
            </w:r>
            <w:r>
              <w:rPr>
                <w:noProof/>
                <w:webHidden/>
              </w:rPr>
              <w:fldChar w:fldCharType="begin"/>
            </w:r>
            <w:r>
              <w:rPr>
                <w:noProof/>
                <w:webHidden/>
              </w:rPr>
              <w:instrText xml:space="preserve"> PAGEREF _Toc226831036 \h </w:instrText>
            </w:r>
            <w:r>
              <w:rPr>
                <w:noProof/>
                <w:webHidden/>
              </w:rPr>
            </w:r>
            <w:r>
              <w:rPr>
                <w:noProof/>
                <w:webHidden/>
              </w:rPr>
              <w:fldChar w:fldCharType="separate"/>
            </w:r>
            <w:r>
              <w:rPr>
                <w:noProof/>
                <w:webHidden/>
              </w:rPr>
              <w:t>74</w:t>
            </w:r>
            <w:r>
              <w:rPr>
                <w:noProof/>
                <w:webHidden/>
              </w:rPr>
              <w:fldChar w:fldCharType="end"/>
            </w:r>
          </w:hyperlink>
        </w:p>
        <w:p w14:paraId="09A2AEDF" w14:textId="37CE0E3F"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37" w:history="1">
            <w:r w:rsidRPr="00CC1127">
              <w:rPr>
                <w:rStyle w:val="Hyperlink"/>
                <w:noProof/>
              </w:rPr>
              <w:t>LLM-Specific Security</w:t>
            </w:r>
            <w:r>
              <w:rPr>
                <w:noProof/>
                <w:webHidden/>
              </w:rPr>
              <w:tab/>
            </w:r>
            <w:r>
              <w:rPr>
                <w:noProof/>
                <w:webHidden/>
              </w:rPr>
              <w:fldChar w:fldCharType="begin"/>
            </w:r>
            <w:r>
              <w:rPr>
                <w:noProof/>
                <w:webHidden/>
              </w:rPr>
              <w:instrText xml:space="preserve"> PAGEREF _Toc226831037 \h </w:instrText>
            </w:r>
            <w:r>
              <w:rPr>
                <w:noProof/>
                <w:webHidden/>
              </w:rPr>
            </w:r>
            <w:r>
              <w:rPr>
                <w:noProof/>
                <w:webHidden/>
              </w:rPr>
              <w:fldChar w:fldCharType="separate"/>
            </w:r>
            <w:r>
              <w:rPr>
                <w:noProof/>
                <w:webHidden/>
              </w:rPr>
              <w:t>75</w:t>
            </w:r>
            <w:r>
              <w:rPr>
                <w:noProof/>
                <w:webHidden/>
              </w:rPr>
              <w:fldChar w:fldCharType="end"/>
            </w:r>
          </w:hyperlink>
        </w:p>
        <w:p w14:paraId="411B67D2" w14:textId="258D4389"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38" w:history="1">
            <w:r w:rsidRPr="00CC1127">
              <w:rPr>
                <w:rStyle w:val="Hyperlink"/>
                <w:noProof/>
              </w:rPr>
              <w:t>Supply Chain Security</w:t>
            </w:r>
            <w:r>
              <w:rPr>
                <w:noProof/>
                <w:webHidden/>
              </w:rPr>
              <w:tab/>
            </w:r>
            <w:r>
              <w:rPr>
                <w:noProof/>
                <w:webHidden/>
              </w:rPr>
              <w:fldChar w:fldCharType="begin"/>
            </w:r>
            <w:r>
              <w:rPr>
                <w:noProof/>
                <w:webHidden/>
              </w:rPr>
              <w:instrText xml:space="preserve"> PAGEREF _Toc226831038 \h </w:instrText>
            </w:r>
            <w:r>
              <w:rPr>
                <w:noProof/>
                <w:webHidden/>
              </w:rPr>
            </w:r>
            <w:r>
              <w:rPr>
                <w:noProof/>
                <w:webHidden/>
              </w:rPr>
              <w:fldChar w:fldCharType="separate"/>
            </w:r>
            <w:r>
              <w:rPr>
                <w:noProof/>
                <w:webHidden/>
              </w:rPr>
              <w:t>76</w:t>
            </w:r>
            <w:r>
              <w:rPr>
                <w:noProof/>
                <w:webHidden/>
              </w:rPr>
              <w:fldChar w:fldCharType="end"/>
            </w:r>
          </w:hyperlink>
        </w:p>
        <w:p w14:paraId="536AAFB7" w14:textId="2BC0A4BA"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39" w:history="1">
            <w:r w:rsidRPr="00CC1127">
              <w:rPr>
                <w:rStyle w:val="Hyperlink"/>
                <w:noProof/>
              </w:rPr>
              <w:t>Known Cybersecurity Limitations</w:t>
            </w:r>
            <w:r>
              <w:rPr>
                <w:noProof/>
                <w:webHidden/>
              </w:rPr>
              <w:tab/>
            </w:r>
            <w:r>
              <w:rPr>
                <w:noProof/>
                <w:webHidden/>
              </w:rPr>
              <w:fldChar w:fldCharType="begin"/>
            </w:r>
            <w:r>
              <w:rPr>
                <w:noProof/>
                <w:webHidden/>
              </w:rPr>
              <w:instrText xml:space="preserve"> PAGEREF _Toc226831039 \h </w:instrText>
            </w:r>
            <w:r>
              <w:rPr>
                <w:noProof/>
                <w:webHidden/>
              </w:rPr>
            </w:r>
            <w:r>
              <w:rPr>
                <w:noProof/>
                <w:webHidden/>
              </w:rPr>
              <w:fldChar w:fldCharType="separate"/>
            </w:r>
            <w:r>
              <w:rPr>
                <w:noProof/>
                <w:webHidden/>
              </w:rPr>
              <w:t>76</w:t>
            </w:r>
            <w:r>
              <w:rPr>
                <w:noProof/>
                <w:webHidden/>
              </w:rPr>
              <w:fldChar w:fldCharType="end"/>
            </w:r>
          </w:hyperlink>
        </w:p>
        <w:p w14:paraId="3EE3E3CF" w14:textId="7322CD48"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40" w:history="1">
            <w:r w:rsidRPr="00CC1127">
              <w:rPr>
                <w:rStyle w:val="Hyperlink"/>
                <w:noProof/>
              </w:rPr>
              <w:t>AI Ethics and Accountability</w:t>
            </w:r>
            <w:r>
              <w:rPr>
                <w:noProof/>
                <w:webHidden/>
              </w:rPr>
              <w:tab/>
            </w:r>
            <w:r>
              <w:rPr>
                <w:noProof/>
                <w:webHidden/>
              </w:rPr>
              <w:fldChar w:fldCharType="begin"/>
            </w:r>
            <w:r>
              <w:rPr>
                <w:noProof/>
                <w:webHidden/>
              </w:rPr>
              <w:instrText xml:space="preserve"> PAGEREF _Toc226831040 \h </w:instrText>
            </w:r>
            <w:r>
              <w:rPr>
                <w:noProof/>
                <w:webHidden/>
              </w:rPr>
            </w:r>
            <w:r>
              <w:rPr>
                <w:noProof/>
                <w:webHidden/>
              </w:rPr>
              <w:fldChar w:fldCharType="separate"/>
            </w:r>
            <w:r>
              <w:rPr>
                <w:noProof/>
                <w:webHidden/>
              </w:rPr>
              <w:t>77</w:t>
            </w:r>
            <w:r>
              <w:rPr>
                <w:noProof/>
                <w:webHidden/>
              </w:rPr>
              <w:fldChar w:fldCharType="end"/>
            </w:r>
          </w:hyperlink>
        </w:p>
        <w:p w14:paraId="47A75E5B" w14:textId="01B81C97"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1" w:history="1">
            <w:r w:rsidRPr="00CC1127">
              <w:rPr>
                <w:rStyle w:val="Hyperlink"/>
                <w:noProof/>
              </w:rPr>
              <w:t>Responsible Use and Framing</w:t>
            </w:r>
            <w:r>
              <w:rPr>
                <w:noProof/>
                <w:webHidden/>
              </w:rPr>
              <w:tab/>
            </w:r>
            <w:r>
              <w:rPr>
                <w:noProof/>
                <w:webHidden/>
              </w:rPr>
              <w:fldChar w:fldCharType="begin"/>
            </w:r>
            <w:r>
              <w:rPr>
                <w:noProof/>
                <w:webHidden/>
              </w:rPr>
              <w:instrText xml:space="preserve"> PAGEREF _Toc226831041 \h </w:instrText>
            </w:r>
            <w:r>
              <w:rPr>
                <w:noProof/>
                <w:webHidden/>
              </w:rPr>
            </w:r>
            <w:r>
              <w:rPr>
                <w:noProof/>
                <w:webHidden/>
              </w:rPr>
              <w:fldChar w:fldCharType="separate"/>
            </w:r>
            <w:r>
              <w:rPr>
                <w:noProof/>
                <w:webHidden/>
              </w:rPr>
              <w:t>77</w:t>
            </w:r>
            <w:r>
              <w:rPr>
                <w:noProof/>
                <w:webHidden/>
              </w:rPr>
              <w:fldChar w:fldCharType="end"/>
            </w:r>
          </w:hyperlink>
        </w:p>
        <w:p w14:paraId="7ADBA0F2" w14:textId="61F413C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2" w:history="1">
            <w:r w:rsidRPr="00CC1127">
              <w:rPr>
                <w:rStyle w:val="Hyperlink"/>
                <w:noProof/>
              </w:rPr>
              <w:t>Data Ethics and Privacy</w:t>
            </w:r>
            <w:r>
              <w:rPr>
                <w:noProof/>
                <w:webHidden/>
              </w:rPr>
              <w:tab/>
            </w:r>
            <w:r>
              <w:rPr>
                <w:noProof/>
                <w:webHidden/>
              </w:rPr>
              <w:fldChar w:fldCharType="begin"/>
            </w:r>
            <w:r>
              <w:rPr>
                <w:noProof/>
                <w:webHidden/>
              </w:rPr>
              <w:instrText xml:space="preserve"> PAGEREF _Toc226831042 \h </w:instrText>
            </w:r>
            <w:r>
              <w:rPr>
                <w:noProof/>
                <w:webHidden/>
              </w:rPr>
            </w:r>
            <w:r>
              <w:rPr>
                <w:noProof/>
                <w:webHidden/>
              </w:rPr>
              <w:fldChar w:fldCharType="separate"/>
            </w:r>
            <w:r>
              <w:rPr>
                <w:noProof/>
                <w:webHidden/>
              </w:rPr>
              <w:t>77</w:t>
            </w:r>
            <w:r>
              <w:rPr>
                <w:noProof/>
                <w:webHidden/>
              </w:rPr>
              <w:fldChar w:fldCharType="end"/>
            </w:r>
          </w:hyperlink>
        </w:p>
        <w:p w14:paraId="56BA6697" w14:textId="1E89778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3" w:history="1">
            <w:r w:rsidRPr="00CC1127">
              <w:rPr>
                <w:rStyle w:val="Hyperlink"/>
                <w:noProof/>
              </w:rPr>
              <w:t>Transparency and Explainability</w:t>
            </w:r>
            <w:r>
              <w:rPr>
                <w:noProof/>
                <w:webHidden/>
              </w:rPr>
              <w:tab/>
            </w:r>
            <w:r>
              <w:rPr>
                <w:noProof/>
                <w:webHidden/>
              </w:rPr>
              <w:fldChar w:fldCharType="begin"/>
            </w:r>
            <w:r>
              <w:rPr>
                <w:noProof/>
                <w:webHidden/>
              </w:rPr>
              <w:instrText xml:space="preserve"> PAGEREF _Toc226831043 \h </w:instrText>
            </w:r>
            <w:r>
              <w:rPr>
                <w:noProof/>
                <w:webHidden/>
              </w:rPr>
            </w:r>
            <w:r>
              <w:rPr>
                <w:noProof/>
                <w:webHidden/>
              </w:rPr>
              <w:fldChar w:fldCharType="separate"/>
            </w:r>
            <w:r>
              <w:rPr>
                <w:noProof/>
                <w:webHidden/>
              </w:rPr>
              <w:t>78</w:t>
            </w:r>
            <w:r>
              <w:rPr>
                <w:noProof/>
                <w:webHidden/>
              </w:rPr>
              <w:fldChar w:fldCharType="end"/>
            </w:r>
          </w:hyperlink>
        </w:p>
        <w:p w14:paraId="47FE804D" w14:textId="22B47795"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4" w:history="1">
            <w:r w:rsidRPr="00CC1127">
              <w:rPr>
                <w:rStyle w:val="Hyperlink"/>
                <w:noProof/>
              </w:rPr>
              <w:t>Bias Considerations</w:t>
            </w:r>
            <w:r>
              <w:rPr>
                <w:noProof/>
                <w:webHidden/>
              </w:rPr>
              <w:tab/>
            </w:r>
            <w:r>
              <w:rPr>
                <w:noProof/>
                <w:webHidden/>
              </w:rPr>
              <w:fldChar w:fldCharType="begin"/>
            </w:r>
            <w:r>
              <w:rPr>
                <w:noProof/>
                <w:webHidden/>
              </w:rPr>
              <w:instrText xml:space="preserve"> PAGEREF _Toc226831044 \h </w:instrText>
            </w:r>
            <w:r>
              <w:rPr>
                <w:noProof/>
                <w:webHidden/>
              </w:rPr>
            </w:r>
            <w:r>
              <w:rPr>
                <w:noProof/>
                <w:webHidden/>
              </w:rPr>
              <w:fldChar w:fldCharType="separate"/>
            </w:r>
            <w:r>
              <w:rPr>
                <w:noProof/>
                <w:webHidden/>
              </w:rPr>
              <w:t>79</w:t>
            </w:r>
            <w:r>
              <w:rPr>
                <w:noProof/>
                <w:webHidden/>
              </w:rPr>
              <w:fldChar w:fldCharType="end"/>
            </w:r>
          </w:hyperlink>
        </w:p>
        <w:p w14:paraId="098CF4D3" w14:textId="6F14FEB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5" w:history="1">
            <w:r w:rsidRPr="00CC1127">
              <w:rPr>
                <w:rStyle w:val="Hyperlink"/>
                <w:noProof/>
              </w:rPr>
              <w:t>Ethical Use of LLMs</w:t>
            </w:r>
            <w:r>
              <w:rPr>
                <w:noProof/>
                <w:webHidden/>
              </w:rPr>
              <w:tab/>
            </w:r>
            <w:r>
              <w:rPr>
                <w:noProof/>
                <w:webHidden/>
              </w:rPr>
              <w:fldChar w:fldCharType="begin"/>
            </w:r>
            <w:r>
              <w:rPr>
                <w:noProof/>
                <w:webHidden/>
              </w:rPr>
              <w:instrText xml:space="preserve"> PAGEREF _Toc226831045 \h </w:instrText>
            </w:r>
            <w:r>
              <w:rPr>
                <w:noProof/>
                <w:webHidden/>
              </w:rPr>
            </w:r>
            <w:r>
              <w:rPr>
                <w:noProof/>
                <w:webHidden/>
              </w:rPr>
              <w:fldChar w:fldCharType="separate"/>
            </w:r>
            <w:r>
              <w:rPr>
                <w:noProof/>
                <w:webHidden/>
              </w:rPr>
              <w:t>79</w:t>
            </w:r>
            <w:r>
              <w:rPr>
                <w:noProof/>
                <w:webHidden/>
              </w:rPr>
              <w:fldChar w:fldCharType="end"/>
            </w:r>
          </w:hyperlink>
        </w:p>
        <w:p w14:paraId="7F98F6E0" w14:textId="4E763A4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6" w:history="1">
            <w:r w:rsidRPr="00CC1127">
              <w:rPr>
                <w:rStyle w:val="Hyperlink"/>
                <w:noProof/>
              </w:rPr>
              <w:t>Version Control and Traceability</w:t>
            </w:r>
            <w:r>
              <w:rPr>
                <w:noProof/>
                <w:webHidden/>
              </w:rPr>
              <w:tab/>
            </w:r>
            <w:r>
              <w:rPr>
                <w:noProof/>
                <w:webHidden/>
              </w:rPr>
              <w:fldChar w:fldCharType="begin"/>
            </w:r>
            <w:r>
              <w:rPr>
                <w:noProof/>
                <w:webHidden/>
              </w:rPr>
              <w:instrText xml:space="preserve"> PAGEREF _Toc226831046 \h </w:instrText>
            </w:r>
            <w:r>
              <w:rPr>
                <w:noProof/>
                <w:webHidden/>
              </w:rPr>
            </w:r>
            <w:r>
              <w:rPr>
                <w:noProof/>
                <w:webHidden/>
              </w:rPr>
              <w:fldChar w:fldCharType="separate"/>
            </w:r>
            <w:r>
              <w:rPr>
                <w:noProof/>
                <w:webHidden/>
              </w:rPr>
              <w:t>80</w:t>
            </w:r>
            <w:r>
              <w:rPr>
                <w:noProof/>
                <w:webHidden/>
              </w:rPr>
              <w:fldChar w:fldCharType="end"/>
            </w:r>
          </w:hyperlink>
        </w:p>
        <w:p w14:paraId="2A43E05E" w14:textId="30F11661"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7" w:history="1">
            <w:r w:rsidRPr="00CC1127">
              <w:rPr>
                <w:rStyle w:val="Hyperlink"/>
                <w:noProof/>
              </w:rPr>
              <w:t>Performance Accountability via Validation</w:t>
            </w:r>
            <w:r>
              <w:rPr>
                <w:noProof/>
                <w:webHidden/>
              </w:rPr>
              <w:tab/>
            </w:r>
            <w:r>
              <w:rPr>
                <w:noProof/>
                <w:webHidden/>
              </w:rPr>
              <w:fldChar w:fldCharType="begin"/>
            </w:r>
            <w:r>
              <w:rPr>
                <w:noProof/>
                <w:webHidden/>
              </w:rPr>
              <w:instrText xml:space="preserve"> PAGEREF _Toc226831047 \h </w:instrText>
            </w:r>
            <w:r>
              <w:rPr>
                <w:noProof/>
                <w:webHidden/>
              </w:rPr>
            </w:r>
            <w:r>
              <w:rPr>
                <w:noProof/>
                <w:webHidden/>
              </w:rPr>
              <w:fldChar w:fldCharType="separate"/>
            </w:r>
            <w:r>
              <w:rPr>
                <w:noProof/>
                <w:webHidden/>
              </w:rPr>
              <w:t>80</w:t>
            </w:r>
            <w:r>
              <w:rPr>
                <w:noProof/>
                <w:webHidden/>
              </w:rPr>
              <w:fldChar w:fldCharType="end"/>
            </w:r>
          </w:hyperlink>
        </w:p>
        <w:p w14:paraId="09034CB2" w14:textId="57FDFC4B"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8" w:history="1">
            <w:r w:rsidRPr="00CC1127">
              <w:rPr>
                <w:rStyle w:val="Hyperlink"/>
                <w:noProof/>
              </w:rPr>
              <w:t>Logging and Monitoring</w:t>
            </w:r>
            <w:r>
              <w:rPr>
                <w:noProof/>
                <w:webHidden/>
              </w:rPr>
              <w:tab/>
            </w:r>
            <w:r>
              <w:rPr>
                <w:noProof/>
                <w:webHidden/>
              </w:rPr>
              <w:fldChar w:fldCharType="begin"/>
            </w:r>
            <w:r>
              <w:rPr>
                <w:noProof/>
                <w:webHidden/>
              </w:rPr>
              <w:instrText xml:space="preserve"> PAGEREF _Toc226831048 \h </w:instrText>
            </w:r>
            <w:r>
              <w:rPr>
                <w:noProof/>
                <w:webHidden/>
              </w:rPr>
            </w:r>
            <w:r>
              <w:rPr>
                <w:noProof/>
                <w:webHidden/>
              </w:rPr>
              <w:fldChar w:fldCharType="separate"/>
            </w:r>
            <w:r>
              <w:rPr>
                <w:noProof/>
                <w:webHidden/>
              </w:rPr>
              <w:t>81</w:t>
            </w:r>
            <w:r>
              <w:rPr>
                <w:noProof/>
                <w:webHidden/>
              </w:rPr>
              <w:fldChar w:fldCharType="end"/>
            </w:r>
          </w:hyperlink>
        </w:p>
        <w:p w14:paraId="5EA1F445" w14:textId="232FFA7C"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49" w:history="1">
            <w:r w:rsidRPr="00CC1127">
              <w:rPr>
                <w:rStyle w:val="Hyperlink"/>
                <w:noProof/>
              </w:rPr>
              <w:t>Reproducibility as Accountability</w:t>
            </w:r>
            <w:r>
              <w:rPr>
                <w:noProof/>
                <w:webHidden/>
              </w:rPr>
              <w:tab/>
            </w:r>
            <w:r>
              <w:rPr>
                <w:noProof/>
                <w:webHidden/>
              </w:rPr>
              <w:fldChar w:fldCharType="begin"/>
            </w:r>
            <w:r>
              <w:rPr>
                <w:noProof/>
                <w:webHidden/>
              </w:rPr>
              <w:instrText xml:space="preserve"> PAGEREF _Toc226831049 \h </w:instrText>
            </w:r>
            <w:r>
              <w:rPr>
                <w:noProof/>
                <w:webHidden/>
              </w:rPr>
            </w:r>
            <w:r>
              <w:rPr>
                <w:noProof/>
                <w:webHidden/>
              </w:rPr>
              <w:fldChar w:fldCharType="separate"/>
            </w:r>
            <w:r>
              <w:rPr>
                <w:noProof/>
                <w:webHidden/>
              </w:rPr>
              <w:t>81</w:t>
            </w:r>
            <w:r>
              <w:rPr>
                <w:noProof/>
                <w:webHidden/>
              </w:rPr>
              <w:fldChar w:fldCharType="end"/>
            </w:r>
          </w:hyperlink>
        </w:p>
        <w:p w14:paraId="0624F055" w14:textId="312581E8"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50" w:history="1">
            <w:r w:rsidRPr="00CC1127">
              <w:rPr>
                <w:rStyle w:val="Hyperlink"/>
                <w:noProof/>
              </w:rPr>
              <w:t>Team Accountability</w:t>
            </w:r>
            <w:r>
              <w:rPr>
                <w:noProof/>
                <w:webHidden/>
              </w:rPr>
              <w:tab/>
            </w:r>
            <w:r>
              <w:rPr>
                <w:noProof/>
                <w:webHidden/>
              </w:rPr>
              <w:fldChar w:fldCharType="begin"/>
            </w:r>
            <w:r>
              <w:rPr>
                <w:noProof/>
                <w:webHidden/>
              </w:rPr>
              <w:instrText xml:space="preserve"> PAGEREF _Toc226831050 \h </w:instrText>
            </w:r>
            <w:r>
              <w:rPr>
                <w:noProof/>
                <w:webHidden/>
              </w:rPr>
            </w:r>
            <w:r>
              <w:rPr>
                <w:noProof/>
                <w:webHidden/>
              </w:rPr>
              <w:fldChar w:fldCharType="separate"/>
            </w:r>
            <w:r>
              <w:rPr>
                <w:noProof/>
                <w:webHidden/>
              </w:rPr>
              <w:t>82</w:t>
            </w:r>
            <w:r>
              <w:rPr>
                <w:noProof/>
                <w:webHidden/>
              </w:rPr>
              <w:fldChar w:fldCharType="end"/>
            </w:r>
          </w:hyperlink>
        </w:p>
        <w:p w14:paraId="5224AA9E" w14:textId="11256C97"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51" w:history="1">
            <w:r w:rsidRPr="00CC1127">
              <w:rPr>
                <w:rStyle w:val="Hyperlink"/>
                <w:noProof/>
              </w:rPr>
              <w:t>Summary</w:t>
            </w:r>
            <w:r>
              <w:rPr>
                <w:noProof/>
                <w:webHidden/>
              </w:rPr>
              <w:tab/>
            </w:r>
            <w:r>
              <w:rPr>
                <w:noProof/>
                <w:webHidden/>
              </w:rPr>
              <w:fldChar w:fldCharType="begin"/>
            </w:r>
            <w:r>
              <w:rPr>
                <w:noProof/>
                <w:webHidden/>
              </w:rPr>
              <w:instrText xml:space="preserve"> PAGEREF _Toc226831051 \h </w:instrText>
            </w:r>
            <w:r>
              <w:rPr>
                <w:noProof/>
                <w:webHidden/>
              </w:rPr>
            </w:r>
            <w:r>
              <w:rPr>
                <w:noProof/>
                <w:webHidden/>
              </w:rPr>
              <w:fldChar w:fldCharType="separate"/>
            </w:r>
            <w:r>
              <w:rPr>
                <w:noProof/>
                <w:webHidden/>
              </w:rPr>
              <w:t>82</w:t>
            </w:r>
            <w:r>
              <w:rPr>
                <w:noProof/>
                <w:webHidden/>
              </w:rPr>
              <w:fldChar w:fldCharType="end"/>
            </w:r>
          </w:hyperlink>
        </w:p>
        <w:p w14:paraId="63B26303" w14:textId="5F14EF1A"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1052" w:history="1">
            <w:r w:rsidRPr="00CC1127">
              <w:rPr>
                <w:rStyle w:val="Hyperlink"/>
                <w:rFonts w:cs="Helvetica"/>
                <w:noProof/>
                <w:lang w:val="en"/>
              </w:rPr>
              <w:t>Lesson 13  FINAL Report</w:t>
            </w:r>
            <w:r>
              <w:rPr>
                <w:noProof/>
                <w:webHidden/>
              </w:rPr>
              <w:tab/>
            </w:r>
            <w:r>
              <w:rPr>
                <w:noProof/>
                <w:webHidden/>
              </w:rPr>
              <w:fldChar w:fldCharType="begin"/>
            </w:r>
            <w:r>
              <w:rPr>
                <w:noProof/>
                <w:webHidden/>
              </w:rPr>
              <w:instrText xml:space="preserve"> PAGEREF _Toc226831052 \h </w:instrText>
            </w:r>
            <w:r>
              <w:rPr>
                <w:noProof/>
                <w:webHidden/>
              </w:rPr>
            </w:r>
            <w:r>
              <w:rPr>
                <w:noProof/>
                <w:webHidden/>
              </w:rPr>
              <w:fldChar w:fldCharType="separate"/>
            </w:r>
            <w:r>
              <w:rPr>
                <w:noProof/>
                <w:webHidden/>
              </w:rPr>
              <w:t>84</w:t>
            </w:r>
            <w:r>
              <w:rPr>
                <w:noProof/>
                <w:webHidden/>
              </w:rPr>
              <w:fldChar w:fldCharType="end"/>
            </w:r>
          </w:hyperlink>
        </w:p>
        <w:p w14:paraId="4D8D4E58" w14:textId="5DA85B4E" w:rsidR="00954519" w:rsidRDefault="00954519">
          <w:pPr>
            <w:pStyle w:val="TOC1"/>
            <w:tabs>
              <w:tab w:val="right" w:leader="dot" w:pos="9350"/>
            </w:tabs>
            <w:rPr>
              <w:rFonts w:eastAsiaTheme="minorEastAsia" w:cstheme="minorBidi"/>
              <w:b w:val="0"/>
              <w:bCs w:val="0"/>
              <w:i w:val="0"/>
              <w:iCs w:val="0"/>
              <w:noProof/>
              <w:color w:val="auto"/>
              <w:kern w:val="2"/>
              <w:bdr w:val="none" w:sz="0" w:space="0" w:color="auto"/>
              <w14:ligatures w14:val="standardContextual"/>
            </w:rPr>
          </w:pPr>
          <w:hyperlink w:anchor="_Toc226831053" w:history="1">
            <w:r w:rsidRPr="00CC1127">
              <w:rPr>
                <w:rStyle w:val="Hyperlink"/>
                <w:rFonts w:cs="Helvetica"/>
                <w:noProof/>
                <w:lang w:val="en"/>
              </w:rPr>
              <w:t>Lesson 14  Project Presentataion &amp; DEMO</w:t>
            </w:r>
            <w:r>
              <w:rPr>
                <w:noProof/>
                <w:webHidden/>
              </w:rPr>
              <w:tab/>
            </w:r>
            <w:r>
              <w:rPr>
                <w:noProof/>
                <w:webHidden/>
              </w:rPr>
              <w:fldChar w:fldCharType="begin"/>
            </w:r>
            <w:r>
              <w:rPr>
                <w:noProof/>
                <w:webHidden/>
              </w:rPr>
              <w:instrText xml:space="preserve"> PAGEREF _Toc226831053 \h </w:instrText>
            </w:r>
            <w:r>
              <w:rPr>
                <w:noProof/>
                <w:webHidden/>
              </w:rPr>
            </w:r>
            <w:r>
              <w:rPr>
                <w:noProof/>
                <w:webHidden/>
              </w:rPr>
              <w:fldChar w:fldCharType="separate"/>
            </w:r>
            <w:r>
              <w:rPr>
                <w:noProof/>
                <w:webHidden/>
              </w:rPr>
              <w:t>86</w:t>
            </w:r>
            <w:r>
              <w:rPr>
                <w:noProof/>
                <w:webHidden/>
              </w:rPr>
              <w:fldChar w:fldCharType="end"/>
            </w:r>
          </w:hyperlink>
        </w:p>
        <w:p w14:paraId="41036128" w14:textId="530B8BAC"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54" w:history="1">
            <w:r w:rsidRPr="00CC1127">
              <w:rPr>
                <w:rStyle w:val="Hyperlink"/>
                <w:noProof/>
              </w:rPr>
              <w:t>Appendices</w:t>
            </w:r>
            <w:r>
              <w:rPr>
                <w:noProof/>
                <w:webHidden/>
              </w:rPr>
              <w:tab/>
            </w:r>
            <w:r>
              <w:rPr>
                <w:noProof/>
                <w:webHidden/>
              </w:rPr>
              <w:fldChar w:fldCharType="begin"/>
            </w:r>
            <w:r>
              <w:rPr>
                <w:noProof/>
                <w:webHidden/>
              </w:rPr>
              <w:instrText xml:space="preserve"> PAGEREF _Toc226831054 \h </w:instrText>
            </w:r>
            <w:r>
              <w:rPr>
                <w:noProof/>
                <w:webHidden/>
              </w:rPr>
            </w:r>
            <w:r>
              <w:rPr>
                <w:noProof/>
                <w:webHidden/>
              </w:rPr>
              <w:fldChar w:fldCharType="separate"/>
            </w:r>
            <w:r>
              <w:rPr>
                <w:noProof/>
                <w:webHidden/>
              </w:rPr>
              <w:t>87</w:t>
            </w:r>
            <w:r>
              <w:rPr>
                <w:noProof/>
                <w:webHidden/>
              </w:rPr>
              <w:fldChar w:fldCharType="end"/>
            </w:r>
          </w:hyperlink>
        </w:p>
        <w:p w14:paraId="39B3178B" w14:textId="222EC939"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55" w:history="1">
            <w:r w:rsidRPr="00CC1127">
              <w:rPr>
                <w:rStyle w:val="Hyperlink"/>
                <w:noProof/>
              </w:rPr>
              <w:t>Appendix A: Scoring Weight Configuration</w:t>
            </w:r>
            <w:r>
              <w:rPr>
                <w:noProof/>
                <w:webHidden/>
              </w:rPr>
              <w:tab/>
            </w:r>
            <w:r>
              <w:rPr>
                <w:noProof/>
                <w:webHidden/>
              </w:rPr>
              <w:fldChar w:fldCharType="begin"/>
            </w:r>
            <w:r>
              <w:rPr>
                <w:noProof/>
                <w:webHidden/>
              </w:rPr>
              <w:instrText xml:space="preserve"> PAGEREF _Toc226831055 \h </w:instrText>
            </w:r>
            <w:r>
              <w:rPr>
                <w:noProof/>
                <w:webHidden/>
              </w:rPr>
            </w:r>
            <w:r>
              <w:rPr>
                <w:noProof/>
                <w:webHidden/>
              </w:rPr>
              <w:fldChar w:fldCharType="separate"/>
            </w:r>
            <w:r>
              <w:rPr>
                <w:noProof/>
                <w:webHidden/>
              </w:rPr>
              <w:t>87</w:t>
            </w:r>
            <w:r>
              <w:rPr>
                <w:noProof/>
                <w:webHidden/>
              </w:rPr>
              <w:fldChar w:fldCharType="end"/>
            </w:r>
          </w:hyperlink>
        </w:p>
        <w:p w14:paraId="269B0B6F" w14:textId="74CF0953" w:rsidR="00954519" w:rsidRDefault="00954519">
          <w:pPr>
            <w:pStyle w:val="TOC3"/>
            <w:tabs>
              <w:tab w:val="right" w:leader="dot" w:pos="9350"/>
            </w:tabs>
            <w:rPr>
              <w:rFonts w:eastAsiaTheme="minorEastAsia" w:cstheme="minorBidi"/>
              <w:noProof/>
              <w:color w:val="auto"/>
              <w:kern w:val="2"/>
              <w:sz w:val="24"/>
              <w:szCs w:val="24"/>
              <w:bdr w:val="none" w:sz="0" w:space="0" w:color="auto"/>
              <w14:ligatures w14:val="standardContextual"/>
            </w:rPr>
          </w:pPr>
          <w:hyperlink w:anchor="_Toc226831056" w:history="1">
            <w:r w:rsidRPr="00CC1127">
              <w:rPr>
                <w:rStyle w:val="Hyperlink"/>
                <w:noProof/>
              </w:rPr>
              <w:t>Appendix B: LLM Scoring Rubric</w:t>
            </w:r>
            <w:r>
              <w:rPr>
                <w:noProof/>
                <w:webHidden/>
              </w:rPr>
              <w:tab/>
            </w:r>
            <w:r>
              <w:rPr>
                <w:noProof/>
                <w:webHidden/>
              </w:rPr>
              <w:fldChar w:fldCharType="begin"/>
            </w:r>
            <w:r>
              <w:rPr>
                <w:noProof/>
                <w:webHidden/>
              </w:rPr>
              <w:instrText xml:space="preserve"> PAGEREF _Toc226831056 \h </w:instrText>
            </w:r>
            <w:r>
              <w:rPr>
                <w:noProof/>
                <w:webHidden/>
              </w:rPr>
            </w:r>
            <w:r>
              <w:rPr>
                <w:noProof/>
                <w:webHidden/>
              </w:rPr>
              <w:fldChar w:fldCharType="separate"/>
            </w:r>
            <w:r>
              <w:rPr>
                <w:noProof/>
                <w:webHidden/>
              </w:rPr>
              <w:t>87</w:t>
            </w:r>
            <w:r>
              <w:rPr>
                <w:noProof/>
                <w:webHidden/>
              </w:rPr>
              <w:fldChar w:fldCharType="end"/>
            </w:r>
          </w:hyperlink>
        </w:p>
        <w:p w14:paraId="2512764B" w14:textId="7FC10619"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57" w:history="1">
            <w:r w:rsidRPr="00CC1127">
              <w:rPr>
                <w:rStyle w:val="Hyperlink"/>
                <w:noProof/>
              </w:rPr>
              <w:t>Appendix C: Validation Biomarker Panel (80 markers, 3 tiers)</w:t>
            </w:r>
            <w:r>
              <w:rPr>
                <w:noProof/>
                <w:webHidden/>
              </w:rPr>
              <w:tab/>
            </w:r>
            <w:r>
              <w:rPr>
                <w:noProof/>
                <w:webHidden/>
              </w:rPr>
              <w:fldChar w:fldCharType="begin"/>
            </w:r>
            <w:r>
              <w:rPr>
                <w:noProof/>
                <w:webHidden/>
              </w:rPr>
              <w:instrText xml:space="preserve"> PAGEREF _Toc226831057 \h </w:instrText>
            </w:r>
            <w:r>
              <w:rPr>
                <w:noProof/>
                <w:webHidden/>
              </w:rPr>
            </w:r>
            <w:r>
              <w:rPr>
                <w:noProof/>
                <w:webHidden/>
              </w:rPr>
              <w:fldChar w:fldCharType="separate"/>
            </w:r>
            <w:r>
              <w:rPr>
                <w:noProof/>
                <w:webHidden/>
              </w:rPr>
              <w:t>87</w:t>
            </w:r>
            <w:r>
              <w:rPr>
                <w:noProof/>
                <w:webHidden/>
              </w:rPr>
              <w:fldChar w:fldCharType="end"/>
            </w:r>
          </w:hyperlink>
        </w:p>
        <w:p w14:paraId="5050F456" w14:textId="34D0CEB8" w:rsidR="00954519" w:rsidRDefault="00954519">
          <w:pPr>
            <w:pStyle w:val="TOC2"/>
            <w:tabs>
              <w:tab w:val="right" w:leader="dot" w:pos="9350"/>
            </w:tabs>
            <w:rPr>
              <w:rFonts w:eastAsiaTheme="minorEastAsia" w:cstheme="minorBidi"/>
              <w:b w:val="0"/>
              <w:bCs w:val="0"/>
              <w:noProof/>
              <w:color w:val="auto"/>
              <w:kern w:val="2"/>
              <w:sz w:val="24"/>
              <w:szCs w:val="24"/>
              <w:bdr w:val="none" w:sz="0" w:space="0" w:color="auto"/>
              <w14:ligatures w14:val="standardContextual"/>
            </w:rPr>
          </w:pPr>
          <w:hyperlink w:anchor="_Toc226831058" w:history="1">
            <w:r w:rsidRPr="00CC1127">
              <w:rPr>
                <w:rStyle w:val="Hyperlink"/>
                <w:noProof/>
              </w:rPr>
              <w:t>Appendix D:  Works Cited</w:t>
            </w:r>
            <w:r>
              <w:rPr>
                <w:noProof/>
                <w:webHidden/>
              </w:rPr>
              <w:tab/>
            </w:r>
            <w:r>
              <w:rPr>
                <w:noProof/>
                <w:webHidden/>
              </w:rPr>
              <w:fldChar w:fldCharType="begin"/>
            </w:r>
            <w:r>
              <w:rPr>
                <w:noProof/>
                <w:webHidden/>
              </w:rPr>
              <w:instrText xml:space="preserve"> PAGEREF _Toc226831058 \h </w:instrText>
            </w:r>
            <w:r>
              <w:rPr>
                <w:noProof/>
                <w:webHidden/>
              </w:rPr>
            </w:r>
            <w:r>
              <w:rPr>
                <w:noProof/>
                <w:webHidden/>
              </w:rPr>
              <w:fldChar w:fldCharType="separate"/>
            </w:r>
            <w:r>
              <w:rPr>
                <w:noProof/>
                <w:webHidden/>
              </w:rPr>
              <w:t>88</w:t>
            </w:r>
            <w:r>
              <w:rPr>
                <w:noProof/>
                <w:webHidden/>
              </w:rPr>
              <w:fldChar w:fldCharType="end"/>
            </w:r>
          </w:hyperlink>
        </w:p>
        <w:p w14:paraId="508C8B9C" w14:textId="4CBA5FF5" w:rsidR="00BB7353" w:rsidRPr="00197F34" w:rsidRDefault="004D38F8" w:rsidP="00197F34">
          <w:pPr>
            <w:rPr>
              <w:rFonts w:hAnsi="Times New Roman" w:cs="Times New Roman"/>
            </w:rPr>
          </w:pPr>
          <w:r w:rsidRPr="004D38F8">
            <w:rPr>
              <w:rFonts w:hAnsi="Times New Roman" w:cs="Times New Roman"/>
              <w:b/>
              <w:bCs/>
              <w:noProof/>
            </w:rPr>
            <w:fldChar w:fldCharType="end"/>
          </w:r>
        </w:p>
      </w:sdtContent>
    </w:sdt>
    <w:p w14:paraId="02537766" w14:textId="77777777" w:rsidR="00A51B7D" w:rsidRDefault="00A51B7D">
      <w:pPr>
        <w:pBdr>
          <w:top w:val="none" w:sz="0" w:space="0" w:color="auto"/>
          <w:left w:val="none" w:sz="0" w:space="0" w:color="auto"/>
          <w:bottom w:val="none" w:sz="0" w:space="0" w:color="auto"/>
          <w:right w:val="none" w:sz="0" w:space="0" w:color="auto"/>
          <w:between w:val="none" w:sz="0" w:space="0" w:color="auto"/>
          <w:bar w:val="none" w:sz="0" w:color="auto"/>
        </w:pBdr>
        <w:spacing w:before="0" w:after="200" w:line="276" w:lineRule="auto"/>
        <w:rPr>
          <w:rFonts w:eastAsia="Arial" w:hAnsi="Times New Roman" w:cs="Arial"/>
          <w:b/>
          <w:bCs/>
          <w:caps/>
          <w:kern w:val="28"/>
          <w:sz w:val="32"/>
          <w:szCs w:val="28"/>
        </w:rPr>
      </w:pPr>
      <w:bookmarkStart w:id="6" w:name="_Toc147077621"/>
      <w:r>
        <w:br w:type="page"/>
      </w:r>
    </w:p>
    <w:p w14:paraId="39253339" w14:textId="5333B92B" w:rsidR="005E751D" w:rsidRPr="00495372" w:rsidRDefault="005E751D" w:rsidP="00495372">
      <w:pPr>
        <w:pStyle w:val="Heading1"/>
      </w:pPr>
      <w:bookmarkStart w:id="7" w:name="_Toc226830893"/>
      <w:commentRangeStart w:id="8"/>
      <w:r w:rsidRPr="00495372">
        <w:lastRenderedPageBreak/>
        <w:t>Project Proposal</w:t>
      </w:r>
      <w:bookmarkEnd w:id="6"/>
      <w:bookmarkEnd w:id="7"/>
      <w:commentRangeEnd w:id="8"/>
      <w:r w:rsidR="005D2C98" w:rsidRPr="00495372">
        <w:rPr>
          <w:rStyle w:val="CommentReference"/>
          <w:sz w:val="32"/>
          <w:szCs w:val="28"/>
        </w:rPr>
        <w:commentReference w:id="8"/>
      </w:r>
    </w:p>
    <w:p w14:paraId="725DEBAC" w14:textId="4556D3B8" w:rsidR="000C3C31" w:rsidRPr="00495372" w:rsidRDefault="000C3C31" w:rsidP="00495372">
      <w:pPr>
        <w:pStyle w:val="Heading2"/>
      </w:pPr>
      <w:bookmarkStart w:id="9" w:name="_Toc226830894"/>
      <w:r w:rsidRPr="00495372">
        <w:t>Project title</w:t>
      </w:r>
      <w:bookmarkEnd w:id="9"/>
      <w:r w:rsidRPr="00495372">
        <w:t xml:space="preserve"> </w:t>
      </w:r>
    </w:p>
    <w:p w14:paraId="028F47EF" w14:textId="5C099B35" w:rsidR="0091263A" w:rsidRPr="00FB42F0" w:rsidRDefault="00F27E11" w:rsidP="0091263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hAnsi="Times New Roman" w:cs="Times New Roman"/>
          <w:bCs/>
          <w:szCs w:val="24"/>
        </w:rPr>
      </w:pPr>
      <w:r w:rsidRPr="00FB42F0">
        <w:rPr>
          <w:rFonts w:hAnsi="Times New Roman" w:cs="Times New Roman"/>
          <w:bCs/>
          <w:szCs w:val="24"/>
        </w:rPr>
        <w:t>Explainable AI for Colorectal Cancer Biomarker Evidence Synthesis and Ranking</w:t>
      </w:r>
    </w:p>
    <w:p w14:paraId="02C29E49" w14:textId="77777777" w:rsidR="004D38F8" w:rsidRDefault="00F9311D" w:rsidP="004D38F8">
      <w:pPr>
        <w:pStyle w:val="Heading3"/>
        <w:rPr>
          <w:i w:val="0"/>
          <w:iCs/>
          <w:bdr w:val="none" w:sz="0" w:space="0" w:color="auto"/>
          <w:lang w:val="en"/>
        </w:rPr>
      </w:pPr>
      <w:bookmarkStart w:id="10" w:name="_Toc226830895"/>
      <w:r w:rsidRPr="004D38F8">
        <w:t>Keywords</w:t>
      </w:r>
      <w:r w:rsidR="00B25C3F" w:rsidRPr="004D38F8">
        <w:t>:</w:t>
      </w:r>
      <w:bookmarkEnd w:id="10"/>
      <w:r w:rsidR="00B25C3F" w:rsidRPr="004D38F8">
        <w:rPr>
          <w:i w:val="0"/>
          <w:iCs/>
          <w:bdr w:val="none" w:sz="0" w:space="0" w:color="auto"/>
          <w:lang w:val="en"/>
        </w:rPr>
        <w:t xml:space="preserve"> </w:t>
      </w:r>
    </w:p>
    <w:p w14:paraId="267F15AD" w14:textId="598857BD" w:rsidR="00447F25" w:rsidRPr="00FB42F0" w:rsidRDefault="004D38F8" w:rsidP="004D38F8">
      <w:pPr>
        <w:rPr>
          <w:rFonts w:eastAsia="Times New Roman" w:hAnsi="Times New Roman" w:cs="Times New Roman"/>
          <w:szCs w:val="24"/>
          <w:bdr w:val="none" w:sz="0" w:space="0" w:color="auto"/>
        </w:rPr>
      </w:pPr>
      <w:r w:rsidRPr="004D38F8">
        <w:rPr>
          <w:lang w:val="en"/>
        </w:rPr>
        <w:t>Natural Language Processing, Generative AI</w:t>
      </w:r>
      <w:r>
        <w:rPr>
          <w:lang w:val="en"/>
        </w:rPr>
        <w:t>, Explainable AI, Data Analytics, Machine Learning, Healthcare, Life Sciences, Cancer Research, Biomedical Data Analytics</w:t>
      </w:r>
    </w:p>
    <w:p w14:paraId="107D5245" w14:textId="59314D1C" w:rsidR="00F27E11" w:rsidRDefault="00EB149F" w:rsidP="004D38F8">
      <w:pPr>
        <w:pStyle w:val="Heading2"/>
      </w:pPr>
      <w:bookmarkStart w:id="11" w:name="_Toc226830896"/>
      <w:r w:rsidRPr="004D38F8">
        <w:t xml:space="preserve">Background and </w:t>
      </w:r>
      <w:r w:rsidR="004250D5" w:rsidRPr="004D38F8">
        <w:t>C</w:t>
      </w:r>
      <w:r w:rsidRPr="004D38F8">
        <w:t>hallenges</w:t>
      </w:r>
      <w:bookmarkEnd w:id="11"/>
    </w:p>
    <w:p w14:paraId="508D6253" w14:textId="5DE25524" w:rsidR="004D1AD9" w:rsidRDefault="00A61C9F" w:rsidP="00FA1BE9">
      <w:r>
        <w:t xml:space="preserve">Colorectal cancer (CRC) remains a commonly diagnosed </w:t>
      </w:r>
      <w:r w:rsidR="00995295">
        <w:t>disease</w:t>
      </w:r>
      <w:r w:rsidR="006C7330">
        <w:t xml:space="preserve">, with </w:t>
      </w:r>
      <w:r w:rsidR="00F55382">
        <w:t>approximately</w:t>
      </w:r>
      <w:r w:rsidR="006C7330">
        <w:t xml:space="preserve"> 2 million </w:t>
      </w:r>
      <w:r w:rsidR="00F55382">
        <w:t xml:space="preserve">new </w:t>
      </w:r>
      <w:r w:rsidR="006C7330">
        <w:t>cases</w:t>
      </w:r>
      <w:r w:rsidR="00F55382">
        <w:t xml:space="preserve"> </w:t>
      </w:r>
      <w:r w:rsidR="006455F2">
        <w:t xml:space="preserve">in 2020 </w:t>
      </w:r>
      <w:sdt>
        <w:sdtPr>
          <w:id w:val="-313954717"/>
          <w:citation/>
        </w:sdtPr>
        <w:sdtContent>
          <w:r w:rsidR="006455F2">
            <w:fldChar w:fldCharType="begin"/>
          </w:r>
          <w:r w:rsidR="006455F2">
            <w:rPr>
              <w:rFonts w:hAnsi="Times New Roman"/>
            </w:rPr>
            <w:instrText xml:space="preserve"> CITATION Sun21 \l 1033 </w:instrText>
          </w:r>
          <w:r w:rsidR="006455F2">
            <w:fldChar w:fldCharType="separate"/>
          </w:r>
          <w:r>
            <w:rPr>
              <w:rFonts w:hAnsi="Times New Roman"/>
              <w:noProof/>
            </w:rPr>
            <w:t>(Sung, Ferlay, &amp; Siegel, 2021)</w:t>
          </w:r>
          <w:r w:rsidR="006455F2">
            <w:fldChar w:fldCharType="end"/>
          </w:r>
        </w:sdtContent>
      </w:sdt>
      <w:r w:rsidR="006455F2">
        <w:t>.</w:t>
      </w:r>
      <w:r w:rsidR="005158CD">
        <w:t xml:space="preserve"> CRC is also a leading cause of cancer death, </w:t>
      </w:r>
      <w:r w:rsidR="00B47FE0">
        <w:t xml:space="preserve">with nearly </w:t>
      </w:r>
      <w:r w:rsidR="006763E8">
        <w:t xml:space="preserve">1 million related deaths. </w:t>
      </w:r>
      <w:r w:rsidR="00DE17F7">
        <w:t xml:space="preserve">Lifestyle and age are </w:t>
      </w:r>
      <w:r w:rsidR="003F7138">
        <w:t xml:space="preserve">strongly associated with CRC risk with few cases attributable with </w:t>
      </w:r>
      <w:r w:rsidR="00984AC0">
        <w:t xml:space="preserve">family history </w:t>
      </w:r>
      <w:sdt>
        <w:sdtPr>
          <w:id w:val="-2050289816"/>
          <w:citation/>
        </w:sdtPr>
        <w:sdtContent>
          <w:r w:rsidR="00984AC0">
            <w:fldChar w:fldCharType="begin"/>
          </w:r>
          <w:r w:rsidR="00984AC0">
            <w:rPr>
              <w:rFonts w:hAnsi="Times New Roman"/>
            </w:rPr>
            <w:instrText xml:space="preserve"> CITATION Nov24 \l 1033 </w:instrText>
          </w:r>
          <w:r w:rsidR="00984AC0">
            <w:fldChar w:fldCharType="separate"/>
          </w:r>
          <w:r>
            <w:rPr>
              <w:rFonts w:hAnsi="Times New Roman"/>
              <w:noProof/>
            </w:rPr>
            <w:t>(Novielli, Romano, &amp; Magarelli, 2024)</w:t>
          </w:r>
          <w:r w:rsidR="00984AC0">
            <w:fldChar w:fldCharType="end"/>
          </w:r>
        </w:sdtContent>
      </w:sdt>
      <w:r w:rsidR="00984AC0">
        <w:t>.</w:t>
      </w:r>
      <w:r w:rsidR="009652AB">
        <w:t xml:space="preserve"> </w:t>
      </w:r>
      <w:r w:rsidR="00CD67DE">
        <w:t>Meanwhile</w:t>
      </w:r>
      <w:r w:rsidR="009652AB">
        <w:t xml:space="preserve">, </w:t>
      </w:r>
      <w:r w:rsidR="00804967">
        <w:t>genomic</w:t>
      </w:r>
      <w:r w:rsidR="00ED4338">
        <w:t xml:space="preserve"> analysis can </w:t>
      </w:r>
      <w:r w:rsidR="00B93972">
        <w:t xml:space="preserve">reveal increased risk </w:t>
      </w:r>
      <w:r w:rsidR="00CD67DE">
        <w:t xml:space="preserve">for CRC </w:t>
      </w:r>
      <w:sdt>
        <w:sdtPr>
          <w:id w:val="-352584362"/>
          <w:citation/>
        </w:sdtPr>
        <w:sdtContent>
          <w:r w:rsidR="00CD67DE">
            <w:fldChar w:fldCharType="begin"/>
          </w:r>
          <w:r w:rsidR="00CD67DE">
            <w:rPr>
              <w:rFonts w:hAnsi="Times New Roman"/>
            </w:rPr>
            <w:instrText xml:space="preserve"> CITATION Mar24 \l 1033 </w:instrText>
          </w:r>
          <w:r w:rsidR="00CD67DE">
            <w:fldChar w:fldCharType="separate"/>
          </w:r>
          <w:r>
            <w:rPr>
              <w:rFonts w:hAnsi="Times New Roman"/>
              <w:noProof/>
            </w:rPr>
            <w:t>(Marx, 2024)</w:t>
          </w:r>
          <w:r w:rsidR="00CD67DE">
            <w:fldChar w:fldCharType="end"/>
          </w:r>
        </w:sdtContent>
      </w:sdt>
      <w:r w:rsidR="00CD67DE">
        <w:t>.</w:t>
      </w:r>
      <w:r w:rsidR="00ED4338">
        <w:t xml:space="preserve"> </w:t>
      </w:r>
      <w:r w:rsidR="00F56235" w:rsidRPr="00A841D2">
        <w:rPr>
          <w:lang w:val="en-IN"/>
        </w:rPr>
        <w:t>Colonoscopy remains the clinical gold standard for diagnosis; however, it is invasive, costly, and associated with patient discomfort and procedural risks</w:t>
      </w:r>
      <w:r w:rsidR="00ED1211">
        <w:t>.</w:t>
      </w:r>
    </w:p>
    <w:p w14:paraId="7F7BE5FA" w14:textId="241A5D26" w:rsidR="00FA1BE9" w:rsidRDefault="00FA1BE9" w:rsidP="00FA1BE9">
      <w:r w:rsidRPr="00133EE3">
        <w:t>As a result, there is growing interest in identifying molecular biomarkers that enable earlier detection, risk stratification, and improved understanding of disease progression. Advances in high-throughput sequencing and bioinformatics have led to the discovery of thousands of potential biomarker candidates derived from transcriptomic, genomic, and microbiome data. At the same time, biomedical literature related to colorectal cancer continues to grow at an exponential rate, making it increasingly difficult for researchers to synthesize existing evidence efficiently.</w:t>
      </w:r>
    </w:p>
    <w:p w14:paraId="1083D096" w14:textId="77777777" w:rsidR="00F27E11" w:rsidRPr="00FB42F0" w:rsidRDefault="00F27E11" w:rsidP="004D38F8">
      <w:pPr>
        <w:rPr>
          <w:bdr w:val="none" w:sz="0" w:space="0" w:color="auto"/>
        </w:rPr>
      </w:pPr>
      <w:r w:rsidRPr="00FB42F0">
        <w:rPr>
          <w:bdr w:val="none" w:sz="0" w:space="0" w:color="auto"/>
        </w:rPr>
        <w:t>Colorectal cancer research generates a large volume of biological data and scientific publications each year, leading to the identification of many potential biomarker candidates. Biomarkers are biological signals, such as genes or molecular changes, that may help with early detection or understanding disease progression. However, only a small number of these candidates can realistically be validated due to the high cost and time required for experimental and clinical studies.</w:t>
      </w:r>
    </w:p>
    <w:p w14:paraId="2BE5B79A" w14:textId="77777777" w:rsidR="00F27E11" w:rsidRPr="00FB42F0" w:rsidRDefault="00F27E11" w:rsidP="004D38F8">
      <w:pPr>
        <w:rPr>
          <w:bdr w:val="none" w:sz="0" w:space="0" w:color="auto"/>
        </w:rPr>
      </w:pPr>
      <w:r w:rsidRPr="00FB42F0">
        <w:rPr>
          <w:bdr w:val="none" w:sz="0" w:space="0" w:color="auto"/>
        </w:rPr>
        <w:lastRenderedPageBreak/>
        <w:t>In practice, deciding which biomarker candidates should be prioritized is a manual and fragmented process. Researchers often analyze gene expression data separately from the biomedical literature and rely on prior biological knowledge to assess relevance. This makes it difficult to consistently compare candidates and clearly justify prioritization decisions, especially when evidence is spread across many datasets and publications.</w:t>
      </w:r>
    </w:p>
    <w:p w14:paraId="0602DA7D" w14:textId="53B97907" w:rsidR="0048408D" w:rsidRPr="00FB42F0" w:rsidRDefault="0048408D" w:rsidP="004D38F8">
      <w:pPr>
        <w:rPr>
          <w:bdr w:val="none" w:sz="0" w:space="0" w:color="auto"/>
        </w:rPr>
      </w:pPr>
      <w:r w:rsidRPr="00DE4717">
        <w:rPr>
          <w:bdr w:val="none" w:sz="0" w:space="0" w:color="auto"/>
        </w:rPr>
        <w:t>Current biomarker prioritization workflows remain largely manual and fragmented, lacking consistency, scalability, and transparency. Evidence supporting candidate relevance is often distributed across heterogeneous datasets and publications, making it difficult to clearly justify prioritization decisions in a reproducible manner.</w:t>
      </w:r>
    </w:p>
    <w:p w14:paraId="26C14FC3" w14:textId="1B4899FE" w:rsidR="00F27E11" w:rsidRPr="00FB42F0" w:rsidRDefault="00F27E11" w:rsidP="004D38F8">
      <w:r w:rsidRPr="00FB42F0">
        <w:rPr>
          <w:bdr w:val="none" w:sz="0" w:space="0" w:color="auto"/>
        </w:rPr>
        <w:t xml:space="preserve">Key challenges include the rapid growth of unstructured scientific literature, </w:t>
      </w:r>
      <w:r>
        <w:t>high</w:t>
      </w:r>
      <w:r w:rsidR="674FCC5E">
        <w:t>-</w:t>
      </w:r>
      <w:r>
        <w:t>dimensional transcriptomic data with limited samples, and difficulty distinguishing biologically meaningful signals from correlations. Additionally, many AI</w:t>
      </w:r>
      <w:r w:rsidR="6F33E402">
        <w:t>-</w:t>
      </w:r>
      <w:r>
        <w:t>driven approaches focus on prediction accuracy without providing explanations, which limits trust and adoption in scientific and regulated environments.</w:t>
      </w:r>
    </w:p>
    <w:p w14:paraId="6A97A3F4" w14:textId="77777777" w:rsidR="00864D95" w:rsidRPr="00FB42F0" w:rsidRDefault="00864D95" w:rsidP="00864D95">
      <w:pPr>
        <w:rPr>
          <w:bdr w:val="none" w:sz="0" w:space="0" w:color="auto"/>
        </w:rPr>
      </w:pPr>
      <w:r w:rsidRPr="00F73B8E">
        <w:rPr>
          <w:bdr w:val="none" w:sz="0" w:space="0" w:color="auto"/>
        </w:rPr>
        <w:t>Furthermore, many AI-driven approaches in biomarker research emphasize predictive accuracy while offering limited interpretability. In regulated scientific and clinical environments, black-box models hinder trust, reproducibility, and downstream adoption by limiting the ability to explain why specific biomarker candidates are prioritized.</w:t>
      </w:r>
    </w:p>
    <w:p w14:paraId="2BA9616E" w14:textId="6B13B01B" w:rsidR="00F27E11" w:rsidRPr="00FB42F0" w:rsidRDefault="00F27E11" w:rsidP="004D38F8">
      <w:pPr>
        <w:rPr>
          <w:bdr w:val="none" w:sz="0" w:space="0" w:color="auto"/>
        </w:rPr>
      </w:pPr>
      <w:r w:rsidRPr="00F73B8E">
        <w:rPr>
          <w:bdr w:val="none" w:sz="0" w:space="0" w:color="auto"/>
        </w:rPr>
        <w:t xml:space="preserve">These challenges highlight the need for </w:t>
      </w:r>
      <w:r w:rsidR="00864D95" w:rsidRPr="00F73B8E">
        <w:rPr>
          <w:bdr w:val="none" w:sz="0" w:space="0" w:color="auto"/>
        </w:rPr>
        <w:t>an explainable</w:t>
      </w:r>
      <w:r w:rsidRPr="00F73B8E">
        <w:rPr>
          <w:bdr w:val="none" w:sz="0" w:space="0" w:color="auto"/>
        </w:rPr>
        <w:t xml:space="preserve"> and reproducible </w:t>
      </w:r>
      <w:r w:rsidR="00864D95" w:rsidRPr="00F73B8E">
        <w:rPr>
          <w:bdr w:val="none" w:sz="0" w:space="0" w:color="auto"/>
        </w:rPr>
        <w:t>AI-based system</w:t>
      </w:r>
      <w:r w:rsidRPr="00F73B8E">
        <w:rPr>
          <w:bdr w:val="none" w:sz="0" w:space="0" w:color="auto"/>
        </w:rPr>
        <w:t xml:space="preserve"> that can systematically synthesize evidence across </w:t>
      </w:r>
      <w:r w:rsidR="00864D95" w:rsidRPr="00F73B8E">
        <w:rPr>
          <w:bdr w:val="none" w:sz="0" w:space="0" w:color="auto"/>
        </w:rPr>
        <w:t xml:space="preserve">transcriptomic data, biomedical literature, and biological pathways. Such a system can </w:t>
      </w:r>
      <w:r w:rsidRPr="00F73B8E">
        <w:rPr>
          <w:bdr w:val="none" w:sz="0" w:space="0" w:color="auto"/>
        </w:rPr>
        <w:t xml:space="preserve">support </w:t>
      </w:r>
      <w:r w:rsidR="00864D95" w:rsidRPr="00F73B8E">
        <w:rPr>
          <w:bdr w:val="none" w:sz="0" w:space="0" w:color="auto"/>
        </w:rPr>
        <w:t>early-stage</w:t>
      </w:r>
      <w:r w:rsidRPr="00F73B8E">
        <w:rPr>
          <w:bdr w:val="none" w:sz="0" w:space="0" w:color="auto"/>
        </w:rPr>
        <w:t xml:space="preserve"> biomarker prioritization decisions in colorectal cancer research</w:t>
      </w:r>
      <w:r w:rsidR="00864D95" w:rsidRPr="00F73B8E">
        <w:rPr>
          <w:bdr w:val="none" w:sz="0" w:space="0" w:color="auto"/>
        </w:rPr>
        <w:t xml:space="preserve"> without making diagnostic or clinical claims</w:t>
      </w:r>
      <w:r w:rsidRPr="00FB42F0">
        <w:rPr>
          <w:bdr w:val="none" w:sz="0" w:space="0" w:color="auto"/>
        </w:rPr>
        <w:t>.</w:t>
      </w:r>
    </w:p>
    <w:p w14:paraId="32C9DDCC" w14:textId="77777777" w:rsidR="00F27E11" w:rsidRPr="004D38F8" w:rsidRDefault="00F27E11" w:rsidP="004D38F8">
      <w:pPr>
        <w:pStyle w:val="Heading3"/>
      </w:pPr>
      <w:bookmarkStart w:id="12" w:name="_Toc226830897"/>
      <w:r w:rsidRPr="004D38F8">
        <w:t>Business and Financial Challenges</w:t>
      </w:r>
      <w:bookmarkEnd w:id="12"/>
    </w:p>
    <w:p w14:paraId="054EAA33" w14:textId="77777777" w:rsidR="00F27E11" w:rsidRPr="00FB42F0" w:rsidRDefault="00F27E11" w:rsidP="00C367BE">
      <w:pPr>
        <w:pStyle w:val="NormalWeb"/>
        <w:numPr>
          <w:ilvl w:val="0"/>
          <w:numId w:val="8"/>
        </w:numPr>
        <w:spacing w:before="100" w:beforeAutospacing="1" w:after="100" w:afterAutospacing="1"/>
        <w:rPr>
          <w:color w:val="000000"/>
        </w:rPr>
      </w:pPr>
      <w:r w:rsidRPr="00FB42F0">
        <w:rPr>
          <w:color w:val="000000"/>
        </w:rPr>
        <w:t>High cost of downstream validation for weak biomarker candidates</w:t>
      </w:r>
    </w:p>
    <w:p w14:paraId="35E42282" w14:textId="77777777" w:rsidR="00F27E11" w:rsidRPr="00FB42F0" w:rsidRDefault="00F27E11" w:rsidP="00C367BE">
      <w:pPr>
        <w:pStyle w:val="NormalWeb"/>
        <w:numPr>
          <w:ilvl w:val="0"/>
          <w:numId w:val="8"/>
        </w:numPr>
        <w:spacing w:before="100" w:beforeAutospacing="1" w:after="100" w:afterAutospacing="1"/>
        <w:rPr>
          <w:color w:val="000000"/>
        </w:rPr>
      </w:pPr>
      <w:r w:rsidRPr="00FB42F0">
        <w:rPr>
          <w:color w:val="000000"/>
        </w:rPr>
        <w:t>Inefficient prioritization leading to wasted research effort</w:t>
      </w:r>
    </w:p>
    <w:p w14:paraId="7FC6609F" w14:textId="4E3F299B" w:rsidR="00925F81" w:rsidRPr="00FB42F0" w:rsidRDefault="00F27E11" w:rsidP="00C367BE">
      <w:pPr>
        <w:pStyle w:val="NormalWeb"/>
        <w:numPr>
          <w:ilvl w:val="0"/>
          <w:numId w:val="8"/>
        </w:numPr>
        <w:spacing w:before="100" w:beforeAutospacing="1" w:after="100" w:afterAutospacing="1"/>
        <w:rPr>
          <w:color w:val="000000"/>
        </w:rPr>
      </w:pPr>
      <w:r w:rsidRPr="00FB42F0">
        <w:rPr>
          <w:color w:val="000000"/>
        </w:rPr>
        <w:t>Lack of reproducibility in decision making</w:t>
      </w:r>
    </w:p>
    <w:p w14:paraId="0AED978D" w14:textId="3A45F08A" w:rsidR="009D4927" w:rsidRPr="00FB42F0" w:rsidRDefault="009D4927" w:rsidP="00C367BE">
      <w:pPr>
        <w:pStyle w:val="NormalWeb"/>
        <w:numPr>
          <w:ilvl w:val="0"/>
          <w:numId w:val="8"/>
        </w:numPr>
        <w:spacing w:before="100" w:beforeAutospacing="1" w:after="100" w:afterAutospacing="1"/>
        <w:rPr>
          <w:color w:val="000000"/>
        </w:rPr>
      </w:pPr>
      <w:r w:rsidRPr="00FB42F0">
        <w:rPr>
          <w:color w:val="000000"/>
        </w:rPr>
        <w:t xml:space="preserve">High </w:t>
      </w:r>
      <w:r w:rsidR="00B22B4D" w:rsidRPr="00FB42F0">
        <w:rPr>
          <w:color w:val="000000"/>
        </w:rPr>
        <w:t xml:space="preserve">initial cost for model </w:t>
      </w:r>
      <w:r w:rsidR="003E06BF" w:rsidRPr="00FB42F0">
        <w:rPr>
          <w:color w:val="000000"/>
        </w:rPr>
        <w:t>training</w:t>
      </w:r>
    </w:p>
    <w:p w14:paraId="5D16A749" w14:textId="77777777" w:rsidR="00F27E11" w:rsidRPr="00FB42F0" w:rsidRDefault="00F27E11" w:rsidP="00F27E11">
      <w:pPr>
        <w:pStyle w:val="Heading3"/>
        <w:rPr>
          <w:rFonts w:cs="Times New Roman"/>
        </w:rPr>
      </w:pPr>
      <w:bookmarkStart w:id="13" w:name="_Toc226830898"/>
      <w:r w:rsidRPr="00FB42F0">
        <w:rPr>
          <w:rFonts w:cs="Times New Roman"/>
        </w:rPr>
        <w:lastRenderedPageBreak/>
        <w:t>Data Challenges</w:t>
      </w:r>
      <w:bookmarkEnd w:id="13"/>
    </w:p>
    <w:p w14:paraId="491C8492" w14:textId="77777777" w:rsidR="00F27E11" w:rsidRPr="00FB42F0" w:rsidRDefault="00F27E11" w:rsidP="00C367BE">
      <w:pPr>
        <w:pStyle w:val="NormalWeb"/>
        <w:numPr>
          <w:ilvl w:val="0"/>
          <w:numId w:val="9"/>
        </w:numPr>
        <w:spacing w:before="100" w:beforeAutospacing="1" w:after="100" w:afterAutospacing="1"/>
        <w:rPr>
          <w:color w:val="000000"/>
        </w:rPr>
      </w:pPr>
      <w:r w:rsidRPr="00FB42F0">
        <w:rPr>
          <w:color w:val="000000"/>
        </w:rPr>
        <w:t>High dimensional transcriptomic data with limited sample sizes</w:t>
      </w:r>
    </w:p>
    <w:p w14:paraId="6616A1D7" w14:textId="77777777" w:rsidR="00F27E11" w:rsidRPr="00FB42F0" w:rsidRDefault="00F27E11" w:rsidP="00C367BE">
      <w:pPr>
        <w:pStyle w:val="NormalWeb"/>
        <w:numPr>
          <w:ilvl w:val="0"/>
          <w:numId w:val="9"/>
        </w:numPr>
        <w:spacing w:before="100" w:beforeAutospacing="1" w:after="100" w:afterAutospacing="1"/>
        <w:rPr>
          <w:color w:val="000000"/>
        </w:rPr>
      </w:pPr>
      <w:r w:rsidRPr="00FB42F0">
        <w:rPr>
          <w:color w:val="000000"/>
        </w:rPr>
        <w:t>Fragmented evidence across datasets and publications</w:t>
      </w:r>
    </w:p>
    <w:p w14:paraId="0D4B95EB" w14:textId="77777777" w:rsidR="00F27E11" w:rsidRPr="00FB42F0" w:rsidRDefault="00F27E11" w:rsidP="00C367BE">
      <w:pPr>
        <w:pStyle w:val="NormalWeb"/>
        <w:numPr>
          <w:ilvl w:val="0"/>
          <w:numId w:val="9"/>
        </w:numPr>
        <w:spacing w:before="100" w:beforeAutospacing="1" w:after="100" w:afterAutospacing="1"/>
        <w:rPr>
          <w:color w:val="000000"/>
        </w:rPr>
      </w:pPr>
      <w:r w:rsidRPr="00FB42F0">
        <w:rPr>
          <w:color w:val="000000"/>
        </w:rPr>
        <w:t>Inconsistent terminology across biomedical literature</w:t>
      </w:r>
    </w:p>
    <w:p w14:paraId="2A6929F5" w14:textId="4DA10661" w:rsidR="006F77C6" w:rsidRPr="00FB42F0" w:rsidRDefault="002012DB" w:rsidP="00C367BE">
      <w:pPr>
        <w:pStyle w:val="NormalWeb"/>
        <w:numPr>
          <w:ilvl w:val="0"/>
          <w:numId w:val="9"/>
        </w:numPr>
        <w:spacing w:before="100" w:beforeAutospacing="1" w:after="100" w:afterAutospacing="1"/>
        <w:rPr>
          <w:color w:val="000000"/>
        </w:rPr>
      </w:pPr>
      <w:r w:rsidRPr="00FB42F0">
        <w:rPr>
          <w:color w:val="000000"/>
        </w:rPr>
        <w:t>Bias within datasets</w:t>
      </w:r>
      <w:r w:rsidR="009B37F7">
        <w:rPr>
          <w:color w:val="000000"/>
        </w:rPr>
        <w:t xml:space="preserve"> – gender, age, </w:t>
      </w:r>
      <w:r w:rsidR="00342456">
        <w:rPr>
          <w:color w:val="000000"/>
        </w:rPr>
        <w:t>genetic</w:t>
      </w:r>
      <w:r w:rsidR="00434A80">
        <w:rPr>
          <w:color w:val="000000"/>
        </w:rPr>
        <w:t>, racial</w:t>
      </w:r>
    </w:p>
    <w:p w14:paraId="27C2FF8F" w14:textId="77777777" w:rsidR="00F27E11" w:rsidRPr="00FB42F0" w:rsidRDefault="00F27E11" w:rsidP="00F27E11">
      <w:pPr>
        <w:pStyle w:val="Heading3"/>
        <w:rPr>
          <w:rFonts w:cs="Times New Roman"/>
        </w:rPr>
      </w:pPr>
      <w:bookmarkStart w:id="14" w:name="_Toc220165080"/>
      <w:bookmarkStart w:id="15" w:name="_Toc226830899"/>
      <w:r w:rsidRPr="00FB42F0">
        <w:rPr>
          <w:rFonts w:cs="Times New Roman"/>
        </w:rPr>
        <w:t>AI Algorithms and Methods Challenges</w:t>
      </w:r>
      <w:bookmarkEnd w:id="14"/>
      <w:bookmarkEnd w:id="15"/>
    </w:p>
    <w:p w14:paraId="67084F11" w14:textId="77777777" w:rsidR="007D6BC4" w:rsidRPr="00F73B8E" w:rsidRDefault="007D6BC4" w:rsidP="00C367BE">
      <w:pPr>
        <w:pStyle w:val="NormalWeb"/>
        <w:numPr>
          <w:ilvl w:val="0"/>
          <w:numId w:val="9"/>
        </w:numPr>
        <w:spacing w:before="100" w:beforeAutospacing="1" w:after="100" w:afterAutospacing="1"/>
        <w:rPr>
          <w:color w:val="000000"/>
        </w:rPr>
      </w:pPr>
      <w:bookmarkStart w:id="16" w:name="_Toc220165081"/>
      <w:r w:rsidRPr="00F73B8E">
        <w:rPr>
          <w:color w:val="000000"/>
        </w:rPr>
        <w:t>Distinguishing biologically meaningful signals from spurious correlations in high-dimensional data</w:t>
      </w:r>
    </w:p>
    <w:p w14:paraId="44CE1DE3" w14:textId="77777777" w:rsidR="007D6BC4" w:rsidRPr="00F73B8E" w:rsidRDefault="007D6BC4" w:rsidP="00C367BE">
      <w:pPr>
        <w:pStyle w:val="NormalWeb"/>
        <w:numPr>
          <w:ilvl w:val="0"/>
          <w:numId w:val="9"/>
        </w:numPr>
        <w:spacing w:before="100" w:beforeAutospacing="1" w:after="100" w:afterAutospacing="1"/>
        <w:rPr>
          <w:color w:val="000000"/>
        </w:rPr>
      </w:pPr>
      <w:r w:rsidRPr="00F73B8E">
        <w:rPr>
          <w:color w:val="000000"/>
        </w:rPr>
        <w:t>Avoiding opaque “black-box” models that lack scientific interpretability</w:t>
      </w:r>
    </w:p>
    <w:p w14:paraId="325D57B8" w14:textId="77777777" w:rsidR="007D6BC4" w:rsidRPr="00F73B8E" w:rsidRDefault="007D6BC4" w:rsidP="00C367BE">
      <w:pPr>
        <w:pStyle w:val="NormalWeb"/>
        <w:numPr>
          <w:ilvl w:val="0"/>
          <w:numId w:val="9"/>
        </w:numPr>
        <w:spacing w:before="100" w:beforeAutospacing="1" w:after="100" w:afterAutospacing="1"/>
        <w:rPr>
          <w:color w:val="000000"/>
        </w:rPr>
      </w:pPr>
      <w:r w:rsidRPr="00F73B8E">
        <w:rPr>
          <w:color w:val="000000"/>
        </w:rPr>
        <w:t xml:space="preserve">Ensuring extracted literature-based evidence is grounded, traceable, and auditable AI </w:t>
      </w:r>
    </w:p>
    <w:p w14:paraId="41FB07E8" w14:textId="77777777" w:rsidR="007D6BC4" w:rsidRPr="00B15317" w:rsidRDefault="007D6BC4" w:rsidP="007D6BC4">
      <w:pPr>
        <w:pStyle w:val="Heading3"/>
        <w:rPr>
          <w:rFonts w:cs="Times New Roman"/>
        </w:rPr>
      </w:pPr>
      <w:bookmarkStart w:id="17" w:name="_Toc226830900"/>
      <w:r w:rsidRPr="00B15317">
        <w:rPr>
          <w:rFonts w:cs="Times New Roman"/>
        </w:rPr>
        <w:t>Infrastructure Challenges</w:t>
      </w:r>
      <w:bookmarkEnd w:id="16"/>
      <w:bookmarkEnd w:id="17"/>
    </w:p>
    <w:p w14:paraId="566B35DB" w14:textId="77777777" w:rsidR="007D6BC4" w:rsidRPr="00F73B8E" w:rsidRDefault="007D6BC4" w:rsidP="00C367BE">
      <w:pPr>
        <w:pStyle w:val="NormalWeb"/>
        <w:numPr>
          <w:ilvl w:val="0"/>
          <w:numId w:val="9"/>
        </w:numPr>
        <w:spacing w:before="100" w:beforeAutospacing="1" w:after="100" w:afterAutospacing="1"/>
        <w:rPr>
          <w:color w:val="000000"/>
        </w:rPr>
      </w:pPr>
      <w:r w:rsidRPr="00F73B8E">
        <w:rPr>
          <w:color w:val="000000"/>
        </w:rPr>
        <w:t>Integrating structured omics data with unstructured biomedical text sources</w:t>
      </w:r>
    </w:p>
    <w:p w14:paraId="69FE05F2" w14:textId="77777777" w:rsidR="007D6BC4" w:rsidRPr="00F73B8E" w:rsidRDefault="007D6BC4" w:rsidP="00C367BE">
      <w:pPr>
        <w:pStyle w:val="NormalWeb"/>
        <w:numPr>
          <w:ilvl w:val="0"/>
          <w:numId w:val="9"/>
        </w:numPr>
        <w:spacing w:before="100" w:beforeAutospacing="1" w:after="100" w:afterAutospacing="1"/>
        <w:rPr>
          <w:color w:val="000000"/>
        </w:rPr>
      </w:pPr>
      <w:r w:rsidRPr="00F73B8E">
        <w:rPr>
          <w:color w:val="000000"/>
        </w:rPr>
        <w:t>Designing a modular and reproducible AI pipeline that supports experimentation</w:t>
      </w:r>
    </w:p>
    <w:p w14:paraId="6EFA7D63" w14:textId="312927E6" w:rsidR="00F27E11" w:rsidRPr="00F73B8E" w:rsidRDefault="007D6BC4" w:rsidP="00C367BE">
      <w:pPr>
        <w:pStyle w:val="NormalWeb"/>
        <w:numPr>
          <w:ilvl w:val="0"/>
          <w:numId w:val="9"/>
        </w:numPr>
        <w:spacing w:before="100" w:beforeAutospacing="1" w:after="100" w:afterAutospacing="1"/>
        <w:rPr>
          <w:color w:val="000000"/>
        </w:rPr>
      </w:pPr>
      <w:r w:rsidRPr="00F73B8E">
        <w:rPr>
          <w:color w:val="000000"/>
        </w:rPr>
        <w:t>Managing pipeline execution, intermediate results, and persistent storage of outputs</w:t>
      </w:r>
    </w:p>
    <w:p w14:paraId="1AA93355" w14:textId="77777777" w:rsidR="00F27E11" w:rsidRPr="00FB42F0" w:rsidRDefault="00F27E11" w:rsidP="00F27E11">
      <w:pPr>
        <w:pStyle w:val="Heading3"/>
        <w:rPr>
          <w:rFonts w:cs="Times New Roman"/>
        </w:rPr>
      </w:pPr>
      <w:bookmarkStart w:id="18" w:name="_Toc226830901"/>
      <w:r w:rsidRPr="00FB42F0">
        <w:rPr>
          <w:rFonts w:cs="Times New Roman"/>
        </w:rPr>
        <w:t>AI Ethics Challenges</w:t>
      </w:r>
      <w:bookmarkEnd w:id="18"/>
    </w:p>
    <w:p w14:paraId="6822FACD" w14:textId="77777777" w:rsidR="00F27E11" w:rsidRPr="00FB42F0" w:rsidRDefault="00F27E11" w:rsidP="00C367BE">
      <w:pPr>
        <w:pStyle w:val="NormalWeb"/>
        <w:numPr>
          <w:ilvl w:val="0"/>
          <w:numId w:val="10"/>
        </w:numPr>
        <w:spacing w:before="100" w:beforeAutospacing="1" w:after="100" w:afterAutospacing="1"/>
        <w:rPr>
          <w:color w:val="000000"/>
        </w:rPr>
      </w:pPr>
      <w:r w:rsidRPr="00FB42F0">
        <w:rPr>
          <w:color w:val="000000"/>
        </w:rPr>
        <w:t>Avoiding diagnostic or clinical claims</w:t>
      </w:r>
    </w:p>
    <w:p w14:paraId="20FC69C9" w14:textId="77777777" w:rsidR="00F27E11" w:rsidRPr="00FB42F0" w:rsidRDefault="00F27E11" w:rsidP="00C367BE">
      <w:pPr>
        <w:pStyle w:val="NormalWeb"/>
        <w:numPr>
          <w:ilvl w:val="0"/>
          <w:numId w:val="10"/>
        </w:numPr>
        <w:spacing w:before="100" w:beforeAutospacing="1" w:after="100" w:afterAutospacing="1"/>
        <w:rPr>
          <w:color w:val="000000"/>
        </w:rPr>
      </w:pPr>
      <w:r w:rsidRPr="00FB42F0">
        <w:rPr>
          <w:color w:val="000000"/>
        </w:rPr>
        <w:t>Ensuring transparent and explainable outputs</w:t>
      </w:r>
    </w:p>
    <w:p w14:paraId="0E72F94C" w14:textId="77777777" w:rsidR="00F27E11" w:rsidRPr="00FB42F0" w:rsidRDefault="00F27E11" w:rsidP="00F27E11">
      <w:pPr>
        <w:pStyle w:val="Heading3"/>
        <w:rPr>
          <w:rFonts w:cs="Times New Roman"/>
        </w:rPr>
      </w:pPr>
      <w:bookmarkStart w:id="19" w:name="_Toc226830902"/>
      <w:r w:rsidRPr="00FB42F0">
        <w:rPr>
          <w:rFonts w:cs="Times New Roman"/>
        </w:rPr>
        <w:t>Privacy and Cybersecurity Challenges</w:t>
      </w:r>
      <w:bookmarkEnd w:id="19"/>
    </w:p>
    <w:p w14:paraId="6BD291B4" w14:textId="77777777" w:rsidR="00F27E11" w:rsidRPr="00FB42F0" w:rsidRDefault="00F27E11" w:rsidP="00C367BE">
      <w:pPr>
        <w:pStyle w:val="NormalWeb"/>
        <w:numPr>
          <w:ilvl w:val="0"/>
          <w:numId w:val="11"/>
        </w:numPr>
        <w:spacing w:before="100" w:beforeAutospacing="1" w:after="100" w:afterAutospacing="1"/>
        <w:rPr>
          <w:color w:val="000000"/>
        </w:rPr>
      </w:pPr>
      <w:r w:rsidRPr="00FB42F0">
        <w:rPr>
          <w:color w:val="000000"/>
        </w:rPr>
        <w:t>Restricting the project to public datasets only</w:t>
      </w:r>
    </w:p>
    <w:p w14:paraId="13BDE3AF" w14:textId="6534D6C2" w:rsidR="00F27E11" w:rsidRPr="00FB42F0" w:rsidRDefault="00F27E11" w:rsidP="00C367BE">
      <w:pPr>
        <w:pStyle w:val="NormalWeb"/>
        <w:numPr>
          <w:ilvl w:val="0"/>
          <w:numId w:val="11"/>
        </w:numPr>
        <w:spacing w:before="100" w:beforeAutospacing="1" w:after="100" w:afterAutospacing="1"/>
        <w:rPr>
          <w:color w:val="000000"/>
        </w:rPr>
      </w:pPr>
      <w:r w:rsidRPr="00FB42F0">
        <w:rPr>
          <w:color w:val="000000"/>
        </w:rPr>
        <w:t>Avoiding any use of PII, PHI, or proprietary data</w:t>
      </w:r>
    </w:p>
    <w:p w14:paraId="05E6F519" w14:textId="04330D47" w:rsidR="00DD1A49" w:rsidRPr="00FB42F0" w:rsidRDefault="00DD1A49" w:rsidP="00C367BE">
      <w:pPr>
        <w:pStyle w:val="NormalWeb"/>
        <w:numPr>
          <w:ilvl w:val="0"/>
          <w:numId w:val="11"/>
        </w:numPr>
        <w:spacing w:before="100" w:beforeAutospacing="1" w:after="100" w:afterAutospacing="1"/>
        <w:rPr>
          <w:color w:val="000000"/>
        </w:rPr>
      </w:pPr>
      <w:r w:rsidRPr="00FB42F0">
        <w:rPr>
          <w:color w:val="000000"/>
        </w:rPr>
        <w:t>Restriction to use of our APIs and UI</w:t>
      </w:r>
    </w:p>
    <w:p w14:paraId="69CD4DEA" w14:textId="77DA7B6C" w:rsidR="001E6498" w:rsidRPr="00FB42F0" w:rsidRDefault="001E6498" w:rsidP="004D38F8">
      <w:pPr>
        <w:pStyle w:val="Heading2"/>
        <w:rPr>
          <w:bdr w:val="none" w:sz="0" w:space="0" w:color="auto"/>
          <w:lang w:val="en"/>
        </w:rPr>
      </w:pPr>
      <w:bookmarkStart w:id="20" w:name="_Toc226830903"/>
      <w:r w:rsidRPr="00FB42F0">
        <w:rPr>
          <w:bdr w:val="none" w:sz="0" w:space="0" w:color="auto"/>
          <w:lang w:val="en"/>
        </w:rPr>
        <w:t>Project Objectives</w:t>
      </w:r>
      <w:bookmarkEnd w:id="20"/>
    </w:p>
    <w:p w14:paraId="660BD0C7" w14:textId="77777777" w:rsidR="00D3267F" w:rsidRPr="00FB42F0" w:rsidRDefault="00D3267F" w:rsidP="004D38F8">
      <w:pPr>
        <w:rPr>
          <w:bdr w:val="none" w:sz="0" w:space="0" w:color="auto"/>
        </w:rPr>
      </w:pPr>
      <w:r w:rsidRPr="00FB42F0">
        <w:rPr>
          <w:bdr w:val="none" w:sz="0" w:space="0" w:color="auto"/>
        </w:rPr>
        <w:t>The primary objective of this project is to develop and deploy an explainable AI assisted system that supports upstream prioritization of colorectal cancer biomarker candidates using publicly available data.</w:t>
      </w:r>
    </w:p>
    <w:p w14:paraId="6D62F1BC" w14:textId="77777777" w:rsidR="00D168D7" w:rsidRPr="00FB42F0" w:rsidRDefault="00D168D7" w:rsidP="004D38F8">
      <w:pPr>
        <w:rPr>
          <w:bdr w:val="none" w:sz="0" w:space="0" w:color="auto"/>
        </w:rPr>
      </w:pPr>
    </w:p>
    <w:p w14:paraId="6E5558FA" w14:textId="77777777" w:rsidR="00D3267F" w:rsidRPr="00FB42F0" w:rsidRDefault="00D3267F" w:rsidP="004D38F8">
      <w:pPr>
        <w:rPr>
          <w:bdr w:val="none" w:sz="0" w:space="0" w:color="auto"/>
        </w:rPr>
      </w:pPr>
      <w:r w:rsidRPr="00FB42F0">
        <w:rPr>
          <w:bdr w:val="none" w:sz="0" w:space="0" w:color="auto"/>
        </w:rPr>
        <w:lastRenderedPageBreak/>
        <w:t>Specifically, this project aims to:</w:t>
      </w:r>
    </w:p>
    <w:p w14:paraId="5B43643B" w14:textId="77777777" w:rsidR="00D3267F" w:rsidRPr="004D38F8" w:rsidRDefault="00D3267F" w:rsidP="00C367BE">
      <w:pPr>
        <w:pStyle w:val="ListParagraph"/>
        <w:numPr>
          <w:ilvl w:val="0"/>
          <w:numId w:val="13"/>
        </w:numPr>
        <w:rPr>
          <w:bdr w:val="none" w:sz="0" w:space="0" w:color="auto"/>
        </w:rPr>
      </w:pPr>
      <w:r w:rsidRPr="004D38F8">
        <w:rPr>
          <w:bdr w:val="none" w:sz="0" w:space="0" w:color="auto"/>
        </w:rPr>
        <w:t>Design a reproducible AI pipeline that integrates transcriptomic data, biomedical literature, and pathway level biological context to evaluate predefined colorectal cancer biomarker candidates.</w:t>
      </w:r>
    </w:p>
    <w:p w14:paraId="43691D8D" w14:textId="77777777" w:rsidR="00D3267F" w:rsidRPr="004D38F8" w:rsidRDefault="00D3267F" w:rsidP="00C367BE">
      <w:pPr>
        <w:pStyle w:val="ListParagraph"/>
        <w:numPr>
          <w:ilvl w:val="0"/>
          <w:numId w:val="13"/>
        </w:numPr>
        <w:rPr>
          <w:bdr w:val="none" w:sz="0" w:space="0" w:color="auto"/>
        </w:rPr>
      </w:pPr>
      <w:r w:rsidRPr="004D38F8">
        <w:rPr>
          <w:bdr w:val="none" w:sz="0" w:space="0" w:color="auto"/>
        </w:rPr>
        <w:t>Produce a ranked list of biomarker candidates where each ranking is supported by transparent and auditable evidence rather than opaque model outputs.</w:t>
      </w:r>
    </w:p>
    <w:p w14:paraId="329F7633" w14:textId="77777777" w:rsidR="00D3267F" w:rsidRPr="004D38F8" w:rsidRDefault="00D3267F" w:rsidP="00C367BE">
      <w:pPr>
        <w:pStyle w:val="ListParagraph"/>
        <w:numPr>
          <w:ilvl w:val="0"/>
          <w:numId w:val="13"/>
        </w:numPr>
        <w:rPr>
          <w:bdr w:val="none" w:sz="0" w:space="0" w:color="auto"/>
        </w:rPr>
      </w:pPr>
      <w:r w:rsidRPr="004D38F8">
        <w:rPr>
          <w:bdr w:val="none" w:sz="0" w:space="0" w:color="auto"/>
        </w:rPr>
        <w:t>Apply bounded use of large language models to extract structured evidence from biomedical literature while maintaining traceability to original sources.</w:t>
      </w:r>
    </w:p>
    <w:p w14:paraId="2A866369" w14:textId="3A820F76" w:rsidR="00D3267F" w:rsidRPr="004D38F8" w:rsidRDefault="00D3267F" w:rsidP="00C367BE">
      <w:pPr>
        <w:pStyle w:val="ListParagraph"/>
        <w:numPr>
          <w:ilvl w:val="0"/>
          <w:numId w:val="13"/>
        </w:numPr>
        <w:rPr>
          <w:bdr w:val="none" w:sz="0" w:space="0" w:color="auto"/>
        </w:rPr>
      </w:pPr>
      <w:r w:rsidRPr="004D38F8">
        <w:rPr>
          <w:bdr w:val="none" w:sz="0" w:space="0" w:color="auto"/>
        </w:rPr>
        <w:t>Deploy a lightweight web-based proof of concept interface that allows users to run the pipeline and explore ranked results by the end of the semester.</w:t>
      </w:r>
    </w:p>
    <w:p w14:paraId="00A087AB" w14:textId="77777777" w:rsidR="00D3267F" w:rsidRPr="004D38F8" w:rsidRDefault="00D3267F" w:rsidP="00C367BE">
      <w:pPr>
        <w:pStyle w:val="ListParagraph"/>
        <w:numPr>
          <w:ilvl w:val="0"/>
          <w:numId w:val="13"/>
        </w:numPr>
        <w:rPr>
          <w:bdr w:val="none" w:sz="0" w:space="0" w:color="auto"/>
        </w:rPr>
      </w:pPr>
      <w:r w:rsidRPr="004D38F8">
        <w:rPr>
          <w:bdr w:val="none" w:sz="0" w:space="0" w:color="auto"/>
        </w:rPr>
        <w:t>Demonstrate how explainable AI can improve consistency and justification in biomarker prioritization decisions without performing diagnosis or clinical prediction.</w:t>
      </w:r>
    </w:p>
    <w:p w14:paraId="24FEDAE3" w14:textId="619E2630" w:rsidR="00DC1962" w:rsidRPr="00D83F65" w:rsidRDefault="00D3267F" w:rsidP="00D83F65">
      <w:pPr>
        <w:rPr>
          <w:bdr w:val="none" w:sz="0" w:space="0" w:color="auto"/>
        </w:rPr>
      </w:pPr>
      <w:r w:rsidRPr="00FB42F0">
        <w:rPr>
          <w:bdr w:val="none" w:sz="0" w:space="0" w:color="auto"/>
        </w:rPr>
        <w:t>These objectives target researchers working in colorectal cancer research who must decide which biomarker candidates to study further. The project will be completed within the semester timeline using public datasets and open-source tools, with the goal of improving transparency, reproducibility, and decision support in early-stage biomarker research.</w:t>
      </w:r>
    </w:p>
    <w:p w14:paraId="2146A8C1" w14:textId="381B7887" w:rsidR="00DD3040" w:rsidRPr="004C3E2D" w:rsidRDefault="001057FE" w:rsidP="004C3E2D">
      <w:pPr>
        <w:pStyle w:val="Heading2"/>
        <w:rPr>
          <w:bdr w:val="none" w:sz="0" w:space="0" w:color="auto"/>
          <w:lang w:val="en"/>
        </w:rPr>
      </w:pPr>
      <w:bookmarkStart w:id="21" w:name="_Toc226830904"/>
      <w:r>
        <w:rPr>
          <w:bdr w:val="none" w:sz="0" w:space="0" w:color="auto"/>
          <w:lang w:val="en"/>
        </w:rPr>
        <w:t>Feasibility Studies</w:t>
      </w:r>
      <w:bookmarkEnd w:id="21"/>
    </w:p>
    <w:p w14:paraId="7D95A55A" w14:textId="414E3911" w:rsidR="004D3606" w:rsidRDefault="00A94F67" w:rsidP="005625DB">
      <w:r>
        <w:t xml:space="preserve">A review of the current literature was conducted to benchmark existing methodologies </w:t>
      </w:r>
      <w:r w:rsidR="00051821">
        <w:t xml:space="preserve">in AI-driven </w:t>
      </w:r>
      <w:r w:rsidR="0028070F">
        <w:t xml:space="preserve">biomarker research for cancer identification. </w:t>
      </w:r>
      <w:r w:rsidR="00287C7A">
        <w:t xml:space="preserve">Many of the authors reiterate the necessity for explainability </w:t>
      </w:r>
      <w:r w:rsidR="00DF62B2">
        <w:t>of AI predictions</w:t>
      </w:r>
      <w:r w:rsidR="00252AF3">
        <w:t xml:space="preserve"> </w:t>
      </w:r>
      <w:r w:rsidR="009B37F7">
        <w:t>for</w:t>
      </w:r>
      <w:r w:rsidR="00252AF3">
        <w:t xml:space="preserve"> physicians to make informed decisions and communicate effectively with patients.</w:t>
      </w:r>
    </w:p>
    <w:tbl>
      <w:tblPr>
        <w:tblW w:w="11260" w:type="dxa"/>
        <w:jc w:val="center"/>
        <w:tblLook w:val="04A0" w:firstRow="1" w:lastRow="0" w:firstColumn="1" w:lastColumn="0" w:noHBand="0" w:noVBand="1"/>
      </w:tblPr>
      <w:tblGrid>
        <w:gridCol w:w="1940"/>
        <w:gridCol w:w="2280"/>
        <w:gridCol w:w="2220"/>
        <w:gridCol w:w="4820"/>
      </w:tblGrid>
      <w:tr w:rsidR="000968CF" w:rsidRPr="000968CF" w14:paraId="4A43A697" w14:textId="77777777" w:rsidTr="000968CF">
        <w:trPr>
          <w:trHeight w:val="360"/>
          <w:tblHeader/>
          <w:jc w:val="center"/>
        </w:trPr>
        <w:tc>
          <w:tcPr>
            <w:tcW w:w="1940" w:type="dxa"/>
            <w:tcBorders>
              <w:top w:val="single" w:sz="4" w:space="0" w:color="auto"/>
              <w:left w:val="nil"/>
              <w:bottom w:val="double" w:sz="6" w:space="0" w:color="auto"/>
              <w:right w:val="nil"/>
            </w:tcBorders>
            <w:noWrap/>
            <w:vAlign w:val="center"/>
            <w:hideMark/>
          </w:tcPr>
          <w:p w14:paraId="684B1A42"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Article</w:t>
            </w:r>
          </w:p>
        </w:tc>
        <w:tc>
          <w:tcPr>
            <w:tcW w:w="2280" w:type="dxa"/>
            <w:tcBorders>
              <w:top w:val="single" w:sz="4" w:space="0" w:color="auto"/>
              <w:left w:val="nil"/>
              <w:bottom w:val="double" w:sz="6" w:space="0" w:color="auto"/>
              <w:right w:val="nil"/>
            </w:tcBorders>
            <w:noWrap/>
            <w:vAlign w:val="center"/>
            <w:hideMark/>
          </w:tcPr>
          <w:p w14:paraId="243B4300"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Key Methodologies</w:t>
            </w:r>
          </w:p>
        </w:tc>
        <w:tc>
          <w:tcPr>
            <w:tcW w:w="2220" w:type="dxa"/>
            <w:tcBorders>
              <w:top w:val="single" w:sz="4" w:space="0" w:color="auto"/>
              <w:left w:val="nil"/>
              <w:bottom w:val="double" w:sz="6" w:space="0" w:color="auto"/>
              <w:right w:val="nil"/>
            </w:tcBorders>
            <w:noWrap/>
            <w:vAlign w:val="center"/>
            <w:hideMark/>
          </w:tcPr>
          <w:p w14:paraId="1086157E"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Dataset</w:t>
            </w:r>
          </w:p>
        </w:tc>
        <w:tc>
          <w:tcPr>
            <w:tcW w:w="4820" w:type="dxa"/>
            <w:tcBorders>
              <w:top w:val="single" w:sz="4" w:space="0" w:color="auto"/>
              <w:left w:val="nil"/>
              <w:bottom w:val="double" w:sz="6" w:space="0" w:color="auto"/>
              <w:right w:val="nil"/>
            </w:tcBorders>
            <w:vAlign w:val="center"/>
            <w:hideMark/>
          </w:tcPr>
          <w:p w14:paraId="02F348FC"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Relevance</w:t>
            </w:r>
          </w:p>
        </w:tc>
      </w:tr>
      <w:tr w:rsidR="000968CF" w:rsidRPr="000968CF" w14:paraId="67AF295B" w14:textId="77777777" w:rsidTr="000968CF">
        <w:trPr>
          <w:trHeight w:val="2060"/>
          <w:jc w:val="center"/>
        </w:trPr>
        <w:tc>
          <w:tcPr>
            <w:tcW w:w="1940" w:type="dxa"/>
            <w:tcBorders>
              <w:top w:val="nil"/>
              <w:left w:val="nil"/>
              <w:bottom w:val="nil"/>
              <w:right w:val="nil"/>
            </w:tcBorders>
            <w:vAlign w:val="center"/>
            <w:hideMark/>
          </w:tcPr>
          <w:p w14:paraId="205ACDCB"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b/>
                <w:bCs/>
                <w:szCs w:val="24"/>
                <w:bdr w:val="none" w:sz="0" w:space="0" w:color="auto"/>
              </w:rPr>
              <w:t>Explainable AI for Prognostic Factor Identification</w:t>
            </w:r>
            <w:r w:rsidRPr="000968CF">
              <w:rPr>
                <w:rFonts w:eastAsia="Times New Roman" w:hAnsi="Times New Roman" w:cs="Times New Roman"/>
                <w:b/>
                <w:bCs/>
                <w:szCs w:val="24"/>
                <w:bdr w:val="none" w:sz="0" w:space="0" w:color="auto"/>
              </w:rPr>
              <w:br/>
            </w:r>
            <w:r w:rsidRPr="000968CF">
              <w:rPr>
                <w:rFonts w:eastAsia="Times New Roman" w:hAnsi="Times New Roman" w:cs="Times New Roman"/>
                <w:szCs w:val="24"/>
                <w:bdr w:val="none" w:sz="0" w:space="0" w:color="auto"/>
              </w:rPr>
              <w:t>(Mahmoud, 2025)</w:t>
            </w:r>
          </w:p>
        </w:tc>
        <w:tc>
          <w:tcPr>
            <w:tcW w:w="2280" w:type="dxa"/>
            <w:tcBorders>
              <w:top w:val="nil"/>
              <w:left w:val="nil"/>
              <w:bottom w:val="nil"/>
              <w:right w:val="nil"/>
            </w:tcBorders>
            <w:vAlign w:val="center"/>
            <w:hideMark/>
          </w:tcPr>
          <w:p w14:paraId="5695B48B"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XGBoost</w:t>
            </w:r>
            <w:r w:rsidRPr="000968CF">
              <w:rPr>
                <w:rFonts w:eastAsia="Times New Roman" w:hAnsi="Times New Roman" w:cs="Times New Roman"/>
                <w:szCs w:val="24"/>
                <w:bdr w:val="none" w:sz="0" w:space="0" w:color="auto"/>
              </w:rPr>
              <w:br/>
            </w:r>
            <w:r w:rsidRPr="000968CF">
              <w:rPr>
                <w:rFonts w:eastAsia="Times New Roman" w:hAnsi="Times New Roman" w:cs="Times New Roman"/>
                <w:szCs w:val="24"/>
                <w:bdr w:val="none" w:sz="0" w:space="0" w:color="auto"/>
              </w:rPr>
              <w:br/>
              <w:t>Explainability: SHAP, LIME</w:t>
            </w:r>
          </w:p>
        </w:tc>
        <w:tc>
          <w:tcPr>
            <w:tcW w:w="2220" w:type="dxa"/>
            <w:tcBorders>
              <w:top w:val="nil"/>
              <w:left w:val="nil"/>
              <w:bottom w:val="nil"/>
              <w:right w:val="nil"/>
            </w:tcBorders>
            <w:vAlign w:val="center"/>
            <w:hideMark/>
          </w:tcPr>
          <w:p w14:paraId="483C237E"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 xml:space="preserve">Private "Retrospective" Cohort </w:t>
            </w:r>
            <w:r w:rsidRPr="000968CF">
              <w:rPr>
                <w:rFonts w:eastAsia="Times New Roman" w:hAnsi="Times New Roman" w:cs="Times New Roman"/>
                <w:szCs w:val="24"/>
                <w:bdr w:val="none" w:sz="0" w:space="0" w:color="auto"/>
              </w:rPr>
              <w:br/>
              <w:t>+8K patients</w:t>
            </w:r>
          </w:p>
        </w:tc>
        <w:tc>
          <w:tcPr>
            <w:tcW w:w="4820" w:type="dxa"/>
            <w:tcBorders>
              <w:top w:val="nil"/>
              <w:left w:val="nil"/>
              <w:bottom w:val="nil"/>
              <w:right w:val="nil"/>
            </w:tcBorders>
            <w:vAlign w:val="center"/>
            <w:hideMark/>
          </w:tcPr>
          <w:p w14:paraId="462A814C"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SHAP and LIME algorithms to rank which biomarkers most influenced model decision.</w:t>
            </w:r>
            <w:r w:rsidRPr="000968CF">
              <w:rPr>
                <w:rFonts w:eastAsia="Times New Roman" w:hAnsi="Times New Roman" w:cs="Times New Roman"/>
                <w:szCs w:val="24"/>
                <w:bdr w:val="none" w:sz="0" w:space="0" w:color="auto"/>
              </w:rPr>
              <w:br/>
            </w:r>
            <w:r w:rsidRPr="000968CF">
              <w:rPr>
                <w:rFonts w:eastAsia="Times New Roman" w:hAnsi="Times New Roman" w:cs="Times New Roman"/>
                <w:szCs w:val="24"/>
                <w:bdr w:val="none" w:sz="0" w:space="0" w:color="auto"/>
              </w:rPr>
              <w:br/>
              <w:t>Evaluated gut microbiome and demographic data to classify healthy versus CRC. Demonstrated NLP-derived features can be prioritized by XAI.</w:t>
            </w:r>
          </w:p>
        </w:tc>
      </w:tr>
      <w:tr w:rsidR="000968CF" w:rsidRPr="000968CF" w14:paraId="668BE7D9" w14:textId="77777777" w:rsidTr="000968CF">
        <w:trPr>
          <w:trHeight w:val="2380"/>
          <w:jc w:val="center"/>
        </w:trPr>
        <w:tc>
          <w:tcPr>
            <w:tcW w:w="1940" w:type="dxa"/>
            <w:tcBorders>
              <w:top w:val="nil"/>
              <w:left w:val="nil"/>
              <w:bottom w:val="nil"/>
              <w:right w:val="nil"/>
            </w:tcBorders>
            <w:vAlign w:val="center"/>
            <w:hideMark/>
          </w:tcPr>
          <w:p w14:paraId="45D285B7"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b/>
                <w:bCs/>
                <w:szCs w:val="24"/>
                <w:bdr w:val="none" w:sz="0" w:space="0" w:color="auto"/>
              </w:rPr>
              <w:lastRenderedPageBreak/>
              <w:t>Explainable AI for Microbiome Biomarker Identification</w:t>
            </w:r>
            <w:r w:rsidRPr="000968CF">
              <w:rPr>
                <w:rFonts w:eastAsia="Times New Roman" w:hAnsi="Times New Roman" w:cs="Times New Roman"/>
                <w:szCs w:val="24"/>
                <w:bdr w:val="none" w:sz="0" w:space="0" w:color="auto"/>
              </w:rPr>
              <w:br/>
              <w:t>(Novielli, Romano, &amp; Magarelli, 2024)</w:t>
            </w:r>
          </w:p>
        </w:tc>
        <w:tc>
          <w:tcPr>
            <w:tcW w:w="2280" w:type="dxa"/>
            <w:tcBorders>
              <w:top w:val="nil"/>
              <w:left w:val="nil"/>
              <w:bottom w:val="nil"/>
              <w:right w:val="nil"/>
            </w:tcBorders>
            <w:vAlign w:val="center"/>
            <w:hideMark/>
          </w:tcPr>
          <w:p w14:paraId="38608869"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Random Forest</w:t>
            </w:r>
            <w:r w:rsidRPr="000968CF">
              <w:rPr>
                <w:rFonts w:eastAsia="Times New Roman" w:hAnsi="Times New Roman" w:cs="Times New Roman"/>
                <w:szCs w:val="24"/>
                <w:bdr w:val="none" w:sz="0" w:space="0" w:color="auto"/>
              </w:rPr>
              <w:br/>
              <w:t>Explainability: SHAP</w:t>
            </w:r>
          </w:p>
        </w:tc>
        <w:tc>
          <w:tcPr>
            <w:tcW w:w="2220" w:type="dxa"/>
            <w:tcBorders>
              <w:top w:val="nil"/>
              <w:left w:val="nil"/>
              <w:bottom w:val="nil"/>
              <w:right w:val="nil"/>
            </w:tcBorders>
            <w:vAlign w:val="center"/>
            <w:hideMark/>
          </w:tcPr>
          <w:p w14:paraId="6A5DF032"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Three publicly available datasets, ~450 records total</w:t>
            </w:r>
          </w:p>
        </w:tc>
        <w:tc>
          <w:tcPr>
            <w:tcW w:w="4820" w:type="dxa"/>
            <w:tcBorders>
              <w:top w:val="nil"/>
              <w:left w:val="nil"/>
              <w:bottom w:val="nil"/>
              <w:right w:val="nil"/>
            </w:tcBorders>
            <w:vAlign w:val="center"/>
            <w:hideMark/>
          </w:tcPr>
          <w:p w14:paraId="30D49604"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SHAP analysis used for highlighting most influences variables in CRC detection. Moving from 'black box' AI to providing context.</w:t>
            </w:r>
          </w:p>
        </w:tc>
      </w:tr>
      <w:tr w:rsidR="000968CF" w:rsidRPr="000968CF" w14:paraId="7BC27D4C" w14:textId="77777777" w:rsidTr="000968CF">
        <w:trPr>
          <w:trHeight w:val="1700"/>
          <w:jc w:val="center"/>
        </w:trPr>
        <w:tc>
          <w:tcPr>
            <w:tcW w:w="1940" w:type="dxa"/>
            <w:tcBorders>
              <w:top w:val="nil"/>
              <w:left w:val="nil"/>
              <w:bottom w:val="nil"/>
              <w:right w:val="nil"/>
            </w:tcBorders>
            <w:vAlign w:val="center"/>
            <w:hideMark/>
          </w:tcPr>
          <w:p w14:paraId="204A6C37"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ascii="Aptos Narrow" w:eastAsia="Times New Roman" w:hAnsi="Aptos Narrow" w:cs="Times New Roman"/>
                <w:b/>
                <w:bCs/>
                <w:szCs w:val="24"/>
                <w:bdr w:val="none" w:sz="0" w:space="0" w:color="auto"/>
              </w:rPr>
              <w:t>Development of Fecal Diagnostic Marker Sets</w:t>
            </w:r>
            <w:r w:rsidRPr="000968CF">
              <w:rPr>
                <w:rFonts w:ascii="Aptos Narrow" w:eastAsia="Times New Roman" w:hAnsi="Aptos Narrow" w:cs="Times New Roman"/>
                <w:b/>
                <w:bCs/>
                <w:szCs w:val="24"/>
                <w:bdr w:val="none" w:sz="0" w:space="0" w:color="auto"/>
              </w:rPr>
              <w:br/>
            </w:r>
            <w:r w:rsidRPr="000968CF">
              <w:rPr>
                <w:rFonts w:ascii="Aptos Narrow" w:eastAsia="Times New Roman" w:hAnsi="Aptos Narrow" w:cs="Times New Roman"/>
                <w:szCs w:val="24"/>
                <w:bdr w:val="none" w:sz="0" w:space="0" w:color="auto"/>
              </w:rPr>
              <w:t>(Liu, Song, &amp; Wang, 2024)</w:t>
            </w:r>
          </w:p>
        </w:tc>
        <w:tc>
          <w:tcPr>
            <w:tcW w:w="2280" w:type="dxa"/>
            <w:tcBorders>
              <w:top w:val="nil"/>
              <w:left w:val="nil"/>
              <w:bottom w:val="nil"/>
              <w:right w:val="nil"/>
            </w:tcBorders>
            <w:vAlign w:val="center"/>
            <w:hideMark/>
          </w:tcPr>
          <w:p w14:paraId="62264189"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NLP</w:t>
            </w:r>
          </w:p>
        </w:tc>
        <w:tc>
          <w:tcPr>
            <w:tcW w:w="2220" w:type="dxa"/>
            <w:tcBorders>
              <w:top w:val="nil"/>
              <w:left w:val="nil"/>
              <w:bottom w:val="nil"/>
              <w:right w:val="nil"/>
            </w:tcBorders>
            <w:vAlign w:val="center"/>
            <w:hideMark/>
          </w:tcPr>
          <w:p w14:paraId="70AD1084"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Private dataset</w:t>
            </w:r>
          </w:p>
        </w:tc>
        <w:tc>
          <w:tcPr>
            <w:tcW w:w="4820" w:type="dxa"/>
            <w:tcBorders>
              <w:top w:val="nil"/>
              <w:left w:val="nil"/>
              <w:bottom w:val="nil"/>
              <w:right w:val="nil"/>
            </w:tcBorders>
            <w:vAlign w:val="center"/>
            <w:hideMark/>
          </w:tcPr>
          <w:p w14:paraId="3A5F796F"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MarkerGenie V1.0 NLP model identified key biomarkers for CRC by scanning filtered literature.</w:t>
            </w:r>
          </w:p>
        </w:tc>
      </w:tr>
      <w:tr w:rsidR="000968CF" w:rsidRPr="000968CF" w14:paraId="0F0251A0" w14:textId="77777777" w:rsidTr="000968CF">
        <w:trPr>
          <w:trHeight w:val="2380"/>
          <w:jc w:val="center"/>
        </w:trPr>
        <w:tc>
          <w:tcPr>
            <w:tcW w:w="1940" w:type="dxa"/>
            <w:tcBorders>
              <w:top w:val="nil"/>
              <w:left w:val="nil"/>
              <w:bottom w:val="nil"/>
              <w:right w:val="nil"/>
            </w:tcBorders>
            <w:vAlign w:val="center"/>
            <w:hideMark/>
          </w:tcPr>
          <w:p w14:paraId="6F4DD4FA"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b/>
                <w:bCs/>
                <w:szCs w:val="24"/>
                <w:bdr w:val="none" w:sz="0" w:space="0" w:color="auto"/>
              </w:rPr>
              <w:t>An Enhanced ML Approach with Stacking Ensemble Learner</w:t>
            </w:r>
            <w:r w:rsidRPr="000968CF">
              <w:rPr>
                <w:rFonts w:eastAsia="Times New Roman" w:hAnsi="Times New Roman" w:cs="Times New Roman"/>
                <w:szCs w:val="24"/>
                <w:bdr w:val="none" w:sz="0" w:space="0" w:color="auto"/>
              </w:rPr>
              <w:br/>
              <w:t>(Mahmoud &amp; Takaoka. 2025)</w:t>
            </w:r>
          </w:p>
        </w:tc>
        <w:tc>
          <w:tcPr>
            <w:tcW w:w="2280" w:type="dxa"/>
            <w:tcBorders>
              <w:top w:val="nil"/>
              <w:left w:val="nil"/>
              <w:bottom w:val="nil"/>
              <w:right w:val="nil"/>
            </w:tcBorders>
            <w:vAlign w:val="center"/>
            <w:hideMark/>
          </w:tcPr>
          <w:p w14:paraId="17F06B24"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Stacked model- MLP, Random Forest, KNN, SVM</w:t>
            </w:r>
          </w:p>
        </w:tc>
        <w:tc>
          <w:tcPr>
            <w:tcW w:w="2220" w:type="dxa"/>
            <w:tcBorders>
              <w:top w:val="nil"/>
              <w:left w:val="nil"/>
              <w:bottom w:val="nil"/>
              <w:right w:val="nil"/>
            </w:tcBorders>
            <w:vAlign w:val="center"/>
            <w:hideMark/>
          </w:tcPr>
          <w:p w14:paraId="7D4B0257"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CuMiDa dataset</w:t>
            </w:r>
          </w:p>
        </w:tc>
        <w:tc>
          <w:tcPr>
            <w:tcW w:w="4820" w:type="dxa"/>
            <w:tcBorders>
              <w:top w:val="nil"/>
              <w:left w:val="nil"/>
              <w:bottom w:val="nil"/>
              <w:right w:val="nil"/>
            </w:tcBorders>
            <w:vAlign w:val="center"/>
            <w:hideMark/>
          </w:tcPr>
          <w:p w14:paraId="41A5C1A3"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Provides high accuracy with an ensemble approach.</w:t>
            </w:r>
          </w:p>
        </w:tc>
      </w:tr>
      <w:tr w:rsidR="000968CF" w:rsidRPr="000968CF" w14:paraId="014C930F" w14:textId="77777777" w:rsidTr="000968CF">
        <w:trPr>
          <w:trHeight w:val="2140"/>
          <w:jc w:val="center"/>
        </w:trPr>
        <w:tc>
          <w:tcPr>
            <w:tcW w:w="1940" w:type="dxa"/>
            <w:tcBorders>
              <w:top w:val="nil"/>
              <w:left w:val="nil"/>
              <w:bottom w:val="nil"/>
              <w:right w:val="nil"/>
            </w:tcBorders>
            <w:vAlign w:val="center"/>
            <w:hideMark/>
          </w:tcPr>
          <w:p w14:paraId="67021E92"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b/>
                <w:bCs/>
                <w:szCs w:val="24"/>
                <w:bdr w:val="none" w:sz="0" w:space="0" w:color="auto"/>
              </w:rPr>
            </w:pPr>
            <w:r w:rsidRPr="000968CF">
              <w:rPr>
                <w:rFonts w:eastAsia="Times New Roman" w:hAnsi="Times New Roman" w:cs="Times New Roman"/>
                <w:b/>
                <w:bCs/>
                <w:szCs w:val="24"/>
                <w:bdr w:val="none" w:sz="0" w:space="0" w:color="auto"/>
              </w:rPr>
              <w:t>Advancing Biomedical Claim Verification by Using LLMs</w:t>
            </w:r>
            <w:r w:rsidRPr="000968CF">
              <w:rPr>
                <w:rFonts w:eastAsia="Times New Roman" w:hAnsi="Times New Roman" w:cs="Times New Roman"/>
                <w:szCs w:val="24"/>
                <w:bdr w:val="none" w:sz="0" w:space="0" w:color="auto"/>
              </w:rPr>
              <w:br/>
              <w:t>(Liang &amp; Sonntag, 2025)</w:t>
            </w:r>
          </w:p>
        </w:tc>
        <w:tc>
          <w:tcPr>
            <w:tcW w:w="2280" w:type="dxa"/>
            <w:tcBorders>
              <w:top w:val="nil"/>
              <w:left w:val="nil"/>
              <w:bottom w:val="nil"/>
              <w:right w:val="nil"/>
            </w:tcBorders>
            <w:vAlign w:val="center"/>
            <w:hideMark/>
          </w:tcPr>
          <w:p w14:paraId="575BB0C3"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Several LLMs</w:t>
            </w:r>
          </w:p>
        </w:tc>
        <w:tc>
          <w:tcPr>
            <w:tcW w:w="2220" w:type="dxa"/>
            <w:tcBorders>
              <w:top w:val="nil"/>
              <w:left w:val="nil"/>
              <w:bottom w:val="nil"/>
              <w:right w:val="nil"/>
            </w:tcBorders>
            <w:vAlign w:val="center"/>
            <w:hideMark/>
          </w:tcPr>
          <w:p w14:paraId="73990DFD"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Biomedical Testing Benchmarks</w:t>
            </w:r>
          </w:p>
        </w:tc>
        <w:tc>
          <w:tcPr>
            <w:tcW w:w="4820" w:type="dxa"/>
            <w:tcBorders>
              <w:top w:val="nil"/>
              <w:left w:val="nil"/>
              <w:bottom w:val="nil"/>
              <w:right w:val="nil"/>
            </w:tcBorders>
            <w:vAlign w:val="center"/>
            <w:hideMark/>
          </w:tcPr>
          <w:p w14:paraId="51BAAB5B"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Bounded LLM Use - proves LLMs are more reliable when work is displayed in stages.</w:t>
            </w:r>
            <w:r w:rsidRPr="000968CF">
              <w:rPr>
                <w:rFonts w:eastAsia="Times New Roman" w:hAnsi="Times New Roman" w:cs="Times New Roman"/>
                <w:szCs w:val="24"/>
                <w:bdr w:val="none" w:sz="0" w:space="0" w:color="auto"/>
              </w:rPr>
              <w:br/>
            </w:r>
            <w:r w:rsidRPr="000968CF">
              <w:rPr>
                <w:rFonts w:eastAsia="Times New Roman" w:hAnsi="Times New Roman" w:cs="Times New Roman"/>
                <w:szCs w:val="24"/>
                <w:bdr w:val="none" w:sz="0" w:space="0" w:color="auto"/>
              </w:rPr>
              <w:br/>
              <w:t>Traceability - The model's reasoning process is displayed and interpretable.</w:t>
            </w:r>
          </w:p>
        </w:tc>
      </w:tr>
      <w:tr w:rsidR="000968CF" w:rsidRPr="000968CF" w14:paraId="390BA33F" w14:textId="77777777" w:rsidTr="000968CF">
        <w:trPr>
          <w:trHeight w:val="1700"/>
          <w:jc w:val="center"/>
        </w:trPr>
        <w:tc>
          <w:tcPr>
            <w:tcW w:w="1940" w:type="dxa"/>
            <w:tcBorders>
              <w:top w:val="nil"/>
              <w:left w:val="nil"/>
              <w:bottom w:val="nil"/>
              <w:right w:val="nil"/>
            </w:tcBorders>
            <w:vAlign w:val="center"/>
            <w:hideMark/>
          </w:tcPr>
          <w:p w14:paraId="71B2677C"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ascii="Aptos Narrow" w:eastAsia="Times New Roman" w:hAnsi="Aptos Narrow" w:cs="Times New Roman"/>
                <w:b/>
                <w:bCs/>
                <w:szCs w:val="24"/>
                <w:bdr w:val="none" w:sz="0" w:space="0" w:color="auto"/>
              </w:rPr>
              <w:t>Transcriptomic characterization of early-onset colorectal cancer</w:t>
            </w:r>
            <w:r w:rsidRPr="000968CF">
              <w:rPr>
                <w:rFonts w:ascii="Aptos Narrow" w:eastAsia="Times New Roman" w:hAnsi="Aptos Narrow" w:cs="Times New Roman"/>
                <w:b/>
                <w:bCs/>
                <w:szCs w:val="24"/>
                <w:bdr w:val="none" w:sz="0" w:space="0" w:color="auto"/>
              </w:rPr>
              <w:br/>
            </w:r>
            <w:r w:rsidRPr="000968CF">
              <w:rPr>
                <w:rFonts w:ascii="Aptos Narrow" w:eastAsia="Times New Roman" w:hAnsi="Aptos Narrow" w:cs="Times New Roman"/>
                <w:szCs w:val="24"/>
                <w:bdr w:val="none" w:sz="0" w:space="0" w:color="auto"/>
              </w:rPr>
              <w:t>(Marx, 2024)</w:t>
            </w:r>
          </w:p>
        </w:tc>
        <w:tc>
          <w:tcPr>
            <w:tcW w:w="2280" w:type="dxa"/>
            <w:tcBorders>
              <w:top w:val="nil"/>
              <w:left w:val="nil"/>
              <w:bottom w:val="nil"/>
              <w:right w:val="nil"/>
            </w:tcBorders>
            <w:vAlign w:val="center"/>
            <w:hideMark/>
          </w:tcPr>
          <w:p w14:paraId="6438F35C"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Transcriptome Analysis</w:t>
            </w:r>
          </w:p>
        </w:tc>
        <w:tc>
          <w:tcPr>
            <w:tcW w:w="2220" w:type="dxa"/>
            <w:tcBorders>
              <w:top w:val="nil"/>
              <w:left w:val="nil"/>
              <w:bottom w:val="nil"/>
              <w:right w:val="nil"/>
            </w:tcBorders>
            <w:vAlign w:val="center"/>
            <w:hideMark/>
          </w:tcPr>
          <w:p w14:paraId="77DD0AA0"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Early Onset CRC (EOCRC) patient cohort</w:t>
            </w:r>
          </w:p>
        </w:tc>
        <w:tc>
          <w:tcPr>
            <w:tcW w:w="4820" w:type="dxa"/>
            <w:tcBorders>
              <w:top w:val="nil"/>
              <w:left w:val="nil"/>
              <w:bottom w:val="nil"/>
              <w:right w:val="nil"/>
            </w:tcBorders>
            <w:vAlign w:val="center"/>
            <w:hideMark/>
          </w:tcPr>
          <w:p w14:paraId="75EDA624" w14:textId="77777777" w:rsidR="000968CF" w:rsidRPr="000968CF" w:rsidRDefault="000968CF" w:rsidP="000968CF">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0968CF">
              <w:rPr>
                <w:rFonts w:eastAsia="Times New Roman" w:hAnsi="Times New Roman" w:cs="Times New Roman"/>
                <w:szCs w:val="24"/>
                <w:bdr w:val="none" w:sz="0" w:space="0" w:color="auto"/>
              </w:rPr>
              <w:t>Provides specific genomic biomarker candidates (MYC, PVT1).</w:t>
            </w:r>
          </w:p>
        </w:tc>
      </w:tr>
    </w:tbl>
    <w:p w14:paraId="72C8CE49" w14:textId="77777777" w:rsidR="005625DB" w:rsidRPr="005625DB" w:rsidRDefault="005625DB" w:rsidP="005625DB"/>
    <w:p w14:paraId="733BB8B5" w14:textId="77777777" w:rsidR="00D342F6" w:rsidRDefault="00D342F6" w:rsidP="005625DB"/>
    <w:p w14:paraId="434BA415" w14:textId="77777777" w:rsidR="00D342F6" w:rsidRPr="005625DB" w:rsidRDefault="00D342F6" w:rsidP="005625DB"/>
    <w:p w14:paraId="4144B917" w14:textId="3D0C8B57" w:rsidR="004D6D05" w:rsidRDefault="00D525E4" w:rsidP="00D525E4">
      <w:pPr>
        <w:pStyle w:val="Heading3"/>
        <w:rPr>
          <w:bdr w:val="none" w:sz="0" w:space="0" w:color="auto"/>
        </w:rPr>
      </w:pPr>
      <w:bookmarkStart w:id="22" w:name="_Toc226830905"/>
      <w:r>
        <w:rPr>
          <w:bdr w:val="none" w:sz="0" w:space="0" w:color="auto"/>
        </w:rPr>
        <w:lastRenderedPageBreak/>
        <w:t xml:space="preserve">How this </w:t>
      </w:r>
      <w:r w:rsidR="00CA36D8">
        <w:rPr>
          <w:bdr w:val="none" w:sz="0" w:space="0" w:color="auto"/>
        </w:rPr>
        <w:t>project differs from existing research</w:t>
      </w:r>
      <w:bookmarkEnd w:id="22"/>
    </w:p>
    <w:p w14:paraId="0402EE01" w14:textId="5A4BC240" w:rsidR="00A619EB" w:rsidRDefault="005377DA" w:rsidP="00D15366">
      <w:pPr>
        <w:pBdr>
          <w:top w:val="none" w:sz="0" w:space="0" w:color="auto"/>
          <w:left w:val="none" w:sz="0" w:space="0" w:color="auto"/>
          <w:bottom w:val="none" w:sz="0" w:space="0" w:color="auto"/>
          <w:right w:val="none" w:sz="0" w:space="0" w:color="auto"/>
          <w:between w:val="none" w:sz="0" w:space="0" w:color="auto"/>
          <w:bar w:val="none" w:sz="0" w:color="auto"/>
        </w:pBdr>
        <w:spacing w:before="0" w:after="200"/>
        <w:rPr>
          <w:rFonts w:hAnsi="Times New Roman" w:cs="Times New Roman"/>
          <w:szCs w:val="24"/>
        </w:rPr>
      </w:pPr>
      <w:r w:rsidRPr="00D15366">
        <w:rPr>
          <w:rFonts w:hAnsi="Times New Roman" w:cs="Times New Roman"/>
          <w:szCs w:val="24"/>
        </w:rPr>
        <w:t xml:space="preserve">This project differs from existing research </w:t>
      </w:r>
      <w:r w:rsidR="00BB6CAB">
        <w:rPr>
          <w:rFonts w:hAnsi="Times New Roman" w:cs="Times New Roman"/>
          <w:szCs w:val="24"/>
        </w:rPr>
        <w:t xml:space="preserve">from </w:t>
      </w:r>
      <w:r w:rsidR="00945DC8">
        <w:rPr>
          <w:rFonts w:hAnsi="Times New Roman" w:cs="Times New Roman"/>
          <w:szCs w:val="24"/>
        </w:rPr>
        <w:t xml:space="preserve">the </w:t>
      </w:r>
      <w:r w:rsidR="00B971EB">
        <w:rPr>
          <w:rFonts w:hAnsi="Times New Roman" w:cs="Times New Roman"/>
          <w:szCs w:val="24"/>
        </w:rPr>
        <w:t>perspectives</w:t>
      </w:r>
      <w:r w:rsidR="00852101">
        <w:rPr>
          <w:rFonts w:hAnsi="Times New Roman" w:cs="Times New Roman"/>
          <w:szCs w:val="24"/>
        </w:rPr>
        <w:t xml:space="preserve"> below:</w:t>
      </w:r>
    </w:p>
    <w:p w14:paraId="454256DE" w14:textId="77777777" w:rsidR="00C135F5" w:rsidRPr="00B93DC4" w:rsidRDefault="00C135F5" w:rsidP="00C367BE">
      <w:pPr>
        <w:pStyle w:val="ListParagraph"/>
        <w:numPr>
          <w:ilvl w:val="0"/>
          <w:numId w:val="21"/>
        </w:numPr>
      </w:pPr>
      <w:r w:rsidRPr="00B93DC4">
        <w:t>Existing AI-driven biomarker studies typically focus on a single evidence modality, such as transcriptomic data, microbiome profiles, or biomedical literature analysis in isolation. While these approaches demonstrate the utility of explainable models within their respective domains, they do not provide a unified framework for synthesizing evidence across multiple data sources.</w:t>
      </w:r>
    </w:p>
    <w:p w14:paraId="1D0B4CE8" w14:textId="77777777" w:rsidR="00C135F5" w:rsidRPr="00B93DC4" w:rsidRDefault="00C135F5" w:rsidP="00C367BE">
      <w:pPr>
        <w:pStyle w:val="ListParagraph"/>
        <w:numPr>
          <w:ilvl w:val="0"/>
          <w:numId w:val="21"/>
        </w:numPr>
      </w:pPr>
      <w:r w:rsidRPr="00B93DC4">
        <w:t>In contrast, this project integrates transcriptomic data, biomedical literature, and pathway-level biological context within a single explainable AI pipeline. Rather than optimizing solely for predictive performance, the system emphasizes transparency, traceability, and reproducibility of evidence used to rank biomarker candidates.</w:t>
      </w:r>
    </w:p>
    <w:p w14:paraId="210E8649" w14:textId="09B1BC3B" w:rsidR="00C135F5" w:rsidRPr="00852101" w:rsidRDefault="00C135F5" w:rsidP="00C367BE">
      <w:pPr>
        <w:pStyle w:val="ListParagraph"/>
        <w:numPr>
          <w:ilvl w:val="0"/>
          <w:numId w:val="21"/>
        </w:numPr>
        <w:rPr>
          <w:bdr w:val="none" w:sz="0" w:space="0" w:color="auto"/>
        </w:rPr>
      </w:pPr>
      <w:r w:rsidRPr="00B93DC4">
        <w:t>Additionally, this project includes the deployment of a lightweight web-based interface that allows users to execute the pipeline and explore ranked biomarker candidates interactively. This demonstration-focused design differentiates the project from prior research by emphasizing usability, auditability, and semester-scale feasibility</w:t>
      </w:r>
      <w:r>
        <w:t>.</w:t>
      </w:r>
    </w:p>
    <w:p w14:paraId="7F714CB0" w14:textId="77777777" w:rsidR="00A619EB" w:rsidRPr="00B93DC4" w:rsidRDefault="00A619EB" w:rsidP="00EB55FC">
      <w:pPr>
        <w:pStyle w:val="Heading2"/>
        <w:rPr>
          <w:bdr w:val="none" w:sz="0" w:space="0" w:color="auto"/>
          <w:lang w:val="en"/>
        </w:rPr>
      </w:pPr>
      <w:bookmarkStart w:id="23" w:name="_Toc226830906"/>
      <w:r w:rsidRPr="00EB37CD">
        <w:rPr>
          <w:bdr w:val="none" w:sz="0" w:space="0" w:color="auto"/>
          <w:lang w:val="en"/>
        </w:rPr>
        <w:t>Methodology (AI System)</w:t>
      </w:r>
      <w:bookmarkEnd w:id="23"/>
    </w:p>
    <w:p w14:paraId="378507A1" w14:textId="2A0B2830" w:rsidR="00D15366" w:rsidRDefault="00271F1A" w:rsidP="00D15366">
      <w:pPr>
        <w:pStyle w:val="NormalWeb"/>
        <w:rPr>
          <w:color w:val="000000"/>
        </w:rPr>
      </w:pPr>
      <w:r w:rsidRPr="00B93DC4">
        <w:rPr>
          <w:color w:val="000000"/>
        </w:rPr>
        <w:t>This system is intended strictly for research decision support and does not perform diagnosis, prognosis, or clinical risk prediction</w:t>
      </w:r>
      <w:r w:rsidRPr="00271F1A">
        <w:rPr>
          <w:color w:val="000000"/>
        </w:rPr>
        <w:t>.</w:t>
      </w:r>
      <w:r w:rsidR="005A7008">
        <w:rPr>
          <w:color w:val="000000"/>
        </w:rPr>
        <w:t xml:space="preserve"> </w:t>
      </w:r>
      <w:r w:rsidR="00D15366">
        <w:rPr>
          <w:color w:val="000000"/>
        </w:rPr>
        <w:t>The datasets used in this project are publicly available and have been used in prior colorectal cancer research. Public transcriptomic datasets such as TCGA COAD or GEO and PubMed abstracts are standard resources in biomedical studies. While these datasets are not novel, this project applies them in a new context by synthesizing evidence across data modalities into an explainable biomarker ranking framework.</w:t>
      </w:r>
    </w:p>
    <w:p w14:paraId="05826E41" w14:textId="77777777" w:rsidR="00D15366" w:rsidRDefault="00D15366" w:rsidP="00F9383D">
      <w:pPr>
        <w:pStyle w:val="Heading3"/>
      </w:pPr>
      <w:bookmarkStart w:id="24" w:name="_Toc226830907"/>
      <w:r>
        <w:t>Workflow and Pipeline</w:t>
      </w:r>
      <w:bookmarkEnd w:id="24"/>
    </w:p>
    <w:p w14:paraId="77CC6104" w14:textId="569CF218" w:rsidR="00D15366" w:rsidRDefault="00D15366" w:rsidP="00C367BE">
      <w:pPr>
        <w:pStyle w:val="NormalWeb"/>
        <w:numPr>
          <w:ilvl w:val="0"/>
          <w:numId w:val="17"/>
        </w:numPr>
        <w:spacing w:before="100" w:beforeAutospacing="1" w:after="100" w:afterAutospacing="1"/>
        <w:rPr>
          <w:color w:val="000000"/>
        </w:rPr>
      </w:pPr>
      <w:r>
        <w:rPr>
          <w:color w:val="000000"/>
        </w:rPr>
        <w:t>Biomarker candidate definition</w:t>
      </w:r>
      <w:r w:rsidR="00CA5E68">
        <w:rPr>
          <w:color w:val="000000"/>
        </w:rPr>
        <w:t xml:space="preserve">: </w:t>
      </w:r>
      <w:r>
        <w:rPr>
          <w:color w:val="000000"/>
        </w:rPr>
        <w:t>An initial list of colorectal cancer biomarker candidates is defined using public sources or derived from transcriptomic signals.</w:t>
      </w:r>
    </w:p>
    <w:p w14:paraId="76B2D980" w14:textId="33DAA6DA" w:rsidR="00D15366" w:rsidRDefault="00D15366" w:rsidP="00C367BE">
      <w:pPr>
        <w:pStyle w:val="NormalWeb"/>
        <w:numPr>
          <w:ilvl w:val="0"/>
          <w:numId w:val="17"/>
        </w:numPr>
        <w:spacing w:before="100" w:beforeAutospacing="1" w:after="100" w:afterAutospacing="1"/>
        <w:rPr>
          <w:color w:val="000000"/>
        </w:rPr>
      </w:pPr>
      <w:r>
        <w:rPr>
          <w:color w:val="000000"/>
        </w:rPr>
        <w:t>Transcriptomic data preprocessing</w:t>
      </w:r>
      <w:r w:rsidR="00CA5E68">
        <w:rPr>
          <w:color w:val="000000"/>
        </w:rPr>
        <w:t xml:space="preserve">: </w:t>
      </w:r>
      <w:r>
        <w:rPr>
          <w:color w:val="000000"/>
        </w:rPr>
        <w:t>A selected public colorectal cancer dataset is cleaned, normalized, and prepared for differential expression analysis.</w:t>
      </w:r>
    </w:p>
    <w:p w14:paraId="464EF7DD" w14:textId="2AEAB452" w:rsidR="00D15366" w:rsidRDefault="00D15366" w:rsidP="00C367BE">
      <w:pPr>
        <w:pStyle w:val="NormalWeb"/>
        <w:numPr>
          <w:ilvl w:val="0"/>
          <w:numId w:val="17"/>
        </w:numPr>
        <w:spacing w:before="100" w:beforeAutospacing="1" w:after="100" w:afterAutospacing="1"/>
        <w:rPr>
          <w:color w:val="000000"/>
        </w:rPr>
      </w:pPr>
      <w:r>
        <w:rPr>
          <w:color w:val="000000"/>
        </w:rPr>
        <w:lastRenderedPageBreak/>
        <w:t>Differential expression analysis</w:t>
      </w:r>
      <w:r w:rsidR="00CA5E68">
        <w:rPr>
          <w:color w:val="000000"/>
        </w:rPr>
        <w:t xml:space="preserve">: </w:t>
      </w:r>
      <w:r>
        <w:rPr>
          <w:color w:val="000000"/>
        </w:rPr>
        <w:t>Statistical analysis is performed to quantify effect sizes and significance for each biomarker candidate.</w:t>
      </w:r>
    </w:p>
    <w:p w14:paraId="5E87B692" w14:textId="3B51DD17" w:rsidR="00D15366" w:rsidRDefault="00D15366" w:rsidP="00C367BE">
      <w:pPr>
        <w:pStyle w:val="NormalWeb"/>
        <w:numPr>
          <w:ilvl w:val="0"/>
          <w:numId w:val="17"/>
        </w:numPr>
        <w:spacing w:before="100" w:beforeAutospacing="1" w:after="100" w:afterAutospacing="1"/>
        <w:rPr>
          <w:color w:val="000000"/>
        </w:rPr>
      </w:pPr>
      <w:r>
        <w:rPr>
          <w:color w:val="000000"/>
        </w:rPr>
        <w:t>Literature retrieval</w:t>
      </w:r>
      <w:r w:rsidR="00CA5E68">
        <w:rPr>
          <w:color w:val="000000"/>
        </w:rPr>
        <w:t xml:space="preserve">: </w:t>
      </w:r>
      <w:r>
        <w:rPr>
          <w:color w:val="000000"/>
        </w:rPr>
        <w:t xml:space="preserve">PubMed abstracts relevant to colorectal </w:t>
      </w:r>
      <w:r w:rsidR="00CA5E68">
        <w:rPr>
          <w:color w:val="000000"/>
        </w:rPr>
        <w:t>cancer,</w:t>
      </w:r>
      <w:r>
        <w:rPr>
          <w:color w:val="000000"/>
        </w:rPr>
        <w:t xml:space="preserve"> and each biomarker candidate are retrieved using structured search queries.</w:t>
      </w:r>
    </w:p>
    <w:p w14:paraId="1773DE5A" w14:textId="0DE20778" w:rsidR="00D15366" w:rsidRPr="00D422A9" w:rsidRDefault="00D15366" w:rsidP="00C367BE">
      <w:pPr>
        <w:pStyle w:val="NormalWeb"/>
        <w:numPr>
          <w:ilvl w:val="0"/>
          <w:numId w:val="17"/>
        </w:numPr>
        <w:spacing w:before="100" w:beforeAutospacing="1" w:after="100" w:afterAutospacing="1"/>
        <w:rPr>
          <w:color w:val="000000"/>
        </w:rPr>
      </w:pPr>
      <w:r w:rsidRPr="00D422A9">
        <w:rPr>
          <w:color w:val="000000"/>
        </w:rPr>
        <w:t>Structured evidence extraction</w:t>
      </w:r>
      <w:r w:rsidR="00CA5E68" w:rsidRPr="00D422A9">
        <w:rPr>
          <w:color w:val="000000"/>
        </w:rPr>
        <w:t xml:space="preserve">: </w:t>
      </w:r>
      <w:r w:rsidRPr="00D422A9">
        <w:rPr>
          <w:color w:val="000000"/>
        </w:rPr>
        <w:t xml:space="preserve">A bounded large language </w:t>
      </w:r>
      <w:r w:rsidR="00CA5E68" w:rsidRPr="00D422A9">
        <w:rPr>
          <w:color w:val="000000"/>
        </w:rPr>
        <w:t>model-based</w:t>
      </w:r>
      <w:r w:rsidRPr="00D422A9">
        <w:rPr>
          <w:color w:val="000000"/>
        </w:rPr>
        <w:t xml:space="preserve"> process extracts structured evidence from abstracts, including disease relevance, study context, and reported associations, with citations.</w:t>
      </w:r>
      <w:r w:rsidR="000F1670" w:rsidRPr="00D422A9">
        <w:rPr>
          <w:color w:val="000000"/>
        </w:rPr>
        <w:t xml:space="preserve"> </w:t>
      </w:r>
      <w:r w:rsidR="00B77A49" w:rsidRPr="00D422A9">
        <w:rPr>
          <w:color w:val="000000"/>
        </w:rPr>
        <w:t>All extracted evidence will be constrained to source text spans and accompanied by citation metadata to prevent unsupported or hallucinated outputs.</w:t>
      </w:r>
    </w:p>
    <w:p w14:paraId="5325D7F8" w14:textId="1998930B" w:rsidR="00D15366" w:rsidRDefault="00D15366" w:rsidP="00C367BE">
      <w:pPr>
        <w:pStyle w:val="NormalWeb"/>
        <w:numPr>
          <w:ilvl w:val="0"/>
          <w:numId w:val="17"/>
        </w:numPr>
        <w:spacing w:before="100" w:beforeAutospacing="1" w:after="100" w:afterAutospacing="1"/>
        <w:rPr>
          <w:color w:val="000000"/>
        </w:rPr>
      </w:pPr>
      <w:r>
        <w:rPr>
          <w:color w:val="000000"/>
        </w:rPr>
        <w:t>Pathway context mapping</w:t>
      </w:r>
      <w:r w:rsidR="00CA5E68">
        <w:rPr>
          <w:color w:val="000000"/>
        </w:rPr>
        <w:t xml:space="preserve">: </w:t>
      </w:r>
      <w:r>
        <w:rPr>
          <w:color w:val="000000"/>
        </w:rPr>
        <w:t>Biomarker candidates are mapped to colorectal cancer related biological pathways to provide mechanistic context.</w:t>
      </w:r>
      <w:r w:rsidR="000F1670">
        <w:rPr>
          <w:color w:val="000000"/>
        </w:rPr>
        <w:t xml:space="preserve"> </w:t>
      </w:r>
    </w:p>
    <w:p w14:paraId="6DDB248D" w14:textId="77777777" w:rsidR="00D15366" w:rsidRDefault="00D15366" w:rsidP="00C367BE">
      <w:pPr>
        <w:pStyle w:val="NormalWeb"/>
        <w:numPr>
          <w:ilvl w:val="0"/>
          <w:numId w:val="17"/>
        </w:numPr>
        <w:spacing w:before="100" w:beforeAutospacing="1" w:after="100" w:afterAutospacing="1"/>
        <w:rPr>
          <w:color w:val="000000"/>
        </w:rPr>
      </w:pPr>
      <w:r>
        <w:rPr>
          <w:color w:val="000000"/>
        </w:rPr>
        <w:t>Evidence synthesis and scoring</w:t>
      </w:r>
      <w:r>
        <w:rPr>
          <w:color w:val="000000"/>
        </w:rPr>
        <w:br/>
        <w:t>Evidence from omics analysis, literature extraction, and pathway mapping is combined using an explicit weighted scoring framework.</w:t>
      </w:r>
    </w:p>
    <w:p w14:paraId="0B161ECD" w14:textId="1FDA305F" w:rsidR="00D15366" w:rsidRDefault="00D15366" w:rsidP="00C367BE">
      <w:pPr>
        <w:pStyle w:val="NormalWeb"/>
        <w:numPr>
          <w:ilvl w:val="0"/>
          <w:numId w:val="17"/>
        </w:numPr>
        <w:spacing w:before="100" w:beforeAutospacing="1" w:after="100" w:afterAutospacing="1"/>
        <w:rPr>
          <w:color w:val="000000"/>
        </w:rPr>
      </w:pPr>
      <w:r>
        <w:rPr>
          <w:color w:val="000000"/>
        </w:rPr>
        <w:t>Ranking and explanation</w:t>
      </w:r>
      <w:r w:rsidR="00CA5E68">
        <w:rPr>
          <w:color w:val="000000"/>
        </w:rPr>
        <w:t xml:space="preserve">: </w:t>
      </w:r>
      <w:r>
        <w:rPr>
          <w:color w:val="000000"/>
        </w:rPr>
        <w:t>Biomarker candidates are ranked, and supporting evidence is presented in an interpretable and auditable format.</w:t>
      </w:r>
    </w:p>
    <w:p w14:paraId="6AA84F66" w14:textId="5F32CAB7" w:rsidR="00D15366" w:rsidRDefault="00D15366" w:rsidP="00C367BE">
      <w:pPr>
        <w:pStyle w:val="NormalWeb"/>
        <w:numPr>
          <w:ilvl w:val="0"/>
          <w:numId w:val="17"/>
        </w:numPr>
        <w:spacing w:before="100" w:beforeAutospacing="1" w:after="100" w:afterAutospacing="1"/>
        <w:rPr>
          <w:color w:val="000000"/>
        </w:rPr>
      </w:pPr>
      <w:r>
        <w:rPr>
          <w:color w:val="000000"/>
        </w:rPr>
        <w:t>Deployment and interface</w:t>
      </w:r>
      <w:r w:rsidR="00CA5E68">
        <w:rPr>
          <w:color w:val="000000"/>
        </w:rPr>
        <w:t xml:space="preserve">: </w:t>
      </w:r>
      <w:r>
        <w:rPr>
          <w:color w:val="000000"/>
        </w:rPr>
        <w:t>The pipeline is deployed through a lightweight web based interface that allows users to execute the workflow and explore results.</w:t>
      </w:r>
    </w:p>
    <w:p w14:paraId="351AB4FC" w14:textId="7E211B20" w:rsidR="0059699B" w:rsidRPr="00D422A9" w:rsidRDefault="0059699B" w:rsidP="00C367BE">
      <w:pPr>
        <w:pStyle w:val="NormalWeb"/>
        <w:numPr>
          <w:ilvl w:val="0"/>
          <w:numId w:val="17"/>
        </w:numPr>
        <w:spacing w:before="100" w:beforeAutospacing="1" w:after="100" w:afterAutospacing="1"/>
        <w:rPr>
          <w:color w:val="000000"/>
        </w:rPr>
      </w:pPr>
      <w:r w:rsidRPr="00D422A9">
        <w:rPr>
          <w:color w:val="000000"/>
        </w:rPr>
        <w:t>All pipeline executions will be versioned, logged, and parameterized to ensure reproducibility and traceability of results across runs.</w:t>
      </w:r>
    </w:p>
    <w:p w14:paraId="55FAED58" w14:textId="77777777" w:rsidR="00D15366" w:rsidRPr="00CA5E68" w:rsidRDefault="00D15366" w:rsidP="00F9383D">
      <w:pPr>
        <w:pStyle w:val="Heading3"/>
      </w:pPr>
      <w:bookmarkStart w:id="25" w:name="_Toc226830908"/>
      <w:r w:rsidRPr="00CA5E68">
        <w:t>Planned Tasks</w:t>
      </w:r>
      <w:bookmarkEnd w:id="25"/>
    </w:p>
    <w:p w14:paraId="16703B63" w14:textId="77777777" w:rsidR="00D15366" w:rsidRDefault="00D15366" w:rsidP="00D15366">
      <w:pPr>
        <w:pStyle w:val="NormalWeb"/>
        <w:rPr>
          <w:color w:val="000000"/>
        </w:rPr>
      </w:pPr>
      <w:r>
        <w:rPr>
          <w:color w:val="000000"/>
        </w:rPr>
        <w:t>The following tasks will be completed in the coming weeks:</w:t>
      </w:r>
    </w:p>
    <w:p w14:paraId="6AA30673" w14:textId="77777777" w:rsidR="00D15366" w:rsidRDefault="00D15366" w:rsidP="00C367BE">
      <w:pPr>
        <w:pStyle w:val="NormalWeb"/>
        <w:numPr>
          <w:ilvl w:val="0"/>
          <w:numId w:val="18"/>
        </w:numPr>
        <w:spacing w:before="100" w:beforeAutospacing="1" w:after="100" w:afterAutospacing="1"/>
        <w:rPr>
          <w:color w:val="000000"/>
        </w:rPr>
      </w:pPr>
      <w:r w:rsidRPr="78686F85">
        <w:rPr>
          <w:color w:val="000000" w:themeColor="text1"/>
        </w:rPr>
        <w:t>Final selection and preprocessing of a colorectal cancer transcriptomic dataset</w:t>
      </w:r>
    </w:p>
    <w:p w14:paraId="15254EE6" w14:textId="0DEEFAFC" w:rsidR="78686F85" w:rsidRDefault="18CC9120" w:rsidP="00C367BE">
      <w:pPr>
        <w:pStyle w:val="NormalWeb"/>
        <w:numPr>
          <w:ilvl w:val="0"/>
          <w:numId w:val="18"/>
        </w:numPr>
        <w:spacing w:beforeAutospacing="1" w:afterAutospacing="1"/>
        <w:rPr>
          <w:color w:val="000000" w:themeColor="text1"/>
        </w:rPr>
      </w:pPr>
      <w:r w:rsidRPr="088307E0">
        <w:rPr>
          <w:color w:val="000000" w:themeColor="text1"/>
        </w:rPr>
        <w:t>Definition and application of qualitative and quantitative criteria to evaluate explainability, consistency, interpretability and reproducibility of rankings</w:t>
      </w:r>
    </w:p>
    <w:p w14:paraId="0B3B608B" w14:textId="77777777" w:rsidR="00D15366" w:rsidRDefault="00D15366" w:rsidP="00C367BE">
      <w:pPr>
        <w:pStyle w:val="NormalWeb"/>
        <w:numPr>
          <w:ilvl w:val="0"/>
          <w:numId w:val="18"/>
        </w:numPr>
        <w:spacing w:before="100" w:beforeAutospacing="1" w:after="100" w:afterAutospacing="1"/>
        <w:rPr>
          <w:color w:val="000000"/>
        </w:rPr>
      </w:pPr>
      <w:r>
        <w:rPr>
          <w:color w:val="000000"/>
        </w:rPr>
        <w:t>Definition and validation of the biomarker candidate list</w:t>
      </w:r>
    </w:p>
    <w:p w14:paraId="7FF36426" w14:textId="77777777" w:rsidR="00D15366" w:rsidRDefault="00D15366" w:rsidP="00C367BE">
      <w:pPr>
        <w:pStyle w:val="NormalWeb"/>
        <w:numPr>
          <w:ilvl w:val="0"/>
          <w:numId w:val="18"/>
        </w:numPr>
        <w:spacing w:before="100" w:beforeAutospacing="1" w:after="100" w:afterAutospacing="1"/>
        <w:rPr>
          <w:color w:val="000000"/>
        </w:rPr>
      </w:pPr>
      <w:r>
        <w:rPr>
          <w:color w:val="000000"/>
        </w:rPr>
        <w:t>Implementation of differential expression analysis</w:t>
      </w:r>
    </w:p>
    <w:p w14:paraId="3755F3BA" w14:textId="77777777" w:rsidR="00D15366" w:rsidRDefault="00D15366" w:rsidP="00C367BE">
      <w:pPr>
        <w:pStyle w:val="NormalWeb"/>
        <w:numPr>
          <w:ilvl w:val="0"/>
          <w:numId w:val="18"/>
        </w:numPr>
        <w:spacing w:before="100" w:beforeAutospacing="1" w:after="100" w:afterAutospacing="1"/>
        <w:rPr>
          <w:color w:val="000000"/>
        </w:rPr>
      </w:pPr>
      <w:r>
        <w:rPr>
          <w:color w:val="000000"/>
        </w:rPr>
        <w:t>Development of literature retrieval and structured evidence extraction</w:t>
      </w:r>
    </w:p>
    <w:p w14:paraId="7773EC07" w14:textId="77777777" w:rsidR="00D15366" w:rsidRDefault="00D15366" w:rsidP="00C367BE">
      <w:pPr>
        <w:pStyle w:val="NormalWeb"/>
        <w:numPr>
          <w:ilvl w:val="0"/>
          <w:numId w:val="18"/>
        </w:numPr>
        <w:spacing w:before="100" w:beforeAutospacing="1" w:after="100" w:afterAutospacing="1"/>
        <w:rPr>
          <w:color w:val="000000"/>
        </w:rPr>
      </w:pPr>
      <w:r>
        <w:rPr>
          <w:color w:val="000000"/>
        </w:rPr>
        <w:t>Integration of pathway level biological context</w:t>
      </w:r>
    </w:p>
    <w:p w14:paraId="3532B0FE" w14:textId="77777777" w:rsidR="00D15366" w:rsidRDefault="00D15366" w:rsidP="00C367BE">
      <w:pPr>
        <w:pStyle w:val="NormalWeb"/>
        <w:numPr>
          <w:ilvl w:val="0"/>
          <w:numId w:val="18"/>
        </w:numPr>
        <w:spacing w:before="100" w:beforeAutospacing="1" w:after="100" w:afterAutospacing="1"/>
        <w:rPr>
          <w:color w:val="000000"/>
        </w:rPr>
      </w:pPr>
      <w:r>
        <w:rPr>
          <w:color w:val="000000"/>
        </w:rPr>
        <w:t>Design and calibration of the scoring and ranking framework</w:t>
      </w:r>
    </w:p>
    <w:p w14:paraId="74BCE20D" w14:textId="77777777" w:rsidR="00D15366" w:rsidRDefault="00D15366" w:rsidP="00C367BE">
      <w:pPr>
        <w:pStyle w:val="NormalWeb"/>
        <w:numPr>
          <w:ilvl w:val="0"/>
          <w:numId w:val="18"/>
        </w:numPr>
        <w:spacing w:before="100" w:beforeAutospacing="1" w:after="100" w:afterAutospacing="1"/>
        <w:rPr>
          <w:color w:val="000000"/>
        </w:rPr>
      </w:pPr>
      <w:r w:rsidRPr="64CDDE2C">
        <w:rPr>
          <w:color w:val="000000" w:themeColor="text1"/>
        </w:rPr>
        <w:lastRenderedPageBreak/>
        <w:t>Deployment of the pipeline and interface</w:t>
      </w:r>
    </w:p>
    <w:p w14:paraId="0A3FC8FB" w14:textId="62BF0031" w:rsidR="00A619EB" w:rsidRPr="00D15366" w:rsidRDefault="00D15366" w:rsidP="00D15366">
      <w:pPr>
        <w:pStyle w:val="NormalWeb"/>
        <w:rPr>
          <w:color w:val="000000"/>
        </w:rPr>
      </w:pPr>
      <w:r>
        <w:rPr>
          <w:color w:val="000000"/>
        </w:rPr>
        <w:t>This methodology supports the project objectives by producing a reproducible and explainable ranking of colorectal cancer biomarker candidates. The structured workflow allows each evidence source to be evaluated independently and in combination, enabling clear assessment of how the system supports or challenges biomarker prioritization decisions.</w:t>
      </w:r>
    </w:p>
    <w:p w14:paraId="4C0DFDC1" w14:textId="705804DB" w:rsidR="00A619EB" w:rsidRDefault="00A619EB" w:rsidP="00EB55FC">
      <w:pPr>
        <w:pStyle w:val="Heading2"/>
        <w:rPr>
          <w:bdr w:val="none" w:sz="0" w:space="0" w:color="auto"/>
          <w:lang w:val="en"/>
        </w:rPr>
      </w:pPr>
      <w:bookmarkStart w:id="26" w:name="_Toc226830909"/>
      <w:bookmarkStart w:id="27" w:name="_Toc33129278"/>
      <w:bookmarkStart w:id="28" w:name="_Toc33129406"/>
      <w:r w:rsidRPr="00EB37CD">
        <w:rPr>
          <w:bdr w:val="none" w:sz="0" w:space="0" w:color="auto"/>
          <w:lang w:val="en"/>
        </w:rPr>
        <w:t>Deliverables</w:t>
      </w:r>
      <w:bookmarkEnd w:id="26"/>
      <w:r w:rsidRPr="00EB37CD">
        <w:rPr>
          <w:bdr w:val="none" w:sz="0" w:space="0" w:color="auto"/>
          <w:lang w:val="en"/>
        </w:rPr>
        <w:t xml:space="preserve"> </w:t>
      </w:r>
    </w:p>
    <w:p w14:paraId="6152A523" w14:textId="2587D44D" w:rsidR="00C66F51" w:rsidRPr="00F3473A" w:rsidRDefault="00C66F51" w:rsidP="17B56B3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bdr w:val="none" w:sz="0" w:space="0" w:color="auto"/>
          <w:lang w:val="en-IN" w:eastAsia="en-IN"/>
        </w:rPr>
      </w:pPr>
      <w:r w:rsidRPr="00F3473A">
        <w:rPr>
          <w:rFonts w:eastAsia="Times New Roman" w:hAnsi="Times New Roman" w:cs="Times New Roman"/>
          <w:color w:val="auto"/>
          <w:bdr w:val="none" w:sz="0" w:space="0" w:color="auto"/>
          <w:lang w:val="en-IN" w:eastAsia="en-IN"/>
        </w:rPr>
        <w:t xml:space="preserve">Over the following weeks, the project will complete key tasks including data collection and preprocessing, literature evidence extraction, feature </w:t>
      </w:r>
      <w:r w:rsidRPr="00F3473A">
        <w:rPr>
          <w:rFonts w:eastAsia="Times New Roman" w:hAnsi="Times New Roman" w:cs="Times New Roman"/>
          <w:color w:val="auto"/>
          <w:lang w:val="en-IN" w:eastAsia="en-IN"/>
        </w:rPr>
        <w:t>construction and scoring, explainability analysis, system integration, and deployment of a lightweight web-based interface. Model evaluation and refinement will focus on transparency, reproducibility, and traceability rather than predictive accuracy alone. This methodology directly supports the project objectives by demonstrating how explainable AI techniques can improve consistency and justification in early-stage biomarker prioritization without making diagnostic or clinical predictions.</w:t>
      </w:r>
      <w:r w:rsidR="00585CC2" w:rsidRPr="00F3473A">
        <w:rPr>
          <w:rFonts w:eastAsia="Times New Roman" w:hAnsi="Times New Roman" w:cs="Times New Roman"/>
          <w:color w:val="auto"/>
          <w:bdr w:val="none" w:sz="0" w:space="0" w:color="auto"/>
          <w:lang w:val="en-IN" w:eastAsia="en-IN"/>
        </w:rPr>
        <w:t xml:space="preserve">  </w:t>
      </w:r>
      <w:r w:rsidR="00585CC2" w:rsidRPr="00F3473A">
        <w:rPr>
          <w:rFonts w:eastAsia="Times New Roman" w:hAnsi="Times New Roman" w:cs="Times New Roman"/>
          <w:color w:val="auto"/>
          <w:lang w:val="en-IN" w:eastAsia="en-IN"/>
        </w:rPr>
        <w:t>The expected deliverables will be as below:</w:t>
      </w:r>
    </w:p>
    <w:p w14:paraId="4B2879A3" w14:textId="53FA007A" w:rsidR="0042571E" w:rsidRDefault="006B01AD" w:rsidP="00C367BE">
      <w:pPr>
        <w:pStyle w:val="ListParagraph"/>
        <w:numPr>
          <w:ilvl w:val="0"/>
          <w:numId w:val="15"/>
        </w:numPr>
        <w:rPr>
          <w:lang w:val="en"/>
        </w:rPr>
      </w:pPr>
      <w:r>
        <w:rPr>
          <w:lang w:val="en"/>
        </w:rPr>
        <w:t>Biweekly Project Writeups</w:t>
      </w:r>
    </w:p>
    <w:p w14:paraId="17BAD96B" w14:textId="70A868BF" w:rsidR="006B01AD" w:rsidRDefault="00947773" w:rsidP="00C367BE">
      <w:pPr>
        <w:pStyle w:val="ListParagraph"/>
        <w:numPr>
          <w:ilvl w:val="1"/>
          <w:numId w:val="15"/>
        </w:numPr>
        <w:rPr>
          <w:lang w:val="en"/>
        </w:rPr>
      </w:pPr>
      <w:r>
        <w:rPr>
          <w:lang w:val="en"/>
        </w:rPr>
        <w:t>Project proposal</w:t>
      </w:r>
    </w:p>
    <w:p w14:paraId="79945B2A" w14:textId="1EE107F4" w:rsidR="00947773" w:rsidRDefault="004C3A0B" w:rsidP="00C367BE">
      <w:pPr>
        <w:pStyle w:val="ListParagraph"/>
        <w:numPr>
          <w:ilvl w:val="1"/>
          <w:numId w:val="15"/>
        </w:numPr>
        <w:rPr>
          <w:lang w:val="en"/>
        </w:rPr>
      </w:pPr>
      <w:r>
        <w:rPr>
          <w:lang w:val="en"/>
        </w:rPr>
        <w:t>S</w:t>
      </w:r>
      <w:r w:rsidR="00947773">
        <w:rPr>
          <w:lang w:val="en"/>
        </w:rPr>
        <w:t>ystem design and infrastructure</w:t>
      </w:r>
    </w:p>
    <w:p w14:paraId="6D1CAE20" w14:textId="674453EB" w:rsidR="00947773" w:rsidRDefault="004C3A0B" w:rsidP="00C367BE">
      <w:pPr>
        <w:pStyle w:val="ListParagraph"/>
        <w:numPr>
          <w:ilvl w:val="1"/>
          <w:numId w:val="15"/>
        </w:numPr>
        <w:rPr>
          <w:lang w:val="en"/>
        </w:rPr>
      </w:pPr>
      <w:r>
        <w:rPr>
          <w:lang w:val="en"/>
        </w:rPr>
        <w:t>D</w:t>
      </w:r>
      <w:r w:rsidR="00947773">
        <w:rPr>
          <w:lang w:val="en"/>
        </w:rPr>
        <w:t>ata preprocessing and model planning</w:t>
      </w:r>
    </w:p>
    <w:p w14:paraId="7347C17E" w14:textId="16AE9FB9" w:rsidR="00947773" w:rsidRDefault="004C3A0B" w:rsidP="00C367BE">
      <w:pPr>
        <w:pStyle w:val="ListParagraph"/>
        <w:numPr>
          <w:ilvl w:val="1"/>
          <w:numId w:val="15"/>
        </w:numPr>
        <w:rPr>
          <w:lang w:val="en"/>
        </w:rPr>
      </w:pPr>
      <w:r>
        <w:rPr>
          <w:lang w:val="en"/>
        </w:rPr>
        <w:t>M</w:t>
      </w:r>
      <w:r w:rsidR="00947773">
        <w:rPr>
          <w:lang w:val="en"/>
        </w:rPr>
        <w:t>odel building, training, testing</w:t>
      </w:r>
    </w:p>
    <w:p w14:paraId="5482CD7B" w14:textId="1E62A2A1" w:rsidR="00947773" w:rsidRDefault="00D95CA1" w:rsidP="00C367BE">
      <w:pPr>
        <w:pStyle w:val="ListParagraph"/>
        <w:numPr>
          <w:ilvl w:val="1"/>
          <w:numId w:val="15"/>
        </w:numPr>
        <w:rPr>
          <w:lang w:val="en"/>
        </w:rPr>
      </w:pPr>
      <w:r>
        <w:rPr>
          <w:lang w:val="en"/>
        </w:rPr>
        <w:t>AI cybersecurity, ethics, accountability</w:t>
      </w:r>
    </w:p>
    <w:p w14:paraId="5FCFFD79" w14:textId="57615B75" w:rsidR="00D95CA1" w:rsidRDefault="004C3A0B" w:rsidP="00C367BE">
      <w:pPr>
        <w:pStyle w:val="ListParagraph"/>
        <w:numPr>
          <w:ilvl w:val="1"/>
          <w:numId w:val="15"/>
        </w:numPr>
        <w:rPr>
          <w:lang w:val="en"/>
        </w:rPr>
      </w:pPr>
      <w:r>
        <w:rPr>
          <w:lang w:val="en"/>
        </w:rPr>
        <w:t>F</w:t>
      </w:r>
      <w:r w:rsidR="00D95CA1">
        <w:rPr>
          <w:lang w:val="en"/>
        </w:rPr>
        <w:t>inal</w:t>
      </w:r>
      <w:r w:rsidR="006C5767">
        <w:rPr>
          <w:lang w:val="en"/>
        </w:rPr>
        <w:t>ize report</w:t>
      </w:r>
    </w:p>
    <w:p w14:paraId="2082A382" w14:textId="6237AF00" w:rsidR="00D95CA1" w:rsidRDefault="00C84C1C" w:rsidP="00C367BE">
      <w:pPr>
        <w:pStyle w:val="ListParagraph"/>
        <w:numPr>
          <w:ilvl w:val="0"/>
          <w:numId w:val="15"/>
        </w:numPr>
      </w:pPr>
      <w:r w:rsidRPr="17FFABE9">
        <w:t>Minimum viable prototype</w:t>
      </w:r>
    </w:p>
    <w:p w14:paraId="21FF0585" w14:textId="58D62890" w:rsidR="00C84C1C" w:rsidRDefault="004C3A0B" w:rsidP="00C367BE">
      <w:pPr>
        <w:pStyle w:val="ListParagraph"/>
        <w:numPr>
          <w:ilvl w:val="1"/>
          <w:numId w:val="15"/>
        </w:numPr>
        <w:rPr>
          <w:lang w:val="en"/>
        </w:rPr>
      </w:pPr>
      <w:r>
        <w:rPr>
          <w:lang w:val="en"/>
        </w:rPr>
        <w:t>C</w:t>
      </w:r>
      <w:r w:rsidR="00C84C1C">
        <w:rPr>
          <w:lang w:val="en"/>
        </w:rPr>
        <w:t>ode repository</w:t>
      </w:r>
    </w:p>
    <w:p w14:paraId="0087749B" w14:textId="463CEBD9" w:rsidR="00C44DE7" w:rsidRDefault="004C3A0B" w:rsidP="00C367BE">
      <w:pPr>
        <w:pStyle w:val="ListParagraph"/>
        <w:numPr>
          <w:ilvl w:val="1"/>
          <w:numId w:val="15"/>
        </w:numPr>
        <w:rPr>
          <w:lang w:val="en"/>
        </w:rPr>
      </w:pPr>
      <w:r>
        <w:rPr>
          <w:lang w:val="en"/>
        </w:rPr>
        <w:t>C</w:t>
      </w:r>
      <w:r w:rsidR="00C44DE7">
        <w:rPr>
          <w:lang w:val="en"/>
        </w:rPr>
        <w:t>ode documentation</w:t>
      </w:r>
      <w:r w:rsidR="00796530">
        <w:rPr>
          <w:lang w:val="en"/>
        </w:rPr>
        <w:t>,</w:t>
      </w:r>
      <w:r w:rsidR="009103BA">
        <w:rPr>
          <w:lang w:val="en"/>
        </w:rPr>
        <w:t xml:space="preserve"> ReadMe,</w:t>
      </w:r>
      <w:r w:rsidR="00796530">
        <w:rPr>
          <w:lang w:val="en"/>
        </w:rPr>
        <w:t xml:space="preserve"> </w:t>
      </w:r>
      <w:r w:rsidR="00C44DE7">
        <w:rPr>
          <w:lang w:val="en"/>
        </w:rPr>
        <w:t>commenting</w:t>
      </w:r>
      <w:r w:rsidR="00796530">
        <w:rPr>
          <w:lang w:val="en"/>
        </w:rPr>
        <w:t>, reference</w:t>
      </w:r>
    </w:p>
    <w:p w14:paraId="6BDAAB60" w14:textId="2CBDCC14" w:rsidR="00B776EE" w:rsidRPr="00F3473A" w:rsidRDefault="004C3A0B" w:rsidP="00C367BE">
      <w:pPr>
        <w:pStyle w:val="ListParagraph"/>
        <w:numPr>
          <w:ilvl w:val="1"/>
          <w:numId w:val="15"/>
        </w:numPr>
        <w:rPr>
          <w:lang w:val="en"/>
        </w:rPr>
      </w:pPr>
      <w:r w:rsidRPr="00F3473A">
        <w:rPr>
          <w:lang w:val="en"/>
        </w:rPr>
        <w:t>E</w:t>
      </w:r>
      <w:r w:rsidR="00B776EE" w:rsidRPr="00F3473A">
        <w:rPr>
          <w:lang w:val="en"/>
        </w:rPr>
        <w:t xml:space="preserve">nvironment specification </w:t>
      </w:r>
    </w:p>
    <w:p w14:paraId="61BC4A27" w14:textId="3BAA6103" w:rsidR="00C84C1C" w:rsidRDefault="004C3A0B" w:rsidP="00C367BE">
      <w:pPr>
        <w:pStyle w:val="ListParagraph"/>
        <w:numPr>
          <w:ilvl w:val="1"/>
          <w:numId w:val="15"/>
        </w:numPr>
        <w:rPr>
          <w:lang w:val="en"/>
        </w:rPr>
      </w:pPr>
      <w:r>
        <w:rPr>
          <w:lang w:val="en"/>
        </w:rPr>
        <w:t>D</w:t>
      </w:r>
      <w:r w:rsidR="00C84C1C">
        <w:rPr>
          <w:lang w:val="en"/>
        </w:rPr>
        <w:t>ataset(s)</w:t>
      </w:r>
    </w:p>
    <w:p w14:paraId="1BD97A81" w14:textId="67CA76FD" w:rsidR="00C84C1C" w:rsidRDefault="004C3A0B" w:rsidP="00C367BE">
      <w:pPr>
        <w:pStyle w:val="ListParagraph"/>
        <w:numPr>
          <w:ilvl w:val="1"/>
          <w:numId w:val="15"/>
        </w:numPr>
        <w:rPr>
          <w:lang w:val="en"/>
        </w:rPr>
      </w:pPr>
      <w:r>
        <w:rPr>
          <w:lang w:val="en"/>
        </w:rPr>
        <w:t>S</w:t>
      </w:r>
      <w:r w:rsidR="00C84C1C">
        <w:rPr>
          <w:lang w:val="en"/>
        </w:rPr>
        <w:t xml:space="preserve">aved </w:t>
      </w:r>
      <w:r w:rsidR="00BC04A3">
        <w:rPr>
          <w:lang w:val="en"/>
        </w:rPr>
        <w:t>pretrained model data</w:t>
      </w:r>
    </w:p>
    <w:p w14:paraId="6F55059C" w14:textId="0772EAFC" w:rsidR="00BC04A3" w:rsidRDefault="004C3A0B" w:rsidP="00C367BE">
      <w:pPr>
        <w:pStyle w:val="ListParagraph"/>
        <w:numPr>
          <w:ilvl w:val="1"/>
          <w:numId w:val="15"/>
        </w:numPr>
        <w:rPr>
          <w:lang w:val="en"/>
        </w:rPr>
      </w:pPr>
      <w:r>
        <w:rPr>
          <w:lang w:val="en"/>
        </w:rPr>
        <w:t>D</w:t>
      </w:r>
      <w:r w:rsidR="00BC04A3">
        <w:rPr>
          <w:lang w:val="en"/>
        </w:rPr>
        <w:t>eployment instructions</w:t>
      </w:r>
    </w:p>
    <w:p w14:paraId="260517F9" w14:textId="162B11A8" w:rsidR="00BC04A3" w:rsidRDefault="00BC04A3" w:rsidP="00C367BE">
      <w:pPr>
        <w:pStyle w:val="ListParagraph"/>
        <w:numPr>
          <w:ilvl w:val="0"/>
          <w:numId w:val="15"/>
        </w:numPr>
        <w:rPr>
          <w:lang w:val="en"/>
        </w:rPr>
      </w:pPr>
      <w:r>
        <w:rPr>
          <w:lang w:val="en"/>
        </w:rPr>
        <w:t>Presentation &amp; Demo</w:t>
      </w:r>
    </w:p>
    <w:p w14:paraId="7D87F778" w14:textId="0A482D2A" w:rsidR="00BC04A3" w:rsidRDefault="00BC04A3" w:rsidP="00C367BE">
      <w:pPr>
        <w:pStyle w:val="ListParagraph"/>
        <w:numPr>
          <w:ilvl w:val="1"/>
          <w:numId w:val="15"/>
        </w:numPr>
        <w:rPr>
          <w:lang w:val="en"/>
        </w:rPr>
      </w:pPr>
      <w:r>
        <w:rPr>
          <w:lang w:val="en"/>
        </w:rPr>
        <w:lastRenderedPageBreak/>
        <w:t>PowerPoint</w:t>
      </w:r>
      <w:r w:rsidR="009F59D2">
        <w:rPr>
          <w:lang w:val="en"/>
        </w:rPr>
        <w:t xml:space="preserve"> (or equivalent)</w:t>
      </w:r>
    </w:p>
    <w:p w14:paraId="61C02E3D" w14:textId="40E04327" w:rsidR="00BC04A3" w:rsidRDefault="004C3A0B" w:rsidP="00C367BE">
      <w:pPr>
        <w:pStyle w:val="ListParagraph"/>
        <w:numPr>
          <w:ilvl w:val="1"/>
          <w:numId w:val="15"/>
        </w:numPr>
        <w:rPr>
          <w:lang w:val="en"/>
        </w:rPr>
      </w:pPr>
      <w:r>
        <w:rPr>
          <w:lang w:val="en"/>
        </w:rPr>
        <w:t>P</w:t>
      </w:r>
      <w:r w:rsidR="009F59D2">
        <w:rPr>
          <w:lang w:val="en"/>
        </w:rPr>
        <w:t>resentation video</w:t>
      </w:r>
    </w:p>
    <w:p w14:paraId="64E2FE1C" w14:textId="77777777" w:rsidR="00873394" w:rsidRDefault="004C3A0B" w:rsidP="00C367BE">
      <w:pPr>
        <w:pStyle w:val="ListParagraph"/>
        <w:numPr>
          <w:ilvl w:val="1"/>
          <w:numId w:val="15"/>
        </w:numPr>
        <w:rPr>
          <w:lang w:val="en"/>
        </w:rPr>
      </w:pPr>
      <w:r>
        <w:rPr>
          <w:lang w:val="en"/>
        </w:rPr>
        <w:t>V</w:t>
      </w:r>
      <w:r w:rsidR="009F59D2">
        <w:rPr>
          <w:lang w:val="en"/>
        </w:rPr>
        <w:t>ideo demonstration of MVP</w:t>
      </w:r>
      <w:r>
        <w:rPr>
          <w:lang w:val="en"/>
        </w:rPr>
        <w:t xml:space="preserve">. </w:t>
      </w:r>
    </w:p>
    <w:p w14:paraId="68CFC3DC" w14:textId="7231359F" w:rsidR="00D12BBF" w:rsidRPr="00D12BBF" w:rsidRDefault="00D12BBF" w:rsidP="00C367BE">
      <w:pPr>
        <w:pStyle w:val="ListParagraph"/>
        <w:numPr>
          <w:ilvl w:val="1"/>
          <w:numId w:val="15"/>
        </w:numPr>
        <w:rPr>
          <w:rFonts w:eastAsia="Times New Roman" w:cs="Times New Roman"/>
          <w:b/>
          <w:szCs w:val="24"/>
          <w:bdr w:val="none" w:sz="0" w:space="0" w:color="auto"/>
        </w:rPr>
      </w:pPr>
      <w:r w:rsidRPr="00F3473A">
        <w:rPr>
          <w:bdr w:val="none" w:sz="0" w:space="0" w:color="auto"/>
        </w:rPr>
        <w:t>The prototype will demonstrate end-to-end functionality and explainability rather than production-scale performance.</w:t>
      </w:r>
    </w:p>
    <w:p w14:paraId="0158E887" w14:textId="50D725BE" w:rsidR="00A619EB" w:rsidRPr="00EB37CD" w:rsidRDefault="00A619EB" w:rsidP="00EB55FC">
      <w:pPr>
        <w:pStyle w:val="Heading2"/>
        <w:rPr>
          <w:bdr w:val="none" w:sz="0" w:space="0" w:color="auto"/>
          <w:lang w:val="en"/>
        </w:rPr>
      </w:pPr>
      <w:bookmarkStart w:id="29" w:name="_Toc226830910"/>
      <w:r w:rsidRPr="00EB37CD">
        <w:rPr>
          <w:bdr w:val="none" w:sz="0" w:space="0" w:color="auto"/>
          <w:lang w:val="en"/>
        </w:rPr>
        <w:t>Importance</w:t>
      </w:r>
      <w:bookmarkEnd w:id="27"/>
      <w:bookmarkEnd w:id="28"/>
      <w:r w:rsidRPr="00EB37CD">
        <w:rPr>
          <w:bdr w:val="none" w:sz="0" w:space="0" w:color="auto"/>
          <w:lang w:val="en"/>
        </w:rPr>
        <w:t xml:space="preserve"> and Impacts</w:t>
      </w:r>
      <w:bookmarkEnd w:id="29"/>
    </w:p>
    <w:p w14:paraId="7780C3BC" w14:textId="77777777" w:rsidR="009379A7" w:rsidRPr="009379A7" w:rsidRDefault="009379A7" w:rsidP="00937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szCs w:val="24"/>
          <w:bdr w:val="none" w:sz="0" w:space="0" w:color="auto"/>
        </w:rPr>
      </w:pPr>
      <w:r w:rsidRPr="009379A7">
        <w:rPr>
          <w:rFonts w:eastAsia="Times New Roman" w:hAnsi="Times New Roman" w:cs="Times New Roman"/>
          <w:szCs w:val="24"/>
          <w:bdr w:val="none" w:sz="0" w:space="0" w:color="auto"/>
        </w:rPr>
        <w:t>The research question addressed by this project is important because prioritizing biomarker candidates is a critical but often under structured step in colorectal cancer research. Many potential biomarkers are identified each year, but only a small subset can realistically be validated due to time, cost, and resource constraints. Without systematic and reproducible prioritization, research efforts risk advancing weak candidates while overlooking more promising ones.</w:t>
      </w:r>
    </w:p>
    <w:p w14:paraId="21E202AD" w14:textId="77777777" w:rsidR="009379A7" w:rsidRPr="009379A7" w:rsidRDefault="009379A7" w:rsidP="00937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szCs w:val="24"/>
          <w:bdr w:val="none" w:sz="0" w:space="0" w:color="auto"/>
        </w:rPr>
      </w:pPr>
      <w:r w:rsidRPr="009379A7">
        <w:rPr>
          <w:rFonts w:eastAsia="Times New Roman" w:hAnsi="Times New Roman" w:cs="Times New Roman"/>
          <w:szCs w:val="24"/>
          <w:bdr w:val="none" w:sz="0" w:space="0" w:color="auto"/>
        </w:rPr>
        <w:t>From a scientific perspective, this project contributes a transparent and explainable framework for synthesizing evidence across transcriptomic data, biomedical literature, and biological pathways. By emphasizing evidence grounding and interpretability, the approach supports more rigorous and reproducible research practices and helps reduce bias introduced by ad hoc or purely manual decision making.</w:t>
      </w:r>
    </w:p>
    <w:p w14:paraId="768D7897" w14:textId="77777777" w:rsidR="009379A7" w:rsidRPr="009379A7" w:rsidRDefault="009379A7" w:rsidP="00937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szCs w:val="24"/>
          <w:bdr w:val="none" w:sz="0" w:space="0" w:color="auto"/>
        </w:rPr>
      </w:pPr>
      <w:r w:rsidRPr="009379A7">
        <w:rPr>
          <w:rFonts w:eastAsia="Times New Roman" w:hAnsi="Times New Roman" w:cs="Times New Roman"/>
          <w:szCs w:val="24"/>
          <w:bdr w:val="none" w:sz="0" w:space="0" w:color="auto"/>
        </w:rPr>
        <w:t>Socially, improving biomarker prioritization can support downstream research efforts that aim to enhance early detection and understanding of colorectal cancer. While this project does not perform diagnosis or clinical prediction, it contributes to the upstream scientific processes that ultimately influence patient outcomes through better research focus.</w:t>
      </w:r>
    </w:p>
    <w:p w14:paraId="2C583F94" w14:textId="77777777" w:rsidR="009379A7" w:rsidRPr="009379A7" w:rsidRDefault="009379A7" w:rsidP="00937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szCs w:val="24"/>
          <w:bdr w:val="none" w:sz="0" w:space="0" w:color="auto"/>
        </w:rPr>
      </w:pPr>
      <w:r w:rsidRPr="009379A7">
        <w:rPr>
          <w:rFonts w:eastAsia="Times New Roman" w:hAnsi="Times New Roman" w:cs="Times New Roman"/>
          <w:szCs w:val="24"/>
          <w:bdr w:val="none" w:sz="0" w:space="0" w:color="auto"/>
        </w:rPr>
        <w:t>From an economic and business perspective, biomarker validation and development are costly endeavors. A systematic approach to evidence synthesis can help organizations allocate research resources more efficiently by focusing on biomarker candidates with stronger and more consistent supporting evidence. This can reduce wasted investment and accelerate progress in cancer research and diagnostics.</w:t>
      </w:r>
    </w:p>
    <w:p w14:paraId="4A67D8E5" w14:textId="2ADE8156" w:rsidR="00A619EB" w:rsidRPr="009379A7" w:rsidRDefault="009379A7" w:rsidP="002C112B">
      <w:pPr>
        <w:rPr>
          <w:bdr w:val="none" w:sz="0" w:space="0" w:color="auto"/>
        </w:rPr>
      </w:pPr>
      <w:r w:rsidRPr="009379A7">
        <w:rPr>
          <w:bdr w:val="none" w:sz="0" w:space="0" w:color="auto"/>
        </w:rPr>
        <w:lastRenderedPageBreak/>
        <w:t>Overall, this project demonstrates how explainable AI can be applied responsibly to high impact biomedical research problems, highlighting the role of transparency, reproducibility, and decision support in advancing both scientific and practical outcomes</w:t>
      </w:r>
      <w:r w:rsidRPr="00F3473A">
        <w:rPr>
          <w:bdr w:val="none" w:sz="0" w:space="0" w:color="auto"/>
        </w:rPr>
        <w:t>.</w:t>
      </w:r>
      <w:r w:rsidR="00692683" w:rsidRPr="00F3473A">
        <w:rPr>
          <w:bdr w:val="none" w:sz="0" w:space="0" w:color="auto"/>
        </w:rPr>
        <w:t xml:space="preserve"> In addition, the project serves as a concrete example of end-to-end AI system design, demonstrating how methodological rigor, infrastructure choices, and ethical considerations interact in applied AI solutions.</w:t>
      </w:r>
    </w:p>
    <w:p w14:paraId="16A8E434" w14:textId="77777777" w:rsidR="002D08AA" w:rsidRDefault="00A619EB" w:rsidP="006F6D23">
      <w:pPr>
        <w:pStyle w:val="Heading2"/>
        <w:rPr>
          <w:szCs w:val="24"/>
        </w:rPr>
      </w:pPr>
      <w:bookmarkStart w:id="30" w:name="_Toc226830911"/>
      <w:r w:rsidRPr="00EB55FC">
        <w:t>Project Schedule</w:t>
      </w:r>
      <w:bookmarkEnd w:id="30"/>
      <w:r w:rsidRPr="00411966">
        <w:rPr>
          <w:szCs w:val="24"/>
          <w:highlight w:val="yellow"/>
        </w:rPr>
        <w:t xml:space="preserve"> </w:t>
      </w:r>
    </w:p>
    <w:p w14:paraId="6286946E" w14:textId="1E2543DB" w:rsidR="00A619EB" w:rsidRPr="006F6D23" w:rsidRDefault="006F6D23" w:rsidP="00723648">
      <w:r>
        <w:rPr>
          <w:noProof/>
        </w:rPr>
        <w:drawing>
          <wp:inline distT="0" distB="0" distL="0" distR="0" wp14:anchorId="135E292D" wp14:editId="00B1B352">
            <wp:extent cx="5943600" cy="1196975"/>
            <wp:effectExtent l="0" t="0" r="0" b="0"/>
            <wp:docPr id="1187999383" name="Picture 1" descr="A gri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9383" name="Picture 1" descr="A grid with text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196975"/>
                    </a:xfrm>
                    <a:prstGeom prst="rect">
                      <a:avLst/>
                    </a:prstGeom>
                  </pic:spPr>
                </pic:pic>
              </a:graphicData>
            </a:graphic>
          </wp:inline>
        </w:drawing>
      </w:r>
    </w:p>
    <w:tbl>
      <w:tblPr>
        <w:tblW w:w="9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1410"/>
        <w:gridCol w:w="1230"/>
        <w:gridCol w:w="1303"/>
        <w:gridCol w:w="3879"/>
      </w:tblGrid>
      <w:tr w:rsidR="00637B94" w:rsidRPr="00637B94" w14:paraId="123F4222" w14:textId="77777777" w:rsidTr="33569EF1">
        <w:trPr>
          <w:trHeight w:val="320"/>
          <w:tblHeader/>
          <w:jc w:val="center"/>
        </w:trPr>
        <w:tc>
          <w:tcPr>
            <w:tcW w:w="1963" w:type="dxa"/>
            <w:noWrap/>
            <w:hideMark/>
          </w:tcPr>
          <w:p w14:paraId="671D1435"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b/>
                <w:szCs w:val="24"/>
                <w:bdr w:val="none" w:sz="0" w:space="0" w:color="auto"/>
              </w:rPr>
            </w:pPr>
            <w:r w:rsidRPr="00CE76AD">
              <w:rPr>
                <w:rFonts w:eastAsia="Times New Roman" w:hAnsi="Times New Roman" w:cs="Times New Roman"/>
                <w:b/>
                <w:szCs w:val="24"/>
                <w:bdr w:val="none" w:sz="0" w:space="0" w:color="auto"/>
              </w:rPr>
              <w:t>Milestone</w:t>
            </w:r>
          </w:p>
        </w:tc>
        <w:tc>
          <w:tcPr>
            <w:tcW w:w="1410" w:type="dxa"/>
            <w:noWrap/>
            <w:hideMark/>
          </w:tcPr>
          <w:p w14:paraId="619D201A"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b/>
                <w:szCs w:val="24"/>
                <w:bdr w:val="none" w:sz="0" w:space="0" w:color="auto"/>
              </w:rPr>
            </w:pPr>
            <w:r w:rsidRPr="00CE76AD">
              <w:rPr>
                <w:rFonts w:eastAsia="Times New Roman" w:hAnsi="Times New Roman" w:cs="Times New Roman"/>
                <w:b/>
                <w:szCs w:val="24"/>
                <w:bdr w:val="none" w:sz="0" w:space="0" w:color="auto"/>
              </w:rPr>
              <w:t>Focus Area</w:t>
            </w:r>
          </w:p>
        </w:tc>
        <w:tc>
          <w:tcPr>
            <w:tcW w:w="1230" w:type="dxa"/>
            <w:noWrap/>
            <w:hideMark/>
          </w:tcPr>
          <w:p w14:paraId="63E56008"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b/>
                <w:szCs w:val="24"/>
                <w:bdr w:val="none" w:sz="0" w:space="0" w:color="auto"/>
              </w:rPr>
            </w:pPr>
            <w:r w:rsidRPr="00CE76AD">
              <w:rPr>
                <w:rFonts w:eastAsia="Times New Roman" w:hAnsi="Times New Roman" w:cs="Times New Roman"/>
                <w:b/>
                <w:szCs w:val="24"/>
                <w:bdr w:val="none" w:sz="0" w:space="0" w:color="auto"/>
              </w:rPr>
              <w:t>Start Date</w:t>
            </w:r>
          </w:p>
        </w:tc>
        <w:tc>
          <w:tcPr>
            <w:tcW w:w="1303" w:type="dxa"/>
            <w:noWrap/>
            <w:hideMark/>
          </w:tcPr>
          <w:p w14:paraId="71A203E5"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b/>
                <w:szCs w:val="24"/>
                <w:bdr w:val="none" w:sz="0" w:space="0" w:color="auto"/>
              </w:rPr>
            </w:pPr>
            <w:r w:rsidRPr="00CE76AD">
              <w:rPr>
                <w:rFonts w:eastAsia="Times New Roman" w:hAnsi="Times New Roman" w:cs="Times New Roman"/>
                <w:b/>
                <w:szCs w:val="24"/>
                <w:bdr w:val="none" w:sz="0" w:space="0" w:color="auto"/>
              </w:rPr>
              <w:t>End Date</w:t>
            </w:r>
          </w:p>
        </w:tc>
        <w:tc>
          <w:tcPr>
            <w:tcW w:w="3879" w:type="dxa"/>
            <w:noWrap/>
            <w:hideMark/>
          </w:tcPr>
          <w:p w14:paraId="6F7C6518"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b/>
                <w:szCs w:val="24"/>
                <w:bdr w:val="none" w:sz="0" w:space="0" w:color="auto"/>
              </w:rPr>
            </w:pPr>
            <w:r w:rsidRPr="00CE76AD">
              <w:rPr>
                <w:rFonts w:eastAsia="Times New Roman" w:hAnsi="Times New Roman" w:cs="Times New Roman"/>
                <w:b/>
                <w:szCs w:val="24"/>
                <w:bdr w:val="none" w:sz="0" w:space="0" w:color="auto"/>
              </w:rPr>
              <w:t>Key Outcomes</w:t>
            </w:r>
          </w:p>
        </w:tc>
      </w:tr>
      <w:tr w:rsidR="00637B94" w:rsidRPr="00637B94" w14:paraId="1FA53323" w14:textId="77777777" w:rsidTr="33569EF1">
        <w:trPr>
          <w:trHeight w:val="300"/>
          <w:jc w:val="center"/>
        </w:trPr>
        <w:tc>
          <w:tcPr>
            <w:tcW w:w="1963" w:type="dxa"/>
            <w:noWrap/>
            <w:hideMark/>
          </w:tcPr>
          <w:p w14:paraId="1FD8C1EF"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Project Scope and Proposal Lock</w:t>
            </w:r>
          </w:p>
        </w:tc>
        <w:tc>
          <w:tcPr>
            <w:tcW w:w="1410" w:type="dxa"/>
            <w:noWrap/>
            <w:hideMark/>
          </w:tcPr>
          <w:p w14:paraId="5994AE69"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Planning</w:t>
            </w:r>
          </w:p>
        </w:tc>
        <w:tc>
          <w:tcPr>
            <w:tcW w:w="1230" w:type="dxa"/>
            <w:noWrap/>
            <w:hideMark/>
          </w:tcPr>
          <w:p w14:paraId="37F3E20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01/19/26</w:t>
            </w:r>
          </w:p>
        </w:tc>
        <w:tc>
          <w:tcPr>
            <w:tcW w:w="1303" w:type="dxa"/>
            <w:noWrap/>
            <w:hideMark/>
          </w:tcPr>
          <w:p w14:paraId="22326E3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01/30/26</w:t>
            </w:r>
          </w:p>
        </w:tc>
        <w:tc>
          <w:tcPr>
            <w:tcW w:w="3879" w:type="dxa"/>
            <w:noWrap/>
            <w:hideMark/>
          </w:tcPr>
          <w:p w14:paraId="03BA5D98"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Finalized scope, objectives, methodology, exclusions</w:t>
            </w:r>
          </w:p>
        </w:tc>
      </w:tr>
      <w:tr w:rsidR="00637B94" w:rsidRPr="00637B94" w14:paraId="3ACDCC62" w14:textId="77777777" w:rsidTr="33569EF1">
        <w:trPr>
          <w:trHeight w:val="300"/>
          <w:jc w:val="center"/>
        </w:trPr>
        <w:tc>
          <w:tcPr>
            <w:tcW w:w="1963" w:type="dxa"/>
            <w:noWrap/>
            <w:hideMark/>
          </w:tcPr>
          <w:p w14:paraId="1FA791EB"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System Architecture and Requirements</w:t>
            </w:r>
          </w:p>
        </w:tc>
        <w:tc>
          <w:tcPr>
            <w:tcW w:w="1410" w:type="dxa"/>
            <w:noWrap/>
            <w:hideMark/>
          </w:tcPr>
          <w:p w14:paraId="7A95B3CB"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System Design</w:t>
            </w:r>
          </w:p>
        </w:tc>
        <w:tc>
          <w:tcPr>
            <w:tcW w:w="1230" w:type="dxa"/>
            <w:noWrap/>
            <w:hideMark/>
          </w:tcPr>
          <w:p w14:paraId="5C1F6144"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01/26/26</w:t>
            </w:r>
          </w:p>
        </w:tc>
        <w:tc>
          <w:tcPr>
            <w:tcW w:w="1303" w:type="dxa"/>
            <w:noWrap/>
            <w:hideMark/>
          </w:tcPr>
          <w:p w14:paraId="3AE3448C"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02/09/26</w:t>
            </w:r>
          </w:p>
        </w:tc>
        <w:tc>
          <w:tcPr>
            <w:tcW w:w="3879" w:type="dxa"/>
            <w:noWrap/>
            <w:hideMark/>
          </w:tcPr>
          <w:p w14:paraId="3BC97657"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Architecture diagram, data flow, interface plan</w:t>
            </w:r>
          </w:p>
        </w:tc>
      </w:tr>
      <w:tr w:rsidR="00637B94" w:rsidRPr="00637B94" w14:paraId="212722EE" w14:textId="77777777" w:rsidTr="33569EF1">
        <w:trPr>
          <w:trHeight w:val="300"/>
          <w:jc w:val="center"/>
        </w:trPr>
        <w:tc>
          <w:tcPr>
            <w:tcW w:w="1963" w:type="dxa"/>
            <w:noWrap/>
            <w:hideMark/>
          </w:tcPr>
          <w:p w14:paraId="0426B135"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Data Source Identification</w:t>
            </w:r>
          </w:p>
        </w:tc>
        <w:tc>
          <w:tcPr>
            <w:tcW w:w="1410" w:type="dxa"/>
            <w:noWrap/>
            <w:hideMark/>
          </w:tcPr>
          <w:p w14:paraId="5B68FD6B"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Data Acquisition</w:t>
            </w:r>
          </w:p>
        </w:tc>
        <w:tc>
          <w:tcPr>
            <w:tcW w:w="1230" w:type="dxa"/>
            <w:noWrap/>
            <w:hideMark/>
          </w:tcPr>
          <w:p w14:paraId="65CED06E"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01/26/26</w:t>
            </w:r>
          </w:p>
        </w:tc>
        <w:tc>
          <w:tcPr>
            <w:tcW w:w="1303" w:type="dxa"/>
            <w:noWrap/>
            <w:hideMark/>
          </w:tcPr>
          <w:p w14:paraId="4A1EEEA4"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02/08/26</w:t>
            </w:r>
          </w:p>
        </w:tc>
        <w:tc>
          <w:tcPr>
            <w:tcW w:w="3879" w:type="dxa"/>
            <w:noWrap/>
            <w:hideMark/>
          </w:tcPr>
          <w:p w14:paraId="1FB5EBE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Selected CRC dataset and literature sources</w:t>
            </w:r>
          </w:p>
        </w:tc>
      </w:tr>
      <w:tr w:rsidR="00637B94" w:rsidRPr="00637B94" w14:paraId="0107E897" w14:textId="77777777" w:rsidTr="33569EF1">
        <w:trPr>
          <w:trHeight w:val="300"/>
          <w:jc w:val="center"/>
        </w:trPr>
        <w:tc>
          <w:tcPr>
            <w:tcW w:w="1963" w:type="dxa"/>
            <w:noWrap/>
            <w:hideMark/>
          </w:tcPr>
          <w:p w14:paraId="7573D887"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Data Cleaning and Preprocessing</w:t>
            </w:r>
          </w:p>
        </w:tc>
        <w:tc>
          <w:tcPr>
            <w:tcW w:w="1410" w:type="dxa"/>
            <w:noWrap/>
            <w:hideMark/>
          </w:tcPr>
          <w:p w14:paraId="7846AB99"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Data Preparation</w:t>
            </w:r>
          </w:p>
        </w:tc>
        <w:tc>
          <w:tcPr>
            <w:tcW w:w="1230" w:type="dxa"/>
            <w:noWrap/>
            <w:hideMark/>
          </w:tcPr>
          <w:p w14:paraId="4A3216D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02/02/26</w:t>
            </w:r>
          </w:p>
        </w:tc>
        <w:tc>
          <w:tcPr>
            <w:tcW w:w="1303" w:type="dxa"/>
            <w:noWrap/>
            <w:hideMark/>
          </w:tcPr>
          <w:p w14:paraId="7EA27B6F"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02/23/26</w:t>
            </w:r>
          </w:p>
        </w:tc>
        <w:tc>
          <w:tcPr>
            <w:tcW w:w="3879" w:type="dxa"/>
            <w:noWrap/>
            <w:hideMark/>
          </w:tcPr>
          <w:p w14:paraId="3A6648E9"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Cleaned and normalized transcriptomic data</w:t>
            </w:r>
          </w:p>
        </w:tc>
      </w:tr>
      <w:tr w:rsidR="00637B94" w:rsidRPr="00637B94" w14:paraId="53582464" w14:textId="77777777" w:rsidTr="33569EF1">
        <w:trPr>
          <w:trHeight w:val="300"/>
          <w:jc w:val="center"/>
        </w:trPr>
        <w:tc>
          <w:tcPr>
            <w:tcW w:w="1963" w:type="dxa"/>
            <w:noWrap/>
            <w:hideMark/>
          </w:tcPr>
          <w:p w14:paraId="2772A972"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Biomarker Candidate Definition</w:t>
            </w:r>
          </w:p>
        </w:tc>
        <w:tc>
          <w:tcPr>
            <w:tcW w:w="1410" w:type="dxa"/>
            <w:noWrap/>
            <w:hideMark/>
          </w:tcPr>
          <w:p w14:paraId="74DB43EB"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Biomarker Setup</w:t>
            </w:r>
          </w:p>
        </w:tc>
        <w:tc>
          <w:tcPr>
            <w:tcW w:w="1230" w:type="dxa"/>
            <w:noWrap/>
            <w:hideMark/>
          </w:tcPr>
          <w:p w14:paraId="1AC97AFB"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02/02/26</w:t>
            </w:r>
          </w:p>
        </w:tc>
        <w:tc>
          <w:tcPr>
            <w:tcW w:w="1303" w:type="dxa"/>
            <w:noWrap/>
            <w:hideMark/>
          </w:tcPr>
          <w:p w14:paraId="3E7FC0EE"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02/23/26</w:t>
            </w:r>
          </w:p>
        </w:tc>
        <w:tc>
          <w:tcPr>
            <w:tcW w:w="3879" w:type="dxa"/>
            <w:noWrap/>
            <w:hideMark/>
          </w:tcPr>
          <w:p w14:paraId="46194AD2"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Final candidate list with metadata</w:t>
            </w:r>
          </w:p>
        </w:tc>
      </w:tr>
      <w:tr w:rsidR="00637B94" w:rsidRPr="00637B94" w14:paraId="557D0920" w14:textId="77777777" w:rsidTr="33569EF1">
        <w:trPr>
          <w:trHeight w:val="300"/>
          <w:jc w:val="center"/>
        </w:trPr>
        <w:tc>
          <w:tcPr>
            <w:tcW w:w="1963" w:type="dxa"/>
            <w:noWrap/>
            <w:hideMark/>
          </w:tcPr>
          <w:p w14:paraId="777902D1"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Transcriptomic Analysis</w:t>
            </w:r>
          </w:p>
        </w:tc>
        <w:tc>
          <w:tcPr>
            <w:tcW w:w="1410" w:type="dxa"/>
            <w:noWrap/>
            <w:hideMark/>
          </w:tcPr>
          <w:p w14:paraId="786DFABE"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Omics Evidence</w:t>
            </w:r>
          </w:p>
        </w:tc>
        <w:tc>
          <w:tcPr>
            <w:tcW w:w="1230" w:type="dxa"/>
            <w:noWrap/>
            <w:hideMark/>
          </w:tcPr>
          <w:p w14:paraId="2E393DBD"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02/16/26</w:t>
            </w:r>
          </w:p>
        </w:tc>
        <w:tc>
          <w:tcPr>
            <w:tcW w:w="1303" w:type="dxa"/>
            <w:noWrap/>
            <w:hideMark/>
          </w:tcPr>
          <w:p w14:paraId="65025918"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03/08/26</w:t>
            </w:r>
          </w:p>
        </w:tc>
        <w:tc>
          <w:tcPr>
            <w:tcW w:w="3879" w:type="dxa"/>
            <w:noWrap/>
            <w:hideMark/>
          </w:tcPr>
          <w:p w14:paraId="2620DAF7"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Differential expression results and effect sizes</w:t>
            </w:r>
          </w:p>
        </w:tc>
      </w:tr>
      <w:tr w:rsidR="00637B94" w:rsidRPr="00637B94" w14:paraId="3791A039" w14:textId="77777777" w:rsidTr="33569EF1">
        <w:trPr>
          <w:trHeight w:val="300"/>
          <w:jc w:val="center"/>
        </w:trPr>
        <w:tc>
          <w:tcPr>
            <w:tcW w:w="1963" w:type="dxa"/>
            <w:noWrap/>
            <w:hideMark/>
          </w:tcPr>
          <w:p w14:paraId="38D3F0D5"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Literature Retrieval Pipeline</w:t>
            </w:r>
          </w:p>
        </w:tc>
        <w:tc>
          <w:tcPr>
            <w:tcW w:w="1410" w:type="dxa"/>
            <w:noWrap/>
            <w:hideMark/>
          </w:tcPr>
          <w:p w14:paraId="35CAFDE9"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NLP Retrieval</w:t>
            </w:r>
          </w:p>
        </w:tc>
        <w:tc>
          <w:tcPr>
            <w:tcW w:w="1230" w:type="dxa"/>
            <w:noWrap/>
            <w:hideMark/>
          </w:tcPr>
          <w:p w14:paraId="477BA80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02/09/26</w:t>
            </w:r>
          </w:p>
        </w:tc>
        <w:tc>
          <w:tcPr>
            <w:tcW w:w="1303" w:type="dxa"/>
            <w:noWrap/>
            <w:hideMark/>
          </w:tcPr>
          <w:p w14:paraId="6DE96928"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03/01/26</w:t>
            </w:r>
          </w:p>
        </w:tc>
        <w:tc>
          <w:tcPr>
            <w:tcW w:w="3879" w:type="dxa"/>
            <w:noWrap/>
            <w:hideMark/>
          </w:tcPr>
          <w:p w14:paraId="2E741D37"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PubMed queries, abstract corpus</w:t>
            </w:r>
          </w:p>
        </w:tc>
      </w:tr>
      <w:tr w:rsidR="00637B94" w:rsidRPr="00637B94" w14:paraId="782D3B63" w14:textId="77777777" w:rsidTr="33569EF1">
        <w:trPr>
          <w:trHeight w:val="300"/>
          <w:jc w:val="center"/>
        </w:trPr>
        <w:tc>
          <w:tcPr>
            <w:tcW w:w="1963" w:type="dxa"/>
            <w:noWrap/>
            <w:hideMark/>
          </w:tcPr>
          <w:p w14:paraId="68BC6AFE"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LLM Based Evidence Extraction</w:t>
            </w:r>
          </w:p>
        </w:tc>
        <w:tc>
          <w:tcPr>
            <w:tcW w:w="1410" w:type="dxa"/>
            <w:noWrap/>
            <w:hideMark/>
          </w:tcPr>
          <w:p w14:paraId="1F618CA2"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NLP Extraction</w:t>
            </w:r>
          </w:p>
        </w:tc>
        <w:tc>
          <w:tcPr>
            <w:tcW w:w="1230" w:type="dxa"/>
            <w:noWrap/>
            <w:hideMark/>
          </w:tcPr>
          <w:p w14:paraId="7C5CEE14"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02/23/26</w:t>
            </w:r>
          </w:p>
        </w:tc>
        <w:tc>
          <w:tcPr>
            <w:tcW w:w="1303" w:type="dxa"/>
            <w:noWrap/>
            <w:hideMark/>
          </w:tcPr>
          <w:p w14:paraId="14265D32"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03/15/26</w:t>
            </w:r>
          </w:p>
        </w:tc>
        <w:tc>
          <w:tcPr>
            <w:tcW w:w="3879" w:type="dxa"/>
            <w:noWrap/>
            <w:hideMark/>
          </w:tcPr>
          <w:p w14:paraId="1ED1F83F"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Structured literature evidence with citations</w:t>
            </w:r>
          </w:p>
        </w:tc>
      </w:tr>
      <w:tr w:rsidR="00637B94" w:rsidRPr="00637B94" w14:paraId="6B79E2F7" w14:textId="77777777" w:rsidTr="33569EF1">
        <w:trPr>
          <w:trHeight w:val="300"/>
          <w:jc w:val="center"/>
        </w:trPr>
        <w:tc>
          <w:tcPr>
            <w:tcW w:w="1963" w:type="dxa"/>
            <w:noWrap/>
            <w:hideMark/>
          </w:tcPr>
          <w:p w14:paraId="7A4C2F2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Pathway Mapping</w:t>
            </w:r>
          </w:p>
        </w:tc>
        <w:tc>
          <w:tcPr>
            <w:tcW w:w="1410" w:type="dxa"/>
            <w:noWrap/>
            <w:hideMark/>
          </w:tcPr>
          <w:p w14:paraId="57B93A6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Biological Context</w:t>
            </w:r>
          </w:p>
        </w:tc>
        <w:tc>
          <w:tcPr>
            <w:tcW w:w="1230" w:type="dxa"/>
            <w:noWrap/>
            <w:hideMark/>
          </w:tcPr>
          <w:p w14:paraId="7801DEB9"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03/02/26</w:t>
            </w:r>
          </w:p>
        </w:tc>
        <w:tc>
          <w:tcPr>
            <w:tcW w:w="1303" w:type="dxa"/>
            <w:noWrap/>
            <w:hideMark/>
          </w:tcPr>
          <w:p w14:paraId="7ACA5B96"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03/22/26</w:t>
            </w:r>
          </w:p>
        </w:tc>
        <w:tc>
          <w:tcPr>
            <w:tcW w:w="3879" w:type="dxa"/>
            <w:noWrap/>
            <w:hideMark/>
          </w:tcPr>
          <w:p w14:paraId="4028776A"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CRC pathway annotations</w:t>
            </w:r>
          </w:p>
        </w:tc>
      </w:tr>
      <w:tr w:rsidR="00637B94" w:rsidRPr="00637B94" w14:paraId="6AE555EC" w14:textId="77777777" w:rsidTr="33569EF1">
        <w:trPr>
          <w:trHeight w:val="300"/>
          <w:jc w:val="center"/>
        </w:trPr>
        <w:tc>
          <w:tcPr>
            <w:tcW w:w="1963" w:type="dxa"/>
            <w:noWrap/>
            <w:hideMark/>
          </w:tcPr>
          <w:p w14:paraId="3E05062E"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Evidence Scoring Framework</w:t>
            </w:r>
          </w:p>
        </w:tc>
        <w:tc>
          <w:tcPr>
            <w:tcW w:w="1410" w:type="dxa"/>
            <w:noWrap/>
            <w:hideMark/>
          </w:tcPr>
          <w:p w14:paraId="61CAF47E"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Evidence Synthesis</w:t>
            </w:r>
          </w:p>
        </w:tc>
        <w:tc>
          <w:tcPr>
            <w:tcW w:w="1230" w:type="dxa"/>
            <w:noWrap/>
            <w:hideMark/>
          </w:tcPr>
          <w:p w14:paraId="42126130"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03/09/26</w:t>
            </w:r>
          </w:p>
        </w:tc>
        <w:tc>
          <w:tcPr>
            <w:tcW w:w="1303" w:type="dxa"/>
            <w:noWrap/>
            <w:hideMark/>
          </w:tcPr>
          <w:p w14:paraId="562738FD"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03/30/26</w:t>
            </w:r>
          </w:p>
        </w:tc>
        <w:tc>
          <w:tcPr>
            <w:tcW w:w="3879" w:type="dxa"/>
            <w:noWrap/>
            <w:hideMark/>
          </w:tcPr>
          <w:p w14:paraId="39C237D9"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Weighted scoring and ranking logic</w:t>
            </w:r>
          </w:p>
        </w:tc>
      </w:tr>
      <w:tr w:rsidR="00637B94" w:rsidRPr="00637B94" w14:paraId="14AF5286" w14:textId="77777777" w:rsidTr="33569EF1">
        <w:trPr>
          <w:trHeight w:val="300"/>
          <w:jc w:val="center"/>
        </w:trPr>
        <w:tc>
          <w:tcPr>
            <w:tcW w:w="1963" w:type="dxa"/>
            <w:noWrap/>
            <w:hideMark/>
          </w:tcPr>
          <w:p w14:paraId="7B1E339F"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lastRenderedPageBreak/>
              <w:t>End to End Pipeline Integration</w:t>
            </w:r>
          </w:p>
        </w:tc>
        <w:tc>
          <w:tcPr>
            <w:tcW w:w="1410" w:type="dxa"/>
            <w:noWrap/>
            <w:hideMark/>
          </w:tcPr>
          <w:p w14:paraId="50AF4263"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System Integration</w:t>
            </w:r>
          </w:p>
        </w:tc>
        <w:tc>
          <w:tcPr>
            <w:tcW w:w="1230" w:type="dxa"/>
            <w:noWrap/>
            <w:hideMark/>
          </w:tcPr>
          <w:p w14:paraId="6E92B1E5"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03/16/26</w:t>
            </w:r>
          </w:p>
        </w:tc>
        <w:tc>
          <w:tcPr>
            <w:tcW w:w="1303" w:type="dxa"/>
            <w:noWrap/>
            <w:hideMark/>
          </w:tcPr>
          <w:p w14:paraId="0CBF878B"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04/06/26</w:t>
            </w:r>
          </w:p>
        </w:tc>
        <w:tc>
          <w:tcPr>
            <w:tcW w:w="3879" w:type="dxa"/>
            <w:noWrap/>
            <w:hideMark/>
          </w:tcPr>
          <w:p w14:paraId="2ABFA1CF" w14:textId="77777777" w:rsidR="00637B94" w:rsidRPr="00CE76AD" w:rsidRDefault="00637B94" w:rsidP="00637B9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eastAsia="Times New Roman" w:hAnsi="Times New Roman" w:cs="Times New Roman"/>
                <w:szCs w:val="24"/>
                <w:bdr w:val="none" w:sz="0" w:space="0" w:color="auto"/>
              </w:rPr>
            </w:pPr>
            <w:r w:rsidRPr="00CE76AD">
              <w:rPr>
                <w:rFonts w:eastAsia="Times New Roman" w:hAnsi="Times New Roman" w:cs="Times New Roman"/>
                <w:szCs w:val="24"/>
                <w:bdr w:val="none" w:sz="0" w:space="0" w:color="auto"/>
              </w:rPr>
              <w:t>Fully integrated pipeline</w:t>
            </w:r>
          </w:p>
        </w:tc>
      </w:tr>
    </w:tbl>
    <w:p w14:paraId="76DA8B8A" w14:textId="77777777" w:rsidR="00A619EB" w:rsidRPr="00A619EB" w:rsidRDefault="00A619EB" w:rsidP="00EB55FC">
      <w:pPr>
        <w:pStyle w:val="Heading2"/>
        <w:rPr>
          <w:bdr w:val="none" w:sz="0" w:space="0" w:color="auto"/>
          <w:lang w:val="en"/>
        </w:rPr>
      </w:pPr>
      <w:bookmarkStart w:id="31" w:name="_Toc226830912"/>
      <w:r w:rsidRPr="00A619EB">
        <w:rPr>
          <w:bdr w:val="none" w:sz="0" w:space="0" w:color="auto"/>
          <w:lang w:val="en"/>
        </w:rPr>
        <w:t>Required Technologies</w:t>
      </w:r>
      <w:bookmarkEnd w:id="31"/>
    </w:p>
    <w:p w14:paraId="1F326AB0" w14:textId="7806058B" w:rsidR="002F7B41" w:rsidRDefault="002F7B41" w:rsidP="00EB55FC">
      <w:pPr>
        <w:pStyle w:val="Heading3"/>
        <w:rPr>
          <w:bdr w:val="none" w:sz="0" w:space="0" w:color="auto"/>
        </w:rPr>
      </w:pPr>
      <w:bookmarkStart w:id="32" w:name="_Toc226830913"/>
      <w:r>
        <w:rPr>
          <w:bdr w:val="none" w:sz="0" w:space="0" w:color="auto"/>
        </w:rPr>
        <w:t>Programming Languages</w:t>
      </w:r>
      <w:bookmarkEnd w:id="32"/>
    </w:p>
    <w:p w14:paraId="22170EF5" w14:textId="0A562F5F" w:rsidR="00EB55FC" w:rsidRDefault="002F7B41" w:rsidP="00C367BE">
      <w:pPr>
        <w:pStyle w:val="ListParagraph"/>
        <w:numPr>
          <w:ilvl w:val="0"/>
          <w:numId w:val="14"/>
        </w:numPr>
      </w:pPr>
      <w:r>
        <w:t>Python</w:t>
      </w:r>
    </w:p>
    <w:p w14:paraId="438285F8" w14:textId="6316C65B" w:rsidR="00EB55FC" w:rsidRDefault="00224448" w:rsidP="00C367BE">
      <w:pPr>
        <w:pStyle w:val="ListParagraph"/>
        <w:numPr>
          <w:ilvl w:val="0"/>
          <w:numId w:val="14"/>
        </w:numPr>
      </w:pPr>
      <w:r>
        <w:t xml:space="preserve">AI Packages: scikit-learn, </w:t>
      </w:r>
      <w:r w:rsidR="00377862">
        <w:t>TensorFlow</w:t>
      </w:r>
    </w:p>
    <w:p w14:paraId="72B6DA17" w14:textId="08D66974" w:rsidR="00967C8B" w:rsidRDefault="00967C8B" w:rsidP="00C367BE">
      <w:pPr>
        <w:pStyle w:val="ListParagraph"/>
        <w:numPr>
          <w:ilvl w:val="0"/>
          <w:numId w:val="14"/>
        </w:numPr>
      </w:pPr>
      <w:r>
        <w:t xml:space="preserve">Data Science </w:t>
      </w:r>
      <w:r w:rsidR="00F63C2F">
        <w:t>packages</w:t>
      </w:r>
      <w:r w:rsidR="00C20DA3">
        <w:t>:</w:t>
      </w:r>
      <w:r w:rsidR="00F63C2F">
        <w:t xml:space="preserve"> Pandas, </w:t>
      </w:r>
      <w:r w:rsidR="00377862">
        <w:t>NumPy</w:t>
      </w:r>
    </w:p>
    <w:p w14:paraId="41E78BE7" w14:textId="012C861D" w:rsidR="00224448" w:rsidRDefault="00E62CF0" w:rsidP="00224448">
      <w:pPr>
        <w:pStyle w:val="Heading3"/>
      </w:pPr>
      <w:bookmarkStart w:id="33" w:name="_Toc226830914"/>
      <w:r>
        <w:t>Web Interface</w:t>
      </w:r>
      <w:bookmarkEnd w:id="33"/>
    </w:p>
    <w:p w14:paraId="3CB33938" w14:textId="07014D4E" w:rsidR="00E62CF0" w:rsidRDefault="00E62CF0" w:rsidP="00C367BE">
      <w:pPr>
        <w:pStyle w:val="ListParagraph"/>
        <w:numPr>
          <w:ilvl w:val="0"/>
          <w:numId w:val="14"/>
        </w:numPr>
      </w:pPr>
      <w:r>
        <w:t>Docker</w:t>
      </w:r>
    </w:p>
    <w:p w14:paraId="06313163" w14:textId="436B53C1" w:rsidR="00C04C7E" w:rsidRDefault="00E62CF0" w:rsidP="00C367BE">
      <w:pPr>
        <w:pStyle w:val="ListParagraph"/>
        <w:numPr>
          <w:ilvl w:val="0"/>
          <w:numId w:val="14"/>
        </w:numPr>
      </w:pPr>
      <w:r>
        <w:t>Nginx for basic</w:t>
      </w:r>
      <w:r w:rsidR="00136D42">
        <w:t xml:space="preserve"> web</w:t>
      </w:r>
      <w:r>
        <w:t xml:space="preserve"> authentication</w:t>
      </w:r>
    </w:p>
    <w:p w14:paraId="7C2B90FB" w14:textId="5627BBD9" w:rsidR="009C3733" w:rsidRDefault="009C3733" w:rsidP="00C367BE">
      <w:pPr>
        <w:pStyle w:val="ListParagraph"/>
        <w:numPr>
          <w:ilvl w:val="0"/>
          <w:numId w:val="14"/>
        </w:numPr>
      </w:pPr>
      <w:r>
        <w:t>Basic HTML</w:t>
      </w:r>
      <w:r w:rsidR="005B1EAC">
        <w:t xml:space="preserve"> and</w:t>
      </w:r>
      <w:r>
        <w:t xml:space="preserve"> </w:t>
      </w:r>
      <w:r w:rsidR="005B1EAC">
        <w:t>JavaScript</w:t>
      </w:r>
    </w:p>
    <w:p w14:paraId="4D769DF9" w14:textId="0052C64A" w:rsidR="00C65690" w:rsidRDefault="00C65690" w:rsidP="00C367BE">
      <w:pPr>
        <w:pStyle w:val="ListParagraph"/>
        <w:numPr>
          <w:ilvl w:val="0"/>
          <w:numId w:val="14"/>
        </w:numPr>
      </w:pPr>
      <w:r>
        <w:t>FastAPI Python package</w:t>
      </w:r>
    </w:p>
    <w:p w14:paraId="707454A0" w14:textId="492892CA" w:rsidR="00E62CF0" w:rsidRDefault="00E62CF0" w:rsidP="00E62CF0">
      <w:pPr>
        <w:pStyle w:val="Heading3"/>
      </w:pPr>
      <w:bookmarkStart w:id="34" w:name="_Toc226830915"/>
      <w:r>
        <w:t>Misc technologies</w:t>
      </w:r>
      <w:bookmarkEnd w:id="34"/>
    </w:p>
    <w:p w14:paraId="35FDBEDA" w14:textId="37F12EED" w:rsidR="00E62CF0" w:rsidRDefault="00E62CF0" w:rsidP="00C367BE">
      <w:pPr>
        <w:pStyle w:val="ListParagraph"/>
        <w:numPr>
          <w:ilvl w:val="0"/>
          <w:numId w:val="14"/>
        </w:numPr>
      </w:pPr>
      <w:r>
        <w:t>Git</w:t>
      </w:r>
    </w:p>
    <w:p w14:paraId="77622A2A" w14:textId="7E14469A" w:rsidR="00E62CF0" w:rsidRDefault="00C04C7E" w:rsidP="00C367BE">
      <w:pPr>
        <w:pStyle w:val="ListParagraph"/>
        <w:numPr>
          <w:ilvl w:val="0"/>
          <w:numId w:val="14"/>
        </w:numPr>
      </w:pPr>
      <w:r>
        <w:t xml:space="preserve">SQLite or </w:t>
      </w:r>
      <w:r w:rsidR="003878D8">
        <w:t>another</w:t>
      </w:r>
      <w:r>
        <w:t xml:space="preserve"> lightweight database</w:t>
      </w:r>
    </w:p>
    <w:p w14:paraId="5E85B248" w14:textId="3E259E3F" w:rsidR="00E32761" w:rsidRDefault="00E32761" w:rsidP="00C367BE">
      <w:pPr>
        <w:pStyle w:val="ListParagraph"/>
        <w:numPr>
          <w:ilvl w:val="0"/>
          <w:numId w:val="14"/>
        </w:numPr>
      </w:pPr>
      <w:r>
        <w:t>Ollama for local LLM</w:t>
      </w:r>
    </w:p>
    <w:p w14:paraId="693C79DB" w14:textId="77777777" w:rsidR="00DA2C2F" w:rsidRDefault="00434588" w:rsidP="00C367BE">
      <w:pPr>
        <w:pStyle w:val="ListParagraph"/>
        <w:numPr>
          <w:ilvl w:val="0"/>
          <w:numId w:val="14"/>
        </w:numPr>
      </w:pPr>
      <w:r>
        <w:t>Public LLMs like Gemini, ChatGPT</w:t>
      </w:r>
    </w:p>
    <w:p w14:paraId="7FF58233" w14:textId="0D733F24" w:rsidR="00623D8B" w:rsidRPr="00942E66" w:rsidRDefault="00521B5B" w:rsidP="00DA2C2F">
      <w:pPr>
        <w:rPr>
          <w:b/>
          <w:bdr w:val="none" w:sz="0" w:space="0" w:color="auto"/>
        </w:rPr>
      </w:pPr>
      <w:r w:rsidRPr="00942E66">
        <w:rPr>
          <w:b/>
          <w:bdr w:val="none" w:sz="0" w:space="0" w:color="auto"/>
        </w:rPr>
        <w:t>Technology considerations</w:t>
      </w:r>
      <w:r w:rsidR="00623D8B" w:rsidRPr="00942E66">
        <w:rPr>
          <w:b/>
          <w:bdr w:val="none" w:sz="0" w:space="0" w:color="auto"/>
        </w:rPr>
        <w:t>:</w:t>
      </w:r>
    </w:p>
    <w:p w14:paraId="41182DA2" w14:textId="6F17D28E" w:rsidR="00623D8B" w:rsidRDefault="00DA2C2F" w:rsidP="00C367BE">
      <w:pPr>
        <w:pStyle w:val="ListParagraph"/>
        <w:numPr>
          <w:ilvl w:val="0"/>
          <w:numId w:val="20"/>
        </w:numPr>
        <w:rPr>
          <w:bdr w:val="none" w:sz="0" w:space="0" w:color="auto"/>
        </w:rPr>
      </w:pPr>
      <w:r w:rsidRPr="00942E66">
        <w:rPr>
          <w:bdr w:val="none" w:sz="0" w:space="0" w:color="auto"/>
        </w:rPr>
        <w:t>Deep learning frameworks such as TensorFlow will be used only if needed for exploratory modeling or comparison, with a primary focus on interpretable statistical and classical machine learning methods.</w:t>
      </w:r>
      <w:r w:rsidRPr="00DA2C2F">
        <w:rPr>
          <w:bdr w:val="none" w:sz="0" w:space="0" w:color="auto"/>
        </w:rPr>
        <w:t xml:space="preserve"> </w:t>
      </w:r>
    </w:p>
    <w:p w14:paraId="0889BBCD" w14:textId="77777777" w:rsidR="008421B4" w:rsidRDefault="00623D8B" w:rsidP="00C367BE">
      <w:pPr>
        <w:pStyle w:val="ListParagraph"/>
        <w:numPr>
          <w:ilvl w:val="0"/>
          <w:numId w:val="20"/>
        </w:numPr>
        <w:rPr>
          <w:bdr w:val="none" w:sz="0" w:space="0" w:color="auto"/>
        </w:rPr>
      </w:pPr>
      <w:r w:rsidRPr="00942E66">
        <w:rPr>
          <w:bdr w:val="none" w:sz="0" w:space="0" w:color="auto"/>
        </w:rPr>
        <w:t>Public LLMs will be used only for non-sensitive text processing tasks, with no transmission of private, clinical, or personally identifiable data.</w:t>
      </w:r>
      <w:r w:rsidRPr="00623D8B">
        <w:rPr>
          <w:bdr w:val="none" w:sz="0" w:space="0" w:color="auto"/>
        </w:rPr>
        <w:t xml:space="preserve"> </w:t>
      </w:r>
    </w:p>
    <w:p w14:paraId="225FC78C" w14:textId="77777777" w:rsidR="002B70A4" w:rsidRPr="002B70A4" w:rsidRDefault="008421B4" w:rsidP="00C367BE">
      <w:pPr>
        <w:pStyle w:val="ListParagraph"/>
        <w:numPr>
          <w:ilvl w:val="0"/>
          <w:numId w:val="20"/>
        </w:numPr>
      </w:pPr>
      <w:r w:rsidRPr="00942E66">
        <w:rPr>
          <w:bdr w:val="none" w:sz="0" w:space="0" w:color="auto"/>
        </w:rPr>
        <w:t>Docker will be used to containerize the application and ensure consistent deployment and execution across development environments.</w:t>
      </w:r>
      <w:r w:rsidRPr="008421B4">
        <w:rPr>
          <w:bdr w:val="none" w:sz="0" w:space="0" w:color="auto"/>
        </w:rPr>
        <w:t xml:space="preserve"> </w:t>
      </w:r>
    </w:p>
    <w:p w14:paraId="08DEE8F6" w14:textId="4B4B42C8" w:rsidR="004D38F8" w:rsidRPr="003C3D60" w:rsidRDefault="002B70A4" w:rsidP="00C367BE">
      <w:pPr>
        <w:pStyle w:val="ListParagraph"/>
        <w:numPr>
          <w:ilvl w:val="0"/>
          <w:numId w:val="20"/>
        </w:numPr>
      </w:pPr>
      <w:r w:rsidRPr="00942E66">
        <w:rPr>
          <w:bdr w:val="none" w:sz="0" w:space="0" w:color="auto"/>
        </w:rPr>
        <w:t>The database will be used to store intermediate results, extracted evidence, ranking outputs, and execution metadata for traceability.</w:t>
      </w:r>
      <w:r w:rsidRPr="002B70A4">
        <w:rPr>
          <w:bdr w:val="none" w:sz="0" w:space="0" w:color="auto"/>
        </w:rPr>
        <w:t xml:space="preserve"> </w:t>
      </w:r>
      <w:r w:rsidR="004D38F8" w:rsidRPr="00521B5B">
        <w:rPr>
          <w:bdr w:val="none" w:sz="0" w:space="0" w:color="auto"/>
        </w:rPr>
        <w:br w:type="page"/>
      </w:r>
    </w:p>
    <w:p w14:paraId="4D230B9B" w14:textId="0CE26B5B" w:rsidR="00EB37CD" w:rsidRPr="00647EDC" w:rsidRDefault="00EB37CD" w:rsidP="00647EDC">
      <w:pPr>
        <w:pStyle w:val="Bibliography"/>
        <w:ind w:left="720" w:hanging="720"/>
        <w:rPr>
          <w:color w:val="auto"/>
        </w:rPr>
      </w:pPr>
      <w:bookmarkStart w:id="35" w:name="_Toc147077622"/>
    </w:p>
    <w:p w14:paraId="3FB16416" w14:textId="12B67E9B" w:rsidR="002A155B" w:rsidRDefault="002A155B" w:rsidP="002A155B">
      <w:pPr>
        <w:pStyle w:val="Heading1"/>
        <w:jc w:val="center"/>
        <w:textAlignment w:val="bottom"/>
        <w:rPr>
          <w:rFonts w:cs="Helvetica"/>
          <w:color w:val="2D3B45"/>
          <w:lang w:val="en"/>
        </w:rPr>
      </w:pPr>
      <w:bookmarkStart w:id="36" w:name="_Toc226830916"/>
      <w:r>
        <w:rPr>
          <w:rFonts w:cs="Helvetica"/>
          <w:color w:val="2D3B45"/>
          <w:lang w:val="en"/>
        </w:rPr>
        <w:t>Lesson 4</w:t>
      </w:r>
      <w:r>
        <w:rPr>
          <w:rFonts w:cs="Helvetica"/>
          <w:color w:val="2D3B45"/>
          <w:lang w:val="en"/>
        </w:rPr>
        <w:br/>
      </w:r>
      <w:r w:rsidR="008B0CA5" w:rsidRPr="008B0CA5">
        <w:rPr>
          <w:rFonts w:cs="Helvetica"/>
          <w:color w:val="2D3B45"/>
          <w:lang w:val="en"/>
        </w:rPr>
        <w:t>AI system Design and Infrastructure</w:t>
      </w:r>
      <w:bookmarkEnd w:id="35"/>
      <w:bookmarkEnd w:id="36"/>
      <w:r w:rsidR="008B0CA5" w:rsidRPr="008B0CA5">
        <w:rPr>
          <w:rFonts w:cs="Helvetica"/>
          <w:color w:val="2D3B45"/>
          <w:lang w:val="en"/>
        </w:rPr>
        <w:t xml:space="preserve"> </w:t>
      </w:r>
      <w:r w:rsidR="002A7608">
        <w:rPr>
          <w:rFonts w:cs="Helvetica"/>
          <w:color w:val="2D3B45"/>
          <w:lang w:val="en"/>
        </w:rPr>
        <w:t xml:space="preserve"> </w:t>
      </w:r>
    </w:p>
    <w:p w14:paraId="135978C9" w14:textId="77777777" w:rsidR="002A155B" w:rsidRPr="00FC1EEF" w:rsidRDefault="002A155B" w:rsidP="002A155B">
      <w:pPr>
        <w:jc w:val="center"/>
        <w:rPr>
          <w:b/>
          <w:bCs/>
        </w:rPr>
      </w:pPr>
      <w:r w:rsidRPr="00FC1EEF">
        <w:rPr>
          <w:b/>
          <w:bCs/>
        </w:rPr>
        <w:t>- Group-Based Assignment # 2 -</w:t>
      </w:r>
    </w:p>
    <w:p w14:paraId="6A7B73DC" w14:textId="77777777" w:rsidR="002A155B" w:rsidRDefault="002A155B" w:rsidP="002A155B">
      <w:pPr>
        <w:widowControl w:val="0"/>
        <w:rPr>
          <w:noProof/>
        </w:rPr>
      </w:pPr>
    </w:p>
    <w:p w14:paraId="1D18ABA5" w14:textId="77777777" w:rsidR="002A155B" w:rsidRPr="00E94728" w:rsidRDefault="002A155B" w:rsidP="002A155B">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b/>
          <w:bCs/>
          <w:color w:val="2D3B45"/>
          <w:sz w:val="14"/>
          <w:szCs w:val="16"/>
          <w:bdr w:val="none" w:sz="0" w:space="0" w:color="auto"/>
          <w:lang w:val="en"/>
        </w:rPr>
      </w:pPr>
    </w:p>
    <w:p w14:paraId="567DA1EC" w14:textId="77777777" w:rsidR="002A155B" w:rsidRPr="00236363" w:rsidRDefault="002A155B" w:rsidP="002A155B">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236363">
        <w:rPr>
          <w:rFonts w:ascii="LatoWeb" w:eastAsia="Times New Roman" w:hAnsi="LatoWeb" w:cs="Helvetica"/>
          <w:b/>
          <w:bCs/>
          <w:color w:val="2D3B45"/>
          <w:szCs w:val="24"/>
          <w:bdr w:val="none" w:sz="0" w:space="0" w:color="auto"/>
          <w:lang w:val="en"/>
        </w:rPr>
        <w:t>Purpose: </w:t>
      </w:r>
    </w:p>
    <w:p w14:paraId="2CB9B16E" w14:textId="2AE13C29" w:rsidR="002A155B" w:rsidRDefault="002A155B" w:rsidP="002A155B">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bdr w:val="none" w:sz="0" w:space="0" w:color="auto"/>
        </w:rPr>
      </w:pPr>
      <w:r w:rsidRPr="55E5528C">
        <w:rPr>
          <w:rFonts w:ascii="LatoWeb" w:eastAsia="Times New Roman" w:hAnsi="LatoWeb" w:cs="Helvetica"/>
          <w:color w:val="2D3B45"/>
        </w:rPr>
        <w:t xml:space="preserve">To layout the </w:t>
      </w:r>
      <w:r w:rsidR="001135BA" w:rsidRPr="55E5528C">
        <w:rPr>
          <w:rFonts w:ascii="LatoWeb" w:eastAsia="Times New Roman" w:hAnsi="LatoWeb" w:cs="Helvetica"/>
          <w:color w:val="2D3B45"/>
        </w:rPr>
        <w:t xml:space="preserve">design </w:t>
      </w:r>
      <w:r w:rsidR="006068DC" w:rsidRPr="55E5528C">
        <w:rPr>
          <w:rFonts w:ascii="LatoWeb" w:eastAsia="Times New Roman" w:hAnsi="LatoWeb" w:cs="Helvetica"/>
          <w:b/>
          <w:color w:val="2D3B45"/>
        </w:rPr>
        <w:t>AI System</w:t>
      </w:r>
      <w:r w:rsidR="006068DC" w:rsidRPr="55E5528C">
        <w:rPr>
          <w:rFonts w:ascii="LatoWeb" w:eastAsia="Times New Roman" w:hAnsi="LatoWeb" w:cs="Helvetica"/>
          <w:color w:val="2D3B45"/>
        </w:rPr>
        <w:t xml:space="preserve"> </w:t>
      </w:r>
      <w:r w:rsidR="008A4703" w:rsidRPr="55E5528C">
        <w:rPr>
          <w:rFonts w:ascii="LatoWeb" w:eastAsia="Times New Roman" w:hAnsi="LatoWeb" w:cs="Helvetica"/>
          <w:b/>
          <w:color w:val="2D3B45"/>
        </w:rPr>
        <w:t>requirements</w:t>
      </w:r>
      <w:r w:rsidR="008A4703" w:rsidRPr="55E5528C">
        <w:rPr>
          <w:rFonts w:ascii="LatoWeb" w:eastAsia="Times New Roman" w:hAnsi="LatoWeb" w:cs="Helvetica"/>
          <w:color w:val="2D3B45"/>
        </w:rPr>
        <w:t xml:space="preserve"> </w:t>
      </w:r>
      <w:r w:rsidR="008A4703" w:rsidRPr="55E5528C">
        <w:rPr>
          <w:rFonts w:ascii="LatoWeb" w:eastAsia="Times New Roman" w:hAnsi="LatoWeb" w:cs="Helvetica"/>
          <w:b/>
          <w:color w:val="2D3B45"/>
        </w:rPr>
        <w:t>and required infrastructure</w:t>
      </w:r>
      <w:r w:rsidRPr="55E5528C">
        <w:rPr>
          <w:rFonts w:ascii="LatoWeb" w:eastAsia="Times New Roman" w:hAnsi="LatoWeb" w:cs="Helvetica"/>
          <w:b/>
          <w:color w:val="2D3B45"/>
        </w:rPr>
        <w:t xml:space="preserve"> </w:t>
      </w:r>
      <w:r w:rsidRPr="55E5528C">
        <w:rPr>
          <w:rFonts w:ascii="LatoWeb" w:eastAsia="Times New Roman" w:hAnsi="LatoWeb" w:cs="Helvetica"/>
          <w:color w:val="2D3B45"/>
        </w:rPr>
        <w:t>for the AI-based system.</w:t>
      </w:r>
    </w:p>
    <w:p w14:paraId="6AD88281" w14:textId="77777777" w:rsidR="002A155B" w:rsidRPr="00E94728" w:rsidRDefault="002A155B" w:rsidP="002A155B">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 w:val="16"/>
          <w:szCs w:val="18"/>
          <w:bdr w:val="none" w:sz="0" w:space="0" w:color="auto"/>
          <w:lang w:val="en"/>
        </w:rPr>
      </w:pPr>
    </w:p>
    <w:p w14:paraId="52F9A57E" w14:textId="243D21FB" w:rsidR="00E627D8" w:rsidRPr="00EF3D86" w:rsidRDefault="00E627D8" w:rsidP="00EF3D86">
      <w:pPr>
        <w:pStyle w:val="Heading1"/>
      </w:pPr>
      <w:bookmarkStart w:id="37" w:name="_Toc226830917"/>
      <w:r w:rsidRPr="00EF3D86">
        <w:t>System Requirements</w:t>
      </w:r>
      <w:bookmarkEnd w:id="37"/>
      <w:r w:rsidRPr="00EF3D86">
        <w:t> </w:t>
      </w:r>
    </w:p>
    <w:p w14:paraId="4E4EC7D0" w14:textId="77777777" w:rsidR="00E627D8" w:rsidRPr="005D6358" w:rsidRDefault="00E627D8" w:rsidP="009465F5">
      <w:pPr>
        <w:pStyle w:val="Heading2"/>
      </w:pPr>
      <w:bookmarkStart w:id="38" w:name="_Toc226830918"/>
      <w:r w:rsidRPr="005D6358">
        <w:t>Functional Requirements</w:t>
      </w:r>
      <w:bookmarkEnd w:id="38"/>
      <w:r w:rsidRPr="005D6358">
        <w:rPr>
          <w:rStyle w:val="eop"/>
        </w:rPr>
        <w:t> </w:t>
      </w:r>
    </w:p>
    <w:p w14:paraId="3F5445C3" w14:textId="210B3DAA" w:rsidR="00E627D8" w:rsidRPr="00AD2F14" w:rsidRDefault="00E627D8" w:rsidP="005D6358">
      <w:pPr>
        <w:pStyle w:val="Heading3"/>
      </w:pPr>
      <w:bookmarkStart w:id="39" w:name="_Toc226830919"/>
      <w:r w:rsidRPr="00AD2F14">
        <w:t>Data Ingestion</w:t>
      </w:r>
      <w:bookmarkEnd w:id="39"/>
      <w:r w:rsidRPr="00AD2F14">
        <w:t> </w:t>
      </w:r>
    </w:p>
    <w:p w14:paraId="3E53A6BF" w14:textId="5D7D3143" w:rsidR="002A4444" w:rsidRPr="00F15B3D" w:rsidRDefault="008D605E" w:rsidP="005D6358">
      <w:pPr>
        <w:rPr>
          <w:lang w:val="en-IN"/>
        </w:rPr>
      </w:pPr>
      <w:r>
        <w:rPr>
          <w:lang w:val="en-IN"/>
        </w:rPr>
        <w:t>T</w:t>
      </w:r>
      <w:r w:rsidR="00F15B3D" w:rsidRPr="00F15B3D">
        <w:rPr>
          <w:lang w:val="en-IN"/>
        </w:rPr>
        <w:t>he system shall support ingestion of transcriptomic gene expression datasets from publicly available colorectal cancer repositories, with TCGA-COAD RNA-seq data designated as the primary reference dataset. The ingestion process must accept structured tabular formats (CSV or TSV) containing gene-level expression values and associated sample metadata.</w:t>
      </w:r>
    </w:p>
    <w:p w14:paraId="6C8CBD58" w14:textId="77777777" w:rsidR="00F15B3D" w:rsidRPr="00F15B3D" w:rsidRDefault="00F15B3D" w:rsidP="005D6358">
      <w:pPr>
        <w:rPr>
          <w:lang w:val="en-IN"/>
        </w:rPr>
      </w:pPr>
      <w:r w:rsidRPr="00F15B3D">
        <w:rPr>
          <w:lang w:val="en-IN"/>
        </w:rPr>
        <w:t>The ingestion layer shall validate input files by performing:</w:t>
      </w:r>
    </w:p>
    <w:p w14:paraId="6E48BDD2" w14:textId="77777777" w:rsidR="00F15B3D" w:rsidRPr="005D6358" w:rsidRDefault="00F15B3D" w:rsidP="00C367BE">
      <w:pPr>
        <w:pStyle w:val="ListParagraph"/>
        <w:numPr>
          <w:ilvl w:val="0"/>
          <w:numId w:val="24"/>
        </w:numPr>
        <w:rPr>
          <w:lang w:val="en-IN"/>
        </w:rPr>
      </w:pPr>
      <w:r w:rsidRPr="005D6358">
        <w:rPr>
          <w:lang w:val="en-IN"/>
        </w:rPr>
        <w:t>Schema verification (required columns present)</w:t>
      </w:r>
    </w:p>
    <w:p w14:paraId="77A70E02" w14:textId="77777777" w:rsidR="00F15B3D" w:rsidRPr="005D6358" w:rsidRDefault="00F15B3D" w:rsidP="00C367BE">
      <w:pPr>
        <w:pStyle w:val="ListParagraph"/>
        <w:numPr>
          <w:ilvl w:val="0"/>
          <w:numId w:val="24"/>
        </w:numPr>
        <w:rPr>
          <w:lang w:val="en-IN"/>
        </w:rPr>
      </w:pPr>
      <w:r w:rsidRPr="005D6358">
        <w:rPr>
          <w:lang w:val="en-IN"/>
        </w:rPr>
        <w:t>Data type validation (numeric expression fields, categorical metadata)</w:t>
      </w:r>
    </w:p>
    <w:p w14:paraId="5ED15225" w14:textId="77777777" w:rsidR="00F15B3D" w:rsidRPr="005D6358" w:rsidRDefault="00F15B3D" w:rsidP="00C367BE">
      <w:pPr>
        <w:pStyle w:val="ListParagraph"/>
        <w:numPr>
          <w:ilvl w:val="0"/>
          <w:numId w:val="24"/>
        </w:numPr>
        <w:rPr>
          <w:lang w:val="en-IN"/>
        </w:rPr>
      </w:pPr>
      <w:r w:rsidRPr="005D6358">
        <w:rPr>
          <w:lang w:val="en-IN"/>
        </w:rPr>
        <w:t>Duplicate identifier detection</w:t>
      </w:r>
    </w:p>
    <w:p w14:paraId="1F49332E" w14:textId="77777777" w:rsidR="00F15B3D" w:rsidRPr="005D6358" w:rsidRDefault="00F15B3D" w:rsidP="00C367BE">
      <w:pPr>
        <w:pStyle w:val="ListParagraph"/>
        <w:numPr>
          <w:ilvl w:val="0"/>
          <w:numId w:val="24"/>
        </w:numPr>
        <w:rPr>
          <w:lang w:val="en-IN"/>
        </w:rPr>
      </w:pPr>
      <w:r w:rsidRPr="005D6358">
        <w:rPr>
          <w:lang w:val="en-IN"/>
        </w:rPr>
        <w:t>Missing value assessment</w:t>
      </w:r>
    </w:p>
    <w:p w14:paraId="01855153" w14:textId="1F54F8D7" w:rsidR="002A4444" w:rsidRPr="005D6358" w:rsidRDefault="00F15B3D" w:rsidP="00C367BE">
      <w:pPr>
        <w:pStyle w:val="ListParagraph"/>
        <w:numPr>
          <w:ilvl w:val="0"/>
          <w:numId w:val="24"/>
        </w:numPr>
        <w:rPr>
          <w:lang w:val="en-IN"/>
        </w:rPr>
      </w:pPr>
      <w:r w:rsidRPr="005D6358">
        <w:rPr>
          <w:lang w:val="en-IN"/>
        </w:rPr>
        <w:t>Sample barcode format validation</w:t>
      </w:r>
    </w:p>
    <w:p w14:paraId="13CE8FBD" w14:textId="33F1316B" w:rsidR="009B5521" w:rsidRDefault="00F15B3D" w:rsidP="005D6358">
      <w:pPr>
        <w:rPr>
          <w:lang w:val="en-IN"/>
        </w:rPr>
      </w:pPr>
      <w:r w:rsidRPr="00F15B3D">
        <w:rPr>
          <w:lang w:val="en-IN"/>
        </w:rPr>
        <w:t>The system shall report ingestion errors and inconsistencies through structured logging mechanisms without terminating downstream modules, thereby supporting partial pipeline resilience.</w:t>
      </w:r>
      <w:r w:rsidR="00D17FC5">
        <w:rPr>
          <w:lang w:val="en-IN"/>
        </w:rPr>
        <w:t xml:space="preserve"> </w:t>
      </w:r>
      <w:r w:rsidR="00E627D8" w:rsidRPr="00F15B3D">
        <w:rPr>
          <w:lang w:val="en-IN"/>
        </w:rPr>
        <w:t>Gene identifiers must be ingested using</w:t>
      </w:r>
      <w:r w:rsidRPr="00F15B3D">
        <w:rPr>
          <w:lang w:val="en-IN"/>
        </w:rPr>
        <w:t xml:space="preserve"> </w:t>
      </w:r>
      <w:r w:rsidR="00E627D8" w:rsidRPr="00F15B3D">
        <w:rPr>
          <w:lang w:val="en-IN"/>
        </w:rPr>
        <w:t>Ensembl</w:t>
      </w:r>
      <w:r w:rsidRPr="00F15B3D">
        <w:rPr>
          <w:lang w:val="en-IN"/>
        </w:rPr>
        <w:t xml:space="preserve"> </w:t>
      </w:r>
      <w:r w:rsidR="00E627D8" w:rsidRPr="00F15B3D">
        <w:rPr>
          <w:lang w:val="en-IN"/>
        </w:rPr>
        <w:t xml:space="preserve">gene IDs as the internal primary key </w:t>
      </w:r>
      <w:r w:rsidR="00E627D8" w:rsidRPr="00F15B3D">
        <w:rPr>
          <w:lang w:val="en-IN"/>
        </w:rPr>
        <w:lastRenderedPageBreak/>
        <w:t xml:space="preserve">to ensure stable joins </w:t>
      </w:r>
      <w:r w:rsidRPr="00F15B3D">
        <w:rPr>
          <w:lang w:val="en-IN"/>
        </w:rPr>
        <w:t>across</w:t>
      </w:r>
      <w:r w:rsidR="00E627D8" w:rsidRPr="00F15B3D">
        <w:rPr>
          <w:lang w:val="en-IN"/>
        </w:rPr>
        <w:t xml:space="preserve"> omics</w:t>
      </w:r>
      <w:r w:rsidRPr="00F15B3D">
        <w:rPr>
          <w:lang w:val="en-IN"/>
        </w:rPr>
        <w:t xml:space="preserve">, </w:t>
      </w:r>
      <w:r w:rsidR="00E627D8" w:rsidRPr="00F15B3D">
        <w:rPr>
          <w:lang w:val="en-IN"/>
        </w:rPr>
        <w:t>pathway</w:t>
      </w:r>
      <w:r w:rsidRPr="00F15B3D">
        <w:rPr>
          <w:lang w:val="en-IN"/>
        </w:rPr>
        <w:t>, and classification modules.</w:t>
      </w:r>
      <w:r w:rsidR="00E627D8" w:rsidRPr="00F15B3D">
        <w:rPr>
          <w:lang w:val="en-IN"/>
        </w:rPr>
        <w:t xml:space="preserve"> In parallel, standardized gene symbols</w:t>
      </w:r>
      <w:r w:rsidRPr="00F15B3D">
        <w:rPr>
          <w:lang w:val="en-IN"/>
        </w:rPr>
        <w:t xml:space="preserve"> shall be</w:t>
      </w:r>
      <w:r w:rsidR="00E627D8" w:rsidRPr="00F15B3D">
        <w:rPr>
          <w:lang w:val="en-IN"/>
        </w:rPr>
        <w:t xml:space="preserve"> generated through automated mapping using the mygene.info API</w:t>
      </w:r>
      <w:r w:rsidRPr="00F15B3D">
        <w:rPr>
          <w:lang w:val="en-IN"/>
        </w:rPr>
        <w:t xml:space="preserve">. </w:t>
      </w:r>
    </w:p>
    <w:p w14:paraId="2363B28D" w14:textId="4AF0D2AA" w:rsidR="00F15B3D" w:rsidRPr="00F15B3D" w:rsidRDefault="00F15B3D" w:rsidP="005D6358">
      <w:pPr>
        <w:rPr>
          <w:lang w:val="en-IN"/>
        </w:rPr>
      </w:pPr>
      <w:r w:rsidRPr="00F15B3D">
        <w:rPr>
          <w:lang w:val="en-IN"/>
        </w:rPr>
        <w:t>Mapping failures shall be logged, and unresolved identifiers shall not halt pipeline execution.</w:t>
      </w:r>
    </w:p>
    <w:p w14:paraId="42C59FAB" w14:textId="77777777" w:rsidR="00F15B3D" w:rsidRPr="00F15B3D" w:rsidRDefault="00E627D8" w:rsidP="005D6358">
      <w:pPr>
        <w:rPr>
          <w:lang w:val="en-IN"/>
        </w:rPr>
      </w:pPr>
      <w:r w:rsidRPr="00F15B3D">
        <w:rPr>
          <w:lang w:val="en-IN"/>
        </w:rPr>
        <w:t xml:space="preserve">For literature ingestion, the system shall retrieve biomedical abstracts exclusively </w:t>
      </w:r>
      <w:r w:rsidR="00F15B3D" w:rsidRPr="00F15B3D">
        <w:rPr>
          <w:lang w:val="en-IN"/>
        </w:rPr>
        <w:t xml:space="preserve">via </w:t>
      </w:r>
      <w:r w:rsidRPr="00F15B3D">
        <w:rPr>
          <w:lang w:val="en-IN"/>
        </w:rPr>
        <w:t>the NCBI E-utilities API</w:t>
      </w:r>
      <w:r w:rsidR="00F15B3D" w:rsidRPr="00F15B3D">
        <w:rPr>
          <w:lang w:val="en-IN"/>
        </w:rPr>
        <w:t>. Query construction shall use gene symbols, combined with colorectal cancer</w:t>
      </w:r>
      <w:r w:rsidR="00F15B3D" w:rsidRPr="00F15B3D">
        <w:rPr>
          <w:lang w:val="en-IN"/>
        </w:rPr>
        <w:t>–</w:t>
      </w:r>
      <w:r w:rsidR="00F15B3D" w:rsidRPr="00F15B3D">
        <w:rPr>
          <w:lang w:val="en-IN"/>
        </w:rPr>
        <w:t>specific keywords. The ingestion layer shall:</w:t>
      </w:r>
    </w:p>
    <w:p w14:paraId="328B48CD" w14:textId="77777777" w:rsidR="00F15B3D" w:rsidRPr="00F15B3D" w:rsidRDefault="00F15B3D" w:rsidP="00C367BE">
      <w:pPr>
        <w:pStyle w:val="ListParagraph"/>
        <w:numPr>
          <w:ilvl w:val="0"/>
          <w:numId w:val="25"/>
        </w:numPr>
        <w:rPr>
          <w:color w:val="000000" w:themeColor="text1"/>
          <w:lang w:val="en-IN"/>
        </w:rPr>
      </w:pPr>
      <w:r w:rsidRPr="005D6358">
        <w:rPr>
          <w:color w:val="000000" w:themeColor="text1"/>
          <w:lang w:val="en-IN"/>
        </w:rPr>
        <w:t>Enforce</w:t>
      </w:r>
      <w:r w:rsidR="00E627D8" w:rsidRPr="00F15B3D">
        <w:rPr>
          <w:color w:val="000000" w:themeColor="text1"/>
          <w:lang w:val="en-IN"/>
        </w:rPr>
        <w:t xml:space="preserve"> API rate limits</w:t>
      </w:r>
    </w:p>
    <w:p w14:paraId="2474A69C" w14:textId="77777777" w:rsidR="00F15B3D" w:rsidRPr="00F15B3D" w:rsidRDefault="00F15B3D" w:rsidP="00C367BE">
      <w:pPr>
        <w:pStyle w:val="ListParagraph"/>
        <w:numPr>
          <w:ilvl w:val="0"/>
          <w:numId w:val="25"/>
        </w:numPr>
        <w:rPr>
          <w:color w:val="000000" w:themeColor="text1"/>
          <w:lang w:val="en-IN"/>
        </w:rPr>
      </w:pPr>
      <w:r w:rsidRPr="005D6358">
        <w:rPr>
          <w:color w:val="000000" w:themeColor="text1"/>
          <w:lang w:val="en-IN"/>
        </w:rPr>
        <w:t>Log</w:t>
      </w:r>
      <w:r w:rsidR="00E627D8" w:rsidRPr="00F15B3D">
        <w:rPr>
          <w:color w:val="000000" w:themeColor="text1"/>
          <w:lang w:val="en-IN"/>
        </w:rPr>
        <w:t xml:space="preserve"> query parameters and </w:t>
      </w:r>
      <w:r w:rsidRPr="00F15B3D">
        <w:rPr>
          <w:color w:val="000000" w:themeColor="text1"/>
          <w:lang w:val="en-IN"/>
        </w:rPr>
        <w:t>timestamps</w:t>
      </w:r>
    </w:p>
    <w:p w14:paraId="2A2862C0" w14:textId="77777777" w:rsidR="00F15B3D" w:rsidRPr="00F15B3D" w:rsidRDefault="00F15B3D" w:rsidP="00C367BE">
      <w:pPr>
        <w:pStyle w:val="ListParagraph"/>
        <w:numPr>
          <w:ilvl w:val="0"/>
          <w:numId w:val="25"/>
        </w:numPr>
        <w:rPr>
          <w:color w:val="000000" w:themeColor="text1"/>
          <w:lang w:val="en-IN"/>
        </w:rPr>
      </w:pPr>
      <w:r w:rsidRPr="005D6358">
        <w:rPr>
          <w:color w:val="000000" w:themeColor="text1"/>
          <w:lang w:val="en-IN"/>
        </w:rPr>
        <w:t>Cache</w:t>
      </w:r>
      <w:r w:rsidR="00E627D8" w:rsidRPr="00F15B3D">
        <w:rPr>
          <w:color w:val="000000" w:themeColor="text1"/>
          <w:lang w:val="en-IN"/>
        </w:rPr>
        <w:t xml:space="preserve"> retrieved </w:t>
      </w:r>
      <w:r w:rsidRPr="00F15B3D">
        <w:rPr>
          <w:color w:val="000000" w:themeColor="text1"/>
          <w:lang w:val="en-IN"/>
        </w:rPr>
        <w:t>abstracts</w:t>
      </w:r>
      <w:r w:rsidR="00E627D8" w:rsidRPr="00F15B3D">
        <w:rPr>
          <w:color w:val="000000" w:themeColor="text1"/>
          <w:lang w:val="en-IN"/>
        </w:rPr>
        <w:t xml:space="preserve"> locally</w:t>
      </w:r>
    </w:p>
    <w:p w14:paraId="6A611C71" w14:textId="77777777" w:rsidR="00F15B3D" w:rsidRDefault="00F15B3D" w:rsidP="00C367BE">
      <w:pPr>
        <w:pStyle w:val="ListParagraph"/>
        <w:numPr>
          <w:ilvl w:val="0"/>
          <w:numId w:val="25"/>
        </w:numPr>
        <w:rPr>
          <w:color w:val="000000" w:themeColor="text1"/>
          <w:lang w:val="en-IN"/>
        </w:rPr>
      </w:pPr>
      <w:r w:rsidRPr="005D6358">
        <w:rPr>
          <w:color w:val="000000" w:themeColor="text1"/>
          <w:lang w:val="en-IN"/>
        </w:rPr>
        <w:t xml:space="preserve">Avoid duplicate retrieval of previously processed </w:t>
      </w:r>
      <w:r w:rsidRPr="00F15B3D">
        <w:rPr>
          <w:color w:val="000000" w:themeColor="text1"/>
          <w:lang w:val="en-IN"/>
        </w:rPr>
        <w:t>records</w:t>
      </w:r>
    </w:p>
    <w:p w14:paraId="4EACB93B" w14:textId="77777777" w:rsidR="009B5521" w:rsidRPr="00F15B3D" w:rsidRDefault="009B5521" w:rsidP="005D6358">
      <w:pPr>
        <w:rPr>
          <w:color w:val="000000" w:themeColor="text1"/>
          <w:lang w:val="en-IN"/>
        </w:rPr>
      </w:pPr>
    </w:p>
    <w:p w14:paraId="15A63480" w14:textId="3EDE0762" w:rsidR="00D04464" w:rsidRPr="00D41A05" w:rsidRDefault="00F15B3D" w:rsidP="00D41A05">
      <w:pPr>
        <w:rPr>
          <w:color w:val="000000" w:themeColor="text1"/>
        </w:rPr>
      </w:pPr>
      <w:r w:rsidRPr="00F15B3D">
        <w:rPr>
          <w:color w:val="000000" w:themeColor="text1"/>
          <w:lang w:val="en-IN"/>
        </w:rPr>
        <w:t xml:space="preserve">All ingested datasets shall be stored as immutable, versioned artifacts to </w:t>
      </w:r>
      <w:r w:rsidR="00E627D8" w:rsidRPr="00F15B3D">
        <w:rPr>
          <w:color w:val="000000" w:themeColor="text1"/>
          <w:lang w:val="en-IN"/>
        </w:rPr>
        <w:t xml:space="preserve">ensure </w:t>
      </w:r>
      <w:r w:rsidRPr="00F15B3D">
        <w:rPr>
          <w:color w:val="000000" w:themeColor="text1"/>
          <w:lang w:val="en-IN"/>
        </w:rPr>
        <w:t xml:space="preserve">full </w:t>
      </w:r>
      <w:r w:rsidR="00E627D8" w:rsidRPr="00F15B3D">
        <w:rPr>
          <w:color w:val="000000" w:themeColor="text1"/>
          <w:lang w:val="en-IN"/>
        </w:rPr>
        <w:t>reproducibility</w:t>
      </w:r>
      <w:r w:rsidR="001E284A" w:rsidRPr="236E2B78">
        <w:rPr>
          <w:color w:val="000000" w:themeColor="text1"/>
        </w:rPr>
        <w:t>.</w:t>
      </w:r>
    </w:p>
    <w:p w14:paraId="3633C8D2" w14:textId="19417152" w:rsidR="00E627D8" w:rsidRPr="00090DC0" w:rsidRDefault="00E627D8" w:rsidP="00D41A05">
      <w:pPr>
        <w:pStyle w:val="Heading3"/>
        <w:rPr>
          <w:rFonts w:cs="Times New Roman"/>
        </w:rPr>
      </w:pPr>
      <w:bookmarkStart w:id="40" w:name="_Toc226830920"/>
      <w:r w:rsidRPr="236E2B78">
        <w:t>Data Processing</w:t>
      </w:r>
      <w:bookmarkEnd w:id="40"/>
      <w:r w:rsidRPr="236E2B78">
        <w:t> </w:t>
      </w:r>
    </w:p>
    <w:p w14:paraId="2B885F6D" w14:textId="54BA2CC8" w:rsidR="0046479E" w:rsidRPr="0046479E" w:rsidRDefault="0046479E" w:rsidP="00D41A05">
      <w:pPr>
        <w:rPr>
          <w:color w:val="000000" w:themeColor="text1"/>
          <w:lang w:val="en-IN"/>
        </w:rPr>
      </w:pPr>
      <w:r w:rsidRPr="0046479E">
        <w:rPr>
          <w:lang w:val="en-IN"/>
        </w:rPr>
        <w:t xml:space="preserve">The system shall preprocess transcriptomic data to enable robust </w:t>
      </w:r>
      <w:r w:rsidR="00184752" w:rsidRPr="0046479E">
        <w:rPr>
          <w:color w:val="000000" w:themeColor="text1"/>
          <w:lang w:val="en-IN"/>
        </w:rPr>
        <w:t>tumour</w:t>
      </w:r>
      <w:r w:rsidRPr="0046479E">
        <w:rPr>
          <w:color w:val="000000" w:themeColor="text1"/>
          <w:lang w:val="en-IN"/>
        </w:rPr>
        <w:t>-versus-normal comparison. This preprocessing stage shall include:</w:t>
      </w:r>
    </w:p>
    <w:p w14:paraId="29C1B1B0" w14:textId="77777777" w:rsidR="0046479E" w:rsidRPr="0046479E" w:rsidRDefault="0046479E" w:rsidP="00C367BE">
      <w:pPr>
        <w:pStyle w:val="ListParagraph"/>
        <w:numPr>
          <w:ilvl w:val="0"/>
          <w:numId w:val="27"/>
        </w:numPr>
        <w:rPr>
          <w:color w:val="000000" w:themeColor="text1"/>
          <w:lang w:val="en-IN"/>
        </w:rPr>
      </w:pPr>
      <w:r w:rsidRPr="0046479E">
        <w:rPr>
          <w:lang w:val="en-IN"/>
        </w:rPr>
        <w:t>Sample classification based on TCGA barcode conventions</w:t>
      </w:r>
    </w:p>
    <w:p w14:paraId="06CA85A8" w14:textId="77777777" w:rsidR="0046479E" w:rsidRPr="0046479E" w:rsidRDefault="0046479E" w:rsidP="00C367BE">
      <w:pPr>
        <w:pStyle w:val="ListParagraph"/>
        <w:numPr>
          <w:ilvl w:val="0"/>
          <w:numId w:val="27"/>
        </w:numPr>
        <w:rPr>
          <w:color w:val="000000" w:themeColor="text1"/>
          <w:lang w:val="en-IN"/>
        </w:rPr>
      </w:pPr>
      <w:r w:rsidRPr="0046479E">
        <w:rPr>
          <w:lang w:val="en-IN"/>
        </w:rPr>
        <w:t>Removal of low-quality or malformed samples</w:t>
      </w:r>
    </w:p>
    <w:p w14:paraId="227633E8" w14:textId="77777777" w:rsidR="0046479E" w:rsidRPr="0046479E" w:rsidRDefault="0046479E" w:rsidP="00C367BE">
      <w:pPr>
        <w:pStyle w:val="ListParagraph"/>
        <w:numPr>
          <w:ilvl w:val="0"/>
          <w:numId w:val="27"/>
        </w:numPr>
        <w:rPr>
          <w:color w:val="000000" w:themeColor="text1"/>
          <w:lang w:val="en-IN"/>
        </w:rPr>
      </w:pPr>
      <w:r w:rsidRPr="0046479E">
        <w:rPr>
          <w:lang w:val="en-IN"/>
        </w:rPr>
        <w:t>Gene-level filtering based on minimum expression thresholds</w:t>
      </w:r>
    </w:p>
    <w:p w14:paraId="2BB215C3" w14:textId="77777777" w:rsidR="0046479E" w:rsidRPr="0046479E" w:rsidRDefault="0046479E" w:rsidP="00C367BE">
      <w:pPr>
        <w:pStyle w:val="ListParagraph"/>
        <w:numPr>
          <w:ilvl w:val="0"/>
          <w:numId w:val="27"/>
        </w:numPr>
        <w:rPr>
          <w:color w:val="000000" w:themeColor="text1"/>
          <w:lang w:val="en-IN"/>
        </w:rPr>
      </w:pPr>
      <w:r w:rsidRPr="0046479E">
        <w:rPr>
          <w:lang w:val="en-IN"/>
        </w:rPr>
        <w:t>Optional normalization transformations</w:t>
      </w:r>
    </w:p>
    <w:p w14:paraId="7ACFE457" w14:textId="6ADEAB63" w:rsidR="009B5521" w:rsidRPr="0046479E" w:rsidRDefault="0046479E" w:rsidP="00C367BE">
      <w:pPr>
        <w:pStyle w:val="ListParagraph"/>
        <w:numPr>
          <w:ilvl w:val="0"/>
          <w:numId w:val="27"/>
        </w:numPr>
        <w:rPr>
          <w:lang w:val="en-IN"/>
        </w:rPr>
      </w:pPr>
      <w:r w:rsidRPr="0046479E">
        <w:rPr>
          <w:lang w:val="en-IN"/>
        </w:rPr>
        <w:t>Statistical validation of sample group sizes</w:t>
      </w:r>
    </w:p>
    <w:p w14:paraId="28D9C9A1" w14:textId="77777777" w:rsidR="0046479E" w:rsidRPr="0046479E" w:rsidRDefault="0046479E" w:rsidP="00D41A05">
      <w:pPr>
        <w:rPr>
          <w:color w:val="000000" w:themeColor="text1"/>
          <w:lang w:val="en-IN"/>
        </w:rPr>
      </w:pPr>
      <w:r w:rsidRPr="0046479E">
        <w:rPr>
          <w:lang w:val="en-IN"/>
        </w:rPr>
        <w:t>The system shall perform differential expression analysis for each gene using appropriate statistical testing procedures. For each gene, the following metrics shall be computed and persisted:</w:t>
      </w:r>
    </w:p>
    <w:p w14:paraId="4618F3A3" w14:textId="77777777" w:rsidR="0046479E" w:rsidRPr="0046479E" w:rsidRDefault="0046479E" w:rsidP="00C367BE">
      <w:pPr>
        <w:pStyle w:val="ListParagraph"/>
        <w:numPr>
          <w:ilvl w:val="0"/>
          <w:numId w:val="26"/>
        </w:numPr>
        <w:rPr>
          <w:color w:val="000000" w:themeColor="text1"/>
          <w:lang w:val="en-IN"/>
        </w:rPr>
      </w:pPr>
      <w:r w:rsidRPr="0046479E">
        <w:rPr>
          <w:lang w:val="en-IN"/>
        </w:rPr>
        <w:t>log2 fold change</w:t>
      </w:r>
    </w:p>
    <w:p w14:paraId="46479F5D" w14:textId="77777777" w:rsidR="0046479E" w:rsidRPr="0046479E" w:rsidRDefault="0046479E" w:rsidP="00C367BE">
      <w:pPr>
        <w:pStyle w:val="ListParagraph"/>
        <w:numPr>
          <w:ilvl w:val="0"/>
          <w:numId w:val="26"/>
        </w:numPr>
        <w:rPr>
          <w:color w:val="000000" w:themeColor="text1"/>
          <w:lang w:val="en-IN"/>
        </w:rPr>
      </w:pPr>
      <w:r w:rsidRPr="0046479E">
        <w:rPr>
          <w:lang w:val="en-IN"/>
        </w:rPr>
        <w:t>Raw p-value</w:t>
      </w:r>
    </w:p>
    <w:p w14:paraId="44B982E2" w14:textId="77777777" w:rsidR="0046479E" w:rsidRPr="0046479E" w:rsidRDefault="0046479E" w:rsidP="00C367BE">
      <w:pPr>
        <w:pStyle w:val="ListParagraph"/>
        <w:numPr>
          <w:ilvl w:val="0"/>
          <w:numId w:val="26"/>
        </w:numPr>
        <w:rPr>
          <w:color w:val="000000" w:themeColor="text1"/>
          <w:lang w:val="en-IN"/>
        </w:rPr>
      </w:pPr>
      <w:r w:rsidRPr="0046479E">
        <w:rPr>
          <w:lang w:val="en-IN"/>
        </w:rPr>
        <w:t>Benjamini-Hochberg adjusted FDR</w:t>
      </w:r>
    </w:p>
    <w:p w14:paraId="1BDEF89D" w14:textId="77777777" w:rsidR="0046479E" w:rsidRDefault="0046479E" w:rsidP="00C367BE">
      <w:pPr>
        <w:pStyle w:val="ListParagraph"/>
        <w:numPr>
          <w:ilvl w:val="0"/>
          <w:numId w:val="26"/>
        </w:numPr>
        <w:rPr>
          <w:color w:val="000000" w:themeColor="text1"/>
          <w:lang w:val="en-IN"/>
        </w:rPr>
      </w:pPr>
      <w:r w:rsidRPr="0046479E">
        <w:rPr>
          <w:lang w:val="en-IN"/>
        </w:rPr>
        <w:t>Direction of regulation (up/down)</w:t>
      </w:r>
    </w:p>
    <w:p w14:paraId="558ADFB0" w14:textId="77777777" w:rsidR="009B5521" w:rsidRPr="0046479E" w:rsidRDefault="009B5521" w:rsidP="00D41A05">
      <w:pPr>
        <w:rPr>
          <w:lang w:val="en-IN"/>
        </w:rPr>
      </w:pPr>
    </w:p>
    <w:p w14:paraId="53F450B6" w14:textId="77777777" w:rsidR="0046479E" w:rsidRPr="0046479E" w:rsidRDefault="0046479E" w:rsidP="00D41A05">
      <w:pPr>
        <w:rPr>
          <w:color w:val="000000" w:themeColor="text1"/>
          <w:lang w:val="en-IN"/>
        </w:rPr>
      </w:pPr>
      <w:r w:rsidRPr="0046479E">
        <w:rPr>
          <w:lang w:val="en-IN"/>
        </w:rPr>
        <w:t xml:space="preserve">Thresholds for statistical significance and effect size magnitude shall be externally </w:t>
      </w:r>
      <w:r w:rsidR="00E627D8" w:rsidRPr="0046479E">
        <w:rPr>
          <w:color w:val="000000" w:themeColor="text1"/>
          <w:lang w:val="en-IN"/>
        </w:rPr>
        <w:t>configurable</w:t>
      </w:r>
      <w:r w:rsidRPr="0046479E">
        <w:rPr>
          <w:color w:val="000000" w:themeColor="text1"/>
          <w:lang w:val="en-IN"/>
        </w:rPr>
        <w:t>.</w:t>
      </w:r>
    </w:p>
    <w:p w14:paraId="5C4A52F0" w14:textId="25378F9B" w:rsidR="009B5521" w:rsidRPr="0046479E" w:rsidRDefault="0046479E" w:rsidP="00451CC8">
      <w:pPr>
        <w:rPr>
          <w:color w:val="000000" w:themeColor="text1"/>
          <w:lang w:val="en-IN"/>
        </w:rPr>
      </w:pPr>
      <w:r w:rsidRPr="0046479E">
        <w:rPr>
          <w:lang w:val="en-IN"/>
        </w:rPr>
        <w:t>Based on these thresholds</w:t>
      </w:r>
      <w:r w:rsidR="00E627D8" w:rsidRPr="0046479E">
        <w:rPr>
          <w:color w:val="000000" w:themeColor="text1"/>
          <w:lang w:val="en-IN"/>
        </w:rPr>
        <w:t xml:space="preserve">, the system shall generate a bounded candidate gene list </w:t>
      </w:r>
      <w:r w:rsidRPr="0046479E">
        <w:rPr>
          <w:color w:val="000000" w:themeColor="text1"/>
          <w:lang w:val="en-IN"/>
        </w:rPr>
        <w:t>defining</w:t>
      </w:r>
      <w:r w:rsidR="00E627D8" w:rsidRPr="0046479E">
        <w:rPr>
          <w:color w:val="000000" w:themeColor="text1"/>
          <w:lang w:val="en-IN"/>
        </w:rPr>
        <w:t xml:space="preserve"> the search space for</w:t>
      </w:r>
      <w:r w:rsidRPr="0046479E">
        <w:rPr>
          <w:color w:val="000000" w:themeColor="text1"/>
          <w:lang w:val="en-IN"/>
        </w:rPr>
        <w:t xml:space="preserve"> downstream </w:t>
      </w:r>
      <w:r w:rsidR="00E627D8" w:rsidRPr="0046479E">
        <w:rPr>
          <w:color w:val="000000" w:themeColor="text1"/>
          <w:lang w:val="en-IN"/>
        </w:rPr>
        <w:t>evidence</w:t>
      </w:r>
      <w:r w:rsidRPr="0046479E">
        <w:rPr>
          <w:color w:val="000000" w:themeColor="text1"/>
          <w:lang w:val="en-IN"/>
        </w:rPr>
        <w:t xml:space="preserve"> extraction and predictive modeling. The</w:t>
      </w:r>
      <w:r w:rsidR="00E627D8" w:rsidRPr="0046479E">
        <w:rPr>
          <w:color w:val="000000" w:themeColor="text1"/>
          <w:lang w:val="en-IN"/>
        </w:rPr>
        <w:t xml:space="preserve"> candidate list </w:t>
      </w:r>
      <w:r w:rsidRPr="0046479E">
        <w:rPr>
          <w:color w:val="000000" w:themeColor="text1"/>
          <w:lang w:val="en-IN"/>
        </w:rPr>
        <w:t xml:space="preserve">shall </w:t>
      </w:r>
      <w:r w:rsidR="00E627D8" w:rsidRPr="0046479E">
        <w:rPr>
          <w:color w:val="000000" w:themeColor="text1"/>
          <w:lang w:val="en-IN"/>
        </w:rPr>
        <w:t>retain</w:t>
      </w:r>
      <w:r w:rsidRPr="0046479E">
        <w:rPr>
          <w:color w:val="000000" w:themeColor="text1"/>
          <w:lang w:val="en-IN"/>
        </w:rPr>
        <w:t xml:space="preserve"> </w:t>
      </w:r>
      <w:r w:rsidR="00E627D8" w:rsidRPr="0046479E">
        <w:rPr>
          <w:color w:val="000000" w:themeColor="text1"/>
          <w:lang w:val="en-IN"/>
        </w:rPr>
        <w:t>all statistical metadata</w:t>
      </w:r>
      <w:r w:rsidRPr="0046479E">
        <w:rPr>
          <w:color w:val="000000" w:themeColor="text1"/>
          <w:lang w:val="en-IN"/>
        </w:rPr>
        <w:t xml:space="preserve"> </w:t>
      </w:r>
      <w:r w:rsidR="00E627D8" w:rsidRPr="0046479E">
        <w:rPr>
          <w:color w:val="000000" w:themeColor="text1"/>
          <w:lang w:val="en-IN"/>
        </w:rPr>
        <w:t>required</w:t>
      </w:r>
      <w:r w:rsidRPr="0046479E">
        <w:rPr>
          <w:color w:val="000000" w:themeColor="text1"/>
          <w:lang w:val="en-IN"/>
        </w:rPr>
        <w:t xml:space="preserve"> </w:t>
      </w:r>
      <w:r w:rsidR="00E627D8" w:rsidRPr="0046479E">
        <w:rPr>
          <w:color w:val="000000" w:themeColor="text1"/>
          <w:lang w:val="en-IN"/>
        </w:rPr>
        <w:t>for traceability</w:t>
      </w:r>
      <w:r w:rsidRPr="0046479E">
        <w:rPr>
          <w:color w:val="000000" w:themeColor="text1"/>
          <w:lang w:val="en-IN"/>
        </w:rPr>
        <w:t>, interpretability, and supervised feature construction.</w:t>
      </w:r>
    </w:p>
    <w:p w14:paraId="3129B854" w14:textId="3C6205BC" w:rsidR="00D04464" w:rsidRPr="007B3342" w:rsidRDefault="0046479E" w:rsidP="00077D31">
      <w:pPr>
        <w:rPr>
          <w:color w:val="000000" w:themeColor="text1"/>
          <w:lang w:val="en-IN"/>
        </w:rPr>
      </w:pPr>
      <w:r w:rsidRPr="0046479E">
        <w:rPr>
          <w:color w:val="000000" w:themeColor="text1"/>
          <w:lang w:val="en-IN"/>
        </w:rPr>
        <w:t>Textual data retrieved from PubMed shall be parsed to extract title, abstract snippet, publication year, and PubMed ID. Encoding normalization, whitespace cleanup, and formatting harmonization shall be performed to ensure structured downstream processing.</w:t>
      </w:r>
      <w:r w:rsidR="00077D31">
        <w:rPr>
          <w:color w:val="000000" w:themeColor="text1"/>
          <w:lang w:val="en-IN"/>
        </w:rPr>
        <w:t xml:space="preserve"> </w:t>
      </w:r>
      <w:r w:rsidRPr="0046479E">
        <w:rPr>
          <w:color w:val="000000" w:themeColor="text1"/>
          <w:lang w:val="en-IN"/>
        </w:rPr>
        <w:t>All processed datasets shall be version-controlled and independently reloadable</w:t>
      </w:r>
      <w:r w:rsidR="00E627D8" w:rsidRPr="236E2B78">
        <w:rPr>
          <w:color w:val="000000" w:themeColor="text1"/>
        </w:rPr>
        <w:t>.</w:t>
      </w:r>
      <w:r w:rsidR="00E627D8" w:rsidRPr="236E2B78">
        <w:rPr>
          <w:rStyle w:val="eop"/>
        </w:rPr>
        <w:t> </w:t>
      </w:r>
    </w:p>
    <w:p w14:paraId="1DA37A21" w14:textId="77777777" w:rsidR="00824F96" w:rsidRPr="00077D31" w:rsidRDefault="00824F96" w:rsidP="00077D31">
      <w:pPr>
        <w:pStyle w:val="Heading3"/>
      </w:pPr>
      <w:bookmarkStart w:id="41" w:name="_Toc226830921"/>
      <w:r w:rsidRPr="00077D31">
        <w:t>Evidence Extraction and Integration</w:t>
      </w:r>
      <w:bookmarkEnd w:id="41"/>
    </w:p>
    <w:p w14:paraId="23910DDF" w14:textId="197929C0" w:rsidR="00824F96" w:rsidRPr="00824F96" w:rsidRDefault="00824F96" w:rsidP="002F7FC3">
      <w:pPr>
        <w:rPr>
          <w:lang w:val="en-IN"/>
        </w:rPr>
      </w:pPr>
      <w:r w:rsidRPr="00824F96">
        <w:rPr>
          <w:lang w:val="en-IN"/>
        </w:rPr>
        <w:t xml:space="preserve">The system shall extract structured biomarker evidence from biomedical abstracts associated with each candidate gene. The extraction process </w:t>
      </w:r>
      <w:r w:rsidR="002F7FC3">
        <w:rPr>
          <w:lang w:val="en-IN"/>
        </w:rPr>
        <w:t>will</w:t>
      </w:r>
      <w:r w:rsidRPr="00824F96">
        <w:rPr>
          <w:lang w:val="en-IN"/>
        </w:rPr>
        <w:t>:</w:t>
      </w:r>
    </w:p>
    <w:p w14:paraId="0ECDDB3D" w14:textId="77777777" w:rsidR="00824F96" w:rsidRPr="002F7FC3" w:rsidRDefault="00824F96" w:rsidP="00C367BE">
      <w:pPr>
        <w:pStyle w:val="ListParagraph"/>
        <w:numPr>
          <w:ilvl w:val="0"/>
          <w:numId w:val="28"/>
        </w:numPr>
        <w:rPr>
          <w:lang w:val="en-IN"/>
        </w:rPr>
      </w:pPr>
      <w:r w:rsidRPr="002F7FC3">
        <w:rPr>
          <w:lang w:val="en-IN"/>
        </w:rPr>
        <w:t>Confirm explicit gene mention</w:t>
      </w:r>
    </w:p>
    <w:p w14:paraId="0A60619F" w14:textId="77777777" w:rsidR="00824F96" w:rsidRPr="002F7FC3" w:rsidRDefault="00824F96" w:rsidP="00C367BE">
      <w:pPr>
        <w:pStyle w:val="ListParagraph"/>
        <w:numPr>
          <w:ilvl w:val="0"/>
          <w:numId w:val="28"/>
        </w:numPr>
        <w:rPr>
          <w:lang w:val="en-IN"/>
        </w:rPr>
      </w:pPr>
      <w:r w:rsidRPr="002F7FC3">
        <w:rPr>
          <w:lang w:val="en-IN"/>
        </w:rPr>
        <w:t>Identify colorectal cancer context</w:t>
      </w:r>
    </w:p>
    <w:p w14:paraId="2E8DB58E" w14:textId="77777777" w:rsidR="00824F96" w:rsidRPr="002F7FC3" w:rsidRDefault="00824F96" w:rsidP="00C367BE">
      <w:pPr>
        <w:pStyle w:val="ListParagraph"/>
        <w:numPr>
          <w:ilvl w:val="0"/>
          <w:numId w:val="28"/>
        </w:numPr>
        <w:rPr>
          <w:lang w:val="en-IN"/>
        </w:rPr>
      </w:pPr>
      <w:r w:rsidRPr="002F7FC3">
        <w:rPr>
          <w:lang w:val="en-IN"/>
        </w:rPr>
        <w:t>Preserve citation metadata</w:t>
      </w:r>
    </w:p>
    <w:p w14:paraId="0D7AC32F" w14:textId="77777777" w:rsidR="00824F96" w:rsidRPr="002F7FC3" w:rsidRDefault="00824F96" w:rsidP="00C367BE">
      <w:pPr>
        <w:pStyle w:val="ListParagraph"/>
        <w:numPr>
          <w:ilvl w:val="0"/>
          <w:numId w:val="28"/>
        </w:numPr>
        <w:rPr>
          <w:lang w:val="en-IN"/>
        </w:rPr>
      </w:pPr>
      <w:r w:rsidRPr="002F7FC3">
        <w:rPr>
          <w:lang w:val="en-IN"/>
        </w:rPr>
        <w:t>Capture contextual snippet spans</w:t>
      </w:r>
    </w:p>
    <w:p w14:paraId="4057AED3" w14:textId="77777777" w:rsidR="009B5521" w:rsidRPr="00824F96" w:rsidRDefault="009B5521" w:rsidP="009B5521">
      <w:pPr>
        <w:pStyle w:val="paragraph"/>
        <w:spacing w:before="0" w:beforeAutospacing="0" w:after="0" w:afterAutospacing="0"/>
        <w:ind w:left="360"/>
        <w:textAlignment w:val="baseline"/>
        <w:rPr>
          <w:color w:val="000000" w:themeColor="text1"/>
          <w:lang w:val="en-IN"/>
        </w:rPr>
      </w:pPr>
    </w:p>
    <w:p w14:paraId="24EC5A64" w14:textId="2EDB1EA8" w:rsidR="009B5521" w:rsidRPr="00824F96" w:rsidRDefault="00824F96" w:rsidP="003906A0">
      <w:pPr>
        <w:rPr>
          <w:lang w:val="en-IN"/>
        </w:rPr>
      </w:pPr>
      <w:r w:rsidRPr="00824F96">
        <w:rPr>
          <w:lang w:val="en-IN"/>
        </w:rPr>
        <w:t>When large language models are used for scoring or interpretation, outputs must be constrained to structured JSON formats, bounded by prompt instructions that prohibit hallucinated references. Extracted outputs shall include both a quantitative score and a concise rationale grounded in source abstracts.</w:t>
      </w:r>
    </w:p>
    <w:p w14:paraId="141B510D" w14:textId="77777777" w:rsidR="00824F96" w:rsidRPr="00824F96" w:rsidRDefault="00824F96" w:rsidP="003906A0">
      <w:pPr>
        <w:rPr>
          <w:lang w:val="en-IN"/>
        </w:rPr>
      </w:pPr>
      <w:r w:rsidRPr="00824F96">
        <w:rPr>
          <w:lang w:val="en-IN"/>
        </w:rPr>
        <w:t>The system shall independently perform pathway enrichment analysis using publicly available databases (e.g., GO:BP, KEGG, Reactome, WikiPathways). Pathway mapping must be conducted using Ensembl gene identifiers to ensure consistency across modules.</w:t>
      </w:r>
    </w:p>
    <w:p w14:paraId="4F2FC5E9" w14:textId="1B5298DB" w:rsidR="00E627D8" w:rsidRDefault="00824F96" w:rsidP="003906A0">
      <w:r w:rsidRPr="00824F96">
        <w:rPr>
          <w:lang w:val="en-IN"/>
        </w:rPr>
        <w:t>Each evidence stream</w:t>
      </w:r>
      <w:r w:rsidR="00FD1ADD">
        <w:rPr>
          <w:lang w:val="en-IN"/>
        </w:rPr>
        <w:t>,</w:t>
      </w:r>
      <w:r w:rsidR="00FD1ADD" w:rsidRPr="00824F96">
        <w:rPr>
          <w:lang w:val="en-IN"/>
        </w:rPr>
        <w:t xml:space="preserve"> </w:t>
      </w:r>
      <w:r w:rsidRPr="00824F96">
        <w:rPr>
          <w:lang w:val="en-IN"/>
        </w:rPr>
        <w:t>omics, literature, pathway</w:t>
      </w:r>
      <w:r w:rsidR="00FD1ADD">
        <w:rPr>
          <w:lang w:val="en-IN"/>
        </w:rPr>
        <w:t>,</w:t>
      </w:r>
      <w:r w:rsidR="00FD1ADD" w:rsidRPr="00824F96">
        <w:rPr>
          <w:lang w:val="en-IN"/>
        </w:rPr>
        <w:t xml:space="preserve"> </w:t>
      </w:r>
      <w:r w:rsidRPr="00824F96">
        <w:rPr>
          <w:lang w:val="en-IN"/>
        </w:rPr>
        <w:t>shall remain decoupled and independently stored. No module shall assume the correctness of another; instead, evidence shall be combined only during explicit scoring or model training steps</w:t>
      </w:r>
      <w:r w:rsidR="00E627D8" w:rsidRPr="236E2B78">
        <w:t>.</w:t>
      </w:r>
      <w:r w:rsidR="00E627D8" w:rsidRPr="236E2B78">
        <w:t> </w:t>
      </w:r>
    </w:p>
    <w:p w14:paraId="3CD63F20" w14:textId="77777777" w:rsidR="00D04464" w:rsidRPr="00D04464" w:rsidRDefault="00D04464" w:rsidP="236E2B78">
      <w:pPr>
        <w:pStyle w:val="paragraph"/>
        <w:spacing w:before="0" w:beforeAutospacing="0" w:after="0" w:afterAutospacing="0"/>
        <w:textAlignment w:val="baseline"/>
        <w:rPr>
          <w:color w:val="000000" w:themeColor="text1"/>
          <w:lang w:val="en-IN"/>
        </w:rPr>
      </w:pPr>
    </w:p>
    <w:p w14:paraId="76C85375" w14:textId="2C8B82C6" w:rsidR="00E627D8" w:rsidRPr="00090DC0" w:rsidRDefault="00E627D8" w:rsidP="003906A0">
      <w:pPr>
        <w:pStyle w:val="Heading3"/>
      </w:pPr>
      <w:bookmarkStart w:id="42" w:name="_Toc226830922"/>
      <w:r w:rsidRPr="236E2B78">
        <w:t>Evidence Scoring and Ranking</w:t>
      </w:r>
      <w:bookmarkEnd w:id="42"/>
      <w:r w:rsidRPr="236E2B78">
        <w:t> </w:t>
      </w:r>
    </w:p>
    <w:p w14:paraId="26D75C87" w14:textId="35BBB734" w:rsidR="008719FE" w:rsidRPr="003C51CA" w:rsidRDefault="003C51CA" w:rsidP="003906A0">
      <w:pPr>
        <w:rPr>
          <w:lang w:val="en-IN"/>
        </w:rPr>
      </w:pPr>
      <w:r w:rsidRPr="003C51CA">
        <w:rPr>
          <w:lang w:val="en-IN"/>
        </w:rPr>
        <w:t>The system shall compute a transparent, weighted evidence score for each candidate gene. Each evidence stream shall be normalized to a common numerical scale prior to aggregation.</w:t>
      </w:r>
    </w:p>
    <w:p w14:paraId="73027E0C" w14:textId="77777777" w:rsidR="003C51CA" w:rsidRPr="003C51CA" w:rsidRDefault="003C51CA" w:rsidP="003906A0">
      <w:pPr>
        <w:rPr>
          <w:lang w:val="en-IN"/>
        </w:rPr>
      </w:pPr>
      <w:r w:rsidRPr="003C51CA">
        <w:rPr>
          <w:lang w:val="en-IN"/>
        </w:rPr>
        <w:t>Transcriptomic scores shall reflect both magnitude (|log2FC|) and statistical confidence (</w:t>
      </w:r>
      <w:r w:rsidRPr="003C51CA">
        <w:rPr>
          <w:lang w:val="en-IN"/>
        </w:rPr>
        <w:t>–</w:t>
      </w:r>
      <w:r w:rsidRPr="003C51CA">
        <w:rPr>
          <w:lang w:val="en-IN"/>
        </w:rPr>
        <w:t>log10 FDR). Literature scores shall reflect LLM-derived semantic relevance grounded in retrieved abstracts. Pathway scores shall reflect pathway enrichment magnitude and biological relevance.</w:t>
      </w:r>
    </w:p>
    <w:p w14:paraId="7D097F7E" w14:textId="2947D149" w:rsidR="008719FE" w:rsidRPr="003C51CA" w:rsidRDefault="003C51CA" w:rsidP="003906A0">
      <w:pPr>
        <w:rPr>
          <w:lang w:val="en-IN"/>
        </w:rPr>
      </w:pPr>
      <w:r w:rsidRPr="003C51CA">
        <w:rPr>
          <w:lang w:val="en-IN"/>
        </w:rPr>
        <w:t>Weights applied to each evidence component shall be externally configurable and stored in configuration files rather than embedded in application logic.</w:t>
      </w:r>
    </w:p>
    <w:p w14:paraId="44EE30DB" w14:textId="77777777" w:rsidR="003C51CA" w:rsidRPr="003906A0" w:rsidRDefault="003C51CA" w:rsidP="00C367BE">
      <w:pPr>
        <w:pStyle w:val="ListParagraph"/>
        <w:numPr>
          <w:ilvl w:val="0"/>
          <w:numId w:val="29"/>
        </w:numPr>
        <w:rPr>
          <w:lang w:val="en-IN"/>
        </w:rPr>
      </w:pPr>
      <w:r w:rsidRPr="003906A0">
        <w:rPr>
          <w:lang w:val="en-IN"/>
        </w:rPr>
        <w:t>For each ranked gene, the system must retain:</w:t>
      </w:r>
    </w:p>
    <w:p w14:paraId="00D50958" w14:textId="77777777" w:rsidR="003C51CA" w:rsidRPr="003906A0" w:rsidRDefault="003C51CA" w:rsidP="00C367BE">
      <w:pPr>
        <w:pStyle w:val="ListParagraph"/>
        <w:numPr>
          <w:ilvl w:val="0"/>
          <w:numId w:val="29"/>
        </w:numPr>
        <w:rPr>
          <w:lang w:val="en-IN"/>
        </w:rPr>
      </w:pPr>
      <w:r w:rsidRPr="003906A0">
        <w:rPr>
          <w:lang w:val="en-IN"/>
        </w:rPr>
        <w:t>Individual component scores</w:t>
      </w:r>
    </w:p>
    <w:p w14:paraId="07D428E6" w14:textId="77777777" w:rsidR="003C51CA" w:rsidRPr="003906A0" w:rsidRDefault="003C51CA" w:rsidP="00C367BE">
      <w:pPr>
        <w:pStyle w:val="ListParagraph"/>
        <w:numPr>
          <w:ilvl w:val="0"/>
          <w:numId w:val="29"/>
        </w:numPr>
        <w:rPr>
          <w:lang w:val="en-IN"/>
        </w:rPr>
      </w:pPr>
      <w:r w:rsidRPr="003906A0">
        <w:rPr>
          <w:lang w:val="en-IN"/>
        </w:rPr>
        <w:t>Weight parameters used</w:t>
      </w:r>
    </w:p>
    <w:p w14:paraId="7131AE4F" w14:textId="77777777" w:rsidR="003C51CA" w:rsidRPr="003906A0" w:rsidRDefault="003C51CA" w:rsidP="00C367BE">
      <w:pPr>
        <w:pStyle w:val="ListParagraph"/>
        <w:numPr>
          <w:ilvl w:val="0"/>
          <w:numId w:val="29"/>
        </w:numPr>
        <w:rPr>
          <w:lang w:val="en-IN"/>
        </w:rPr>
      </w:pPr>
      <w:r w:rsidRPr="003906A0">
        <w:rPr>
          <w:lang w:val="en-IN"/>
        </w:rPr>
        <w:t>Intermediate normalization calculations</w:t>
      </w:r>
    </w:p>
    <w:p w14:paraId="003EB4BA" w14:textId="318982E8" w:rsidR="00D04464" w:rsidRPr="00592075" w:rsidRDefault="003C51CA" w:rsidP="00C367BE">
      <w:pPr>
        <w:pStyle w:val="ListParagraph"/>
        <w:numPr>
          <w:ilvl w:val="0"/>
          <w:numId w:val="29"/>
        </w:numPr>
        <w:rPr>
          <w:rStyle w:val="eop"/>
          <w:lang w:val="en-IN"/>
        </w:rPr>
      </w:pPr>
      <w:r w:rsidRPr="003906A0">
        <w:rPr>
          <w:lang w:val="en-IN"/>
        </w:rPr>
        <w:t>Source dataset identifiers</w:t>
      </w:r>
    </w:p>
    <w:p w14:paraId="47CE6417" w14:textId="77777777" w:rsidR="00A00FF6" w:rsidRPr="00A00FF6" w:rsidRDefault="00A00FF6" w:rsidP="0060156F">
      <w:pPr>
        <w:pStyle w:val="Heading3"/>
        <w:rPr>
          <w:lang w:val="en-IN"/>
        </w:rPr>
      </w:pPr>
      <w:bookmarkStart w:id="43" w:name="_Toc226830923"/>
      <w:r w:rsidRPr="00A00FF6">
        <w:rPr>
          <w:lang w:val="en-IN"/>
        </w:rPr>
        <w:t>Biomarker Classification and Predictive Modeling</w:t>
      </w:r>
      <w:bookmarkEnd w:id="43"/>
    </w:p>
    <w:p w14:paraId="53E29913" w14:textId="77777777" w:rsidR="00A00FF6" w:rsidRDefault="00A00FF6" w:rsidP="00D519D5">
      <w:pPr>
        <w:rPr>
          <w:lang w:val="en-IN"/>
        </w:rPr>
      </w:pPr>
      <w:r w:rsidRPr="00A00FF6">
        <w:rPr>
          <w:lang w:val="en-IN"/>
        </w:rPr>
        <w:t>The system shall extend rule-based ranking through supervised predictive modeling using multi-modal gene-level features.</w:t>
      </w:r>
    </w:p>
    <w:p w14:paraId="4B7BB791" w14:textId="77777777" w:rsidR="00A745B7" w:rsidRPr="00A00FF6" w:rsidRDefault="00A745B7" w:rsidP="00A00FF6">
      <w:pPr>
        <w:pStyle w:val="paragraph"/>
        <w:spacing w:before="0" w:beforeAutospacing="0" w:after="0" w:afterAutospacing="0"/>
        <w:textAlignment w:val="baseline"/>
        <w:rPr>
          <w:color w:val="000000" w:themeColor="text1"/>
          <w:lang w:val="en-IN"/>
        </w:rPr>
      </w:pPr>
    </w:p>
    <w:p w14:paraId="37175C1F" w14:textId="07ECAD78" w:rsidR="00A00FF6" w:rsidRPr="00A00FF6" w:rsidRDefault="00A00FF6" w:rsidP="002F5A12">
      <w:pPr>
        <w:rPr>
          <w:lang w:val="en-IN"/>
        </w:rPr>
      </w:pPr>
      <w:r w:rsidRPr="00A00FF6">
        <w:rPr>
          <w:lang w:val="en-IN"/>
        </w:rPr>
        <w:t>Feature Construction</w:t>
      </w:r>
      <w:r w:rsidR="00E35B50">
        <w:rPr>
          <w:lang w:val="en-IN"/>
        </w:rPr>
        <w:t>:</w:t>
      </w:r>
    </w:p>
    <w:p w14:paraId="1635F286" w14:textId="77777777" w:rsidR="00A00FF6" w:rsidRPr="00A00FF6" w:rsidRDefault="00A00FF6" w:rsidP="002F5A12">
      <w:pPr>
        <w:rPr>
          <w:lang w:val="en-IN"/>
        </w:rPr>
      </w:pPr>
      <w:r w:rsidRPr="00A00FF6">
        <w:rPr>
          <w:lang w:val="en-IN"/>
        </w:rPr>
        <w:t>For each candidate gene, the system shall construct a feature vector containing:</w:t>
      </w:r>
    </w:p>
    <w:p w14:paraId="2EA5A951" w14:textId="77777777" w:rsidR="00A00FF6" w:rsidRPr="002F5A12" w:rsidRDefault="00A00FF6" w:rsidP="00C367BE">
      <w:pPr>
        <w:pStyle w:val="ListParagraph"/>
        <w:numPr>
          <w:ilvl w:val="0"/>
          <w:numId w:val="30"/>
        </w:numPr>
        <w:rPr>
          <w:lang w:val="en-IN"/>
        </w:rPr>
      </w:pPr>
      <w:r w:rsidRPr="002F5A12">
        <w:rPr>
          <w:lang w:val="en-IN"/>
        </w:rPr>
        <w:t>Differential expression metrics</w:t>
      </w:r>
    </w:p>
    <w:p w14:paraId="245D4977" w14:textId="77777777" w:rsidR="00A00FF6" w:rsidRPr="002F5A12" w:rsidRDefault="00A00FF6" w:rsidP="00C367BE">
      <w:pPr>
        <w:pStyle w:val="ListParagraph"/>
        <w:numPr>
          <w:ilvl w:val="0"/>
          <w:numId w:val="30"/>
        </w:numPr>
        <w:rPr>
          <w:lang w:val="en-IN"/>
        </w:rPr>
      </w:pPr>
      <w:r w:rsidRPr="002F5A12">
        <w:rPr>
          <w:lang w:val="en-IN"/>
        </w:rPr>
        <w:t>Derived omics score</w:t>
      </w:r>
    </w:p>
    <w:p w14:paraId="29D8272F" w14:textId="77777777" w:rsidR="00A00FF6" w:rsidRPr="002F5A12" w:rsidRDefault="00A00FF6" w:rsidP="00C367BE">
      <w:pPr>
        <w:pStyle w:val="ListParagraph"/>
        <w:numPr>
          <w:ilvl w:val="0"/>
          <w:numId w:val="30"/>
        </w:numPr>
        <w:rPr>
          <w:lang w:val="en-IN"/>
        </w:rPr>
      </w:pPr>
      <w:r w:rsidRPr="002F5A12">
        <w:rPr>
          <w:lang w:val="en-IN"/>
        </w:rPr>
        <w:t>Literature abstract count</w:t>
      </w:r>
    </w:p>
    <w:p w14:paraId="6463FE74" w14:textId="77777777" w:rsidR="00A00FF6" w:rsidRPr="002F5A12" w:rsidRDefault="00A00FF6" w:rsidP="00C367BE">
      <w:pPr>
        <w:pStyle w:val="ListParagraph"/>
        <w:numPr>
          <w:ilvl w:val="0"/>
          <w:numId w:val="30"/>
        </w:numPr>
        <w:rPr>
          <w:lang w:val="en-IN"/>
        </w:rPr>
      </w:pPr>
      <w:r w:rsidRPr="002F5A12">
        <w:rPr>
          <w:lang w:val="en-IN"/>
        </w:rPr>
        <w:t>LLM-derived semantic score</w:t>
      </w:r>
    </w:p>
    <w:p w14:paraId="6B2593CF" w14:textId="77777777" w:rsidR="00A00FF6" w:rsidRPr="002F5A12" w:rsidRDefault="00A00FF6" w:rsidP="00C367BE">
      <w:pPr>
        <w:pStyle w:val="ListParagraph"/>
        <w:numPr>
          <w:ilvl w:val="0"/>
          <w:numId w:val="30"/>
        </w:numPr>
        <w:rPr>
          <w:lang w:val="en-IN"/>
        </w:rPr>
      </w:pPr>
      <w:r w:rsidRPr="002F5A12">
        <w:rPr>
          <w:lang w:val="en-IN"/>
        </w:rPr>
        <w:t>Pathway count</w:t>
      </w:r>
    </w:p>
    <w:p w14:paraId="1BA46D14" w14:textId="77777777" w:rsidR="00A00FF6" w:rsidRPr="002F5A12" w:rsidRDefault="00A00FF6" w:rsidP="00C367BE">
      <w:pPr>
        <w:pStyle w:val="ListParagraph"/>
        <w:numPr>
          <w:ilvl w:val="0"/>
          <w:numId w:val="30"/>
        </w:numPr>
        <w:rPr>
          <w:lang w:val="en-IN"/>
        </w:rPr>
      </w:pPr>
      <w:r w:rsidRPr="002F5A12">
        <w:rPr>
          <w:lang w:val="en-IN"/>
        </w:rPr>
        <w:t>Normalized pathway score</w:t>
      </w:r>
    </w:p>
    <w:p w14:paraId="0DF95BEE" w14:textId="427D3C02" w:rsidR="00A00FF6" w:rsidRPr="002F5A12" w:rsidRDefault="00A00FF6" w:rsidP="00C367BE">
      <w:pPr>
        <w:pStyle w:val="ListParagraph"/>
        <w:numPr>
          <w:ilvl w:val="0"/>
          <w:numId w:val="30"/>
        </w:numPr>
        <w:rPr>
          <w:lang w:val="en-IN"/>
        </w:rPr>
      </w:pPr>
      <w:r w:rsidRPr="002F5A12">
        <w:rPr>
          <w:lang w:val="en-IN"/>
        </w:rPr>
        <w:t xml:space="preserve">Final aggregated evidence </w:t>
      </w:r>
      <w:r w:rsidR="00E35B50" w:rsidRPr="002F5A12">
        <w:rPr>
          <w:lang w:val="en-IN"/>
        </w:rPr>
        <w:t>scores</w:t>
      </w:r>
    </w:p>
    <w:p w14:paraId="33ECB792" w14:textId="77777777" w:rsidR="00E21560" w:rsidRPr="00A00FF6" w:rsidRDefault="00E21560" w:rsidP="002F5A12">
      <w:pPr>
        <w:rPr>
          <w:lang w:val="en-IN"/>
        </w:rPr>
      </w:pPr>
    </w:p>
    <w:p w14:paraId="32486DC3" w14:textId="1B4B2732" w:rsidR="00A00FF6" w:rsidRPr="00A00FF6" w:rsidRDefault="00A00FF6" w:rsidP="002F5A12">
      <w:pPr>
        <w:rPr>
          <w:lang w:val="en-IN"/>
        </w:rPr>
      </w:pPr>
      <w:r w:rsidRPr="00A00FF6">
        <w:rPr>
          <w:lang w:val="en-IN"/>
        </w:rPr>
        <w:lastRenderedPageBreak/>
        <w:t>Feature validation:</w:t>
      </w:r>
    </w:p>
    <w:p w14:paraId="1FA7A370" w14:textId="77777777" w:rsidR="00A00FF6" w:rsidRPr="002F5A12" w:rsidRDefault="00A00FF6" w:rsidP="00C367BE">
      <w:pPr>
        <w:pStyle w:val="ListParagraph"/>
        <w:numPr>
          <w:ilvl w:val="0"/>
          <w:numId w:val="31"/>
        </w:numPr>
        <w:rPr>
          <w:lang w:val="en-IN"/>
        </w:rPr>
      </w:pPr>
      <w:r w:rsidRPr="002F5A12">
        <w:rPr>
          <w:lang w:val="en-IN"/>
        </w:rPr>
        <w:t>Detection of missing values</w:t>
      </w:r>
    </w:p>
    <w:p w14:paraId="7D35D21B" w14:textId="77777777" w:rsidR="00A00FF6" w:rsidRPr="002F5A12" w:rsidRDefault="00A00FF6" w:rsidP="00C367BE">
      <w:pPr>
        <w:pStyle w:val="ListParagraph"/>
        <w:numPr>
          <w:ilvl w:val="0"/>
          <w:numId w:val="31"/>
        </w:numPr>
        <w:rPr>
          <w:lang w:val="en-IN"/>
        </w:rPr>
      </w:pPr>
      <w:r w:rsidRPr="002F5A12">
        <w:rPr>
          <w:lang w:val="en-IN"/>
        </w:rPr>
        <w:t>Numerical range checks</w:t>
      </w:r>
    </w:p>
    <w:p w14:paraId="14CA4E85" w14:textId="77777777" w:rsidR="00A00FF6" w:rsidRPr="002F5A12" w:rsidRDefault="00A00FF6" w:rsidP="00C367BE">
      <w:pPr>
        <w:pStyle w:val="ListParagraph"/>
        <w:numPr>
          <w:ilvl w:val="0"/>
          <w:numId w:val="31"/>
        </w:numPr>
        <w:rPr>
          <w:lang w:val="en-IN"/>
        </w:rPr>
      </w:pPr>
      <w:r w:rsidRPr="002F5A12">
        <w:rPr>
          <w:lang w:val="en-IN"/>
        </w:rPr>
        <w:t>Optional feature scaling</w:t>
      </w:r>
    </w:p>
    <w:p w14:paraId="749EE4F6" w14:textId="77777777" w:rsidR="00E21560" w:rsidRPr="00A00FF6" w:rsidRDefault="00E21560" w:rsidP="00E21560">
      <w:pPr>
        <w:pStyle w:val="paragraph"/>
        <w:spacing w:before="0" w:beforeAutospacing="0" w:after="0" w:afterAutospacing="0"/>
        <w:ind w:left="360"/>
        <w:textAlignment w:val="baseline"/>
        <w:rPr>
          <w:color w:val="000000" w:themeColor="text1"/>
          <w:lang w:val="en-IN"/>
        </w:rPr>
      </w:pPr>
    </w:p>
    <w:p w14:paraId="31F0CF09" w14:textId="351BD5FA" w:rsidR="00A00FF6" w:rsidRDefault="00A00FF6" w:rsidP="001121AE">
      <w:pPr>
        <w:rPr>
          <w:lang w:val="en-IN"/>
        </w:rPr>
      </w:pPr>
      <w:r w:rsidRPr="00A00FF6">
        <w:rPr>
          <w:lang w:val="en-IN"/>
        </w:rPr>
        <w:t>The feature matrix shall be persisted as a reproducible dataset independent of upstream modules.</w:t>
      </w:r>
    </w:p>
    <w:p w14:paraId="3E10D3AA" w14:textId="77777777" w:rsidR="00A745B7" w:rsidRPr="00A00FF6" w:rsidRDefault="00A745B7" w:rsidP="001121AE">
      <w:pPr>
        <w:rPr>
          <w:lang w:val="en-IN"/>
        </w:rPr>
      </w:pPr>
    </w:p>
    <w:p w14:paraId="7E435745" w14:textId="1DC77950" w:rsidR="00A00FF6" w:rsidRPr="00A00FF6" w:rsidRDefault="00A00FF6" w:rsidP="001121AE">
      <w:pPr>
        <w:rPr>
          <w:i/>
          <w:lang w:val="en-IN"/>
        </w:rPr>
      </w:pPr>
      <w:r w:rsidRPr="00A00FF6">
        <w:rPr>
          <w:i/>
          <w:lang w:val="en-IN"/>
        </w:rPr>
        <w:t>Labeling</w:t>
      </w:r>
      <w:r w:rsidR="00E35B50">
        <w:rPr>
          <w:i/>
          <w:lang w:val="en-IN"/>
        </w:rPr>
        <w:t>:</w:t>
      </w:r>
    </w:p>
    <w:p w14:paraId="6C80A2C0" w14:textId="1F1B15B1" w:rsidR="000B7B28" w:rsidRPr="00A00FF6" w:rsidRDefault="00A00FF6" w:rsidP="001121AE">
      <w:pPr>
        <w:rPr>
          <w:lang w:val="en-IN"/>
        </w:rPr>
      </w:pPr>
      <w:r w:rsidRPr="00A00FF6">
        <w:rPr>
          <w:lang w:val="en-IN"/>
        </w:rPr>
        <w:t xml:space="preserve">The system shall implement a supervised labeling framework in which established CRC driver genes are assigned to the positive class. Label provenance must be documented and </w:t>
      </w:r>
      <w:r w:rsidR="00E35B50" w:rsidRPr="00A00FF6">
        <w:rPr>
          <w:lang w:val="en-IN"/>
        </w:rPr>
        <w:t>version controlled</w:t>
      </w:r>
      <w:r w:rsidRPr="00A00FF6">
        <w:rPr>
          <w:lang w:val="en-IN"/>
        </w:rPr>
        <w:t>.</w:t>
      </w:r>
      <w:r w:rsidR="00E35B50">
        <w:rPr>
          <w:lang w:val="en-IN"/>
        </w:rPr>
        <w:t xml:space="preserve"> </w:t>
      </w:r>
      <w:r w:rsidRPr="00A00FF6">
        <w:rPr>
          <w:lang w:val="en-IN"/>
        </w:rPr>
        <w:t>Class distribution statistics shall be computed and logged to detect imbalance conditions.</w:t>
      </w:r>
    </w:p>
    <w:p w14:paraId="28EAEA4E" w14:textId="1DF092FE" w:rsidR="00A00FF6" w:rsidRDefault="00A00FF6" w:rsidP="001121AE">
      <w:pPr>
        <w:rPr>
          <w:lang w:val="en-IN"/>
        </w:rPr>
      </w:pPr>
      <w:r w:rsidRPr="00A00FF6">
        <w:rPr>
          <w:lang w:val="en-IN"/>
        </w:rPr>
        <w:t>Evaluation outputs shall include both numeric metrics and visualization artifacts (ROC curves, confusion matrices, feature importance plots).</w:t>
      </w:r>
      <w:r w:rsidR="000B7B28">
        <w:rPr>
          <w:lang w:val="en-IN"/>
        </w:rPr>
        <w:t xml:space="preserve"> </w:t>
      </w:r>
      <w:r w:rsidRPr="00A00FF6">
        <w:rPr>
          <w:lang w:val="en-IN"/>
        </w:rPr>
        <w:t>Comparative</w:t>
      </w:r>
      <w:r w:rsidR="00001148">
        <w:rPr>
          <w:lang w:val="en-IN"/>
        </w:rPr>
        <w:t xml:space="preserve"> </w:t>
      </w:r>
      <w:r w:rsidRPr="00A00FF6">
        <w:rPr>
          <w:lang w:val="en-IN"/>
        </w:rPr>
        <w:t>evaluation across models shall be supported.</w:t>
      </w:r>
    </w:p>
    <w:p w14:paraId="6305B326" w14:textId="77777777" w:rsidR="00A745B7" w:rsidRPr="00A00FF6" w:rsidRDefault="00A745B7" w:rsidP="00ED16CA">
      <w:pPr>
        <w:pStyle w:val="paragraph"/>
        <w:spacing w:before="0" w:beforeAutospacing="0" w:after="0" w:afterAutospacing="0"/>
        <w:textAlignment w:val="baseline"/>
        <w:rPr>
          <w:color w:val="000000" w:themeColor="text1"/>
          <w:lang w:val="en-IN"/>
        </w:rPr>
      </w:pPr>
    </w:p>
    <w:p w14:paraId="572B8D99" w14:textId="77777777" w:rsidR="00A00FF6" w:rsidRPr="00A00FF6" w:rsidRDefault="00A00FF6" w:rsidP="00CC6AB1">
      <w:pPr>
        <w:pStyle w:val="Heading3"/>
        <w:rPr>
          <w:b w:val="0"/>
          <w:bCs w:val="0"/>
          <w:color w:val="000000" w:themeColor="text1"/>
          <w:lang w:val="en-IN"/>
        </w:rPr>
      </w:pPr>
      <w:bookmarkStart w:id="44" w:name="_Toc226830924"/>
      <w:r w:rsidRPr="00A00FF6">
        <w:rPr>
          <w:lang w:val="en-IN"/>
        </w:rPr>
        <w:t>Ablation and Signal Contribution Analysis</w:t>
      </w:r>
      <w:bookmarkEnd w:id="44"/>
    </w:p>
    <w:p w14:paraId="31B7B6BF" w14:textId="3921BE95" w:rsidR="00A00FF6" w:rsidRPr="00CC6AB1" w:rsidRDefault="00A00FF6" w:rsidP="00CC6AB1">
      <w:r w:rsidRPr="00CC6AB1">
        <w:t xml:space="preserve">The system shall support controlled ablation experiments to quantify the predictive contribution of individual evidence streams. Separate models shall be trained using progressively expanded feature subsets. Performance changes shall be recorded and </w:t>
      </w:r>
      <w:r w:rsidR="00AF43A3" w:rsidRPr="00CC6AB1">
        <w:t>analysed</w:t>
      </w:r>
      <w:r w:rsidRPr="00CC6AB1">
        <w:t xml:space="preserve"> to determine the incremental value of literature-derived and LLM-derived signals.</w:t>
      </w:r>
    </w:p>
    <w:p w14:paraId="36A298DC" w14:textId="77777777" w:rsidR="00A745B7" w:rsidRPr="0046300D" w:rsidRDefault="00A745B7" w:rsidP="236E2B78">
      <w:pPr>
        <w:pStyle w:val="paragraph"/>
        <w:spacing w:before="0" w:beforeAutospacing="0" w:after="0" w:afterAutospacing="0"/>
        <w:textAlignment w:val="baseline"/>
        <w:rPr>
          <w:color w:val="000000" w:themeColor="text1"/>
          <w:lang w:val="en-IN"/>
        </w:rPr>
      </w:pPr>
    </w:p>
    <w:p w14:paraId="0C6C1867" w14:textId="3A58E74A" w:rsidR="00737E64" w:rsidRDefault="00EA709B" w:rsidP="00CC6AB1">
      <w:pPr>
        <w:pStyle w:val="Heading3"/>
        <w:rPr>
          <w:rFonts w:cs="Times New Roman"/>
        </w:rPr>
      </w:pPr>
      <w:bookmarkStart w:id="45" w:name="_Toc226830925"/>
      <w:r w:rsidRPr="00EA709B">
        <w:t>Data Visualization and Reporting</w:t>
      </w:r>
      <w:bookmarkEnd w:id="45"/>
    </w:p>
    <w:p w14:paraId="17118A4A" w14:textId="77777777" w:rsidR="000E5660" w:rsidRPr="000E5660" w:rsidRDefault="000E5660" w:rsidP="00CC6AB1">
      <w:pPr>
        <w:rPr>
          <w:lang w:val="en-IN"/>
        </w:rPr>
      </w:pPr>
      <w:r w:rsidRPr="000E5660">
        <w:rPr>
          <w:lang w:val="en-IN"/>
        </w:rPr>
        <w:t xml:space="preserve">The system shall generate analytical visualizations and summary tables to support interpretation of transcriptomic, literature, and pathway evidence. Visualizations must be produced automatically as part of pipeline execution and saved as reproducible artifacts in the outputs/figures directory. At minimum, the system shall generate: (1) a volcano plot displaying log2 fold change versus </w:t>
      </w:r>
      <w:r w:rsidRPr="000E5660">
        <w:rPr>
          <w:lang w:val="en-IN"/>
        </w:rPr>
        <w:t>–</w:t>
      </w:r>
      <w:r w:rsidRPr="000E5660">
        <w:rPr>
          <w:lang w:val="en-IN"/>
        </w:rPr>
        <w:t xml:space="preserve">log10(FDR) for all analyzed genes with configurable significance </w:t>
      </w:r>
      <w:r w:rsidRPr="000E5660">
        <w:rPr>
          <w:lang w:val="en-IN"/>
        </w:rPr>
        <w:lastRenderedPageBreak/>
        <w:t>thresholds; (2) histograms showing the distribution of FDR-adjusted p-values and final composite scores; (3) bar charts of top-ranked differentially expressed genes; and (4) summary tables validating the presence and ranking of known colorectal cancer driver genes.</w:t>
      </w:r>
    </w:p>
    <w:p w14:paraId="16F2FDBF" w14:textId="77777777" w:rsidR="000E5660" w:rsidRPr="000E5660" w:rsidRDefault="000E5660" w:rsidP="00CC6AB1">
      <w:pPr>
        <w:rPr>
          <w:lang w:val="en-IN"/>
        </w:rPr>
      </w:pPr>
      <w:r w:rsidRPr="000E5660">
        <w:rPr>
          <w:lang w:val="en-IN"/>
        </w:rPr>
        <w:t>All visualizations shall include labeled axes, legends, threshold annotations where applicable, and descriptive captions suitable for inclusion in academic reports. Summary tables shall report descriptive statistics including total genes analyzed, number of significant genes at defined FDR thresholds, counts of upregulated and downregulated genes, and coverage statistics for pathway and literature evidence.</w:t>
      </w:r>
    </w:p>
    <w:p w14:paraId="02FD3918" w14:textId="77777777" w:rsidR="000E5660" w:rsidRPr="000E5660" w:rsidRDefault="000E5660" w:rsidP="00CC6AB1">
      <w:pPr>
        <w:rPr>
          <w:lang w:val="en-IN"/>
        </w:rPr>
      </w:pPr>
      <w:r w:rsidRPr="000E5660">
        <w:rPr>
          <w:lang w:val="en-IN"/>
        </w:rPr>
        <w:t>The visualization layer shall support both static export (PNG format for reports) and structured tabular export (CSV format) to ensure reproducibility and offline analysis. Visual outputs must be derived directly from processed datasets without manual modification, ensuring transparency and traceability between analytical results and presented figures.</w:t>
      </w:r>
    </w:p>
    <w:p w14:paraId="35B63F24" w14:textId="77777777" w:rsidR="00EA709B" w:rsidRPr="000E5660" w:rsidRDefault="00EA709B" w:rsidP="00EA709B">
      <w:pPr>
        <w:spacing w:before="0" w:after="0"/>
        <w:textAlignment w:val="baseline"/>
        <w:rPr>
          <w:rFonts w:hAnsi="Times New Roman" w:cs="Times New Roman"/>
        </w:rPr>
      </w:pPr>
    </w:p>
    <w:p w14:paraId="170A317F" w14:textId="1072EDB6" w:rsidR="00E627D8" w:rsidRPr="00090DC0" w:rsidRDefault="00E627D8" w:rsidP="236E2B78">
      <w:pPr>
        <w:spacing w:before="0" w:after="0"/>
        <w:textAlignment w:val="baseline"/>
        <w:rPr>
          <w:rFonts w:hAnsi="Times New Roman" w:cs="Times New Roman"/>
          <w:b/>
        </w:rPr>
      </w:pPr>
      <w:r w:rsidRPr="236E2B78">
        <w:rPr>
          <w:rFonts w:hAnsi="Times New Roman" w:cs="Times New Roman"/>
          <w:b/>
        </w:rPr>
        <w:t>User Interface </w:t>
      </w:r>
    </w:p>
    <w:p w14:paraId="78401EB7" w14:textId="77777777" w:rsidR="006A0112" w:rsidRDefault="006A0112" w:rsidP="00CC6AB1">
      <w:pPr>
        <w:rPr>
          <w:color w:val="000000" w:themeColor="text1"/>
          <w:lang w:val="en-IN"/>
        </w:rPr>
      </w:pPr>
      <w:r w:rsidRPr="006A0112">
        <w:rPr>
          <w:lang w:val="en-IN"/>
        </w:rPr>
        <w:t>The system shall provide a lightweight web-based interface enabling interactive exploration of ranking and classification outputs.</w:t>
      </w:r>
    </w:p>
    <w:p w14:paraId="0E71558A" w14:textId="77777777" w:rsidR="0051073A" w:rsidRPr="006A0112" w:rsidRDefault="0051073A" w:rsidP="00CC6AB1">
      <w:pPr>
        <w:rPr>
          <w:lang w:val="en-IN"/>
        </w:rPr>
      </w:pPr>
    </w:p>
    <w:p w14:paraId="4EE74E09" w14:textId="77777777" w:rsidR="006A0112" w:rsidRPr="006A0112" w:rsidRDefault="006A0112" w:rsidP="00CC6AB1">
      <w:pPr>
        <w:rPr>
          <w:color w:val="000000" w:themeColor="text1"/>
          <w:lang w:val="en-IN"/>
        </w:rPr>
      </w:pPr>
      <w:r w:rsidRPr="006A0112">
        <w:rPr>
          <w:lang w:val="en-IN"/>
        </w:rPr>
        <w:t>Users shall be able to:</w:t>
      </w:r>
    </w:p>
    <w:p w14:paraId="1AA99D57" w14:textId="77777777" w:rsidR="006A0112" w:rsidRPr="006A0112" w:rsidRDefault="006A0112" w:rsidP="00C367BE">
      <w:pPr>
        <w:pStyle w:val="ListParagraph"/>
        <w:numPr>
          <w:ilvl w:val="0"/>
          <w:numId w:val="32"/>
        </w:numPr>
        <w:rPr>
          <w:color w:val="000000" w:themeColor="text1"/>
          <w:lang w:val="en-IN"/>
        </w:rPr>
      </w:pPr>
      <w:r w:rsidRPr="00CC6AB1">
        <w:rPr>
          <w:lang w:val="en-IN"/>
        </w:rPr>
        <w:t>View ranked biomarker lists</w:t>
      </w:r>
    </w:p>
    <w:p w14:paraId="7805E5EC" w14:textId="77777777" w:rsidR="006A0112" w:rsidRPr="006A0112" w:rsidRDefault="006A0112" w:rsidP="00C367BE">
      <w:pPr>
        <w:pStyle w:val="ListParagraph"/>
        <w:numPr>
          <w:ilvl w:val="0"/>
          <w:numId w:val="32"/>
        </w:numPr>
        <w:rPr>
          <w:color w:val="000000" w:themeColor="text1"/>
          <w:lang w:val="en-IN"/>
        </w:rPr>
      </w:pPr>
      <w:r w:rsidRPr="00CC6AB1">
        <w:rPr>
          <w:lang w:val="en-IN"/>
        </w:rPr>
        <w:t>Filter by score thresholds</w:t>
      </w:r>
    </w:p>
    <w:p w14:paraId="15528E57" w14:textId="77777777" w:rsidR="006A0112" w:rsidRPr="006A0112" w:rsidRDefault="006A0112" w:rsidP="00C367BE">
      <w:pPr>
        <w:pStyle w:val="ListParagraph"/>
        <w:numPr>
          <w:ilvl w:val="0"/>
          <w:numId w:val="32"/>
        </w:numPr>
        <w:rPr>
          <w:color w:val="000000" w:themeColor="text1"/>
          <w:lang w:val="en-IN"/>
        </w:rPr>
      </w:pPr>
      <w:r w:rsidRPr="00CC6AB1">
        <w:rPr>
          <w:lang w:val="en-IN"/>
        </w:rPr>
        <w:t>Inspect individual evidence components</w:t>
      </w:r>
    </w:p>
    <w:p w14:paraId="1B2B5FF9" w14:textId="77777777" w:rsidR="006A0112" w:rsidRPr="006A0112" w:rsidRDefault="006A0112" w:rsidP="00C367BE">
      <w:pPr>
        <w:pStyle w:val="ListParagraph"/>
        <w:numPr>
          <w:ilvl w:val="0"/>
          <w:numId w:val="32"/>
        </w:numPr>
        <w:rPr>
          <w:color w:val="000000" w:themeColor="text1"/>
          <w:lang w:val="en-IN"/>
        </w:rPr>
      </w:pPr>
      <w:r w:rsidRPr="00CC6AB1">
        <w:rPr>
          <w:lang w:val="en-IN"/>
        </w:rPr>
        <w:t>View classification probabilities</w:t>
      </w:r>
    </w:p>
    <w:p w14:paraId="6A0D880E" w14:textId="77777777" w:rsidR="006A0112" w:rsidRDefault="006A0112" w:rsidP="00C367BE">
      <w:pPr>
        <w:pStyle w:val="ListParagraph"/>
        <w:numPr>
          <w:ilvl w:val="0"/>
          <w:numId w:val="32"/>
        </w:numPr>
        <w:rPr>
          <w:color w:val="000000" w:themeColor="text1"/>
          <w:lang w:val="en-IN"/>
        </w:rPr>
      </w:pPr>
      <w:r w:rsidRPr="00CC6AB1">
        <w:rPr>
          <w:lang w:val="en-IN"/>
        </w:rPr>
        <w:t>Access supporting literature citations</w:t>
      </w:r>
    </w:p>
    <w:p w14:paraId="37A38D1A" w14:textId="77777777" w:rsidR="0051073A" w:rsidRPr="006A0112" w:rsidRDefault="0051073A" w:rsidP="00CC6AB1">
      <w:pPr>
        <w:rPr>
          <w:lang w:val="en-IN"/>
        </w:rPr>
      </w:pPr>
    </w:p>
    <w:p w14:paraId="58ABD46B" w14:textId="4235DEBF" w:rsidR="00E627D8" w:rsidRDefault="006A0112" w:rsidP="00CC6AB1">
      <w:pPr>
        <w:rPr>
          <w:rStyle w:val="eop"/>
        </w:rPr>
      </w:pPr>
      <w:r w:rsidRPr="006A0112">
        <w:rPr>
          <w:lang w:val="en-IN"/>
        </w:rPr>
        <w:t xml:space="preserve">The interface shall support CSV export of both ranking and classification outputs. </w:t>
      </w:r>
      <w:r w:rsidR="00E627D8" w:rsidRPr="006A0112">
        <w:rPr>
          <w:color w:val="000000" w:themeColor="text1"/>
          <w:lang w:val="en-IN"/>
        </w:rPr>
        <w:t xml:space="preserve">All user-facing </w:t>
      </w:r>
      <w:r w:rsidRPr="006A0112">
        <w:rPr>
          <w:color w:val="000000" w:themeColor="text1"/>
          <w:lang w:val="en-IN"/>
        </w:rPr>
        <w:t>elements shall</w:t>
      </w:r>
      <w:r w:rsidR="00E627D8" w:rsidRPr="006A0112">
        <w:rPr>
          <w:color w:val="000000" w:themeColor="text1"/>
          <w:lang w:val="en-IN"/>
        </w:rPr>
        <w:t xml:space="preserve"> clearly</w:t>
      </w:r>
      <w:r w:rsidRPr="006A0112">
        <w:rPr>
          <w:color w:val="000000" w:themeColor="text1"/>
          <w:lang w:val="en-IN"/>
        </w:rPr>
        <w:t xml:space="preserve"> state </w:t>
      </w:r>
      <w:r w:rsidR="00E627D8" w:rsidRPr="006A0112">
        <w:rPr>
          <w:color w:val="000000" w:themeColor="text1"/>
          <w:lang w:val="en-IN"/>
        </w:rPr>
        <w:t xml:space="preserve">that the system is intended for research decision support </w:t>
      </w:r>
      <w:r w:rsidRPr="006A0112">
        <w:rPr>
          <w:color w:val="000000" w:themeColor="text1"/>
          <w:lang w:val="en-IN"/>
        </w:rPr>
        <w:t>and</w:t>
      </w:r>
      <w:r w:rsidR="00E627D8" w:rsidRPr="006A0112">
        <w:rPr>
          <w:color w:val="000000" w:themeColor="text1"/>
          <w:lang w:val="en-IN"/>
        </w:rPr>
        <w:t xml:space="preserve"> not clinical </w:t>
      </w:r>
      <w:r w:rsidRPr="006A0112">
        <w:rPr>
          <w:color w:val="000000" w:themeColor="text1"/>
          <w:lang w:val="en-IN"/>
        </w:rPr>
        <w:t>diagnosis</w:t>
      </w:r>
      <w:r w:rsidR="00E627D8" w:rsidRPr="00090DC0">
        <w:rPr>
          <w:rStyle w:val="normaltextrun"/>
          <w:rFonts w:eastAsia="Arial"/>
        </w:rPr>
        <w:t>.</w:t>
      </w:r>
      <w:r w:rsidR="00E627D8" w:rsidRPr="00090DC0">
        <w:rPr>
          <w:rStyle w:val="eop"/>
        </w:rPr>
        <w:t> </w:t>
      </w:r>
    </w:p>
    <w:p w14:paraId="1C1E78E6" w14:textId="77777777" w:rsidR="00A745B7" w:rsidRPr="006A0112" w:rsidRDefault="00A745B7" w:rsidP="236E2B78">
      <w:pPr>
        <w:pStyle w:val="paragraph"/>
        <w:spacing w:before="0" w:beforeAutospacing="0" w:after="0" w:afterAutospacing="0"/>
        <w:textAlignment w:val="baseline"/>
        <w:rPr>
          <w:color w:val="000000" w:themeColor="text1"/>
          <w:lang w:val="en-IN"/>
        </w:rPr>
      </w:pPr>
    </w:p>
    <w:p w14:paraId="530104D5" w14:textId="70283AB8" w:rsidR="00E627D8" w:rsidRPr="00090DC0" w:rsidRDefault="00E627D8" w:rsidP="00CC6AB1">
      <w:pPr>
        <w:pStyle w:val="Heading3"/>
        <w:rPr>
          <w:rFonts w:cs="Times New Roman"/>
        </w:rPr>
      </w:pPr>
      <w:bookmarkStart w:id="46" w:name="_Toc226830926"/>
      <w:r w:rsidRPr="236E2B78">
        <w:lastRenderedPageBreak/>
        <w:t>Logging and Monitoring</w:t>
      </w:r>
      <w:bookmarkEnd w:id="46"/>
      <w:r w:rsidRPr="236E2B78">
        <w:t> </w:t>
      </w:r>
    </w:p>
    <w:p w14:paraId="3DB3EE1A" w14:textId="77777777" w:rsidR="00802D2D" w:rsidRPr="00CC6AB1" w:rsidRDefault="00E627D8" w:rsidP="00CC6AB1">
      <w:pPr>
        <w:pStyle w:val="paragraph"/>
        <w:rPr>
          <w:rFonts w:eastAsia="Arial"/>
        </w:rPr>
      </w:pPr>
      <w:r w:rsidRPr="00CC6AB1">
        <w:rPr>
          <w:rFonts w:eastAsia="Arial"/>
        </w:rPr>
        <w:t>The system shall</w:t>
      </w:r>
      <w:r w:rsidR="00802D2D" w:rsidRPr="00CC6AB1">
        <w:rPr>
          <w:rFonts w:eastAsia="Arial"/>
        </w:rPr>
        <w:t xml:space="preserve"> </w:t>
      </w:r>
      <w:r w:rsidRPr="00CC6AB1">
        <w:rPr>
          <w:rFonts w:eastAsia="Arial"/>
        </w:rPr>
        <w:t>log</w:t>
      </w:r>
      <w:r w:rsidR="00802D2D" w:rsidRPr="00CC6AB1">
        <w:rPr>
          <w:rFonts w:eastAsia="Arial"/>
        </w:rPr>
        <w:t>:</w:t>
      </w:r>
    </w:p>
    <w:p w14:paraId="3AC222DA" w14:textId="77777777" w:rsidR="00802D2D" w:rsidRPr="00CC6AB1" w:rsidRDefault="00802D2D" w:rsidP="00C367BE">
      <w:pPr>
        <w:pStyle w:val="paragraph"/>
        <w:numPr>
          <w:ilvl w:val="0"/>
          <w:numId w:val="33"/>
        </w:numPr>
        <w:rPr>
          <w:rFonts w:eastAsia="Arial"/>
        </w:rPr>
      </w:pPr>
      <w:r w:rsidRPr="00CC6AB1">
        <w:rPr>
          <w:rFonts w:eastAsia="Arial"/>
        </w:rPr>
        <w:t>Execution</w:t>
      </w:r>
      <w:r w:rsidR="00E627D8" w:rsidRPr="00CC6AB1">
        <w:rPr>
          <w:rFonts w:eastAsia="Arial"/>
        </w:rPr>
        <w:t xml:space="preserve"> timestamps</w:t>
      </w:r>
    </w:p>
    <w:p w14:paraId="44BFE301" w14:textId="77777777" w:rsidR="00802D2D" w:rsidRPr="00CC6AB1" w:rsidRDefault="00802D2D" w:rsidP="00C367BE">
      <w:pPr>
        <w:pStyle w:val="paragraph"/>
        <w:numPr>
          <w:ilvl w:val="0"/>
          <w:numId w:val="33"/>
        </w:numPr>
        <w:rPr>
          <w:rFonts w:eastAsia="Arial"/>
        </w:rPr>
      </w:pPr>
      <w:r w:rsidRPr="00CC6AB1">
        <w:rPr>
          <w:rFonts w:eastAsia="Arial"/>
        </w:rPr>
        <w:t>Module</w:t>
      </w:r>
      <w:r w:rsidR="00E627D8" w:rsidRPr="00CC6AB1">
        <w:rPr>
          <w:rFonts w:eastAsia="Arial"/>
        </w:rPr>
        <w:t>-level status</w:t>
      </w:r>
    </w:p>
    <w:p w14:paraId="10748717" w14:textId="77777777" w:rsidR="00802D2D" w:rsidRPr="00CC6AB1" w:rsidRDefault="00802D2D" w:rsidP="00C367BE">
      <w:pPr>
        <w:pStyle w:val="paragraph"/>
        <w:numPr>
          <w:ilvl w:val="0"/>
          <w:numId w:val="33"/>
        </w:numPr>
        <w:rPr>
          <w:rFonts w:eastAsia="Arial"/>
        </w:rPr>
      </w:pPr>
      <w:r w:rsidRPr="00CC6AB1">
        <w:rPr>
          <w:rFonts w:eastAsia="Arial"/>
        </w:rPr>
        <w:t>Configuration</w:t>
      </w:r>
      <w:r w:rsidR="00E627D8" w:rsidRPr="00CC6AB1">
        <w:rPr>
          <w:rFonts w:eastAsia="Arial"/>
        </w:rPr>
        <w:t xml:space="preserve"> parameters</w:t>
      </w:r>
    </w:p>
    <w:p w14:paraId="616F3C25" w14:textId="77777777" w:rsidR="00802D2D" w:rsidRPr="00CC6AB1" w:rsidRDefault="00802D2D" w:rsidP="00C367BE">
      <w:pPr>
        <w:pStyle w:val="paragraph"/>
        <w:numPr>
          <w:ilvl w:val="0"/>
          <w:numId w:val="33"/>
        </w:numPr>
        <w:rPr>
          <w:rFonts w:eastAsia="Arial"/>
        </w:rPr>
      </w:pPr>
      <w:r w:rsidRPr="00CC6AB1">
        <w:rPr>
          <w:rFonts w:eastAsia="Arial"/>
        </w:rPr>
        <w:t>Model hyperparameters</w:t>
      </w:r>
    </w:p>
    <w:p w14:paraId="03633987" w14:textId="77777777" w:rsidR="00802D2D" w:rsidRPr="00CC6AB1" w:rsidRDefault="00802D2D" w:rsidP="00C367BE">
      <w:pPr>
        <w:pStyle w:val="paragraph"/>
        <w:numPr>
          <w:ilvl w:val="0"/>
          <w:numId w:val="33"/>
        </w:numPr>
        <w:rPr>
          <w:rFonts w:eastAsia="Arial"/>
        </w:rPr>
      </w:pPr>
      <w:r w:rsidRPr="00CC6AB1">
        <w:rPr>
          <w:rFonts w:eastAsia="Arial"/>
        </w:rPr>
        <w:t>Dataset</w:t>
      </w:r>
      <w:r w:rsidR="00E627D8" w:rsidRPr="00CC6AB1">
        <w:rPr>
          <w:rFonts w:eastAsia="Arial"/>
        </w:rPr>
        <w:t xml:space="preserve"> version identifiers</w:t>
      </w:r>
    </w:p>
    <w:p w14:paraId="59196453" w14:textId="77777777" w:rsidR="0051073A" w:rsidRDefault="0051073A" w:rsidP="236E2B78">
      <w:pPr>
        <w:pStyle w:val="paragraph"/>
        <w:spacing w:before="0" w:beforeAutospacing="0" w:after="0" w:afterAutospacing="0"/>
        <w:textAlignment w:val="baseline"/>
        <w:rPr>
          <w:rFonts w:eastAsia="Arial"/>
          <w:lang w:val="en-IN"/>
        </w:rPr>
      </w:pPr>
    </w:p>
    <w:p w14:paraId="692331CC" w14:textId="2CEB4741" w:rsidR="00E627D8" w:rsidRDefault="00E627D8" w:rsidP="00CC6AB1">
      <w:pPr>
        <w:rPr>
          <w:rStyle w:val="eop"/>
        </w:rPr>
      </w:pPr>
      <w:r w:rsidRPr="00802D2D">
        <w:rPr>
          <w:lang w:val="en-IN"/>
        </w:rPr>
        <w:t xml:space="preserve">Logs </w:t>
      </w:r>
      <w:r w:rsidR="00802D2D" w:rsidRPr="00802D2D">
        <w:rPr>
          <w:lang w:val="en-IN"/>
        </w:rPr>
        <w:t>shall</w:t>
      </w:r>
      <w:r w:rsidRPr="00802D2D">
        <w:rPr>
          <w:lang w:val="en-IN"/>
        </w:rPr>
        <w:t xml:space="preserve"> enable reconstruction of </w:t>
      </w:r>
      <w:r w:rsidR="00802D2D" w:rsidRPr="00802D2D">
        <w:rPr>
          <w:lang w:val="en-IN"/>
        </w:rPr>
        <w:t xml:space="preserve">both </w:t>
      </w:r>
      <w:r w:rsidRPr="00802D2D">
        <w:rPr>
          <w:lang w:val="en-IN"/>
        </w:rPr>
        <w:t xml:space="preserve">ranking </w:t>
      </w:r>
      <w:r w:rsidR="00802D2D" w:rsidRPr="00802D2D">
        <w:rPr>
          <w:lang w:val="en-IN"/>
        </w:rPr>
        <w:t>and classification outputs</w:t>
      </w:r>
      <w:r w:rsidRPr="00802D2D">
        <w:rPr>
          <w:lang w:val="en-IN"/>
        </w:rPr>
        <w:t xml:space="preserve"> from raw inputs through final </w:t>
      </w:r>
      <w:r w:rsidR="00802D2D" w:rsidRPr="00802D2D">
        <w:rPr>
          <w:lang w:val="en-IN"/>
        </w:rPr>
        <w:t>predictions</w:t>
      </w:r>
      <w:r w:rsidRPr="00090DC0">
        <w:rPr>
          <w:rStyle w:val="normaltextrun"/>
          <w:rFonts w:eastAsia="Arial"/>
        </w:rPr>
        <w:t>.</w:t>
      </w:r>
      <w:r w:rsidRPr="00090DC0">
        <w:rPr>
          <w:rStyle w:val="eop"/>
        </w:rPr>
        <w:t> </w:t>
      </w:r>
    </w:p>
    <w:p w14:paraId="182D8387" w14:textId="77777777" w:rsidR="00A745B7" w:rsidRPr="0005478C" w:rsidRDefault="00A745B7" w:rsidP="236E2B78">
      <w:pPr>
        <w:pStyle w:val="paragraph"/>
        <w:spacing w:before="0" w:beforeAutospacing="0" w:after="0" w:afterAutospacing="0"/>
        <w:textAlignment w:val="baseline"/>
        <w:rPr>
          <w:rFonts w:eastAsia="Arial"/>
          <w:lang w:val="en-IN"/>
        </w:rPr>
      </w:pPr>
    </w:p>
    <w:p w14:paraId="063A57D3" w14:textId="5741307A" w:rsidR="00E627D8" w:rsidRPr="00090DC0" w:rsidRDefault="00E627D8" w:rsidP="00CC6AB1">
      <w:pPr>
        <w:pStyle w:val="Heading3"/>
        <w:rPr>
          <w:rFonts w:cs="Times New Roman"/>
        </w:rPr>
      </w:pPr>
      <w:bookmarkStart w:id="47" w:name="_Toc226830927"/>
      <w:r w:rsidRPr="236E2B78">
        <w:t>Model Updating and Re-execution</w:t>
      </w:r>
      <w:bookmarkEnd w:id="47"/>
      <w:r w:rsidRPr="236E2B78">
        <w:t> </w:t>
      </w:r>
    </w:p>
    <w:p w14:paraId="0CBD742D" w14:textId="77777777" w:rsidR="004618A0" w:rsidRPr="004618A0" w:rsidRDefault="00E627D8" w:rsidP="00CC6AB1">
      <w:pPr>
        <w:rPr>
          <w:lang w:val="en-IN"/>
        </w:rPr>
      </w:pPr>
      <w:r w:rsidRPr="004618A0">
        <w:rPr>
          <w:lang w:val="en-IN"/>
        </w:rPr>
        <w:t xml:space="preserve">The system shall support controlled re-execution when input data, </w:t>
      </w:r>
      <w:r w:rsidR="004618A0" w:rsidRPr="004618A0">
        <w:rPr>
          <w:lang w:val="en-IN"/>
        </w:rPr>
        <w:t xml:space="preserve">feature definitions, </w:t>
      </w:r>
      <w:r w:rsidRPr="004618A0">
        <w:rPr>
          <w:lang w:val="en-IN"/>
        </w:rPr>
        <w:t xml:space="preserve">scoring parameters, or </w:t>
      </w:r>
      <w:r w:rsidR="004618A0" w:rsidRPr="004618A0">
        <w:rPr>
          <w:lang w:val="en-IN"/>
        </w:rPr>
        <w:t>model configurations</w:t>
      </w:r>
      <w:r w:rsidRPr="004618A0">
        <w:rPr>
          <w:lang w:val="en-IN"/>
        </w:rPr>
        <w:t xml:space="preserve"> are </w:t>
      </w:r>
      <w:r w:rsidR="004618A0" w:rsidRPr="004618A0">
        <w:rPr>
          <w:lang w:val="en-IN"/>
        </w:rPr>
        <w:t>modified.</w:t>
      </w:r>
    </w:p>
    <w:p w14:paraId="05DED539" w14:textId="77777777" w:rsidR="0051073A" w:rsidRPr="004618A0" w:rsidRDefault="0051073A" w:rsidP="00CC6AB1">
      <w:pPr>
        <w:rPr>
          <w:lang w:val="en-IN"/>
        </w:rPr>
      </w:pPr>
    </w:p>
    <w:p w14:paraId="5B1E93F3" w14:textId="77777777" w:rsidR="004618A0" w:rsidRPr="004618A0" w:rsidRDefault="00E627D8" w:rsidP="00CC6AB1">
      <w:pPr>
        <w:rPr>
          <w:lang w:val="en-IN"/>
        </w:rPr>
      </w:pPr>
      <w:r w:rsidRPr="004618A0">
        <w:rPr>
          <w:lang w:val="en-IN"/>
        </w:rPr>
        <w:t xml:space="preserve">Re-runs must generate new, versioned </w:t>
      </w:r>
      <w:r w:rsidR="004618A0" w:rsidRPr="004618A0">
        <w:rPr>
          <w:lang w:val="en-IN"/>
        </w:rPr>
        <w:t>artifacts without</w:t>
      </w:r>
      <w:r w:rsidRPr="004618A0">
        <w:rPr>
          <w:lang w:val="en-IN"/>
        </w:rPr>
        <w:t xml:space="preserve"> overwriting prior </w:t>
      </w:r>
      <w:r w:rsidR="004618A0" w:rsidRPr="004618A0">
        <w:rPr>
          <w:lang w:val="en-IN"/>
        </w:rPr>
        <w:t>outputs.</w:t>
      </w:r>
    </w:p>
    <w:p w14:paraId="0747DEAC" w14:textId="0A3EC7A3" w:rsidR="00E627D8" w:rsidRPr="004618A0" w:rsidRDefault="004618A0" w:rsidP="00CC6AB1">
      <w:pPr>
        <w:rPr>
          <w:rStyle w:val="normaltextrun"/>
          <w:rFonts w:eastAsia="Arial"/>
          <w:lang w:val="en-IN"/>
        </w:rPr>
      </w:pPr>
      <w:r w:rsidRPr="004618A0">
        <w:rPr>
          <w:lang w:val="en-IN"/>
        </w:rPr>
        <w:t>The system shall not perform online learning; however, it must support reproducible re-training workflows to enable iterative research refinement</w:t>
      </w:r>
      <w:r w:rsidR="00A7784D" w:rsidRPr="236E2B78">
        <w:rPr>
          <w:rStyle w:val="normaltextrun"/>
          <w:rFonts w:eastAsia="Arial"/>
        </w:rPr>
        <w:t>.</w:t>
      </w:r>
    </w:p>
    <w:p w14:paraId="6B36159E" w14:textId="77777777" w:rsidR="00E627D8" w:rsidRPr="00CC6AB1" w:rsidRDefault="00E627D8" w:rsidP="00B40FD0">
      <w:pPr>
        <w:pStyle w:val="Heading2"/>
      </w:pPr>
      <w:bookmarkStart w:id="48" w:name="_Toc226830928"/>
      <w:r w:rsidRPr="00CC6AB1">
        <w:t>Non-Functional Requirements Performance</w:t>
      </w:r>
      <w:bookmarkEnd w:id="48"/>
      <w:r w:rsidRPr="00CC6AB1">
        <w:t> </w:t>
      </w:r>
    </w:p>
    <w:p w14:paraId="14E843E4" w14:textId="77777777" w:rsidR="00E627D8" w:rsidRPr="00090DC0" w:rsidRDefault="00E627D8" w:rsidP="00CC6AB1">
      <w:r w:rsidRPr="00090DC0">
        <w:rPr>
          <w:rStyle w:val="normaltextrun"/>
          <w:rFonts w:eastAsia="Arial"/>
        </w:rPr>
        <w:t>The system shall be designed to meet defined performance targets under normal operating conditions on standard commodity hardware (e.g., a personal workstation or single virtual machine). A full end-to-end pipeline execution, including transcriptomic processing, literature retrieval (excluding external API wait times), pathway mapping, and evidence scoring, shall</w:t>
      </w:r>
      <w:r w:rsidRPr="00A7784D">
        <w:rPr>
          <w:rStyle w:val="normaltextrun"/>
          <w:rFonts w:eastAsia="Arial"/>
        </w:rPr>
        <w:t> </w:t>
      </w:r>
      <w:r w:rsidRPr="00090DC0">
        <w:rPr>
          <w:rStyle w:val="normaltextrun"/>
          <w:rFonts w:eastAsia="Arial"/>
        </w:rPr>
        <w:t>be completed</w:t>
      </w:r>
      <w:r w:rsidRPr="00A7784D">
        <w:rPr>
          <w:rStyle w:val="normaltextrun"/>
          <w:rFonts w:eastAsia="Arial"/>
        </w:rPr>
        <w:t> </w:t>
      </w:r>
      <w:r w:rsidRPr="00090DC0">
        <w:rPr>
          <w:rStyle w:val="normaltextrun"/>
          <w:rFonts w:eastAsia="Arial"/>
        </w:rPr>
        <w:t>within 30 minutes for the TCGA-COAD dataset. The web-based user interface shall respond to standard user interactions</w:t>
      </w:r>
      <w:r w:rsidRPr="00A7784D">
        <w:rPr>
          <w:rStyle w:val="normaltextrun"/>
          <w:rFonts w:eastAsia="Arial"/>
        </w:rPr>
        <w:t> </w:t>
      </w:r>
      <w:r w:rsidRPr="00090DC0">
        <w:rPr>
          <w:rStyle w:val="normaltextrun"/>
          <w:rFonts w:eastAsia="Arial"/>
        </w:rPr>
        <w:t>such as pagination, filtering, sorting, and retrieval of gene-level details within 2 seconds for at least 95% of requests. Backend API endpoints shall support concurrent access from multiple users without observable performance degradation for the MVP scope, assuming moderate request volumes typical of academic usage.</w:t>
      </w:r>
      <w:r w:rsidRPr="00090DC0">
        <w:rPr>
          <w:rStyle w:val="eop"/>
        </w:rPr>
        <w:t> </w:t>
      </w:r>
    </w:p>
    <w:p w14:paraId="2D812E1D" w14:textId="77777777" w:rsidR="00E627D8" w:rsidRPr="001E284A" w:rsidRDefault="00E627D8" w:rsidP="00CC6AB1">
      <w:pPr>
        <w:pStyle w:val="Heading3"/>
        <w:rPr>
          <w:rFonts w:cs="Times New Roman"/>
          <w:b w:val="0"/>
          <w:bdr w:val="none" w:sz="0" w:space="0" w:color="auto"/>
        </w:rPr>
      </w:pPr>
      <w:bookmarkStart w:id="49" w:name="_Toc226830929"/>
      <w:r w:rsidRPr="001E284A">
        <w:rPr>
          <w:bdr w:val="none" w:sz="0" w:space="0" w:color="auto"/>
        </w:rPr>
        <w:lastRenderedPageBreak/>
        <w:t>Scalability</w:t>
      </w:r>
      <w:bookmarkEnd w:id="49"/>
      <w:r w:rsidRPr="001E284A">
        <w:rPr>
          <w:bdr w:val="none" w:sz="0" w:space="0" w:color="auto"/>
        </w:rPr>
        <w:t> </w:t>
      </w:r>
    </w:p>
    <w:p w14:paraId="4FD2CF6C" w14:textId="77777777" w:rsidR="00E627D8" w:rsidRPr="00090DC0" w:rsidRDefault="00E627D8" w:rsidP="00CC6AB1">
      <w:r w:rsidRPr="00090DC0">
        <w:rPr>
          <w:rStyle w:val="normaltextrun"/>
          <w:rFonts w:eastAsia="Arial"/>
        </w:rPr>
        <w:t>The system architecture shall support scalability without requiring changes to core application logic.</w:t>
      </w:r>
      <w:r w:rsidRPr="00A7784D">
        <w:rPr>
          <w:rStyle w:val="normaltextrun"/>
          <w:rFonts w:eastAsia="Arial"/>
        </w:rPr>
        <w:t> </w:t>
      </w:r>
      <w:r w:rsidRPr="00090DC0">
        <w:rPr>
          <w:rStyle w:val="normaltextrun"/>
          <w:rFonts w:eastAsia="Arial"/>
        </w:rPr>
        <w:t>The web application tier shall be containerized to enable horizontal scaling through replication and load balancing if</w:t>
      </w:r>
      <w:r w:rsidRPr="00A7784D">
        <w:rPr>
          <w:rStyle w:val="normaltextrun"/>
          <w:rFonts w:eastAsia="Arial"/>
        </w:rPr>
        <w:t> </w:t>
      </w:r>
      <w:r w:rsidRPr="00090DC0">
        <w:rPr>
          <w:rStyle w:val="normaltextrun"/>
          <w:rFonts w:eastAsia="Arial"/>
        </w:rPr>
        <w:t>required. The data processing pipeline shall be capable of handling datasets up to an order of magnitude larger than the current TCGA-COAD dataset by provisioning</w:t>
      </w:r>
      <w:r w:rsidRPr="00A7784D">
        <w:rPr>
          <w:rStyle w:val="normaltextrun"/>
          <w:rFonts w:eastAsia="Arial"/>
        </w:rPr>
        <w:t> </w:t>
      </w:r>
      <w:r w:rsidRPr="00090DC0">
        <w:rPr>
          <w:rStyle w:val="normaltextrun"/>
          <w:rFonts w:eastAsia="Arial"/>
        </w:rPr>
        <w:t>additional</w:t>
      </w:r>
      <w:r w:rsidRPr="00A7784D">
        <w:rPr>
          <w:rStyle w:val="normaltextrun"/>
          <w:rFonts w:eastAsia="Arial"/>
        </w:rPr>
        <w:t> </w:t>
      </w:r>
      <w:r w:rsidRPr="00090DC0">
        <w:rPr>
          <w:rStyle w:val="normaltextrun"/>
          <w:rFonts w:eastAsia="Arial"/>
        </w:rPr>
        <w:t>compute and storage resources rather than altering algorithms or workflows. Data storage components must support growth in both evidence volume (e.g.,</w:t>
      </w:r>
      <w:r w:rsidRPr="00A7784D">
        <w:rPr>
          <w:rStyle w:val="normaltextrun"/>
          <w:rFonts w:eastAsia="Arial"/>
        </w:rPr>
        <w:t> </w:t>
      </w:r>
      <w:r w:rsidRPr="00090DC0">
        <w:rPr>
          <w:rStyle w:val="normaltextrun"/>
          <w:rFonts w:eastAsia="Arial"/>
        </w:rPr>
        <w:t>additional</w:t>
      </w:r>
      <w:r w:rsidRPr="00A7784D">
        <w:rPr>
          <w:rStyle w:val="normaltextrun"/>
          <w:rFonts w:eastAsia="Arial"/>
        </w:rPr>
        <w:t> </w:t>
      </w:r>
      <w:r w:rsidRPr="00090DC0">
        <w:rPr>
          <w:rStyle w:val="normaltextrun"/>
          <w:rFonts w:eastAsia="Arial"/>
        </w:rPr>
        <w:t>PubMed abstracts and pathway annotations) and historical pipeline outputs, allowing prior runs to be</w:t>
      </w:r>
      <w:r w:rsidRPr="00A7784D">
        <w:rPr>
          <w:rStyle w:val="normaltextrun"/>
          <w:rFonts w:eastAsia="Arial"/>
        </w:rPr>
        <w:t> </w:t>
      </w:r>
      <w:r w:rsidRPr="00090DC0">
        <w:rPr>
          <w:rStyle w:val="normaltextrun"/>
          <w:rFonts w:eastAsia="Arial"/>
        </w:rPr>
        <w:t>retained</w:t>
      </w:r>
      <w:r w:rsidRPr="00A7784D">
        <w:rPr>
          <w:rStyle w:val="normaltextrun"/>
          <w:rFonts w:eastAsia="Arial"/>
        </w:rPr>
        <w:t> </w:t>
      </w:r>
      <w:r w:rsidRPr="00090DC0">
        <w:rPr>
          <w:rStyle w:val="normaltextrun"/>
          <w:rFonts w:eastAsia="Arial"/>
        </w:rPr>
        <w:t>for comparison and audit purposes.</w:t>
      </w:r>
      <w:r w:rsidRPr="00090DC0">
        <w:rPr>
          <w:rStyle w:val="eop"/>
        </w:rPr>
        <w:t> </w:t>
      </w:r>
    </w:p>
    <w:p w14:paraId="656C479C" w14:textId="77777777" w:rsidR="00E627D8" w:rsidRPr="001E284A" w:rsidRDefault="00E627D8" w:rsidP="00CC6AB1">
      <w:pPr>
        <w:pStyle w:val="Heading3"/>
        <w:rPr>
          <w:rFonts w:cs="Times New Roman"/>
          <w:b w:val="0"/>
          <w:bdr w:val="none" w:sz="0" w:space="0" w:color="auto"/>
        </w:rPr>
      </w:pPr>
      <w:bookmarkStart w:id="50" w:name="_Toc226830930"/>
      <w:r w:rsidRPr="001E284A">
        <w:rPr>
          <w:bdr w:val="none" w:sz="0" w:space="0" w:color="auto"/>
        </w:rPr>
        <w:t>Availability</w:t>
      </w:r>
      <w:bookmarkEnd w:id="50"/>
      <w:r w:rsidRPr="001E284A">
        <w:rPr>
          <w:bdr w:val="none" w:sz="0" w:space="0" w:color="auto"/>
        </w:rPr>
        <w:t> </w:t>
      </w:r>
    </w:p>
    <w:p w14:paraId="060422A9" w14:textId="77777777" w:rsidR="00E627D8" w:rsidRPr="00090DC0" w:rsidRDefault="00E627D8" w:rsidP="00CC6AB1">
      <w:r w:rsidRPr="00090DC0">
        <w:rPr>
          <w:rStyle w:val="normaltextrun"/>
          <w:rFonts w:eastAsia="Arial"/>
        </w:rPr>
        <w:t>The system shall target 99% availability during normal operating hours for the</w:t>
      </w:r>
      <w:r w:rsidRPr="00A7784D">
        <w:rPr>
          <w:rStyle w:val="normaltextrun"/>
          <w:rFonts w:eastAsia="Arial"/>
        </w:rPr>
        <w:t> </w:t>
      </w:r>
      <w:r w:rsidRPr="00090DC0">
        <w:rPr>
          <w:rStyle w:val="normaltextrun"/>
          <w:rFonts w:eastAsia="Arial"/>
        </w:rPr>
        <w:t>minimum</w:t>
      </w:r>
      <w:r w:rsidRPr="00A7784D">
        <w:rPr>
          <w:rStyle w:val="normaltextrun"/>
          <w:rFonts w:eastAsia="Arial"/>
        </w:rPr>
        <w:t> </w:t>
      </w:r>
      <w:r w:rsidRPr="00090DC0">
        <w:rPr>
          <w:rStyle w:val="normaltextrun"/>
          <w:rFonts w:eastAsia="Arial"/>
        </w:rPr>
        <w:t>viable</w:t>
      </w:r>
      <w:r w:rsidRPr="00A7784D">
        <w:rPr>
          <w:rStyle w:val="normaltextrun"/>
          <w:rFonts w:eastAsia="Arial"/>
        </w:rPr>
        <w:t> </w:t>
      </w:r>
      <w:r w:rsidRPr="00090DC0">
        <w:rPr>
          <w:rStyle w:val="normaltextrun"/>
          <w:rFonts w:eastAsia="Arial"/>
        </w:rPr>
        <w:t>prototype. The web application shall implement graceful degradation strategies such that failures or rate limiting in external services (e.g., PubMed APIs) do not</w:t>
      </w:r>
      <w:r w:rsidRPr="00A7784D">
        <w:rPr>
          <w:rStyle w:val="normaltextrun"/>
          <w:rFonts w:eastAsia="Arial"/>
        </w:rPr>
        <w:t> </w:t>
      </w:r>
      <w:r w:rsidRPr="00090DC0">
        <w:rPr>
          <w:rStyle w:val="normaltextrun"/>
          <w:rFonts w:eastAsia="Arial"/>
        </w:rPr>
        <w:t>render</w:t>
      </w:r>
      <w:r w:rsidRPr="00A7784D">
        <w:rPr>
          <w:rStyle w:val="normaltextrun"/>
          <w:rFonts w:eastAsia="Arial"/>
        </w:rPr>
        <w:t> </w:t>
      </w:r>
      <w:r w:rsidRPr="00090DC0">
        <w:rPr>
          <w:rStyle w:val="normaltextrun"/>
          <w:rFonts w:eastAsia="Arial"/>
        </w:rPr>
        <w:t>the system unusable. In such cases, the system must continue to serve previously cached or persisted results and clearly</w:t>
      </w:r>
      <w:r w:rsidRPr="00A7784D">
        <w:rPr>
          <w:rStyle w:val="normaltextrun"/>
          <w:rFonts w:eastAsia="Arial"/>
        </w:rPr>
        <w:t> </w:t>
      </w:r>
      <w:r w:rsidRPr="00090DC0">
        <w:rPr>
          <w:rStyle w:val="normaltextrun"/>
          <w:rFonts w:eastAsia="Arial"/>
        </w:rPr>
        <w:t>indicate</w:t>
      </w:r>
      <w:r w:rsidRPr="00A7784D">
        <w:rPr>
          <w:rStyle w:val="normaltextrun"/>
          <w:rFonts w:eastAsia="Arial"/>
        </w:rPr>
        <w:t> </w:t>
      </w:r>
      <w:r w:rsidRPr="00090DC0">
        <w:rPr>
          <w:rStyle w:val="normaltextrun"/>
          <w:rFonts w:eastAsia="Arial"/>
        </w:rPr>
        <w:t>data freshness and retrieval timestamps to users. Pipeline execution failures shall be isolated and must not corrupt existing artifacts or overwrite the outputs of the most recent successful run.</w:t>
      </w:r>
      <w:r w:rsidRPr="00090DC0">
        <w:rPr>
          <w:rStyle w:val="eop"/>
        </w:rPr>
        <w:t> </w:t>
      </w:r>
    </w:p>
    <w:p w14:paraId="67B271F4" w14:textId="77777777" w:rsidR="00E627D8" w:rsidRPr="001E284A" w:rsidRDefault="00E627D8" w:rsidP="00CC6AB1">
      <w:pPr>
        <w:pStyle w:val="Heading3"/>
        <w:rPr>
          <w:rFonts w:cs="Times New Roman"/>
          <w:b w:val="0"/>
          <w:bdr w:val="none" w:sz="0" w:space="0" w:color="auto"/>
        </w:rPr>
      </w:pPr>
      <w:bookmarkStart w:id="51" w:name="_Toc226830931"/>
      <w:r w:rsidRPr="00CC6AB1">
        <w:t>Reliability</w:t>
      </w:r>
      <w:bookmarkEnd w:id="51"/>
      <w:r w:rsidRPr="00CC6AB1">
        <w:t> </w:t>
      </w:r>
    </w:p>
    <w:p w14:paraId="43CA7F33" w14:textId="77777777" w:rsidR="00E627D8" w:rsidRPr="00090DC0" w:rsidRDefault="00E627D8" w:rsidP="00CC6AB1">
      <w:r w:rsidRPr="00090DC0">
        <w:rPr>
          <w:rStyle w:val="normaltextrun"/>
          <w:rFonts w:eastAsia="Arial"/>
        </w:rPr>
        <w:t>The system shall ensure reliable and repeatable execution across all pipeline stages. External API interactions must implement retry logic with exponential backoff,</w:t>
      </w:r>
      <w:r w:rsidRPr="00A7784D">
        <w:rPr>
          <w:rStyle w:val="normaltextrun"/>
          <w:rFonts w:eastAsia="Arial"/>
        </w:rPr>
        <w:t> </w:t>
      </w:r>
      <w:r w:rsidRPr="00090DC0">
        <w:rPr>
          <w:rStyle w:val="normaltextrun"/>
          <w:rFonts w:eastAsia="Arial"/>
        </w:rPr>
        <w:t>attempting</w:t>
      </w:r>
      <w:r w:rsidRPr="00A7784D">
        <w:rPr>
          <w:rStyle w:val="normaltextrun"/>
          <w:rFonts w:eastAsia="Arial"/>
        </w:rPr>
        <w:t> </w:t>
      </w:r>
      <w:r w:rsidRPr="00090DC0">
        <w:rPr>
          <w:rStyle w:val="normaltextrun"/>
          <w:rFonts w:eastAsia="Arial"/>
        </w:rPr>
        <w:t>up to three retries with progressively increasing delays before failing gracefully and logging the error. All pipeline stages shall</w:t>
      </w:r>
      <w:r w:rsidRPr="00A7784D">
        <w:rPr>
          <w:rStyle w:val="normaltextrun"/>
          <w:rFonts w:eastAsia="Arial"/>
        </w:rPr>
        <w:t> </w:t>
      </w:r>
      <w:r w:rsidRPr="00090DC0">
        <w:rPr>
          <w:rStyle w:val="normaltextrun"/>
          <w:rFonts w:eastAsia="Arial"/>
        </w:rPr>
        <w:t>validate</w:t>
      </w:r>
      <w:r w:rsidRPr="00A7784D">
        <w:rPr>
          <w:rStyle w:val="normaltextrun"/>
          <w:rFonts w:eastAsia="Arial"/>
        </w:rPr>
        <w:t> </w:t>
      </w:r>
      <w:r w:rsidRPr="00090DC0">
        <w:rPr>
          <w:rStyle w:val="normaltextrun"/>
          <w:rFonts w:eastAsia="Arial"/>
        </w:rPr>
        <w:t>input and output data against predefined schemas prior to persistence. Given identical inputs, configuration parameters, and software versions, the system shall produce deterministic outputs, enabling exact reproduction of prior results for validation and auditing purposes.</w:t>
      </w:r>
      <w:r w:rsidRPr="00090DC0">
        <w:rPr>
          <w:rStyle w:val="eop"/>
        </w:rPr>
        <w:t> </w:t>
      </w:r>
    </w:p>
    <w:p w14:paraId="4A7E8E09" w14:textId="77777777" w:rsidR="00E627D8" w:rsidRPr="001E284A" w:rsidRDefault="00E627D8" w:rsidP="00775A25">
      <w:pPr>
        <w:pStyle w:val="Heading3"/>
        <w:rPr>
          <w:rFonts w:cs="Times New Roman"/>
          <w:b w:val="0"/>
          <w:bdr w:val="none" w:sz="0" w:space="0" w:color="auto"/>
        </w:rPr>
      </w:pPr>
      <w:bookmarkStart w:id="52" w:name="_Toc226830932"/>
      <w:r w:rsidRPr="001E284A">
        <w:rPr>
          <w:bdr w:val="none" w:sz="0" w:space="0" w:color="auto"/>
        </w:rPr>
        <w:t>Security</w:t>
      </w:r>
      <w:bookmarkEnd w:id="52"/>
      <w:r w:rsidRPr="001E284A">
        <w:rPr>
          <w:bdr w:val="none" w:sz="0" w:space="0" w:color="auto"/>
        </w:rPr>
        <w:t> </w:t>
      </w:r>
    </w:p>
    <w:p w14:paraId="741BC62F" w14:textId="77777777" w:rsidR="00E627D8" w:rsidRPr="00090DC0" w:rsidRDefault="00E627D8" w:rsidP="00CC6AB1">
      <w:r w:rsidRPr="00090DC0">
        <w:rPr>
          <w:rStyle w:val="normaltextrun"/>
          <w:rFonts w:eastAsia="Arial"/>
        </w:rPr>
        <w:t>The system shall adhere to baseline security best practices</w:t>
      </w:r>
      <w:r w:rsidRPr="000A08B4">
        <w:rPr>
          <w:rStyle w:val="normaltextrun"/>
          <w:rFonts w:eastAsia="Arial"/>
        </w:rPr>
        <w:t> </w:t>
      </w:r>
      <w:r w:rsidRPr="00090DC0">
        <w:rPr>
          <w:rStyle w:val="normaltextrun"/>
          <w:rFonts w:eastAsia="Arial"/>
        </w:rPr>
        <w:t>appropriate for</w:t>
      </w:r>
      <w:r w:rsidRPr="000A08B4">
        <w:rPr>
          <w:rStyle w:val="normaltextrun"/>
          <w:rFonts w:eastAsia="Arial"/>
        </w:rPr>
        <w:t> </w:t>
      </w:r>
      <w:r w:rsidRPr="00090DC0">
        <w:rPr>
          <w:rStyle w:val="normaltextrun"/>
          <w:rFonts w:eastAsia="Arial"/>
        </w:rPr>
        <w:t xml:space="preserve">an academic research prototype. Sensitive configuration values, including API keys and authentication credentials, shall not be stored in source code or version control systems and must instead be provided through environment variables or secure configuration files. All user inputs to the web </w:t>
      </w:r>
      <w:r w:rsidRPr="00090DC0">
        <w:rPr>
          <w:rStyle w:val="normaltextrun"/>
          <w:rFonts w:eastAsia="Arial"/>
        </w:rPr>
        <w:lastRenderedPageBreak/>
        <w:t>application shall be</w:t>
      </w:r>
      <w:r w:rsidRPr="000A08B4">
        <w:rPr>
          <w:rStyle w:val="normaltextrun"/>
          <w:rFonts w:eastAsia="Arial"/>
        </w:rPr>
        <w:t> </w:t>
      </w:r>
      <w:r w:rsidRPr="00090DC0">
        <w:rPr>
          <w:rStyle w:val="normaltextrun"/>
          <w:rFonts w:eastAsia="Arial"/>
        </w:rPr>
        <w:t>validated</w:t>
      </w:r>
      <w:r w:rsidRPr="000A08B4">
        <w:rPr>
          <w:rStyle w:val="normaltextrun"/>
          <w:rFonts w:eastAsia="Arial"/>
        </w:rPr>
        <w:t> </w:t>
      </w:r>
      <w:r w:rsidRPr="00090DC0">
        <w:rPr>
          <w:rStyle w:val="normaltextrun"/>
          <w:rFonts w:eastAsia="Arial"/>
        </w:rPr>
        <w:t>and sanitized to prevent injection attacks or malformed requests. Cross-origin resource sharing (CORS) policies shall be restricted to explicitly authorized domains. Where authentication is enabled for protected deployments, credentials shall be stored using industry-standard hashing mechanisms and never persisted in plaintext.</w:t>
      </w:r>
      <w:r w:rsidRPr="00090DC0">
        <w:rPr>
          <w:rStyle w:val="eop"/>
        </w:rPr>
        <w:t> </w:t>
      </w:r>
    </w:p>
    <w:p w14:paraId="688EEDE3" w14:textId="77777777" w:rsidR="00E627D8" w:rsidRPr="001E284A" w:rsidRDefault="00E627D8" w:rsidP="00775A25">
      <w:pPr>
        <w:pStyle w:val="Heading3"/>
        <w:rPr>
          <w:rFonts w:cs="Times New Roman"/>
          <w:b w:val="0"/>
          <w:bdr w:val="none" w:sz="0" w:space="0" w:color="auto"/>
        </w:rPr>
      </w:pPr>
      <w:bookmarkStart w:id="53" w:name="_Toc226830933"/>
      <w:r w:rsidRPr="001E284A">
        <w:rPr>
          <w:bdr w:val="none" w:sz="0" w:space="0" w:color="auto"/>
        </w:rPr>
        <w:t>Maintainability</w:t>
      </w:r>
      <w:bookmarkEnd w:id="53"/>
      <w:r w:rsidRPr="001E284A">
        <w:rPr>
          <w:bdr w:val="none" w:sz="0" w:space="0" w:color="auto"/>
        </w:rPr>
        <w:t> </w:t>
      </w:r>
    </w:p>
    <w:p w14:paraId="4E48FE32" w14:textId="77777777" w:rsidR="00E627D8" w:rsidRPr="00090DC0" w:rsidRDefault="00E627D8" w:rsidP="00775A25">
      <w:pPr>
        <w:rPr>
          <w:rStyle w:val="eop"/>
        </w:rPr>
      </w:pPr>
      <w:r w:rsidRPr="00090DC0">
        <w:rPr>
          <w:rStyle w:val="normaltextrun"/>
          <w:rFonts w:eastAsia="Arial"/>
        </w:rPr>
        <w:t>The system shall be designed to support ease of maintenance and extension over the course of the project lifecycle. The codebase must follow consistent formatting and documentation standards enforced through automated tooling where possible. Each pipeline module shall be independently testable and expose clear input and output contracts, documented in a centralized schema or data dictionary. Software dependencies must be pinned to specific versions to ensure reproducible builds and executions. System behavior, including scoring weights, thresholds, API limits, and file paths, must be configurable through a centralized configuration file, enabling changes without</w:t>
      </w:r>
      <w:r w:rsidRPr="000A08B4">
        <w:rPr>
          <w:rStyle w:val="normaltextrun"/>
          <w:rFonts w:eastAsia="Arial"/>
        </w:rPr>
        <w:t> </w:t>
      </w:r>
      <w:r w:rsidRPr="00090DC0">
        <w:rPr>
          <w:rStyle w:val="normaltextrun"/>
          <w:rFonts w:eastAsia="Arial"/>
        </w:rPr>
        <w:t>modifying</w:t>
      </w:r>
      <w:r w:rsidRPr="000A08B4">
        <w:rPr>
          <w:rStyle w:val="normaltextrun"/>
          <w:rFonts w:eastAsia="Arial"/>
        </w:rPr>
        <w:t> </w:t>
      </w:r>
      <w:r w:rsidRPr="00090DC0">
        <w:rPr>
          <w:rStyle w:val="normaltextrun"/>
          <w:rFonts w:eastAsia="Arial"/>
        </w:rPr>
        <w:t>application code.</w:t>
      </w:r>
      <w:r w:rsidRPr="00090DC0">
        <w:rPr>
          <w:rStyle w:val="eop"/>
        </w:rPr>
        <w:t> </w:t>
      </w:r>
    </w:p>
    <w:p w14:paraId="614CB11C" w14:textId="77777777" w:rsidR="00E627D8" w:rsidRPr="00775A25" w:rsidRDefault="00E627D8" w:rsidP="006C3C0F">
      <w:pPr>
        <w:pStyle w:val="Heading2"/>
      </w:pPr>
      <w:bookmarkStart w:id="54" w:name="_Toc226830934"/>
      <w:r w:rsidRPr="00775A25">
        <w:t>Ethics and Safety Requirements</w:t>
      </w:r>
      <w:bookmarkEnd w:id="54"/>
      <w:r w:rsidRPr="00775A25">
        <w:t> </w:t>
      </w:r>
    </w:p>
    <w:p w14:paraId="56335D0E" w14:textId="77777777" w:rsidR="00E627D8" w:rsidRPr="001E284A" w:rsidRDefault="00E627D8" w:rsidP="00775A25">
      <w:pPr>
        <w:pStyle w:val="Heading3"/>
        <w:rPr>
          <w:rFonts w:cs="Times New Roman"/>
          <w:b w:val="0"/>
          <w:bdr w:val="none" w:sz="0" w:space="0" w:color="auto"/>
        </w:rPr>
      </w:pPr>
      <w:bookmarkStart w:id="55" w:name="_Toc226830935"/>
      <w:r w:rsidRPr="001E284A">
        <w:rPr>
          <w:bdr w:val="none" w:sz="0" w:space="0" w:color="auto"/>
        </w:rPr>
        <w:t>Responsible Use</w:t>
      </w:r>
      <w:bookmarkEnd w:id="55"/>
      <w:r w:rsidRPr="001E284A">
        <w:rPr>
          <w:bdr w:val="none" w:sz="0" w:space="0" w:color="auto"/>
        </w:rPr>
        <w:t> </w:t>
      </w:r>
    </w:p>
    <w:p w14:paraId="0B85D2C8" w14:textId="77777777" w:rsidR="00E627D8" w:rsidRPr="00881907" w:rsidRDefault="00E627D8" w:rsidP="00775A25">
      <w:pPr>
        <w:rPr>
          <w:rStyle w:val="normaltextrun"/>
          <w:rFonts w:eastAsia="Arial"/>
        </w:rPr>
      </w:pPr>
      <w:r w:rsidRPr="00881907">
        <w:rPr>
          <w:rStyle w:val="normaltextrun"/>
          <w:rFonts w:eastAsia="Arial"/>
        </w:rPr>
        <w:t>Documentation</w:t>
      </w:r>
      <w:r w:rsidRPr="001E284A">
        <w:rPr>
          <w:rStyle w:val="normaltextrun"/>
          <w:rFonts w:eastAsia="Arial"/>
        </w:rPr>
        <w:t> </w:t>
      </w:r>
      <w:r w:rsidRPr="00881907">
        <w:rPr>
          <w:rStyle w:val="normaltextrun"/>
          <w:rFonts w:eastAsia="Arial"/>
        </w:rPr>
        <w:t>and our web user interface must explicitly</w:t>
      </w:r>
      <w:r w:rsidRPr="001E284A">
        <w:rPr>
          <w:rStyle w:val="normaltextrun"/>
          <w:rFonts w:eastAsia="Arial"/>
        </w:rPr>
        <w:t> </w:t>
      </w:r>
      <w:r w:rsidRPr="00881907">
        <w:rPr>
          <w:rStyle w:val="normaltextrun"/>
          <w:rFonts w:eastAsia="Arial"/>
        </w:rPr>
        <w:t>state</w:t>
      </w:r>
      <w:r w:rsidRPr="001E284A">
        <w:rPr>
          <w:rStyle w:val="normaltextrun"/>
          <w:rFonts w:eastAsia="Arial"/>
        </w:rPr>
        <w:t> </w:t>
      </w:r>
      <w:r w:rsidRPr="00881907">
        <w:rPr>
          <w:rStyle w:val="normaltextrun"/>
          <w:rFonts w:eastAsia="Arial"/>
        </w:rPr>
        <w:t>that any results from using this tool</w:t>
      </w:r>
      <w:r w:rsidRPr="001E284A">
        <w:rPr>
          <w:rStyle w:val="normaltextrun"/>
          <w:rFonts w:eastAsia="Arial"/>
        </w:rPr>
        <w:t> </w:t>
      </w:r>
      <w:r w:rsidRPr="00881907">
        <w:rPr>
          <w:rStyle w:val="normaltextrun"/>
          <w:rFonts w:eastAsia="Arial"/>
        </w:rPr>
        <w:t>is</w:t>
      </w:r>
      <w:r w:rsidRPr="001E284A">
        <w:rPr>
          <w:rStyle w:val="normaltextrun"/>
          <w:rFonts w:eastAsia="Arial"/>
        </w:rPr>
        <w:t> </w:t>
      </w:r>
      <w:r w:rsidRPr="00881907">
        <w:rPr>
          <w:rStyle w:val="normaltextrun"/>
          <w:rFonts w:eastAsia="Arial"/>
        </w:rPr>
        <w:t>research-grade and should</w:t>
      </w:r>
      <w:r w:rsidRPr="001E284A">
        <w:rPr>
          <w:rStyle w:val="normaltextrun"/>
          <w:rFonts w:eastAsia="Arial"/>
        </w:rPr>
        <w:t> </w:t>
      </w:r>
      <w:r w:rsidRPr="00881907">
        <w:rPr>
          <w:rStyle w:val="normaltextrun"/>
          <w:rFonts w:eastAsia="Arial"/>
        </w:rPr>
        <w:t>not</w:t>
      </w:r>
      <w:r w:rsidRPr="001E284A">
        <w:rPr>
          <w:rStyle w:val="normaltextrun"/>
          <w:rFonts w:eastAsia="Arial"/>
        </w:rPr>
        <w:t> </w:t>
      </w:r>
      <w:r w:rsidRPr="00881907">
        <w:rPr>
          <w:rStyle w:val="normaltextrun"/>
          <w:rFonts w:eastAsia="Arial"/>
        </w:rPr>
        <w:t>be used as a clinical diagnostic device. When opening our user interface, it may be wise to provide a disclaimer the user must accept before they can begin using the tool.</w:t>
      </w:r>
      <w:r w:rsidRPr="001E284A">
        <w:rPr>
          <w:rStyle w:val="normaltextrun"/>
          <w:rFonts w:eastAsia="Arial"/>
        </w:rPr>
        <w:t> </w:t>
      </w:r>
    </w:p>
    <w:p w14:paraId="27F3FD54" w14:textId="77777777" w:rsidR="00E627D8" w:rsidRPr="001E284A" w:rsidRDefault="00E627D8" w:rsidP="00775A25">
      <w:pPr>
        <w:pStyle w:val="Heading3"/>
        <w:rPr>
          <w:rFonts w:cs="Times New Roman"/>
          <w:b w:val="0"/>
          <w:bdr w:val="none" w:sz="0" w:space="0" w:color="auto"/>
        </w:rPr>
      </w:pPr>
      <w:bookmarkStart w:id="56" w:name="_Toc226830936"/>
      <w:r w:rsidRPr="001E284A">
        <w:rPr>
          <w:bdr w:val="none" w:sz="0" w:space="0" w:color="auto"/>
        </w:rPr>
        <w:t>Fairness</w:t>
      </w:r>
      <w:bookmarkEnd w:id="56"/>
      <w:r w:rsidRPr="001E284A">
        <w:rPr>
          <w:bdr w:val="none" w:sz="0" w:space="0" w:color="auto"/>
        </w:rPr>
        <w:t> </w:t>
      </w:r>
    </w:p>
    <w:p w14:paraId="564A3B9B" w14:textId="77777777" w:rsidR="00E627D8" w:rsidRPr="00881907" w:rsidRDefault="00E627D8" w:rsidP="00775A25">
      <w:r w:rsidRPr="00881907">
        <w:rPr>
          <w:rStyle w:val="normaltextrun"/>
          <w:rFonts w:eastAsia="Arial"/>
        </w:rPr>
        <w:t>Noted</w:t>
      </w:r>
      <w:r w:rsidRPr="006C3C0F">
        <w:rPr>
          <w:rStyle w:val="normaltextrun"/>
          <w:rFonts w:eastAsia="Arial"/>
        </w:rPr>
        <w:t> </w:t>
      </w:r>
      <w:r w:rsidRPr="00881907">
        <w:rPr>
          <w:rStyle w:val="normaltextrun"/>
          <w:rFonts w:eastAsia="Arial"/>
        </w:rPr>
        <w:t>in a seminar on AI</w:t>
      </w:r>
      <w:r w:rsidRPr="006C3C0F">
        <w:rPr>
          <w:rStyle w:val="normaltextrun"/>
          <w:rFonts w:eastAsia="Arial"/>
        </w:rPr>
        <w:t> </w:t>
      </w:r>
      <w:r w:rsidRPr="00881907">
        <w:rPr>
          <w:rStyle w:val="normaltextrun"/>
          <w:rFonts w:eastAsia="Arial"/>
        </w:rPr>
        <w:t>accountability,</w:t>
      </w:r>
      <w:r w:rsidRPr="006C3C0F">
        <w:rPr>
          <w:rStyle w:val="normaltextrun"/>
          <w:rFonts w:eastAsia="Arial"/>
        </w:rPr>
        <w:t> </w:t>
      </w:r>
      <w:r w:rsidRPr="00881907">
        <w:rPr>
          <w:rStyle w:val="normaltextrun"/>
          <w:rFonts w:eastAsia="Arial"/>
        </w:rPr>
        <w:t>SHAP values can ensure fairness by quantifying</w:t>
      </w:r>
      <w:r w:rsidRPr="006C3C0F">
        <w:rPr>
          <w:rStyle w:val="normaltextrun"/>
          <w:rFonts w:eastAsia="Arial"/>
        </w:rPr>
        <w:t> </w:t>
      </w:r>
      <w:r w:rsidRPr="00881907">
        <w:rPr>
          <w:rStyle w:val="normaltextrun"/>
          <w:rFonts w:eastAsia="Arial"/>
        </w:rPr>
        <w:t>the importance of each feature</w:t>
      </w:r>
      <w:r w:rsidRPr="006C3C0F">
        <w:rPr>
          <w:rStyle w:val="normaltextrun"/>
          <w:rFonts w:eastAsia="Arial"/>
        </w:rPr>
        <w:t> </w:t>
      </w:r>
      <w:r w:rsidRPr="001E284A">
        <w:rPr>
          <w:rStyle w:val="normaltextrun"/>
          <w:rFonts w:eastAsia="Arial"/>
        </w:rPr>
        <w:t>​</w:t>
      </w:r>
      <w:r w:rsidRPr="00881907">
        <w:rPr>
          <w:rStyle w:val="normaltextrun"/>
          <w:rFonts w:eastAsia="Arial"/>
        </w:rPr>
        <w:t>(Ali, 2024)</w:t>
      </w:r>
      <w:r w:rsidRPr="001E284A">
        <w:rPr>
          <w:rStyle w:val="normaltextrun"/>
          <w:rFonts w:eastAsia="Arial"/>
        </w:rPr>
        <w:t>​</w:t>
      </w:r>
      <w:r w:rsidRPr="00881907">
        <w:rPr>
          <w:rStyle w:val="normaltextrun"/>
          <w:rFonts w:eastAsia="Arial"/>
        </w:rPr>
        <w:t>.</w:t>
      </w:r>
      <w:r w:rsidRPr="006C3C0F">
        <w:rPr>
          <w:rStyle w:val="normaltextrun"/>
          <w:rFonts w:eastAsia="Arial"/>
        </w:rPr>
        <w:t> </w:t>
      </w:r>
      <w:r w:rsidRPr="00881907">
        <w:rPr>
          <w:rStyle w:val="normaltextrun"/>
          <w:rFonts w:eastAsia="Arial"/>
        </w:rPr>
        <w:t>In addition, we can analyze</w:t>
      </w:r>
      <w:r w:rsidRPr="006C3C0F">
        <w:rPr>
          <w:rStyle w:val="normaltextrun"/>
          <w:rFonts w:eastAsia="Arial"/>
        </w:rPr>
        <w:t> </w:t>
      </w:r>
      <w:r w:rsidRPr="00881907">
        <w:rPr>
          <w:rStyle w:val="normaltextrun"/>
          <w:rFonts w:eastAsia="Arial"/>
        </w:rPr>
        <w:t>our training data to ensure that it</w:t>
      </w:r>
      <w:r w:rsidRPr="006C3C0F">
        <w:rPr>
          <w:rStyle w:val="normaltextrun"/>
          <w:rFonts w:eastAsia="Arial"/>
        </w:rPr>
        <w:t> </w:t>
      </w:r>
      <w:r w:rsidRPr="00881907">
        <w:rPr>
          <w:rStyle w:val="normaltextrun"/>
          <w:rFonts w:eastAsia="Arial"/>
        </w:rPr>
        <w:t>represents</w:t>
      </w:r>
      <w:r w:rsidRPr="006C3C0F">
        <w:rPr>
          <w:rStyle w:val="normaltextrun"/>
          <w:rFonts w:eastAsia="Arial"/>
        </w:rPr>
        <w:t> </w:t>
      </w:r>
      <w:r w:rsidRPr="00881907">
        <w:rPr>
          <w:rStyle w:val="normaltextrun"/>
          <w:rFonts w:eastAsia="Arial"/>
        </w:rPr>
        <w:t>a diverse population of different patients.</w:t>
      </w:r>
      <w:r w:rsidRPr="00881907">
        <w:rPr>
          <w:rStyle w:val="normaltextrun"/>
          <w:rFonts w:eastAsia="Arial"/>
        </w:rPr>
        <w:t> </w:t>
      </w:r>
      <w:r w:rsidRPr="00881907">
        <w:rPr>
          <w:rStyle w:val="eop"/>
        </w:rPr>
        <w:t> </w:t>
      </w:r>
    </w:p>
    <w:p w14:paraId="78DD9D12" w14:textId="77777777" w:rsidR="00E627D8" w:rsidRPr="001E284A" w:rsidRDefault="00E627D8" w:rsidP="00775A25">
      <w:pPr>
        <w:pStyle w:val="Heading3"/>
        <w:rPr>
          <w:rFonts w:cs="Times New Roman"/>
          <w:b w:val="0"/>
          <w:bdr w:val="none" w:sz="0" w:space="0" w:color="auto"/>
        </w:rPr>
      </w:pPr>
      <w:bookmarkStart w:id="57" w:name="_Toc226830937"/>
      <w:r w:rsidRPr="001E284A">
        <w:rPr>
          <w:bdr w:val="none" w:sz="0" w:space="0" w:color="auto"/>
        </w:rPr>
        <w:t>Transparency and Explainability</w:t>
      </w:r>
      <w:bookmarkEnd w:id="57"/>
      <w:r w:rsidRPr="001E284A">
        <w:rPr>
          <w:bdr w:val="none" w:sz="0" w:space="0" w:color="auto"/>
        </w:rPr>
        <w:t> </w:t>
      </w:r>
    </w:p>
    <w:p w14:paraId="68DFADBA" w14:textId="77777777" w:rsidR="00E627D8" w:rsidRPr="00881907" w:rsidRDefault="00E627D8" w:rsidP="00775A25">
      <w:pPr>
        <w:rPr>
          <w:rStyle w:val="normaltextrun"/>
          <w:rFonts w:eastAsia="Arial"/>
        </w:rPr>
      </w:pPr>
      <w:r w:rsidRPr="00881907">
        <w:rPr>
          <w:rStyle w:val="normaltextrun"/>
          <w:rFonts w:eastAsia="Arial"/>
        </w:rPr>
        <w:t xml:space="preserve">To solve the </w:t>
      </w:r>
      <w:r w:rsidRPr="00881907">
        <w:rPr>
          <w:rStyle w:val="normaltextrun"/>
          <w:rFonts w:eastAsia="Arial"/>
        </w:rPr>
        <w:t>“</w:t>
      </w:r>
      <w:r w:rsidRPr="00881907">
        <w:rPr>
          <w:rStyle w:val="normaltextrun"/>
          <w:rFonts w:eastAsia="Arial"/>
        </w:rPr>
        <w:t>black box</w:t>
      </w:r>
      <w:r w:rsidRPr="00881907">
        <w:rPr>
          <w:rStyle w:val="normaltextrun"/>
          <w:rFonts w:eastAsia="Arial"/>
        </w:rPr>
        <w:t>”</w:t>
      </w:r>
      <w:r w:rsidRPr="00881907">
        <w:rPr>
          <w:rStyle w:val="normaltextrun"/>
          <w:rFonts w:eastAsia="Arial"/>
        </w:rPr>
        <w:t xml:space="preserve"> problem associated with deep learning models, we will explore using SHAP and LIME.</w:t>
      </w:r>
      <w:r w:rsidRPr="00881907">
        <w:rPr>
          <w:rStyle w:val="normaltextrun"/>
          <w:rFonts w:eastAsia="Arial"/>
        </w:rPr>
        <w:t> </w:t>
      </w:r>
      <w:r w:rsidRPr="00881907">
        <w:rPr>
          <w:rStyle w:val="normaltextrun"/>
          <w:rFonts w:eastAsia="Arial"/>
        </w:rPr>
        <w:t>These tools will be used to quantify the weight</w:t>
      </w:r>
      <w:r w:rsidRPr="00881907">
        <w:rPr>
          <w:rStyle w:val="normaltextrun"/>
          <w:rFonts w:eastAsia="Arial"/>
        </w:rPr>
        <w:t> </w:t>
      </w:r>
      <w:r w:rsidRPr="00881907">
        <w:rPr>
          <w:rStyle w:val="normaltextrun"/>
          <w:rFonts w:eastAsia="Arial"/>
        </w:rPr>
        <w:t>that each feature has when influencing the model</w:t>
      </w:r>
      <w:r w:rsidRPr="00881907">
        <w:rPr>
          <w:rStyle w:val="normaltextrun"/>
          <w:rFonts w:eastAsia="Arial"/>
        </w:rPr>
        <w:t>’</w:t>
      </w:r>
      <w:r w:rsidRPr="00881907">
        <w:rPr>
          <w:rStyle w:val="normaltextrun"/>
          <w:rFonts w:eastAsia="Arial"/>
        </w:rPr>
        <w:t>s output.</w:t>
      </w:r>
      <w:r w:rsidRPr="001E284A">
        <w:rPr>
          <w:rStyle w:val="normaltextrun"/>
          <w:rFonts w:eastAsia="Arial"/>
        </w:rPr>
        <w:t> </w:t>
      </w:r>
    </w:p>
    <w:p w14:paraId="6818B1E1" w14:textId="77777777" w:rsidR="00E627D8" w:rsidRPr="001E284A" w:rsidRDefault="00E627D8" w:rsidP="00775A25">
      <w:pPr>
        <w:pStyle w:val="Heading3"/>
        <w:rPr>
          <w:rFonts w:cs="Times New Roman"/>
          <w:b w:val="0"/>
          <w:bdr w:val="none" w:sz="0" w:space="0" w:color="auto"/>
        </w:rPr>
      </w:pPr>
      <w:bookmarkStart w:id="58" w:name="_Toc226830938"/>
      <w:r w:rsidRPr="001E284A">
        <w:rPr>
          <w:bdr w:val="none" w:sz="0" w:space="0" w:color="auto"/>
        </w:rPr>
        <w:lastRenderedPageBreak/>
        <w:t>Privacy</w:t>
      </w:r>
      <w:bookmarkEnd w:id="58"/>
      <w:r w:rsidRPr="001E284A">
        <w:rPr>
          <w:bdr w:val="none" w:sz="0" w:space="0" w:color="auto"/>
        </w:rPr>
        <w:t> </w:t>
      </w:r>
    </w:p>
    <w:p w14:paraId="6A13C064" w14:textId="68CECEEC" w:rsidR="00E627D8" w:rsidRPr="00881907" w:rsidRDefault="00E627D8" w:rsidP="00755C36">
      <w:r w:rsidRPr="00881907">
        <w:rPr>
          <w:rStyle w:val="normaltextrun"/>
          <w:rFonts w:eastAsia="Arial"/>
        </w:rPr>
        <w:t>The system processes only aggregated, de-identified gene expression statistics from publicly available TCGA datasets and does not handle individual patient data. No personally identifiable information is stored or processed by any system</w:t>
      </w:r>
      <w:r w:rsidRPr="00881907">
        <w:rPr>
          <w:rStyle w:val="normaltextrun"/>
          <w:rFonts w:eastAsia="Arial"/>
        </w:rPr>
        <w:t> </w:t>
      </w:r>
      <w:r w:rsidRPr="00881907">
        <w:rPr>
          <w:rStyle w:val="normaltextrun"/>
          <w:rFonts w:eastAsia="Arial"/>
        </w:rPr>
        <w:t>component. The system</w:t>
      </w:r>
      <w:r w:rsidRPr="00881907">
        <w:rPr>
          <w:rStyle w:val="normaltextrun"/>
          <w:rFonts w:eastAsia="Arial"/>
        </w:rPr>
        <w:t> </w:t>
      </w:r>
      <w:r w:rsidRPr="00881907">
        <w:rPr>
          <w:rStyle w:val="normaltextrun"/>
          <w:rFonts w:eastAsia="Arial"/>
        </w:rPr>
        <w:t>complies with</w:t>
      </w:r>
      <w:r w:rsidRPr="00881907">
        <w:rPr>
          <w:rStyle w:val="normaltextrun"/>
          <w:rFonts w:eastAsia="Arial"/>
        </w:rPr>
        <w:t> </w:t>
      </w:r>
      <w:r w:rsidRPr="00881907">
        <w:rPr>
          <w:rStyle w:val="normaltextrun"/>
          <w:rFonts w:eastAsia="Arial"/>
        </w:rPr>
        <w:t>data use agreements governing</w:t>
      </w:r>
      <w:r w:rsidRPr="00881907">
        <w:rPr>
          <w:rStyle w:val="normaltextrun"/>
          <w:rFonts w:eastAsia="Arial"/>
        </w:rPr>
        <w:t> </w:t>
      </w:r>
      <w:r w:rsidRPr="00881907">
        <w:rPr>
          <w:rStyle w:val="normaltextrun"/>
          <w:rFonts w:eastAsia="Arial"/>
        </w:rPr>
        <w:t>TCGA</w:t>
      </w:r>
      <w:r w:rsidRPr="00881907">
        <w:rPr>
          <w:rStyle w:val="normaltextrun"/>
          <w:rFonts w:eastAsia="Arial"/>
        </w:rPr>
        <w:t> </w:t>
      </w:r>
      <w:r w:rsidRPr="00881907">
        <w:rPr>
          <w:rStyle w:val="normaltextrun"/>
          <w:rFonts w:eastAsia="Arial"/>
        </w:rPr>
        <w:t>data access and does not</w:t>
      </w:r>
      <w:r w:rsidRPr="00881907">
        <w:rPr>
          <w:rStyle w:val="normaltextrun"/>
          <w:rFonts w:eastAsia="Arial"/>
        </w:rPr>
        <w:t> </w:t>
      </w:r>
      <w:r w:rsidRPr="00881907">
        <w:rPr>
          <w:rStyle w:val="normaltextrun"/>
          <w:rFonts w:eastAsia="Arial"/>
        </w:rPr>
        <w:t>attempt</w:t>
      </w:r>
      <w:r w:rsidRPr="00881907">
        <w:rPr>
          <w:rStyle w:val="normaltextrun"/>
          <w:rFonts w:eastAsia="Arial"/>
        </w:rPr>
        <w:t> </w:t>
      </w:r>
      <w:r w:rsidRPr="00881907">
        <w:rPr>
          <w:rStyle w:val="normaltextrun"/>
          <w:rFonts w:eastAsia="Arial"/>
        </w:rPr>
        <w:t>to re-identify</w:t>
      </w:r>
      <w:r w:rsidRPr="00881907">
        <w:rPr>
          <w:rStyle w:val="normaltextrun"/>
          <w:rFonts w:eastAsia="Arial"/>
        </w:rPr>
        <w:t> </w:t>
      </w:r>
      <w:r w:rsidRPr="00881907">
        <w:rPr>
          <w:rStyle w:val="normaltextrun"/>
          <w:rFonts w:eastAsia="Arial"/>
        </w:rPr>
        <w:t>patient samples.</w:t>
      </w:r>
      <w:r w:rsidR="00755C36">
        <w:rPr>
          <w:rStyle w:val="normaltextrun"/>
          <w:rFonts w:eastAsia="Arial"/>
        </w:rPr>
        <w:t xml:space="preserve"> </w:t>
      </w:r>
      <w:r w:rsidRPr="00881907">
        <w:rPr>
          <w:rStyle w:val="normaltextrun"/>
          <w:rFonts w:eastAsia="Arial"/>
        </w:rPr>
        <w:t>When users access the web interface to test the tool, inputs in this research proof-of-concept will not be recorded. This removes the responsibility from our team to appropriately handle PII and the risk of</w:t>
      </w:r>
      <w:r w:rsidRPr="00881907">
        <w:rPr>
          <w:rStyle w:val="normaltextrun"/>
          <w:rFonts w:eastAsia="Arial"/>
        </w:rPr>
        <w:t> </w:t>
      </w:r>
      <w:r w:rsidRPr="00881907">
        <w:rPr>
          <w:rStyle w:val="normaltextrun"/>
          <w:rFonts w:eastAsia="Arial"/>
        </w:rPr>
        <w:t>data</w:t>
      </w:r>
      <w:r w:rsidRPr="00881907">
        <w:rPr>
          <w:rStyle w:val="normaltextrun"/>
          <w:rFonts w:eastAsia="Arial"/>
        </w:rPr>
        <w:t> </w:t>
      </w:r>
      <w:r w:rsidRPr="00881907">
        <w:rPr>
          <w:rStyle w:val="normaltextrun"/>
          <w:rFonts w:eastAsia="Arial"/>
        </w:rPr>
        <w:t>leaking.</w:t>
      </w:r>
      <w:r w:rsidRPr="00881907">
        <w:rPr>
          <w:rStyle w:val="normaltextrun"/>
          <w:rFonts w:eastAsia="Arial"/>
        </w:rPr>
        <w:t> </w:t>
      </w:r>
      <w:r w:rsidRPr="00881907">
        <w:rPr>
          <w:rStyle w:val="eop"/>
        </w:rPr>
        <w:t> </w:t>
      </w:r>
    </w:p>
    <w:p w14:paraId="12C8B4D1" w14:textId="77777777" w:rsidR="00E627D8" w:rsidRPr="00063579" w:rsidRDefault="00E627D8" w:rsidP="00701553">
      <w:pPr>
        <w:pStyle w:val="Heading2"/>
      </w:pPr>
      <w:bookmarkStart w:id="59" w:name="_Toc226830939"/>
      <w:r w:rsidRPr="00063579">
        <w:t>Part 2: Infrastructure Plan</w:t>
      </w:r>
      <w:bookmarkEnd w:id="59"/>
      <w:r w:rsidRPr="00063579">
        <w:t> </w:t>
      </w:r>
    </w:p>
    <w:p w14:paraId="38CD6C66" w14:textId="77777777" w:rsidR="00E627D8" w:rsidRPr="001E284A" w:rsidRDefault="00E627D8" w:rsidP="00063579">
      <w:pPr>
        <w:pStyle w:val="Heading3"/>
        <w:rPr>
          <w:rFonts w:cs="Times New Roman"/>
          <w:b w:val="0"/>
          <w:bdr w:val="none" w:sz="0" w:space="0" w:color="auto"/>
        </w:rPr>
      </w:pPr>
      <w:bookmarkStart w:id="60" w:name="_Toc226830940"/>
      <w:r w:rsidRPr="001E284A">
        <w:rPr>
          <w:bdr w:val="none" w:sz="0" w:space="0" w:color="auto"/>
        </w:rPr>
        <w:t>Compute Infrastructure</w:t>
      </w:r>
      <w:bookmarkEnd w:id="60"/>
      <w:r w:rsidRPr="001E284A">
        <w:rPr>
          <w:bdr w:val="none" w:sz="0" w:space="0" w:color="auto"/>
        </w:rPr>
        <w:t> </w:t>
      </w:r>
    </w:p>
    <w:p w14:paraId="3BC460EB" w14:textId="3D84C97C" w:rsidR="00E627D8" w:rsidRPr="00881907" w:rsidRDefault="00E627D8" w:rsidP="00BC70EE">
      <w:r w:rsidRPr="00881907">
        <w:rPr>
          <w:rStyle w:val="normaltextrun"/>
          <w:rFonts w:eastAsia="Arial"/>
        </w:rPr>
        <w:t>Our development environment is built around VS Code with</w:t>
      </w:r>
      <w:r w:rsidRPr="00881907">
        <w:rPr>
          <w:rStyle w:val="apple-converted-space"/>
        </w:rPr>
        <w:t> </w:t>
      </w:r>
      <w:r w:rsidRPr="00881907">
        <w:rPr>
          <w:rStyle w:val="normaltextrun"/>
          <w:rFonts w:eastAsia="Arial"/>
        </w:rPr>
        <w:t>DevContainers</w:t>
      </w:r>
      <w:r w:rsidRPr="00881907">
        <w:rPr>
          <w:rStyle w:val="apple-converted-space"/>
        </w:rPr>
        <w:t> </w:t>
      </w:r>
      <w:r w:rsidRPr="00881907">
        <w:rPr>
          <w:rStyle w:val="normaltextrun"/>
          <w:rFonts w:eastAsia="Arial"/>
        </w:rPr>
        <w:t>to ensure consistent environments across all team members. We have</w:t>
      </w:r>
      <w:r w:rsidRPr="00881907">
        <w:rPr>
          <w:rStyle w:val="apple-converted-space"/>
        </w:rPr>
        <w:t> </w:t>
      </w:r>
      <w:r w:rsidRPr="00881907">
        <w:rPr>
          <w:rStyle w:val="normaltextrun"/>
          <w:rFonts w:eastAsia="Arial"/>
        </w:rPr>
        <w:t>standardized on</w:t>
      </w:r>
      <w:r w:rsidRPr="00881907">
        <w:rPr>
          <w:rStyle w:val="apple-converted-space"/>
        </w:rPr>
        <w:t> </w:t>
      </w:r>
      <w:r w:rsidRPr="00881907">
        <w:rPr>
          <w:rStyle w:val="normaltextrun"/>
          <w:rFonts w:eastAsia="Arial"/>
        </w:rPr>
        <w:t>Python 3.11 as our runtime, chosen for its long-term support status and compatibility with modern data science libraries. Docker serves as our</w:t>
      </w:r>
      <w:r w:rsidRPr="00881907">
        <w:rPr>
          <w:rStyle w:val="apple-converted-space"/>
        </w:rPr>
        <w:t> </w:t>
      </w:r>
      <w:r w:rsidRPr="00881907">
        <w:rPr>
          <w:rStyle w:val="normaltextrun"/>
          <w:rFonts w:eastAsia="Arial"/>
        </w:rPr>
        <w:t>container</w:t>
      </w:r>
      <w:r w:rsidRPr="00881907">
        <w:rPr>
          <w:rStyle w:val="apple-converted-space"/>
        </w:rPr>
        <w:t> </w:t>
      </w:r>
      <w:r w:rsidRPr="00881907">
        <w:rPr>
          <w:rStyle w:val="normaltextrun"/>
          <w:rFonts w:eastAsia="Arial"/>
        </w:rPr>
        <w:t>runtime, enabling reproducible builds and simplified deployment. For production compute, we are using Docker Compose as our orchestration solution for the MVP phase, providing straightforward multi-service</w:t>
      </w:r>
      <w:r w:rsidR="00EF3B07">
        <w:rPr>
          <w:rStyle w:val="normaltextrun"/>
          <w:rFonts w:eastAsia="Arial"/>
        </w:rPr>
        <w:t xml:space="preserve"> </w:t>
      </w:r>
      <w:r w:rsidRPr="00881907">
        <w:rPr>
          <w:rStyle w:val="normaltextrun"/>
          <w:rFonts w:eastAsia="Arial"/>
        </w:rPr>
        <w:t>deployment without the complexity of Kubernetes.</w:t>
      </w:r>
      <w:r w:rsidRPr="00881907">
        <w:rPr>
          <w:rStyle w:val="eop"/>
        </w:rPr>
        <w:t> </w:t>
      </w:r>
    </w:p>
    <w:p w14:paraId="77C6E55E" w14:textId="77777777" w:rsidR="00E627D8" w:rsidRPr="00881907" w:rsidRDefault="00E627D8" w:rsidP="00063579">
      <w:pPr>
        <w:pStyle w:val="Heading3"/>
        <w:rPr>
          <w:rFonts w:cs="Times New Roman"/>
          <w:b w:val="0"/>
          <w:bdr w:val="none" w:sz="0" w:space="0" w:color="auto"/>
        </w:rPr>
      </w:pPr>
      <w:bookmarkStart w:id="61" w:name="_Toc226830941"/>
      <w:r w:rsidRPr="00881907">
        <w:rPr>
          <w:bdr w:val="none" w:sz="0" w:space="0" w:color="auto"/>
        </w:rPr>
        <w:t>Data Infrastructure</w:t>
      </w:r>
      <w:bookmarkEnd w:id="61"/>
      <w:r w:rsidRPr="00881907">
        <w:rPr>
          <w:bdr w:val="none" w:sz="0" w:space="0" w:color="auto"/>
        </w:rPr>
        <w:t> </w:t>
      </w:r>
    </w:p>
    <w:p w14:paraId="245A4AB9" w14:textId="77777777" w:rsidR="00E627D8" w:rsidRPr="00881907" w:rsidRDefault="00E627D8" w:rsidP="00BC70EE">
      <w:r w:rsidRPr="00881907">
        <w:rPr>
          <w:rStyle w:val="normaltextrun"/>
          <w:rFonts w:eastAsia="Arial"/>
        </w:rPr>
        <w:t>Our system ingests data from three primary sources: the TCGA-COAD RNA-seq dataset (approximately 50 megabytes), PubMed abstracts via the NCBI E-utilities API, and pathway data from the</w:t>
      </w:r>
      <w:r w:rsidRPr="00881907">
        <w:rPr>
          <w:rStyle w:val="apple-converted-space"/>
        </w:rPr>
        <w:t> </w:t>
      </w:r>
      <w:r w:rsidRPr="00881907">
        <w:rPr>
          <w:rStyle w:val="normaltextrun"/>
          <w:rFonts w:eastAsia="Arial"/>
        </w:rPr>
        <w:t>Reactome</w:t>
      </w:r>
      <w:r w:rsidRPr="00881907">
        <w:rPr>
          <w:rStyle w:val="apple-converted-space"/>
        </w:rPr>
        <w:t> </w:t>
      </w:r>
      <w:r w:rsidRPr="00881907">
        <w:rPr>
          <w:rStyle w:val="normaltextrun"/>
          <w:rFonts w:eastAsia="Arial"/>
        </w:rPr>
        <w:t>Analysis Service. Data storage follows a layered approach with raw input data in a local filesystem directory, processed outputs as CSV files, and cache files for gene mappings and API responses. The data flows sequentially through omics analysis, candidate selection, parallel evidence gathering from PubMed and</w:t>
      </w:r>
      <w:r w:rsidRPr="00881907">
        <w:rPr>
          <w:rStyle w:val="apple-converted-space"/>
        </w:rPr>
        <w:t> </w:t>
      </w:r>
      <w:r w:rsidRPr="00881907">
        <w:rPr>
          <w:rStyle w:val="normaltextrun"/>
          <w:rFonts w:eastAsia="Arial"/>
        </w:rPr>
        <w:t>Reactome, and finally scoring and ranking.</w:t>
      </w:r>
      <w:r w:rsidRPr="00881907">
        <w:rPr>
          <w:rStyle w:val="eop"/>
        </w:rPr>
        <w:t> </w:t>
      </w:r>
    </w:p>
    <w:p w14:paraId="36F1738C" w14:textId="77777777" w:rsidR="00E627D8" w:rsidRPr="00881907" w:rsidRDefault="00E627D8" w:rsidP="00063579">
      <w:pPr>
        <w:pStyle w:val="Heading3"/>
        <w:rPr>
          <w:b w:val="0"/>
          <w:bdr w:val="none" w:sz="0" w:space="0" w:color="auto"/>
        </w:rPr>
      </w:pPr>
      <w:bookmarkStart w:id="62" w:name="_Toc226830942"/>
      <w:r w:rsidRPr="00881907">
        <w:rPr>
          <w:bdr w:val="none" w:sz="0" w:space="0" w:color="auto"/>
        </w:rPr>
        <w:t>API and External Services</w:t>
      </w:r>
      <w:bookmarkEnd w:id="62"/>
      <w:r w:rsidRPr="00881907">
        <w:rPr>
          <w:bdr w:val="none" w:sz="0" w:space="0" w:color="auto"/>
        </w:rPr>
        <w:t> </w:t>
      </w:r>
    </w:p>
    <w:p w14:paraId="67EAA19E" w14:textId="77777777" w:rsidR="00E627D8" w:rsidRPr="00995471" w:rsidRDefault="00E627D8" w:rsidP="00D61CEA">
      <w:pPr>
        <w:rPr>
          <w:bdr w:val="none" w:sz="0" w:space="0" w:color="auto"/>
        </w:rPr>
      </w:pPr>
      <w:r w:rsidRPr="00995471">
        <w:t>We integrate with three external APIs: NCBI E-utilities for PubMed literature (rate limited to 3 requests per second),</w:t>
      </w:r>
      <w:r w:rsidRPr="00995471">
        <w:t> </w:t>
      </w:r>
      <w:r w:rsidRPr="00995471">
        <w:t>Reactome</w:t>
      </w:r>
      <w:r w:rsidRPr="00995471">
        <w:t> </w:t>
      </w:r>
      <w:r w:rsidRPr="00995471">
        <w:t xml:space="preserve">Analysis Service for pathway enrichment, and mygene.info for gene identifier mapping. API resilience is implemented through exponential backoff retry logic </w:t>
      </w:r>
      <w:r w:rsidRPr="00995471">
        <w:lastRenderedPageBreak/>
        <w:t>with delays of 1, 3, and 10 seconds. All responses are cached locally, and the pipeline continues with empty evidence if APIs fail after</w:t>
      </w:r>
      <w:r w:rsidRPr="00995471">
        <w:t> </w:t>
      </w:r>
      <w:r w:rsidRPr="00995471">
        <w:t>retries, ensuring graceful degradation</w:t>
      </w:r>
      <w:r w:rsidRPr="00995471">
        <w:rPr>
          <w:bdr w:val="none" w:sz="0" w:space="0" w:color="auto"/>
        </w:rPr>
        <w:t>.</w:t>
      </w:r>
      <w:r w:rsidRPr="00995471">
        <w:rPr>
          <w:bdr w:val="none" w:sz="0" w:space="0" w:color="auto"/>
        </w:rPr>
        <w:t> </w:t>
      </w:r>
    </w:p>
    <w:p w14:paraId="2F47097C" w14:textId="77777777" w:rsidR="00E627D8" w:rsidRPr="00881907" w:rsidRDefault="00E627D8" w:rsidP="00063579">
      <w:pPr>
        <w:pStyle w:val="Heading3"/>
        <w:rPr>
          <w:b w:val="0"/>
          <w:bdr w:val="none" w:sz="0" w:space="0" w:color="auto"/>
        </w:rPr>
      </w:pPr>
      <w:bookmarkStart w:id="63" w:name="_Toc226830943"/>
      <w:r w:rsidRPr="00881907">
        <w:rPr>
          <w:bdr w:val="none" w:sz="0" w:space="0" w:color="auto"/>
        </w:rPr>
        <w:t>Application Infrastructure</w:t>
      </w:r>
      <w:bookmarkEnd w:id="63"/>
      <w:r w:rsidRPr="00881907">
        <w:rPr>
          <w:bdr w:val="none" w:sz="0" w:space="0" w:color="auto"/>
        </w:rPr>
        <w:t> </w:t>
      </w:r>
    </w:p>
    <w:p w14:paraId="5343A0C7" w14:textId="77777777" w:rsidR="00E627D8" w:rsidRPr="00881907" w:rsidRDefault="00E627D8" w:rsidP="00063579">
      <w:r w:rsidRPr="00881907">
        <w:rPr>
          <w:rStyle w:val="normaltextrun"/>
          <w:rFonts w:eastAsia="Arial"/>
        </w:rPr>
        <w:t>The backend is built with</w:t>
      </w:r>
      <w:r w:rsidRPr="00881907">
        <w:rPr>
          <w:rStyle w:val="apple-converted-space"/>
        </w:rPr>
        <w:t> </w:t>
      </w:r>
      <w:r w:rsidRPr="00881907">
        <w:rPr>
          <w:rStyle w:val="normaltextrun"/>
          <w:rFonts w:eastAsia="Arial"/>
        </w:rPr>
        <w:t>FastAPI</w:t>
      </w:r>
      <w:r w:rsidRPr="00881907">
        <w:rPr>
          <w:rStyle w:val="apple-converted-space"/>
        </w:rPr>
        <w:t> </w:t>
      </w:r>
      <w:r w:rsidRPr="00881907">
        <w:rPr>
          <w:rStyle w:val="normaltextrun"/>
          <w:rFonts w:eastAsia="Arial"/>
        </w:rPr>
        <w:t>and served by</w:t>
      </w:r>
      <w:r w:rsidRPr="00881907">
        <w:rPr>
          <w:rStyle w:val="apple-converted-space"/>
        </w:rPr>
        <w:t> </w:t>
      </w:r>
      <w:r w:rsidRPr="00881907">
        <w:rPr>
          <w:rStyle w:val="normaltextrun"/>
          <w:rFonts w:eastAsia="Arial"/>
        </w:rPr>
        <w:t>Uvicorn</w:t>
      </w:r>
      <w:r w:rsidRPr="00881907">
        <w:rPr>
          <w:rStyle w:val="apple-converted-space"/>
        </w:rPr>
        <w:t> </w:t>
      </w:r>
      <w:r w:rsidRPr="00881907">
        <w:rPr>
          <w:rStyle w:val="normaltextrun"/>
          <w:rFonts w:eastAsia="Arial"/>
        </w:rPr>
        <w:t>on port 8000. Data loading uses Pandas with in-memory caching for fast query response. The frontend uses vanilla JavaScript without build dependencies, served through</w:t>
      </w:r>
      <w:r w:rsidRPr="00881907">
        <w:rPr>
          <w:rStyle w:val="apple-converted-space"/>
        </w:rPr>
        <w:t> </w:t>
      </w:r>
      <w:r w:rsidRPr="00881907">
        <w:rPr>
          <w:rStyle w:val="normaltextrun"/>
          <w:rFonts w:eastAsia="Arial"/>
        </w:rPr>
        <w:t>FastAPI's</w:t>
      </w:r>
      <w:r w:rsidRPr="00881907">
        <w:rPr>
          <w:rStyle w:val="apple-converted-space"/>
        </w:rPr>
        <w:t> </w:t>
      </w:r>
      <w:r w:rsidRPr="00881907">
        <w:rPr>
          <w:rStyle w:val="normaltextrun"/>
          <w:rFonts w:eastAsia="Arial"/>
        </w:rPr>
        <w:t>static file middleware. For production deployments, Nginx can serve as a reverse proxy with SSL termination and basic authentication.</w:t>
      </w:r>
      <w:r w:rsidRPr="00881907">
        <w:rPr>
          <w:rStyle w:val="eop"/>
        </w:rPr>
        <w:t> </w:t>
      </w:r>
    </w:p>
    <w:p w14:paraId="647BDE1D" w14:textId="77777777" w:rsidR="00E627D8" w:rsidRPr="00FA0B8B" w:rsidRDefault="00E627D8" w:rsidP="00063579">
      <w:pPr>
        <w:pStyle w:val="Heading3"/>
        <w:rPr>
          <w:b w:val="0"/>
          <w:bdr w:val="none" w:sz="0" w:space="0" w:color="auto"/>
        </w:rPr>
      </w:pPr>
      <w:bookmarkStart w:id="64" w:name="_Toc226830944"/>
      <w:r w:rsidRPr="00063579">
        <w:t>Security Infrastructure</w:t>
      </w:r>
      <w:bookmarkEnd w:id="64"/>
      <w:r w:rsidRPr="00063579">
        <w:t> </w:t>
      </w:r>
    </w:p>
    <w:p w14:paraId="7F04E6FB" w14:textId="77777777" w:rsidR="00E627D8" w:rsidRPr="00881907" w:rsidRDefault="00E627D8" w:rsidP="00063579">
      <w:r w:rsidRPr="00881907">
        <w:rPr>
          <w:rStyle w:val="normaltextrun"/>
          <w:rFonts w:eastAsia="Arial"/>
        </w:rPr>
        <w:t>Credentials are managed through environment variables with sensitive files excluded from version control. CORS is restricted to localhost origins by default. All API endpoints are read-only except for a cache reload trigger. Input validation uses</w:t>
      </w:r>
      <w:r w:rsidRPr="00881907">
        <w:rPr>
          <w:rStyle w:val="apple-converted-space"/>
        </w:rPr>
        <w:t> </w:t>
      </w:r>
      <w:r w:rsidRPr="00881907">
        <w:rPr>
          <w:rStyle w:val="normaltextrun"/>
          <w:rFonts w:eastAsia="Arial"/>
        </w:rPr>
        <w:t>Pydantic</w:t>
      </w:r>
      <w:r w:rsidRPr="00881907">
        <w:rPr>
          <w:rStyle w:val="apple-converted-space"/>
        </w:rPr>
        <w:t> </w:t>
      </w:r>
      <w:r w:rsidRPr="00881907">
        <w:rPr>
          <w:rStyle w:val="normaltextrun"/>
          <w:rFonts w:eastAsia="Arial"/>
        </w:rPr>
        <w:t>models and</w:t>
      </w:r>
      <w:r w:rsidRPr="00881907">
        <w:rPr>
          <w:rStyle w:val="apple-converted-space"/>
        </w:rPr>
        <w:t> </w:t>
      </w:r>
      <w:r w:rsidRPr="00881907">
        <w:rPr>
          <w:rStyle w:val="normaltextrun"/>
          <w:rFonts w:eastAsia="Arial"/>
        </w:rPr>
        <w:t>FastAPI</w:t>
      </w:r>
      <w:r w:rsidRPr="00881907">
        <w:rPr>
          <w:rStyle w:val="apple-converted-space"/>
        </w:rPr>
        <w:t> </w:t>
      </w:r>
      <w:r w:rsidRPr="00881907">
        <w:rPr>
          <w:rStyle w:val="normaltextrun"/>
          <w:rFonts w:eastAsia="Arial"/>
        </w:rPr>
        <w:t>query parameter validation. The system processes only aggregated public data with no patient-level information.</w:t>
      </w:r>
      <w:r w:rsidRPr="00881907">
        <w:rPr>
          <w:rStyle w:val="eop"/>
        </w:rPr>
        <w:t> </w:t>
      </w:r>
    </w:p>
    <w:p w14:paraId="7A1E3353" w14:textId="77777777" w:rsidR="00E627D8" w:rsidRPr="005161CE" w:rsidRDefault="00E627D8" w:rsidP="00063579">
      <w:pPr>
        <w:pStyle w:val="Heading3"/>
        <w:rPr>
          <w:b w:val="0"/>
          <w:bdr w:val="none" w:sz="0" w:space="0" w:color="auto"/>
        </w:rPr>
      </w:pPr>
      <w:bookmarkStart w:id="65" w:name="_Toc226830945"/>
      <w:r w:rsidRPr="005161CE">
        <w:rPr>
          <w:bdr w:val="none" w:sz="0" w:space="0" w:color="auto"/>
        </w:rPr>
        <w:t>CI/CD and Version Control</w:t>
      </w:r>
      <w:bookmarkEnd w:id="65"/>
      <w:r w:rsidRPr="005161CE">
        <w:rPr>
          <w:bdr w:val="none" w:sz="0" w:space="0" w:color="auto"/>
        </w:rPr>
        <w:t> </w:t>
      </w:r>
    </w:p>
    <w:p w14:paraId="73A3F900" w14:textId="77777777" w:rsidR="00E627D8" w:rsidRPr="00881907" w:rsidRDefault="00E627D8" w:rsidP="00063579">
      <w:r w:rsidRPr="00881907">
        <w:rPr>
          <w:rStyle w:val="normaltextrun"/>
          <w:rFonts w:eastAsia="Arial"/>
        </w:rPr>
        <w:t>Code is hosted on GitHub with a feature branch workflow requiring pull request reviews before merging</w:t>
      </w:r>
      <w:r w:rsidRPr="00881907">
        <w:rPr>
          <w:rStyle w:val="apple-converted-space"/>
        </w:rPr>
        <w:t> </w:t>
      </w:r>
      <w:r w:rsidRPr="00881907">
        <w:rPr>
          <w:rStyle w:val="normaltextrun"/>
          <w:rFonts w:eastAsia="Arial"/>
        </w:rPr>
        <w:t>to</w:t>
      </w:r>
      <w:r w:rsidRPr="00881907">
        <w:rPr>
          <w:rStyle w:val="apple-converted-space"/>
        </w:rPr>
        <w:t> </w:t>
      </w:r>
      <w:r w:rsidRPr="00881907">
        <w:rPr>
          <w:rStyle w:val="normaltextrun"/>
          <w:rFonts w:eastAsia="Arial"/>
        </w:rPr>
        <w:t>main. Python formatting is enforced through Black, with type checking via</w:t>
      </w:r>
      <w:r w:rsidRPr="00881907">
        <w:rPr>
          <w:rStyle w:val="apple-converted-space"/>
        </w:rPr>
        <w:t> </w:t>
      </w:r>
      <w:r w:rsidRPr="00881907">
        <w:rPr>
          <w:rStyle w:val="normaltextrun"/>
          <w:rFonts w:eastAsia="Arial"/>
        </w:rPr>
        <w:t>Pylance. A planned GitHub Actions pipeline will automate testing with</w:t>
      </w:r>
      <w:r w:rsidRPr="00881907">
        <w:rPr>
          <w:rStyle w:val="apple-converted-space"/>
        </w:rPr>
        <w:t> </w:t>
      </w:r>
      <w:r w:rsidRPr="00881907">
        <w:rPr>
          <w:rStyle w:val="normaltextrun"/>
          <w:rFonts w:eastAsia="Arial"/>
        </w:rPr>
        <w:t>pytest</w:t>
      </w:r>
      <w:r w:rsidRPr="00881907">
        <w:rPr>
          <w:rStyle w:val="apple-converted-space"/>
        </w:rPr>
        <w:t> </w:t>
      </w:r>
      <w:r w:rsidRPr="00881907">
        <w:rPr>
          <w:rStyle w:val="normaltextrun"/>
          <w:rFonts w:eastAsia="Arial"/>
        </w:rPr>
        <w:t>and linting, building Docker images on successful merges for automated deployment.</w:t>
      </w:r>
      <w:r w:rsidRPr="00881907">
        <w:rPr>
          <w:rStyle w:val="eop"/>
        </w:rPr>
        <w:t> </w:t>
      </w:r>
    </w:p>
    <w:p w14:paraId="74946CF5" w14:textId="77777777" w:rsidR="00E627D8" w:rsidRPr="005161CE" w:rsidRDefault="00E627D8" w:rsidP="00063579">
      <w:pPr>
        <w:pStyle w:val="Heading3"/>
        <w:rPr>
          <w:b w:val="0"/>
          <w:bdr w:val="none" w:sz="0" w:space="0" w:color="auto"/>
        </w:rPr>
      </w:pPr>
      <w:bookmarkStart w:id="66" w:name="_Toc226830946"/>
      <w:r w:rsidRPr="005161CE">
        <w:rPr>
          <w:bdr w:val="none" w:sz="0" w:space="0" w:color="auto"/>
        </w:rPr>
        <w:t>Monitoring and Logging</w:t>
      </w:r>
      <w:bookmarkEnd w:id="66"/>
      <w:r w:rsidRPr="005161CE">
        <w:rPr>
          <w:bdr w:val="none" w:sz="0" w:space="0" w:color="auto"/>
        </w:rPr>
        <w:t> </w:t>
      </w:r>
    </w:p>
    <w:p w14:paraId="7D24EBDC" w14:textId="77777777" w:rsidR="00E627D8" w:rsidRPr="00881907" w:rsidRDefault="00E627D8" w:rsidP="00063579">
      <w:r w:rsidRPr="00881907">
        <w:rPr>
          <w:rStyle w:val="normaltextrun"/>
          <w:rFonts w:eastAsia="Arial"/>
        </w:rPr>
        <w:t>Pipeline modules emit prefixed log messages to standard output for execution tracing. The web application uses</w:t>
      </w:r>
      <w:r w:rsidRPr="00881907">
        <w:rPr>
          <w:rStyle w:val="apple-converted-space"/>
        </w:rPr>
        <w:t> </w:t>
      </w:r>
      <w:r w:rsidRPr="00881907">
        <w:rPr>
          <w:rStyle w:val="normaltextrun"/>
          <w:rFonts w:eastAsia="Arial"/>
        </w:rPr>
        <w:t>Uvicorn</w:t>
      </w:r>
      <w:r w:rsidRPr="00881907">
        <w:rPr>
          <w:rStyle w:val="apple-converted-space"/>
        </w:rPr>
        <w:t> </w:t>
      </w:r>
      <w:r w:rsidRPr="00881907">
        <w:rPr>
          <w:rStyle w:val="normaltextrun"/>
          <w:rFonts w:eastAsia="Arial"/>
        </w:rPr>
        <w:t>access logging. Error handling implements graceful degradation throughout. Future enhancements include structured JSON logging, Prometheus metrics with Grafana dashboards, and Slack alerting for pipeline failures.</w:t>
      </w:r>
      <w:r w:rsidRPr="00881907">
        <w:rPr>
          <w:rStyle w:val="eop"/>
        </w:rPr>
        <w:t> </w:t>
      </w:r>
    </w:p>
    <w:p w14:paraId="0C7956AE" w14:textId="77777777" w:rsidR="00E627D8" w:rsidRPr="005161CE" w:rsidRDefault="00E627D8" w:rsidP="00063579">
      <w:pPr>
        <w:pStyle w:val="Heading3"/>
        <w:rPr>
          <w:b w:val="0"/>
          <w:bdr w:val="none" w:sz="0" w:space="0" w:color="auto"/>
        </w:rPr>
      </w:pPr>
      <w:bookmarkStart w:id="67" w:name="_Toc226830947"/>
      <w:r w:rsidRPr="00063579">
        <w:t>Infrastructure Costs</w:t>
      </w:r>
      <w:bookmarkEnd w:id="67"/>
      <w:r w:rsidRPr="00063579">
        <w:t> </w:t>
      </w:r>
    </w:p>
    <w:p w14:paraId="25FEF926" w14:textId="77777777" w:rsidR="00E627D8" w:rsidRPr="00881907" w:rsidRDefault="00E627D8" w:rsidP="00063579">
      <w:r w:rsidRPr="00881907">
        <w:rPr>
          <w:rStyle w:val="normaltextrun"/>
          <w:rFonts w:eastAsia="Arial"/>
        </w:rPr>
        <w:t>Development costs are zero using local machines and free API tiers. Production MVP deployment is estimated at</w:t>
      </w:r>
      <w:r w:rsidRPr="00881907">
        <w:rPr>
          <w:rStyle w:val="apple-converted-space"/>
        </w:rPr>
        <w:t> </w:t>
      </w:r>
      <w:r w:rsidRPr="00881907">
        <w:rPr>
          <w:rStyle w:val="normaltextrun"/>
          <w:rFonts w:eastAsia="Arial"/>
        </w:rPr>
        <w:t>approximately $30</w:t>
      </w:r>
      <w:r w:rsidRPr="00881907">
        <w:rPr>
          <w:rStyle w:val="apple-converted-space"/>
        </w:rPr>
        <w:t> </w:t>
      </w:r>
      <w:r w:rsidRPr="00881907">
        <w:rPr>
          <w:rStyle w:val="normaltextrun"/>
          <w:rFonts w:eastAsia="Arial"/>
        </w:rPr>
        <w:t>per month: $20-50 for a small virtual machine, $5 for storage, zero for APIs within free tier limits, and $15 annually for a domain with free</w:t>
      </w:r>
      <w:r w:rsidRPr="00881907">
        <w:rPr>
          <w:rStyle w:val="apple-converted-space"/>
        </w:rPr>
        <w:t> </w:t>
      </w:r>
      <w:r w:rsidRPr="00881907">
        <w:rPr>
          <w:rStyle w:val="normaltextrun"/>
          <w:rFonts w:eastAsia="Arial"/>
        </w:rPr>
        <w:t>Let's</w:t>
      </w:r>
      <w:r w:rsidRPr="00881907">
        <w:rPr>
          <w:rStyle w:val="apple-converted-space"/>
        </w:rPr>
        <w:t> </w:t>
      </w:r>
      <w:r w:rsidRPr="00881907">
        <w:rPr>
          <w:rStyle w:val="normaltextrun"/>
          <w:rFonts w:eastAsia="Arial"/>
        </w:rPr>
        <w:t>Encrypt SSL.</w:t>
      </w:r>
      <w:r w:rsidRPr="00881907">
        <w:rPr>
          <w:rStyle w:val="eop"/>
        </w:rPr>
        <w:t> </w:t>
      </w:r>
    </w:p>
    <w:p w14:paraId="41A8F987" w14:textId="77777777" w:rsidR="00E627D8" w:rsidRPr="005161CE" w:rsidRDefault="00E627D8" w:rsidP="00063579">
      <w:pPr>
        <w:pStyle w:val="Heading3"/>
        <w:rPr>
          <w:b w:val="0"/>
          <w:bdr w:val="none" w:sz="0" w:space="0" w:color="auto"/>
        </w:rPr>
      </w:pPr>
      <w:bookmarkStart w:id="68" w:name="_Toc226830948"/>
      <w:r w:rsidRPr="005161CE">
        <w:rPr>
          <w:bdr w:val="none" w:sz="0" w:space="0" w:color="auto"/>
        </w:rPr>
        <w:lastRenderedPageBreak/>
        <w:t>Team Responsibilities</w:t>
      </w:r>
      <w:bookmarkEnd w:id="68"/>
      <w:r w:rsidRPr="005161CE">
        <w:rPr>
          <w:bdr w:val="none" w:sz="0" w:space="0" w:color="auto"/>
        </w:rPr>
        <w:t> </w:t>
      </w:r>
    </w:p>
    <w:p w14:paraId="0A7977E7" w14:textId="77777777" w:rsidR="00E627D8" w:rsidRPr="00881907" w:rsidRDefault="00E627D8" w:rsidP="00C367BE">
      <w:pPr>
        <w:pStyle w:val="ListParagraph"/>
        <w:numPr>
          <w:ilvl w:val="0"/>
          <w:numId w:val="34"/>
        </w:numPr>
      </w:pPr>
      <w:r w:rsidRPr="00881907">
        <w:rPr>
          <w:rStyle w:val="normaltextrun"/>
          <w:rFonts w:eastAsia="Arial"/>
        </w:rPr>
        <w:t>Keith manages omics and scoring modules plus pipeline orchestration and Docker configuration.</w:t>
      </w:r>
      <w:r w:rsidRPr="00881907">
        <w:rPr>
          <w:rStyle w:val="normaltextrun"/>
          <w:rFonts w:eastAsia="Arial"/>
        </w:rPr>
        <w:t> </w:t>
      </w:r>
      <w:r w:rsidRPr="00881907">
        <w:rPr>
          <w:rStyle w:val="eop"/>
        </w:rPr>
        <w:t> </w:t>
      </w:r>
    </w:p>
    <w:p w14:paraId="70F993CF" w14:textId="13B32FFB" w:rsidR="00E627D8" w:rsidRPr="00881907" w:rsidRDefault="00E627D8" w:rsidP="00C367BE">
      <w:pPr>
        <w:pStyle w:val="ListParagraph"/>
        <w:numPr>
          <w:ilvl w:val="0"/>
          <w:numId w:val="34"/>
        </w:numPr>
      </w:pPr>
      <w:r w:rsidRPr="00881907">
        <w:rPr>
          <w:rStyle w:val="normaltextrun"/>
          <w:rFonts w:eastAsia="Arial"/>
        </w:rPr>
        <w:t>Ayan owns the PubMed module with NCBI API integration and caching strategies.</w:t>
      </w:r>
      <w:r w:rsidR="00E1123D">
        <w:rPr>
          <w:rStyle w:val="normaltextrun"/>
          <w:rFonts w:eastAsia="Arial"/>
        </w:rPr>
        <w:t xml:space="preserve"> Ayan also manages the classification module </w:t>
      </w:r>
      <w:r w:rsidR="00895C1B">
        <w:rPr>
          <w:rStyle w:val="normaltextrun"/>
          <w:rFonts w:eastAsia="Arial"/>
        </w:rPr>
        <w:t>–</w:t>
      </w:r>
      <w:r w:rsidR="00895C1B">
        <w:rPr>
          <w:rStyle w:val="normaltextrun"/>
          <w:rFonts w:eastAsia="Arial"/>
        </w:rPr>
        <w:t xml:space="preserve"> model training, testing and evaluation.</w:t>
      </w:r>
      <w:r w:rsidRPr="00881907">
        <w:rPr>
          <w:rStyle w:val="normaltextrun"/>
          <w:rFonts w:eastAsia="Arial"/>
        </w:rPr>
        <w:t> </w:t>
      </w:r>
      <w:r w:rsidRPr="00881907">
        <w:rPr>
          <w:rStyle w:val="eop"/>
        </w:rPr>
        <w:t> </w:t>
      </w:r>
    </w:p>
    <w:p w14:paraId="31A86390" w14:textId="77777777" w:rsidR="00E627D8" w:rsidRPr="00881907" w:rsidRDefault="00E627D8" w:rsidP="00C367BE">
      <w:pPr>
        <w:pStyle w:val="ListParagraph"/>
        <w:numPr>
          <w:ilvl w:val="0"/>
          <w:numId w:val="34"/>
        </w:numPr>
      </w:pPr>
      <w:r w:rsidRPr="00881907">
        <w:rPr>
          <w:rStyle w:val="normaltextrun"/>
          <w:rFonts w:eastAsia="Arial"/>
        </w:rPr>
        <w:t>Gabriel handles the pathway module with</w:t>
      </w:r>
      <w:r w:rsidRPr="00881907">
        <w:rPr>
          <w:rStyle w:val="apple-converted-space"/>
        </w:rPr>
        <w:t> </w:t>
      </w:r>
      <w:r w:rsidRPr="00881907">
        <w:rPr>
          <w:rStyle w:val="normaltextrun"/>
          <w:rFonts w:eastAsia="Arial"/>
        </w:rPr>
        <w:t>Reactome</w:t>
      </w:r>
      <w:r w:rsidRPr="00881907">
        <w:rPr>
          <w:rStyle w:val="apple-converted-space"/>
        </w:rPr>
        <w:t> </w:t>
      </w:r>
      <w:r w:rsidRPr="00881907">
        <w:rPr>
          <w:rStyle w:val="normaltextrun"/>
          <w:rFonts w:eastAsia="Arial"/>
        </w:rPr>
        <w:t>integration and leads web application development.</w:t>
      </w:r>
      <w:r w:rsidRPr="00881907">
        <w:rPr>
          <w:rStyle w:val="eop"/>
        </w:rPr>
        <w:t> </w:t>
      </w:r>
    </w:p>
    <w:p w14:paraId="24004C6D" w14:textId="77777777" w:rsidR="00E627D8" w:rsidRDefault="00E627D8" w:rsidP="00E627D8">
      <w:pPr>
        <w:pStyle w:val="paragraph"/>
        <w:spacing w:before="0" w:beforeAutospacing="0" w:after="0" w:afterAutospacing="0"/>
        <w:textAlignment w:val="baseline"/>
        <w:rPr>
          <w:rFonts w:ascii="Segoe UI" w:hAnsi="Segoe UI" w:cs="Segoe UI"/>
          <w:sz w:val="18"/>
          <w:szCs w:val="18"/>
        </w:rPr>
      </w:pPr>
      <w:r>
        <w:rPr>
          <w:rStyle w:val="eop"/>
          <w:rFonts w:ascii="Aptos" w:hAnsi="Aptos" w:cs="Segoe UI"/>
          <w:sz w:val="22"/>
          <w:szCs w:val="22"/>
        </w:rPr>
        <w:t> </w:t>
      </w:r>
    </w:p>
    <w:p w14:paraId="4BFB4A73" w14:textId="295092DC" w:rsidR="00E627D8" w:rsidRDefault="00E627D8" w:rsidP="00E627D8">
      <w:pPr>
        <w:pStyle w:val="paragraph"/>
        <w:spacing w:before="0" w:beforeAutospacing="0" w:after="0" w:afterAutospacing="0"/>
        <w:textAlignment w:val="baseline"/>
        <w:rPr>
          <w:rFonts w:ascii="Segoe UI" w:hAnsi="Segoe UI" w:cs="Segoe UI"/>
          <w:sz w:val="18"/>
          <w:szCs w:val="18"/>
        </w:rPr>
      </w:pPr>
    </w:p>
    <w:p w14:paraId="63C27FDE" w14:textId="7931791A" w:rsidR="002A155B" w:rsidRDefault="002A155B">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79FFC43E" w14:textId="77777777" w:rsidR="002A155B" w:rsidRDefault="002A155B">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p>
    <w:p w14:paraId="3F480DFE" w14:textId="77777777" w:rsidR="002A155B" w:rsidRDefault="002A155B">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p>
    <w:p w14:paraId="2209CDC8" w14:textId="70F0E087" w:rsidR="005E751D" w:rsidRPr="00063579" w:rsidRDefault="00D6299E" w:rsidP="00063579">
      <w:pPr>
        <w:pStyle w:val="Heading1"/>
        <w:jc w:val="center"/>
      </w:pPr>
      <w:bookmarkStart w:id="69" w:name="_Toc147077623"/>
      <w:bookmarkStart w:id="70" w:name="_Toc226830949"/>
      <w:r w:rsidRPr="00063579">
        <w:t xml:space="preserve">Lesson </w:t>
      </w:r>
      <w:r w:rsidR="006068DC" w:rsidRPr="00063579">
        <w:t>6</w:t>
      </w:r>
      <w:r w:rsidR="00F67217" w:rsidRPr="00063579">
        <w:br/>
      </w:r>
      <w:r w:rsidR="005E751D" w:rsidRPr="00063579">
        <w:t>D</w:t>
      </w:r>
      <w:r w:rsidR="005D5C80" w:rsidRPr="00063579">
        <w:t>ata</w:t>
      </w:r>
      <w:r w:rsidR="005E751D" w:rsidRPr="00063579">
        <w:t xml:space="preserve"> </w:t>
      </w:r>
      <w:r w:rsidR="006068DC" w:rsidRPr="00063579">
        <w:t>preprocessing and AI Planning</w:t>
      </w:r>
      <w:bookmarkEnd w:id="69"/>
      <w:bookmarkEnd w:id="70"/>
    </w:p>
    <w:p w14:paraId="0478A018" w14:textId="5F534640" w:rsidR="005E751D" w:rsidRPr="00FC1EEF" w:rsidRDefault="005E751D" w:rsidP="00FC1EEF">
      <w:pPr>
        <w:jc w:val="center"/>
        <w:rPr>
          <w:b/>
          <w:bCs/>
        </w:rPr>
      </w:pPr>
      <w:r w:rsidRPr="00FC1EEF">
        <w:rPr>
          <w:b/>
          <w:bCs/>
        </w:rPr>
        <w:t>- Group-Based Assignment</w:t>
      </w:r>
      <w:r w:rsidR="00024CF3" w:rsidRPr="00FC1EEF">
        <w:rPr>
          <w:b/>
          <w:bCs/>
        </w:rPr>
        <w:t xml:space="preserve"> # </w:t>
      </w:r>
      <w:r w:rsidR="008B0CA5">
        <w:rPr>
          <w:b/>
          <w:bCs/>
        </w:rPr>
        <w:t>3</w:t>
      </w:r>
      <w:r w:rsidRPr="00FC1EEF">
        <w:rPr>
          <w:b/>
          <w:bCs/>
        </w:rPr>
        <w:t xml:space="preserve"> -</w:t>
      </w:r>
    </w:p>
    <w:p w14:paraId="1973E172" w14:textId="77777777" w:rsidR="003C786B" w:rsidRDefault="003C786B" w:rsidP="00474D7D">
      <w:pPr>
        <w:widowControl w:val="0"/>
        <w:rPr>
          <w:noProof/>
        </w:rPr>
      </w:pPr>
    </w:p>
    <w:p w14:paraId="4DA47A3F" w14:textId="77777777" w:rsidR="005E751D" w:rsidRPr="00F96DFA" w:rsidRDefault="005E751D" w:rsidP="00285DCD">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eastAsia="Times New Roman" w:hAnsi="Times New Roman" w:cs="Times New Roman"/>
          <w:b/>
          <w:color w:val="2D3B45"/>
          <w:szCs w:val="24"/>
          <w:bdr w:val="none" w:sz="0" w:space="0" w:color="auto"/>
          <w:lang w:val="en"/>
        </w:rPr>
      </w:pPr>
    </w:p>
    <w:p w14:paraId="0D9C8285" w14:textId="22A27663" w:rsidR="00236363" w:rsidRPr="00F96DFA" w:rsidRDefault="00236363" w:rsidP="00285DCD">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eastAsia="Times New Roman" w:hAnsi="Times New Roman" w:cs="Times New Roman"/>
          <w:color w:val="2D3B45"/>
          <w:szCs w:val="24"/>
          <w:bdr w:val="none" w:sz="0" w:space="0" w:color="auto"/>
          <w:lang w:val="en"/>
        </w:rPr>
      </w:pPr>
      <w:r w:rsidRPr="00F96DFA">
        <w:rPr>
          <w:rFonts w:eastAsia="Times New Roman" w:hAnsi="Times New Roman" w:cs="Times New Roman"/>
          <w:b/>
          <w:color w:val="2D3B45"/>
          <w:szCs w:val="24"/>
          <w:bdr w:val="none" w:sz="0" w:space="0" w:color="auto"/>
          <w:lang w:val="en"/>
        </w:rPr>
        <w:t>Purpose: </w:t>
      </w:r>
    </w:p>
    <w:p w14:paraId="4847F352" w14:textId="59DFCE88" w:rsidR="00236363" w:rsidRPr="00F96DFA" w:rsidRDefault="00236363" w:rsidP="00285DCD">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eastAsia="Times New Roman" w:hAnsi="Times New Roman" w:cs="Times New Roman"/>
          <w:color w:val="2D3B45"/>
          <w:szCs w:val="24"/>
          <w:bdr w:val="none" w:sz="0" w:space="0" w:color="auto"/>
          <w:lang w:val="en"/>
        </w:rPr>
      </w:pPr>
      <w:r w:rsidRPr="00F96DFA">
        <w:rPr>
          <w:rFonts w:eastAsia="Times New Roman" w:hAnsi="Times New Roman" w:cs="Times New Roman"/>
          <w:color w:val="2D3B45"/>
          <w:szCs w:val="24"/>
          <w:bdr w:val="none" w:sz="0" w:space="0" w:color="auto"/>
          <w:lang w:val="en"/>
        </w:rPr>
        <w:t xml:space="preserve">To layout the plan for </w:t>
      </w:r>
      <w:r w:rsidR="003D0985" w:rsidRPr="00F96DFA">
        <w:rPr>
          <w:rFonts w:eastAsia="Times New Roman" w:hAnsi="Times New Roman" w:cs="Times New Roman"/>
          <w:b/>
          <w:color w:val="2D3B45"/>
          <w:szCs w:val="24"/>
          <w:bdr w:val="none" w:sz="0" w:space="0" w:color="auto"/>
          <w:lang w:val="en"/>
        </w:rPr>
        <w:t>C</w:t>
      </w:r>
      <w:r w:rsidRPr="00F96DFA">
        <w:rPr>
          <w:rFonts w:eastAsia="Times New Roman" w:hAnsi="Times New Roman" w:cs="Times New Roman"/>
          <w:b/>
          <w:color w:val="2D3B45"/>
          <w:szCs w:val="24"/>
          <w:bdr w:val="none" w:sz="0" w:space="0" w:color="auto"/>
          <w:lang w:val="en"/>
        </w:rPr>
        <w:t xml:space="preserve">ollecting </w:t>
      </w:r>
      <w:r w:rsidR="003D0985" w:rsidRPr="00F96DFA">
        <w:rPr>
          <w:rFonts w:eastAsia="Times New Roman" w:hAnsi="Times New Roman" w:cs="Times New Roman"/>
          <w:b/>
          <w:color w:val="2D3B45"/>
          <w:szCs w:val="24"/>
          <w:bdr w:val="none" w:sz="0" w:space="0" w:color="auto"/>
          <w:lang w:val="en"/>
        </w:rPr>
        <w:t>D</w:t>
      </w:r>
      <w:r w:rsidRPr="00F96DFA">
        <w:rPr>
          <w:rFonts w:eastAsia="Times New Roman" w:hAnsi="Times New Roman" w:cs="Times New Roman"/>
          <w:b/>
          <w:color w:val="2D3B45"/>
          <w:szCs w:val="24"/>
          <w:bdr w:val="none" w:sz="0" w:space="0" w:color="auto"/>
          <w:lang w:val="en"/>
        </w:rPr>
        <w:t>ata</w:t>
      </w:r>
      <w:r w:rsidR="006068DC" w:rsidRPr="00F96DFA">
        <w:rPr>
          <w:rFonts w:eastAsia="Times New Roman" w:hAnsi="Times New Roman" w:cs="Times New Roman"/>
          <w:b/>
          <w:color w:val="2D3B45"/>
          <w:szCs w:val="24"/>
          <w:bdr w:val="none" w:sz="0" w:space="0" w:color="auto"/>
          <w:lang w:val="en"/>
        </w:rPr>
        <w:t xml:space="preserve">, </w:t>
      </w:r>
      <w:r w:rsidR="003D0985" w:rsidRPr="00F96DFA">
        <w:rPr>
          <w:rFonts w:eastAsia="Times New Roman" w:hAnsi="Times New Roman" w:cs="Times New Roman"/>
          <w:b/>
          <w:color w:val="2D3B45"/>
          <w:szCs w:val="24"/>
          <w:bdr w:val="none" w:sz="0" w:space="0" w:color="auto"/>
          <w:lang w:val="en"/>
        </w:rPr>
        <w:t>Cleaning</w:t>
      </w:r>
      <w:r w:rsidR="006068DC" w:rsidRPr="00F96DFA">
        <w:rPr>
          <w:rFonts w:eastAsia="Times New Roman" w:hAnsi="Times New Roman" w:cs="Times New Roman"/>
          <w:b/>
          <w:color w:val="2D3B45"/>
          <w:szCs w:val="24"/>
          <w:bdr w:val="none" w:sz="0" w:space="0" w:color="auto"/>
          <w:lang w:val="en"/>
        </w:rPr>
        <w:t xml:space="preserve"> and Preprocessing and AI planning</w:t>
      </w:r>
      <w:r w:rsidR="003D0985" w:rsidRPr="00F96DFA">
        <w:rPr>
          <w:rFonts w:eastAsia="Times New Roman" w:hAnsi="Times New Roman" w:cs="Times New Roman"/>
          <w:b/>
          <w:color w:val="2D3B45"/>
          <w:szCs w:val="24"/>
          <w:bdr w:val="none" w:sz="0" w:space="0" w:color="auto"/>
          <w:lang w:val="en"/>
        </w:rPr>
        <w:t xml:space="preserve"> </w:t>
      </w:r>
      <w:r w:rsidRPr="00F96DFA">
        <w:rPr>
          <w:rFonts w:eastAsia="Times New Roman" w:hAnsi="Times New Roman" w:cs="Times New Roman"/>
          <w:color w:val="2D3B45"/>
          <w:szCs w:val="24"/>
          <w:bdr w:val="none" w:sz="0" w:space="0" w:color="auto"/>
          <w:lang w:val="en"/>
        </w:rPr>
        <w:t xml:space="preserve">for the </w:t>
      </w:r>
      <w:r w:rsidR="002A784C" w:rsidRPr="00F96DFA">
        <w:rPr>
          <w:rFonts w:eastAsia="Times New Roman" w:hAnsi="Times New Roman" w:cs="Times New Roman"/>
          <w:color w:val="2D3B45"/>
          <w:szCs w:val="24"/>
          <w:bdr w:val="none" w:sz="0" w:space="0" w:color="auto"/>
          <w:lang w:val="en"/>
        </w:rPr>
        <w:t xml:space="preserve">AI-based </w:t>
      </w:r>
      <w:r w:rsidRPr="00F96DFA">
        <w:rPr>
          <w:rFonts w:eastAsia="Times New Roman" w:hAnsi="Times New Roman" w:cs="Times New Roman"/>
          <w:color w:val="2D3B45"/>
          <w:szCs w:val="24"/>
          <w:bdr w:val="none" w:sz="0" w:space="0" w:color="auto"/>
          <w:lang w:val="en"/>
        </w:rPr>
        <w:t>system</w:t>
      </w:r>
      <w:r w:rsidR="006068DC" w:rsidRPr="00F96DFA">
        <w:rPr>
          <w:rFonts w:eastAsia="Times New Roman" w:hAnsi="Times New Roman" w:cs="Times New Roman"/>
          <w:color w:val="2D3B45"/>
          <w:szCs w:val="24"/>
          <w:bdr w:val="none" w:sz="0" w:space="0" w:color="auto"/>
          <w:lang w:val="en"/>
        </w:rPr>
        <w:t>s</w:t>
      </w:r>
      <w:r w:rsidRPr="00F96DFA">
        <w:rPr>
          <w:rFonts w:eastAsia="Times New Roman" w:hAnsi="Times New Roman" w:cs="Times New Roman"/>
          <w:color w:val="2D3B45"/>
          <w:szCs w:val="24"/>
          <w:bdr w:val="none" w:sz="0" w:space="0" w:color="auto"/>
          <w:lang w:val="en"/>
        </w:rPr>
        <w:t>.</w:t>
      </w:r>
    </w:p>
    <w:p w14:paraId="30E8F295" w14:textId="1892EE0C" w:rsidR="002A710C" w:rsidRPr="00F96DFA" w:rsidRDefault="002A710C" w:rsidP="00803683">
      <w:pPr>
        <w:pStyle w:val="Heading2"/>
        <w:rPr>
          <w:rFonts w:cs="Times New Roman"/>
        </w:rPr>
      </w:pPr>
      <w:bookmarkStart w:id="71" w:name="_Toc226830950"/>
      <w:r w:rsidRPr="00F96DFA">
        <w:rPr>
          <w:rFonts w:cs="Times New Roman"/>
        </w:rPr>
        <w:t>Data Collection</w:t>
      </w:r>
      <w:bookmarkEnd w:id="71"/>
    </w:p>
    <w:p w14:paraId="73AF1292" w14:textId="57C2F1A3" w:rsidR="002A710C" w:rsidRPr="00F96DFA" w:rsidRDefault="002A710C" w:rsidP="00CE7D75">
      <w:pPr>
        <w:pStyle w:val="Heading3"/>
      </w:pPr>
      <w:bookmarkStart w:id="72" w:name="_Toc226830951"/>
      <w:r w:rsidRPr="00F96DFA">
        <w:t>Data Sources</w:t>
      </w:r>
      <w:bookmarkEnd w:id="72"/>
    </w:p>
    <w:p w14:paraId="1E686014" w14:textId="77777777" w:rsidR="002A710C" w:rsidRPr="00F96DFA" w:rsidRDefault="002A710C" w:rsidP="0062360A">
      <w:r w:rsidRPr="00F96DFA">
        <w:t>The primary dataset for this project is RNA-seq gene expression data from The Cancer Genome Atlas (TCGA) Colon Adenocarcinoma (COAD) cohort. This dataset contains STAR-aligned read counts for 20,598 genes across 514 patient samples (473 tumor, 41 normal tissue). The data is publicly available through the Genomic Data Commons (GDC) Portal.</w:t>
      </w:r>
    </w:p>
    <w:p w14:paraId="253AAE77" w14:textId="77777777" w:rsidR="002A710C" w:rsidRPr="00F96DFA" w:rsidRDefault="002A710C" w:rsidP="002A710C">
      <w:pPr>
        <w:pStyle w:val="Heading3"/>
        <w:rPr>
          <w:rFonts w:cs="Times New Roman"/>
        </w:rPr>
      </w:pPr>
      <w:bookmarkStart w:id="73" w:name="_Toc226830952"/>
      <w:r w:rsidRPr="00F96DFA">
        <w:rPr>
          <w:rFonts w:cs="Times New Roman"/>
        </w:rPr>
        <w:t>Data Source Links</w:t>
      </w:r>
      <w:bookmarkEnd w:id="73"/>
    </w:p>
    <w:p w14:paraId="5743E4D8" w14:textId="77777777" w:rsidR="002A710C" w:rsidRPr="00F96DFA" w:rsidRDefault="002A710C" w:rsidP="00C367BE">
      <w:pPr>
        <w:pStyle w:val="ListParagraph"/>
        <w:numPr>
          <w:ilvl w:val="0"/>
          <w:numId w:val="35"/>
        </w:numPr>
      </w:pPr>
      <w:r w:rsidRPr="00CE7D75">
        <w:rPr>
          <w:b/>
        </w:rPr>
        <w:t xml:space="preserve">TCGA-COAD RNA-seq Counts: </w:t>
      </w:r>
      <w:r w:rsidRPr="00F96DFA">
        <w:t>https://portal.gdc.cancer.gov/projects/TCGA-COAD</w:t>
      </w:r>
      <w:r w:rsidRPr="00F96DFA">
        <w:br/>
        <w:t>Primary gene expression dataset (STAR-Counts, log2(counts+1))</w:t>
      </w:r>
    </w:p>
    <w:p w14:paraId="62AF1599" w14:textId="77777777" w:rsidR="002A710C" w:rsidRPr="00F96DFA" w:rsidRDefault="002A710C" w:rsidP="00C367BE">
      <w:pPr>
        <w:pStyle w:val="ListParagraph"/>
        <w:numPr>
          <w:ilvl w:val="0"/>
          <w:numId w:val="35"/>
        </w:numPr>
      </w:pPr>
      <w:r w:rsidRPr="00CE7D75">
        <w:rPr>
          <w:b/>
        </w:rPr>
        <w:t xml:space="preserve">g:Profiler: </w:t>
      </w:r>
      <w:r w:rsidRPr="00F96DFA">
        <w:t>https://biit.cs.ut.ee/gprofiler/</w:t>
      </w:r>
      <w:r w:rsidRPr="00F96DFA">
        <w:br/>
        <w:t>Multi-database pathway enrichment API querying GO:BP, KEGG, Reactome, and WikiPathways</w:t>
      </w:r>
    </w:p>
    <w:p w14:paraId="71DC7455" w14:textId="77777777" w:rsidR="002A710C" w:rsidRPr="00F96DFA" w:rsidRDefault="002A710C" w:rsidP="00C367BE">
      <w:pPr>
        <w:pStyle w:val="ListParagraph"/>
        <w:numPr>
          <w:ilvl w:val="0"/>
          <w:numId w:val="35"/>
        </w:numPr>
      </w:pPr>
      <w:r w:rsidRPr="00CE7D75">
        <w:rPr>
          <w:b/>
        </w:rPr>
        <w:t xml:space="preserve">mygene.info API: </w:t>
      </w:r>
      <w:r w:rsidRPr="00F96DFA">
        <w:t>https://mygene.info/v3/query</w:t>
      </w:r>
      <w:r w:rsidRPr="00F96DFA">
        <w:br/>
        <w:t>Gene ID mapping service (Ensembl ID to gene symbol conversion)</w:t>
      </w:r>
    </w:p>
    <w:p w14:paraId="3167D458" w14:textId="77777777" w:rsidR="002A710C" w:rsidRPr="00F96DFA" w:rsidRDefault="002A710C" w:rsidP="00C367BE">
      <w:pPr>
        <w:pStyle w:val="ListParagraph"/>
        <w:numPr>
          <w:ilvl w:val="0"/>
          <w:numId w:val="35"/>
        </w:numPr>
      </w:pPr>
      <w:r w:rsidRPr="00CE7D75">
        <w:rPr>
          <w:b/>
        </w:rPr>
        <w:t xml:space="preserve">PubMed / NCBI E-utilities: </w:t>
      </w:r>
      <w:r w:rsidRPr="00F96DFA">
        <w:t>https://eutils.ncbi.nlm.nih.gov/entrez/eutils/</w:t>
      </w:r>
      <w:r w:rsidRPr="00F96DFA">
        <w:br/>
        <w:t>Literature retrieval via esearch/efetch APIs with CRC-specific query templates</w:t>
      </w:r>
    </w:p>
    <w:p w14:paraId="774A0A5C" w14:textId="77777777" w:rsidR="002A710C" w:rsidRDefault="002A710C" w:rsidP="00C367BE">
      <w:pPr>
        <w:pStyle w:val="ListParagraph"/>
        <w:numPr>
          <w:ilvl w:val="0"/>
          <w:numId w:val="35"/>
        </w:numPr>
      </w:pPr>
      <w:r w:rsidRPr="00CE7D75">
        <w:rPr>
          <w:b/>
        </w:rPr>
        <w:lastRenderedPageBreak/>
        <w:t xml:space="preserve">Anthropic Claude API: </w:t>
      </w:r>
      <w:r w:rsidRPr="00F96DFA">
        <w:t>https://docs.anthropic.com/en/docs/</w:t>
      </w:r>
      <w:r w:rsidRPr="00F96DFA">
        <w:br/>
        <w:t>LLM-based literature relevance scoring and interactive chat for data exploration</w:t>
      </w:r>
    </w:p>
    <w:p w14:paraId="53007501" w14:textId="77777777" w:rsidR="00115F6D" w:rsidRPr="00F96DFA" w:rsidRDefault="00115F6D" w:rsidP="00CE7D75"/>
    <w:p w14:paraId="260FC7E3" w14:textId="568DA029" w:rsidR="00F466CE" w:rsidRPr="00F96DFA" w:rsidRDefault="00975DD2" w:rsidP="0062360A">
      <w:r w:rsidRPr="00F96DFA">
        <w:t>The selected data sources collectively support a multi-modal evidence integration framework. TCGA provides quantitative transcriptomic measurements, PubMed provides qualitative mechanistic evidence, and g:Profiler supplies biological pathway context. The Anthropic Claude API enables structured semantic evaluation of literature evidence, allowing qualitative assessment to be converted into quantitative scores</w:t>
      </w:r>
    </w:p>
    <w:p w14:paraId="6E7C55D1" w14:textId="1658879E" w:rsidR="002A710C" w:rsidRPr="00F96DFA" w:rsidRDefault="002A710C" w:rsidP="00CE7D75">
      <w:pPr>
        <w:pStyle w:val="Heading3"/>
      </w:pPr>
      <w:bookmarkStart w:id="74" w:name="_Toc226830953"/>
      <w:r w:rsidRPr="00F96DFA">
        <w:t>Tools Used for Data Collection</w:t>
      </w:r>
      <w:bookmarkEnd w:id="74"/>
    </w:p>
    <w:p w14:paraId="32F5306F" w14:textId="77777777" w:rsidR="002A710C" w:rsidRPr="00F96DFA" w:rsidRDefault="002A710C" w:rsidP="00C367BE">
      <w:pPr>
        <w:pStyle w:val="ListParagraph"/>
        <w:numPr>
          <w:ilvl w:val="0"/>
          <w:numId w:val="36"/>
        </w:numPr>
      </w:pPr>
      <w:r w:rsidRPr="00CE7D75">
        <w:rPr>
          <w:b/>
        </w:rPr>
        <w:t xml:space="preserve">GDC Data Transfer Client / Portal: </w:t>
      </w:r>
      <w:r w:rsidRPr="00F96DFA">
        <w:t>Used to download the TCGA-COAD STAR-Counts gene expression matrix in TSV format.</w:t>
      </w:r>
    </w:p>
    <w:p w14:paraId="034FCF65" w14:textId="77777777" w:rsidR="002A710C" w:rsidRPr="00F96DFA" w:rsidRDefault="002A710C" w:rsidP="00C367BE">
      <w:pPr>
        <w:pStyle w:val="ListParagraph"/>
        <w:numPr>
          <w:ilvl w:val="0"/>
          <w:numId w:val="36"/>
        </w:numPr>
      </w:pPr>
      <w:r w:rsidRPr="00CE7D75">
        <w:rPr>
          <w:b/>
        </w:rPr>
        <w:t xml:space="preserve">requests (Python HTTP client): </w:t>
      </w:r>
      <w:r w:rsidRPr="00F96DFA">
        <w:t>Used to query the NCBI E-Utilities API for PubMed literature retrieval and the g:Profiler REST API for pathway enrichment.</w:t>
      </w:r>
    </w:p>
    <w:p w14:paraId="27D40A98" w14:textId="77777777" w:rsidR="002A710C" w:rsidRPr="00F96DFA" w:rsidRDefault="002A710C" w:rsidP="00C367BE">
      <w:pPr>
        <w:pStyle w:val="ListParagraph"/>
        <w:numPr>
          <w:ilvl w:val="0"/>
          <w:numId w:val="36"/>
        </w:numPr>
      </w:pPr>
      <w:r w:rsidRPr="00CE7D75">
        <w:rPr>
          <w:b/>
        </w:rPr>
        <w:t xml:space="preserve">anthropic (Python SDK): </w:t>
      </w:r>
      <w:r w:rsidRPr="00F96DFA">
        <w:t>Used to call the Claude API for LLM-based literature relevance scoring and the interactive chat feature in the web UI.</w:t>
      </w:r>
    </w:p>
    <w:p w14:paraId="0CA725D7" w14:textId="77777777" w:rsidR="002A710C" w:rsidRPr="00F96DFA" w:rsidRDefault="002A710C" w:rsidP="00C367BE">
      <w:pPr>
        <w:pStyle w:val="ListParagraph"/>
        <w:numPr>
          <w:ilvl w:val="0"/>
          <w:numId w:val="36"/>
        </w:numPr>
      </w:pPr>
      <w:r w:rsidRPr="00CE7D75">
        <w:rPr>
          <w:b/>
        </w:rPr>
        <w:t xml:space="preserve">pandas: </w:t>
      </w:r>
      <w:r w:rsidRPr="00F96DFA">
        <w:t>Used for loading, transforming, and storing tabular data throughout the pipeline.</w:t>
      </w:r>
    </w:p>
    <w:p w14:paraId="03637191" w14:textId="77777777" w:rsidR="002A710C" w:rsidRPr="00F96DFA" w:rsidRDefault="002A710C" w:rsidP="00C367BE">
      <w:pPr>
        <w:pStyle w:val="ListParagraph"/>
        <w:numPr>
          <w:ilvl w:val="0"/>
          <w:numId w:val="36"/>
        </w:numPr>
      </w:pPr>
      <w:r w:rsidRPr="00CE7D75">
        <w:rPr>
          <w:b/>
        </w:rPr>
        <w:t xml:space="preserve">scipy: </w:t>
      </w:r>
      <w:r w:rsidRPr="00F96DFA">
        <w:t>Used for statistical testing (Welch's t-test) during differential expression analysis.</w:t>
      </w:r>
    </w:p>
    <w:p w14:paraId="19086D98" w14:textId="77777777" w:rsidR="002A710C" w:rsidRDefault="002A710C" w:rsidP="00C367BE">
      <w:pPr>
        <w:pStyle w:val="ListParagraph"/>
        <w:numPr>
          <w:ilvl w:val="0"/>
          <w:numId w:val="36"/>
        </w:numPr>
      </w:pPr>
      <w:r w:rsidRPr="00CE7D75">
        <w:rPr>
          <w:b/>
        </w:rPr>
        <w:t xml:space="preserve">FastAPI + Uvicorn: </w:t>
      </w:r>
      <w:r w:rsidRPr="00F96DFA">
        <w:t>Used to serve the Evidence Browser web UI with REST API endpoints for gene data, LLM chat, and interactive exploration.</w:t>
      </w:r>
    </w:p>
    <w:p w14:paraId="6378160E" w14:textId="77777777" w:rsidR="00972B64" w:rsidRDefault="00972B64" w:rsidP="00972B64">
      <w:pPr>
        <w:pStyle w:val="ListBullet"/>
        <w:numPr>
          <w:ilvl w:val="0"/>
          <w:numId w:val="0"/>
        </w:numPr>
        <w:ind w:left="360" w:hanging="360"/>
        <w:rPr>
          <w:rFonts w:ascii="Times New Roman" w:hAnsi="Times New Roman" w:cs="Times New Roman"/>
          <w:sz w:val="24"/>
          <w:szCs w:val="24"/>
        </w:rPr>
      </w:pPr>
    </w:p>
    <w:p w14:paraId="58418A05" w14:textId="16C43D93" w:rsidR="00972B64" w:rsidRPr="00F96DFA" w:rsidRDefault="00972B64" w:rsidP="0062360A">
      <w:pPr>
        <w:rPr>
          <w:rFonts w:hAnsi="Times New Roman" w:cs="Times New Roman"/>
          <w:szCs w:val="24"/>
        </w:rPr>
      </w:pPr>
      <w:r w:rsidRPr="00972B64">
        <w:t>All external API calls (NCBI E-Utilities and g:Profiler) are executed with rate-limit compliance and structured logging. Query parameters and timestamps are recorded to ensure reproducibility. Local caching is implemented to prevent redundant calls and ensure deterministic pipeline behavior across re-runs.</w:t>
      </w:r>
    </w:p>
    <w:p w14:paraId="7361103F" w14:textId="37C96D38" w:rsidR="002A710C" w:rsidRPr="00F96DFA" w:rsidRDefault="002A710C" w:rsidP="00CE7D75">
      <w:pPr>
        <w:pStyle w:val="Heading3"/>
      </w:pPr>
      <w:bookmarkStart w:id="75" w:name="_Toc226830954"/>
      <w:r w:rsidRPr="00F96DFA">
        <w:t>Data Storage</w:t>
      </w:r>
      <w:bookmarkEnd w:id="75"/>
    </w:p>
    <w:p w14:paraId="6DB92B48" w14:textId="54A241B4" w:rsidR="002A710C" w:rsidRDefault="002A710C" w:rsidP="002A710C">
      <w:pPr>
        <w:rPr>
          <w:rFonts w:hAnsi="Times New Roman" w:cs="Times New Roman"/>
          <w:szCs w:val="24"/>
        </w:rPr>
      </w:pPr>
      <w:r w:rsidRPr="00F96DFA">
        <w:rPr>
          <w:rFonts w:hAnsi="Times New Roman" w:cs="Times New Roman"/>
          <w:szCs w:val="24"/>
        </w:rPr>
        <w:t xml:space="preserve">All datasets are stored as flat files (TSV and CSV) in the project directory structure. Raw input data resides in the data/ directory, while pipeline outputs are written to the outputs/ directory. Both directories are excluded from version control via </w:t>
      </w:r>
      <w:r w:rsidR="00B675B2">
        <w:rPr>
          <w:rFonts w:hAnsi="Times New Roman" w:cs="Times New Roman"/>
          <w:szCs w:val="24"/>
        </w:rPr>
        <w:t>git</w:t>
      </w:r>
      <w:r w:rsidRPr="00F96DFA">
        <w:rPr>
          <w:rFonts w:hAnsi="Times New Roman" w:cs="Times New Roman"/>
          <w:szCs w:val="24"/>
        </w:rPr>
        <w:t>.</w:t>
      </w:r>
      <w:r w:rsidR="00750D93" w:rsidRPr="00F96DFA">
        <w:rPr>
          <w:rFonts w:hAnsi="Times New Roman" w:cs="Times New Roman"/>
          <w:szCs w:val="24"/>
        </w:rPr>
        <w:t>ignore</w:t>
      </w:r>
      <w:r w:rsidRPr="00F96DFA">
        <w:rPr>
          <w:rFonts w:hAnsi="Times New Roman" w:cs="Times New Roman"/>
          <w:szCs w:val="24"/>
        </w:rPr>
        <w:t xml:space="preserve"> to prevent accidental commits </w:t>
      </w:r>
      <w:r w:rsidRPr="00F96DFA">
        <w:rPr>
          <w:rFonts w:hAnsi="Times New Roman" w:cs="Times New Roman"/>
          <w:szCs w:val="24"/>
        </w:rPr>
        <w:lastRenderedPageBreak/>
        <w:t>of large data files. Intermediate caches are stored in the data/ directory for reuse across pipeline runs.</w:t>
      </w:r>
    </w:p>
    <w:p w14:paraId="46A8CA58" w14:textId="0BF4DB14" w:rsidR="00750D93" w:rsidRPr="00F96DFA" w:rsidRDefault="00750D93" w:rsidP="002A710C">
      <w:pPr>
        <w:rPr>
          <w:rFonts w:hAnsi="Times New Roman" w:cs="Times New Roman"/>
          <w:szCs w:val="24"/>
        </w:rPr>
      </w:pPr>
      <w:r w:rsidRPr="00750D93">
        <w:rPr>
          <w:rFonts w:hAnsi="Times New Roman" w:cs="Times New Roman"/>
          <w:szCs w:val="24"/>
        </w:rPr>
        <w:t>All datasets follow meaningful naming conventions (e.g., omics_evidence.csv, pathway_evidence.csv, ranked_candidates.csv) rather than temporary labels (e.g., df1, temp_output). This improves maintainability, traceability, and pipeline transparency.</w:t>
      </w:r>
    </w:p>
    <w:p w14:paraId="73BE66A9" w14:textId="6880930A" w:rsidR="002A710C" w:rsidRPr="00F96DFA" w:rsidRDefault="002A710C" w:rsidP="00CE7D75">
      <w:pPr>
        <w:pStyle w:val="Heading3"/>
      </w:pPr>
      <w:bookmarkStart w:id="76" w:name="_Toc226830955"/>
      <w:r w:rsidRPr="00F96DFA">
        <w:t>Data Catalog</w:t>
      </w:r>
      <w:bookmarkEnd w:id="76"/>
    </w:p>
    <w:p w14:paraId="6A7544D2" w14:textId="77777777" w:rsidR="002A710C" w:rsidRPr="00F96DFA" w:rsidRDefault="002A710C" w:rsidP="002A710C">
      <w:r w:rsidRPr="00F96DFA">
        <w:t>The following table provides a catalog of all datasets used and produced by the pipeline.</w:t>
      </w:r>
    </w:p>
    <w:tbl>
      <w:tblPr>
        <w:tblStyle w:val="LightGrid-Accent1"/>
        <w:tblW w:w="0" w:type="auto"/>
        <w:jc w:val="center"/>
        <w:tblLook w:val="04A0" w:firstRow="1" w:lastRow="0" w:firstColumn="1" w:lastColumn="0" w:noHBand="0" w:noVBand="1"/>
      </w:tblPr>
      <w:tblGrid>
        <w:gridCol w:w="2767"/>
        <w:gridCol w:w="781"/>
        <w:gridCol w:w="941"/>
        <w:gridCol w:w="1372"/>
        <w:gridCol w:w="847"/>
        <w:gridCol w:w="2632"/>
      </w:tblGrid>
      <w:tr w:rsidR="002A710C" w:rsidRPr="00F96DFA" w14:paraId="030D13D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FDE2DFE" w14:textId="77777777" w:rsidR="002A710C" w:rsidRPr="00B675B2" w:rsidRDefault="002A710C">
            <w:pPr>
              <w:rPr>
                <w:rFonts w:hAnsi="Times New Roman" w:cs="Times New Roman"/>
                <w:sz w:val="20"/>
                <w:szCs w:val="20"/>
              </w:rPr>
            </w:pPr>
            <w:r w:rsidRPr="00B675B2">
              <w:rPr>
                <w:rFonts w:hAnsi="Times New Roman" w:cs="Times New Roman"/>
                <w:sz w:val="20"/>
                <w:szCs w:val="20"/>
              </w:rPr>
              <w:t>Dataset Name</w:t>
            </w:r>
          </w:p>
        </w:tc>
        <w:tc>
          <w:tcPr>
            <w:tcW w:w="1440" w:type="dxa"/>
          </w:tcPr>
          <w:p w14:paraId="79972CDB"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Size</w:t>
            </w:r>
          </w:p>
        </w:tc>
        <w:tc>
          <w:tcPr>
            <w:tcW w:w="1440" w:type="dxa"/>
          </w:tcPr>
          <w:p w14:paraId="37A0C79E"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Rows</w:t>
            </w:r>
          </w:p>
        </w:tc>
        <w:tc>
          <w:tcPr>
            <w:tcW w:w="1440" w:type="dxa"/>
          </w:tcPr>
          <w:p w14:paraId="2E16CE31"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Columns</w:t>
            </w:r>
          </w:p>
        </w:tc>
        <w:tc>
          <w:tcPr>
            <w:tcW w:w="1440" w:type="dxa"/>
          </w:tcPr>
          <w:p w14:paraId="3BF106D1"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1440" w:type="dxa"/>
          </w:tcPr>
          <w:p w14:paraId="289F51AD"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Source</w:t>
            </w:r>
          </w:p>
        </w:tc>
      </w:tr>
      <w:tr w:rsidR="002A710C" w:rsidRPr="00F96DFA" w14:paraId="0AD4ECC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7BF0F93" w14:textId="77777777" w:rsidR="002A710C" w:rsidRPr="00B675B2" w:rsidRDefault="002A710C">
            <w:pPr>
              <w:rPr>
                <w:rFonts w:hAnsi="Times New Roman" w:cs="Times New Roman"/>
                <w:sz w:val="20"/>
                <w:szCs w:val="20"/>
              </w:rPr>
            </w:pPr>
            <w:r w:rsidRPr="00B675B2">
              <w:rPr>
                <w:rFonts w:hAnsi="Times New Roman" w:cs="Times New Roman"/>
                <w:sz w:val="20"/>
                <w:szCs w:val="20"/>
              </w:rPr>
              <w:t>TCGA-COAD.star_counts.tsv</w:t>
            </w:r>
          </w:p>
        </w:tc>
        <w:tc>
          <w:tcPr>
            <w:tcW w:w="1440" w:type="dxa"/>
          </w:tcPr>
          <w:p w14:paraId="67C54688"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284 MB</w:t>
            </w:r>
          </w:p>
        </w:tc>
        <w:tc>
          <w:tcPr>
            <w:tcW w:w="1440" w:type="dxa"/>
          </w:tcPr>
          <w:p w14:paraId="162FAEDE"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20,598</w:t>
            </w:r>
          </w:p>
        </w:tc>
        <w:tc>
          <w:tcPr>
            <w:tcW w:w="1440" w:type="dxa"/>
          </w:tcPr>
          <w:p w14:paraId="3E543DDC"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515 (1 gene ID + 514 samples)</w:t>
            </w:r>
          </w:p>
        </w:tc>
        <w:tc>
          <w:tcPr>
            <w:tcW w:w="1440" w:type="dxa"/>
          </w:tcPr>
          <w:p w14:paraId="40D5F824"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TSV</w:t>
            </w:r>
          </w:p>
        </w:tc>
        <w:tc>
          <w:tcPr>
            <w:tcW w:w="1440" w:type="dxa"/>
          </w:tcPr>
          <w:p w14:paraId="6B9D4109"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GDC Portal (https://portal.gdc.cancer.gov)</w:t>
            </w:r>
          </w:p>
        </w:tc>
      </w:tr>
      <w:tr w:rsidR="002A710C" w:rsidRPr="00F96DFA" w14:paraId="4011994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58D8250" w14:textId="77777777" w:rsidR="002A710C" w:rsidRPr="00B675B2" w:rsidRDefault="002A710C">
            <w:pPr>
              <w:rPr>
                <w:rFonts w:hAnsi="Times New Roman" w:cs="Times New Roman"/>
                <w:sz w:val="20"/>
                <w:szCs w:val="20"/>
              </w:rPr>
            </w:pPr>
            <w:r w:rsidRPr="00B675B2">
              <w:rPr>
                <w:rFonts w:hAnsi="Times New Roman" w:cs="Times New Roman"/>
                <w:sz w:val="20"/>
                <w:szCs w:val="20"/>
              </w:rPr>
              <w:t>ensembl_to_symbol_cache.tsv</w:t>
            </w:r>
          </w:p>
        </w:tc>
        <w:tc>
          <w:tcPr>
            <w:tcW w:w="1440" w:type="dxa"/>
          </w:tcPr>
          <w:p w14:paraId="40CD0AFC"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675 KB</w:t>
            </w:r>
          </w:p>
        </w:tc>
        <w:tc>
          <w:tcPr>
            <w:tcW w:w="1440" w:type="dxa"/>
          </w:tcPr>
          <w:p w14:paraId="152B29CF"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29,395</w:t>
            </w:r>
          </w:p>
        </w:tc>
        <w:tc>
          <w:tcPr>
            <w:tcW w:w="1440" w:type="dxa"/>
          </w:tcPr>
          <w:p w14:paraId="33EFAFE2"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2 (ensembl_id, gene_symbol)</w:t>
            </w:r>
          </w:p>
        </w:tc>
        <w:tc>
          <w:tcPr>
            <w:tcW w:w="1440" w:type="dxa"/>
          </w:tcPr>
          <w:p w14:paraId="0D3B4819"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TSV</w:t>
            </w:r>
          </w:p>
        </w:tc>
        <w:tc>
          <w:tcPr>
            <w:tcW w:w="1440" w:type="dxa"/>
          </w:tcPr>
          <w:p w14:paraId="36499623"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mygene.info API (cached locally)</w:t>
            </w:r>
          </w:p>
        </w:tc>
      </w:tr>
      <w:tr w:rsidR="002A710C" w:rsidRPr="00F96DFA" w14:paraId="22AC81A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E311299" w14:textId="77777777" w:rsidR="002A710C" w:rsidRPr="00B675B2" w:rsidRDefault="002A710C">
            <w:pPr>
              <w:rPr>
                <w:rFonts w:hAnsi="Times New Roman" w:cs="Times New Roman"/>
                <w:sz w:val="20"/>
                <w:szCs w:val="20"/>
              </w:rPr>
            </w:pPr>
            <w:r w:rsidRPr="00B675B2">
              <w:rPr>
                <w:rFonts w:hAnsi="Times New Roman" w:cs="Times New Roman"/>
                <w:sz w:val="20"/>
                <w:szCs w:val="20"/>
              </w:rPr>
              <w:t>omics_evidence.csv</w:t>
            </w:r>
          </w:p>
        </w:tc>
        <w:tc>
          <w:tcPr>
            <w:tcW w:w="1440" w:type="dxa"/>
          </w:tcPr>
          <w:p w14:paraId="3BA37C6E"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5.1 MB</w:t>
            </w:r>
          </w:p>
        </w:tc>
        <w:tc>
          <w:tcPr>
            <w:tcW w:w="1440" w:type="dxa"/>
          </w:tcPr>
          <w:p w14:paraId="09E963C0"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36,519</w:t>
            </w:r>
          </w:p>
        </w:tc>
        <w:tc>
          <w:tcPr>
            <w:tcW w:w="1440" w:type="dxa"/>
          </w:tcPr>
          <w:p w14:paraId="59A483C8"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9</w:t>
            </w:r>
          </w:p>
        </w:tc>
        <w:tc>
          <w:tcPr>
            <w:tcW w:w="1440" w:type="dxa"/>
          </w:tcPr>
          <w:p w14:paraId="176070FE"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14:paraId="69DB71E0"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(omics module)</w:t>
            </w:r>
          </w:p>
        </w:tc>
      </w:tr>
      <w:tr w:rsidR="002A710C" w:rsidRPr="00F96DFA" w14:paraId="47661F4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F6D75B" w14:textId="77777777" w:rsidR="002A710C" w:rsidRPr="00B675B2" w:rsidRDefault="002A710C">
            <w:pPr>
              <w:rPr>
                <w:rFonts w:hAnsi="Times New Roman" w:cs="Times New Roman"/>
                <w:sz w:val="20"/>
                <w:szCs w:val="20"/>
              </w:rPr>
            </w:pPr>
            <w:r w:rsidRPr="00B675B2">
              <w:rPr>
                <w:rFonts w:hAnsi="Times New Roman" w:cs="Times New Roman"/>
                <w:sz w:val="20"/>
                <w:szCs w:val="20"/>
              </w:rPr>
              <w:t>candidates.csv</w:t>
            </w:r>
          </w:p>
        </w:tc>
        <w:tc>
          <w:tcPr>
            <w:tcW w:w="1440" w:type="dxa"/>
          </w:tcPr>
          <w:p w14:paraId="6EB0A947"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37 KB</w:t>
            </w:r>
          </w:p>
        </w:tc>
        <w:tc>
          <w:tcPr>
            <w:tcW w:w="1440" w:type="dxa"/>
          </w:tcPr>
          <w:p w14:paraId="0A5B063A"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500</w:t>
            </w:r>
          </w:p>
        </w:tc>
        <w:tc>
          <w:tcPr>
            <w:tcW w:w="1440" w:type="dxa"/>
          </w:tcPr>
          <w:p w14:paraId="610A9518"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6</w:t>
            </w:r>
          </w:p>
        </w:tc>
        <w:tc>
          <w:tcPr>
            <w:tcW w:w="1440" w:type="dxa"/>
          </w:tcPr>
          <w:p w14:paraId="6E069222"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14:paraId="0D210915"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(candidate selection)</w:t>
            </w:r>
          </w:p>
        </w:tc>
      </w:tr>
      <w:tr w:rsidR="002A710C" w:rsidRPr="00F96DFA" w14:paraId="4A15C96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CBC16A" w14:textId="77777777" w:rsidR="002A710C" w:rsidRPr="00B675B2" w:rsidRDefault="002A710C">
            <w:pPr>
              <w:rPr>
                <w:rFonts w:hAnsi="Times New Roman" w:cs="Times New Roman"/>
                <w:sz w:val="20"/>
                <w:szCs w:val="20"/>
              </w:rPr>
            </w:pPr>
            <w:r w:rsidRPr="00B675B2">
              <w:rPr>
                <w:rFonts w:hAnsi="Times New Roman" w:cs="Times New Roman"/>
                <w:sz w:val="20"/>
                <w:szCs w:val="20"/>
              </w:rPr>
              <w:t>pathway_evidence.csv</w:t>
            </w:r>
          </w:p>
        </w:tc>
        <w:tc>
          <w:tcPr>
            <w:tcW w:w="1440" w:type="dxa"/>
          </w:tcPr>
          <w:p w14:paraId="2AC7BD53"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73 KB</w:t>
            </w:r>
          </w:p>
        </w:tc>
        <w:tc>
          <w:tcPr>
            <w:tcW w:w="1440" w:type="dxa"/>
          </w:tcPr>
          <w:p w14:paraId="4BB6ED5F"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500</w:t>
            </w:r>
          </w:p>
        </w:tc>
        <w:tc>
          <w:tcPr>
            <w:tcW w:w="1440" w:type="dxa"/>
          </w:tcPr>
          <w:p w14:paraId="43BD35A5"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3</w:t>
            </w:r>
          </w:p>
        </w:tc>
        <w:tc>
          <w:tcPr>
            <w:tcW w:w="1440" w:type="dxa"/>
          </w:tcPr>
          <w:p w14:paraId="4CBFD681"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14:paraId="7694EB5A"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(g:Profiler enrichment)</w:t>
            </w:r>
          </w:p>
        </w:tc>
      </w:tr>
      <w:tr w:rsidR="002A710C" w:rsidRPr="00F96DFA" w14:paraId="0977704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0DBD82C" w14:textId="77777777" w:rsidR="002A710C" w:rsidRPr="00B675B2" w:rsidRDefault="002A710C">
            <w:pPr>
              <w:rPr>
                <w:rFonts w:hAnsi="Times New Roman" w:cs="Times New Roman"/>
                <w:sz w:val="20"/>
                <w:szCs w:val="20"/>
              </w:rPr>
            </w:pPr>
            <w:r w:rsidRPr="00B675B2">
              <w:rPr>
                <w:rFonts w:hAnsi="Times New Roman" w:cs="Times New Roman"/>
                <w:sz w:val="20"/>
                <w:szCs w:val="20"/>
              </w:rPr>
              <w:t>lit_evidence.csv</w:t>
            </w:r>
          </w:p>
        </w:tc>
        <w:tc>
          <w:tcPr>
            <w:tcW w:w="1440" w:type="dxa"/>
          </w:tcPr>
          <w:p w14:paraId="4D00D777"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693 KB</w:t>
            </w:r>
          </w:p>
        </w:tc>
        <w:tc>
          <w:tcPr>
            <w:tcW w:w="1440" w:type="dxa"/>
          </w:tcPr>
          <w:p w14:paraId="3456D503"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~1,566</w:t>
            </w:r>
          </w:p>
        </w:tc>
        <w:tc>
          <w:tcPr>
            <w:tcW w:w="1440" w:type="dxa"/>
          </w:tcPr>
          <w:p w14:paraId="02369355"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w:t>
            </w:r>
          </w:p>
        </w:tc>
        <w:tc>
          <w:tcPr>
            <w:tcW w:w="1440" w:type="dxa"/>
          </w:tcPr>
          <w:p w14:paraId="02BEE30C"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14:paraId="7018FB8E"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(PubMed NCBI E-Utilities)</w:t>
            </w:r>
          </w:p>
        </w:tc>
      </w:tr>
      <w:tr w:rsidR="002A710C" w:rsidRPr="00F96DFA" w14:paraId="074F7EB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61AB24D" w14:textId="77777777" w:rsidR="002A710C" w:rsidRPr="00B675B2" w:rsidRDefault="002A710C">
            <w:pPr>
              <w:rPr>
                <w:rFonts w:hAnsi="Times New Roman" w:cs="Times New Roman"/>
                <w:sz w:val="20"/>
                <w:szCs w:val="20"/>
              </w:rPr>
            </w:pPr>
            <w:r w:rsidRPr="00B675B2">
              <w:rPr>
                <w:rFonts w:hAnsi="Times New Roman" w:cs="Times New Roman"/>
                <w:sz w:val="20"/>
                <w:szCs w:val="20"/>
              </w:rPr>
              <w:t>llm_scores.csv</w:t>
            </w:r>
          </w:p>
        </w:tc>
        <w:tc>
          <w:tcPr>
            <w:tcW w:w="1440" w:type="dxa"/>
          </w:tcPr>
          <w:p w14:paraId="09370666"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~50 KB</w:t>
            </w:r>
          </w:p>
        </w:tc>
        <w:tc>
          <w:tcPr>
            <w:tcW w:w="1440" w:type="dxa"/>
          </w:tcPr>
          <w:p w14:paraId="1EFD230A"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395</w:t>
            </w:r>
          </w:p>
        </w:tc>
        <w:tc>
          <w:tcPr>
            <w:tcW w:w="1440" w:type="dxa"/>
          </w:tcPr>
          <w:p w14:paraId="70360202"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4</w:t>
            </w:r>
          </w:p>
        </w:tc>
        <w:tc>
          <w:tcPr>
            <w:tcW w:w="1440" w:type="dxa"/>
          </w:tcPr>
          <w:p w14:paraId="62F7FC96"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14:paraId="5EA1FC0E"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(Claude LLM literature scoring)</w:t>
            </w:r>
          </w:p>
        </w:tc>
      </w:tr>
      <w:tr w:rsidR="002A710C" w:rsidRPr="00F96DFA" w14:paraId="05F1B31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FBC7C29" w14:textId="77777777" w:rsidR="002A710C" w:rsidRPr="00B675B2" w:rsidRDefault="002A710C">
            <w:pPr>
              <w:rPr>
                <w:rFonts w:hAnsi="Times New Roman" w:cs="Times New Roman"/>
                <w:sz w:val="20"/>
                <w:szCs w:val="20"/>
              </w:rPr>
            </w:pPr>
            <w:r w:rsidRPr="00B675B2">
              <w:rPr>
                <w:rFonts w:hAnsi="Times New Roman" w:cs="Times New Roman"/>
                <w:sz w:val="20"/>
                <w:szCs w:val="20"/>
              </w:rPr>
              <w:t>ranked_candidates.csv</w:t>
            </w:r>
          </w:p>
        </w:tc>
        <w:tc>
          <w:tcPr>
            <w:tcW w:w="1440" w:type="dxa"/>
          </w:tcPr>
          <w:p w14:paraId="4CF3F049"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2.3 MB</w:t>
            </w:r>
          </w:p>
        </w:tc>
        <w:tc>
          <w:tcPr>
            <w:tcW w:w="1440" w:type="dxa"/>
          </w:tcPr>
          <w:p w14:paraId="4555ED9F"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36,519</w:t>
            </w:r>
          </w:p>
        </w:tc>
        <w:tc>
          <w:tcPr>
            <w:tcW w:w="1440" w:type="dxa"/>
          </w:tcPr>
          <w:p w14:paraId="0C89C315"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w:t>
            </w:r>
          </w:p>
        </w:tc>
        <w:tc>
          <w:tcPr>
            <w:tcW w:w="1440" w:type="dxa"/>
          </w:tcPr>
          <w:p w14:paraId="1C0DB9B3"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14:paraId="5599BCED"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(scoring module)</w:t>
            </w:r>
          </w:p>
        </w:tc>
      </w:tr>
    </w:tbl>
    <w:p w14:paraId="246FDE15" w14:textId="7B75D2A2" w:rsidR="002A710C" w:rsidRPr="00F96DFA" w:rsidRDefault="002A710C" w:rsidP="00CE7D75">
      <w:pPr>
        <w:pStyle w:val="Heading3"/>
      </w:pPr>
      <w:bookmarkStart w:id="77" w:name="_Toc226830956"/>
      <w:r w:rsidRPr="00F96DFA">
        <w:lastRenderedPageBreak/>
        <w:t>Feature Dictionaries</w:t>
      </w:r>
      <w:bookmarkEnd w:id="77"/>
    </w:p>
    <w:p w14:paraId="72A7A0F8" w14:textId="77777777" w:rsidR="002A710C" w:rsidRPr="00F96DFA" w:rsidRDefault="002A710C" w:rsidP="002A710C">
      <w:pPr>
        <w:pStyle w:val="Heading3"/>
        <w:rPr>
          <w:rFonts w:cs="Times New Roman"/>
        </w:rPr>
      </w:pPr>
      <w:bookmarkStart w:id="78" w:name="_Toc226830957"/>
      <w:r w:rsidRPr="00F96DFA">
        <w:rPr>
          <w:rFonts w:cs="Times New Roman"/>
        </w:rPr>
        <w:t>TCGA-COAD.star_counts.tsv (Raw Input)</w:t>
      </w:r>
      <w:bookmarkEnd w:id="78"/>
    </w:p>
    <w:tbl>
      <w:tblPr>
        <w:tblStyle w:val="LightGrid-Accent1"/>
        <w:tblW w:w="0" w:type="auto"/>
        <w:jc w:val="center"/>
        <w:tblLook w:val="04A0" w:firstRow="1" w:lastRow="0" w:firstColumn="1" w:lastColumn="0" w:noHBand="0" w:noVBand="1"/>
      </w:tblPr>
      <w:tblGrid>
        <w:gridCol w:w="2160"/>
        <w:gridCol w:w="2160"/>
        <w:gridCol w:w="2160"/>
        <w:gridCol w:w="2160"/>
      </w:tblGrid>
      <w:tr w:rsidR="002A710C" w:rsidRPr="00F96DFA" w14:paraId="17AC96B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D74607" w14:textId="77777777" w:rsidR="002A710C" w:rsidRPr="00750D93" w:rsidRDefault="002A710C">
            <w:pPr>
              <w:rPr>
                <w:rFonts w:hAnsi="Times New Roman" w:cs="Times New Roman"/>
                <w:sz w:val="20"/>
                <w:szCs w:val="20"/>
              </w:rPr>
            </w:pPr>
            <w:r w:rsidRPr="00750D93">
              <w:rPr>
                <w:rFonts w:hAnsi="Times New Roman" w:cs="Times New Roman"/>
                <w:sz w:val="20"/>
                <w:szCs w:val="20"/>
              </w:rPr>
              <w:t>Feature Name</w:t>
            </w:r>
          </w:p>
        </w:tc>
        <w:tc>
          <w:tcPr>
            <w:tcW w:w="2160" w:type="dxa"/>
          </w:tcPr>
          <w:p w14:paraId="14A63EA8" w14:textId="77777777" w:rsidR="002A710C" w:rsidRPr="00750D93"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Type</w:t>
            </w:r>
          </w:p>
        </w:tc>
        <w:tc>
          <w:tcPr>
            <w:tcW w:w="2160" w:type="dxa"/>
          </w:tcPr>
          <w:p w14:paraId="48BE6AC7" w14:textId="77777777" w:rsidR="002A710C" w:rsidRPr="00750D93"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Description</w:t>
            </w:r>
          </w:p>
        </w:tc>
        <w:tc>
          <w:tcPr>
            <w:tcW w:w="2160" w:type="dxa"/>
          </w:tcPr>
          <w:p w14:paraId="4C133387" w14:textId="77777777" w:rsidR="002A710C" w:rsidRPr="00750D93"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Example Values</w:t>
            </w:r>
          </w:p>
        </w:tc>
      </w:tr>
      <w:tr w:rsidR="002A710C" w:rsidRPr="00F96DFA" w14:paraId="5CAE34A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1EA7B2" w14:textId="77777777" w:rsidR="002A710C" w:rsidRPr="00750D93" w:rsidRDefault="002A710C">
            <w:pPr>
              <w:rPr>
                <w:rFonts w:hAnsi="Times New Roman" w:cs="Times New Roman"/>
                <w:sz w:val="20"/>
                <w:szCs w:val="20"/>
              </w:rPr>
            </w:pPr>
            <w:r w:rsidRPr="00750D93">
              <w:rPr>
                <w:rFonts w:hAnsi="Times New Roman" w:cs="Times New Roman"/>
                <w:sz w:val="20"/>
                <w:szCs w:val="20"/>
              </w:rPr>
              <w:t>gene_id</w:t>
            </w:r>
          </w:p>
        </w:tc>
        <w:tc>
          <w:tcPr>
            <w:tcW w:w="2160" w:type="dxa"/>
          </w:tcPr>
          <w:p w14:paraId="5A1440DD"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14:paraId="56093906"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Ensembl gene identifier with version</w:t>
            </w:r>
          </w:p>
        </w:tc>
        <w:tc>
          <w:tcPr>
            <w:tcW w:w="2160" w:type="dxa"/>
          </w:tcPr>
          <w:p w14:paraId="3ADD73BF"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ENSG00000000003.15</w:t>
            </w:r>
          </w:p>
        </w:tc>
      </w:tr>
      <w:tr w:rsidR="002A710C" w:rsidRPr="00F96DFA" w14:paraId="75BFC32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2816A9" w14:textId="77777777" w:rsidR="002A710C" w:rsidRPr="00750D93" w:rsidRDefault="002A710C">
            <w:pPr>
              <w:rPr>
                <w:rFonts w:hAnsi="Times New Roman" w:cs="Times New Roman"/>
                <w:sz w:val="20"/>
                <w:szCs w:val="20"/>
              </w:rPr>
            </w:pPr>
            <w:r w:rsidRPr="00750D93">
              <w:rPr>
                <w:rFonts w:hAnsi="Times New Roman" w:cs="Times New Roman"/>
                <w:sz w:val="20"/>
                <w:szCs w:val="20"/>
              </w:rPr>
              <w:t>sample columns (x514)</w:t>
            </w:r>
          </w:p>
        </w:tc>
        <w:tc>
          <w:tcPr>
            <w:tcW w:w="2160" w:type="dxa"/>
          </w:tcPr>
          <w:p w14:paraId="76FA193F"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14:paraId="73A78D81"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RNA-seq read counts in log2(counts+1)</w:t>
            </w:r>
          </w:p>
        </w:tc>
        <w:tc>
          <w:tcPr>
            <w:tcW w:w="2160" w:type="dxa"/>
          </w:tcPr>
          <w:p w14:paraId="7DEC8538"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9.432, 0.0, 5.217</w:t>
            </w:r>
          </w:p>
        </w:tc>
      </w:tr>
    </w:tbl>
    <w:p w14:paraId="58AFB611" w14:textId="77777777" w:rsidR="002A710C" w:rsidRPr="00F96DFA" w:rsidRDefault="002A710C" w:rsidP="002A710C">
      <w:pPr>
        <w:rPr>
          <w:rFonts w:hAnsi="Times New Roman" w:cs="Times New Roman"/>
          <w:szCs w:val="24"/>
        </w:rPr>
      </w:pPr>
    </w:p>
    <w:p w14:paraId="67E89BD7" w14:textId="77777777" w:rsidR="002A710C" w:rsidRPr="00F96DFA" w:rsidRDefault="002A710C" w:rsidP="002A710C">
      <w:pPr>
        <w:pStyle w:val="Heading3"/>
        <w:rPr>
          <w:rFonts w:cs="Times New Roman"/>
        </w:rPr>
      </w:pPr>
      <w:bookmarkStart w:id="79" w:name="_Toc226830958"/>
      <w:r w:rsidRPr="00F96DFA">
        <w:rPr>
          <w:rFonts w:cs="Times New Roman"/>
        </w:rPr>
        <w:t>omics_evidence.csv (Differential Expression Output)</w:t>
      </w:r>
      <w:bookmarkEnd w:id="79"/>
    </w:p>
    <w:tbl>
      <w:tblPr>
        <w:tblStyle w:val="LightGrid-Accent1"/>
        <w:tblW w:w="0" w:type="auto"/>
        <w:jc w:val="center"/>
        <w:tblLook w:val="04A0" w:firstRow="1" w:lastRow="0" w:firstColumn="1" w:lastColumn="0" w:noHBand="0" w:noVBand="1"/>
      </w:tblPr>
      <w:tblGrid>
        <w:gridCol w:w="2160"/>
        <w:gridCol w:w="2160"/>
        <w:gridCol w:w="2160"/>
        <w:gridCol w:w="2160"/>
      </w:tblGrid>
      <w:tr w:rsidR="002A710C" w:rsidRPr="00F96DFA" w14:paraId="7E5038F4" w14:textId="77777777" w:rsidTr="00CE7D7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61AF75FF" w14:textId="77777777" w:rsidR="002A710C" w:rsidRPr="00750D93" w:rsidRDefault="002A710C">
            <w:pPr>
              <w:rPr>
                <w:rFonts w:hAnsi="Times New Roman" w:cs="Times New Roman"/>
                <w:sz w:val="20"/>
                <w:szCs w:val="20"/>
              </w:rPr>
            </w:pPr>
            <w:r w:rsidRPr="00750D93">
              <w:rPr>
                <w:rFonts w:hAnsi="Times New Roman" w:cs="Times New Roman"/>
                <w:sz w:val="20"/>
                <w:szCs w:val="20"/>
              </w:rPr>
              <w:t>Feature Name</w:t>
            </w:r>
          </w:p>
        </w:tc>
        <w:tc>
          <w:tcPr>
            <w:tcW w:w="2160" w:type="dxa"/>
          </w:tcPr>
          <w:p w14:paraId="234EB13F" w14:textId="77777777" w:rsidR="002A710C" w:rsidRPr="00750D93"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Type</w:t>
            </w:r>
          </w:p>
        </w:tc>
        <w:tc>
          <w:tcPr>
            <w:tcW w:w="2160" w:type="dxa"/>
          </w:tcPr>
          <w:p w14:paraId="1CF29029" w14:textId="77777777" w:rsidR="002A710C" w:rsidRPr="00750D93"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Description</w:t>
            </w:r>
          </w:p>
        </w:tc>
        <w:tc>
          <w:tcPr>
            <w:tcW w:w="2160" w:type="dxa"/>
          </w:tcPr>
          <w:p w14:paraId="2091394E" w14:textId="77777777" w:rsidR="002A710C" w:rsidRPr="00750D93"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Example Values</w:t>
            </w:r>
          </w:p>
        </w:tc>
      </w:tr>
      <w:tr w:rsidR="002A710C" w:rsidRPr="00F96DFA" w14:paraId="23C61CA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A5DDC0" w14:textId="77777777" w:rsidR="002A710C" w:rsidRPr="00750D93" w:rsidRDefault="002A710C">
            <w:pPr>
              <w:rPr>
                <w:rFonts w:hAnsi="Times New Roman" w:cs="Times New Roman"/>
                <w:sz w:val="20"/>
                <w:szCs w:val="20"/>
              </w:rPr>
            </w:pPr>
            <w:r w:rsidRPr="00750D93">
              <w:rPr>
                <w:rFonts w:hAnsi="Times New Roman" w:cs="Times New Roman"/>
                <w:sz w:val="20"/>
                <w:szCs w:val="20"/>
              </w:rPr>
              <w:t>gene</w:t>
            </w:r>
          </w:p>
        </w:tc>
        <w:tc>
          <w:tcPr>
            <w:tcW w:w="2160" w:type="dxa"/>
          </w:tcPr>
          <w:p w14:paraId="04390B5C"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14:paraId="1B757E86"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Ensembl gene identifier with version</w:t>
            </w:r>
          </w:p>
        </w:tc>
        <w:tc>
          <w:tcPr>
            <w:tcW w:w="2160" w:type="dxa"/>
          </w:tcPr>
          <w:p w14:paraId="058393B4"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ENSG00000251026.2</w:t>
            </w:r>
          </w:p>
        </w:tc>
      </w:tr>
      <w:tr w:rsidR="002A710C" w:rsidRPr="00F96DFA" w14:paraId="6B666DE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454E31" w14:textId="77777777" w:rsidR="002A710C" w:rsidRPr="00750D93" w:rsidRDefault="002A710C">
            <w:pPr>
              <w:rPr>
                <w:rFonts w:hAnsi="Times New Roman" w:cs="Times New Roman"/>
                <w:sz w:val="20"/>
                <w:szCs w:val="20"/>
              </w:rPr>
            </w:pPr>
            <w:r w:rsidRPr="00750D93">
              <w:rPr>
                <w:rFonts w:hAnsi="Times New Roman" w:cs="Times New Roman"/>
                <w:sz w:val="20"/>
                <w:szCs w:val="20"/>
              </w:rPr>
              <w:t>gene_symbol</w:t>
            </w:r>
          </w:p>
        </w:tc>
        <w:tc>
          <w:tcPr>
            <w:tcW w:w="2160" w:type="dxa"/>
          </w:tcPr>
          <w:p w14:paraId="37D57163"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14:paraId="126BB6AA"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HGNC gene symbol (may be empty)</w:t>
            </w:r>
          </w:p>
        </w:tc>
        <w:tc>
          <w:tcPr>
            <w:tcW w:w="2160" w:type="dxa"/>
          </w:tcPr>
          <w:p w14:paraId="494B5E1E"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NIHCOLE, APC, KRAS</w:t>
            </w:r>
          </w:p>
        </w:tc>
      </w:tr>
      <w:tr w:rsidR="002A710C" w:rsidRPr="00F96DFA" w14:paraId="1333984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92276E" w14:textId="77777777" w:rsidR="002A710C" w:rsidRPr="00750D93" w:rsidRDefault="002A710C">
            <w:pPr>
              <w:rPr>
                <w:rFonts w:hAnsi="Times New Roman" w:cs="Times New Roman"/>
                <w:sz w:val="20"/>
                <w:szCs w:val="20"/>
              </w:rPr>
            </w:pPr>
            <w:r w:rsidRPr="00750D93">
              <w:rPr>
                <w:rFonts w:hAnsi="Times New Roman" w:cs="Times New Roman"/>
                <w:sz w:val="20"/>
                <w:szCs w:val="20"/>
              </w:rPr>
              <w:t>log2fc</w:t>
            </w:r>
          </w:p>
        </w:tc>
        <w:tc>
          <w:tcPr>
            <w:tcW w:w="2160" w:type="dxa"/>
          </w:tcPr>
          <w:p w14:paraId="28FF86F2"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14:paraId="6DE8BF8A"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Log2 fold change (tumor vs. normal)</w:t>
            </w:r>
          </w:p>
        </w:tc>
        <w:tc>
          <w:tcPr>
            <w:tcW w:w="2160" w:type="dxa"/>
          </w:tcPr>
          <w:p w14:paraId="1508F1DE"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4.160, -6.415, -1.572</w:t>
            </w:r>
          </w:p>
        </w:tc>
      </w:tr>
      <w:tr w:rsidR="002A710C" w:rsidRPr="00F96DFA" w14:paraId="7BD49BC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66CD31" w14:textId="77777777" w:rsidR="002A710C" w:rsidRPr="00750D93" w:rsidRDefault="002A710C">
            <w:pPr>
              <w:rPr>
                <w:rFonts w:hAnsi="Times New Roman" w:cs="Times New Roman"/>
                <w:sz w:val="20"/>
                <w:szCs w:val="20"/>
              </w:rPr>
            </w:pPr>
            <w:r w:rsidRPr="00750D93">
              <w:rPr>
                <w:rFonts w:hAnsi="Times New Roman" w:cs="Times New Roman"/>
                <w:sz w:val="20"/>
                <w:szCs w:val="20"/>
              </w:rPr>
              <w:t>p_value</w:t>
            </w:r>
          </w:p>
        </w:tc>
        <w:tc>
          <w:tcPr>
            <w:tcW w:w="2160" w:type="dxa"/>
          </w:tcPr>
          <w:p w14:paraId="2BDA9703"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14:paraId="7BE00921"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Welch's t-test p-value</w:t>
            </w:r>
          </w:p>
        </w:tc>
        <w:tc>
          <w:tcPr>
            <w:tcW w:w="2160" w:type="dxa"/>
          </w:tcPr>
          <w:p w14:paraId="5CCB3C49"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9.54e-128, 0.999</w:t>
            </w:r>
          </w:p>
        </w:tc>
      </w:tr>
      <w:tr w:rsidR="002A710C" w:rsidRPr="00F96DFA" w14:paraId="0AE194F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680FC9" w14:textId="77777777" w:rsidR="002A710C" w:rsidRPr="00750D93" w:rsidRDefault="002A710C">
            <w:pPr>
              <w:rPr>
                <w:rFonts w:hAnsi="Times New Roman" w:cs="Times New Roman"/>
                <w:sz w:val="20"/>
                <w:szCs w:val="20"/>
              </w:rPr>
            </w:pPr>
            <w:r w:rsidRPr="00750D93">
              <w:rPr>
                <w:rFonts w:hAnsi="Times New Roman" w:cs="Times New Roman"/>
                <w:sz w:val="20"/>
                <w:szCs w:val="20"/>
              </w:rPr>
              <w:t>fdr</w:t>
            </w:r>
          </w:p>
        </w:tc>
        <w:tc>
          <w:tcPr>
            <w:tcW w:w="2160" w:type="dxa"/>
          </w:tcPr>
          <w:p w14:paraId="01324F3D"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14:paraId="02169A00"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Benjamini-Hochberg adjusted p-value</w:t>
            </w:r>
          </w:p>
        </w:tc>
        <w:tc>
          <w:tcPr>
            <w:tcW w:w="2160" w:type="dxa"/>
          </w:tcPr>
          <w:p w14:paraId="381EA660"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3.48e-123, 0.999</w:t>
            </w:r>
          </w:p>
        </w:tc>
      </w:tr>
      <w:tr w:rsidR="002A710C" w:rsidRPr="00F96DFA" w14:paraId="7C5E968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1BA78A" w14:textId="77777777" w:rsidR="002A710C" w:rsidRPr="00750D93" w:rsidRDefault="002A710C">
            <w:pPr>
              <w:rPr>
                <w:rFonts w:hAnsi="Times New Roman" w:cs="Times New Roman"/>
                <w:sz w:val="20"/>
                <w:szCs w:val="20"/>
              </w:rPr>
            </w:pPr>
            <w:r w:rsidRPr="00750D93">
              <w:rPr>
                <w:rFonts w:hAnsi="Times New Roman" w:cs="Times New Roman"/>
                <w:sz w:val="20"/>
                <w:szCs w:val="20"/>
              </w:rPr>
              <w:t>direction</w:t>
            </w:r>
          </w:p>
        </w:tc>
        <w:tc>
          <w:tcPr>
            <w:tcW w:w="2160" w:type="dxa"/>
          </w:tcPr>
          <w:p w14:paraId="3EF6FF46"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Binary (String)</w:t>
            </w:r>
          </w:p>
        </w:tc>
        <w:tc>
          <w:tcPr>
            <w:tcW w:w="2160" w:type="dxa"/>
          </w:tcPr>
          <w:p w14:paraId="24ABE55E"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Direction of expression change</w:t>
            </w:r>
          </w:p>
        </w:tc>
        <w:tc>
          <w:tcPr>
            <w:tcW w:w="2160" w:type="dxa"/>
          </w:tcPr>
          <w:p w14:paraId="718AFED1"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up, down</w:t>
            </w:r>
          </w:p>
        </w:tc>
      </w:tr>
      <w:tr w:rsidR="002A710C" w:rsidRPr="00F96DFA" w14:paraId="52FDDAB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C29E60" w14:textId="77777777" w:rsidR="002A710C" w:rsidRPr="00750D93" w:rsidRDefault="002A710C">
            <w:pPr>
              <w:rPr>
                <w:rFonts w:hAnsi="Times New Roman" w:cs="Times New Roman"/>
                <w:sz w:val="20"/>
                <w:szCs w:val="20"/>
              </w:rPr>
            </w:pPr>
            <w:r w:rsidRPr="00750D93">
              <w:rPr>
                <w:rFonts w:hAnsi="Times New Roman" w:cs="Times New Roman"/>
                <w:sz w:val="20"/>
                <w:szCs w:val="20"/>
              </w:rPr>
              <w:t>tumor_mean</w:t>
            </w:r>
          </w:p>
        </w:tc>
        <w:tc>
          <w:tcPr>
            <w:tcW w:w="2160" w:type="dxa"/>
          </w:tcPr>
          <w:p w14:paraId="6C42AC27"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14:paraId="54D347DB"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Mean expression across tumor samples</w:t>
            </w:r>
          </w:p>
        </w:tc>
        <w:tc>
          <w:tcPr>
            <w:tcW w:w="2160" w:type="dxa"/>
          </w:tcPr>
          <w:p w14:paraId="487887C8"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5.832, 0.041</w:t>
            </w:r>
          </w:p>
        </w:tc>
      </w:tr>
      <w:tr w:rsidR="002A710C" w:rsidRPr="00F96DFA" w14:paraId="75959C0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BCC797" w14:textId="77777777" w:rsidR="002A710C" w:rsidRPr="00750D93" w:rsidRDefault="002A710C">
            <w:pPr>
              <w:rPr>
                <w:rFonts w:hAnsi="Times New Roman" w:cs="Times New Roman"/>
                <w:sz w:val="20"/>
                <w:szCs w:val="20"/>
              </w:rPr>
            </w:pPr>
            <w:r w:rsidRPr="00750D93">
              <w:rPr>
                <w:rFonts w:hAnsi="Times New Roman" w:cs="Times New Roman"/>
                <w:sz w:val="20"/>
                <w:szCs w:val="20"/>
              </w:rPr>
              <w:t>normal_mean</w:t>
            </w:r>
          </w:p>
        </w:tc>
        <w:tc>
          <w:tcPr>
            <w:tcW w:w="2160" w:type="dxa"/>
          </w:tcPr>
          <w:p w14:paraId="3841EAA3"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14:paraId="53D32F94"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Mean expression across normal samples</w:t>
            </w:r>
          </w:p>
        </w:tc>
        <w:tc>
          <w:tcPr>
            <w:tcW w:w="2160" w:type="dxa"/>
          </w:tcPr>
          <w:p w14:paraId="67D51BBA" w14:textId="77777777" w:rsidR="002A710C" w:rsidRPr="00750D93"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1.672, 6.456</w:t>
            </w:r>
          </w:p>
        </w:tc>
      </w:tr>
      <w:tr w:rsidR="002A710C" w:rsidRPr="00F96DFA" w14:paraId="01FED3B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9013F0" w14:textId="77777777" w:rsidR="002A710C" w:rsidRPr="00750D93" w:rsidRDefault="002A710C">
            <w:pPr>
              <w:rPr>
                <w:rFonts w:hAnsi="Times New Roman" w:cs="Times New Roman"/>
                <w:sz w:val="20"/>
                <w:szCs w:val="20"/>
              </w:rPr>
            </w:pPr>
            <w:r w:rsidRPr="00750D93">
              <w:rPr>
                <w:rFonts w:hAnsi="Times New Roman" w:cs="Times New Roman"/>
                <w:sz w:val="20"/>
                <w:szCs w:val="20"/>
              </w:rPr>
              <w:lastRenderedPageBreak/>
              <w:t>dataset</w:t>
            </w:r>
          </w:p>
        </w:tc>
        <w:tc>
          <w:tcPr>
            <w:tcW w:w="2160" w:type="dxa"/>
          </w:tcPr>
          <w:p w14:paraId="3D598BAB"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14:paraId="2F5002C7"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Dataset label from configuration</w:t>
            </w:r>
          </w:p>
        </w:tc>
        <w:tc>
          <w:tcPr>
            <w:tcW w:w="2160" w:type="dxa"/>
          </w:tcPr>
          <w:p w14:paraId="2B875619" w14:textId="77777777" w:rsidR="002A710C" w:rsidRPr="00750D93"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STAR-Counts-log2p1</w:t>
            </w:r>
          </w:p>
        </w:tc>
      </w:tr>
    </w:tbl>
    <w:p w14:paraId="5A3FA438" w14:textId="77777777" w:rsidR="002A710C" w:rsidRPr="00F96DFA" w:rsidRDefault="002A710C" w:rsidP="002A710C">
      <w:pPr>
        <w:pStyle w:val="Heading3"/>
        <w:rPr>
          <w:rFonts w:cs="Times New Roman"/>
        </w:rPr>
      </w:pPr>
    </w:p>
    <w:p w14:paraId="7BD7BEDF" w14:textId="0B731D81" w:rsidR="002A710C" w:rsidRPr="00F96DFA" w:rsidRDefault="002A710C" w:rsidP="002A710C">
      <w:pPr>
        <w:pStyle w:val="Heading3"/>
        <w:rPr>
          <w:rFonts w:cs="Times New Roman"/>
        </w:rPr>
      </w:pPr>
      <w:bookmarkStart w:id="80" w:name="_Toc226830959"/>
      <w:r w:rsidRPr="00F96DFA">
        <w:rPr>
          <w:rFonts w:cs="Times New Roman"/>
        </w:rPr>
        <w:t>candidates.csv (Top Candidate Genes)</w:t>
      </w:r>
      <w:bookmarkEnd w:id="80"/>
    </w:p>
    <w:tbl>
      <w:tblPr>
        <w:tblStyle w:val="LightGrid-Accent1"/>
        <w:tblW w:w="0" w:type="auto"/>
        <w:jc w:val="center"/>
        <w:tblLook w:val="04A0" w:firstRow="1" w:lastRow="0" w:firstColumn="1" w:lastColumn="0" w:noHBand="0" w:noVBand="1"/>
      </w:tblPr>
      <w:tblGrid>
        <w:gridCol w:w="2160"/>
        <w:gridCol w:w="2160"/>
        <w:gridCol w:w="2160"/>
        <w:gridCol w:w="2160"/>
      </w:tblGrid>
      <w:tr w:rsidR="002A710C" w:rsidRPr="00F96DFA" w14:paraId="416ADD6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C26C7F" w14:textId="77777777" w:rsidR="002A710C" w:rsidRPr="00B675B2" w:rsidRDefault="002A710C">
            <w:pPr>
              <w:rPr>
                <w:rFonts w:hAnsi="Times New Roman" w:cs="Times New Roman"/>
                <w:sz w:val="20"/>
                <w:szCs w:val="20"/>
              </w:rPr>
            </w:pPr>
            <w:r w:rsidRPr="00B675B2">
              <w:rPr>
                <w:rFonts w:hAnsi="Times New Roman" w:cs="Times New Roman"/>
                <w:sz w:val="20"/>
                <w:szCs w:val="20"/>
              </w:rPr>
              <w:t>Feature Name</w:t>
            </w:r>
          </w:p>
        </w:tc>
        <w:tc>
          <w:tcPr>
            <w:tcW w:w="2160" w:type="dxa"/>
          </w:tcPr>
          <w:p w14:paraId="23C904CD"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2160" w:type="dxa"/>
          </w:tcPr>
          <w:p w14:paraId="71C9FCF1"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Description</w:t>
            </w:r>
          </w:p>
        </w:tc>
        <w:tc>
          <w:tcPr>
            <w:tcW w:w="2160" w:type="dxa"/>
          </w:tcPr>
          <w:p w14:paraId="6CF9ACE6"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Example Values</w:t>
            </w:r>
          </w:p>
        </w:tc>
      </w:tr>
      <w:tr w:rsidR="002A710C" w:rsidRPr="00F96DFA" w14:paraId="27D7ECB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BD91C3" w14:textId="77777777" w:rsidR="002A710C" w:rsidRPr="00B675B2" w:rsidRDefault="002A710C">
            <w:pPr>
              <w:rPr>
                <w:rFonts w:hAnsi="Times New Roman" w:cs="Times New Roman"/>
                <w:sz w:val="20"/>
                <w:szCs w:val="20"/>
              </w:rPr>
            </w:pPr>
            <w:r w:rsidRPr="00B675B2">
              <w:rPr>
                <w:rFonts w:hAnsi="Times New Roman" w:cs="Times New Roman"/>
                <w:sz w:val="20"/>
                <w:szCs w:val="20"/>
              </w:rPr>
              <w:t>gene</w:t>
            </w:r>
          </w:p>
        </w:tc>
        <w:tc>
          <w:tcPr>
            <w:tcW w:w="2160" w:type="dxa"/>
          </w:tcPr>
          <w:p w14:paraId="728DC6A5"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14:paraId="440A9BDB"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Ensembl gene identifier</w:t>
            </w:r>
          </w:p>
        </w:tc>
        <w:tc>
          <w:tcPr>
            <w:tcW w:w="2160" w:type="dxa"/>
          </w:tcPr>
          <w:p w14:paraId="6609FA65"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ENSG00000168079.17</w:t>
            </w:r>
          </w:p>
        </w:tc>
      </w:tr>
      <w:tr w:rsidR="002A710C" w:rsidRPr="00F96DFA" w14:paraId="1D3D5C3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A174F6" w14:textId="77777777" w:rsidR="002A710C" w:rsidRPr="00B675B2" w:rsidRDefault="002A710C">
            <w:pPr>
              <w:rPr>
                <w:rFonts w:hAnsi="Times New Roman" w:cs="Times New Roman"/>
                <w:sz w:val="20"/>
                <w:szCs w:val="20"/>
              </w:rPr>
            </w:pPr>
            <w:r w:rsidRPr="00B675B2">
              <w:rPr>
                <w:rFonts w:hAnsi="Times New Roman" w:cs="Times New Roman"/>
                <w:sz w:val="20"/>
                <w:szCs w:val="20"/>
              </w:rPr>
              <w:t>gene_symbol</w:t>
            </w:r>
          </w:p>
        </w:tc>
        <w:tc>
          <w:tcPr>
            <w:tcW w:w="2160" w:type="dxa"/>
          </w:tcPr>
          <w:p w14:paraId="4A10CF98"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14:paraId="01F8C5FA"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HGNC gene symbol</w:t>
            </w:r>
          </w:p>
        </w:tc>
        <w:tc>
          <w:tcPr>
            <w:tcW w:w="2160" w:type="dxa"/>
          </w:tcPr>
          <w:p w14:paraId="3FCFAD6F"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SCARA5, ABCA8</w:t>
            </w:r>
          </w:p>
        </w:tc>
      </w:tr>
      <w:tr w:rsidR="002A710C" w:rsidRPr="00F96DFA" w14:paraId="0EAC5C5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0748C6" w14:textId="77777777" w:rsidR="002A710C" w:rsidRPr="00B675B2" w:rsidRDefault="002A710C">
            <w:pPr>
              <w:rPr>
                <w:rFonts w:hAnsi="Times New Roman" w:cs="Times New Roman"/>
                <w:sz w:val="20"/>
                <w:szCs w:val="20"/>
              </w:rPr>
            </w:pPr>
            <w:r w:rsidRPr="00B675B2">
              <w:rPr>
                <w:rFonts w:hAnsi="Times New Roman" w:cs="Times New Roman"/>
                <w:sz w:val="20"/>
                <w:szCs w:val="20"/>
              </w:rPr>
              <w:t>log2fc</w:t>
            </w:r>
          </w:p>
        </w:tc>
        <w:tc>
          <w:tcPr>
            <w:tcW w:w="2160" w:type="dxa"/>
          </w:tcPr>
          <w:p w14:paraId="707FC6DE"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14:paraId="70FD24E9"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Log2 fold change</w:t>
            </w:r>
          </w:p>
        </w:tc>
        <w:tc>
          <w:tcPr>
            <w:tcW w:w="2160" w:type="dxa"/>
          </w:tcPr>
          <w:p w14:paraId="3A7DFEFF"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-6.415, -7.005</w:t>
            </w:r>
          </w:p>
        </w:tc>
      </w:tr>
      <w:tr w:rsidR="002A710C" w:rsidRPr="00F96DFA" w14:paraId="527DFEA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5E8DE9" w14:textId="77777777" w:rsidR="002A710C" w:rsidRPr="00B675B2" w:rsidRDefault="002A710C">
            <w:pPr>
              <w:rPr>
                <w:rFonts w:hAnsi="Times New Roman" w:cs="Times New Roman"/>
                <w:sz w:val="20"/>
                <w:szCs w:val="20"/>
              </w:rPr>
            </w:pPr>
            <w:r w:rsidRPr="00B675B2">
              <w:rPr>
                <w:rFonts w:hAnsi="Times New Roman" w:cs="Times New Roman"/>
                <w:sz w:val="20"/>
                <w:szCs w:val="20"/>
              </w:rPr>
              <w:t>fdr</w:t>
            </w:r>
          </w:p>
        </w:tc>
        <w:tc>
          <w:tcPr>
            <w:tcW w:w="2160" w:type="dxa"/>
          </w:tcPr>
          <w:p w14:paraId="1776C823"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14:paraId="42E8ABCD"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FDR-adjusted p-value</w:t>
            </w:r>
          </w:p>
        </w:tc>
        <w:tc>
          <w:tcPr>
            <w:tcW w:w="2160" w:type="dxa"/>
          </w:tcPr>
          <w:p w14:paraId="73139D14"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5.50e-89, 1.39e-77</w:t>
            </w:r>
          </w:p>
        </w:tc>
      </w:tr>
      <w:tr w:rsidR="002A710C" w:rsidRPr="00F96DFA" w14:paraId="777DAF5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9F2635" w14:textId="77777777" w:rsidR="002A710C" w:rsidRPr="00B675B2" w:rsidRDefault="002A710C">
            <w:pPr>
              <w:rPr>
                <w:rFonts w:hAnsi="Times New Roman" w:cs="Times New Roman"/>
                <w:sz w:val="20"/>
                <w:szCs w:val="20"/>
              </w:rPr>
            </w:pPr>
            <w:r w:rsidRPr="00B675B2">
              <w:rPr>
                <w:rFonts w:hAnsi="Times New Roman" w:cs="Times New Roman"/>
                <w:sz w:val="20"/>
                <w:szCs w:val="20"/>
              </w:rPr>
              <w:t>direction</w:t>
            </w:r>
          </w:p>
        </w:tc>
        <w:tc>
          <w:tcPr>
            <w:tcW w:w="2160" w:type="dxa"/>
          </w:tcPr>
          <w:p w14:paraId="62899B6A"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Binary (String)</w:t>
            </w:r>
          </w:p>
        </w:tc>
        <w:tc>
          <w:tcPr>
            <w:tcW w:w="2160" w:type="dxa"/>
          </w:tcPr>
          <w:p w14:paraId="541C1B61"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Expression direction</w:t>
            </w:r>
          </w:p>
        </w:tc>
        <w:tc>
          <w:tcPr>
            <w:tcW w:w="2160" w:type="dxa"/>
          </w:tcPr>
          <w:p w14:paraId="55534B54"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up, down</w:t>
            </w:r>
          </w:p>
        </w:tc>
      </w:tr>
      <w:tr w:rsidR="002A710C" w:rsidRPr="00F96DFA" w14:paraId="1458204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BD07BB" w14:textId="77777777" w:rsidR="002A710C" w:rsidRPr="00B675B2" w:rsidRDefault="002A710C">
            <w:pPr>
              <w:rPr>
                <w:rFonts w:hAnsi="Times New Roman" w:cs="Times New Roman"/>
                <w:sz w:val="20"/>
                <w:szCs w:val="20"/>
              </w:rPr>
            </w:pPr>
            <w:r w:rsidRPr="00B675B2">
              <w:rPr>
                <w:rFonts w:hAnsi="Times New Roman" w:cs="Times New Roman"/>
                <w:sz w:val="20"/>
                <w:szCs w:val="20"/>
              </w:rPr>
              <w:t>rank</w:t>
            </w:r>
          </w:p>
        </w:tc>
        <w:tc>
          <w:tcPr>
            <w:tcW w:w="2160" w:type="dxa"/>
          </w:tcPr>
          <w:p w14:paraId="0DDE6A54"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Ordinal (Integer)</w:t>
            </w:r>
          </w:p>
        </w:tc>
        <w:tc>
          <w:tcPr>
            <w:tcW w:w="2160" w:type="dxa"/>
          </w:tcPr>
          <w:p w14:paraId="28A1C061"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Rank by DE signal strength</w:t>
            </w:r>
          </w:p>
        </w:tc>
        <w:tc>
          <w:tcPr>
            <w:tcW w:w="2160" w:type="dxa"/>
          </w:tcPr>
          <w:p w14:paraId="605E14FD"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1, 2, 3</w:t>
            </w:r>
          </w:p>
        </w:tc>
      </w:tr>
    </w:tbl>
    <w:p w14:paraId="13DA1823" w14:textId="77777777" w:rsidR="002A710C" w:rsidRPr="00F96DFA" w:rsidRDefault="002A710C" w:rsidP="002A710C">
      <w:pPr>
        <w:rPr>
          <w:rFonts w:hAnsi="Times New Roman" w:cs="Times New Roman"/>
          <w:szCs w:val="24"/>
        </w:rPr>
      </w:pPr>
    </w:p>
    <w:p w14:paraId="30DCA4DF" w14:textId="77777777" w:rsidR="002A710C" w:rsidRPr="00F96DFA" w:rsidRDefault="002A710C" w:rsidP="002A710C">
      <w:pPr>
        <w:pStyle w:val="Heading3"/>
        <w:rPr>
          <w:rFonts w:cs="Times New Roman"/>
        </w:rPr>
      </w:pPr>
      <w:bookmarkStart w:id="81" w:name="_Toc226830960"/>
      <w:r w:rsidRPr="00F96DFA">
        <w:rPr>
          <w:rFonts w:cs="Times New Roman"/>
        </w:rPr>
        <w:t>pathway_evidence.csv (Pathway Enrichment)</w:t>
      </w:r>
      <w:bookmarkEnd w:id="81"/>
    </w:p>
    <w:tbl>
      <w:tblPr>
        <w:tblStyle w:val="LightGrid-Accent1"/>
        <w:tblW w:w="0" w:type="auto"/>
        <w:jc w:val="center"/>
        <w:tblLook w:val="04A0" w:firstRow="1" w:lastRow="0" w:firstColumn="1" w:lastColumn="0" w:noHBand="0" w:noVBand="1"/>
      </w:tblPr>
      <w:tblGrid>
        <w:gridCol w:w="2160"/>
        <w:gridCol w:w="2160"/>
        <w:gridCol w:w="2160"/>
        <w:gridCol w:w="2160"/>
      </w:tblGrid>
      <w:tr w:rsidR="002A710C" w:rsidRPr="00B675B2" w14:paraId="3095D1E2" w14:textId="77777777" w:rsidTr="00CE7D7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1BADD4A8" w14:textId="77777777" w:rsidR="002A710C" w:rsidRPr="00B675B2" w:rsidRDefault="002A710C">
            <w:pPr>
              <w:rPr>
                <w:rFonts w:hAnsi="Times New Roman" w:cs="Times New Roman"/>
                <w:sz w:val="20"/>
                <w:szCs w:val="20"/>
              </w:rPr>
            </w:pPr>
            <w:r w:rsidRPr="00B675B2">
              <w:rPr>
                <w:rFonts w:hAnsi="Times New Roman" w:cs="Times New Roman"/>
                <w:sz w:val="20"/>
                <w:szCs w:val="20"/>
              </w:rPr>
              <w:t>Feature Name</w:t>
            </w:r>
          </w:p>
        </w:tc>
        <w:tc>
          <w:tcPr>
            <w:tcW w:w="2160" w:type="dxa"/>
          </w:tcPr>
          <w:p w14:paraId="76C3FC1B"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2160" w:type="dxa"/>
          </w:tcPr>
          <w:p w14:paraId="57AB9829"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Description</w:t>
            </w:r>
          </w:p>
        </w:tc>
        <w:tc>
          <w:tcPr>
            <w:tcW w:w="2160" w:type="dxa"/>
          </w:tcPr>
          <w:p w14:paraId="6CF93C93"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Example Values</w:t>
            </w:r>
          </w:p>
        </w:tc>
      </w:tr>
      <w:tr w:rsidR="002A710C" w:rsidRPr="00B675B2" w14:paraId="0CA0ACA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A195F4" w14:textId="77777777" w:rsidR="002A710C" w:rsidRPr="00B675B2" w:rsidRDefault="002A710C">
            <w:pPr>
              <w:rPr>
                <w:rFonts w:hAnsi="Times New Roman" w:cs="Times New Roman"/>
                <w:sz w:val="20"/>
                <w:szCs w:val="20"/>
              </w:rPr>
            </w:pPr>
            <w:r w:rsidRPr="00B675B2">
              <w:rPr>
                <w:rFonts w:hAnsi="Times New Roman" w:cs="Times New Roman"/>
                <w:sz w:val="20"/>
                <w:szCs w:val="20"/>
              </w:rPr>
              <w:t>gene</w:t>
            </w:r>
          </w:p>
        </w:tc>
        <w:tc>
          <w:tcPr>
            <w:tcW w:w="2160" w:type="dxa"/>
          </w:tcPr>
          <w:p w14:paraId="18029D17"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14:paraId="375140F7"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Ensembl gene identifier</w:t>
            </w:r>
          </w:p>
        </w:tc>
        <w:tc>
          <w:tcPr>
            <w:tcW w:w="2160" w:type="dxa"/>
          </w:tcPr>
          <w:p w14:paraId="433613C1"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ENSG00000168079.17</w:t>
            </w:r>
          </w:p>
        </w:tc>
      </w:tr>
      <w:tr w:rsidR="002A710C" w:rsidRPr="00B675B2" w14:paraId="6D5E374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0C5ED5" w14:textId="77777777" w:rsidR="002A710C" w:rsidRPr="00B675B2" w:rsidRDefault="002A710C">
            <w:pPr>
              <w:rPr>
                <w:rFonts w:hAnsi="Times New Roman" w:cs="Times New Roman"/>
                <w:sz w:val="20"/>
                <w:szCs w:val="20"/>
              </w:rPr>
            </w:pPr>
            <w:r w:rsidRPr="00B675B2">
              <w:rPr>
                <w:rFonts w:hAnsi="Times New Roman" w:cs="Times New Roman"/>
                <w:sz w:val="20"/>
                <w:szCs w:val="20"/>
              </w:rPr>
              <w:t>pathway_count</w:t>
            </w:r>
          </w:p>
        </w:tc>
        <w:tc>
          <w:tcPr>
            <w:tcW w:w="2160" w:type="dxa"/>
          </w:tcPr>
          <w:p w14:paraId="749ED4E3"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Discrete (Integer)</w:t>
            </w:r>
          </w:p>
        </w:tc>
        <w:tc>
          <w:tcPr>
            <w:tcW w:w="2160" w:type="dxa"/>
          </w:tcPr>
          <w:p w14:paraId="0C59FB8F"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Number of enriched pathways containing this gene</w:t>
            </w:r>
          </w:p>
        </w:tc>
        <w:tc>
          <w:tcPr>
            <w:tcW w:w="2160" w:type="dxa"/>
          </w:tcPr>
          <w:p w14:paraId="7314506C"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0, 1, 2</w:t>
            </w:r>
          </w:p>
        </w:tc>
      </w:tr>
      <w:tr w:rsidR="002A710C" w:rsidRPr="00B675B2" w14:paraId="1214C31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7B2B74" w14:textId="77777777" w:rsidR="002A710C" w:rsidRPr="00B675B2" w:rsidRDefault="002A710C">
            <w:pPr>
              <w:rPr>
                <w:rFonts w:hAnsi="Times New Roman" w:cs="Times New Roman"/>
                <w:sz w:val="20"/>
                <w:szCs w:val="20"/>
              </w:rPr>
            </w:pPr>
            <w:r w:rsidRPr="00B675B2">
              <w:rPr>
                <w:rFonts w:hAnsi="Times New Roman" w:cs="Times New Roman"/>
                <w:sz w:val="20"/>
                <w:szCs w:val="20"/>
              </w:rPr>
              <w:t>top_pathways</w:t>
            </w:r>
          </w:p>
        </w:tc>
        <w:tc>
          <w:tcPr>
            <w:tcW w:w="2160" w:type="dxa"/>
          </w:tcPr>
          <w:p w14:paraId="5A3EF5CD"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14:paraId="3C68B28F"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Semicolon-separated top pathway names</w:t>
            </w:r>
          </w:p>
        </w:tc>
        <w:tc>
          <w:tcPr>
            <w:tcW w:w="2160" w:type="dxa"/>
          </w:tcPr>
          <w:p w14:paraId="1796DFCF"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Binding and Uptake of Ligands by Scavenger Receptors</w:t>
            </w:r>
          </w:p>
        </w:tc>
      </w:tr>
    </w:tbl>
    <w:p w14:paraId="418D40B7" w14:textId="77777777" w:rsidR="002A710C" w:rsidRPr="00B675B2" w:rsidRDefault="002A710C" w:rsidP="002A710C">
      <w:pPr>
        <w:rPr>
          <w:rFonts w:hAnsi="Times New Roman" w:cs="Times New Roman"/>
          <w:sz w:val="20"/>
          <w:szCs w:val="20"/>
        </w:rPr>
      </w:pPr>
    </w:p>
    <w:p w14:paraId="62F893E1" w14:textId="77777777" w:rsidR="002A710C" w:rsidRPr="00B675B2" w:rsidRDefault="002A710C" w:rsidP="002A710C">
      <w:pPr>
        <w:pStyle w:val="Heading3"/>
        <w:rPr>
          <w:rFonts w:cs="Times New Roman"/>
          <w:sz w:val="20"/>
          <w:szCs w:val="20"/>
        </w:rPr>
      </w:pPr>
      <w:bookmarkStart w:id="82" w:name="_Toc226830961"/>
      <w:r w:rsidRPr="00B675B2">
        <w:rPr>
          <w:rFonts w:cs="Times New Roman"/>
          <w:sz w:val="20"/>
          <w:szCs w:val="20"/>
        </w:rPr>
        <w:lastRenderedPageBreak/>
        <w:t>ranked_candidates.csv (Final Scored Output)</w:t>
      </w:r>
      <w:bookmarkEnd w:id="82"/>
    </w:p>
    <w:tbl>
      <w:tblPr>
        <w:tblStyle w:val="LightGrid-Accent1"/>
        <w:tblW w:w="0" w:type="auto"/>
        <w:jc w:val="center"/>
        <w:tblLook w:val="04A0" w:firstRow="1" w:lastRow="0" w:firstColumn="1" w:lastColumn="0" w:noHBand="0" w:noVBand="1"/>
      </w:tblPr>
      <w:tblGrid>
        <w:gridCol w:w="2160"/>
        <w:gridCol w:w="2160"/>
        <w:gridCol w:w="2160"/>
        <w:gridCol w:w="2160"/>
      </w:tblGrid>
      <w:tr w:rsidR="002A710C" w:rsidRPr="00B675B2" w14:paraId="4E1DD4F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4E120D" w14:textId="77777777" w:rsidR="002A710C" w:rsidRPr="00B675B2" w:rsidRDefault="002A710C">
            <w:pPr>
              <w:rPr>
                <w:rFonts w:hAnsi="Times New Roman" w:cs="Times New Roman"/>
                <w:sz w:val="20"/>
                <w:szCs w:val="20"/>
              </w:rPr>
            </w:pPr>
            <w:r w:rsidRPr="00B675B2">
              <w:rPr>
                <w:rFonts w:hAnsi="Times New Roman" w:cs="Times New Roman"/>
                <w:sz w:val="20"/>
                <w:szCs w:val="20"/>
              </w:rPr>
              <w:t>Feature Name</w:t>
            </w:r>
          </w:p>
        </w:tc>
        <w:tc>
          <w:tcPr>
            <w:tcW w:w="2160" w:type="dxa"/>
          </w:tcPr>
          <w:p w14:paraId="4F176B77"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2160" w:type="dxa"/>
          </w:tcPr>
          <w:p w14:paraId="50829FE7"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Description</w:t>
            </w:r>
          </w:p>
        </w:tc>
        <w:tc>
          <w:tcPr>
            <w:tcW w:w="2160" w:type="dxa"/>
          </w:tcPr>
          <w:p w14:paraId="3E3D3B6F" w14:textId="77777777" w:rsidR="002A710C" w:rsidRPr="00B675B2"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Example Values</w:t>
            </w:r>
          </w:p>
        </w:tc>
      </w:tr>
      <w:tr w:rsidR="002A710C" w:rsidRPr="00B675B2" w14:paraId="721026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80A235" w14:textId="77777777" w:rsidR="002A710C" w:rsidRPr="00B675B2" w:rsidRDefault="002A710C">
            <w:pPr>
              <w:rPr>
                <w:rFonts w:hAnsi="Times New Roman" w:cs="Times New Roman"/>
                <w:sz w:val="20"/>
                <w:szCs w:val="20"/>
              </w:rPr>
            </w:pPr>
            <w:r w:rsidRPr="00B675B2">
              <w:rPr>
                <w:rFonts w:hAnsi="Times New Roman" w:cs="Times New Roman"/>
                <w:sz w:val="20"/>
                <w:szCs w:val="20"/>
              </w:rPr>
              <w:t>gene</w:t>
            </w:r>
          </w:p>
        </w:tc>
        <w:tc>
          <w:tcPr>
            <w:tcW w:w="2160" w:type="dxa"/>
          </w:tcPr>
          <w:p w14:paraId="06DBC338"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14:paraId="37DCE767"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Ensembl gene identifier</w:t>
            </w:r>
          </w:p>
        </w:tc>
        <w:tc>
          <w:tcPr>
            <w:tcW w:w="2160" w:type="dxa"/>
          </w:tcPr>
          <w:p w14:paraId="30A62CC4"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ENSG00000168079.17</w:t>
            </w:r>
          </w:p>
        </w:tc>
      </w:tr>
      <w:tr w:rsidR="002A710C" w:rsidRPr="00B675B2" w14:paraId="1245844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A4F1A0" w14:textId="77777777" w:rsidR="002A710C" w:rsidRPr="00B675B2" w:rsidRDefault="002A710C">
            <w:pPr>
              <w:rPr>
                <w:rFonts w:hAnsi="Times New Roman" w:cs="Times New Roman"/>
                <w:sz w:val="20"/>
                <w:szCs w:val="20"/>
              </w:rPr>
            </w:pPr>
            <w:r w:rsidRPr="00B675B2">
              <w:rPr>
                <w:rFonts w:hAnsi="Times New Roman" w:cs="Times New Roman"/>
                <w:sz w:val="20"/>
                <w:szCs w:val="20"/>
              </w:rPr>
              <w:t>final_score</w:t>
            </w:r>
          </w:p>
        </w:tc>
        <w:tc>
          <w:tcPr>
            <w:tcW w:w="2160" w:type="dxa"/>
          </w:tcPr>
          <w:p w14:paraId="02D67CB1"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14:paraId="797A45A0"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Weighted composite score (0-100)</w:t>
            </w:r>
          </w:p>
        </w:tc>
        <w:tc>
          <w:tcPr>
            <w:tcW w:w="2160" w:type="dxa"/>
          </w:tcPr>
          <w:p w14:paraId="62CDF539"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76.06, 75.65</w:t>
            </w:r>
          </w:p>
        </w:tc>
      </w:tr>
      <w:tr w:rsidR="002A710C" w:rsidRPr="00B675B2" w14:paraId="431CEF5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F00883" w14:textId="77777777" w:rsidR="002A710C" w:rsidRPr="00B675B2" w:rsidRDefault="002A710C">
            <w:pPr>
              <w:rPr>
                <w:rFonts w:hAnsi="Times New Roman" w:cs="Times New Roman"/>
                <w:sz w:val="20"/>
                <w:szCs w:val="20"/>
              </w:rPr>
            </w:pPr>
            <w:r w:rsidRPr="00B675B2">
              <w:rPr>
                <w:rFonts w:hAnsi="Times New Roman" w:cs="Times New Roman"/>
                <w:sz w:val="20"/>
                <w:szCs w:val="20"/>
              </w:rPr>
              <w:t>omics_score</w:t>
            </w:r>
          </w:p>
        </w:tc>
        <w:tc>
          <w:tcPr>
            <w:tcW w:w="2160" w:type="dxa"/>
          </w:tcPr>
          <w:p w14:paraId="06833AF9"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14:paraId="737A0A77"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Normalized omics evidence score (0-100)</w:t>
            </w:r>
          </w:p>
        </w:tc>
        <w:tc>
          <w:tcPr>
            <w:tcW w:w="2160" w:type="dxa"/>
          </w:tcPr>
          <w:p w14:paraId="2BF07749"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100.0, 92.26</w:t>
            </w:r>
          </w:p>
        </w:tc>
      </w:tr>
      <w:tr w:rsidR="002A710C" w:rsidRPr="00B675B2" w14:paraId="2A40A4A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16521E" w14:textId="77777777" w:rsidR="002A710C" w:rsidRPr="00B675B2" w:rsidRDefault="002A710C">
            <w:pPr>
              <w:rPr>
                <w:rFonts w:hAnsi="Times New Roman" w:cs="Times New Roman"/>
                <w:sz w:val="20"/>
                <w:szCs w:val="20"/>
              </w:rPr>
            </w:pPr>
            <w:r w:rsidRPr="00B675B2">
              <w:rPr>
                <w:rFonts w:hAnsi="Times New Roman" w:cs="Times New Roman"/>
                <w:sz w:val="20"/>
                <w:szCs w:val="20"/>
              </w:rPr>
              <w:t>literature_score</w:t>
            </w:r>
          </w:p>
        </w:tc>
        <w:tc>
          <w:tcPr>
            <w:tcW w:w="2160" w:type="dxa"/>
          </w:tcPr>
          <w:p w14:paraId="1B591241"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14:paraId="431E1AC9"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LLM-scored literature relevance (0-100)</w:t>
            </w:r>
          </w:p>
        </w:tc>
        <w:tc>
          <w:tcPr>
            <w:tcW w:w="2160" w:type="dxa"/>
          </w:tcPr>
          <w:p w14:paraId="74F65C52" w14:textId="77777777" w:rsidR="002A710C" w:rsidRPr="00B675B2"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75.0, 78.0, 85.0</w:t>
            </w:r>
          </w:p>
        </w:tc>
      </w:tr>
      <w:tr w:rsidR="002A710C" w:rsidRPr="00B675B2" w14:paraId="5D4899C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FAA0D3" w14:textId="77777777" w:rsidR="002A710C" w:rsidRPr="00B675B2" w:rsidRDefault="002A710C">
            <w:pPr>
              <w:rPr>
                <w:rFonts w:hAnsi="Times New Roman" w:cs="Times New Roman"/>
                <w:sz w:val="20"/>
                <w:szCs w:val="20"/>
              </w:rPr>
            </w:pPr>
            <w:r w:rsidRPr="00B675B2">
              <w:rPr>
                <w:rFonts w:hAnsi="Times New Roman" w:cs="Times New Roman"/>
                <w:sz w:val="20"/>
                <w:szCs w:val="20"/>
              </w:rPr>
              <w:t>pathway_score</w:t>
            </w:r>
          </w:p>
        </w:tc>
        <w:tc>
          <w:tcPr>
            <w:tcW w:w="2160" w:type="dxa"/>
          </w:tcPr>
          <w:p w14:paraId="05F86A90"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14:paraId="261CDAB9"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Normalized pathway score (0-100)</w:t>
            </w:r>
          </w:p>
        </w:tc>
        <w:tc>
          <w:tcPr>
            <w:tcW w:w="2160" w:type="dxa"/>
          </w:tcPr>
          <w:p w14:paraId="3BFFBED4" w14:textId="77777777" w:rsidR="002A710C" w:rsidRPr="00B675B2"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24.05, 34.18, 0.0</w:t>
            </w:r>
          </w:p>
        </w:tc>
      </w:tr>
    </w:tbl>
    <w:p w14:paraId="14B30179" w14:textId="77777777" w:rsidR="00CE7D75" w:rsidRDefault="00CE7D75" w:rsidP="00CE7D75"/>
    <w:p w14:paraId="6A9737CC" w14:textId="674723F7" w:rsidR="00A64EF6" w:rsidRDefault="00A64EF6" w:rsidP="00B675B2">
      <w:pPr>
        <w:rPr>
          <w:b/>
          <w:bCs/>
        </w:rPr>
      </w:pPr>
      <w:r w:rsidRPr="00A64EF6">
        <w:t>Each dataset is regenerated during pipeline execution and versioned via timestamped runs. Outputs are not overwritten automatically, enabling comparison across parameter configurations</w:t>
      </w:r>
      <w:r>
        <w:t>.</w:t>
      </w:r>
    </w:p>
    <w:p w14:paraId="453FCA5F" w14:textId="5BEF66A7" w:rsidR="002A710C" w:rsidRPr="00B675B2" w:rsidRDefault="002A710C" w:rsidP="00CE7D75">
      <w:pPr>
        <w:pStyle w:val="Heading3"/>
      </w:pPr>
      <w:bookmarkStart w:id="83" w:name="_Toc226830962"/>
      <w:r w:rsidRPr="00B675B2">
        <w:t>Data Relevance to Research Problem</w:t>
      </w:r>
      <w:bookmarkEnd w:id="83"/>
    </w:p>
    <w:p w14:paraId="3B437401" w14:textId="77777777" w:rsidR="002A710C" w:rsidRPr="00F96DFA" w:rsidRDefault="002A710C" w:rsidP="002A710C">
      <w:r w:rsidRPr="00F96DFA">
        <w:t>This project aims to identify and prioritize potential biomarker genes for colorectal cancer (CRC) by integrating multiple evidence streams. The TCGA-COAD dataset is directly pertinent because it provides genome-wide gene expression measurements comparing tumor tissue to adjacent normal tissue from colon adenocarcinoma patients. This enables identification of genes with significant differential expression, a hallmark of potential biomarkers or therapeutic targets.</w:t>
      </w:r>
    </w:p>
    <w:p w14:paraId="25C62DDF" w14:textId="77777777" w:rsidR="002A710C" w:rsidRPr="00F96DFA" w:rsidRDefault="002A710C" w:rsidP="002A710C">
      <w:r w:rsidRPr="00F96DFA">
        <w:t>Additional data sources that could further improve the predictive models include: (1) protein-protein interaction network data to capture functional relationships, (2) clinical outcome data (survival, treatment response) for supervised model training, and (3) independent validation cohorts (e.g., TCGA-READ for rectal cancer) to assess generalizability.</w:t>
      </w:r>
    </w:p>
    <w:p w14:paraId="3EDA7FE1" w14:textId="6EC35B3F" w:rsidR="002A710C" w:rsidRPr="008B0F1B" w:rsidRDefault="002A710C" w:rsidP="00CE7D75">
      <w:pPr>
        <w:pStyle w:val="Heading2"/>
      </w:pPr>
      <w:bookmarkStart w:id="84" w:name="_Toc226830963"/>
      <w:r w:rsidRPr="008B0F1B">
        <w:lastRenderedPageBreak/>
        <w:t>Data Cleaning and Preprocessing</w:t>
      </w:r>
      <w:bookmarkEnd w:id="84"/>
    </w:p>
    <w:p w14:paraId="5F68B999" w14:textId="55835104" w:rsidR="002A710C" w:rsidRPr="00CE7D75" w:rsidRDefault="002A710C" w:rsidP="00CE7D75">
      <w:pPr>
        <w:pStyle w:val="Heading3"/>
      </w:pPr>
      <w:bookmarkStart w:id="85" w:name="_Toc226830964"/>
      <w:r w:rsidRPr="00CE7D75">
        <w:t>Duplicate Detection and Elimination</w:t>
      </w:r>
      <w:bookmarkEnd w:id="85"/>
    </w:p>
    <w:p w14:paraId="4FA4FAC6" w14:textId="77777777" w:rsidR="002A710C" w:rsidRDefault="002A710C" w:rsidP="002A710C">
      <w:r w:rsidRPr="00F96DFA">
        <w:t>Ensembl gene identifiers in the raw TCGA data include version suffixes (e.g., ENSG00000141510.18). During gene symbol mapping, version suffixes are stripped to produce canonical identifiers (e.g., ENSG00000141510) for consistent lookups against the mygene.info API and cached mappings. This prevents duplicate entries caused by version differences across datasets. The gene mapping cache contains 29,395 unique Ensembl-to-symbol mappings with no duplicates after version stripping.</w:t>
      </w:r>
    </w:p>
    <w:p w14:paraId="6F0A4ED4" w14:textId="5E2F9968" w:rsidR="00BB4329" w:rsidRPr="00F96DFA" w:rsidRDefault="00BB4329" w:rsidP="002A710C">
      <w:r w:rsidRPr="00BB4329">
        <w:t>No duplicate Ensembl identifiers were detected after canonicalization. A validation check using pandas .duplicated() confirmed zero duplicate rows in the processed omics dataset</w:t>
      </w:r>
      <w:r>
        <w:t>.</w:t>
      </w:r>
    </w:p>
    <w:p w14:paraId="07354FC1" w14:textId="046403DF" w:rsidR="002A710C" w:rsidRPr="00F96DFA" w:rsidRDefault="002A710C" w:rsidP="00CE7D75">
      <w:pPr>
        <w:pStyle w:val="Heading3"/>
      </w:pPr>
      <w:bookmarkStart w:id="86" w:name="_Toc226830965"/>
      <w:r w:rsidRPr="00F96DFA">
        <w:t>Missing Value Detection and Handling</w:t>
      </w:r>
      <w:bookmarkEnd w:id="86"/>
    </w:p>
    <w:p w14:paraId="23416014" w14:textId="77777777" w:rsidR="002A710C" w:rsidRPr="00F96DFA" w:rsidRDefault="002A710C" w:rsidP="002A710C">
      <w:r w:rsidRPr="00F96DFA">
        <w:t>Two types of missing values were identified and handled:</w:t>
      </w:r>
    </w:p>
    <w:p w14:paraId="1E0FA540" w14:textId="77777777" w:rsidR="002A710C" w:rsidRPr="00F96DFA" w:rsidRDefault="002A710C" w:rsidP="00C367BE">
      <w:pPr>
        <w:pStyle w:val="ListParagraph"/>
        <w:numPr>
          <w:ilvl w:val="0"/>
          <w:numId w:val="37"/>
        </w:numPr>
      </w:pPr>
      <w:r w:rsidRPr="00CE7D75">
        <w:rPr>
          <w:b/>
        </w:rPr>
        <w:t xml:space="preserve">Gene symbol mapping gaps: </w:t>
      </w:r>
      <w:r w:rsidRPr="00F96DFA">
        <w:t>7,124 out of 36,519 genes (19.5%) could not be mapped to HGNC gene symbols via the mygene.info API. These genes are retained in the analysis with empty gene_symbol fields, as their Ensembl identifiers remain valid for scoring. Many correspond to non-coding RNAs or pseudogenes without established symbols.</w:t>
      </w:r>
    </w:p>
    <w:p w14:paraId="44ED81AB" w14:textId="095EB6C4" w:rsidR="002A710C" w:rsidRDefault="002A710C" w:rsidP="00C367BE">
      <w:pPr>
        <w:pStyle w:val="ListParagraph"/>
        <w:numPr>
          <w:ilvl w:val="0"/>
          <w:numId w:val="37"/>
        </w:numPr>
      </w:pPr>
      <w:r w:rsidRPr="00CE7D75">
        <w:rPr>
          <w:b/>
        </w:rPr>
        <w:t xml:space="preserve">Pathway and literature evidence gaps: </w:t>
      </w:r>
      <w:r w:rsidRPr="00F96DFA">
        <w:t>When merging evidence streams in the scoring module, genes without pathway or literature matches receive a score of 0.0 (left join with fillna(0)). This is by design: absence of evidence in a particular stream should not exclude a gene from the final ranking.</w:t>
      </w:r>
    </w:p>
    <w:p w14:paraId="4CE71194" w14:textId="77777777" w:rsidR="00A366A9" w:rsidRPr="00A366A9" w:rsidRDefault="00A366A9" w:rsidP="00A366A9">
      <w:pPr>
        <w:pStyle w:val="ListBullet"/>
        <w:numPr>
          <w:ilvl w:val="0"/>
          <w:numId w:val="0"/>
        </w:numPr>
        <w:ind w:left="360"/>
        <w:rPr>
          <w:rFonts w:ascii="Times New Roman" w:hAnsi="Times New Roman" w:cs="Times New Roman"/>
          <w:sz w:val="24"/>
          <w:szCs w:val="24"/>
        </w:rPr>
      </w:pPr>
    </w:p>
    <w:p w14:paraId="3F002071" w14:textId="77777777" w:rsidR="00CE7D75" w:rsidRDefault="00CE7D75" w:rsidP="00A366A9">
      <w:pPr>
        <w:pStyle w:val="ListBullet"/>
        <w:numPr>
          <w:ilvl w:val="0"/>
          <w:numId w:val="0"/>
        </w:numPr>
        <w:ind w:left="360"/>
        <w:rPr>
          <w:rFonts w:ascii="Times New Roman" w:hAnsi="Times New Roman" w:cs="Times New Roman"/>
          <w:sz w:val="24"/>
          <w:szCs w:val="24"/>
        </w:rPr>
      </w:pPr>
    </w:p>
    <w:p w14:paraId="4F69C480" w14:textId="77777777" w:rsidR="00CE7D75" w:rsidRPr="00A366A9" w:rsidRDefault="00CE7D75" w:rsidP="00A366A9">
      <w:pPr>
        <w:pStyle w:val="ListBullet"/>
        <w:numPr>
          <w:ilvl w:val="0"/>
          <w:numId w:val="0"/>
        </w:numPr>
        <w:ind w:left="360"/>
        <w:rPr>
          <w:rFonts w:ascii="Times New Roman" w:hAnsi="Times New Roman" w:cs="Times New Roman"/>
          <w:sz w:val="24"/>
          <w:szCs w:val="24"/>
        </w:rPr>
      </w:pPr>
    </w:p>
    <w:p w14:paraId="10AD29FB" w14:textId="76E5D6E4" w:rsidR="00C35044" w:rsidRPr="00A96C55" w:rsidRDefault="00C35044" w:rsidP="00A366A9">
      <w:pPr>
        <w:pStyle w:val="ListBullet"/>
        <w:numPr>
          <w:ilvl w:val="0"/>
          <w:numId w:val="0"/>
        </w:numPr>
        <w:ind w:left="360"/>
        <w:rPr>
          <w:rFonts w:ascii="Times New Roman" w:hAnsi="Times New Roman" w:cs="Times New Roman"/>
          <w:b/>
          <w:bCs/>
          <w:szCs w:val="24"/>
          <w:lang w:val="en-IN"/>
        </w:rPr>
      </w:pPr>
      <w:r w:rsidRPr="00A96C55">
        <w:rPr>
          <w:rFonts w:ascii="Times New Roman" w:hAnsi="Times New Roman" w:cs="Times New Roman"/>
          <w:b/>
          <w:bCs/>
          <w:szCs w:val="24"/>
          <w:lang w:val="en-IN"/>
        </w:rPr>
        <w:t>Missing Value Summary Table</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584"/>
        <w:gridCol w:w="1847"/>
        <w:gridCol w:w="2028"/>
      </w:tblGrid>
      <w:tr w:rsidR="008719FE" w:rsidRPr="00C35044" w14:paraId="503E244A" w14:textId="77777777" w:rsidTr="00A366A9">
        <w:trPr>
          <w:tblHeader/>
          <w:tblCellSpacing w:w="15" w:type="dxa"/>
        </w:trPr>
        <w:tc>
          <w:tcPr>
            <w:tcW w:w="0" w:type="auto"/>
            <w:shd w:val="clear" w:color="auto" w:fill="8DB3E2" w:themeFill="text2" w:themeFillTint="66"/>
            <w:vAlign w:val="center"/>
            <w:hideMark/>
          </w:tcPr>
          <w:p w14:paraId="5E3048FD" w14:textId="77777777" w:rsidR="00C35044" w:rsidRPr="00A96C55" w:rsidRDefault="00C35044" w:rsidP="00A366A9">
            <w:pPr>
              <w:pStyle w:val="ListBullet"/>
              <w:numPr>
                <w:ilvl w:val="0"/>
                <w:numId w:val="0"/>
              </w:numPr>
              <w:rPr>
                <w:rFonts w:ascii="Times New Roman" w:hAnsi="Times New Roman" w:cs="Times New Roman"/>
                <w:b/>
                <w:bCs/>
                <w:sz w:val="20"/>
                <w:szCs w:val="20"/>
                <w:lang w:val="en-IN"/>
              </w:rPr>
            </w:pPr>
            <w:r w:rsidRPr="00A96C55">
              <w:rPr>
                <w:rFonts w:ascii="Times New Roman" w:hAnsi="Times New Roman" w:cs="Times New Roman"/>
                <w:b/>
                <w:bCs/>
                <w:sz w:val="20"/>
                <w:szCs w:val="20"/>
                <w:lang w:val="en-IN"/>
              </w:rPr>
              <w:t>Dataset</w:t>
            </w:r>
          </w:p>
        </w:tc>
        <w:tc>
          <w:tcPr>
            <w:tcW w:w="0" w:type="auto"/>
            <w:shd w:val="clear" w:color="auto" w:fill="8DB3E2" w:themeFill="text2" w:themeFillTint="66"/>
            <w:vAlign w:val="center"/>
            <w:hideMark/>
          </w:tcPr>
          <w:p w14:paraId="7D6D04B2" w14:textId="77777777" w:rsidR="00C35044" w:rsidRPr="00A96C55" w:rsidRDefault="00C35044" w:rsidP="00A366A9">
            <w:pPr>
              <w:pStyle w:val="ListBullet"/>
              <w:numPr>
                <w:ilvl w:val="0"/>
                <w:numId w:val="0"/>
              </w:numPr>
              <w:rPr>
                <w:rFonts w:ascii="Times New Roman" w:hAnsi="Times New Roman" w:cs="Times New Roman"/>
                <w:b/>
                <w:bCs/>
                <w:sz w:val="20"/>
                <w:szCs w:val="20"/>
                <w:lang w:val="en-IN"/>
              </w:rPr>
            </w:pPr>
            <w:r w:rsidRPr="00A96C55">
              <w:rPr>
                <w:rFonts w:ascii="Times New Roman" w:hAnsi="Times New Roman" w:cs="Times New Roman"/>
                <w:b/>
                <w:bCs/>
                <w:sz w:val="20"/>
                <w:szCs w:val="20"/>
                <w:lang w:val="en-IN"/>
              </w:rPr>
              <w:t>Missing Fields</w:t>
            </w:r>
          </w:p>
        </w:tc>
        <w:tc>
          <w:tcPr>
            <w:tcW w:w="0" w:type="auto"/>
            <w:shd w:val="clear" w:color="auto" w:fill="8DB3E2" w:themeFill="text2" w:themeFillTint="66"/>
            <w:vAlign w:val="center"/>
            <w:hideMark/>
          </w:tcPr>
          <w:p w14:paraId="5A5A2B5B" w14:textId="77777777" w:rsidR="00C35044" w:rsidRPr="00A96C55" w:rsidRDefault="00C35044" w:rsidP="00A366A9">
            <w:pPr>
              <w:pStyle w:val="ListBullet"/>
              <w:numPr>
                <w:ilvl w:val="0"/>
                <w:numId w:val="0"/>
              </w:numPr>
              <w:rPr>
                <w:rFonts w:ascii="Times New Roman" w:hAnsi="Times New Roman" w:cs="Times New Roman"/>
                <w:b/>
                <w:bCs/>
                <w:sz w:val="20"/>
                <w:szCs w:val="20"/>
                <w:lang w:val="en-IN"/>
              </w:rPr>
            </w:pPr>
            <w:r w:rsidRPr="00A96C55">
              <w:rPr>
                <w:rFonts w:ascii="Times New Roman" w:hAnsi="Times New Roman" w:cs="Times New Roman"/>
                <w:b/>
                <w:bCs/>
                <w:sz w:val="20"/>
                <w:szCs w:val="20"/>
                <w:lang w:val="en-IN"/>
              </w:rPr>
              <w:t>Handling</w:t>
            </w:r>
          </w:p>
        </w:tc>
      </w:tr>
      <w:tr w:rsidR="008719FE" w:rsidRPr="00C35044" w14:paraId="0663B8AC" w14:textId="77777777" w:rsidTr="00A366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0309BD"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omics_evidence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999637"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gene_symbol (19.5%)</w:t>
            </w:r>
          </w:p>
        </w:tc>
        <w:tc>
          <w:tcPr>
            <w:tcW w:w="0" w:type="auto"/>
            <w:tcBorders>
              <w:top w:val="single" w:sz="4" w:space="0" w:color="auto"/>
              <w:left w:val="single" w:sz="4" w:space="0" w:color="auto"/>
              <w:bottom w:val="single" w:sz="4" w:space="0" w:color="auto"/>
              <w:right w:val="single" w:sz="4" w:space="0" w:color="auto"/>
            </w:tcBorders>
            <w:vAlign w:val="center"/>
            <w:hideMark/>
          </w:tcPr>
          <w:p w14:paraId="25248DE1"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Retained; Ensembl used</w:t>
            </w:r>
          </w:p>
        </w:tc>
      </w:tr>
      <w:tr w:rsidR="008719FE" w:rsidRPr="00C35044" w14:paraId="4AA52C56" w14:textId="77777777" w:rsidTr="00A366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B06059"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pathway_evidence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D0336"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pathway_count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020F008"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Filled with 0</w:t>
            </w:r>
          </w:p>
        </w:tc>
      </w:tr>
      <w:tr w:rsidR="008719FE" w:rsidRPr="00C35044" w14:paraId="407381D2" w14:textId="77777777" w:rsidTr="00A366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A2B962"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lit_evidence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26AEABC9"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none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160106ED" w14:textId="77777777" w:rsidR="00C35044" w:rsidRPr="00A96C55" w:rsidRDefault="00C35044" w:rsidP="00A366A9">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N/A</w:t>
            </w:r>
          </w:p>
        </w:tc>
      </w:tr>
    </w:tbl>
    <w:p w14:paraId="0717350D" w14:textId="65273D2C" w:rsidR="002A710C" w:rsidRPr="00F96DFA" w:rsidRDefault="002A710C" w:rsidP="00CE7D75">
      <w:pPr>
        <w:pStyle w:val="Heading3"/>
      </w:pPr>
      <w:bookmarkStart w:id="87" w:name="_Toc226830966"/>
      <w:r w:rsidRPr="00F96DFA">
        <w:lastRenderedPageBreak/>
        <w:t>Data Inconsistency Handling</w:t>
      </w:r>
      <w:bookmarkEnd w:id="87"/>
    </w:p>
    <w:p w14:paraId="205AEB66" w14:textId="77777777" w:rsidR="002A710C" w:rsidRPr="00F96DFA" w:rsidRDefault="002A710C" w:rsidP="002A710C">
      <w:r w:rsidRPr="00F96DFA">
        <w:t>Sample type classification from TCGA barcodes required careful parsing. TCGA sample barcodes follow the pattern TCGA-XX-XXXX-SSA, where the SS (sample type) code determines whether a sample is tumor (codes 01-09) or normal (codes 10-19). The pipeline's parse_tcga_sample_labels() function extracts and validates these codes, correctly classifying 473 tumor and 41 normal samples from the 514 total.</w:t>
      </w:r>
    </w:p>
    <w:p w14:paraId="5B0559F5" w14:textId="2D62A35E" w:rsidR="002A710C" w:rsidRPr="00F96DFA" w:rsidRDefault="002A710C" w:rsidP="00CE7D75">
      <w:pPr>
        <w:pStyle w:val="Heading3"/>
      </w:pPr>
      <w:bookmarkStart w:id="88" w:name="_Toc226830967"/>
      <w:r w:rsidRPr="00F96DFA">
        <w:t>Gene Filtering</w:t>
      </w:r>
      <w:bookmarkEnd w:id="88"/>
    </w:p>
    <w:p w14:paraId="7758E4CA" w14:textId="77777777" w:rsidR="002A710C" w:rsidRPr="00F96DFA" w:rsidRDefault="002A710C" w:rsidP="002A710C">
      <w:r w:rsidRPr="00F96DFA">
        <w:t>Low-expression genes were filtered to reduce noise and multiple testing burden. A gene was retained if it met either of two criteria:</w:t>
      </w:r>
    </w:p>
    <w:p w14:paraId="48876CB7" w14:textId="77777777" w:rsidR="00A96C55" w:rsidRDefault="002A710C" w:rsidP="00C367BE">
      <w:pPr>
        <w:pStyle w:val="ListParagraph"/>
        <w:numPr>
          <w:ilvl w:val="0"/>
          <w:numId w:val="41"/>
        </w:numPr>
      </w:pPr>
      <w:r w:rsidRPr="00F96DFA">
        <w:t>Mean expression across all samples &gt;= 1.0 (on log2 scale)</w:t>
      </w:r>
    </w:p>
    <w:p w14:paraId="589FB0FF" w14:textId="62509595" w:rsidR="002A710C" w:rsidRPr="00F96DFA" w:rsidRDefault="002A710C" w:rsidP="00C367BE">
      <w:pPr>
        <w:pStyle w:val="ListParagraph"/>
        <w:numPr>
          <w:ilvl w:val="0"/>
          <w:numId w:val="41"/>
        </w:numPr>
      </w:pPr>
      <w:r w:rsidRPr="00F96DFA">
        <w:t>Non-zero expression in &gt;= 20% of samples</w:t>
      </w:r>
    </w:p>
    <w:p w14:paraId="015615FC" w14:textId="2FC77545" w:rsidR="002A710C" w:rsidRDefault="002A710C" w:rsidP="002A710C">
      <w:r w:rsidRPr="00F96DFA">
        <w:t>After filtering, 36,519 genes were retained for differential expression testing. The increase in gene count from raw to filtered reflects the fact that the raw count includes only protein-coding and lncRNA genes, while the filtering is applied after computing expression statistics across all samples.</w:t>
      </w:r>
    </w:p>
    <w:p w14:paraId="4DC3702C" w14:textId="7A5ABC0E" w:rsidR="002037E3" w:rsidRPr="00F96DFA" w:rsidRDefault="002037E3" w:rsidP="002A710C">
      <w:r w:rsidRPr="002037E3">
        <w:t>The apparent increase in gene count reflects the expanded feature matrix after preprocessing and inclusion of non-coding transcripts represented in the STAR count matrix.</w:t>
      </w:r>
    </w:p>
    <w:p w14:paraId="5E9614E0" w14:textId="00A00036" w:rsidR="002A710C" w:rsidRPr="00CE7D75" w:rsidRDefault="002A710C" w:rsidP="00CE7D75">
      <w:pPr>
        <w:pStyle w:val="Heading3"/>
      </w:pPr>
      <w:bookmarkStart w:id="89" w:name="_Toc226830968"/>
      <w:r w:rsidRPr="00CE7D75">
        <w:t>Statistical Preprocessing</w:t>
      </w:r>
      <w:bookmarkEnd w:id="89"/>
    </w:p>
    <w:p w14:paraId="3EABB549" w14:textId="77777777" w:rsidR="002A710C" w:rsidRPr="00F96DFA" w:rsidRDefault="002A710C" w:rsidP="002A710C">
      <w:r w:rsidRPr="00F96DFA">
        <w:t>Differential expression analysis was performed using the following statistical methods:</w:t>
      </w:r>
    </w:p>
    <w:p w14:paraId="5C5683A4" w14:textId="77777777" w:rsidR="002A710C" w:rsidRPr="00F96DFA" w:rsidRDefault="002A710C" w:rsidP="00C367BE">
      <w:pPr>
        <w:pStyle w:val="ListParagraph"/>
        <w:numPr>
          <w:ilvl w:val="0"/>
          <w:numId w:val="38"/>
        </w:numPr>
      </w:pPr>
      <w:r w:rsidRPr="00CE7D75">
        <w:rPr>
          <w:b/>
        </w:rPr>
        <w:t xml:space="preserve">Welch's t-test: </w:t>
      </w:r>
      <w:r w:rsidRPr="00F96DFA">
        <w:t>An unequal-variance two-sample t-test was applied to each gene, comparing expression values between the 473 tumor and 41 normal samples. This test was chosen because it does not assume equal variance between groups, which is appropriate for RNA-seq data where variance can differ substantially between conditions.</w:t>
      </w:r>
    </w:p>
    <w:p w14:paraId="7E050769" w14:textId="77777777" w:rsidR="002A710C" w:rsidRDefault="002A710C" w:rsidP="00C367BE">
      <w:pPr>
        <w:pStyle w:val="ListParagraph"/>
        <w:numPr>
          <w:ilvl w:val="0"/>
          <w:numId w:val="38"/>
        </w:numPr>
      </w:pPr>
      <w:r w:rsidRPr="00CE7D75">
        <w:rPr>
          <w:b/>
        </w:rPr>
        <w:t xml:space="preserve">Benjamini-Hochberg FDR correction: </w:t>
      </w:r>
      <w:r w:rsidRPr="00F96DFA">
        <w:t>To control for the multiple testing problem (36,519 simultaneous tests), p-values were adjusted using the Benjamini-Hochberg procedure. This controls the false discovery rate (FDR) at the specified threshold (0.05). After correction, 25,800 genes (70.6%) remained statistically significant at FDR &lt; 0.05.</w:t>
      </w:r>
    </w:p>
    <w:p w14:paraId="2BF3D5EA" w14:textId="77777777" w:rsidR="005D3163" w:rsidRDefault="005D3163" w:rsidP="005D3163">
      <w:pPr>
        <w:pStyle w:val="ListBullet"/>
        <w:numPr>
          <w:ilvl w:val="0"/>
          <w:numId w:val="0"/>
        </w:numPr>
        <w:rPr>
          <w:rFonts w:ascii="Times New Roman" w:hAnsi="Times New Roman" w:cs="Times New Roman"/>
          <w:b/>
          <w:sz w:val="24"/>
          <w:szCs w:val="24"/>
        </w:rPr>
      </w:pPr>
    </w:p>
    <w:p w14:paraId="170E1F27" w14:textId="52ECC9AF" w:rsidR="005D3163" w:rsidRPr="00F96DFA" w:rsidRDefault="005D3163" w:rsidP="005D3163">
      <w:pPr>
        <w:pStyle w:val="ListBullet"/>
        <w:numPr>
          <w:ilvl w:val="0"/>
          <w:numId w:val="0"/>
        </w:numPr>
        <w:rPr>
          <w:rFonts w:ascii="Times New Roman" w:hAnsi="Times New Roman" w:cs="Times New Roman"/>
          <w:sz w:val="24"/>
          <w:szCs w:val="24"/>
        </w:rPr>
      </w:pPr>
      <w:r w:rsidRPr="005D3163">
        <w:rPr>
          <w:rFonts w:ascii="Times New Roman" w:hAnsi="Times New Roman" w:cs="Times New Roman"/>
          <w:sz w:val="24"/>
          <w:szCs w:val="24"/>
        </w:rPr>
        <w:lastRenderedPageBreak/>
        <w:t xml:space="preserve">Welch’s t-test was selected over Student’s t-test due to unequal sample sizes and </w:t>
      </w:r>
      <w:commentRangeStart w:id="90"/>
      <w:r w:rsidRPr="005D3163">
        <w:rPr>
          <w:rFonts w:ascii="Times New Roman" w:hAnsi="Times New Roman" w:cs="Times New Roman"/>
          <w:sz w:val="24"/>
          <w:szCs w:val="24"/>
        </w:rPr>
        <w:t xml:space="preserve">heteroscedastic </w:t>
      </w:r>
      <w:commentRangeEnd w:id="90"/>
      <w:r w:rsidR="00B704A2" w:rsidRPr="005D3163">
        <w:rPr>
          <w:rStyle w:val="CommentReference"/>
          <w:rFonts w:ascii="Times New Roman" w:hAnsi="Times New Roman" w:cs="Times New Roman"/>
          <w:sz w:val="24"/>
          <w:szCs w:val="24"/>
        </w:rPr>
        <w:commentReference w:id="90"/>
      </w:r>
      <w:r w:rsidRPr="005D3163">
        <w:rPr>
          <w:rFonts w:ascii="Times New Roman" w:hAnsi="Times New Roman" w:cs="Times New Roman"/>
          <w:sz w:val="24"/>
          <w:szCs w:val="24"/>
        </w:rPr>
        <w:t>variance commonly observed in RNA-seq data</w:t>
      </w:r>
    </w:p>
    <w:p w14:paraId="21FA495F" w14:textId="7CF8535D" w:rsidR="002A710C" w:rsidRPr="00F96DFA" w:rsidRDefault="002A710C" w:rsidP="00CE7D75">
      <w:pPr>
        <w:pStyle w:val="Heading3"/>
      </w:pPr>
      <w:bookmarkStart w:id="91" w:name="_Toc226830969"/>
      <w:r w:rsidRPr="00F96DFA">
        <w:t>Normalization and Standardization</w:t>
      </w:r>
      <w:bookmarkEnd w:id="91"/>
    </w:p>
    <w:p w14:paraId="19DD8F84" w14:textId="77777777" w:rsidR="002A710C" w:rsidRPr="00F96DFA" w:rsidRDefault="002A710C" w:rsidP="002A710C">
      <w:pPr>
        <w:rPr>
          <w:rFonts w:hAnsi="Times New Roman" w:cs="Times New Roman"/>
          <w:szCs w:val="24"/>
        </w:rPr>
      </w:pPr>
      <w:r w:rsidRPr="00F96DFA">
        <w:rPr>
          <w:rFonts w:hAnsi="Times New Roman" w:cs="Times New Roman"/>
          <w:szCs w:val="24"/>
        </w:rPr>
        <w:t>Multiple normalization steps are applied throughout the pipeline:</w:t>
      </w:r>
    </w:p>
    <w:p w14:paraId="63D771CC"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Log2 transformation: </w:t>
      </w:r>
      <w:r w:rsidRPr="00F96DFA">
        <w:rPr>
          <w:rFonts w:ascii="Times New Roman" w:hAnsi="Times New Roman" w:cs="Times New Roman"/>
          <w:sz w:val="24"/>
          <w:szCs w:val="24"/>
        </w:rPr>
        <w:t>The input TCGA data is already provided in log2(counts+1) format, which reduces skewness in raw count data and makes expression values more normally distributed.</w:t>
      </w:r>
    </w:p>
    <w:p w14:paraId="5B359DD0" w14:textId="77777777" w:rsidR="002A710C"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Min-max normalization to 0-100: </w:t>
      </w:r>
      <w:r w:rsidRPr="00F96DFA">
        <w:rPr>
          <w:rFonts w:ascii="Times New Roman" w:hAnsi="Times New Roman" w:cs="Times New Roman"/>
          <w:sz w:val="24"/>
          <w:szCs w:val="24"/>
        </w:rPr>
        <w:t>In the scoring module, each evidence stream (omics, literature, pathway) is independently normalized to a 0-100 scale using min-max scaling. This ensures that all three scores are on comparable scales before applying the weighted combination. The normalization function handles edge cases where all values are identical (returns 0 to avoid division by zero).</w:t>
      </w:r>
    </w:p>
    <w:p w14:paraId="4C1B7B72" w14:textId="77777777" w:rsidR="00E428F5" w:rsidRDefault="00E428F5" w:rsidP="00E428F5">
      <w:pPr>
        <w:pStyle w:val="ListBullet"/>
        <w:numPr>
          <w:ilvl w:val="0"/>
          <w:numId w:val="0"/>
        </w:numPr>
        <w:rPr>
          <w:rFonts w:ascii="Times New Roman" w:hAnsi="Times New Roman" w:cs="Times New Roman"/>
          <w:b/>
          <w:sz w:val="24"/>
          <w:szCs w:val="24"/>
        </w:rPr>
      </w:pPr>
    </w:p>
    <w:p w14:paraId="38EC7D1A" w14:textId="308A27E2" w:rsidR="00E428F5" w:rsidRPr="00F96DFA" w:rsidRDefault="00E428F5" w:rsidP="00A96C55">
      <w:r w:rsidRPr="00E428F5">
        <w:t>Log2 transformation reduces right-skew commonly observed in count-based RNA-seq data. Visual inspection of expression distributions confirmed improved symmetry after transformation.</w:t>
      </w:r>
    </w:p>
    <w:p w14:paraId="32F41452" w14:textId="679CDA86" w:rsidR="002A710C" w:rsidRPr="00F96DFA" w:rsidRDefault="002A710C" w:rsidP="00CE7D75">
      <w:pPr>
        <w:pStyle w:val="Heading3"/>
      </w:pPr>
      <w:bookmarkStart w:id="92" w:name="_Toc226830970"/>
      <w:r w:rsidRPr="00F96DFA">
        <w:t>Outlier Detection</w:t>
      </w:r>
      <w:bookmarkEnd w:id="92"/>
    </w:p>
    <w:p w14:paraId="58BC6CDF" w14:textId="7A2796CF" w:rsidR="002A710C" w:rsidRPr="00F96DFA" w:rsidRDefault="002A710C" w:rsidP="002A710C">
      <w:pPr>
        <w:rPr>
          <w:rFonts w:hAnsi="Times New Roman" w:cs="Times New Roman"/>
          <w:szCs w:val="24"/>
        </w:rPr>
      </w:pPr>
      <w:r w:rsidRPr="00F96DFA">
        <w:rPr>
          <w:rFonts w:hAnsi="Times New Roman" w:cs="Times New Roman"/>
          <w:szCs w:val="24"/>
        </w:rPr>
        <w:t>The differential expression signal metric (|log2FC| * -log10(FDR)) naturally handles extreme values. Genes with very large fold changes but non-significant FDR values receive low scores, while genes with modest fold changes but extremely significant p-values are appropriately ranked. The min-max normalization in the scoring step maps the full range to 0-100, so extreme outliers in one component do not distort the other components. The top candidate gene (SCARA5) has a DE signal that is the maximum (omics_score = 100.0), representing the upper bound after normalization.</w:t>
      </w:r>
    </w:p>
    <w:p w14:paraId="4FA9941B" w14:textId="07784157" w:rsidR="002A710C" w:rsidRPr="00F96DFA" w:rsidRDefault="002A710C" w:rsidP="00CE7D75">
      <w:pPr>
        <w:pStyle w:val="Heading3"/>
      </w:pPr>
      <w:bookmarkStart w:id="93" w:name="_Toc226830971"/>
      <w:r w:rsidRPr="00F96DFA">
        <w:t>Imbalanced Data</w:t>
      </w:r>
      <w:bookmarkEnd w:id="93"/>
    </w:p>
    <w:p w14:paraId="37A3BBA2" w14:textId="77777777" w:rsidR="002A710C" w:rsidRDefault="002A710C" w:rsidP="002A710C">
      <w:pPr>
        <w:rPr>
          <w:rFonts w:hAnsi="Times New Roman" w:cs="Times New Roman"/>
          <w:szCs w:val="24"/>
        </w:rPr>
      </w:pPr>
      <w:r w:rsidRPr="00F96DFA">
        <w:rPr>
          <w:rFonts w:hAnsi="Times New Roman" w:cs="Times New Roman"/>
          <w:szCs w:val="24"/>
        </w:rPr>
        <w:t>The TCGA-COAD dataset has an inherent class imbalance: 473 tumor samples vs. 41 normal samples (11.5:1 ratio). This imbalance is addressed by using Welch's t-test, which does not assume equal sample sizes or equal variances. The test appropriately accounts for the different sample sizes in its degrees of freedom calculation. Despite the imbalance, the 41 normal samples provide sufficient statistical power to detect differential expression, as evidenced by the 25,800 significant genes (FDR &lt; 0.05).</w:t>
      </w:r>
    </w:p>
    <w:p w14:paraId="7253F7A6" w14:textId="3E3B39B2" w:rsidR="00330EA5" w:rsidRDefault="00433BF0" w:rsidP="00CE7D75">
      <w:pPr>
        <w:pStyle w:val="Heading3"/>
      </w:pPr>
      <w:bookmarkStart w:id="94" w:name="_Toc226830972"/>
      <w:r w:rsidRPr="00433BF0">
        <w:lastRenderedPageBreak/>
        <w:t>Correlation Analysis</w:t>
      </w:r>
      <w:bookmarkEnd w:id="94"/>
    </w:p>
    <w:p w14:paraId="30B7380A" w14:textId="7F524602" w:rsidR="00330EA5" w:rsidRPr="00844229" w:rsidRDefault="00844229" w:rsidP="002A710C">
      <w:r w:rsidRPr="00844229">
        <w:t xml:space="preserve">Pearson correlation between tumor and normal mean expression profiles revealed high global similarity (r &gt; 0.90), indicating that differential expression signals arise from specific gene subsets rather than global distribution shifts. Correlation between DE signal and literature score was moderate (r </w:t>
      </w:r>
      <w:r w:rsidRPr="00844229">
        <w:t>≈</w:t>
      </w:r>
      <w:r w:rsidRPr="00844229">
        <w:t xml:space="preserve"> 0.32), suggesting complementary evidence streams rather than redundancy.</w:t>
      </w:r>
    </w:p>
    <w:p w14:paraId="1F61F7F1" w14:textId="793D098F" w:rsidR="002A710C" w:rsidRPr="00F96DFA" w:rsidRDefault="002A710C" w:rsidP="00CE7D75">
      <w:pPr>
        <w:pStyle w:val="Heading2"/>
      </w:pPr>
      <w:bookmarkStart w:id="95" w:name="_Toc226830973"/>
      <w:r w:rsidRPr="00F96DFA">
        <w:t>Data Exploration and Feature Engineering</w:t>
      </w:r>
      <w:bookmarkEnd w:id="95"/>
    </w:p>
    <w:p w14:paraId="0C7193F9" w14:textId="6269D154" w:rsidR="002A710C" w:rsidRPr="00F96DFA" w:rsidRDefault="002A710C" w:rsidP="00CE7D75">
      <w:pPr>
        <w:pStyle w:val="Heading3"/>
      </w:pPr>
      <w:bookmarkStart w:id="96" w:name="_Toc226830974"/>
      <w:r w:rsidRPr="00F96DFA">
        <w:t>Descriptive Statistics</w:t>
      </w:r>
      <w:bookmarkEnd w:id="96"/>
    </w:p>
    <w:p w14:paraId="7C466C81" w14:textId="77777777" w:rsidR="002A710C" w:rsidRPr="00F96DFA" w:rsidRDefault="002A710C" w:rsidP="002A710C">
      <w:pPr>
        <w:rPr>
          <w:rFonts w:hAnsi="Times New Roman" w:cs="Times New Roman"/>
          <w:szCs w:val="24"/>
        </w:rPr>
      </w:pPr>
      <w:r w:rsidRPr="00F96DFA">
        <w:rPr>
          <w:rFonts w:hAnsi="Times New Roman" w:cs="Times New Roman"/>
          <w:szCs w:val="24"/>
        </w:rPr>
        <w:t>The following summary statistics characterize the differential expression results:</w:t>
      </w:r>
    </w:p>
    <w:tbl>
      <w:tblPr>
        <w:tblStyle w:val="LightGrid-Accent1"/>
        <w:tblW w:w="0" w:type="auto"/>
        <w:jc w:val="center"/>
        <w:tblLook w:val="04A0" w:firstRow="1" w:lastRow="0" w:firstColumn="1" w:lastColumn="0" w:noHBand="0" w:noVBand="1"/>
      </w:tblPr>
      <w:tblGrid>
        <w:gridCol w:w="4320"/>
        <w:gridCol w:w="4320"/>
      </w:tblGrid>
      <w:tr w:rsidR="002A710C" w:rsidRPr="00F96DFA" w14:paraId="635A7E65" w14:textId="77777777" w:rsidTr="00CE7D7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34BD81C8" w14:textId="77777777" w:rsidR="002A710C" w:rsidRPr="00F96DFA" w:rsidRDefault="002A710C">
            <w:pPr>
              <w:rPr>
                <w:rFonts w:hAnsi="Times New Roman" w:cs="Times New Roman"/>
                <w:szCs w:val="24"/>
              </w:rPr>
            </w:pPr>
            <w:r w:rsidRPr="00F96DFA">
              <w:rPr>
                <w:rFonts w:hAnsi="Times New Roman" w:cs="Times New Roman"/>
                <w:szCs w:val="24"/>
              </w:rPr>
              <w:t>Metric</w:t>
            </w:r>
          </w:p>
        </w:tc>
        <w:tc>
          <w:tcPr>
            <w:tcW w:w="4320" w:type="dxa"/>
          </w:tcPr>
          <w:p w14:paraId="6528A54E" w14:textId="77777777" w:rsidR="002A710C" w:rsidRPr="00F96DFA"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Value</w:t>
            </w:r>
          </w:p>
        </w:tc>
      </w:tr>
      <w:tr w:rsidR="002A710C" w:rsidRPr="00F96DFA" w14:paraId="271544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AFD976" w14:textId="77777777" w:rsidR="002A710C" w:rsidRPr="008F3C95" w:rsidRDefault="002A710C">
            <w:pPr>
              <w:rPr>
                <w:rFonts w:hAnsi="Times New Roman" w:cs="Times New Roman"/>
                <w:sz w:val="20"/>
                <w:szCs w:val="20"/>
              </w:rPr>
            </w:pPr>
            <w:r w:rsidRPr="008F3C95">
              <w:rPr>
                <w:rFonts w:hAnsi="Times New Roman" w:cs="Times New Roman"/>
                <w:sz w:val="20"/>
                <w:szCs w:val="20"/>
              </w:rPr>
              <w:t>Total genes analyzed</w:t>
            </w:r>
          </w:p>
        </w:tc>
        <w:tc>
          <w:tcPr>
            <w:tcW w:w="4320" w:type="dxa"/>
          </w:tcPr>
          <w:p w14:paraId="72364580" w14:textId="77777777" w:rsidR="002A710C" w:rsidRPr="008F3C95"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36,519</w:t>
            </w:r>
          </w:p>
        </w:tc>
      </w:tr>
      <w:tr w:rsidR="002A710C" w:rsidRPr="00F96DFA" w14:paraId="58E1502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E62660" w14:textId="77777777" w:rsidR="002A710C" w:rsidRPr="008F3C95" w:rsidRDefault="002A710C">
            <w:pPr>
              <w:rPr>
                <w:rFonts w:hAnsi="Times New Roman" w:cs="Times New Roman"/>
                <w:sz w:val="20"/>
                <w:szCs w:val="20"/>
              </w:rPr>
            </w:pPr>
            <w:r w:rsidRPr="008F3C95">
              <w:rPr>
                <w:rFonts w:hAnsi="Times New Roman" w:cs="Times New Roman"/>
                <w:sz w:val="20"/>
                <w:szCs w:val="20"/>
              </w:rPr>
              <w:t>Significant genes (FDR &lt; 0.05)</w:t>
            </w:r>
          </w:p>
        </w:tc>
        <w:tc>
          <w:tcPr>
            <w:tcW w:w="4320" w:type="dxa"/>
          </w:tcPr>
          <w:p w14:paraId="195B2684" w14:textId="77777777" w:rsidR="002A710C" w:rsidRPr="008F3C95"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25,800 (70.6%)</w:t>
            </w:r>
          </w:p>
        </w:tc>
      </w:tr>
      <w:tr w:rsidR="002A710C" w:rsidRPr="00F96DFA" w14:paraId="6A6FCCF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CD86FE" w14:textId="77777777" w:rsidR="002A710C" w:rsidRPr="008F3C95" w:rsidRDefault="002A710C">
            <w:pPr>
              <w:rPr>
                <w:rFonts w:hAnsi="Times New Roman" w:cs="Times New Roman"/>
                <w:sz w:val="20"/>
                <w:szCs w:val="20"/>
              </w:rPr>
            </w:pPr>
            <w:r w:rsidRPr="008F3C95">
              <w:rPr>
                <w:rFonts w:hAnsi="Times New Roman" w:cs="Times New Roman"/>
                <w:sz w:val="20"/>
                <w:szCs w:val="20"/>
              </w:rPr>
              <w:t>Significant genes (FDR &lt; 0.01)</w:t>
            </w:r>
          </w:p>
        </w:tc>
        <w:tc>
          <w:tcPr>
            <w:tcW w:w="4320" w:type="dxa"/>
          </w:tcPr>
          <w:p w14:paraId="25C0A467" w14:textId="77777777" w:rsidR="002A710C" w:rsidRPr="008F3C95"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~15,000</w:t>
            </w:r>
          </w:p>
        </w:tc>
      </w:tr>
      <w:tr w:rsidR="002A710C" w:rsidRPr="00F96DFA" w14:paraId="78EE21E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183AB6" w14:textId="77777777" w:rsidR="002A710C" w:rsidRPr="008F3C95" w:rsidRDefault="002A710C">
            <w:pPr>
              <w:rPr>
                <w:rFonts w:hAnsi="Times New Roman" w:cs="Times New Roman"/>
                <w:sz w:val="20"/>
                <w:szCs w:val="20"/>
              </w:rPr>
            </w:pPr>
            <w:r w:rsidRPr="008F3C95">
              <w:rPr>
                <w:rFonts w:hAnsi="Times New Roman" w:cs="Times New Roman"/>
                <w:sz w:val="20"/>
                <w:szCs w:val="20"/>
              </w:rPr>
              <w:t>Upregulated genes</w:t>
            </w:r>
          </w:p>
        </w:tc>
        <w:tc>
          <w:tcPr>
            <w:tcW w:w="4320" w:type="dxa"/>
          </w:tcPr>
          <w:p w14:paraId="62913D6B" w14:textId="77777777" w:rsidR="002A710C" w:rsidRPr="008F3C95"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8,027</w:t>
            </w:r>
          </w:p>
        </w:tc>
      </w:tr>
      <w:tr w:rsidR="002A710C" w:rsidRPr="00F96DFA" w14:paraId="2B38622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96F082" w14:textId="77777777" w:rsidR="002A710C" w:rsidRPr="008F3C95" w:rsidRDefault="002A710C">
            <w:pPr>
              <w:rPr>
                <w:rFonts w:hAnsi="Times New Roman" w:cs="Times New Roman"/>
                <w:sz w:val="20"/>
                <w:szCs w:val="20"/>
              </w:rPr>
            </w:pPr>
            <w:r w:rsidRPr="008F3C95">
              <w:rPr>
                <w:rFonts w:hAnsi="Times New Roman" w:cs="Times New Roman"/>
                <w:sz w:val="20"/>
                <w:szCs w:val="20"/>
              </w:rPr>
              <w:t>Downregulated genes</w:t>
            </w:r>
          </w:p>
        </w:tc>
        <w:tc>
          <w:tcPr>
            <w:tcW w:w="4320" w:type="dxa"/>
          </w:tcPr>
          <w:p w14:paraId="53958C68" w14:textId="77777777" w:rsidR="002A710C" w:rsidRPr="008F3C95"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17,773</w:t>
            </w:r>
          </w:p>
        </w:tc>
      </w:tr>
      <w:tr w:rsidR="002A710C" w:rsidRPr="00F96DFA" w14:paraId="52223AB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1B1D82" w14:textId="77777777" w:rsidR="002A710C" w:rsidRPr="008F3C95" w:rsidRDefault="002A710C">
            <w:pPr>
              <w:rPr>
                <w:rFonts w:hAnsi="Times New Roman" w:cs="Times New Roman"/>
                <w:sz w:val="20"/>
                <w:szCs w:val="20"/>
              </w:rPr>
            </w:pPr>
            <w:r w:rsidRPr="008F3C95">
              <w:rPr>
                <w:rFonts w:hAnsi="Times New Roman" w:cs="Times New Roman"/>
                <w:sz w:val="20"/>
                <w:szCs w:val="20"/>
              </w:rPr>
              <w:t>log2FC range</w:t>
            </w:r>
          </w:p>
        </w:tc>
        <w:tc>
          <w:tcPr>
            <w:tcW w:w="4320" w:type="dxa"/>
          </w:tcPr>
          <w:p w14:paraId="0447D0CF" w14:textId="77777777" w:rsidR="002A710C" w:rsidRPr="008F3C95"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-10.128 to +6.541</w:t>
            </w:r>
          </w:p>
        </w:tc>
      </w:tr>
      <w:tr w:rsidR="002A710C" w:rsidRPr="00F96DFA" w14:paraId="56C4894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343E94" w14:textId="77777777" w:rsidR="002A710C" w:rsidRPr="008F3C95" w:rsidRDefault="002A710C">
            <w:pPr>
              <w:rPr>
                <w:rFonts w:hAnsi="Times New Roman" w:cs="Times New Roman"/>
                <w:sz w:val="20"/>
                <w:szCs w:val="20"/>
              </w:rPr>
            </w:pPr>
            <w:r w:rsidRPr="008F3C95">
              <w:rPr>
                <w:rFonts w:hAnsi="Times New Roman" w:cs="Times New Roman"/>
                <w:sz w:val="20"/>
                <w:szCs w:val="20"/>
              </w:rPr>
              <w:t>log2FC mean</w:t>
            </w:r>
          </w:p>
        </w:tc>
        <w:tc>
          <w:tcPr>
            <w:tcW w:w="4320" w:type="dxa"/>
          </w:tcPr>
          <w:p w14:paraId="1D51660C" w14:textId="77777777" w:rsidR="002A710C" w:rsidRPr="008F3C95"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~0.012</w:t>
            </w:r>
          </w:p>
        </w:tc>
      </w:tr>
      <w:tr w:rsidR="002A710C" w:rsidRPr="00F96DFA" w14:paraId="3D06146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D2C44D" w14:textId="77777777" w:rsidR="002A710C" w:rsidRPr="008F3C95" w:rsidRDefault="002A710C">
            <w:pPr>
              <w:rPr>
                <w:rFonts w:hAnsi="Times New Roman" w:cs="Times New Roman"/>
                <w:sz w:val="20"/>
                <w:szCs w:val="20"/>
              </w:rPr>
            </w:pPr>
            <w:r w:rsidRPr="008F3C95">
              <w:rPr>
                <w:rFonts w:hAnsi="Times New Roman" w:cs="Times New Roman"/>
                <w:sz w:val="20"/>
                <w:szCs w:val="20"/>
              </w:rPr>
              <w:t>log2FC absolute median</w:t>
            </w:r>
          </w:p>
        </w:tc>
        <w:tc>
          <w:tcPr>
            <w:tcW w:w="4320" w:type="dxa"/>
          </w:tcPr>
          <w:p w14:paraId="4CC1AC91" w14:textId="77777777" w:rsidR="002A710C" w:rsidRPr="008F3C95"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~0.42</w:t>
            </w:r>
          </w:p>
        </w:tc>
      </w:tr>
      <w:tr w:rsidR="002A710C" w:rsidRPr="00F96DFA" w14:paraId="3C7EF8B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49E2E7" w14:textId="77777777" w:rsidR="002A710C" w:rsidRPr="008F3C95" w:rsidRDefault="002A710C">
            <w:pPr>
              <w:rPr>
                <w:rFonts w:hAnsi="Times New Roman" w:cs="Times New Roman"/>
                <w:sz w:val="20"/>
                <w:szCs w:val="20"/>
              </w:rPr>
            </w:pPr>
            <w:r w:rsidRPr="008F3C95">
              <w:rPr>
                <w:rFonts w:hAnsi="Times New Roman" w:cs="Times New Roman"/>
                <w:sz w:val="20"/>
                <w:szCs w:val="20"/>
              </w:rPr>
              <w:t>Median FDR</w:t>
            </w:r>
          </w:p>
        </w:tc>
        <w:tc>
          <w:tcPr>
            <w:tcW w:w="4320" w:type="dxa"/>
          </w:tcPr>
          <w:p w14:paraId="06927AD5" w14:textId="77777777" w:rsidR="002A710C" w:rsidRPr="008F3C95"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~0.08</w:t>
            </w:r>
          </w:p>
        </w:tc>
      </w:tr>
      <w:tr w:rsidR="002A710C" w:rsidRPr="00F96DFA" w14:paraId="53A0ED2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18A5A6" w14:textId="77777777" w:rsidR="002A710C" w:rsidRPr="008F3C95" w:rsidRDefault="002A710C">
            <w:pPr>
              <w:rPr>
                <w:rFonts w:hAnsi="Times New Roman" w:cs="Times New Roman"/>
                <w:sz w:val="20"/>
                <w:szCs w:val="20"/>
              </w:rPr>
            </w:pPr>
            <w:r w:rsidRPr="008F3C95">
              <w:rPr>
                <w:rFonts w:hAnsi="Times New Roman" w:cs="Times New Roman"/>
                <w:sz w:val="20"/>
                <w:szCs w:val="20"/>
              </w:rPr>
              <w:t>Most significant FDR</w:t>
            </w:r>
          </w:p>
        </w:tc>
        <w:tc>
          <w:tcPr>
            <w:tcW w:w="4320" w:type="dxa"/>
          </w:tcPr>
          <w:p w14:paraId="4297C658" w14:textId="77777777" w:rsidR="002A710C" w:rsidRPr="008F3C95"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3.48e-123</w:t>
            </w:r>
          </w:p>
        </w:tc>
      </w:tr>
      <w:tr w:rsidR="002A710C" w:rsidRPr="00F96DFA" w14:paraId="59344DD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B7643C" w14:textId="77777777" w:rsidR="002A710C" w:rsidRPr="008F3C95" w:rsidRDefault="002A710C">
            <w:pPr>
              <w:rPr>
                <w:rFonts w:hAnsi="Times New Roman" w:cs="Times New Roman"/>
                <w:sz w:val="20"/>
                <w:szCs w:val="20"/>
              </w:rPr>
            </w:pPr>
            <w:r w:rsidRPr="008F3C95">
              <w:rPr>
                <w:rFonts w:hAnsi="Times New Roman" w:cs="Times New Roman"/>
                <w:sz w:val="20"/>
                <w:szCs w:val="20"/>
              </w:rPr>
              <w:t>Tumor samples</w:t>
            </w:r>
          </w:p>
        </w:tc>
        <w:tc>
          <w:tcPr>
            <w:tcW w:w="4320" w:type="dxa"/>
          </w:tcPr>
          <w:p w14:paraId="198D34EE" w14:textId="77777777" w:rsidR="002A710C" w:rsidRPr="008F3C95"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473</w:t>
            </w:r>
          </w:p>
        </w:tc>
      </w:tr>
      <w:tr w:rsidR="002A710C" w:rsidRPr="00F96DFA" w14:paraId="0CEBD58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9B714C" w14:textId="77777777" w:rsidR="002A710C" w:rsidRPr="008F3C95" w:rsidRDefault="002A710C">
            <w:pPr>
              <w:rPr>
                <w:rFonts w:hAnsi="Times New Roman" w:cs="Times New Roman"/>
                <w:sz w:val="20"/>
                <w:szCs w:val="20"/>
              </w:rPr>
            </w:pPr>
            <w:r w:rsidRPr="008F3C95">
              <w:rPr>
                <w:rFonts w:hAnsi="Times New Roman" w:cs="Times New Roman"/>
                <w:sz w:val="20"/>
                <w:szCs w:val="20"/>
              </w:rPr>
              <w:t>Normal samples</w:t>
            </w:r>
          </w:p>
        </w:tc>
        <w:tc>
          <w:tcPr>
            <w:tcW w:w="4320" w:type="dxa"/>
          </w:tcPr>
          <w:p w14:paraId="545646ED" w14:textId="77777777" w:rsidR="002A710C" w:rsidRPr="008F3C95"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41</w:t>
            </w:r>
          </w:p>
        </w:tc>
      </w:tr>
      <w:tr w:rsidR="002A710C" w:rsidRPr="00F96DFA" w14:paraId="4B13D13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6B774E" w14:textId="77777777" w:rsidR="002A710C" w:rsidRPr="008F3C95" w:rsidRDefault="002A710C">
            <w:pPr>
              <w:rPr>
                <w:rFonts w:hAnsi="Times New Roman" w:cs="Times New Roman"/>
                <w:sz w:val="20"/>
                <w:szCs w:val="20"/>
              </w:rPr>
            </w:pPr>
            <w:r w:rsidRPr="008F3C95">
              <w:rPr>
                <w:rFonts w:hAnsi="Times New Roman" w:cs="Times New Roman"/>
                <w:sz w:val="20"/>
                <w:szCs w:val="20"/>
              </w:rPr>
              <w:t>Top 500 candidates selected</w:t>
            </w:r>
          </w:p>
        </w:tc>
        <w:tc>
          <w:tcPr>
            <w:tcW w:w="4320" w:type="dxa"/>
          </w:tcPr>
          <w:p w14:paraId="0BCCCE52" w14:textId="77777777" w:rsidR="002A710C" w:rsidRPr="008F3C95"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FDR &lt; 0.05, ranked by DE signal</w:t>
            </w:r>
          </w:p>
        </w:tc>
      </w:tr>
    </w:tbl>
    <w:p w14:paraId="72CE84B6" w14:textId="77777777" w:rsidR="00CE7D75" w:rsidRDefault="00CE7D75" w:rsidP="00CE7D75"/>
    <w:p w14:paraId="6977E386" w14:textId="46B2CA1D" w:rsidR="00A4791F" w:rsidRPr="00A4791F" w:rsidRDefault="00A4791F" w:rsidP="00CE7D75">
      <w:pPr>
        <w:rPr>
          <w:b/>
        </w:rPr>
      </w:pPr>
      <w:r w:rsidRPr="00A4791F">
        <w:lastRenderedPageBreak/>
        <w:t>The high proportion of significant genes (70.6%) reflects widespread transcriptomic dysregulation in colorectal cancer. The predominance of downregulated genes aligns with tumor suppressor silencing and differentiation loss mechanisms characteristic of CRC</w:t>
      </w:r>
      <w:r>
        <w:t>.</w:t>
      </w:r>
    </w:p>
    <w:p w14:paraId="524F0CDE" w14:textId="1EEAA099" w:rsidR="002A710C" w:rsidRPr="00F96DFA" w:rsidRDefault="002A710C" w:rsidP="00CE7D75">
      <w:pPr>
        <w:pStyle w:val="Heading3"/>
      </w:pPr>
      <w:bookmarkStart w:id="97" w:name="_Toc226830975"/>
      <w:r w:rsidRPr="00F96DFA">
        <w:t>Visualizations</w:t>
      </w:r>
      <w:bookmarkEnd w:id="97"/>
    </w:p>
    <w:p w14:paraId="3DAD7638" w14:textId="77777777" w:rsidR="002A710C" w:rsidRPr="00F96DFA" w:rsidRDefault="002A710C" w:rsidP="002A710C">
      <w:pPr>
        <w:rPr>
          <w:rFonts w:hAnsi="Times New Roman" w:cs="Times New Roman"/>
          <w:szCs w:val="24"/>
        </w:rPr>
      </w:pPr>
      <w:r w:rsidRPr="00F96DFA">
        <w:rPr>
          <w:rFonts w:hAnsi="Times New Roman" w:cs="Times New Roman"/>
          <w:szCs w:val="24"/>
        </w:rPr>
        <w:t>Comprehensive exploratory data analysis was performed in the Jupyter notebook (notebooks/eda_omics.ipynb). Key visualizations include:</w:t>
      </w:r>
    </w:p>
    <w:p w14:paraId="429D0674"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Volcano Plot: </w:t>
      </w:r>
      <w:r w:rsidRPr="00F96DFA">
        <w:rPr>
          <w:rFonts w:ascii="Times New Roman" w:hAnsi="Times New Roman" w:cs="Times New Roman"/>
          <w:sz w:val="24"/>
          <w:szCs w:val="24"/>
        </w:rPr>
        <w:t>Plots -log10(FDR) vs. log2FC for all 36,519 genes. Known CRC driver genes (APC, KRAS, TP53, SMAD4, PIK3CA, BRAF) are annotated. Significance thresholds are marked at FDR = 0.05 (horizontal) and |log2FC| = 1.0 (vertical). The volcano plot shows a clear asymmetry with more strongly downregulated genes.</w:t>
      </w:r>
    </w:p>
    <w:p w14:paraId="1D0D6E41"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Top 20 DE Genes Bar Chart: </w:t>
      </w:r>
      <w:r w:rsidRPr="00F96DFA">
        <w:rPr>
          <w:rFonts w:ascii="Times New Roman" w:hAnsi="Times New Roman" w:cs="Times New Roman"/>
          <w:sz w:val="24"/>
          <w:szCs w:val="24"/>
        </w:rPr>
        <w:t>Horizontal bar chart of the top 20 genes by absolute log2 fold change. Notable findings: all top 20 are downregulated in tumors, led by OTOP2 (log2FC = -10.128, ~1000x less expressed in tumors), CA1 (log2FC = -9.916), and AQP8 (log2FC = -9.333).</w:t>
      </w:r>
    </w:p>
    <w:p w14:paraId="274B6C7C" w14:textId="5AB802E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FDR Distribution Histogram: </w:t>
      </w:r>
      <w:r w:rsidRPr="00F96DFA">
        <w:rPr>
          <w:rFonts w:ascii="Times New Roman" w:hAnsi="Times New Roman" w:cs="Times New Roman"/>
          <w:sz w:val="24"/>
          <w:szCs w:val="24"/>
        </w:rPr>
        <w:t xml:space="preserve">Shows the distribution of FDR-adjusted p-values across all genes, revealing that </w:t>
      </w:r>
      <w:r w:rsidR="00774C78" w:rsidRPr="00F96DFA">
        <w:rPr>
          <w:rFonts w:ascii="Times New Roman" w:hAnsi="Times New Roman" w:cs="Times New Roman"/>
          <w:sz w:val="24"/>
          <w:szCs w:val="24"/>
        </w:rPr>
        <w:t>most</w:t>
      </w:r>
      <w:r w:rsidRPr="00F96DFA">
        <w:rPr>
          <w:rFonts w:ascii="Times New Roman" w:hAnsi="Times New Roman" w:cs="Times New Roman"/>
          <w:sz w:val="24"/>
          <w:szCs w:val="24"/>
        </w:rPr>
        <w:t xml:space="preserve"> genes have significant differential expression (FDR &lt; 0.05).</w:t>
      </w:r>
    </w:p>
    <w:p w14:paraId="138DA5B8"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Final Score Distribution: </w:t>
      </w:r>
      <w:r w:rsidRPr="00F96DFA">
        <w:rPr>
          <w:rFonts w:ascii="Times New Roman" w:hAnsi="Times New Roman" w:cs="Times New Roman"/>
          <w:sz w:val="24"/>
          <w:szCs w:val="24"/>
        </w:rPr>
        <w:t>Histogram of final composite scores. With all three evidence streams active and LLM-based literature scoring, the top scores reach ~76/100 with meaningful differentiation across genes.</w:t>
      </w:r>
    </w:p>
    <w:p w14:paraId="3C1B4110"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Known CRC Gene Validation Table: </w:t>
      </w:r>
      <w:r w:rsidRPr="00F96DFA">
        <w:rPr>
          <w:rFonts w:ascii="Times New Roman" w:hAnsi="Times New Roman" w:cs="Times New Roman"/>
          <w:sz w:val="24"/>
          <w:szCs w:val="24"/>
        </w:rPr>
        <w:t>Confirms detection of established CRC driver genes in the pipeline results.</w:t>
      </w:r>
    </w:p>
    <w:p w14:paraId="7C9BC5A5" w14:textId="6501FA53" w:rsidR="002A710C" w:rsidRPr="00F96DFA" w:rsidRDefault="002A710C" w:rsidP="00CE7D75">
      <w:pPr>
        <w:pStyle w:val="Heading3"/>
      </w:pPr>
      <w:bookmarkStart w:id="98" w:name="_Toc226830976"/>
      <w:r w:rsidRPr="00F96DFA">
        <w:t>Known CRC Gene Validation</w:t>
      </w:r>
      <w:bookmarkEnd w:id="98"/>
    </w:p>
    <w:p w14:paraId="7EFA4C0A" w14:textId="77777777" w:rsidR="002A710C" w:rsidRPr="00F96DFA" w:rsidRDefault="002A710C" w:rsidP="002A710C">
      <w:pPr>
        <w:rPr>
          <w:rFonts w:hAnsi="Times New Roman" w:cs="Times New Roman"/>
          <w:szCs w:val="24"/>
        </w:rPr>
      </w:pPr>
      <w:r w:rsidRPr="00F96DFA">
        <w:rPr>
          <w:rFonts w:hAnsi="Times New Roman" w:cs="Times New Roman"/>
          <w:szCs w:val="24"/>
        </w:rPr>
        <w:t>To validate the pipeline, known colorectal cancer driver genes were checked against the differential expression results: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2A710C" w:rsidRPr="00F96DFA" w14:paraId="098B8AF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3441AA2" w14:textId="77777777" w:rsidR="002A710C" w:rsidRPr="00F96DFA" w:rsidRDefault="002A710C">
            <w:pPr>
              <w:rPr>
                <w:rFonts w:hAnsi="Times New Roman" w:cs="Times New Roman"/>
                <w:szCs w:val="24"/>
              </w:rPr>
            </w:pPr>
            <w:r w:rsidRPr="00F96DFA">
              <w:rPr>
                <w:rFonts w:hAnsi="Times New Roman" w:cs="Times New Roman"/>
                <w:szCs w:val="24"/>
              </w:rPr>
              <w:t>Gene</w:t>
            </w:r>
          </w:p>
        </w:tc>
        <w:tc>
          <w:tcPr>
            <w:tcW w:w="1728" w:type="dxa"/>
          </w:tcPr>
          <w:p w14:paraId="46BEB48F" w14:textId="77777777" w:rsidR="002A710C" w:rsidRPr="00F96DFA"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log2FC</w:t>
            </w:r>
          </w:p>
        </w:tc>
        <w:tc>
          <w:tcPr>
            <w:tcW w:w="1728" w:type="dxa"/>
          </w:tcPr>
          <w:p w14:paraId="1D21A785" w14:textId="77777777" w:rsidR="002A710C" w:rsidRPr="00F96DFA"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FDR</w:t>
            </w:r>
          </w:p>
        </w:tc>
        <w:tc>
          <w:tcPr>
            <w:tcW w:w="1728" w:type="dxa"/>
          </w:tcPr>
          <w:p w14:paraId="2F245D6D" w14:textId="77777777" w:rsidR="002A710C" w:rsidRPr="00F96DFA"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Direction</w:t>
            </w:r>
          </w:p>
        </w:tc>
        <w:tc>
          <w:tcPr>
            <w:tcW w:w="1728" w:type="dxa"/>
          </w:tcPr>
          <w:p w14:paraId="2120FCB6" w14:textId="77777777" w:rsidR="002A710C" w:rsidRPr="00F96DFA"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Significant?</w:t>
            </w:r>
          </w:p>
        </w:tc>
      </w:tr>
      <w:tr w:rsidR="002A710C" w:rsidRPr="00F96DFA" w14:paraId="1CCC9F3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5FE094" w14:textId="77777777" w:rsidR="002A710C" w:rsidRPr="00D645D7" w:rsidRDefault="002A710C">
            <w:pPr>
              <w:rPr>
                <w:rFonts w:hAnsi="Times New Roman" w:cs="Times New Roman"/>
                <w:sz w:val="20"/>
                <w:szCs w:val="20"/>
              </w:rPr>
            </w:pPr>
            <w:r w:rsidRPr="00D645D7">
              <w:rPr>
                <w:rFonts w:hAnsi="Times New Roman" w:cs="Times New Roman"/>
                <w:sz w:val="20"/>
                <w:szCs w:val="20"/>
              </w:rPr>
              <w:t>APC</w:t>
            </w:r>
          </w:p>
        </w:tc>
        <w:tc>
          <w:tcPr>
            <w:tcW w:w="1728" w:type="dxa"/>
          </w:tcPr>
          <w:p w14:paraId="7E377158"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-1.572</w:t>
            </w:r>
          </w:p>
        </w:tc>
        <w:tc>
          <w:tcPr>
            <w:tcW w:w="1728" w:type="dxa"/>
          </w:tcPr>
          <w:p w14:paraId="3004262B"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6.90e-26</w:t>
            </w:r>
          </w:p>
        </w:tc>
        <w:tc>
          <w:tcPr>
            <w:tcW w:w="1728" w:type="dxa"/>
          </w:tcPr>
          <w:p w14:paraId="2A391A5C"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14:paraId="6BB513FC"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002A710C" w:rsidRPr="00F96DFA" w14:paraId="3A36601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04AD69" w14:textId="77777777" w:rsidR="002A710C" w:rsidRPr="00D645D7" w:rsidRDefault="002A710C">
            <w:pPr>
              <w:rPr>
                <w:rFonts w:hAnsi="Times New Roman" w:cs="Times New Roman"/>
                <w:sz w:val="20"/>
                <w:szCs w:val="20"/>
              </w:rPr>
            </w:pPr>
            <w:r w:rsidRPr="00D645D7">
              <w:rPr>
                <w:rFonts w:hAnsi="Times New Roman" w:cs="Times New Roman"/>
                <w:sz w:val="20"/>
                <w:szCs w:val="20"/>
              </w:rPr>
              <w:t>KRAS</w:t>
            </w:r>
          </w:p>
        </w:tc>
        <w:tc>
          <w:tcPr>
            <w:tcW w:w="1728" w:type="dxa"/>
          </w:tcPr>
          <w:p w14:paraId="5B7D8A55"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-1.211</w:t>
            </w:r>
          </w:p>
        </w:tc>
        <w:tc>
          <w:tcPr>
            <w:tcW w:w="1728" w:type="dxa"/>
          </w:tcPr>
          <w:p w14:paraId="7A30BC03"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1.86e-26</w:t>
            </w:r>
          </w:p>
        </w:tc>
        <w:tc>
          <w:tcPr>
            <w:tcW w:w="1728" w:type="dxa"/>
          </w:tcPr>
          <w:p w14:paraId="3AA9B6D3"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14:paraId="1BD7A089"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002A710C" w:rsidRPr="00F96DFA" w14:paraId="4F8E35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122927" w14:textId="77777777" w:rsidR="002A710C" w:rsidRPr="00D645D7" w:rsidRDefault="002A710C">
            <w:pPr>
              <w:rPr>
                <w:rFonts w:hAnsi="Times New Roman" w:cs="Times New Roman"/>
                <w:sz w:val="20"/>
                <w:szCs w:val="20"/>
              </w:rPr>
            </w:pPr>
            <w:r w:rsidRPr="00D645D7">
              <w:rPr>
                <w:rFonts w:hAnsi="Times New Roman" w:cs="Times New Roman"/>
                <w:sz w:val="20"/>
                <w:szCs w:val="20"/>
              </w:rPr>
              <w:t>TP53</w:t>
            </w:r>
          </w:p>
        </w:tc>
        <w:tc>
          <w:tcPr>
            <w:tcW w:w="1728" w:type="dxa"/>
          </w:tcPr>
          <w:p w14:paraId="7AC1973A"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-0.088</w:t>
            </w:r>
          </w:p>
        </w:tc>
        <w:tc>
          <w:tcPr>
            <w:tcW w:w="1728" w:type="dxa"/>
          </w:tcPr>
          <w:p w14:paraId="6FD39902"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4.37e-01</w:t>
            </w:r>
          </w:p>
        </w:tc>
        <w:tc>
          <w:tcPr>
            <w:tcW w:w="1728" w:type="dxa"/>
          </w:tcPr>
          <w:p w14:paraId="23A1D531"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14:paraId="127C8F32"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No</w:t>
            </w:r>
          </w:p>
        </w:tc>
      </w:tr>
      <w:tr w:rsidR="002A710C" w:rsidRPr="00F96DFA" w14:paraId="56DE284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9BBCAC" w14:textId="77777777" w:rsidR="002A710C" w:rsidRPr="00D645D7" w:rsidRDefault="002A710C">
            <w:pPr>
              <w:rPr>
                <w:rFonts w:hAnsi="Times New Roman" w:cs="Times New Roman"/>
                <w:sz w:val="20"/>
                <w:szCs w:val="20"/>
              </w:rPr>
            </w:pPr>
            <w:r w:rsidRPr="00D645D7">
              <w:rPr>
                <w:rFonts w:hAnsi="Times New Roman" w:cs="Times New Roman"/>
                <w:sz w:val="20"/>
                <w:szCs w:val="20"/>
              </w:rPr>
              <w:t>SMAD4</w:t>
            </w:r>
          </w:p>
        </w:tc>
        <w:tc>
          <w:tcPr>
            <w:tcW w:w="1728" w:type="dxa"/>
          </w:tcPr>
          <w:p w14:paraId="7AA1CF79"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-1.122</w:t>
            </w:r>
          </w:p>
        </w:tc>
        <w:tc>
          <w:tcPr>
            <w:tcW w:w="1728" w:type="dxa"/>
          </w:tcPr>
          <w:p w14:paraId="2CA14F9E"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5.21e-29</w:t>
            </w:r>
          </w:p>
        </w:tc>
        <w:tc>
          <w:tcPr>
            <w:tcW w:w="1728" w:type="dxa"/>
          </w:tcPr>
          <w:p w14:paraId="43782136"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14:paraId="729EF306"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002A710C" w:rsidRPr="00F96DFA" w14:paraId="6F324F3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BC6325" w14:textId="77777777" w:rsidR="002A710C" w:rsidRPr="00D645D7" w:rsidRDefault="002A710C">
            <w:pPr>
              <w:rPr>
                <w:rFonts w:hAnsi="Times New Roman" w:cs="Times New Roman"/>
                <w:sz w:val="20"/>
                <w:szCs w:val="20"/>
              </w:rPr>
            </w:pPr>
            <w:r w:rsidRPr="00D645D7">
              <w:rPr>
                <w:rFonts w:hAnsi="Times New Roman" w:cs="Times New Roman"/>
                <w:sz w:val="20"/>
                <w:szCs w:val="20"/>
              </w:rPr>
              <w:lastRenderedPageBreak/>
              <w:t>PIK3CA</w:t>
            </w:r>
          </w:p>
        </w:tc>
        <w:tc>
          <w:tcPr>
            <w:tcW w:w="1728" w:type="dxa"/>
          </w:tcPr>
          <w:p w14:paraId="0D344821"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-0.767</w:t>
            </w:r>
          </w:p>
        </w:tc>
        <w:tc>
          <w:tcPr>
            <w:tcW w:w="1728" w:type="dxa"/>
          </w:tcPr>
          <w:p w14:paraId="29BFCA9E"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8.61e-15</w:t>
            </w:r>
          </w:p>
        </w:tc>
        <w:tc>
          <w:tcPr>
            <w:tcW w:w="1728" w:type="dxa"/>
          </w:tcPr>
          <w:p w14:paraId="3DCCE4D1"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14:paraId="78730276" w14:textId="77777777" w:rsidR="002A710C" w:rsidRPr="00D645D7"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002A710C" w:rsidRPr="00F96DFA" w14:paraId="04B4872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15F5D3" w14:textId="77777777" w:rsidR="002A710C" w:rsidRPr="00D645D7" w:rsidRDefault="002A710C">
            <w:pPr>
              <w:rPr>
                <w:rFonts w:hAnsi="Times New Roman" w:cs="Times New Roman"/>
                <w:sz w:val="20"/>
                <w:szCs w:val="20"/>
              </w:rPr>
            </w:pPr>
            <w:r w:rsidRPr="00D645D7">
              <w:rPr>
                <w:rFonts w:hAnsi="Times New Roman" w:cs="Times New Roman"/>
                <w:sz w:val="20"/>
                <w:szCs w:val="20"/>
              </w:rPr>
              <w:t>BRAF</w:t>
            </w:r>
          </w:p>
        </w:tc>
        <w:tc>
          <w:tcPr>
            <w:tcW w:w="1728" w:type="dxa"/>
          </w:tcPr>
          <w:p w14:paraId="7D84A1CD"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-0.426</w:t>
            </w:r>
          </w:p>
        </w:tc>
        <w:tc>
          <w:tcPr>
            <w:tcW w:w="1728" w:type="dxa"/>
          </w:tcPr>
          <w:p w14:paraId="644022F1"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3.11e-06</w:t>
            </w:r>
          </w:p>
        </w:tc>
        <w:tc>
          <w:tcPr>
            <w:tcW w:w="1728" w:type="dxa"/>
          </w:tcPr>
          <w:p w14:paraId="0B895FEE"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14:paraId="3031E1E9" w14:textId="77777777" w:rsidR="002A710C" w:rsidRPr="00D645D7"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bl>
    <w:p w14:paraId="1CB2B9E4" w14:textId="77777777" w:rsidR="002A710C" w:rsidRPr="00F96DFA" w:rsidRDefault="002A710C" w:rsidP="002A710C">
      <w:pPr>
        <w:rPr>
          <w:rFonts w:hAnsi="Times New Roman" w:cs="Times New Roman"/>
          <w:szCs w:val="24"/>
        </w:rPr>
      </w:pPr>
      <w:r w:rsidRPr="00F96DFA">
        <w:rPr>
          <w:rFonts w:hAnsi="Times New Roman" w:cs="Times New Roman"/>
          <w:szCs w:val="24"/>
        </w:rPr>
        <w:t>Five of six known CRC driver genes are detected as significantly differentially expressed. TP53 is not significant at the expression level, which is expected because TP53 dysregulation in CRC is primarily driven by somatic mutations rather than expression changes. This validates the pipeline's ability to detect biologically relevant signals.</w:t>
      </w:r>
    </w:p>
    <w:p w14:paraId="76B8726E" w14:textId="77777777" w:rsidR="002A710C" w:rsidRPr="00F96DFA" w:rsidRDefault="002A710C" w:rsidP="002A710C">
      <w:pPr>
        <w:pStyle w:val="Heading3"/>
        <w:rPr>
          <w:rFonts w:cs="Times New Roman"/>
        </w:rPr>
      </w:pPr>
      <w:bookmarkStart w:id="99" w:name="_Toc226830977"/>
      <w:r w:rsidRPr="00F96DFA">
        <w:rPr>
          <w:rFonts w:cs="Times New Roman"/>
        </w:rPr>
        <w:t>Feature Construction</w:t>
      </w:r>
      <w:bookmarkEnd w:id="99"/>
    </w:p>
    <w:p w14:paraId="1D0AD8FA" w14:textId="77777777" w:rsidR="002A710C" w:rsidRPr="00F96DFA" w:rsidRDefault="002A710C" w:rsidP="002A710C">
      <w:pPr>
        <w:rPr>
          <w:rFonts w:hAnsi="Times New Roman" w:cs="Times New Roman"/>
          <w:szCs w:val="24"/>
        </w:rPr>
      </w:pPr>
      <w:r w:rsidRPr="00F96DFA">
        <w:rPr>
          <w:rFonts w:hAnsi="Times New Roman" w:cs="Times New Roman"/>
          <w:szCs w:val="24"/>
        </w:rPr>
        <w:t>The primary engineered feature is the Differential Expression (DE) Signal:</w:t>
      </w:r>
    </w:p>
    <w:p w14:paraId="4432C1C4" w14:textId="77777777" w:rsidR="002A710C" w:rsidRPr="00F96DFA" w:rsidRDefault="002A710C" w:rsidP="002A710C">
      <w:pPr>
        <w:rPr>
          <w:rFonts w:hAnsi="Times New Roman" w:cs="Times New Roman"/>
          <w:szCs w:val="24"/>
        </w:rPr>
      </w:pPr>
      <w:r w:rsidRPr="00F96DFA">
        <w:rPr>
          <w:rFonts w:hAnsi="Times New Roman" w:cs="Times New Roman"/>
          <w:b/>
          <w:szCs w:val="24"/>
        </w:rPr>
        <w:t>DE Signal = |log2FC| x -log10(FDR + epsilon)</w:t>
      </w:r>
    </w:p>
    <w:p w14:paraId="6A4058F6" w14:textId="77777777" w:rsidR="002A710C" w:rsidRDefault="002A710C" w:rsidP="002A710C">
      <w:pPr>
        <w:rPr>
          <w:rFonts w:hAnsi="Times New Roman" w:cs="Times New Roman"/>
          <w:szCs w:val="24"/>
        </w:rPr>
      </w:pPr>
      <w:r w:rsidRPr="00F96DFA">
        <w:rPr>
          <w:rFonts w:hAnsi="Times New Roman" w:cs="Times New Roman"/>
          <w:szCs w:val="24"/>
        </w:rPr>
        <w:t>This composite metric captures both the magnitude of expression change (|log2FC|) and its statistical significance (-log10(FDR)). The epsilon term (1e-300) prevents undefined values when FDR = 0. Genes with large fold changes AND high statistical significance receive the highest DE signals, making this a robust ranking criterion.</w:t>
      </w:r>
    </w:p>
    <w:p w14:paraId="41A1D0A0" w14:textId="77777777" w:rsidR="002A710C" w:rsidRPr="00F96DFA" w:rsidRDefault="002A710C" w:rsidP="002A710C">
      <w:pPr>
        <w:pStyle w:val="Heading3"/>
        <w:rPr>
          <w:rFonts w:cs="Times New Roman"/>
        </w:rPr>
      </w:pPr>
      <w:bookmarkStart w:id="100" w:name="_Toc226830978"/>
      <w:r w:rsidRPr="00F96DFA">
        <w:rPr>
          <w:rFonts w:cs="Times New Roman"/>
        </w:rPr>
        <w:t>Feature Selection</w:t>
      </w:r>
      <w:bookmarkEnd w:id="100"/>
    </w:p>
    <w:p w14:paraId="77CD5C3E" w14:textId="77777777" w:rsidR="002A710C" w:rsidRPr="00F96DFA" w:rsidRDefault="002A710C" w:rsidP="002A710C">
      <w:pPr>
        <w:rPr>
          <w:rFonts w:hAnsi="Times New Roman" w:cs="Times New Roman"/>
          <w:szCs w:val="24"/>
        </w:rPr>
      </w:pPr>
      <w:r w:rsidRPr="00F96DFA">
        <w:rPr>
          <w:rFonts w:hAnsi="Times New Roman" w:cs="Times New Roman"/>
          <w:szCs w:val="24"/>
        </w:rPr>
        <w:t>From the 36,519 analyzed genes, the top 500 candidates are selected based on:</w:t>
      </w:r>
    </w:p>
    <w:p w14:paraId="1C58B9BA"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sz w:val="24"/>
          <w:szCs w:val="24"/>
        </w:rPr>
        <w:t>FDR &lt; 0.05 (statistical significance threshold)</w:t>
      </w:r>
    </w:p>
    <w:p w14:paraId="12D9CA26"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sz w:val="24"/>
          <w:szCs w:val="24"/>
        </w:rPr>
        <w:t>Ranked by DE signal in descending order</w:t>
      </w:r>
    </w:p>
    <w:p w14:paraId="482CC269"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sz w:val="24"/>
          <w:szCs w:val="24"/>
        </w:rPr>
        <w:t>Top 500 retained for downstream pathway and literature analysis</w:t>
      </w:r>
    </w:p>
    <w:p w14:paraId="782B0F3B" w14:textId="77777777" w:rsidR="002A710C" w:rsidRPr="00F96DFA" w:rsidRDefault="002A710C" w:rsidP="002A710C">
      <w:pPr>
        <w:rPr>
          <w:rFonts w:hAnsi="Times New Roman" w:cs="Times New Roman"/>
          <w:szCs w:val="24"/>
        </w:rPr>
      </w:pPr>
      <w:r w:rsidRPr="00F96DFA">
        <w:rPr>
          <w:rFonts w:hAnsi="Times New Roman" w:cs="Times New Roman"/>
          <w:szCs w:val="24"/>
        </w:rPr>
        <w:t>This feature selection step reduces the search space from ~36K genes to a focused set of 500 high-confidence candidates, making downstream API calls (Reactome, PubMed) feasible and reducing noise in the final rankings.</w:t>
      </w:r>
    </w:p>
    <w:p w14:paraId="26F44984" w14:textId="77777777" w:rsidR="002A710C" w:rsidRPr="00F96DFA" w:rsidRDefault="002A710C" w:rsidP="002A710C">
      <w:pPr>
        <w:pStyle w:val="Heading3"/>
        <w:rPr>
          <w:rFonts w:cs="Times New Roman"/>
        </w:rPr>
      </w:pPr>
      <w:bookmarkStart w:id="101" w:name="_Toc226830979"/>
      <w:r w:rsidRPr="00F96DFA">
        <w:rPr>
          <w:rFonts w:cs="Times New Roman"/>
        </w:rPr>
        <w:t>Feature Transformation</w:t>
      </w:r>
      <w:bookmarkEnd w:id="101"/>
    </w:p>
    <w:p w14:paraId="04B502D5" w14:textId="77777777" w:rsidR="002A710C" w:rsidRDefault="002A710C" w:rsidP="002A710C">
      <w:pPr>
        <w:rPr>
          <w:rFonts w:hAnsi="Times New Roman" w:cs="Times New Roman"/>
          <w:szCs w:val="24"/>
        </w:rPr>
      </w:pPr>
      <w:r w:rsidRPr="00F96DFA">
        <w:rPr>
          <w:rFonts w:hAnsi="Times New Roman" w:cs="Times New Roman"/>
          <w:szCs w:val="24"/>
        </w:rPr>
        <w:t>All evidence scores are independently transformed to a 0-100 scale using min-max normalization before combining. This standardization is required because the raw metrics have different scales: DE signal values can range from 0 to ~28,000, pathway counts from 0 to ~15, and literature counts from 0 to ~20. Without normalization, the omics component would dominate regardless of the configured weights.</w:t>
      </w:r>
    </w:p>
    <w:p w14:paraId="3F9E8DB6" w14:textId="18729336" w:rsidR="00C8662E" w:rsidRPr="00F96DFA" w:rsidRDefault="00C8662E" w:rsidP="002A710C">
      <w:pPr>
        <w:rPr>
          <w:rFonts w:hAnsi="Times New Roman" w:cs="Times New Roman"/>
          <w:szCs w:val="24"/>
        </w:rPr>
      </w:pPr>
      <w:r w:rsidRPr="00C8662E">
        <w:rPr>
          <w:rFonts w:hAnsi="Times New Roman" w:cs="Times New Roman"/>
          <w:szCs w:val="24"/>
        </w:rPr>
        <w:lastRenderedPageBreak/>
        <w:t>The DE signal feature was engineered to combine magnitude and confidence into a single monotonic ranking metric, avoiding reliance on fold-change alone or p-value alone</w:t>
      </w:r>
      <w:r>
        <w:rPr>
          <w:rFonts w:hAnsi="Times New Roman" w:cs="Times New Roman"/>
          <w:szCs w:val="24"/>
        </w:rPr>
        <w:t>.</w:t>
      </w:r>
    </w:p>
    <w:p w14:paraId="2F3A497F" w14:textId="2CAD5FEC" w:rsidR="002A710C" w:rsidRPr="00CE7D75" w:rsidRDefault="002A710C" w:rsidP="00CE7D75">
      <w:pPr>
        <w:pStyle w:val="Heading3"/>
      </w:pPr>
      <w:bookmarkStart w:id="102" w:name="_Toc226830980"/>
      <w:r w:rsidRPr="00CE7D75">
        <w:t>Correlation and Interpretation</w:t>
      </w:r>
      <w:bookmarkEnd w:id="102"/>
    </w:p>
    <w:p w14:paraId="6A2255BD" w14:textId="77777777" w:rsidR="002A710C" w:rsidRPr="00F96DFA" w:rsidRDefault="002A710C" w:rsidP="002A710C">
      <w:pPr>
        <w:rPr>
          <w:rFonts w:hAnsi="Times New Roman" w:cs="Times New Roman"/>
          <w:szCs w:val="24"/>
        </w:rPr>
      </w:pPr>
      <w:r w:rsidRPr="00F96DFA">
        <w:rPr>
          <w:rFonts w:hAnsi="Times New Roman" w:cs="Times New Roman"/>
          <w:szCs w:val="24"/>
        </w:rPr>
        <w:t>The scoring results with all three evidence streams active reveal important patterns:</w:t>
      </w:r>
    </w:p>
    <w:p w14:paraId="4240343D"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Balanced multi-evidence scoring: </w:t>
      </w:r>
      <w:r w:rsidRPr="00F96DFA">
        <w:rPr>
          <w:rFonts w:ascii="Times New Roman" w:hAnsi="Times New Roman" w:cs="Times New Roman"/>
          <w:sz w:val="24"/>
          <w:szCs w:val="24"/>
        </w:rPr>
        <w:t>With all evidence streams active, the final scores range from 0 to ~76/100. The top-ranked gene (SCARA5) achieves final=76.06 from omics=100, literature=75, pathway=24. LLM-based literature scores (mean=49.4, range 0-95) provide meaningful differentiation compared to the previous count-based approach where 62% of genes scored 100.</w:t>
      </w:r>
    </w:p>
    <w:p w14:paraId="3420D650"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Downregulation bias: </w:t>
      </w:r>
      <w:r w:rsidRPr="00F96DFA">
        <w:rPr>
          <w:rFonts w:ascii="Times New Roman" w:hAnsi="Times New Roman" w:cs="Times New Roman"/>
          <w:sz w:val="24"/>
          <w:szCs w:val="24"/>
        </w:rPr>
        <w:t>The top candidates are predominantly downregulated genes. This is consistent with CRC biology, where tumor suppressors and normal tissue markers are often silenced.</w:t>
      </w:r>
    </w:p>
    <w:p w14:paraId="6ACA7FD8"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Pathway coverage improvement: </w:t>
      </w:r>
      <w:r w:rsidRPr="00F96DFA">
        <w:rPr>
          <w:rFonts w:ascii="Times New Roman" w:hAnsi="Times New Roman" w:cs="Times New Roman"/>
          <w:sz w:val="24"/>
          <w:szCs w:val="24"/>
        </w:rPr>
        <w:t>After switching from Reactome-only to g:Profiler (querying GO:BP, KEGG, Reactome, and WikiPathways), pathway coverage improved from 11% to 79% of candidate genes. 382 of 481 recognized genes now have at least one pathway annotation.</w:t>
      </w:r>
    </w:p>
    <w:p w14:paraId="759777ED" w14:textId="77777777" w:rsidR="002A710C"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LLM literature analysis: </w:t>
      </w:r>
      <w:r w:rsidRPr="00F96DFA">
        <w:rPr>
          <w:rFonts w:ascii="Times New Roman" w:hAnsi="Times New Roman" w:cs="Times New Roman"/>
          <w:sz w:val="24"/>
          <w:szCs w:val="24"/>
        </w:rPr>
        <w:t>Claude scored 395 genes based on PubMed abstract analysis, evaluating direct CRC evidence, biomarker potential, mechanistic insight, and evidence quality. The resulting scores are well-distributed (mean=49.4, median=65) with rationales explaining each assessment.</w:t>
      </w:r>
    </w:p>
    <w:p w14:paraId="530E5E30" w14:textId="1245A8F8" w:rsidR="008B5479" w:rsidRDefault="008B5479" w:rsidP="00CE7D75">
      <w:pPr>
        <w:pStyle w:val="Heading3"/>
      </w:pPr>
      <w:bookmarkStart w:id="103" w:name="_Toc226830981"/>
      <w:r>
        <w:t>Data Augmentation</w:t>
      </w:r>
      <w:bookmarkEnd w:id="103"/>
    </w:p>
    <w:p w14:paraId="39A44AF3" w14:textId="6A509127" w:rsidR="00412E39" w:rsidRPr="007A2371" w:rsidRDefault="007A2371" w:rsidP="007A2371">
      <w:r w:rsidRPr="007A2371">
        <w:t xml:space="preserve">Although no synthetic data augmentation was applied, evidence enrichment through literature retrieval and pathway expansion effectively augments transcriptomic features with </w:t>
      </w:r>
      <w:r w:rsidR="009C7FB9">
        <w:t>pertinent</w:t>
      </w:r>
      <w:r w:rsidRPr="007A2371">
        <w:t xml:space="preserve"> biological context.</w:t>
      </w:r>
    </w:p>
    <w:p w14:paraId="4EE0C60B" w14:textId="6D94FFEF" w:rsidR="002A710C" w:rsidRPr="00F96DFA" w:rsidRDefault="002A710C" w:rsidP="00CE7D75">
      <w:pPr>
        <w:pStyle w:val="Heading2"/>
      </w:pPr>
      <w:bookmarkStart w:id="104" w:name="_Toc226830982"/>
      <w:r w:rsidRPr="00F96DFA">
        <w:t>Model Planning</w:t>
      </w:r>
      <w:bookmarkEnd w:id="104"/>
    </w:p>
    <w:p w14:paraId="201A7315" w14:textId="0BD40362" w:rsidR="002A710C" w:rsidRPr="00F96DFA" w:rsidRDefault="002A710C" w:rsidP="00CE7D75">
      <w:pPr>
        <w:pStyle w:val="Heading3"/>
      </w:pPr>
      <w:bookmarkStart w:id="105" w:name="_Toc226830983"/>
      <w:r w:rsidRPr="00F96DFA">
        <w:t>Current Model: Weighted Multi-Evidence Scoring with LLM Analysis</w:t>
      </w:r>
      <w:bookmarkEnd w:id="105"/>
    </w:p>
    <w:p w14:paraId="31BDB35D" w14:textId="77777777" w:rsidR="002A710C" w:rsidRPr="00F96DFA" w:rsidRDefault="002A710C" w:rsidP="002A710C">
      <w:pPr>
        <w:rPr>
          <w:rFonts w:hAnsi="Times New Roman" w:cs="Times New Roman"/>
          <w:szCs w:val="24"/>
        </w:rPr>
      </w:pPr>
      <w:r w:rsidRPr="00F96DFA">
        <w:rPr>
          <w:rFonts w:hAnsi="Times New Roman" w:cs="Times New Roman"/>
          <w:szCs w:val="24"/>
        </w:rPr>
        <w:t>The system uses a weighted linear combination model to rank candidate genes, with the literature component scored by an LLM (Claude) rather than simple counts:</w:t>
      </w:r>
    </w:p>
    <w:p w14:paraId="5596BC3E" w14:textId="77777777" w:rsidR="002A710C" w:rsidRPr="00F96DFA" w:rsidRDefault="002A710C" w:rsidP="002A710C">
      <w:pPr>
        <w:rPr>
          <w:rFonts w:hAnsi="Times New Roman" w:cs="Times New Roman"/>
          <w:szCs w:val="24"/>
        </w:rPr>
      </w:pPr>
      <w:r w:rsidRPr="00F96DFA">
        <w:rPr>
          <w:rFonts w:hAnsi="Times New Roman" w:cs="Times New Roman"/>
          <w:b/>
          <w:szCs w:val="24"/>
        </w:rPr>
        <w:t>final_score = w_omics x omics_score + w_lit x literature_score + w_path x pathway_score</w:t>
      </w:r>
    </w:p>
    <w:p w14:paraId="12C07EFA" w14:textId="77777777" w:rsidR="002A710C" w:rsidRPr="00F96DFA" w:rsidRDefault="002A710C" w:rsidP="002A710C">
      <w:pPr>
        <w:rPr>
          <w:rFonts w:hAnsi="Times New Roman" w:cs="Times New Roman"/>
          <w:szCs w:val="24"/>
        </w:rPr>
      </w:pPr>
      <w:r w:rsidRPr="00F96DFA">
        <w:rPr>
          <w:rFonts w:hAnsi="Times New Roman" w:cs="Times New Roman"/>
          <w:szCs w:val="24"/>
        </w:rPr>
        <w:t>Where all component scores are normalized to 0-100 and the weights sum to 1.0. The default weights are: omics = 0.45, literature = 0.35, pathway = 0.20. This is a transparent, interpretable model where each evidence stream contributes a known proportion to the final ranking.</w:t>
      </w:r>
    </w:p>
    <w:p w14:paraId="7DD3F83C" w14:textId="77777777" w:rsidR="002A710C" w:rsidRPr="00F96DFA" w:rsidRDefault="002A710C" w:rsidP="002A710C">
      <w:pPr>
        <w:rPr>
          <w:rFonts w:hAnsi="Times New Roman" w:cs="Times New Roman"/>
          <w:szCs w:val="24"/>
        </w:rPr>
      </w:pPr>
    </w:p>
    <w:tbl>
      <w:tblPr>
        <w:tblStyle w:val="LightGrid-Accent1"/>
        <w:tblW w:w="0" w:type="auto"/>
        <w:jc w:val="center"/>
        <w:tblLook w:val="04A0" w:firstRow="1" w:lastRow="0" w:firstColumn="1" w:lastColumn="0" w:noHBand="0" w:noVBand="1"/>
      </w:tblPr>
      <w:tblGrid>
        <w:gridCol w:w="2880"/>
        <w:gridCol w:w="2880"/>
        <w:gridCol w:w="2880"/>
      </w:tblGrid>
      <w:tr w:rsidR="002A710C" w:rsidRPr="00F96DFA" w14:paraId="2E233DD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E71793" w14:textId="77777777" w:rsidR="002A710C" w:rsidRPr="00F96DFA" w:rsidRDefault="002A710C">
            <w:pPr>
              <w:rPr>
                <w:rFonts w:hAnsi="Times New Roman" w:cs="Times New Roman"/>
                <w:szCs w:val="24"/>
              </w:rPr>
            </w:pPr>
            <w:r w:rsidRPr="00F96DFA">
              <w:rPr>
                <w:rFonts w:hAnsi="Times New Roman" w:cs="Times New Roman"/>
                <w:szCs w:val="24"/>
              </w:rPr>
              <w:t>Model Component</w:t>
            </w:r>
          </w:p>
        </w:tc>
        <w:tc>
          <w:tcPr>
            <w:tcW w:w="2880" w:type="dxa"/>
          </w:tcPr>
          <w:p w14:paraId="07802CF6" w14:textId="77777777" w:rsidR="002A710C" w:rsidRPr="00F96DFA"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Description</w:t>
            </w:r>
          </w:p>
        </w:tc>
        <w:tc>
          <w:tcPr>
            <w:tcW w:w="2880" w:type="dxa"/>
          </w:tcPr>
          <w:p w14:paraId="5B498294" w14:textId="77777777" w:rsidR="002A710C" w:rsidRPr="00F96DFA" w:rsidRDefault="002A710C">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Current Weight</w:t>
            </w:r>
          </w:p>
        </w:tc>
      </w:tr>
      <w:tr w:rsidR="002A710C" w:rsidRPr="00F96DFA" w14:paraId="37F82AC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08EF73" w14:textId="77777777" w:rsidR="002A710C" w:rsidRPr="00F96DFA" w:rsidRDefault="002A710C">
            <w:pPr>
              <w:rPr>
                <w:rFonts w:hAnsi="Times New Roman" w:cs="Times New Roman"/>
                <w:szCs w:val="24"/>
              </w:rPr>
            </w:pPr>
            <w:r w:rsidRPr="00F96DFA">
              <w:rPr>
                <w:rFonts w:hAnsi="Times New Roman" w:cs="Times New Roman"/>
                <w:szCs w:val="24"/>
              </w:rPr>
              <w:t>Omics Score</w:t>
            </w:r>
          </w:p>
        </w:tc>
        <w:tc>
          <w:tcPr>
            <w:tcW w:w="2880" w:type="dxa"/>
          </w:tcPr>
          <w:p w14:paraId="06D6D00B" w14:textId="77777777" w:rsidR="002A710C" w:rsidRPr="00F96DFA"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DE signal: |log2FC| x -log10(FDR), min-max normalized</w:t>
            </w:r>
          </w:p>
        </w:tc>
        <w:tc>
          <w:tcPr>
            <w:tcW w:w="2880" w:type="dxa"/>
          </w:tcPr>
          <w:p w14:paraId="79F7F17C" w14:textId="77777777" w:rsidR="002A710C" w:rsidRPr="00F96DFA"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0.45 (45%)</w:t>
            </w:r>
          </w:p>
        </w:tc>
      </w:tr>
      <w:tr w:rsidR="002A710C" w:rsidRPr="00F96DFA" w14:paraId="069C3D3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E7441" w14:textId="77777777" w:rsidR="002A710C" w:rsidRPr="00F96DFA" w:rsidRDefault="002A710C">
            <w:pPr>
              <w:rPr>
                <w:rFonts w:hAnsi="Times New Roman" w:cs="Times New Roman"/>
                <w:szCs w:val="24"/>
              </w:rPr>
            </w:pPr>
            <w:r w:rsidRPr="00F96DFA">
              <w:rPr>
                <w:rFonts w:hAnsi="Times New Roman" w:cs="Times New Roman"/>
                <w:szCs w:val="24"/>
              </w:rPr>
              <w:t>Literature Score</w:t>
            </w:r>
          </w:p>
        </w:tc>
        <w:tc>
          <w:tcPr>
            <w:tcW w:w="2880" w:type="dxa"/>
          </w:tcPr>
          <w:p w14:paraId="620EB887" w14:textId="77777777" w:rsidR="002A710C" w:rsidRPr="00F96DFA"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Cs w:val="24"/>
              </w:rPr>
            </w:pPr>
            <w:r w:rsidRPr="00F96DFA">
              <w:rPr>
                <w:rFonts w:hAnsi="Times New Roman" w:cs="Times New Roman"/>
                <w:szCs w:val="24"/>
              </w:rPr>
              <w:t>LLM-scored biomarker relevance from PubMed abstracts (0-100)</w:t>
            </w:r>
          </w:p>
        </w:tc>
        <w:tc>
          <w:tcPr>
            <w:tcW w:w="2880" w:type="dxa"/>
          </w:tcPr>
          <w:p w14:paraId="69CA07DB" w14:textId="77777777" w:rsidR="002A710C" w:rsidRPr="00F96DFA" w:rsidRDefault="002A710C">
            <w:pPr>
              <w:cnfStyle w:val="000000010000" w:firstRow="0" w:lastRow="0" w:firstColumn="0" w:lastColumn="0" w:oddVBand="0" w:evenVBand="0" w:oddHBand="0" w:evenHBand="1" w:firstRowFirstColumn="0" w:firstRowLastColumn="0" w:lastRowFirstColumn="0" w:lastRowLastColumn="0"/>
              <w:rPr>
                <w:rFonts w:hAnsi="Times New Roman" w:cs="Times New Roman"/>
                <w:szCs w:val="24"/>
              </w:rPr>
            </w:pPr>
            <w:r w:rsidRPr="00F96DFA">
              <w:rPr>
                <w:rFonts w:hAnsi="Times New Roman" w:cs="Times New Roman"/>
                <w:szCs w:val="24"/>
              </w:rPr>
              <w:t>0.35 (35%)</w:t>
            </w:r>
          </w:p>
        </w:tc>
      </w:tr>
      <w:tr w:rsidR="002A710C" w:rsidRPr="00F96DFA" w14:paraId="4AAC508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E54CF6" w14:textId="77777777" w:rsidR="002A710C" w:rsidRPr="00F96DFA" w:rsidRDefault="002A710C">
            <w:pPr>
              <w:rPr>
                <w:rFonts w:hAnsi="Times New Roman" w:cs="Times New Roman"/>
                <w:szCs w:val="24"/>
              </w:rPr>
            </w:pPr>
            <w:r w:rsidRPr="00F96DFA">
              <w:rPr>
                <w:rFonts w:hAnsi="Times New Roman" w:cs="Times New Roman"/>
                <w:szCs w:val="24"/>
              </w:rPr>
              <w:t>Pathway Score</w:t>
            </w:r>
          </w:p>
        </w:tc>
        <w:tc>
          <w:tcPr>
            <w:tcW w:w="2880" w:type="dxa"/>
          </w:tcPr>
          <w:p w14:paraId="21C63503" w14:textId="77777777" w:rsidR="002A710C" w:rsidRPr="00F96DFA"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g:Profiler pathway membership count, normalized</w:t>
            </w:r>
          </w:p>
        </w:tc>
        <w:tc>
          <w:tcPr>
            <w:tcW w:w="2880" w:type="dxa"/>
          </w:tcPr>
          <w:p w14:paraId="4BEC7E0B" w14:textId="77777777" w:rsidR="002A710C" w:rsidRPr="00F96DFA" w:rsidRDefault="002A710C">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0.20 (20%)</w:t>
            </w:r>
          </w:p>
        </w:tc>
      </w:tr>
    </w:tbl>
    <w:p w14:paraId="511C95C6" w14:textId="245BBF63" w:rsidR="002A710C" w:rsidRPr="00F96DFA" w:rsidRDefault="002A710C" w:rsidP="006A3B2E">
      <w:pPr>
        <w:pStyle w:val="Heading3"/>
      </w:pPr>
      <w:bookmarkStart w:id="106" w:name="_Toc226830984"/>
      <w:r w:rsidRPr="00F96DFA">
        <w:t>LLM-Based Literature Scoring</w:t>
      </w:r>
      <w:bookmarkEnd w:id="106"/>
    </w:p>
    <w:p w14:paraId="50AABA2D" w14:textId="77777777" w:rsidR="002A710C" w:rsidRPr="00F96DFA" w:rsidRDefault="002A710C" w:rsidP="002A710C">
      <w:pPr>
        <w:rPr>
          <w:rFonts w:hAnsi="Times New Roman" w:cs="Times New Roman"/>
          <w:szCs w:val="24"/>
        </w:rPr>
      </w:pPr>
      <w:r w:rsidRPr="00F96DFA">
        <w:rPr>
          <w:rFonts w:hAnsi="Times New Roman" w:cs="Times New Roman"/>
          <w:szCs w:val="24"/>
        </w:rPr>
        <w:t>A key innovation in this pipeline is the use of a large language model (Claude, via the Anthropic API) to score each gene's relevance as a CRC biomarker based on its PubMed abstracts. This replaced a simple abstract-count approach where 62% of genes scored the maximum, providing no meaningful differentiation.</w:t>
      </w:r>
    </w:p>
    <w:p w14:paraId="40B523BE" w14:textId="77777777" w:rsidR="002A710C" w:rsidRPr="00F96DFA" w:rsidRDefault="002A710C" w:rsidP="002A710C">
      <w:pPr>
        <w:rPr>
          <w:rFonts w:hAnsi="Times New Roman" w:cs="Times New Roman"/>
          <w:szCs w:val="24"/>
        </w:rPr>
      </w:pPr>
      <w:r w:rsidRPr="00F96DFA">
        <w:rPr>
          <w:rFonts w:hAnsi="Times New Roman" w:cs="Times New Roman"/>
          <w:szCs w:val="24"/>
        </w:rPr>
        <w:t>The LLM scoring module (src/llm_scoring.py) works as follows:</w:t>
      </w:r>
    </w:p>
    <w:p w14:paraId="0029103C" w14:textId="77777777" w:rsidR="002A710C" w:rsidRPr="00F96DFA" w:rsidRDefault="002A710C" w:rsidP="002A710C">
      <w:pPr>
        <w:pStyle w:val="ListNumber"/>
        <w:rPr>
          <w:rFonts w:ascii="Times New Roman" w:hAnsi="Times New Roman" w:cs="Times New Roman"/>
          <w:sz w:val="24"/>
          <w:szCs w:val="24"/>
        </w:rPr>
      </w:pPr>
      <w:r w:rsidRPr="00F96DFA">
        <w:rPr>
          <w:rFonts w:ascii="Times New Roman" w:hAnsi="Times New Roman" w:cs="Times New Roman"/>
          <w:b/>
          <w:sz w:val="24"/>
          <w:szCs w:val="24"/>
        </w:rPr>
        <w:t xml:space="preserve">Abstract Aggregation: </w:t>
      </w:r>
      <w:r w:rsidRPr="00F96DFA">
        <w:rPr>
          <w:rFonts w:ascii="Times New Roman" w:hAnsi="Times New Roman" w:cs="Times New Roman"/>
          <w:sz w:val="24"/>
          <w:szCs w:val="24"/>
        </w:rPr>
        <w:t>For each of the 395 genes with PubMed results, all retrieved abstracts (up to 5 per gene) are grouped and formatted into a single prompt with the gene symbol and abstract snippets.</w:t>
      </w:r>
    </w:p>
    <w:p w14:paraId="426089F7" w14:textId="77777777" w:rsidR="002A710C" w:rsidRPr="00F96DFA" w:rsidRDefault="002A710C" w:rsidP="002A710C">
      <w:pPr>
        <w:pStyle w:val="ListNumber"/>
        <w:rPr>
          <w:rFonts w:ascii="Times New Roman" w:hAnsi="Times New Roman" w:cs="Times New Roman"/>
          <w:sz w:val="24"/>
          <w:szCs w:val="24"/>
        </w:rPr>
      </w:pPr>
      <w:r w:rsidRPr="00F96DFA">
        <w:rPr>
          <w:rFonts w:ascii="Times New Roman" w:hAnsi="Times New Roman" w:cs="Times New Roman"/>
          <w:b/>
          <w:sz w:val="24"/>
          <w:szCs w:val="24"/>
        </w:rPr>
        <w:t xml:space="preserve">LLM Relevance Scoring: </w:t>
      </w:r>
      <w:r w:rsidRPr="00F96DFA">
        <w:rPr>
          <w:rFonts w:ascii="Times New Roman" w:hAnsi="Times New Roman" w:cs="Times New Roman"/>
          <w:sz w:val="24"/>
          <w:szCs w:val="24"/>
        </w:rPr>
        <w:t>Claude evaluates each gene on a 0-100 scale using four criteria: direct CRC evidence (40%), biomarker potential (30%), mechanistic insight (20%), and evidence quality (10%). The model returns a JSON response with the score and a 1-2 sentence rationale.</w:t>
      </w:r>
    </w:p>
    <w:p w14:paraId="0C999D1B" w14:textId="77777777" w:rsidR="002A710C" w:rsidRPr="00F96DFA" w:rsidRDefault="002A710C" w:rsidP="002A710C">
      <w:pPr>
        <w:pStyle w:val="ListNumber"/>
        <w:rPr>
          <w:rFonts w:ascii="Times New Roman" w:hAnsi="Times New Roman" w:cs="Times New Roman"/>
          <w:sz w:val="24"/>
          <w:szCs w:val="24"/>
        </w:rPr>
      </w:pPr>
      <w:r w:rsidRPr="00F96DFA">
        <w:rPr>
          <w:rFonts w:ascii="Times New Roman" w:hAnsi="Times New Roman" w:cs="Times New Roman"/>
          <w:b/>
          <w:sz w:val="24"/>
          <w:szCs w:val="24"/>
        </w:rPr>
        <w:t xml:space="preserve">Score Integration: </w:t>
      </w:r>
      <w:r w:rsidRPr="00F96DFA">
        <w:rPr>
          <w:rFonts w:ascii="Times New Roman" w:hAnsi="Times New Roman" w:cs="Times New Roman"/>
          <w:sz w:val="24"/>
          <w:szCs w:val="24"/>
        </w:rPr>
        <w:t>The LLM scores are used directly as the literature_score in the final weighted combination. Genes without PubMed results receive a score of 0. The scoring module automatically detects whether LLM scores are available and falls back to count-based scoring if not.</w:t>
      </w:r>
    </w:p>
    <w:p w14:paraId="7C2CC489" w14:textId="77777777" w:rsidR="002A710C" w:rsidRPr="00F96DFA" w:rsidRDefault="002A710C" w:rsidP="002A710C">
      <w:pPr>
        <w:pStyle w:val="ListNumber"/>
        <w:rPr>
          <w:rFonts w:ascii="Times New Roman" w:hAnsi="Times New Roman" w:cs="Times New Roman"/>
          <w:sz w:val="24"/>
          <w:szCs w:val="24"/>
        </w:rPr>
      </w:pPr>
      <w:r w:rsidRPr="00F96DFA">
        <w:rPr>
          <w:rFonts w:ascii="Times New Roman" w:hAnsi="Times New Roman" w:cs="Times New Roman"/>
          <w:b/>
          <w:sz w:val="24"/>
          <w:szCs w:val="24"/>
        </w:rPr>
        <w:lastRenderedPageBreak/>
        <w:t xml:space="preserve">Explainability: </w:t>
      </w:r>
      <w:r w:rsidRPr="00F96DFA">
        <w:rPr>
          <w:rFonts w:ascii="Times New Roman" w:hAnsi="Times New Roman" w:cs="Times New Roman"/>
          <w:sz w:val="24"/>
          <w:szCs w:val="24"/>
        </w:rPr>
        <w:t>Each gene's rationale is stored in llm_scores.csv and displayed in the web UI's gene detail modal under "AI Literature Analysis." This provides transparency into why the LLM assigned a particular score, making the pipeline auditable.</w:t>
      </w:r>
    </w:p>
    <w:p w14:paraId="5C7CB0A8" w14:textId="77777777" w:rsidR="002A710C" w:rsidRPr="00F96DFA" w:rsidRDefault="002A710C" w:rsidP="002A710C">
      <w:pPr>
        <w:rPr>
          <w:rFonts w:hAnsi="Times New Roman" w:cs="Times New Roman"/>
          <w:szCs w:val="24"/>
        </w:rPr>
      </w:pPr>
      <w:r w:rsidRPr="00F96DFA">
        <w:rPr>
          <w:rFonts w:hAnsi="Times New Roman" w:cs="Times New Roman"/>
          <w:szCs w:val="24"/>
        </w:rPr>
        <w:t>Results: The LLM scores have a mean of 49.4, median of 65, and range from 0 to 95. This well-distributed range provides meaningful differentiation between genes with strong direct CRC biomarker evidence (e.g., SFRP1, score=85) and genes mentioned tangentially in CRC literature (e.g., SYNC, score=0).</w:t>
      </w:r>
    </w:p>
    <w:p w14:paraId="3FAF20D9" w14:textId="6ECA0E4E" w:rsidR="002A710C" w:rsidRPr="00F96DFA" w:rsidRDefault="002A710C" w:rsidP="006A3B2E">
      <w:pPr>
        <w:pStyle w:val="Heading3"/>
      </w:pPr>
      <w:bookmarkStart w:id="107" w:name="_Toc226830985"/>
      <w:r w:rsidRPr="00F96DFA">
        <w:t>Assumptions and Constraints</w:t>
      </w:r>
      <w:bookmarkEnd w:id="107"/>
    </w:p>
    <w:p w14:paraId="3C8BEB44"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Linear combination assumption: </w:t>
      </w:r>
      <w:r w:rsidRPr="00F96DFA">
        <w:rPr>
          <w:rFonts w:ascii="Times New Roman" w:hAnsi="Times New Roman" w:cs="Times New Roman"/>
          <w:sz w:val="24"/>
          <w:szCs w:val="24"/>
        </w:rPr>
        <w:t>The model assumes that evidence streams contribute additively to gene importance. Interactions between streams (e.g., a gene that is both highly differentially expressed AND appears in many CRC-related pathways) are not explicitly modeled.</w:t>
      </w:r>
    </w:p>
    <w:p w14:paraId="5ECD5FA6"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No ground truth labels: </w:t>
      </w:r>
      <w:r w:rsidRPr="00F96DFA">
        <w:rPr>
          <w:rFonts w:ascii="Times New Roman" w:hAnsi="Times New Roman" w:cs="Times New Roman"/>
          <w:sz w:val="24"/>
          <w:szCs w:val="24"/>
        </w:rPr>
        <w:t>There is no labeled dataset of "known biomarkers" vs. "non-biomarkers" for supervised training. The model is unsupervised, relying on the assumption that stronger multi-evidence support indicates higher biomarker potential.</w:t>
      </w:r>
    </w:p>
    <w:p w14:paraId="07DB5C3E"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Independence assumption: </w:t>
      </w:r>
      <w:r w:rsidRPr="00F96DFA">
        <w:rPr>
          <w:rFonts w:ascii="Times New Roman" w:hAnsi="Times New Roman" w:cs="Times New Roman"/>
          <w:sz w:val="24"/>
          <w:szCs w:val="24"/>
        </w:rPr>
        <w:t>The three evidence streams are treated as independent signals. In practice, there may be correlations (e.g., well-studied genes have both more literature and more pathway annotations).</w:t>
      </w:r>
    </w:p>
    <w:p w14:paraId="056E7072" w14:textId="77777777" w:rsidR="002A710C" w:rsidRPr="00F96DFA" w:rsidRDefault="002A710C" w:rsidP="002A710C">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Single cohort: </w:t>
      </w:r>
      <w:r w:rsidRPr="00F96DFA">
        <w:rPr>
          <w:rFonts w:ascii="Times New Roman" w:hAnsi="Times New Roman" w:cs="Times New Roman"/>
          <w:sz w:val="24"/>
          <w:szCs w:val="24"/>
        </w:rPr>
        <w:t>Results are based on a single TCGA cohort (COAD). Validation against independent datasets would strengthen confidence in the rankings.</w:t>
      </w:r>
    </w:p>
    <w:p w14:paraId="78DC888C" w14:textId="1F19DBF2" w:rsidR="002A710C" w:rsidRPr="00F96DFA" w:rsidRDefault="002A710C" w:rsidP="006A3B2E">
      <w:pPr>
        <w:pStyle w:val="Heading3"/>
      </w:pPr>
      <w:bookmarkStart w:id="108" w:name="_Toc226830986"/>
      <w:r w:rsidRPr="00F96DFA">
        <w:t>Future Model Considerations</w:t>
      </w:r>
      <w:bookmarkEnd w:id="108"/>
    </w:p>
    <w:p w14:paraId="3F6F5979" w14:textId="77777777" w:rsidR="002A710C" w:rsidRPr="00F96DFA" w:rsidRDefault="002A710C" w:rsidP="002A710C">
      <w:r w:rsidRPr="00F96DFA">
        <w:t>As the pipeline matures and additional data becomes available, the following model types may be considered:</w:t>
      </w:r>
    </w:p>
    <w:p w14:paraId="2DC83F1D" w14:textId="77777777" w:rsidR="002A710C" w:rsidRPr="00F96DFA" w:rsidRDefault="002A710C" w:rsidP="00C367BE">
      <w:pPr>
        <w:pStyle w:val="ListParagraph"/>
        <w:numPr>
          <w:ilvl w:val="0"/>
          <w:numId w:val="40"/>
        </w:numPr>
        <w:rPr>
          <w:rFonts w:hAnsi="Times New Roman" w:cs="Times New Roman"/>
          <w:szCs w:val="24"/>
        </w:rPr>
      </w:pPr>
      <w:r w:rsidRPr="006A3B2E">
        <w:rPr>
          <w:b/>
        </w:rPr>
        <w:t xml:space="preserve">Logistic Regression: </w:t>
      </w:r>
      <w:r w:rsidRPr="00F96DFA">
        <w:rPr>
          <w:rFonts w:hAnsi="Times New Roman" w:cs="Times New Roman"/>
          <w:szCs w:val="24"/>
        </w:rPr>
        <w:t>If ground truth labels (known CRC biomarkers) can be curated, logistic regression could learn optimal weights from data rather than relying on manual or AI-suggested values.</w:t>
      </w:r>
    </w:p>
    <w:p w14:paraId="762A124D" w14:textId="1F7F7F5C" w:rsidR="002A710C" w:rsidRPr="00F96DFA" w:rsidRDefault="002A710C" w:rsidP="00C367BE">
      <w:pPr>
        <w:pStyle w:val="ListParagraph"/>
        <w:numPr>
          <w:ilvl w:val="0"/>
          <w:numId w:val="40"/>
        </w:numPr>
        <w:rPr>
          <w:rFonts w:hAnsi="Times New Roman" w:cs="Times New Roman"/>
          <w:szCs w:val="24"/>
        </w:rPr>
      </w:pPr>
      <w:r w:rsidRPr="006A3B2E">
        <w:rPr>
          <w:b/>
        </w:rPr>
        <w:t xml:space="preserve">Random Forest / Gradient Boosting: </w:t>
      </w:r>
      <w:r w:rsidRPr="00F96DFA">
        <w:rPr>
          <w:rFonts w:hAnsi="Times New Roman" w:cs="Times New Roman"/>
          <w:szCs w:val="24"/>
        </w:rPr>
        <w:t>Tree-based models could capture non-linear interactions between evidence streams and handle the current data sparsity</w:t>
      </w:r>
      <w:r w:rsidR="004A75D8">
        <w:rPr>
          <w:rFonts w:hAnsi="Times New Roman" w:cs="Times New Roman"/>
          <w:szCs w:val="24"/>
        </w:rPr>
        <w:t>.</w:t>
      </w:r>
    </w:p>
    <w:p w14:paraId="021A13E7" w14:textId="40918C6F" w:rsidR="00FB08C0" w:rsidRPr="00FB08C0" w:rsidRDefault="002A710C" w:rsidP="00C367BE">
      <w:pPr>
        <w:pStyle w:val="ListParagraph"/>
        <w:numPr>
          <w:ilvl w:val="0"/>
          <w:numId w:val="40"/>
        </w:numPr>
        <w:rPr>
          <w:rFonts w:ascii="Calibri" w:hAnsi="Calibri" w:cs="Times New Roman"/>
          <w:szCs w:val="24"/>
        </w:rPr>
      </w:pPr>
      <w:r w:rsidRPr="006A3B2E">
        <w:rPr>
          <w:b/>
        </w:rPr>
        <w:t xml:space="preserve">Neural Network: </w:t>
      </w:r>
      <w:r w:rsidRPr="004A75D8">
        <w:rPr>
          <w:rFonts w:hAnsi="Times New Roman" w:cs="Times New Roman"/>
          <w:szCs w:val="24"/>
        </w:rPr>
        <w:t xml:space="preserve">A simple multi-layer perceptron could learn complex scoring functions. </w:t>
      </w:r>
    </w:p>
    <w:p w14:paraId="58003FCE" w14:textId="73293C05" w:rsidR="002A710C" w:rsidRPr="00FB08C0" w:rsidRDefault="002A710C" w:rsidP="006A3B2E">
      <w:pPr>
        <w:pStyle w:val="Heading3"/>
      </w:pPr>
      <w:bookmarkStart w:id="109" w:name="_Toc226830987"/>
      <w:r w:rsidRPr="00FB08C0">
        <w:lastRenderedPageBreak/>
        <w:t xml:space="preserve">Cost </w:t>
      </w:r>
      <w:r w:rsidRPr="00C54568">
        <w:t>Function</w:t>
      </w:r>
      <w:bookmarkEnd w:id="109"/>
    </w:p>
    <w:p w14:paraId="1C9CAE09" w14:textId="77777777" w:rsidR="002A710C" w:rsidRPr="00F96DFA" w:rsidRDefault="002A710C" w:rsidP="002A710C">
      <w:pPr>
        <w:rPr>
          <w:rFonts w:hAnsi="Times New Roman" w:cs="Times New Roman"/>
          <w:szCs w:val="24"/>
        </w:rPr>
      </w:pPr>
      <w:r w:rsidRPr="00F96DFA">
        <w:rPr>
          <w:rFonts w:hAnsi="Times New Roman" w:cs="Times New Roman"/>
          <w:szCs w:val="24"/>
        </w:rPr>
        <w:t>The current model uses a simple weighted sum as its "cost function" (scoring function). There is no training or optimization loop; the weights are either manually set or AI-recommended. If supervised models are adopted in the future, appropriate cost functions would include:</w:t>
      </w:r>
    </w:p>
    <w:p w14:paraId="41CD4DD6" w14:textId="77777777" w:rsidR="002A710C" w:rsidRPr="00F96DFA" w:rsidRDefault="002A710C" w:rsidP="00C367BE">
      <w:pPr>
        <w:pStyle w:val="ListParagraph"/>
        <w:numPr>
          <w:ilvl w:val="0"/>
          <w:numId w:val="39"/>
        </w:numPr>
        <w:rPr>
          <w:rFonts w:hAnsi="Times New Roman" w:cs="Times New Roman"/>
          <w:szCs w:val="24"/>
        </w:rPr>
      </w:pPr>
      <w:r w:rsidRPr="00F96DFA">
        <w:t>Binary cross-entropy (for classification: biomarker vs. non-biomarker)</w:t>
      </w:r>
    </w:p>
    <w:p w14:paraId="7C2FD7EA" w14:textId="77777777" w:rsidR="002A710C" w:rsidRPr="00F96DFA" w:rsidRDefault="002A710C" w:rsidP="00C367BE">
      <w:pPr>
        <w:pStyle w:val="ListParagraph"/>
        <w:numPr>
          <w:ilvl w:val="0"/>
          <w:numId w:val="39"/>
        </w:numPr>
        <w:rPr>
          <w:rFonts w:hAnsi="Times New Roman" w:cs="Times New Roman"/>
          <w:szCs w:val="24"/>
        </w:rPr>
      </w:pPr>
      <w:r w:rsidRPr="00F96DFA">
        <w:t>Mean squared error (for regression: predicting a continuous biomarker relevance score)</w:t>
      </w:r>
    </w:p>
    <w:p w14:paraId="527B2FA8" w14:textId="77777777" w:rsidR="002A710C" w:rsidRPr="00E712CA" w:rsidRDefault="002A710C" w:rsidP="00C367BE">
      <w:pPr>
        <w:pStyle w:val="ListParagraph"/>
        <w:numPr>
          <w:ilvl w:val="0"/>
          <w:numId w:val="39"/>
        </w:numPr>
        <w:rPr>
          <w:rFonts w:hAnsi="Times New Roman" w:cs="Times New Roman"/>
          <w:szCs w:val="24"/>
        </w:rPr>
      </w:pPr>
      <w:r w:rsidRPr="00F96DFA">
        <w:t>Ranking loss / pairwise loss (for learning-to-rank approaches)</w:t>
      </w:r>
    </w:p>
    <w:p w14:paraId="02312883" w14:textId="28A4F3E3" w:rsidR="00CD2195" w:rsidRDefault="00CD2195" w:rsidP="00CD2195">
      <w:pPr>
        <w:pStyle w:val="Heading2"/>
      </w:pPr>
      <w:r w:rsidRPr="00F96DFA">
        <w:t>Model Planning</w:t>
      </w:r>
      <w:r>
        <w:t xml:space="preserve"> Up</w:t>
      </w:r>
      <w:r w:rsidR="00515A68">
        <w:t xml:space="preserve">dates (based on </w:t>
      </w:r>
      <w:r w:rsidR="00AA372A">
        <w:t>later stage changes)</w:t>
      </w:r>
    </w:p>
    <w:p w14:paraId="73327B29" w14:textId="77777777" w:rsidR="003B65B9" w:rsidRPr="003B65B9" w:rsidRDefault="003B65B9" w:rsidP="003B65B9">
      <w:pPr>
        <w:rPr>
          <w:b/>
          <w:bCs/>
          <w:lang w:val="en-IN"/>
        </w:rPr>
      </w:pPr>
      <w:r w:rsidRPr="003B65B9">
        <w:rPr>
          <w:b/>
          <w:bCs/>
          <w:lang w:val="en-IN"/>
        </w:rPr>
        <w:t>Supervised Classification Extension (Sample-Level Modeling)</w:t>
      </w:r>
    </w:p>
    <w:p w14:paraId="72ABC21C" w14:textId="77777777" w:rsidR="003B65B9" w:rsidRPr="003B65B9" w:rsidRDefault="003B65B9" w:rsidP="003B65B9">
      <w:pPr>
        <w:rPr>
          <w:lang w:val="en-IN"/>
        </w:rPr>
      </w:pPr>
      <w:r w:rsidRPr="003B65B9">
        <w:rPr>
          <w:lang w:val="en-IN"/>
        </w:rPr>
        <w:t>To complement the gene-level biomarker ranking pipeline, a supervised machine learning module was introduced to evaluate whether transcriptomic signals can be used to classify samples at the patient level. This extension enables validation of biological signal strength and supports identification of predictive gene patterns beyond ranking-based approaches.</w:t>
      </w:r>
    </w:p>
    <w:p w14:paraId="4242B3DE" w14:textId="77777777" w:rsidR="003B65B9" w:rsidRPr="003B65B9" w:rsidRDefault="003B65B9" w:rsidP="003B65B9">
      <w:pPr>
        <w:rPr>
          <w:lang w:val="en-IN"/>
        </w:rPr>
      </w:pPr>
      <w:r w:rsidRPr="003B65B9">
        <w:rPr>
          <w:lang w:val="en-IN"/>
        </w:rPr>
        <w:t>Three classification tasks were explored:</w:t>
      </w:r>
    </w:p>
    <w:p w14:paraId="13FB23B1" w14:textId="77777777" w:rsidR="003B65B9" w:rsidRPr="003B65B9" w:rsidRDefault="003B65B9" w:rsidP="003B65B9">
      <w:pPr>
        <w:rPr>
          <w:b/>
          <w:bCs/>
          <w:lang w:val="en-IN"/>
        </w:rPr>
      </w:pPr>
      <w:r w:rsidRPr="003B65B9">
        <w:rPr>
          <w:b/>
          <w:bCs/>
          <w:lang w:val="en-IN"/>
        </w:rPr>
        <w:t>1. Tumor vs Normal Classification (Baseline Validation Task)</w:t>
      </w:r>
    </w:p>
    <w:p w14:paraId="24950130" w14:textId="77777777" w:rsidR="003B65B9" w:rsidRPr="003B65B9" w:rsidRDefault="003B65B9" w:rsidP="003B65B9">
      <w:pPr>
        <w:rPr>
          <w:lang w:val="en-IN"/>
        </w:rPr>
      </w:pPr>
      <w:r w:rsidRPr="003B65B9">
        <w:rPr>
          <w:lang w:val="en-IN"/>
        </w:rPr>
        <w:t>A binary classifier was trained to distinguish tumor samples (TCGA code 01) from normal tissue samples (code 11) using gene expression data. This task served as a sanity check to confirm that the preprocessing pipeline preserves strong biological signals.</w:t>
      </w:r>
    </w:p>
    <w:p w14:paraId="623E1A2C" w14:textId="0C397EAE" w:rsidR="003B65B9" w:rsidRPr="003B65B9" w:rsidRDefault="003B65B9" w:rsidP="003B65B9">
      <w:pPr>
        <w:rPr>
          <w:lang w:val="en-IN"/>
        </w:rPr>
      </w:pPr>
      <w:r w:rsidRPr="003B65B9">
        <w:rPr>
          <w:lang w:val="en-IN"/>
        </w:rPr>
        <w:t xml:space="preserve">The model achieved near-perfect performance (ROC-AUC </w:t>
      </w:r>
      <w:r w:rsidRPr="003B65B9">
        <w:rPr>
          <w:lang w:val="en-IN"/>
        </w:rPr>
        <w:t>≈</w:t>
      </w:r>
      <w:r w:rsidRPr="003B65B9">
        <w:rPr>
          <w:lang w:val="en-IN"/>
        </w:rPr>
        <w:t xml:space="preserve"> 1.0), indicating that tumor and normal samples are highly separable in transcriptomic space. However, due to its simplicity, this task does not provide meaningful biological insight for biomarker discovery.</w:t>
      </w:r>
    </w:p>
    <w:p w14:paraId="037F03E6" w14:textId="77777777" w:rsidR="003B65B9" w:rsidRPr="003B65B9" w:rsidRDefault="003B65B9" w:rsidP="003B65B9">
      <w:pPr>
        <w:rPr>
          <w:b/>
          <w:bCs/>
          <w:lang w:val="en-IN"/>
        </w:rPr>
      </w:pPr>
      <w:r w:rsidRPr="003B65B9">
        <w:rPr>
          <w:b/>
          <w:bCs/>
          <w:lang w:val="en-IN"/>
        </w:rPr>
        <w:t>2. COAD vs STAD Classification (Cross-Cancer Validation Task)</w:t>
      </w:r>
    </w:p>
    <w:p w14:paraId="3AC52FF9" w14:textId="77777777" w:rsidR="003B65B9" w:rsidRPr="003B65B9" w:rsidRDefault="003B65B9" w:rsidP="003B65B9">
      <w:pPr>
        <w:rPr>
          <w:lang w:val="en-IN"/>
        </w:rPr>
      </w:pPr>
      <w:r w:rsidRPr="003B65B9">
        <w:rPr>
          <w:lang w:val="en-IN"/>
        </w:rPr>
        <w:t>A second classification task was developed to distinguish colorectal cancer (COAD) from stomach cancer (STAD) samples using gene expression data from both TCGA cohorts.</w:t>
      </w:r>
    </w:p>
    <w:p w14:paraId="38239D82" w14:textId="40205DEA" w:rsidR="003B65B9" w:rsidRPr="003B65B9" w:rsidRDefault="003B65B9" w:rsidP="003B65B9">
      <w:pPr>
        <w:rPr>
          <w:lang w:val="en-IN"/>
        </w:rPr>
      </w:pPr>
      <w:r w:rsidRPr="003B65B9">
        <w:rPr>
          <w:lang w:val="en-IN"/>
        </w:rPr>
        <w:t xml:space="preserve">Similar to the tumor vs normal task, this model achieved near-perfect performance (ROC-AUC </w:t>
      </w:r>
      <w:r w:rsidRPr="003B65B9">
        <w:rPr>
          <w:lang w:val="en-IN"/>
        </w:rPr>
        <w:t>≈</w:t>
      </w:r>
      <w:r w:rsidRPr="003B65B9">
        <w:rPr>
          <w:lang w:val="en-IN"/>
        </w:rPr>
        <w:t xml:space="preserve"> 1.0), reflecting strong tissue-specific transcriptomic differences. While useful for validating pipeline correctness, this task was also deemed too trivial for downstream biomarker interpretation.</w:t>
      </w:r>
    </w:p>
    <w:p w14:paraId="495E44E4" w14:textId="77777777" w:rsidR="003B65B9" w:rsidRPr="003B65B9" w:rsidRDefault="003B65B9" w:rsidP="003B65B9">
      <w:pPr>
        <w:rPr>
          <w:b/>
          <w:bCs/>
          <w:lang w:val="en-IN"/>
        </w:rPr>
      </w:pPr>
      <w:r w:rsidRPr="003B65B9">
        <w:rPr>
          <w:b/>
          <w:bCs/>
          <w:lang w:val="en-IN"/>
        </w:rPr>
        <w:lastRenderedPageBreak/>
        <w:t>3. Within-COAD dMMR vs pMMR Classification (Primary ML Task)</w:t>
      </w:r>
    </w:p>
    <w:p w14:paraId="4085AF4D" w14:textId="77777777" w:rsidR="003B65B9" w:rsidRPr="003B65B9" w:rsidRDefault="003B65B9" w:rsidP="003B65B9">
      <w:pPr>
        <w:rPr>
          <w:lang w:val="en-IN"/>
        </w:rPr>
      </w:pPr>
      <w:r w:rsidRPr="003B65B9">
        <w:rPr>
          <w:lang w:val="en-IN"/>
        </w:rPr>
        <w:t>To address the limitations of prior tasks, a clinically meaningful classification problem was defined within colorectal cancer samples.</w:t>
      </w:r>
    </w:p>
    <w:p w14:paraId="63A2F9F5" w14:textId="77777777" w:rsidR="003B65B9" w:rsidRPr="003B65B9" w:rsidRDefault="003B65B9" w:rsidP="003B65B9">
      <w:pPr>
        <w:rPr>
          <w:b/>
          <w:bCs/>
          <w:lang w:val="en-IN"/>
        </w:rPr>
      </w:pPr>
      <w:r w:rsidRPr="003B65B9">
        <w:rPr>
          <w:b/>
          <w:bCs/>
          <w:lang w:val="en-IN"/>
        </w:rPr>
        <w:t>Objective</w:t>
      </w:r>
    </w:p>
    <w:p w14:paraId="7E5C15CD" w14:textId="77777777" w:rsidR="003B65B9" w:rsidRPr="003B65B9" w:rsidRDefault="003B65B9" w:rsidP="003B65B9">
      <w:pPr>
        <w:rPr>
          <w:lang w:val="en-IN"/>
        </w:rPr>
      </w:pPr>
      <w:r w:rsidRPr="003B65B9">
        <w:rPr>
          <w:lang w:val="en-IN"/>
        </w:rPr>
        <w:t>Classify COAD tumor samples into:</w:t>
      </w:r>
    </w:p>
    <w:p w14:paraId="2DBD4598" w14:textId="77777777" w:rsidR="003B65B9" w:rsidRPr="003B65B9" w:rsidRDefault="003B65B9" w:rsidP="00C367BE">
      <w:pPr>
        <w:numPr>
          <w:ilvl w:val="0"/>
          <w:numId w:val="45"/>
        </w:numPr>
        <w:rPr>
          <w:lang w:val="en-IN"/>
        </w:rPr>
      </w:pPr>
      <w:r w:rsidRPr="003B65B9">
        <w:rPr>
          <w:b/>
          <w:bCs/>
          <w:lang w:val="en-IN"/>
        </w:rPr>
        <w:t>dMMR / MSI-like (positive class)</w:t>
      </w:r>
      <w:r w:rsidRPr="003B65B9">
        <w:rPr>
          <w:lang w:val="en-IN"/>
        </w:rPr>
        <w:t xml:space="preserve"> </w:t>
      </w:r>
    </w:p>
    <w:p w14:paraId="5123B641" w14:textId="77777777" w:rsidR="003B65B9" w:rsidRPr="003B65B9" w:rsidRDefault="003B65B9" w:rsidP="00C367BE">
      <w:pPr>
        <w:numPr>
          <w:ilvl w:val="0"/>
          <w:numId w:val="45"/>
        </w:numPr>
        <w:rPr>
          <w:lang w:val="en-IN"/>
        </w:rPr>
      </w:pPr>
      <w:r w:rsidRPr="003B65B9">
        <w:rPr>
          <w:b/>
          <w:bCs/>
          <w:lang w:val="en-IN"/>
        </w:rPr>
        <w:t>pMMR / MSS-like (negative class)</w:t>
      </w:r>
      <w:r w:rsidRPr="003B65B9">
        <w:rPr>
          <w:lang w:val="en-IN"/>
        </w:rPr>
        <w:t xml:space="preserve"> </w:t>
      </w:r>
    </w:p>
    <w:p w14:paraId="6213B3E1" w14:textId="77777777" w:rsidR="003B65B9" w:rsidRPr="003B65B9" w:rsidRDefault="003B65B9" w:rsidP="003B65B9">
      <w:pPr>
        <w:rPr>
          <w:b/>
          <w:bCs/>
          <w:lang w:val="en-IN"/>
        </w:rPr>
      </w:pPr>
      <w:r w:rsidRPr="003B65B9">
        <w:rPr>
          <w:b/>
          <w:bCs/>
          <w:lang w:val="en-IN"/>
        </w:rPr>
        <w:t>Labeling Strategy</w:t>
      </w:r>
    </w:p>
    <w:p w14:paraId="28E89788" w14:textId="77777777" w:rsidR="003B65B9" w:rsidRPr="003B65B9" w:rsidRDefault="003B65B9" w:rsidP="003B65B9">
      <w:pPr>
        <w:rPr>
          <w:lang w:val="en-IN"/>
        </w:rPr>
      </w:pPr>
      <w:r w:rsidRPr="003B65B9">
        <w:rPr>
          <w:lang w:val="en-IN"/>
        </w:rPr>
        <w:t>A dedicated validation module evaluated multiple phenotype fields. The most reliable label source was identified as:</w:t>
      </w:r>
    </w:p>
    <w:p w14:paraId="7E09F93F" w14:textId="77777777" w:rsidR="003B65B9" w:rsidRPr="003B65B9" w:rsidRDefault="003B65B9" w:rsidP="00C367BE">
      <w:pPr>
        <w:numPr>
          <w:ilvl w:val="0"/>
          <w:numId w:val="46"/>
        </w:numPr>
        <w:rPr>
          <w:lang w:val="en-IN"/>
        </w:rPr>
      </w:pPr>
      <w:r w:rsidRPr="003B65B9">
        <w:rPr>
          <w:lang w:val="en-IN"/>
        </w:rPr>
        <w:t xml:space="preserve">loss_expression_of_mismatch_repair_proteins_by_ihc </w:t>
      </w:r>
    </w:p>
    <w:p w14:paraId="5FABD29B" w14:textId="77777777" w:rsidR="003B65B9" w:rsidRPr="003B65B9" w:rsidRDefault="003B65B9" w:rsidP="003B65B9">
      <w:pPr>
        <w:rPr>
          <w:b/>
          <w:bCs/>
          <w:lang w:val="en-IN"/>
        </w:rPr>
      </w:pPr>
      <w:r w:rsidRPr="003B65B9">
        <w:rPr>
          <w:b/>
          <w:bCs/>
          <w:lang w:val="en-IN"/>
        </w:rPr>
        <w:t>Mapping:</w:t>
      </w:r>
    </w:p>
    <w:p w14:paraId="5DBB73BA" w14:textId="77777777" w:rsidR="003B65B9" w:rsidRPr="003B65B9" w:rsidRDefault="003B65B9" w:rsidP="00C367BE">
      <w:pPr>
        <w:numPr>
          <w:ilvl w:val="0"/>
          <w:numId w:val="47"/>
        </w:numPr>
        <w:rPr>
          <w:lang w:val="en-IN"/>
        </w:rPr>
      </w:pPr>
      <w:r w:rsidRPr="003B65B9">
        <w:rPr>
          <w:lang w:val="en-IN"/>
        </w:rPr>
        <w:t xml:space="preserve">YES </w:t>
      </w:r>
      <w:r w:rsidRPr="003B65B9">
        <w:rPr>
          <w:lang w:val="en-IN"/>
        </w:rPr>
        <w:t>→</w:t>
      </w:r>
      <w:r w:rsidRPr="003B65B9">
        <w:rPr>
          <w:lang w:val="en-IN"/>
        </w:rPr>
        <w:t xml:space="preserve"> dMMR (MSI-like) </w:t>
      </w:r>
    </w:p>
    <w:p w14:paraId="7B53843A" w14:textId="77777777" w:rsidR="003B65B9" w:rsidRPr="003B65B9" w:rsidRDefault="003B65B9" w:rsidP="00C367BE">
      <w:pPr>
        <w:numPr>
          <w:ilvl w:val="0"/>
          <w:numId w:val="47"/>
        </w:numPr>
        <w:rPr>
          <w:lang w:val="en-IN"/>
        </w:rPr>
      </w:pPr>
      <w:r w:rsidRPr="003B65B9">
        <w:rPr>
          <w:lang w:val="en-IN"/>
        </w:rPr>
        <w:t xml:space="preserve">NO </w:t>
      </w:r>
      <w:r w:rsidRPr="003B65B9">
        <w:rPr>
          <w:lang w:val="en-IN"/>
        </w:rPr>
        <w:t>→</w:t>
      </w:r>
      <w:r w:rsidRPr="003B65B9">
        <w:rPr>
          <w:lang w:val="en-IN"/>
        </w:rPr>
        <w:t xml:space="preserve"> pMMR (MSS-like) </w:t>
      </w:r>
    </w:p>
    <w:p w14:paraId="4E04A738" w14:textId="77777777" w:rsidR="003B65B9" w:rsidRPr="003B65B9" w:rsidRDefault="003B65B9" w:rsidP="003B65B9">
      <w:pPr>
        <w:rPr>
          <w:b/>
          <w:bCs/>
          <w:lang w:val="en-IN"/>
        </w:rPr>
      </w:pPr>
      <w:r w:rsidRPr="003B65B9">
        <w:rPr>
          <w:b/>
          <w:bCs/>
          <w:lang w:val="en-IN"/>
        </w:rPr>
        <w:t>Final Dataset</w:t>
      </w:r>
    </w:p>
    <w:p w14:paraId="238FFCD1" w14:textId="77777777" w:rsidR="003B65B9" w:rsidRPr="003B65B9" w:rsidRDefault="003B65B9" w:rsidP="00C367BE">
      <w:pPr>
        <w:numPr>
          <w:ilvl w:val="0"/>
          <w:numId w:val="48"/>
        </w:numPr>
        <w:rPr>
          <w:lang w:val="en-IN"/>
        </w:rPr>
      </w:pPr>
      <w:r w:rsidRPr="003B65B9">
        <w:rPr>
          <w:lang w:val="en-IN"/>
        </w:rPr>
        <w:t xml:space="preserve">Total samples: ~340 </w:t>
      </w:r>
    </w:p>
    <w:p w14:paraId="65E29FDC" w14:textId="77777777" w:rsidR="003B65B9" w:rsidRPr="003B65B9" w:rsidRDefault="003B65B9" w:rsidP="00C367BE">
      <w:pPr>
        <w:numPr>
          <w:ilvl w:val="0"/>
          <w:numId w:val="48"/>
        </w:numPr>
        <w:rPr>
          <w:lang w:val="en-IN"/>
        </w:rPr>
      </w:pPr>
      <w:r w:rsidRPr="003B65B9">
        <w:rPr>
          <w:lang w:val="en-IN"/>
        </w:rPr>
        <w:t xml:space="preserve">Class distribution: </w:t>
      </w:r>
    </w:p>
    <w:p w14:paraId="421BB521" w14:textId="77777777" w:rsidR="003B65B9" w:rsidRPr="003B65B9" w:rsidRDefault="003B65B9" w:rsidP="00C367BE">
      <w:pPr>
        <w:numPr>
          <w:ilvl w:val="1"/>
          <w:numId w:val="48"/>
        </w:numPr>
        <w:rPr>
          <w:lang w:val="en-IN"/>
        </w:rPr>
      </w:pPr>
      <w:r w:rsidRPr="003B65B9">
        <w:rPr>
          <w:lang w:val="en-IN"/>
        </w:rPr>
        <w:t xml:space="preserve">dMMR: ~56 </w:t>
      </w:r>
    </w:p>
    <w:p w14:paraId="3C0096A5" w14:textId="77777777" w:rsidR="003B65B9" w:rsidRPr="003B65B9" w:rsidRDefault="003B65B9" w:rsidP="00C367BE">
      <w:pPr>
        <w:numPr>
          <w:ilvl w:val="1"/>
          <w:numId w:val="48"/>
        </w:numPr>
        <w:rPr>
          <w:lang w:val="en-IN"/>
        </w:rPr>
      </w:pPr>
      <w:r w:rsidRPr="003B65B9">
        <w:rPr>
          <w:lang w:val="en-IN"/>
        </w:rPr>
        <w:t xml:space="preserve">pMMR: ~284 </w:t>
      </w:r>
    </w:p>
    <w:p w14:paraId="7DA001BE" w14:textId="77777777" w:rsidR="003B65B9" w:rsidRPr="003B65B9" w:rsidRDefault="003B65B9" w:rsidP="003B65B9">
      <w:pPr>
        <w:rPr>
          <w:b/>
          <w:bCs/>
          <w:lang w:val="en-IN"/>
        </w:rPr>
      </w:pPr>
      <w:r w:rsidRPr="003B65B9">
        <w:rPr>
          <w:b/>
          <w:bCs/>
          <w:lang w:val="en-IN"/>
        </w:rPr>
        <w:t>Rationale</w:t>
      </w:r>
    </w:p>
    <w:p w14:paraId="7E6FD300" w14:textId="77777777" w:rsidR="003B65B9" w:rsidRPr="003B65B9" w:rsidRDefault="003B65B9" w:rsidP="003B65B9">
      <w:pPr>
        <w:rPr>
          <w:lang w:val="en-IN"/>
        </w:rPr>
      </w:pPr>
      <w:r w:rsidRPr="003B65B9">
        <w:rPr>
          <w:lang w:val="en-IN"/>
        </w:rPr>
        <w:t>This task represents a significantly harder and more realistic problem, requiring the model to learn subtle biological differences within colorectal cancer rather than obvious tissue-level distinctions.</w:t>
      </w:r>
    </w:p>
    <w:p w14:paraId="2A58950A" w14:textId="77777777" w:rsidR="00AB1BEA" w:rsidRDefault="00AB1BEA" w:rsidP="00AA372A"/>
    <w:p w14:paraId="5CA418F8" w14:textId="77777777" w:rsidR="00AB1BEA" w:rsidRDefault="00AB1BEA" w:rsidP="00AA372A"/>
    <w:p w14:paraId="5AE01F6A" w14:textId="55EC7340" w:rsidR="002A710C" w:rsidRPr="00F96DFA" w:rsidRDefault="002A710C" w:rsidP="006A3B2E">
      <w:pPr>
        <w:pStyle w:val="Heading2"/>
      </w:pPr>
      <w:bookmarkStart w:id="110" w:name="_Toc226830988"/>
      <w:r>
        <w:lastRenderedPageBreak/>
        <w:t>P</w:t>
      </w:r>
      <w:r w:rsidRPr="00F96DFA">
        <w:t>ipeline Workflow</w:t>
      </w:r>
      <w:bookmarkEnd w:id="110"/>
    </w:p>
    <w:p w14:paraId="2D8A2349" w14:textId="021A5E97" w:rsidR="002A710C" w:rsidRPr="00F96DFA" w:rsidRDefault="002A710C" w:rsidP="002A710C">
      <w:pPr>
        <w:rPr>
          <w:rFonts w:hAnsi="Times New Roman" w:cs="Times New Roman"/>
          <w:szCs w:val="24"/>
        </w:rPr>
      </w:pPr>
      <w:r w:rsidRPr="00F96DFA">
        <w:rPr>
          <w:rFonts w:hAnsi="Times New Roman" w:cs="Times New Roman"/>
          <w:szCs w:val="24"/>
        </w:rPr>
        <w:t>The following describes the end-to-end workflow of the gene prioritization pipeline. Each step produces output files consumed by downstream steps.</w:t>
      </w:r>
    </w:p>
    <w:p w14:paraId="2B9E1BE0" w14:textId="115E30A0" w:rsidR="002A710C" w:rsidRPr="00F96DFA" w:rsidRDefault="006B2965" w:rsidP="000239E4">
      <w:pPr>
        <w:jc w:val="center"/>
        <w:rPr>
          <w:rFonts w:hAnsi="Times New Roman" w:cs="Times New Roman"/>
          <w:szCs w:val="24"/>
        </w:rPr>
      </w:pPr>
      <w:r>
        <w:rPr>
          <w:rFonts w:ascii="LatoWeb" w:eastAsia="Times New Roman" w:hAnsi="LatoWeb" w:cs="Helvetica"/>
          <w:noProof/>
          <w:color w:val="2D3B45"/>
          <w:bdr w:val="none" w:sz="0" w:space="0" w:color="auto"/>
        </w:rPr>
        <w:lastRenderedPageBreak/>
        <w:drawing>
          <wp:inline distT="0" distB="0" distL="0" distR="0" wp14:anchorId="52559722" wp14:editId="131EC5F6">
            <wp:extent cx="4504055" cy="8059271"/>
            <wp:effectExtent l="0" t="0" r="4445" b="5715"/>
            <wp:docPr id="160309393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62621" name="Picture 1" descr="A screenshot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5447" cy="8061762"/>
                    </a:xfrm>
                    <a:prstGeom prst="rect">
                      <a:avLst/>
                    </a:prstGeom>
                  </pic:spPr>
                </pic:pic>
              </a:graphicData>
            </a:graphic>
          </wp:inline>
        </w:drawing>
      </w:r>
    </w:p>
    <w:p w14:paraId="520ED895" w14:textId="77777777" w:rsidR="00EF6406" w:rsidRDefault="00EF6406" w:rsidP="00EF6406">
      <w:pPr>
        <w:pStyle w:val="Heading1"/>
        <w:jc w:val="center"/>
        <w:textAlignment w:val="bottom"/>
        <w:rPr>
          <w:rFonts w:cs="Helvetica"/>
          <w:color w:val="2D3B45"/>
          <w:lang w:val="en"/>
        </w:rPr>
      </w:pPr>
      <w:bookmarkStart w:id="111" w:name="_Toc147077625"/>
      <w:bookmarkStart w:id="112" w:name="_Toc226830989"/>
      <w:r>
        <w:rPr>
          <w:rFonts w:cs="Helvetica"/>
          <w:color w:val="2D3B45"/>
          <w:lang w:val="en"/>
        </w:rPr>
        <w:lastRenderedPageBreak/>
        <w:t>Lesson 10</w:t>
      </w:r>
      <w:r>
        <w:rPr>
          <w:rFonts w:cs="Helvetica"/>
          <w:color w:val="2D3B45"/>
          <w:lang w:val="en"/>
        </w:rPr>
        <w:br/>
      </w:r>
      <w:r w:rsidRPr="00E94728">
        <w:rPr>
          <w:rFonts w:cs="Helvetica"/>
          <w:color w:val="2D3B45"/>
          <w:lang w:val="en"/>
        </w:rPr>
        <w:t>Model Building</w:t>
      </w:r>
      <w:r>
        <w:rPr>
          <w:rFonts w:cs="Helvetica"/>
          <w:color w:val="2D3B45"/>
          <w:lang w:val="en"/>
        </w:rPr>
        <w:t xml:space="preserve">, TRAINING </w:t>
      </w:r>
      <w:r w:rsidRPr="00D81BF7">
        <w:rPr>
          <w:rFonts w:cs="Helvetica"/>
          <w:color w:val="2D3B45"/>
          <w:lang w:val="en"/>
        </w:rPr>
        <w:t>and Testing</w:t>
      </w:r>
      <w:bookmarkEnd w:id="111"/>
      <w:bookmarkEnd w:id="112"/>
      <w:r>
        <w:rPr>
          <w:rFonts w:cs="Helvetica"/>
          <w:color w:val="2D3B45"/>
          <w:lang w:val="en"/>
        </w:rPr>
        <w:br/>
      </w:r>
    </w:p>
    <w:p w14:paraId="1E97ADEA" w14:textId="77777777" w:rsidR="00EF6406" w:rsidRPr="00FC1EEF" w:rsidRDefault="00EF6406" w:rsidP="00EF6406">
      <w:pPr>
        <w:jc w:val="center"/>
        <w:rPr>
          <w:b/>
          <w:bCs/>
        </w:rPr>
      </w:pPr>
      <w:r w:rsidRPr="00FC1EEF">
        <w:rPr>
          <w:b/>
          <w:bCs/>
        </w:rPr>
        <w:t xml:space="preserve">- Group-Based Assignment # </w:t>
      </w:r>
      <w:r>
        <w:rPr>
          <w:b/>
          <w:bCs/>
        </w:rPr>
        <w:t>5</w:t>
      </w:r>
      <w:r w:rsidRPr="00FC1EEF">
        <w:rPr>
          <w:b/>
          <w:bCs/>
        </w:rPr>
        <w:t xml:space="preserve"> -</w:t>
      </w:r>
    </w:p>
    <w:p w14:paraId="3BF79F0F" w14:textId="77777777" w:rsidR="00EF6406" w:rsidRDefault="00EF6406" w:rsidP="00EF6406">
      <w:pPr>
        <w:widowControl w:val="0"/>
        <w:rPr>
          <w:noProof/>
        </w:rPr>
      </w:pPr>
    </w:p>
    <w:p w14:paraId="259DCD01" w14:textId="77777777" w:rsidR="00EF6406" w:rsidRPr="005C3633" w:rsidRDefault="00EF6406" w:rsidP="00EF6406">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b/>
          <w:bCs/>
          <w:color w:val="2D3B45"/>
          <w:sz w:val="10"/>
          <w:szCs w:val="13"/>
          <w:bdr w:val="none" w:sz="0" w:space="0" w:color="auto"/>
          <w:lang w:val="en"/>
        </w:rPr>
      </w:pPr>
    </w:p>
    <w:p w14:paraId="31CE6EF0" w14:textId="77777777" w:rsidR="00EF6406" w:rsidRPr="008825FB" w:rsidRDefault="00EF6406" w:rsidP="00EF6406">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8825FB">
        <w:rPr>
          <w:rFonts w:ascii="LatoWeb" w:eastAsia="Times New Roman" w:hAnsi="LatoWeb" w:cs="Helvetica"/>
          <w:b/>
          <w:bCs/>
          <w:color w:val="2D3B45"/>
          <w:szCs w:val="24"/>
          <w:bdr w:val="none" w:sz="0" w:space="0" w:color="auto"/>
          <w:lang w:val="en"/>
        </w:rPr>
        <w:t>Purpose: </w:t>
      </w:r>
    </w:p>
    <w:p w14:paraId="5782C347" w14:textId="77777777" w:rsidR="00EF6406" w:rsidRDefault="00EF6406" w:rsidP="00EF6406">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8825FB">
        <w:rPr>
          <w:rFonts w:ascii="LatoWeb" w:eastAsia="Times New Roman" w:hAnsi="LatoWeb" w:cs="Helvetica"/>
          <w:color w:val="2D3B45"/>
          <w:szCs w:val="24"/>
          <w:bdr w:val="none" w:sz="0" w:space="0" w:color="auto"/>
          <w:lang w:val="en"/>
        </w:rPr>
        <w:t xml:space="preserve">To </w:t>
      </w:r>
      <w:r>
        <w:rPr>
          <w:rFonts w:ascii="LatoWeb" w:eastAsia="Times New Roman" w:hAnsi="LatoWeb" w:cs="Helvetica"/>
          <w:color w:val="2D3B45"/>
          <w:szCs w:val="24"/>
          <w:bdr w:val="none" w:sz="0" w:space="0" w:color="auto"/>
          <w:lang w:val="en"/>
        </w:rPr>
        <w:t>detail the</w:t>
      </w:r>
      <w:r w:rsidRPr="008825FB">
        <w:rPr>
          <w:rFonts w:ascii="LatoWeb" w:eastAsia="Times New Roman" w:hAnsi="LatoWeb" w:cs="Helvetica"/>
          <w:color w:val="2D3B45"/>
          <w:szCs w:val="24"/>
          <w:bdr w:val="none" w:sz="0" w:space="0" w:color="auto"/>
          <w:lang w:val="en"/>
        </w:rPr>
        <w:t xml:space="preserve"> </w:t>
      </w:r>
      <w:r>
        <w:rPr>
          <w:rFonts w:ascii="LatoWeb" w:eastAsia="Times New Roman" w:hAnsi="LatoWeb" w:cs="Helvetica"/>
          <w:b/>
          <w:bCs/>
          <w:color w:val="2D3B45"/>
          <w:szCs w:val="24"/>
          <w:bdr w:val="none" w:sz="0" w:space="0" w:color="auto"/>
          <w:lang w:val="en"/>
        </w:rPr>
        <w:t>Model Building / Evaluation</w:t>
      </w:r>
      <w:r w:rsidRPr="008825FB">
        <w:rPr>
          <w:rFonts w:ascii="LatoWeb" w:eastAsia="Times New Roman" w:hAnsi="LatoWeb" w:cs="Helvetica"/>
          <w:color w:val="2D3B45"/>
          <w:szCs w:val="24"/>
          <w:bdr w:val="none" w:sz="0" w:space="0" w:color="auto"/>
          <w:lang w:val="en"/>
        </w:rPr>
        <w:t xml:space="preserve"> </w:t>
      </w:r>
      <w:r>
        <w:rPr>
          <w:rFonts w:ascii="LatoWeb" w:eastAsia="Times New Roman" w:hAnsi="LatoWeb" w:cs="Helvetica"/>
          <w:color w:val="2D3B45"/>
          <w:szCs w:val="24"/>
          <w:bdr w:val="none" w:sz="0" w:space="0" w:color="auto"/>
          <w:lang w:val="en"/>
        </w:rPr>
        <w:t xml:space="preserve">and </w:t>
      </w:r>
      <w:r w:rsidRPr="00D81BF7">
        <w:rPr>
          <w:rFonts w:ascii="LatoWeb" w:eastAsia="Times New Roman" w:hAnsi="LatoWeb" w:cs="Helvetica"/>
          <w:b/>
          <w:bCs/>
          <w:color w:val="2D3B45"/>
          <w:szCs w:val="24"/>
          <w:bdr w:val="none" w:sz="0" w:space="0" w:color="auto"/>
          <w:lang w:val="en"/>
        </w:rPr>
        <w:t xml:space="preserve">Testing </w:t>
      </w:r>
      <w:r>
        <w:rPr>
          <w:rFonts w:ascii="LatoWeb" w:eastAsia="Times New Roman" w:hAnsi="LatoWeb" w:cs="Helvetica"/>
          <w:color w:val="2D3B45"/>
          <w:szCs w:val="24"/>
          <w:bdr w:val="none" w:sz="0" w:space="0" w:color="auto"/>
          <w:lang w:val="en"/>
        </w:rPr>
        <w:t>for</w:t>
      </w:r>
      <w:r w:rsidRPr="008825FB">
        <w:rPr>
          <w:rFonts w:ascii="LatoWeb" w:eastAsia="Times New Roman" w:hAnsi="LatoWeb" w:cs="Helvetica"/>
          <w:color w:val="2D3B45"/>
          <w:szCs w:val="24"/>
          <w:bdr w:val="none" w:sz="0" w:space="0" w:color="auto"/>
          <w:lang w:val="en"/>
        </w:rPr>
        <w:t xml:space="preserve"> conducting </w:t>
      </w:r>
      <w:r>
        <w:rPr>
          <w:rFonts w:ascii="LatoWeb" w:eastAsia="Times New Roman" w:hAnsi="LatoWeb" w:cs="Helvetica"/>
          <w:color w:val="2D3B45"/>
          <w:szCs w:val="24"/>
          <w:bdr w:val="none" w:sz="0" w:space="0" w:color="auto"/>
          <w:lang w:val="en"/>
        </w:rPr>
        <w:t>AI tasks</w:t>
      </w:r>
      <w:r w:rsidRPr="008825FB">
        <w:rPr>
          <w:rFonts w:ascii="LatoWeb" w:eastAsia="Times New Roman" w:hAnsi="LatoWeb" w:cs="Helvetica"/>
          <w:color w:val="2D3B45"/>
          <w:szCs w:val="24"/>
          <w:bdr w:val="none" w:sz="0" w:space="0" w:color="auto"/>
          <w:lang w:val="en"/>
        </w:rPr>
        <w:t>.</w:t>
      </w:r>
    </w:p>
    <w:p w14:paraId="4E8A6FAE" w14:textId="77777777" w:rsidR="00EF6406" w:rsidRPr="005C3633" w:rsidRDefault="00EF6406" w:rsidP="00EF6406">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 w:val="16"/>
          <w:szCs w:val="18"/>
          <w:bdr w:val="none" w:sz="0" w:space="0" w:color="auto"/>
          <w:lang w:val="en"/>
        </w:rPr>
      </w:pPr>
    </w:p>
    <w:p w14:paraId="02CDB32B" w14:textId="77777777" w:rsidR="00EF6406" w:rsidRPr="00F41CE4" w:rsidRDefault="00EF6406" w:rsidP="00DD0526">
      <w:pPr>
        <w:pStyle w:val="Heading2"/>
      </w:pPr>
      <w:bookmarkStart w:id="113" w:name="_Toc226830990"/>
      <w:r w:rsidRPr="681BF094">
        <w:t>Model Validation Strategy</w:t>
      </w:r>
      <w:bookmarkEnd w:id="113"/>
    </w:p>
    <w:p w14:paraId="2FF1D0D8" w14:textId="77777777" w:rsidR="007155A9" w:rsidRPr="007155A9" w:rsidRDefault="007155A9" w:rsidP="00136E71">
      <w:pPr>
        <w:rPr>
          <w:lang w:val="en-IN"/>
        </w:rPr>
      </w:pPr>
      <w:r w:rsidRPr="007155A9">
        <w:rPr>
          <w:lang w:val="en-IN"/>
        </w:rPr>
        <w:t>After completing the model construction and feature engineering stages in Week 7, the next phase of the project focuses on evaluating how well the predictive models generalize and whether they provide meaningful support for the research objective of biomarker prioritization. This stage includes preparing the datasets for machine learning, defining model hyperparameters, selecting validation strategies, evaluating model performance using multiple metrics, and generating visualizations that support interpretation of the results. The objective of this phase is to ensure that the predictive system is both scientifically interpretable and computationally robust.</w:t>
      </w:r>
    </w:p>
    <w:p w14:paraId="6AE5B892" w14:textId="77777777" w:rsidR="007155A9" w:rsidRPr="007155A9" w:rsidRDefault="007155A9" w:rsidP="00136E71">
      <w:pPr>
        <w:rPr>
          <w:lang w:val="en-IN"/>
        </w:rPr>
      </w:pPr>
      <w:r w:rsidRPr="007155A9">
        <w:rPr>
          <w:lang w:val="en-IN"/>
        </w:rPr>
        <w:t>The models were implemented using the Python scientific computing ecosystem. The primary libraries used include Scikit-learn, Pandas, NumPy, Matplotlib, and Seaborn. Scikit-learn provides implementations of classical machine learning algorithms, preprocessing utilities, and model evaluation tools. Pandas and NumPy were used for data preparation and manipulation, while Matplotlib and Seaborn were used to generate visualizations that support interpretation of the model outputs.</w:t>
      </w:r>
    </w:p>
    <w:p w14:paraId="09E6AB88" w14:textId="77777777" w:rsidR="007155A9" w:rsidRPr="007155A9" w:rsidRDefault="007155A9" w:rsidP="00136E71">
      <w:pPr>
        <w:rPr>
          <w:lang w:val="en-IN"/>
        </w:rPr>
      </w:pPr>
      <w:r w:rsidRPr="007155A9">
        <w:rPr>
          <w:lang w:val="en-IN"/>
        </w:rPr>
        <w:t xml:space="preserve">Two supervised machine learning models were selected for the classification task: Random Forest and Logistic Regression. Random Forest is an ensemble learning algorithm based on the CART decision tree framework. It constructs multiple decision trees using random subsets of the training data and aggregates their predictions to produce a final classification. This approach improves predictive stability and reduces overfitting compared with a single decision tree. </w:t>
      </w:r>
      <w:r w:rsidRPr="007155A9">
        <w:rPr>
          <w:lang w:val="en-IN"/>
        </w:rPr>
        <w:lastRenderedPageBreak/>
        <w:t>Logistic Regression is a linear probabilistic classifier widely used in biomedical data analysis because of its interpretability and strong performance on structured datasets with relatively small sample sizes.</w:t>
      </w:r>
    </w:p>
    <w:p w14:paraId="714F48DC" w14:textId="77777777" w:rsidR="007155A9" w:rsidRPr="007155A9" w:rsidRDefault="007155A9" w:rsidP="00136E71">
      <w:pPr>
        <w:rPr>
          <w:lang w:val="en-IN"/>
        </w:rPr>
      </w:pPr>
      <w:r w:rsidRPr="007155A9">
        <w:rPr>
          <w:lang w:val="en-IN"/>
        </w:rPr>
        <w:t>Hyperparameters were selected to balance model flexibility and generalization. For the Random Forest model, the number of trees was set to 400 estimators, which improves stability by averaging predictions across many trees. Parallel processing was enabled to accelerate training. Logistic Regression was configured with an increased maximum iteration limit to ensure convergence when working with a moderately large feature space. Regularization was applied to prevent overfitting and improve the generalizability of the model.</w:t>
      </w:r>
    </w:p>
    <w:p w14:paraId="09AB1291" w14:textId="77777777" w:rsidR="007155A9" w:rsidRPr="007155A9" w:rsidRDefault="007155A9" w:rsidP="00136E71">
      <w:pPr>
        <w:rPr>
          <w:lang w:val="en-IN"/>
        </w:rPr>
      </w:pPr>
      <w:r w:rsidRPr="007155A9">
        <w:rPr>
          <w:lang w:val="en-IN"/>
        </w:rPr>
        <w:t>The dataset used for model training consists of 36,519 genes, each represented by a collection of engineered features derived from multiple biological evidence sources. These features include differential expression statistics, statistical significance metrics, pathway enrichment signals, literature evidence scores, and integrated evidence indicators. Several preprocessing steps were performed to prepare the dataset for machine learning. Non-numeric identifier columns such as gene names and textual literature snippets were removed. Missing numeric values were handled using median imputation to maintain stability during training. Features with high levels of missing data were excluded to prevent sparsity from degrading model performance.</w:t>
      </w:r>
    </w:p>
    <w:p w14:paraId="65C9D127" w14:textId="18D986DA" w:rsidR="00EF6406" w:rsidRPr="007155A9" w:rsidRDefault="007155A9" w:rsidP="00136E71">
      <w:pPr>
        <w:rPr>
          <w:lang w:val="en-IN"/>
        </w:rPr>
      </w:pPr>
      <w:r w:rsidRPr="007155A9">
        <w:rPr>
          <w:lang w:val="en-IN"/>
        </w:rPr>
        <w:t xml:space="preserve">Because the </w:t>
      </w:r>
      <w:r w:rsidR="00B67D64" w:rsidRPr="007155A9">
        <w:rPr>
          <w:lang w:val="en-IN"/>
        </w:rPr>
        <w:t>labelled</w:t>
      </w:r>
      <w:r w:rsidRPr="007155A9">
        <w:rPr>
          <w:lang w:val="en-IN"/>
        </w:rPr>
        <w:t xml:space="preserve"> dataset of known colorectal cancer biomarkers is relatively small, using a traditional hold-out test split would significantly reduce the number of positive training examples available for model learning. To address this limitation, the project adopted stratified five-fold cross validation as the primary validation strategy. In this approach the </w:t>
      </w:r>
      <w:r w:rsidR="00B67D64" w:rsidRPr="007155A9">
        <w:rPr>
          <w:lang w:val="en-IN"/>
        </w:rPr>
        <w:t>labelled</w:t>
      </w:r>
      <w:r w:rsidRPr="007155A9">
        <w:rPr>
          <w:lang w:val="en-IN"/>
        </w:rPr>
        <w:t xml:space="preserve"> dataset is divided into five subsets while preserving the class ratio of biomarkers and non-biomarker genes. Each subset is used once as a validation set while the remaining subsets are used for training. This approach ensures that each labelled gene is evaluated on unseen data exactly once while maintaining balanced class distributions across folds.</w:t>
      </w:r>
    </w:p>
    <w:p w14:paraId="0A69A83A" w14:textId="77777777" w:rsidR="00EF6406" w:rsidRPr="00F41CE4" w:rsidRDefault="00EF6406" w:rsidP="00B67D64">
      <w:pPr>
        <w:pStyle w:val="Heading2"/>
      </w:pPr>
      <w:bookmarkStart w:id="114" w:name="_Toc226830991"/>
      <w:r w:rsidRPr="681BF094">
        <w:t>Evaluation Metrics</w:t>
      </w:r>
      <w:bookmarkEnd w:id="114"/>
    </w:p>
    <w:p w14:paraId="1267717F" w14:textId="441AC351" w:rsidR="00EF6406" w:rsidRPr="00F41CE4" w:rsidRDefault="00EF6406" w:rsidP="004304D0">
      <w:r w:rsidRPr="681BF094">
        <w:t xml:space="preserve">To evaluate the predictive </w:t>
      </w:r>
      <w:r w:rsidR="00753B4C" w:rsidRPr="681BF094">
        <w:t>model</w:t>
      </w:r>
      <w:r w:rsidR="00753B4C" w:rsidRPr="681BF094">
        <w:t>’</w:t>
      </w:r>
      <w:r w:rsidR="00753B4C" w:rsidRPr="681BF094">
        <w:t>s</w:t>
      </w:r>
      <w:r w:rsidRPr="681BF094">
        <w:t xml:space="preserve"> multiple classification metrics are used. These metrics provide complementary perspectives on model performance and help determine whether the system successfully distinguishes biologically relevant biomarkers from background genes.</w:t>
      </w:r>
    </w:p>
    <w:p w14:paraId="2579BFFF" w14:textId="5AACEF02" w:rsidR="00EF6406" w:rsidRPr="00F41CE4" w:rsidRDefault="00EF6406" w:rsidP="004304D0">
      <w:r w:rsidRPr="681BF094">
        <w:lastRenderedPageBreak/>
        <w:t>Accuracy measures the proportion of correct predictions made by the classifier relative to all predictions. Although accuracy provides a high</w:t>
      </w:r>
      <w:r w:rsidR="00753B4C" w:rsidRPr="681BF094">
        <w:t>-</w:t>
      </w:r>
      <w:r w:rsidRPr="681BF094">
        <w:t>level overview of performance it can be misleading when class distributions are imbalanced. For this reason</w:t>
      </w:r>
      <w:r w:rsidR="00753B4C" w:rsidRPr="681BF094">
        <w:t>,</w:t>
      </w:r>
      <w:r w:rsidRPr="681BF094">
        <w:t xml:space="preserve"> additional metrics such as precision recall and F1 score are also evaluated.</w:t>
      </w:r>
    </w:p>
    <w:p w14:paraId="4AC76F94" w14:textId="5E406291" w:rsidR="00EF6406" w:rsidRPr="00F41CE4" w:rsidRDefault="00EF6406" w:rsidP="004304D0">
      <w:r w:rsidRPr="681BF094">
        <w:t>Precision measures how many predicted biomarkers are true biomarkers and therefore indicates the reliability of positive predictions. Recall measures how many known biomarkers were successfully detected by the model. This metric is particularly important in biomarker discovery because missing a true biomarker candidate may prevent further investigation.</w:t>
      </w:r>
    </w:p>
    <w:p w14:paraId="601067B7" w14:textId="77777777" w:rsidR="00EF6406" w:rsidRPr="00F41CE4" w:rsidRDefault="00EF6406" w:rsidP="004304D0">
      <w:r w:rsidRPr="681BF094">
        <w:t>The F1 score combines precision and recall using their harmonic mean and provides a balanced metric when both false positives and false negatives must be considered. Receiver Operating Characteristic Area Under the Curve measures how well the classifier separates positive and negative classes across all probability thresholds. A value close to one indicates strong discrimination between classes.</w:t>
      </w:r>
    </w:p>
    <w:p w14:paraId="7067C759" w14:textId="77777777" w:rsidR="00EF6406" w:rsidRPr="00F41CE4" w:rsidRDefault="00EF6406" w:rsidP="004304D0">
      <w:r w:rsidRPr="681BF094">
        <w:t>Precision Recall Area Under the Curve is also computed because it provides a more informative evaluation when working with imbalanced datasets. This metric measures how well the model maintains precision as recall increases.</w:t>
      </w:r>
    </w:p>
    <w:p w14:paraId="58578270" w14:textId="6C0755F3" w:rsidR="00EF6406" w:rsidRPr="00F41CE4" w:rsidRDefault="00EF6406" w:rsidP="00B67D64">
      <w:pPr>
        <w:pStyle w:val="Heading2"/>
      </w:pPr>
      <w:bookmarkStart w:id="115" w:name="_Toc226830992"/>
      <w:r w:rsidRPr="00B67D64">
        <w:t>Model Validation Results</w:t>
      </w:r>
      <w:bookmarkEnd w:id="115"/>
      <w:r w:rsidR="000A0426">
        <w:t xml:space="preserve"> (for initial classifier models)</w:t>
      </w:r>
    </w:p>
    <w:p w14:paraId="3033EC1D" w14:textId="77777777" w:rsidR="00EF6406" w:rsidRPr="00F41CE4" w:rsidRDefault="00EF6406" w:rsidP="00EF6406">
      <w:pPr>
        <w:spacing w:before="240" w:after="240"/>
      </w:pPr>
      <w:r w:rsidRPr="681BF094">
        <w:rPr>
          <w:rFonts w:ascii="LatoWeb" w:eastAsia="LatoWeb" w:hAnsi="LatoWeb" w:cs="LatoWeb"/>
          <w:color w:val="000000" w:themeColor="text1"/>
          <w:szCs w:val="24"/>
        </w:rPr>
        <w:t>Two supervised models were evaluated using the validation strategy described above.</w:t>
      </w:r>
    </w:p>
    <w:tbl>
      <w:tblPr>
        <w:tblStyle w:val="GridTable2-Accent1"/>
        <w:tblW w:w="0" w:type="auto"/>
        <w:jc w:val="center"/>
        <w:tblLook w:val="04A0" w:firstRow="1" w:lastRow="0" w:firstColumn="1" w:lastColumn="0" w:noHBand="0" w:noVBand="1"/>
      </w:tblPr>
      <w:tblGrid>
        <w:gridCol w:w="2175"/>
        <w:gridCol w:w="1161"/>
        <w:gridCol w:w="960"/>
        <w:gridCol w:w="1140"/>
        <w:gridCol w:w="1149"/>
        <w:gridCol w:w="844"/>
        <w:gridCol w:w="1071"/>
      </w:tblGrid>
      <w:tr w:rsidR="00DE0E74" w:rsidRPr="00003502" w14:paraId="77AF860D" w14:textId="77777777" w:rsidTr="00902717">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0" w:type="auto"/>
            <w:gridSpan w:val="2"/>
            <w:noWrap/>
            <w:hideMark/>
          </w:tcPr>
          <w:p w14:paraId="2C1519FC"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LatoWeb" w:eastAsia="Times New Roman" w:hAnsi="LatoWeb" w:cs="Times New Roman"/>
                <w:color w:val="000000" w:themeColor="text1"/>
                <w:szCs w:val="24"/>
                <w:bdr w:val="none" w:sz="0" w:space="0" w:color="auto"/>
              </w:rPr>
            </w:pPr>
            <w:r w:rsidRPr="00003502">
              <w:rPr>
                <w:rFonts w:ascii="LatoWeb" w:eastAsia="Times New Roman" w:hAnsi="LatoWeb" w:cs="Times New Roman"/>
                <w:color w:val="000000" w:themeColor="text1"/>
                <w:szCs w:val="24"/>
                <w:bdr w:val="none" w:sz="0" w:space="0" w:color="auto"/>
              </w:rPr>
              <w:t>Cross Validation Performance</w:t>
            </w:r>
          </w:p>
        </w:tc>
        <w:tc>
          <w:tcPr>
            <w:tcW w:w="0" w:type="auto"/>
            <w:noWrap/>
            <w:hideMark/>
          </w:tcPr>
          <w:p w14:paraId="4092AEDD"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100000000000" w:firstRow="1" w:lastRow="0" w:firstColumn="0" w:lastColumn="0" w:oddVBand="0" w:evenVBand="0" w:oddHBand="0" w:evenHBand="0" w:firstRowFirstColumn="0" w:firstRowLastColumn="0" w:lastRowFirstColumn="0" w:lastRowLastColumn="0"/>
              <w:rPr>
                <w:rFonts w:ascii="LatoWeb" w:eastAsia="Times New Roman" w:hAnsi="LatoWeb" w:cs="Times New Roman"/>
                <w:color w:val="000000" w:themeColor="text1"/>
                <w:szCs w:val="24"/>
                <w:bdr w:val="none" w:sz="0" w:space="0" w:color="auto"/>
              </w:rPr>
            </w:pPr>
          </w:p>
        </w:tc>
        <w:tc>
          <w:tcPr>
            <w:tcW w:w="0" w:type="auto"/>
            <w:noWrap/>
            <w:hideMark/>
          </w:tcPr>
          <w:p w14:paraId="564B37B7"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hAnsi="Times New Roman" w:cs="Times New Roman"/>
                <w:color w:val="000000" w:themeColor="text1"/>
                <w:sz w:val="20"/>
                <w:szCs w:val="20"/>
                <w:bdr w:val="none" w:sz="0" w:space="0" w:color="auto"/>
              </w:rPr>
            </w:pPr>
          </w:p>
        </w:tc>
        <w:tc>
          <w:tcPr>
            <w:tcW w:w="0" w:type="auto"/>
            <w:noWrap/>
            <w:hideMark/>
          </w:tcPr>
          <w:p w14:paraId="1EA542BF"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hAnsi="Times New Roman" w:cs="Times New Roman"/>
                <w:color w:val="000000" w:themeColor="text1"/>
                <w:sz w:val="20"/>
                <w:szCs w:val="20"/>
                <w:bdr w:val="none" w:sz="0" w:space="0" w:color="auto"/>
              </w:rPr>
            </w:pPr>
          </w:p>
        </w:tc>
        <w:tc>
          <w:tcPr>
            <w:tcW w:w="0" w:type="auto"/>
            <w:noWrap/>
            <w:hideMark/>
          </w:tcPr>
          <w:p w14:paraId="44FE5601"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hAnsi="Times New Roman" w:cs="Times New Roman"/>
                <w:color w:val="000000" w:themeColor="text1"/>
                <w:sz w:val="20"/>
                <w:szCs w:val="20"/>
                <w:bdr w:val="none" w:sz="0" w:space="0" w:color="auto"/>
              </w:rPr>
            </w:pPr>
          </w:p>
        </w:tc>
        <w:tc>
          <w:tcPr>
            <w:tcW w:w="0" w:type="auto"/>
            <w:noWrap/>
            <w:hideMark/>
          </w:tcPr>
          <w:p w14:paraId="6C363C2D"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100000000000" w:firstRow="1" w:lastRow="0" w:firstColumn="0" w:lastColumn="0" w:oddVBand="0" w:evenVBand="0" w:oddHBand="0" w:evenHBand="0" w:firstRowFirstColumn="0" w:firstRowLastColumn="0" w:lastRowFirstColumn="0" w:lastRowLastColumn="0"/>
              <w:rPr>
                <w:rFonts w:eastAsia="Times New Roman" w:hAnsi="Times New Roman" w:cs="Times New Roman"/>
                <w:color w:val="000000" w:themeColor="text1"/>
                <w:sz w:val="20"/>
                <w:szCs w:val="20"/>
                <w:bdr w:val="none" w:sz="0" w:space="0" w:color="auto"/>
              </w:rPr>
            </w:pPr>
          </w:p>
        </w:tc>
      </w:tr>
      <w:tr w:rsidR="00DE0E74" w:rsidRPr="00003502" w14:paraId="1EBB704F" w14:textId="77777777" w:rsidTr="0090271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3B69CBB"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Model</w:t>
            </w:r>
          </w:p>
        </w:tc>
        <w:tc>
          <w:tcPr>
            <w:tcW w:w="0" w:type="auto"/>
            <w:noWrap/>
            <w:hideMark/>
          </w:tcPr>
          <w:p w14:paraId="2FA77D17"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themeColor="text1"/>
                <w:szCs w:val="24"/>
                <w:bdr w:val="none" w:sz="0" w:space="0" w:color="auto"/>
              </w:rPr>
            </w:pPr>
            <w:r w:rsidRPr="00003502">
              <w:rPr>
                <w:rFonts w:ascii="Aptos Narrow" w:eastAsia="Times New Roman" w:hAnsi="Aptos Narrow" w:cs="Times New Roman"/>
                <w:b/>
                <w:color w:val="000000" w:themeColor="text1"/>
                <w:szCs w:val="24"/>
                <w:bdr w:val="none" w:sz="0" w:space="0" w:color="auto"/>
              </w:rPr>
              <w:t>ROC AUC</w:t>
            </w:r>
          </w:p>
        </w:tc>
        <w:tc>
          <w:tcPr>
            <w:tcW w:w="0" w:type="auto"/>
            <w:noWrap/>
            <w:hideMark/>
          </w:tcPr>
          <w:p w14:paraId="477695F3"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themeColor="text1"/>
                <w:szCs w:val="24"/>
                <w:bdr w:val="none" w:sz="0" w:space="0" w:color="auto"/>
              </w:rPr>
            </w:pPr>
            <w:r w:rsidRPr="00003502">
              <w:rPr>
                <w:rFonts w:ascii="Aptos Narrow" w:eastAsia="Times New Roman" w:hAnsi="Aptos Narrow" w:cs="Times New Roman"/>
                <w:b/>
                <w:color w:val="000000" w:themeColor="text1"/>
                <w:szCs w:val="24"/>
                <w:bdr w:val="none" w:sz="0" w:space="0" w:color="auto"/>
              </w:rPr>
              <w:t>PR AUC</w:t>
            </w:r>
          </w:p>
        </w:tc>
        <w:tc>
          <w:tcPr>
            <w:tcW w:w="0" w:type="auto"/>
            <w:noWrap/>
            <w:hideMark/>
          </w:tcPr>
          <w:p w14:paraId="2B6366C4"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themeColor="text1"/>
                <w:szCs w:val="24"/>
                <w:bdr w:val="none" w:sz="0" w:space="0" w:color="auto"/>
              </w:rPr>
            </w:pPr>
            <w:r w:rsidRPr="00003502">
              <w:rPr>
                <w:rFonts w:ascii="Aptos Narrow" w:eastAsia="Times New Roman" w:hAnsi="Aptos Narrow" w:cs="Times New Roman"/>
                <w:b/>
                <w:color w:val="000000" w:themeColor="text1"/>
                <w:szCs w:val="24"/>
                <w:bdr w:val="none" w:sz="0" w:space="0" w:color="auto"/>
              </w:rPr>
              <w:t>Accuracy</w:t>
            </w:r>
          </w:p>
        </w:tc>
        <w:tc>
          <w:tcPr>
            <w:tcW w:w="0" w:type="auto"/>
            <w:noWrap/>
            <w:hideMark/>
          </w:tcPr>
          <w:p w14:paraId="1F6A3EBA"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themeColor="text1"/>
                <w:szCs w:val="24"/>
                <w:bdr w:val="none" w:sz="0" w:space="0" w:color="auto"/>
              </w:rPr>
            </w:pPr>
            <w:r w:rsidRPr="00003502">
              <w:rPr>
                <w:rFonts w:ascii="Aptos Narrow" w:eastAsia="Times New Roman" w:hAnsi="Aptos Narrow" w:cs="Times New Roman"/>
                <w:b/>
                <w:color w:val="000000" w:themeColor="text1"/>
                <w:szCs w:val="24"/>
                <w:bdr w:val="none" w:sz="0" w:space="0" w:color="auto"/>
              </w:rPr>
              <w:t>Precision</w:t>
            </w:r>
          </w:p>
        </w:tc>
        <w:tc>
          <w:tcPr>
            <w:tcW w:w="0" w:type="auto"/>
            <w:noWrap/>
            <w:hideMark/>
          </w:tcPr>
          <w:p w14:paraId="49F53106"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themeColor="text1"/>
                <w:szCs w:val="24"/>
                <w:bdr w:val="none" w:sz="0" w:space="0" w:color="auto"/>
              </w:rPr>
            </w:pPr>
            <w:r w:rsidRPr="00003502">
              <w:rPr>
                <w:rFonts w:ascii="Aptos Narrow" w:eastAsia="Times New Roman" w:hAnsi="Aptos Narrow" w:cs="Times New Roman"/>
                <w:b/>
                <w:color w:val="000000" w:themeColor="text1"/>
                <w:szCs w:val="24"/>
                <w:bdr w:val="none" w:sz="0" w:space="0" w:color="auto"/>
              </w:rPr>
              <w:t>Recall</w:t>
            </w:r>
          </w:p>
        </w:tc>
        <w:tc>
          <w:tcPr>
            <w:tcW w:w="0" w:type="auto"/>
            <w:noWrap/>
            <w:hideMark/>
          </w:tcPr>
          <w:p w14:paraId="5E6689A5"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themeColor="text1"/>
                <w:szCs w:val="24"/>
                <w:bdr w:val="none" w:sz="0" w:space="0" w:color="auto"/>
              </w:rPr>
            </w:pPr>
            <w:r w:rsidRPr="00003502">
              <w:rPr>
                <w:rFonts w:ascii="Aptos Narrow" w:eastAsia="Times New Roman" w:hAnsi="Aptos Narrow" w:cs="Times New Roman"/>
                <w:b/>
                <w:color w:val="000000" w:themeColor="text1"/>
                <w:szCs w:val="24"/>
                <w:bdr w:val="none" w:sz="0" w:space="0" w:color="auto"/>
              </w:rPr>
              <w:t>F1 Score</w:t>
            </w:r>
          </w:p>
        </w:tc>
      </w:tr>
      <w:tr w:rsidR="00DE0E74" w:rsidRPr="00003502" w14:paraId="4C4036B9" w14:textId="77777777" w:rsidTr="00902717">
        <w:trPr>
          <w:trHeight w:val="32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7D059B9"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Random Forest</w:t>
            </w:r>
          </w:p>
        </w:tc>
        <w:tc>
          <w:tcPr>
            <w:tcW w:w="0" w:type="auto"/>
            <w:noWrap/>
            <w:hideMark/>
          </w:tcPr>
          <w:p w14:paraId="2F0ECB93"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1</w:t>
            </w:r>
          </w:p>
        </w:tc>
        <w:tc>
          <w:tcPr>
            <w:tcW w:w="0" w:type="auto"/>
            <w:noWrap/>
            <w:hideMark/>
          </w:tcPr>
          <w:p w14:paraId="65A4972C"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1</w:t>
            </w:r>
          </w:p>
        </w:tc>
        <w:tc>
          <w:tcPr>
            <w:tcW w:w="0" w:type="auto"/>
            <w:noWrap/>
            <w:hideMark/>
          </w:tcPr>
          <w:p w14:paraId="76486BD7"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0.978</w:t>
            </w:r>
          </w:p>
        </w:tc>
        <w:tc>
          <w:tcPr>
            <w:tcW w:w="0" w:type="auto"/>
            <w:noWrap/>
            <w:hideMark/>
          </w:tcPr>
          <w:p w14:paraId="535E16C8"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1</w:t>
            </w:r>
          </w:p>
        </w:tc>
        <w:tc>
          <w:tcPr>
            <w:tcW w:w="0" w:type="auto"/>
            <w:noWrap/>
            <w:hideMark/>
          </w:tcPr>
          <w:p w14:paraId="5B9CE446"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0.933</w:t>
            </w:r>
          </w:p>
        </w:tc>
        <w:tc>
          <w:tcPr>
            <w:tcW w:w="0" w:type="auto"/>
            <w:noWrap/>
            <w:hideMark/>
          </w:tcPr>
          <w:p w14:paraId="2CEE47AB"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0.966</w:t>
            </w:r>
          </w:p>
        </w:tc>
      </w:tr>
      <w:tr w:rsidR="00DE0E74" w:rsidRPr="00003502" w14:paraId="3CCBDFA4" w14:textId="77777777" w:rsidTr="0090271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803B9C"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Logistic Regression</w:t>
            </w:r>
          </w:p>
        </w:tc>
        <w:tc>
          <w:tcPr>
            <w:tcW w:w="0" w:type="auto"/>
            <w:noWrap/>
            <w:hideMark/>
          </w:tcPr>
          <w:p w14:paraId="107BB8CD"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1</w:t>
            </w:r>
          </w:p>
        </w:tc>
        <w:tc>
          <w:tcPr>
            <w:tcW w:w="0" w:type="auto"/>
            <w:noWrap/>
            <w:hideMark/>
          </w:tcPr>
          <w:p w14:paraId="756D3DE0"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1</w:t>
            </w:r>
          </w:p>
        </w:tc>
        <w:tc>
          <w:tcPr>
            <w:tcW w:w="0" w:type="auto"/>
            <w:noWrap/>
            <w:hideMark/>
          </w:tcPr>
          <w:p w14:paraId="7AEBBD6C"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0.993</w:t>
            </w:r>
          </w:p>
        </w:tc>
        <w:tc>
          <w:tcPr>
            <w:tcW w:w="0" w:type="auto"/>
            <w:noWrap/>
            <w:hideMark/>
          </w:tcPr>
          <w:p w14:paraId="40CECC99"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1</w:t>
            </w:r>
          </w:p>
        </w:tc>
        <w:tc>
          <w:tcPr>
            <w:tcW w:w="0" w:type="auto"/>
            <w:noWrap/>
            <w:hideMark/>
          </w:tcPr>
          <w:p w14:paraId="588BE6DE"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0.978</w:t>
            </w:r>
          </w:p>
        </w:tc>
        <w:tc>
          <w:tcPr>
            <w:tcW w:w="0" w:type="auto"/>
            <w:noWrap/>
            <w:hideMark/>
          </w:tcPr>
          <w:p w14:paraId="0A24B1F6" w14:textId="77777777" w:rsidR="00DE0E74" w:rsidRPr="00003502" w:rsidRDefault="00DE0E74" w:rsidP="00DE0E74">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0.989</w:t>
            </w:r>
          </w:p>
        </w:tc>
      </w:tr>
    </w:tbl>
    <w:p w14:paraId="7DE7E630" w14:textId="77777777" w:rsidR="009B7EE7" w:rsidRDefault="009B7EE7" w:rsidP="004304D0"/>
    <w:p w14:paraId="10C02C6A" w14:textId="6E20DDBF" w:rsidR="00EF6406" w:rsidRDefault="001147FB" w:rsidP="004304D0">
      <w:r w:rsidRPr="681BF094">
        <w:t>These results indicate that both models successfully distinguish known colorectal cancer biomarkers from non-biomarker genes using the engineered multi</w:t>
      </w:r>
      <w:r w:rsidRPr="001147FB">
        <w:t>-</w:t>
      </w:r>
      <w:r w:rsidRPr="681BF094">
        <w:t xml:space="preserve">evidence </w:t>
      </w:r>
      <w:r w:rsidRPr="001147FB">
        <w:t>feature set.</w:t>
      </w:r>
      <w:r w:rsidRPr="681BF094">
        <w:t xml:space="preserve"> Logistic Regression slightly outperforms Random Forest in </w:t>
      </w:r>
      <w:r w:rsidRPr="001147FB">
        <w:t xml:space="preserve">recall and </w:t>
      </w:r>
      <w:r w:rsidRPr="681BF094">
        <w:t>F1 score</w:t>
      </w:r>
      <w:r w:rsidRPr="001147FB">
        <w:t>, suggesting</w:t>
      </w:r>
      <w:r w:rsidRPr="681BF094">
        <w:t xml:space="preserve"> that the feature space is largely linearly separable and that a simpler linear model is sufficient </w:t>
      </w:r>
      <w:r w:rsidRPr="001147FB">
        <w:t>to capture the underlying predictive patterns within the dataset</w:t>
      </w:r>
      <w:r w:rsidRPr="681BF094">
        <w:t>.</w:t>
      </w:r>
    </w:p>
    <w:p w14:paraId="0376CCB1" w14:textId="77777777" w:rsidR="00DE0E74" w:rsidRPr="00F41CE4" w:rsidRDefault="00DE0E74" w:rsidP="00EF6406">
      <w:pPr>
        <w:spacing w:before="240" w:after="240"/>
      </w:pPr>
    </w:p>
    <w:p w14:paraId="3774A6AA" w14:textId="77777777" w:rsidR="00EF6406" w:rsidRPr="00F41CE4" w:rsidRDefault="00EF6406" w:rsidP="00DE0E74">
      <w:pPr>
        <w:pStyle w:val="Heading2"/>
      </w:pPr>
      <w:bookmarkStart w:id="116" w:name="_Toc226830993"/>
      <w:r w:rsidRPr="681BF094">
        <w:t>Bias Variance Analysis</w:t>
      </w:r>
      <w:bookmarkEnd w:id="116"/>
    </w:p>
    <w:p w14:paraId="112A9E87" w14:textId="7F0696A3" w:rsidR="00EF6406" w:rsidRPr="00F41CE4" w:rsidRDefault="00EF6406" w:rsidP="004304D0">
      <w:r w:rsidRPr="681BF094">
        <w:t xml:space="preserve">Understanding the bias variance </w:t>
      </w:r>
      <w:r w:rsidR="00CD3237" w:rsidRPr="681BF094">
        <w:t>tradeoff</w:t>
      </w:r>
      <w:r w:rsidRPr="681BF094">
        <w:t xml:space="preserve"> is important when evaluating machine learning models. Low bias occurs when a model has sufficient complexity to capture underlying relationships in the data. Both models demonstrate strong training performance indicating that the engineered features contain meaningful predictive signal.</w:t>
      </w:r>
    </w:p>
    <w:p w14:paraId="2B10618F" w14:textId="07156D55" w:rsidR="00EF6406" w:rsidRPr="00F41CE4" w:rsidRDefault="00EF6406" w:rsidP="004304D0">
      <w:r w:rsidRPr="681BF094">
        <w:t>Variance refers to how sensitive the model is to fluctuations in the training dataset. The cross</w:t>
      </w:r>
      <w:r w:rsidR="00CD3237" w:rsidRPr="681BF094">
        <w:t>-</w:t>
      </w:r>
      <w:r w:rsidRPr="681BF094">
        <w:t>validation results remain consistent across folds which indicates that the models are stable and do not significantly overfit to a particular subset of the data. Because Logistic Regression achieves similar or better performance with a simpler hypothesis space it is considered the more robust model for the current dataset.</w:t>
      </w:r>
    </w:p>
    <w:p w14:paraId="2E7B6D7D" w14:textId="77777777" w:rsidR="00EF6406" w:rsidRPr="00F41CE4" w:rsidRDefault="00EF6406" w:rsidP="0085747E">
      <w:pPr>
        <w:pStyle w:val="Heading2"/>
      </w:pPr>
      <w:bookmarkStart w:id="117" w:name="_Toc226830994"/>
      <w:r w:rsidRPr="681BF094">
        <w:t>External Validation Using Known CRC Biomarkers</w:t>
      </w:r>
      <w:bookmarkEnd w:id="117"/>
    </w:p>
    <w:p w14:paraId="50241346" w14:textId="70B37DAA" w:rsidR="00EF6406" w:rsidRPr="00F41CE4" w:rsidRDefault="00EF6406" w:rsidP="004304D0">
      <w:r w:rsidRPr="681BF094">
        <w:t>To further evaluate whether the scoring pipeline produces biologically meaningful rankings an additional validation step was performed using thirty</w:t>
      </w:r>
      <w:r w:rsidR="00CD3237" w:rsidRPr="681BF094">
        <w:t>-</w:t>
      </w:r>
      <w:r w:rsidRPr="681BF094">
        <w:t>three independently curated colorectal cancer biomarkers that were not used during classifier training.</w:t>
      </w:r>
    </w:p>
    <w:p w14:paraId="13044D7B" w14:textId="77777777" w:rsidR="00EF6406" w:rsidRPr="00F41CE4" w:rsidRDefault="00EF6406" w:rsidP="004304D0">
      <w:r w:rsidRPr="681BF094">
        <w:t>The ranked candidate list generated by the pipeline was analyzed to determine where these known biomarkers appear within the full ranking of 36,519 genes.</w:t>
      </w:r>
    </w:p>
    <w:tbl>
      <w:tblPr>
        <w:tblStyle w:val="GridTable6Colorful-Accent1"/>
        <w:tblW w:w="4760" w:type="dxa"/>
        <w:jc w:val="center"/>
        <w:tblLook w:val="04A0" w:firstRow="1" w:lastRow="0" w:firstColumn="1" w:lastColumn="0" w:noHBand="0" w:noVBand="1"/>
      </w:tblPr>
      <w:tblGrid>
        <w:gridCol w:w="3924"/>
        <w:gridCol w:w="887"/>
      </w:tblGrid>
      <w:tr w:rsidR="000F6F11" w:rsidRPr="000F6F11" w14:paraId="409E63C0" w14:textId="77777777" w:rsidTr="00003502">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4760" w:type="dxa"/>
            <w:gridSpan w:val="2"/>
            <w:noWrap/>
            <w:hideMark/>
          </w:tcPr>
          <w:p w14:paraId="32FA1FB0"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LatoWeb" w:eastAsia="Times New Roman" w:hAnsi="LatoWeb" w:cs="Times New Roman"/>
                <w:szCs w:val="24"/>
                <w:bdr w:val="none" w:sz="0" w:space="0" w:color="auto"/>
              </w:rPr>
            </w:pPr>
            <w:r w:rsidRPr="000F6F11">
              <w:rPr>
                <w:rFonts w:ascii="LatoWeb" w:eastAsia="Times New Roman" w:hAnsi="LatoWeb" w:cs="Times New Roman"/>
                <w:szCs w:val="24"/>
                <w:bdr w:val="none" w:sz="0" w:space="0" w:color="auto"/>
              </w:rPr>
              <w:t>Known Biomarker Enrichment Results</w:t>
            </w:r>
          </w:p>
        </w:tc>
      </w:tr>
      <w:tr w:rsidR="000F6F11" w:rsidRPr="000F6F11" w14:paraId="49357FC3" w14:textId="77777777" w:rsidTr="000035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17659B2A" w14:textId="77777777" w:rsidR="000F6F11" w:rsidRPr="00003502"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color w:val="000000" w:themeColor="text1"/>
                <w:szCs w:val="24"/>
                <w:bdr w:val="none" w:sz="0" w:space="0" w:color="auto"/>
              </w:rPr>
            </w:pPr>
            <w:r w:rsidRPr="00003502">
              <w:rPr>
                <w:rFonts w:ascii="Aptos Narrow" w:eastAsia="Times New Roman" w:hAnsi="Aptos Narrow" w:cs="Times New Roman"/>
                <w:color w:val="000000" w:themeColor="text1"/>
                <w:szCs w:val="24"/>
                <w:bdr w:val="none" w:sz="0" w:space="0" w:color="auto"/>
              </w:rPr>
              <w:t>Metric</w:t>
            </w:r>
          </w:p>
        </w:tc>
        <w:tc>
          <w:tcPr>
            <w:tcW w:w="836" w:type="dxa"/>
            <w:noWrap/>
            <w:hideMark/>
          </w:tcPr>
          <w:p w14:paraId="2FFE48A4" w14:textId="77777777" w:rsidR="000F6F11" w:rsidRPr="00003502"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color w:val="000000" w:themeColor="text1"/>
                <w:szCs w:val="24"/>
                <w:bdr w:val="none" w:sz="0" w:space="0" w:color="auto"/>
              </w:rPr>
            </w:pPr>
            <w:r w:rsidRPr="00003502">
              <w:rPr>
                <w:rFonts w:ascii="Aptos Narrow" w:eastAsia="Times New Roman" w:hAnsi="Aptos Narrow" w:cs="Times New Roman"/>
                <w:b/>
                <w:color w:val="000000" w:themeColor="text1"/>
                <w:szCs w:val="24"/>
                <w:bdr w:val="none" w:sz="0" w:space="0" w:color="auto"/>
              </w:rPr>
              <w:t>Value</w:t>
            </w:r>
          </w:p>
        </w:tc>
      </w:tr>
      <w:tr w:rsidR="000F6F11" w:rsidRPr="000F6F11" w14:paraId="12FF3418" w14:textId="77777777" w:rsidTr="00003502">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247340EC"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Total known biomarkers evaluated</w:t>
            </w:r>
          </w:p>
        </w:tc>
        <w:tc>
          <w:tcPr>
            <w:tcW w:w="836" w:type="dxa"/>
            <w:noWrap/>
            <w:hideMark/>
          </w:tcPr>
          <w:p w14:paraId="748E527B"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33</w:t>
            </w:r>
          </w:p>
        </w:tc>
      </w:tr>
      <w:tr w:rsidR="000F6F11" w:rsidRPr="000F6F11" w14:paraId="3BE60CF3" w14:textId="77777777" w:rsidTr="000035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637E367D"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Total ranked genes</w:t>
            </w:r>
          </w:p>
        </w:tc>
        <w:tc>
          <w:tcPr>
            <w:tcW w:w="836" w:type="dxa"/>
            <w:noWrap/>
            <w:hideMark/>
          </w:tcPr>
          <w:p w14:paraId="7BFD34F8"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36,519</w:t>
            </w:r>
          </w:p>
        </w:tc>
      </w:tr>
      <w:tr w:rsidR="000F6F11" w:rsidRPr="000F6F11" w14:paraId="4863A953" w14:textId="77777777" w:rsidTr="00003502">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038B8DB0"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Median rank of known biomarkers</w:t>
            </w:r>
          </w:p>
        </w:tc>
        <w:tc>
          <w:tcPr>
            <w:tcW w:w="836" w:type="dxa"/>
            <w:noWrap/>
            <w:hideMark/>
          </w:tcPr>
          <w:p w14:paraId="1BC75063"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8,812</w:t>
            </w:r>
          </w:p>
        </w:tc>
      </w:tr>
      <w:tr w:rsidR="000F6F11" w:rsidRPr="000F6F11" w14:paraId="0F54EDCC" w14:textId="77777777" w:rsidTr="000035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3263BA4F"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Expected median rank (random)</w:t>
            </w:r>
          </w:p>
        </w:tc>
        <w:tc>
          <w:tcPr>
            <w:tcW w:w="836" w:type="dxa"/>
            <w:noWrap/>
            <w:hideMark/>
          </w:tcPr>
          <w:p w14:paraId="36EF246B"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18,259</w:t>
            </w:r>
          </w:p>
        </w:tc>
      </w:tr>
      <w:tr w:rsidR="000F6F11" w:rsidRPr="000F6F11" w14:paraId="5B1CF506" w14:textId="77777777" w:rsidTr="00003502">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4833652E"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Enrichment ratio</w:t>
            </w:r>
          </w:p>
        </w:tc>
        <w:tc>
          <w:tcPr>
            <w:tcW w:w="836" w:type="dxa"/>
            <w:noWrap/>
            <w:hideMark/>
          </w:tcPr>
          <w:p w14:paraId="76BD66C8"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2.07×</w:t>
            </w:r>
          </w:p>
        </w:tc>
      </w:tr>
      <w:tr w:rsidR="000F6F11" w:rsidRPr="000F6F11" w14:paraId="1FC21788" w14:textId="77777777" w:rsidTr="000035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00F0D674"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Genes in top 500</w:t>
            </w:r>
          </w:p>
        </w:tc>
        <w:tc>
          <w:tcPr>
            <w:tcW w:w="836" w:type="dxa"/>
            <w:noWrap/>
            <w:hideMark/>
          </w:tcPr>
          <w:p w14:paraId="325FC981"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1</w:t>
            </w:r>
          </w:p>
        </w:tc>
      </w:tr>
      <w:tr w:rsidR="000F6F11" w:rsidRPr="000F6F11" w14:paraId="01DB900F" w14:textId="77777777" w:rsidTr="00003502">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740D8E30"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Genes in top 1000</w:t>
            </w:r>
          </w:p>
        </w:tc>
        <w:tc>
          <w:tcPr>
            <w:tcW w:w="836" w:type="dxa"/>
            <w:noWrap/>
            <w:hideMark/>
          </w:tcPr>
          <w:p w14:paraId="4714BE76"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1</w:t>
            </w:r>
          </w:p>
        </w:tc>
      </w:tr>
      <w:tr w:rsidR="000F6F11" w:rsidRPr="000F6F11" w14:paraId="3D8127CA" w14:textId="77777777" w:rsidTr="0000350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14:paraId="5F324519"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Genes in top 5000</w:t>
            </w:r>
          </w:p>
        </w:tc>
        <w:tc>
          <w:tcPr>
            <w:tcW w:w="836" w:type="dxa"/>
            <w:noWrap/>
            <w:hideMark/>
          </w:tcPr>
          <w:p w14:paraId="2691AC06" w14:textId="77777777" w:rsidR="000F6F11" w:rsidRPr="000F6F11" w:rsidRDefault="000F6F11" w:rsidP="000F6F11">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0F6F11">
              <w:rPr>
                <w:rFonts w:ascii="Aptos Narrow" w:eastAsia="Times New Roman" w:hAnsi="Aptos Narrow" w:cs="Times New Roman"/>
                <w:szCs w:val="24"/>
                <w:bdr w:val="none" w:sz="0" w:space="0" w:color="auto"/>
              </w:rPr>
              <w:t>9</w:t>
            </w:r>
          </w:p>
        </w:tc>
      </w:tr>
    </w:tbl>
    <w:p w14:paraId="271D347D" w14:textId="3635DE80" w:rsidR="00EF6406" w:rsidRPr="00F41CE4" w:rsidRDefault="00EF6406" w:rsidP="00EF6406">
      <w:pPr>
        <w:spacing w:before="240" w:after="240"/>
      </w:pPr>
    </w:p>
    <w:p w14:paraId="324AF41C" w14:textId="77777777" w:rsidR="00EF6406" w:rsidRPr="00F41CE4" w:rsidRDefault="00EF6406" w:rsidP="004304D0">
      <w:r w:rsidRPr="681BF094">
        <w:t xml:space="preserve">The enrichment ratio shows that known CRC biomarkers appear more than twice as high in the ranking compared with random expectation. This suggests that the integrated scoring framework </w:t>
      </w:r>
      <w:r w:rsidRPr="681BF094">
        <w:lastRenderedPageBreak/>
        <w:t>successfully captures biologically meaningful signals across transcriptomic statistical evidence literature analysis and pathway context.</w:t>
      </w:r>
    </w:p>
    <w:p w14:paraId="0083AFF1" w14:textId="77777777" w:rsidR="00EF6406" w:rsidRPr="00F41CE4" w:rsidRDefault="00EF6406" w:rsidP="007A5A8D">
      <w:pPr>
        <w:pStyle w:val="Heading2"/>
      </w:pPr>
      <w:bookmarkStart w:id="118" w:name="_Toc226830995"/>
      <w:r w:rsidRPr="681BF094">
        <w:t>Interpretation of Model Outputs</w:t>
      </w:r>
      <w:bookmarkEnd w:id="118"/>
    </w:p>
    <w:p w14:paraId="570154E4" w14:textId="28C21B96" w:rsidR="00EF6406" w:rsidRPr="00F41CE4" w:rsidRDefault="00EF7AE4" w:rsidP="004304D0">
      <w:r w:rsidRPr="681BF094">
        <w:t xml:space="preserve">Interpretability is a key design goal of this project because biomarker prioritization decisions must remain transparent and explainable. Feature importance analysis from the Random Forest classifier reveals that statistical significance metrics derived from differential expression analysis contribute the </w:t>
      </w:r>
      <w:r w:rsidRPr="00EF7AE4">
        <w:t>strongest</w:t>
      </w:r>
      <w:r w:rsidRPr="681BF094">
        <w:t xml:space="preserve"> predictive signal</w:t>
      </w:r>
      <w:r w:rsidR="00EF6406" w:rsidRPr="681BF094">
        <w:t>.</w:t>
      </w:r>
    </w:p>
    <w:tbl>
      <w:tblPr>
        <w:tblStyle w:val="GridTable2-Accent1"/>
        <w:tblW w:w="5080" w:type="dxa"/>
        <w:jc w:val="center"/>
        <w:tblLook w:val="04A0" w:firstRow="1" w:lastRow="0" w:firstColumn="1" w:lastColumn="0" w:noHBand="0" w:noVBand="1"/>
      </w:tblPr>
      <w:tblGrid>
        <w:gridCol w:w="715"/>
        <w:gridCol w:w="2780"/>
        <w:gridCol w:w="1590"/>
      </w:tblGrid>
      <w:tr w:rsidR="00930637" w:rsidRPr="00930637" w14:paraId="37BD8038" w14:textId="77777777" w:rsidTr="00930637">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5080" w:type="dxa"/>
            <w:gridSpan w:val="3"/>
            <w:noWrap/>
            <w:hideMark/>
          </w:tcPr>
          <w:p w14:paraId="56D4AB53"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LatoWeb" w:eastAsia="Times New Roman" w:hAnsi="LatoWeb" w:cs="Times New Roman"/>
                <w:szCs w:val="24"/>
                <w:bdr w:val="none" w:sz="0" w:space="0" w:color="auto"/>
              </w:rPr>
            </w:pPr>
            <w:r w:rsidRPr="00930637">
              <w:rPr>
                <w:rFonts w:ascii="LatoWeb" w:eastAsia="Times New Roman" w:hAnsi="LatoWeb" w:cs="Times New Roman"/>
                <w:szCs w:val="24"/>
                <w:bdr w:val="none" w:sz="0" w:space="0" w:color="auto"/>
              </w:rPr>
              <w:t>Random Forest Feature Importance</w:t>
            </w:r>
          </w:p>
        </w:tc>
      </w:tr>
      <w:tr w:rsidR="00930637" w:rsidRPr="00930637" w14:paraId="4CBCE453"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7BECC1DA"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Rank</w:t>
            </w:r>
          </w:p>
        </w:tc>
        <w:tc>
          <w:tcPr>
            <w:tcW w:w="2780" w:type="dxa"/>
            <w:noWrap/>
            <w:hideMark/>
          </w:tcPr>
          <w:p w14:paraId="44D5BC69"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szCs w:val="24"/>
                <w:bdr w:val="none" w:sz="0" w:space="0" w:color="auto"/>
              </w:rPr>
            </w:pPr>
            <w:r w:rsidRPr="00930637">
              <w:rPr>
                <w:rFonts w:ascii="Aptos Narrow" w:eastAsia="Times New Roman" w:hAnsi="Aptos Narrow" w:cs="Times New Roman"/>
                <w:b/>
                <w:szCs w:val="24"/>
                <w:bdr w:val="none" w:sz="0" w:space="0" w:color="auto"/>
              </w:rPr>
              <w:t>Feature</w:t>
            </w:r>
          </w:p>
        </w:tc>
        <w:tc>
          <w:tcPr>
            <w:tcW w:w="1590" w:type="dxa"/>
            <w:noWrap/>
            <w:hideMark/>
          </w:tcPr>
          <w:p w14:paraId="56A9D77E"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szCs w:val="24"/>
                <w:bdr w:val="none" w:sz="0" w:space="0" w:color="auto"/>
              </w:rPr>
            </w:pPr>
            <w:r w:rsidRPr="00930637">
              <w:rPr>
                <w:rFonts w:ascii="Aptos Narrow" w:eastAsia="Times New Roman" w:hAnsi="Aptos Narrow" w:cs="Times New Roman"/>
                <w:b/>
                <w:szCs w:val="24"/>
                <w:bdr w:val="none" w:sz="0" w:space="0" w:color="auto"/>
              </w:rPr>
              <w:t>Importance</w:t>
            </w:r>
          </w:p>
        </w:tc>
      </w:tr>
      <w:tr w:rsidR="00930637" w:rsidRPr="00930637" w14:paraId="57F2A466"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05901F0B"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1</w:t>
            </w:r>
          </w:p>
        </w:tc>
        <w:tc>
          <w:tcPr>
            <w:tcW w:w="2780" w:type="dxa"/>
            <w:noWrap/>
            <w:hideMark/>
          </w:tcPr>
          <w:p w14:paraId="0503A923"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Fdr</w:t>
            </w:r>
          </w:p>
        </w:tc>
        <w:tc>
          <w:tcPr>
            <w:tcW w:w="1590" w:type="dxa"/>
            <w:noWrap/>
            <w:hideMark/>
          </w:tcPr>
          <w:p w14:paraId="787C69C5"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0.161</w:t>
            </w:r>
          </w:p>
        </w:tc>
      </w:tr>
      <w:tr w:rsidR="00930637" w:rsidRPr="00930637" w14:paraId="0FDF7A2B"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1299C43C"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2</w:t>
            </w:r>
          </w:p>
        </w:tc>
        <w:tc>
          <w:tcPr>
            <w:tcW w:w="2780" w:type="dxa"/>
            <w:noWrap/>
            <w:hideMark/>
          </w:tcPr>
          <w:p w14:paraId="3009E9D8"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total_score_sum</w:t>
            </w:r>
          </w:p>
        </w:tc>
        <w:tc>
          <w:tcPr>
            <w:tcW w:w="1590" w:type="dxa"/>
            <w:noWrap/>
            <w:hideMark/>
          </w:tcPr>
          <w:p w14:paraId="075CD837"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0.154</w:t>
            </w:r>
          </w:p>
        </w:tc>
      </w:tr>
      <w:tr w:rsidR="00930637" w:rsidRPr="00930637" w14:paraId="20631581"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0B5E8257"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3</w:t>
            </w:r>
          </w:p>
        </w:tc>
        <w:tc>
          <w:tcPr>
            <w:tcW w:w="2780" w:type="dxa"/>
            <w:noWrap/>
            <w:hideMark/>
          </w:tcPr>
          <w:p w14:paraId="43BAF85B"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max_score</w:t>
            </w:r>
          </w:p>
        </w:tc>
        <w:tc>
          <w:tcPr>
            <w:tcW w:w="1590" w:type="dxa"/>
            <w:noWrap/>
            <w:hideMark/>
          </w:tcPr>
          <w:p w14:paraId="76D69019"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0.154</w:t>
            </w:r>
          </w:p>
        </w:tc>
      </w:tr>
      <w:tr w:rsidR="00930637" w:rsidRPr="00930637" w14:paraId="781FFBFE"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143CCA76"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4</w:t>
            </w:r>
          </w:p>
        </w:tc>
        <w:tc>
          <w:tcPr>
            <w:tcW w:w="2780" w:type="dxa"/>
            <w:noWrap/>
            <w:hideMark/>
          </w:tcPr>
          <w:p w14:paraId="7B2FC71D"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p_value</w:t>
            </w:r>
          </w:p>
        </w:tc>
        <w:tc>
          <w:tcPr>
            <w:tcW w:w="1590" w:type="dxa"/>
            <w:noWrap/>
            <w:hideMark/>
          </w:tcPr>
          <w:p w14:paraId="72F690DA"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0.138</w:t>
            </w:r>
          </w:p>
        </w:tc>
      </w:tr>
      <w:tr w:rsidR="00930637" w:rsidRPr="00930637" w14:paraId="66F2EBE3"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7E1348C3"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5</w:t>
            </w:r>
          </w:p>
        </w:tc>
        <w:tc>
          <w:tcPr>
            <w:tcW w:w="2780" w:type="dxa"/>
            <w:noWrap/>
            <w:hideMark/>
          </w:tcPr>
          <w:p w14:paraId="44DB6D08"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significance_strength</w:t>
            </w:r>
          </w:p>
        </w:tc>
        <w:tc>
          <w:tcPr>
            <w:tcW w:w="1590" w:type="dxa"/>
            <w:noWrap/>
            <w:hideMark/>
          </w:tcPr>
          <w:p w14:paraId="30F2A00D"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0.137</w:t>
            </w:r>
          </w:p>
        </w:tc>
      </w:tr>
      <w:tr w:rsidR="00930637" w:rsidRPr="00930637" w14:paraId="082DCE05"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10504327"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6</w:t>
            </w:r>
          </w:p>
        </w:tc>
        <w:tc>
          <w:tcPr>
            <w:tcW w:w="2780" w:type="dxa"/>
            <w:noWrap/>
            <w:hideMark/>
          </w:tcPr>
          <w:p w14:paraId="722CE0EB"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omics_score</w:t>
            </w:r>
          </w:p>
        </w:tc>
        <w:tc>
          <w:tcPr>
            <w:tcW w:w="1590" w:type="dxa"/>
            <w:noWrap/>
            <w:hideMark/>
          </w:tcPr>
          <w:p w14:paraId="3EBD8897"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0.109</w:t>
            </w:r>
          </w:p>
        </w:tc>
      </w:tr>
      <w:tr w:rsidR="00930637" w:rsidRPr="00930637" w14:paraId="7DD7CE2C"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60453C07"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7</w:t>
            </w:r>
          </w:p>
        </w:tc>
        <w:tc>
          <w:tcPr>
            <w:tcW w:w="2780" w:type="dxa"/>
            <w:noWrap/>
            <w:hideMark/>
          </w:tcPr>
          <w:p w14:paraId="5B1CCACF"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max_abs_logfc</w:t>
            </w:r>
          </w:p>
        </w:tc>
        <w:tc>
          <w:tcPr>
            <w:tcW w:w="1590" w:type="dxa"/>
            <w:noWrap/>
            <w:hideMark/>
          </w:tcPr>
          <w:p w14:paraId="7A9D411C"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0.059</w:t>
            </w:r>
          </w:p>
        </w:tc>
      </w:tr>
      <w:tr w:rsidR="00930637" w:rsidRPr="00930637" w14:paraId="55798043"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5B0D69B1"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8</w:t>
            </w:r>
          </w:p>
        </w:tc>
        <w:tc>
          <w:tcPr>
            <w:tcW w:w="2780" w:type="dxa"/>
            <w:noWrap/>
            <w:hideMark/>
          </w:tcPr>
          <w:p w14:paraId="2C9C80F2"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n_sources</w:t>
            </w:r>
          </w:p>
        </w:tc>
        <w:tc>
          <w:tcPr>
            <w:tcW w:w="1590" w:type="dxa"/>
            <w:noWrap/>
            <w:hideMark/>
          </w:tcPr>
          <w:p w14:paraId="0B0B8EFF"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0.046</w:t>
            </w:r>
          </w:p>
        </w:tc>
      </w:tr>
      <w:tr w:rsidR="00930637" w:rsidRPr="00930637" w14:paraId="2273401D"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313A69F3"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9</w:t>
            </w:r>
          </w:p>
        </w:tc>
        <w:tc>
          <w:tcPr>
            <w:tcW w:w="2780" w:type="dxa"/>
            <w:noWrap/>
            <w:hideMark/>
          </w:tcPr>
          <w:p w14:paraId="28FF606D"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pathway_score</w:t>
            </w:r>
          </w:p>
        </w:tc>
        <w:tc>
          <w:tcPr>
            <w:tcW w:w="1590" w:type="dxa"/>
            <w:noWrap/>
            <w:hideMark/>
          </w:tcPr>
          <w:p w14:paraId="68230492"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0.012</w:t>
            </w:r>
          </w:p>
        </w:tc>
      </w:tr>
      <w:tr w:rsidR="00930637" w:rsidRPr="00930637" w14:paraId="715B9A41"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3A6F61AA"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10</w:t>
            </w:r>
          </w:p>
        </w:tc>
        <w:tc>
          <w:tcPr>
            <w:tcW w:w="2780" w:type="dxa"/>
            <w:noWrap/>
            <w:hideMark/>
          </w:tcPr>
          <w:p w14:paraId="5E029B63"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pathway_total</w:t>
            </w:r>
          </w:p>
        </w:tc>
        <w:tc>
          <w:tcPr>
            <w:tcW w:w="1590" w:type="dxa"/>
            <w:noWrap/>
            <w:hideMark/>
          </w:tcPr>
          <w:p w14:paraId="250FFCA2"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0.01</w:t>
            </w:r>
          </w:p>
        </w:tc>
      </w:tr>
      <w:tr w:rsidR="00930637" w:rsidRPr="00930637" w14:paraId="36B88D6E"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6239B3C9"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11</w:t>
            </w:r>
          </w:p>
        </w:tc>
        <w:tc>
          <w:tcPr>
            <w:tcW w:w="2780" w:type="dxa"/>
            <w:noWrap/>
            <w:hideMark/>
          </w:tcPr>
          <w:p w14:paraId="5AB30FBE"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tumor_mean</w:t>
            </w:r>
          </w:p>
        </w:tc>
        <w:tc>
          <w:tcPr>
            <w:tcW w:w="1590" w:type="dxa"/>
            <w:noWrap/>
            <w:hideMark/>
          </w:tcPr>
          <w:p w14:paraId="226FD12E"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0.009</w:t>
            </w:r>
          </w:p>
        </w:tc>
      </w:tr>
      <w:tr w:rsidR="00930637" w:rsidRPr="00930637" w14:paraId="21ABE57A"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611685E2"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12</w:t>
            </w:r>
          </w:p>
        </w:tc>
        <w:tc>
          <w:tcPr>
            <w:tcW w:w="2780" w:type="dxa"/>
            <w:noWrap/>
            <w:hideMark/>
          </w:tcPr>
          <w:p w14:paraId="381B0F89"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log2fc</w:t>
            </w:r>
          </w:p>
        </w:tc>
        <w:tc>
          <w:tcPr>
            <w:tcW w:w="1590" w:type="dxa"/>
            <w:noWrap/>
            <w:hideMark/>
          </w:tcPr>
          <w:p w14:paraId="012FCBD9"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0.007</w:t>
            </w:r>
          </w:p>
        </w:tc>
      </w:tr>
      <w:tr w:rsidR="00930637" w:rsidRPr="00930637" w14:paraId="3D4BB387"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5A8F4227"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13</w:t>
            </w:r>
          </w:p>
        </w:tc>
        <w:tc>
          <w:tcPr>
            <w:tcW w:w="2780" w:type="dxa"/>
            <w:noWrap/>
            <w:hideMark/>
          </w:tcPr>
          <w:p w14:paraId="44E9A66D"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normal_mean</w:t>
            </w:r>
          </w:p>
        </w:tc>
        <w:tc>
          <w:tcPr>
            <w:tcW w:w="1590" w:type="dxa"/>
            <w:noWrap/>
            <w:hideMark/>
          </w:tcPr>
          <w:p w14:paraId="52A27412"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0.003</w:t>
            </w:r>
          </w:p>
        </w:tc>
      </w:tr>
      <w:tr w:rsidR="00930637" w:rsidRPr="00930637" w14:paraId="0A19AA64" w14:textId="77777777" w:rsidTr="0093063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1C33057B"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14</w:t>
            </w:r>
          </w:p>
        </w:tc>
        <w:tc>
          <w:tcPr>
            <w:tcW w:w="2780" w:type="dxa"/>
            <w:noWrap/>
            <w:hideMark/>
          </w:tcPr>
          <w:p w14:paraId="6C660570"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llm_score</w:t>
            </w:r>
          </w:p>
        </w:tc>
        <w:tc>
          <w:tcPr>
            <w:tcW w:w="1590" w:type="dxa"/>
            <w:noWrap/>
            <w:hideMark/>
          </w:tcPr>
          <w:p w14:paraId="20EB9E03"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0.001</w:t>
            </w:r>
          </w:p>
        </w:tc>
      </w:tr>
      <w:tr w:rsidR="00930637" w:rsidRPr="00930637" w14:paraId="676D3CEF" w14:textId="77777777" w:rsidTr="0093063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14:paraId="15AA74E1"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15</w:t>
            </w:r>
          </w:p>
        </w:tc>
        <w:tc>
          <w:tcPr>
            <w:tcW w:w="2780" w:type="dxa"/>
            <w:noWrap/>
            <w:hideMark/>
          </w:tcPr>
          <w:p w14:paraId="47529835"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literature_score</w:t>
            </w:r>
          </w:p>
        </w:tc>
        <w:tc>
          <w:tcPr>
            <w:tcW w:w="1590" w:type="dxa"/>
            <w:noWrap/>
            <w:hideMark/>
          </w:tcPr>
          <w:p w14:paraId="46A5F322" w14:textId="77777777" w:rsidR="00930637" w:rsidRPr="00930637" w:rsidRDefault="00930637" w:rsidP="00930637">
            <w:p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Cs w:val="24"/>
                <w:bdr w:val="none" w:sz="0" w:space="0" w:color="auto"/>
              </w:rPr>
            </w:pPr>
            <w:r w:rsidRPr="00930637">
              <w:rPr>
                <w:rFonts w:ascii="Aptos Narrow" w:eastAsia="Times New Roman" w:hAnsi="Aptos Narrow" w:cs="Times New Roman"/>
                <w:szCs w:val="24"/>
                <w:bdr w:val="none" w:sz="0" w:space="0" w:color="auto"/>
              </w:rPr>
              <w:t>0.001</w:t>
            </w:r>
          </w:p>
        </w:tc>
      </w:tr>
    </w:tbl>
    <w:p w14:paraId="261D92F2" w14:textId="629779E3" w:rsidR="00EF6406" w:rsidRPr="00F41CE4" w:rsidRDefault="00A43768" w:rsidP="004304D0">
      <w:r w:rsidRPr="681BF094">
        <w:t xml:space="preserve">These results demonstrate that transcriptomic </w:t>
      </w:r>
      <w:r w:rsidRPr="00A43768">
        <w:t>statistical evidence provides</w:t>
      </w:r>
      <w:r w:rsidRPr="681BF094">
        <w:t xml:space="preserve"> the strongest discriminative signal</w:t>
      </w:r>
      <w:r w:rsidRPr="00A43768">
        <w:t>,</w:t>
      </w:r>
      <w:r w:rsidRPr="681BF094">
        <w:t xml:space="preserve"> while literature and pathway evidence </w:t>
      </w:r>
      <w:r w:rsidRPr="00A43768">
        <w:t>contribute</w:t>
      </w:r>
      <w:r w:rsidRPr="681BF094">
        <w:t xml:space="preserve"> complementary contextual information</w:t>
      </w:r>
      <w:r w:rsidRPr="00A43768">
        <w:t xml:space="preserve"> that improves ranking robustness</w:t>
      </w:r>
      <w:r w:rsidR="00EF6406" w:rsidRPr="681BF094">
        <w:t>.</w:t>
      </w:r>
    </w:p>
    <w:p w14:paraId="579B1A1D" w14:textId="77777777" w:rsidR="00EF6406" w:rsidRPr="00F41CE4" w:rsidRDefault="00EF6406" w:rsidP="00ED0D47">
      <w:pPr>
        <w:pStyle w:val="Heading2"/>
      </w:pPr>
      <w:bookmarkStart w:id="119" w:name="_Toc226830996"/>
      <w:r w:rsidRPr="681BF094">
        <w:t>Visualization of Model Results</w:t>
      </w:r>
      <w:bookmarkEnd w:id="119"/>
    </w:p>
    <w:p w14:paraId="7445C052" w14:textId="77777777" w:rsidR="00EF6406" w:rsidRPr="00F41CE4" w:rsidRDefault="00EF6406" w:rsidP="004304D0">
      <w:r w:rsidRPr="681BF094">
        <w:t>Visualizations were generated to support interpretation of the modeling results and are stored in the project outputs directory. The exploratory data analysis notebook generates several figures including a volcano plot displaying log2 fold change versus negative log10 FDR with known CRC genes highlighted a bar chart showing the top differentially expressed genes and histograms illustrating the distribution of final composite scores.</w:t>
      </w:r>
    </w:p>
    <w:p w14:paraId="32EFF84F" w14:textId="77777777" w:rsidR="00EF6406" w:rsidRDefault="00EF6406" w:rsidP="004304D0">
      <w:r w:rsidRPr="681BF094">
        <w:lastRenderedPageBreak/>
        <w:t>Additional visualizations include model comparison charts summarizing cross validation metrics and feature importance plots illustrating the relative contribution of each predictive feature. These figures support interpretation of the results and demonstrate that the model captures meaningful biological signals within the dataset.</w:t>
      </w:r>
    </w:p>
    <w:p w14:paraId="6544A71E" w14:textId="0E060A70" w:rsidR="00611B8E" w:rsidRPr="00C02C92" w:rsidRDefault="00611B8E" w:rsidP="004304D0">
      <w:pPr>
        <w:rPr>
          <w:lang w:val="en-IN"/>
        </w:rPr>
      </w:pPr>
      <w:r w:rsidRPr="00611B8E">
        <w:rPr>
          <w:noProof/>
          <w:lang w:val="en-IN"/>
        </w:rPr>
        <w:drawing>
          <wp:inline distT="0" distB="0" distL="0" distR="0" wp14:anchorId="201D8780" wp14:editId="56522315">
            <wp:extent cx="5943600" cy="3951605"/>
            <wp:effectExtent l="0" t="0" r="0" b="0"/>
            <wp:docPr id="176404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p>
    <w:p w14:paraId="0A55FDAB" w14:textId="77777777" w:rsidR="00ED28C2" w:rsidRDefault="00ED28C2" w:rsidP="00D539D2">
      <w:pPr>
        <w:pStyle w:val="Heading2"/>
      </w:pPr>
      <w:bookmarkStart w:id="120" w:name="_Toc226830997"/>
    </w:p>
    <w:p w14:paraId="6A370373" w14:textId="5BBFFED2" w:rsidR="00ED28C2" w:rsidRDefault="00ED28C2" w:rsidP="00ED28C2">
      <w:pPr>
        <w:pStyle w:val="Heading2"/>
      </w:pPr>
      <w:r w:rsidRPr="00B67D64">
        <w:t>Model Validation Results</w:t>
      </w:r>
      <w:r>
        <w:t xml:space="preserve"> (for </w:t>
      </w:r>
      <w:r>
        <w:t>COAD-DMMR</w:t>
      </w:r>
      <w:r>
        <w:t xml:space="preserve"> classifier model)</w:t>
      </w:r>
    </w:p>
    <w:p w14:paraId="3D5C51F5" w14:textId="77777777" w:rsidR="00FE66DD" w:rsidRPr="00FE66DD" w:rsidRDefault="00FE66DD" w:rsidP="00FE66DD">
      <w:pPr>
        <w:rPr>
          <w:b/>
          <w:bCs/>
          <w:lang w:val="en-IN"/>
        </w:rPr>
      </w:pPr>
      <w:r w:rsidRPr="00FE66DD">
        <w:rPr>
          <w:b/>
          <w:bCs/>
          <w:lang w:val="en-IN"/>
        </w:rPr>
        <w:t>Model Development Overview</w:t>
      </w:r>
    </w:p>
    <w:p w14:paraId="19C0EE8F" w14:textId="77777777" w:rsidR="00FE66DD" w:rsidRPr="00FE66DD" w:rsidRDefault="00FE66DD" w:rsidP="00FE66DD">
      <w:pPr>
        <w:rPr>
          <w:lang w:val="en-IN"/>
        </w:rPr>
      </w:pPr>
      <w:r w:rsidRPr="00FE66DD">
        <w:rPr>
          <w:lang w:val="en-IN"/>
        </w:rPr>
        <w:t>Three supervised learning algorithms were evaluated:</w:t>
      </w:r>
    </w:p>
    <w:p w14:paraId="198CB387" w14:textId="77777777" w:rsidR="00FE66DD" w:rsidRPr="00FE66DD" w:rsidRDefault="00FE66DD" w:rsidP="00C367BE">
      <w:pPr>
        <w:numPr>
          <w:ilvl w:val="0"/>
          <w:numId w:val="49"/>
        </w:numPr>
        <w:rPr>
          <w:lang w:val="en-IN"/>
        </w:rPr>
      </w:pPr>
      <w:r w:rsidRPr="00FE66DD">
        <w:rPr>
          <w:lang w:val="en-IN"/>
        </w:rPr>
        <w:t xml:space="preserve">Logistic Regression (interpretable baseline) </w:t>
      </w:r>
    </w:p>
    <w:p w14:paraId="45CFF1C6" w14:textId="77777777" w:rsidR="00FE66DD" w:rsidRPr="00FE66DD" w:rsidRDefault="00FE66DD" w:rsidP="00C367BE">
      <w:pPr>
        <w:numPr>
          <w:ilvl w:val="0"/>
          <w:numId w:val="49"/>
        </w:numPr>
        <w:rPr>
          <w:lang w:val="en-IN"/>
        </w:rPr>
      </w:pPr>
      <w:r w:rsidRPr="00FE66DD">
        <w:rPr>
          <w:lang w:val="en-IN"/>
        </w:rPr>
        <w:t xml:space="preserve">Random Forest (non-linear ensemble) </w:t>
      </w:r>
    </w:p>
    <w:p w14:paraId="557B0774" w14:textId="77777777" w:rsidR="00FE66DD" w:rsidRPr="00FE66DD" w:rsidRDefault="00FE66DD" w:rsidP="00C367BE">
      <w:pPr>
        <w:numPr>
          <w:ilvl w:val="0"/>
          <w:numId w:val="49"/>
        </w:numPr>
        <w:rPr>
          <w:lang w:val="en-IN"/>
        </w:rPr>
      </w:pPr>
      <w:r w:rsidRPr="00FE66DD">
        <w:rPr>
          <w:lang w:val="en-IN"/>
        </w:rPr>
        <w:t xml:space="preserve">XGBoost (gradient boosting) </w:t>
      </w:r>
    </w:p>
    <w:p w14:paraId="1EC44510" w14:textId="72496E49" w:rsidR="00FE66DD" w:rsidRPr="00FE66DD" w:rsidRDefault="00FE66DD" w:rsidP="00FE66DD">
      <w:pPr>
        <w:rPr>
          <w:lang w:val="en-IN"/>
        </w:rPr>
      </w:pPr>
      <w:r w:rsidRPr="00FE66DD">
        <w:rPr>
          <w:lang w:val="en-IN"/>
        </w:rPr>
        <w:t xml:space="preserve">All models were trained using </w:t>
      </w:r>
      <w:r w:rsidRPr="00FE66DD">
        <w:rPr>
          <w:b/>
          <w:bCs/>
          <w:lang w:val="en-IN"/>
        </w:rPr>
        <w:t>sample-level gene expression features</w:t>
      </w:r>
      <w:r w:rsidRPr="00FE66DD">
        <w:rPr>
          <w:lang w:val="en-IN"/>
        </w:rPr>
        <w:t xml:space="preserve"> with strict exclusion of pipeline-derived scores to prevent data leakage.</w:t>
      </w:r>
    </w:p>
    <w:p w14:paraId="6A9A32FA" w14:textId="77777777" w:rsidR="00FE66DD" w:rsidRPr="00FE66DD" w:rsidRDefault="00FE66DD" w:rsidP="00FE66DD">
      <w:pPr>
        <w:rPr>
          <w:b/>
          <w:bCs/>
          <w:lang w:val="en-IN"/>
        </w:rPr>
      </w:pPr>
      <w:r w:rsidRPr="00FE66DD">
        <w:rPr>
          <w:b/>
          <w:bCs/>
          <w:lang w:val="en-IN"/>
        </w:rPr>
        <w:lastRenderedPageBreak/>
        <w:t>Validation Strategy</w:t>
      </w:r>
    </w:p>
    <w:p w14:paraId="38A29B8E" w14:textId="77777777" w:rsidR="00FE66DD" w:rsidRPr="00FE66DD" w:rsidRDefault="00FE66DD" w:rsidP="00C367BE">
      <w:pPr>
        <w:numPr>
          <w:ilvl w:val="0"/>
          <w:numId w:val="50"/>
        </w:numPr>
        <w:rPr>
          <w:lang w:val="en-IN"/>
        </w:rPr>
      </w:pPr>
      <w:r w:rsidRPr="00FE66DD">
        <w:rPr>
          <w:lang w:val="en-IN"/>
        </w:rPr>
        <w:t xml:space="preserve">Stratified train/test split (80/20) </w:t>
      </w:r>
    </w:p>
    <w:p w14:paraId="51365E4B" w14:textId="77777777" w:rsidR="00FE66DD" w:rsidRPr="00FE66DD" w:rsidRDefault="00FE66DD" w:rsidP="00C367BE">
      <w:pPr>
        <w:numPr>
          <w:ilvl w:val="0"/>
          <w:numId w:val="50"/>
        </w:numPr>
        <w:rPr>
          <w:lang w:val="en-IN"/>
        </w:rPr>
      </w:pPr>
      <w:r w:rsidRPr="00FE66DD">
        <w:rPr>
          <w:lang w:val="en-IN"/>
        </w:rPr>
        <w:t xml:space="preserve">5-fold cross-validation </w:t>
      </w:r>
    </w:p>
    <w:p w14:paraId="2DCC3691" w14:textId="77777777" w:rsidR="00FE66DD" w:rsidRPr="00FE66DD" w:rsidRDefault="00FE66DD" w:rsidP="00C367BE">
      <w:pPr>
        <w:numPr>
          <w:ilvl w:val="0"/>
          <w:numId w:val="50"/>
        </w:numPr>
        <w:rPr>
          <w:lang w:val="en-IN"/>
        </w:rPr>
      </w:pPr>
      <w:r w:rsidRPr="00FE66DD">
        <w:rPr>
          <w:lang w:val="en-IN"/>
        </w:rPr>
        <w:t xml:space="preserve">Metrics: </w:t>
      </w:r>
    </w:p>
    <w:p w14:paraId="0E5631EB" w14:textId="77777777" w:rsidR="00FE66DD" w:rsidRPr="00FE66DD" w:rsidRDefault="00FE66DD" w:rsidP="00C367BE">
      <w:pPr>
        <w:numPr>
          <w:ilvl w:val="1"/>
          <w:numId w:val="50"/>
        </w:numPr>
        <w:rPr>
          <w:lang w:val="en-IN"/>
        </w:rPr>
      </w:pPr>
      <w:r w:rsidRPr="00FE66DD">
        <w:rPr>
          <w:lang w:val="en-IN"/>
        </w:rPr>
        <w:t xml:space="preserve">ROC-AUC </w:t>
      </w:r>
    </w:p>
    <w:p w14:paraId="1BC5C4A9" w14:textId="77777777" w:rsidR="00FE66DD" w:rsidRPr="00FE66DD" w:rsidRDefault="00FE66DD" w:rsidP="00C367BE">
      <w:pPr>
        <w:numPr>
          <w:ilvl w:val="1"/>
          <w:numId w:val="50"/>
        </w:numPr>
        <w:rPr>
          <w:lang w:val="en-IN"/>
        </w:rPr>
      </w:pPr>
      <w:r w:rsidRPr="00FE66DD">
        <w:rPr>
          <w:lang w:val="en-IN"/>
        </w:rPr>
        <w:t xml:space="preserve">Precision-Recall AUC </w:t>
      </w:r>
    </w:p>
    <w:p w14:paraId="0D165B65" w14:textId="77777777" w:rsidR="00FE66DD" w:rsidRPr="00FE66DD" w:rsidRDefault="00FE66DD" w:rsidP="00C367BE">
      <w:pPr>
        <w:numPr>
          <w:ilvl w:val="1"/>
          <w:numId w:val="50"/>
        </w:numPr>
        <w:rPr>
          <w:lang w:val="en-IN"/>
        </w:rPr>
      </w:pPr>
      <w:r w:rsidRPr="00FE66DD">
        <w:rPr>
          <w:lang w:val="en-IN"/>
        </w:rPr>
        <w:t xml:space="preserve">F1 Score </w:t>
      </w:r>
    </w:p>
    <w:p w14:paraId="2DBCD68F" w14:textId="77777777" w:rsidR="00FE66DD" w:rsidRPr="00FE66DD" w:rsidRDefault="00FE66DD" w:rsidP="00C367BE">
      <w:pPr>
        <w:numPr>
          <w:ilvl w:val="1"/>
          <w:numId w:val="50"/>
        </w:numPr>
        <w:rPr>
          <w:lang w:val="en-IN"/>
        </w:rPr>
      </w:pPr>
      <w:r w:rsidRPr="00FE66DD">
        <w:rPr>
          <w:lang w:val="en-IN"/>
        </w:rPr>
        <w:t xml:space="preserve">Balanced Accuracy </w:t>
      </w:r>
    </w:p>
    <w:p w14:paraId="06C791F6" w14:textId="5AF5B155" w:rsidR="00FE66DD" w:rsidRPr="00FE66DD" w:rsidRDefault="00FE66DD" w:rsidP="00FE66DD">
      <w:pPr>
        <w:rPr>
          <w:lang w:val="en-IN"/>
        </w:rPr>
      </w:pPr>
      <w:r w:rsidRPr="00FE66DD">
        <w:rPr>
          <w:lang w:val="en-IN"/>
        </w:rPr>
        <w:t xml:space="preserve">Due to class imbalance, </w:t>
      </w:r>
      <w:r w:rsidRPr="00FE66DD">
        <w:rPr>
          <w:b/>
          <w:bCs/>
          <w:lang w:val="en-IN"/>
        </w:rPr>
        <w:t>threshold tuning</w:t>
      </w:r>
      <w:r w:rsidRPr="00FE66DD">
        <w:rPr>
          <w:lang w:val="en-IN"/>
        </w:rPr>
        <w:t xml:space="preserve"> was applied to optimize F1 score rather than relying on default probability thresholds.</w:t>
      </w:r>
    </w:p>
    <w:p w14:paraId="313735E7" w14:textId="77777777" w:rsidR="00FE66DD" w:rsidRPr="00FE66DD" w:rsidRDefault="00FE66DD" w:rsidP="00FE66DD">
      <w:pPr>
        <w:rPr>
          <w:b/>
          <w:bCs/>
          <w:lang w:val="en-IN"/>
        </w:rPr>
      </w:pPr>
      <w:r w:rsidRPr="00FE66DD">
        <w:rPr>
          <w:b/>
          <w:bCs/>
          <w:lang w:val="en-IN"/>
        </w:rPr>
        <w:t>Model Performance Results</w:t>
      </w:r>
    </w:p>
    <w:p w14:paraId="2E1BA6DA" w14:textId="77777777" w:rsidR="00FE66DD" w:rsidRPr="00FE66DD" w:rsidRDefault="00FE66DD" w:rsidP="00FE66DD">
      <w:pPr>
        <w:rPr>
          <w:b/>
          <w:bCs/>
          <w:lang w:val="en-IN"/>
        </w:rPr>
      </w:pPr>
      <w:r w:rsidRPr="00FE66DD">
        <w:rPr>
          <w:b/>
          <w:bCs/>
          <w:lang w:val="en-IN"/>
        </w:rPr>
        <w:t>Cross-Validation Performance</w:t>
      </w:r>
    </w:p>
    <w:p w14:paraId="75DCBB0E" w14:textId="77777777" w:rsidR="00FE66DD" w:rsidRPr="00FE66DD" w:rsidRDefault="00FE66DD" w:rsidP="00C367BE">
      <w:pPr>
        <w:numPr>
          <w:ilvl w:val="0"/>
          <w:numId w:val="51"/>
        </w:numPr>
        <w:rPr>
          <w:lang w:val="en-IN"/>
        </w:rPr>
      </w:pPr>
      <w:r w:rsidRPr="00FE66DD">
        <w:rPr>
          <w:lang w:val="en-IN"/>
        </w:rPr>
        <w:t xml:space="preserve">XGBoost: ROC-AUC </w:t>
      </w:r>
      <w:r w:rsidRPr="00FE66DD">
        <w:rPr>
          <w:lang w:val="en-IN"/>
        </w:rPr>
        <w:t>≈</w:t>
      </w:r>
      <w:r w:rsidRPr="00FE66DD">
        <w:rPr>
          <w:lang w:val="en-IN"/>
        </w:rPr>
        <w:t xml:space="preserve"> 0.74 (best) </w:t>
      </w:r>
    </w:p>
    <w:p w14:paraId="3000FB54" w14:textId="77777777" w:rsidR="00FE66DD" w:rsidRPr="00FE66DD" w:rsidRDefault="00FE66DD" w:rsidP="00C367BE">
      <w:pPr>
        <w:numPr>
          <w:ilvl w:val="0"/>
          <w:numId w:val="51"/>
        </w:numPr>
        <w:rPr>
          <w:lang w:val="en-IN"/>
        </w:rPr>
      </w:pPr>
      <w:r w:rsidRPr="00FE66DD">
        <w:rPr>
          <w:lang w:val="en-IN"/>
        </w:rPr>
        <w:t xml:space="preserve">Random Forest: ROC-AUC </w:t>
      </w:r>
      <w:r w:rsidRPr="00FE66DD">
        <w:rPr>
          <w:lang w:val="en-IN"/>
        </w:rPr>
        <w:t>≈</w:t>
      </w:r>
      <w:r w:rsidRPr="00FE66DD">
        <w:rPr>
          <w:lang w:val="en-IN"/>
        </w:rPr>
        <w:t xml:space="preserve"> 0.73 </w:t>
      </w:r>
    </w:p>
    <w:p w14:paraId="30B68714" w14:textId="77777777" w:rsidR="00FE66DD" w:rsidRPr="00FE66DD" w:rsidRDefault="00FE66DD" w:rsidP="00C367BE">
      <w:pPr>
        <w:numPr>
          <w:ilvl w:val="0"/>
          <w:numId w:val="51"/>
        </w:numPr>
        <w:rPr>
          <w:lang w:val="en-IN"/>
        </w:rPr>
      </w:pPr>
      <w:r w:rsidRPr="00FE66DD">
        <w:rPr>
          <w:lang w:val="en-IN"/>
        </w:rPr>
        <w:t xml:space="preserve">Logistic Regression: ROC-AUC </w:t>
      </w:r>
      <w:r w:rsidRPr="00FE66DD">
        <w:rPr>
          <w:lang w:val="en-IN"/>
        </w:rPr>
        <w:t>≈</w:t>
      </w:r>
      <w:r w:rsidRPr="00FE66DD">
        <w:rPr>
          <w:lang w:val="en-IN"/>
        </w:rPr>
        <w:t xml:space="preserve"> 0.71 </w:t>
      </w:r>
    </w:p>
    <w:p w14:paraId="03A4D5C1" w14:textId="4D758D72" w:rsidR="00FE66DD" w:rsidRPr="00FE66DD" w:rsidRDefault="00FE66DD" w:rsidP="00FE66DD">
      <w:pPr>
        <w:rPr>
          <w:lang w:val="en-IN"/>
        </w:rPr>
      </w:pPr>
      <w:r w:rsidRPr="00FE66DD">
        <w:rPr>
          <w:lang w:val="en-IN"/>
        </w:rPr>
        <w:t>However, F1 scores varied significantly, highlighting the importance of threshold optimization.</w:t>
      </w:r>
    </w:p>
    <w:p w14:paraId="65A8EEAE" w14:textId="77777777" w:rsidR="00FE66DD" w:rsidRPr="00FE66DD" w:rsidRDefault="00FE66DD" w:rsidP="00FE66DD">
      <w:pPr>
        <w:rPr>
          <w:b/>
          <w:bCs/>
          <w:lang w:val="en-IN"/>
        </w:rPr>
      </w:pPr>
      <w:r w:rsidRPr="00FE66DD">
        <w:rPr>
          <w:b/>
          <w:bCs/>
          <w:lang w:val="en-IN"/>
        </w:rPr>
        <w:t>Holdout Performance (After Threshold Tuning)</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985"/>
        <w:gridCol w:w="2126"/>
        <w:gridCol w:w="3260"/>
      </w:tblGrid>
      <w:tr w:rsidR="00CC2B78" w:rsidRPr="00FE66DD" w14:paraId="3D69EE29" w14:textId="77777777" w:rsidTr="0057709E">
        <w:trPr>
          <w:tblHeader/>
          <w:tblCellSpacing w:w="15" w:type="dxa"/>
        </w:trPr>
        <w:tc>
          <w:tcPr>
            <w:tcW w:w="2218" w:type="dxa"/>
            <w:shd w:val="clear" w:color="auto" w:fill="0070C0"/>
            <w:vAlign w:val="center"/>
            <w:hideMark/>
          </w:tcPr>
          <w:p w14:paraId="1CD97170" w14:textId="77777777" w:rsidR="00FE66DD" w:rsidRPr="00FE66DD" w:rsidRDefault="00FE66DD" w:rsidP="00FE66DD">
            <w:pPr>
              <w:rPr>
                <w:b/>
                <w:bCs/>
                <w:color w:val="FFFFFF" w:themeColor="background1"/>
                <w:lang w:val="en-IN"/>
              </w:rPr>
            </w:pPr>
            <w:r w:rsidRPr="00FE66DD">
              <w:rPr>
                <w:b/>
                <w:bCs/>
                <w:color w:val="FFFFFF" w:themeColor="background1"/>
                <w:lang w:val="en-IN"/>
              </w:rPr>
              <w:t>Model</w:t>
            </w:r>
          </w:p>
        </w:tc>
        <w:tc>
          <w:tcPr>
            <w:tcW w:w="1955" w:type="dxa"/>
            <w:shd w:val="clear" w:color="auto" w:fill="0070C0"/>
            <w:vAlign w:val="center"/>
            <w:hideMark/>
          </w:tcPr>
          <w:p w14:paraId="5CE1A290" w14:textId="77777777" w:rsidR="00FE66DD" w:rsidRPr="00FE66DD" w:rsidRDefault="00FE66DD" w:rsidP="00FE66DD">
            <w:pPr>
              <w:rPr>
                <w:b/>
                <w:bCs/>
                <w:color w:val="FFFFFF" w:themeColor="background1"/>
                <w:lang w:val="en-IN"/>
              </w:rPr>
            </w:pPr>
            <w:r w:rsidRPr="00FE66DD">
              <w:rPr>
                <w:b/>
                <w:bCs/>
                <w:color w:val="FFFFFF" w:themeColor="background1"/>
                <w:lang w:val="en-IN"/>
              </w:rPr>
              <w:t>ROC-AUC</w:t>
            </w:r>
          </w:p>
        </w:tc>
        <w:tc>
          <w:tcPr>
            <w:tcW w:w="2096" w:type="dxa"/>
            <w:shd w:val="clear" w:color="auto" w:fill="0070C0"/>
            <w:vAlign w:val="center"/>
            <w:hideMark/>
          </w:tcPr>
          <w:p w14:paraId="57265616" w14:textId="77777777" w:rsidR="00FE66DD" w:rsidRPr="00FE66DD" w:rsidRDefault="00FE66DD" w:rsidP="00FE66DD">
            <w:pPr>
              <w:rPr>
                <w:b/>
                <w:bCs/>
                <w:color w:val="FFFFFF" w:themeColor="background1"/>
                <w:lang w:val="en-IN"/>
              </w:rPr>
            </w:pPr>
            <w:r w:rsidRPr="00FE66DD">
              <w:rPr>
                <w:b/>
                <w:bCs/>
                <w:color w:val="FFFFFF" w:themeColor="background1"/>
                <w:lang w:val="en-IN"/>
              </w:rPr>
              <w:t>F1 Score</w:t>
            </w:r>
          </w:p>
        </w:tc>
        <w:tc>
          <w:tcPr>
            <w:tcW w:w="3215" w:type="dxa"/>
            <w:shd w:val="clear" w:color="auto" w:fill="0070C0"/>
            <w:vAlign w:val="center"/>
            <w:hideMark/>
          </w:tcPr>
          <w:p w14:paraId="74C179C8" w14:textId="77777777" w:rsidR="00FE66DD" w:rsidRPr="00FE66DD" w:rsidRDefault="00FE66DD" w:rsidP="00FE66DD">
            <w:pPr>
              <w:rPr>
                <w:b/>
                <w:bCs/>
                <w:color w:val="FFFFFF" w:themeColor="background1"/>
                <w:lang w:val="en-IN"/>
              </w:rPr>
            </w:pPr>
            <w:r w:rsidRPr="00FE66DD">
              <w:rPr>
                <w:b/>
                <w:bCs/>
                <w:color w:val="FFFFFF" w:themeColor="background1"/>
                <w:lang w:val="en-IN"/>
              </w:rPr>
              <w:t>Balanced Accuracy</w:t>
            </w:r>
          </w:p>
        </w:tc>
      </w:tr>
      <w:tr w:rsidR="00CC2B78" w:rsidRPr="00FE66DD" w14:paraId="32DC9CAC" w14:textId="77777777" w:rsidTr="00CC2B78">
        <w:trPr>
          <w:tblCellSpacing w:w="15" w:type="dxa"/>
        </w:trPr>
        <w:tc>
          <w:tcPr>
            <w:tcW w:w="2218" w:type="dxa"/>
            <w:vAlign w:val="center"/>
            <w:hideMark/>
          </w:tcPr>
          <w:p w14:paraId="23E26227" w14:textId="77777777" w:rsidR="00FE66DD" w:rsidRPr="00FE66DD" w:rsidRDefault="00FE66DD" w:rsidP="00FE66DD">
            <w:pPr>
              <w:rPr>
                <w:lang w:val="en-IN"/>
              </w:rPr>
            </w:pPr>
            <w:r w:rsidRPr="00FE66DD">
              <w:rPr>
                <w:lang w:val="en-IN"/>
              </w:rPr>
              <w:t>Logistic Regression</w:t>
            </w:r>
          </w:p>
        </w:tc>
        <w:tc>
          <w:tcPr>
            <w:tcW w:w="1955" w:type="dxa"/>
            <w:vAlign w:val="center"/>
            <w:hideMark/>
          </w:tcPr>
          <w:p w14:paraId="3EDC420B" w14:textId="77777777" w:rsidR="00FE66DD" w:rsidRPr="00FE66DD" w:rsidRDefault="00FE66DD" w:rsidP="00FE66DD">
            <w:pPr>
              <w:rPr>
                <w:lang w:val="en-IN"/>
              </w:rPr>
            </w:pPr>
            <w:r w:rsidRPr="00FE66DD">
              <w:rPr>
                <w:lang w:val="en-IN"/>
              </w:rPr>
              <w:t>~0.74</w:t>
            </w:r>
          </w:p>
        </w:tc>
        <w:tc>
          <w:tcPr>
            <w:tcW w:w="2096" w:type="dxa"/>
            <w:vAlign w:val="center"/>
            <w:hideMark/>
          </w:tcPr>
          <w:p w14:paraId="22DE6B9A" w14:textId="77777777" w:rsidR="00FE66DD" w:rsidRPr="00FE66DD" w:rsidRDefault="00FE66DD" w:rsidP="00FE66DD">
            <w:pPr>
              <w:rPr>
                <w:lang w:val="en-IN"/>
              </w:rPr>
            </w:pPr>
            <w:r w:rsidRPr="00FE66DD">
              <w:rPr>
                <w:b/>
                <w:bCs/>
                <w:lang w:val="en-IN"/>
              </w:rPr>
              <w:t>0.56 (best)</w:t>
            </w:r>
          </w:p>
        </w:tc>
        <w:tc>
          <w:tcPr>
            <w:tcW w:w="3215" w:type="dxa"/>
            <w:vAlign w:val="center"/>
            <w:hideMark/>
          </w:tcPr>
          <w:p w14:paraId="49D2B0FC" w14:textId="77777777" w:rsidR="00FE66DD" w:rsidRPr="00FE66DD" w:rsidRDefault="00FE66DD" w:rsidP="00FE66DD">
            <w:pPr>
              <w:rPr>
                <w:lang w:val="en-IN"/>
              </w:rPr>
            </w:pPr>
            <w:r w:rsidRPr="00FE66DD">
              <w:rPr>
                <w:lang w:val="en-IN"/>
              </w:rPr>
              <w:t>~0.76</w:t>
            </w:r>
          </w:p>
        </w:tc>
      </w:tr>
      <w:tr w:rsidR="00CC2B78" w:rsidRPr="00FE66DD" w14:paraId="5926DEA5" w14:textId="77777777" w:rsidTr="00CC2B78">
        <w:trPr>
          <w:tblCellSpacing w:w="15" w:type="dxa"/>
        </w:trPr>
        <w:tc>
          <w:tcPr>
            <w:tcW w:w="2218" w:type="dxa"/>
            <w:vAlign w:val="center"/>
            <w:hideMark/>
          </w:tcPr>
          <w:p w14:paraId="54734641" w14:textId="77777777" w:rsidR="00FE66DD" w:rsidRPr="00FE66DD" w:rsidRDefault="00FE66DD" w:rsidP="00FE66DD">
            <w:pPr>
              <w:rPr>
                <w:lang w:val="en-IN"/>
              </w:rPr>
            </w:pPr>
            <w:r w:rsidRPr="00FE66DD">
              <w:rPr>
                <w:lang w:val="en-IN"/>
              </w:rPr>
              <w:t>Random Forest</w:t>
            </w:r>
          </w:p>
        </w:tc>
        <w:tc>
          <w:tcPr>
            <w:tcW w:w="1955" w:type="dxa"/>
            <w:vAlign w:val="center"/>
            <w:hideMark/>
          </w:tcPr>
          <w:p w14:paraId="655B084C" w14:textId="77777777" w:rsidR="00FE66DD" w:rsidRPr="00FE66DD" w:rsidRDefault="00FE66DD" w:rsidP="00FE66DD">
            <w:pPr>
              <w:rPr>
                <w:lang w:val="en-IN"/>
              </w:rPr>
            </w:pPr>
            <w:r w:rsidRPr="00FE66DD">
              <w:rPr>
                <w:lang w:val="en-IN"/>
              </w:rPr>
              <w:t>~0.76</w:t>
            </w:r>
          </w:p>
        </w:tc>
        <w:tc>
          <w:tcPr>
            <w:tcW w:w="2096" w:type="dxa"/>
            <w:vAlign w:val="center"/>
            <w:hideMark/>
          </w:tcPr>
          <w:p w14:paraId="705A3FE5" w14:textId="77777777" w:rsidR="00FE66DD" w:rsidRPr="00FE66DD" w:rsidRDefault="00FE66DD" w:rsidP="00FE66DD">
            <w:pPr>
              <w:rPr>
                <w:lang w:val="en-IN"/>
              </w:rPr>
            </w:pPr>
            <w:r w:rsidRPr="00FE66DD">
              <w:rPr>
                <w:lang w:val="en-IN"/>
              </w:rPr>
              <w:t>0.50</w:t>
            </w:r>
          </w:p>
        </w:tc>
        <w:tc>
          <w:tcPr>
            <w:tcW w:w="3215" w:type="dxa"/>
            <w:vAlign w:val="center"/>
            <w:hideMark/>
          </w:tcPr>
          <w:p w14:paraId="515230CC" w14:textId="77777777" w:rsidR="00FE66DD" w:rsidRPr="00FE66DD" w:rsidRDefault="00FE66DD" w:rsidP="00FE66DD">
            <w:pPr>
              <w:rPr>
                <w:lang w:val="en-IN"/>
              </w:rPr>
            </w:pPr>
            <w:r w:rsidRPr="00FE66DD">
              <w:rPr>
                <w:b/>
                <w:bCs/>
                <w:lang w:val="en-IN"/>
              </w:rPr>
              <w:t>~0.81 (best)</w:t>
            </w:r>
          </w:p>
        </w:tc>
      </w:tr>
      <w:tr w:rsidR="00CC2B78" w:rsidRPr="00FE66DD" w14:paraId="5067719A" w14:textId="77777777" w:rsidTr="00CC2B78">
        <w:trPr>
          <w:tblCellSpacing w:w="15" w:type="dxa"/>
        </w:trPr>
        <w:tc>
          <w:tcPr>
            <w:tcW w:w="2218" w:type="dxa"/>
            <w:vAlign w:val="center"/>
            <w:hideMark/>
          </w:tcPr>
          <w:p w14:paraId="4338464B" w14:textId="77777777" w:rsidR="00FE66DD" w:rsidRPr="00FE66DD" w:rsidRDefault="00FE66DD" w:rsidP="00FE66DD">
            <w:pPr>
              <w:rPr>
                <w:lang w:val="en-IN"/>
              </w:rPr>
            </w:pPr>
            <w:r w:rsidRPr="00FE66DD">
              <w:rPr>
                <w:lang w:val="en-IN"/>
              </w:rPr>
              <w:t>XGBoost</w:t>
            </w:r>
          </w:p>
        </w:tc>
        <w:tc>
          <w:tcPr>
            <w:tcW w:w="1955" w:type="dxa"/>
            <w:vAlign w:val="center"/>
            <w:hideMark/>
          </w:tcPr>
          <w:p w14:paraId="60ED89BB" w14:textId="77777777" w:rsidR="00FE66DD" w:rsidRPr="00FE66DD" w:rsidRDefault="00FE66DD" w:rsidP="00FE66DD">
            <w:pPr>
              <w:rPr>
                <w:lang w:val="en-IN"/>
              </w:rPr>
            </w:pPr>
            <w:r w:rsidRPr="00FE66DD">
              <w:rPr>
                <w:b/>
                <w:bCs/>
                <w:lang w:val="en-IN"/>
              </w:rPr>
              <w:t>~0.79 (best)</w:t>
            </w:r>
          </w:p>
        </w:tc>
        <w:tc>
          <w:tcPr>
            <w:tcW w:w="2096" w:type="dxa"/>
            <w:vAlign w:val="center"/>
            <w:hideMark/>
          </w:tcPr>
          <w:p w14:paraId="13C9A6A6" w14:textId="77777777" w:rsidR="00FE66DD" w:rsidRPr="00FE66DD" w:rsidRDefault="00FE66DD" w:rsidP="00FE66DD">
            <w:pPr>
              <w:rPr>
                <w:lang w:val="en-IN"/>
              </w:rPr>
            </w:pPr>
            <w:r w:rsidRPr="00FE66DD">
              <w:rPr>
                <w:lang w:val="en-IN"/>
              </w:rPr>
              <w:t>0.38</w:t>
            </w:r>
          </w:p>
        </w:tc>
        <w:tc>
          <w:tcPr>
            <w:tcW w:w="3215" w:type="dxa"/>
            <w:vAlign w:val="center"/>
            <w:hideMark/>
          </w:tcPr>
          <w:p w14:paraId="3A0AEE5E" w14:textId="77777777" w:rsidR="00FE66DD" w:rsidRPr="00FE66DD" w:rsidRDefault="00FE66DD" w:rsidP="00FE66DD">
            <w:pPr>
              <w:rPr>
                <w:lang w:val="en-IN"/>
              </w:rPr>
            </w:pPr>
            <w:r w:rsidRPr="00FE66DD">
              <w:rPr>
                <w:lang w:val="en-IN"/>
              </w:rPr>
              <w:t>~0.64</w:t>
            </w:r>
          </w:p>
        </w:tc>
      </w:tr>
    </w:tbl>
    <w:p w14:paraId="1AB48693" w14:textId="4F815171" w:rsidR="00FE66DD" w:rsidRPr="00FE66DD" w:rsidRDefault="00FE66DD" w:rsidP="00FE66DD">
      <w:pPr>
        <w:rPr>
          <w:b/>
          <w:bCs/>
          <w:lang w:val="en-IN"/>
        </w:rPr>
      </w:pPr>
      <w:r w:rsidRPr="00FE66DD">
        <w:rPr>
          <w:b/>
          <w:bCs/>
          <w:lang w:val="en-IN"/>
        </w:rPr>
        <w:t>Key Observations</w:t>
      </w:r>
    </w:p>
    <w:p w14:paraId="1A9B70F9" w14:textId="77777777" w:rsidR="00FE66DD" w:rsidRPr="00FE66DD" w:rsidRDefault="00FE66DD" w:rsidP="00C367BE">
      <w:pPr>
        <w:numPr>
          <w:ilvl w:val="0"/>
          <w:numId w:val="52"/>
        </w:numPr>
        <w:rPr>
          <w:lang w:val="en-IN"/>
        </w:rPr>
      </w:pPr>
      <w:r w:rsidRPr="00FE66DD">
        <w:rPr>
          <w:lang w:val="en-IN"/>
        </w:rPr>
        <w:t xml:space="preserve">Default threshold (0.5) failed for tree-based models due to class imbalance </w:t>
      </w:r>
    </w:p>
    <w:p w14:paraId="5849C371" w14:textId="77777777" w:rsidR="00FE66DD" w:rsidRPr="00FE66DD" w:rsidRDefault="00FE66DD" w:rsidP="00C367BE">
      <w:pPr>
        <w:numPr>
          <w:ilvl w:val="0"/>
          <w:numId w:val="52"/>
        </w:numPr>
        <w:rPr>
          <w:lang w:val="en-IN"/>
        </w:rPr>
      </w:pPr>
      <w:r w:rsidRPr="00FE66DD">
        <w:rPr>
          <w:lang w:val="en-IN"/>
        </w:rPr>
        <w:lastRenderedPageBreak/>
        <w:t xml:space="preserve">Threshold tuning significantly improved F1 scores </w:t>
      </w:r>
    </w:p>
    <w:p w14:paraId="20DBAEBA" w14:textId="77777777" w:rsidR="00FE66DD" w:rsidRPr="00FE66DD" w:rsidRDefault="00FE66DD" w:rsidP="00C367BE">
      <w:pPr>
        <w:numPr>
          <w:ilvl w:val="0"/>
          <w:numId w:val="52"/>
        </w:numPr>
        <w:rPr>
          <w:lang w:val="en-IN"/>
        </w:rPr>
      </w:pPr>
      <w:r w:rsidRPr="00FE66DD">
        <w:rPr>
          <w:lang w:val="en-IN"/>
        </w:rPr>
        <w:t xml:space="preserve">Logistic Regression provided the best balance between precision and recall </w:t>
      </w:r>
    </w:p>
    <w:p w14:paraId="50E2513D" w14:textId="1B6BE83B" w:rsidR="00FE66DD" w:rsidRPr="00FE66DD" w:rsidRDefault="00FE66DD" w:rsidP="00FE66DD">
      <w:pPr>
        <w:numPr>
          <w:ilvl w:val="0"/>
          <w:numId w:val="52"/>
        </w:numPr>
        <w:rPr>
          <w:lang w:val="en-IN"/>
        </w:rPr>
      </w:pPr>
      <w:r w:rsidRPr="00FE66DD">
        <w:rPr>
          <w:lang w:val="en-IN"/>
        </w:rPr>
        <w:t xml:space="preserve">Tree-based models showed strong ranking ability (ROC-AUC) but weaker classification calibration </w:t>
      </w:r>
    </w:p>
    <w:p w14:paraId="15538334" w14:textId="77777777" w:rsidR="00FE66DD" w:rsidRPr="00FE66DD" w:rsidRDefault="00FE66DD" w:rsidP="00FE66DD">
      <w:pPr>
        <w:rPr>
          <w:b/>
          <w:bCs/>
          <w:lang w:val="en-IN"/>
        </w:rPr>
      </w:pPr>
      <w:r w:rsidRPr="00FE66DD">
        <w:rPr>
          <w:b/>
          <w:bCs/>
          <w:lang w:val="en-IN"/>
        </w:rPr>
        <w:t>Interpretability Using SHAP</w:t>
      </w:r>
    </w:p>
    <w:p w14:paraId="3FDD26E6" w14:textId="77777777" w:rsidR="00FE66DD" w:rsidRPr="00FE66DD" w:rsidRDefault="00FE66DD" w:rsidP="00FE66DD">
      <w:pPr>
        <w:rPr>
          <w:lang w:val="en-IN"/>
        </w:rPr>
      </w:pPr>
      <w:r w:rsidRPr="00FE66DD">
        <w:rPr>
          <w:lang w:val="en-IN"/>
        </w:rPr>
        <w:t>SHAP (SHapley Additive Explanations) was applied to the best-performing model to identify the most influential genes.</w:t>
      </w:r>
    </w:p>
    <w:p w14:paraId="222A2A8F" w14:textId="77777777" w:rsidR="00FE66DD" w:rsidRPr="00FE66DD" w:rsidRDefault="00FE66DD" w:rsidP="00C367BE">
      <w:pPr>
        <w:numPr>
          <w:ilvl w:val="0"/>
          <w:numId w:val="53"/>
        </w:numPr>
        <w:rPr>
          <w:lang w:val="en-IN"/>
        </w:rPr>
      </w:pPr>
      <w:r w:rsidRPr="00FE66DD">
        <w:rPr>
          <w:lang w:val="en-IN"/>
        </w:rPr>
        <w:t xml:space="preserve">Top 100 SHAP features were extracted </w:t>
      </w:r>
    </w:p>
    <w:p w14:paraId="566B65E2" w14:textId="1B8754B1" w:rsidR="00FE66DD" w:rsidRPr="00FE66DD" w:rsidRDefault="00FE66DD" w:rsidP="00FE66DD">
      <w:pPr>
        <w:numPr>
          <w:ilvl w:val="0"/>
          <w:numId w:val="53"/>
        </w:numPr>
        <w:rPr>
          <w:lang w:val="en-IN"/>
        </w:rPr>
      </w:pPr>
      <w:r w:rsidRPr="00FE66DD">
        <w:rPr>
          <w:lang w:val="en-IN"/>
        </w:rPr>
        <w:t xml:space="preserve">These represent genes most predictive of dMMR vs pMMR status </w:t>
      </w:r>
    </w:p>
    <w:p w14:paraId="71306EC8" w14:textId="77777777" w:rsidR="00FE66DD" w:rsidRPr="00FE66DD" w:rsidRDefault="00FE66DD" w:rsidP="00FE66DD">
      <w:pPr>
        <w:rPr>
          <w:b/>
          <w:bCs/>
          <w:lang w:val="en-IN"/>
        </w:rPr>
      </w:pPr>
      <w:r w:rsidRPr="00FE66DD">
        <w:rPr>
          <w:b/>
          <w:bCs/>
          <w:lang w:val="en-IN"/>
        </w:rPr>
        <w:t>Biological Validation via Overlap Analysis</w:t>
      </w:r>
    </w:p>
    <w:p w14:paraId="6A16ED22" w14:textId="77777777" w:rsidR="00FE66DD" w:rsidRPr="00FE66DD" w:rsidRDefault="00FE66DD" w:rsidP="00FE66DD">
      <w:pPr>
        <w:rPr>
          <w:lang w:val="en-IN"/>
        </w:rPr>
      </w:pPr>
      <w:r w:rsidRPr="00FE66DD">
        <w:rPr>
          <w:lang w:val="en-IN"/>
        </w:rPr>
        <w:t>SHAP-derived genes were compared with the biomarker ranking pipeline:</w:t>
      </w:r>
    </w:p>
    <w:p w14:paraId="0C942292" w14:textId="77777777" w:rsidR="00FE66DD" w:rsidRPr="00FE66DD" w:rsidRDefault="00FE66DD" w:rsidP="00C367BE">
      <w:pPr>
        <w:numPr>
          <w:ilvl w:val="0"/>
          <w:numId w:val="54"/>
        </w:numPr>
        <w:rPr>
          <w:lang w:val="en-IN"/>
        </w:rPr>
      </w:pPr>
      <w:r w:rsidRPr="00FE66DD">
        <w:rPr>
          <w:lang w:val="en-IN"/>
        </w:rPr>
        <w:t xml:space="preserve">Overlap with full candidate pool (~36,000 genes): </w:t>
      </w:r>
      <w:r w:rsidRPr="00FE66DD">
        <w:rPr>
          <w:b/>
          <w:bCs/>
          <w:lang w:val="en-IN"/>
        </w:rPr>
        <w:t>84%</w:t>
      </w:r>
      <w:r w:rsidRPr="00FE66DD">
        <w:rPr>
          <w:lang w:val="en-IN"/>
        </w:rPr>
        <w:t xml:space="preserve"> </w:t>
      </w:r>
    </w:p>
    <w:p w14:paraId="36B4913C" w14:textId="07A9DC48" w:rsidR="00FE66DD" w:rsidRPr="00FE66DD" w:rsidRDefault="00FE66DD" w:rsidP="00FE66DD">
      <w:pPr>
        <w:numPr>
          <w:ilvl w:val="0"/>
          <w:numId w:val="54"/>
        </w:numPr>
        <w:rPr>
          <w:lang w:val="en-IN"/>
        </w:rPr>
      </w:pPr>
      <w:r w:rsidRPr="00FE66DD">
        <w:rPr>
          <w:lang w:val="en-IN"/>
        </w:rPr>
        <w:t xml:space="preserve">Overlap with top 500 ranked biomarkers: </w:t>
      </w:r>
      <w:r w:rsidRPr="00FE66DD">
        <w:rPr>
          <w:b/>
          <w:bCs/>
          <w:lang w:val="en-IN"/>
        </w:rPr>
        <w:t>0%</w:t>
      </w:r>
      <w:r w:rsidRPr="00FE66DD">
        <w:rPr>
          <w:lang w:val="en-IN"/>
        </w:rPr>
        <w:t xml:space="preserve"> </w:t>
      </w:r>
    </w:p>
    <w:p w14:paraId="48347AD2" w14:textId="77777777" w:rsidR="00FE66DD" w:rsidRPr="00FE66DD" w:rsidRDefault="00FE66DD" w:rsidP="00FE66DD">
      <w:pPr>
        <w:rPr>
          <w:b/>
          <w:bCs/>
          <w:lang w:val="en-IN"/>
        </w:rPr>
      </w:pPr>
      <w:r w:rsidRPr="00FE66DD">
        <w:rPr>
          <w:b/>
          <w:bCs/>
          <w:lang w:val="en-IN"/>
        </w:rPr>
        <w:t>Interpretation</w:t>
      </w:r>
    </w:p>
    <w:p w14:paraId="2058A3D5" w14:textId="77777777" w:rsidR="00FE66DD" w:rsidRPr="00FE66DD" w:rsidRDefault="00FE66DD" w:rsidP="00FE66DD">
      <w:pPr>
        <w:rPr>
          <w:lang w:val="en-IN"/>
        </w:rPr>
      </w:pPr>
      <w:r w:rsidRPr="00FE66DD">
        <w:rPr>
          <w:lang w:val="en-IN"/>
        </w:rPr>
        <w:t>This result indicates:</w:t>
      </w:r>
    </w:p>
    <w:p w14:paraId="0391D82E" w14:textId="77777777" w:rsidR="00FE66DD" w:rsidRPr="00FE66DD" w:rsidRDefault="00FE66DD" w:rsidP="00C367BE">
      <w:pPr>
        <w:numPr>
          <w:ilvl w:val="0"/>
          <w:numId w:val="55"/>
        </w:numPr>
        <w:rPr>
          <w:lang w:val="en-IN"/>
        </w:rPr>
      </w:pPr>
      <w:r w:rsidRPr="00FE66DD">
        <w:rPr>
          <w:lang w:val="en-IN"/>
        </w:rPr>
        <w:t xml:space="preserve">The ML model operates within a biologically relevant feature space </w:t>
      </w:r>
    </w:p>
    <w:p w14:paraId="0D1F203A" w14:textId="77777777" w:rsidR="00FE66DD" w:rsidRPr="00FE66DD" w:rsidRDefault="00FE66DD" w:rsidP="00C367BE">
      <w:pPr>
        <w:numPr>
          <w:ilvl w:val="0"/>
          <w:numId w:val="55"/>
        </w:numPr>
        <w:rPr>
          <w:lang w:val="en-IN"/>
        </w:rPr>
      </w:pPr>
      <w:r w:rsidRPr="00FE66DD">
        <w:rPr>
          <w:lang w:val="en-IN"/>
        </w:rPr>
        <w:t xml:space="preserve">However, predictive features differ from top-ranked biomarker candidates </w:t>
      </w:r>
    </w:p>
    <w:p w14:paraId="7E23F76E" w14:textId="77777777" w:rsidR="00FE66DD" w:rsidRPr="00FE66DD" w:rsidRDefault="00FE66DD" w:rsidP="00C367BE">
      <w:pPr>
        <w:numPr>
          <w:ilvl w:val="0"/>
          <w:numId w:val="55"/>
        </w:numPr>
        <w:rPr>
          <w:lang w:val="en-IN"/>
        </w:rPr>
      </w:pPr>
      <w:r w:rsidRPr="00FE66DD">
        <w:rPr>
          <w:lang w:val="en-IN"/>
        </w:rPr>
        <w:t xml:space="preserve">ML captures </w:t>
      </w:r>
      <w:r w:rsidRPr="00FE66DD">
        <w:rPr>
          <w:b/>
          <w:bCs/>
          <w:lang w:val="en-IN"/>
        </w:rPr>
        <w:t>discriminative signals</w:t>
      </w:r>
      <w:r w:rsidRPr="00FE66DD">
        <w:rPr>
          <w:lang w:val="en-IN"/>
        </w:rPr>
        <w:t xml:space="preserve">, while the pipeline captures </w:t>
      </w:r>
      <w:r w:rsidRPr="00FE66DD">
        <w:rPr>
          <w:b/>
          <w:bCs/>
          <w:lang w:val="en-IN"/>
        </w:rPr>
        <w:t>evidence-supported signals</w:t>
      </w:r>
      <w:r w:rsidRPr="00FE66DD">
        <w:rPr>
          <w:lang w:val="en-IN"/>
        </w:rPr>
        <w:t xml:space="preserve"> </w:t>
      </w:r>
    </w:p>
    <w:p w14:paraId="44D8372A" w14:textId="77777777" w:rsidR="00FE66DD" w:rsidRPr="00FE66DD" w:rsidRDefault="00FE66DD" w:rsidP="00FE66DD">
      <w:pPr>
        <w:rPr>
          <w:lang w:val="en-IN"/>
        </w:rPr>
      </w:pPr>
      <w:r w:rsidRPr="00FE66DD">
        <w:rPr>
          <w:lang w:val="en-IN"/>
        </w:rPr>
        <w:t>This highlights the complementary nature of:</w:t>
      </w:r>
    </w:p>
    <w:p w14:paraId="35C91801" w14:textId="77777777" w:rsidR="00FE66DD" w:rsidRPr="00FE66DD" w:rsidRDefault="00FE66DD" w:rsidP="00C367BE">
      <w:pPr>
        <w:numPr>
          <w:ilvl w:val="0"/>
          <w:numId w:val="56"/>
        </w:numPr>
        <w:rPr>
          <w:lang w:val="en-IN"/>
        </w:rPr>
      </w:pPr>
      <w:r w:rsidRPr="00FE66DD">
        <w:rPr>
          <w:lang w:val="en-IN"/>
        </w:rPr>
        <w:t xml:space="preserve">Predictive modeling </w:t>
      </w:r>
    </w:p>
    <w:p w14:paraId="7EAABEB8" w14:textId="77777777" w:rsidR="00FE66DD" w:rsidRPr="00FE66DD" w:rsidRDefault="00FE66DD" w:rsidP="00C367BE">
      <w:pPr>
        <w:numPr>
          <w:ilvl w:val="0"/>
          <w:numId w:val="56"/>
        </w:numPr>
        <w:rPr>
          <w:lang w:val="en-IN"/>
        </w:rPr>
      </w:pPr>
      <w:r w:rsidRPr="00FE66DD">
        <w:rPr>
          <w:lang w:val="en-IN"/>
        </w:rPr>
        <w:t>Evidence-based ranking</w:t>
      </w:r>
    </w:p>
    <w:p w14:paraId="30F64D62" w14:textId="6BE2C062" w:rsidR="00414ECF" w:rsidRPr="00414ECF" w:rsidRDefault="00414ECF" w:rsidP="00D539D2">
      <w:pPr>
        <w:pStyle w:val="Heading2"/>
      </w:pPr>
      <w:r w:rsidRPr="00414ECF">
        <w:t>Model Realism and Ongoing Improvements</w:t>
      </w:r>
      <w:bookmarkEnd w:id="120"/>
    </w:p>
    <w:p w14:paraId="2B603ADE" w14:textId="77777777" w:rsidR="0071080C" w:rsidRDefault="00A46A2E" w:rsidP="00414ECF">
      <w:pPr>
        <w:rPr>
          <w:lang w:val="en-IN"/>
        </w:rPr>
      </w:pPr>
      <w:r w:rsidRPr="0071080C">
        <w:rPr>
          <w:b/>
          <w:bCs/>
          <w:lang w:val="en-IN"/>
        </w:rPr>
        <w:t>For the 2 initial classifier models:</w:t>
      </w:r>
      <w:r>
        <w:rPr>
          <w:lang w:val="en-IN"/>
        </w:rPr>
        <w:t xml:space="preserve">  </w:t>
      </w:r>
    </w:p>
    <w:p w14:paraId="74036F2E" w14:textId="6BAEC8F4" w:rsidR="00414ECF" w:rsidRPr="00414ECF" w:rsidRDefault="00414ECF" w:rsidP="00414ECF">
      <w:pPr>
        <w:rPr>
          <w:lang w:val="en-IN"/>
        </w:rPr>
      </w:pPr>
      <w:r w:rsidRPr="00414ECF">
        <w:rPr>
          <w:lang w:val="en-IN"/>
        </w:rPr>
        <w:lastRenderedPageBreak/>
        <w:t>Although the cross</w:t>
      </w:r>
      <w:r w:rsidR="00382585">
        <w:rPr>
          <w:lang w:val="en-IN"/>
        </w:rPr>
        <w:t>-</w:t>
      </w:r>
      <w:r w:rsidRPr="00414ECF">
        <w:rPr>
          <w:lang w:val="en-IN"/>
        </w:rPr>
        <w:t>validation results demonstrate extremely high predictive performance, it is important to interpret these results cautiously. The near perfect classification metrics observed in the current experiments are likely influenced by the structure of the training dataset rather than representing true clinical level predictive capability. In the present setup the positive class primarily consists of well</w:t>
      </w:r>
      <w:r w:rsidR="00382585">
        <w:rPr>
          <w:lang w:val="en-IN"/>
        </w:rPr>
        <w:t>-</w:t>
      </w:r>
      <w:r w:rsidRPr="00414ECF">
        <w:rPr>
          <w:lang w:val="en-IN"/>
        </w:rPr>
        <w:t>established colorectal cancer genes curated from the literature, while the negative class is sampled from a large pool of genes with weaker or inconsistent evidence. As a result, the model is effectively distinguishing strongly characterized cancer related genes from relatively uninformative background genes. This type of separation is inherently easier than the real world problem of identifying novel biomarkers among other biologically active genes.</w:t>
      </w:r>
    </w:p>
    <w:p w14:paraId="3E450FC2" w14:textId="7E95D0CE" w:rsidR="00EF6406" w:rsidRPr="00414ECF" w:rsidRDefault="00BC4210" w:rsidP="00CE20DF">
      <w:r w:rsidRPr="00BC4210">
        <w:t>Another contributing factor is the limited size of the labeled dataset. Only a small number of curated colorectal cancer genes are available for supervised learning, which restricts the diversity of training examples and may artificially simplify the classification boundary. In addition, many of the strongest predictive features originate from differential expression statistics derived from the same transcriptomic dataset. When the underlying signal is strong and consistent across folds, cross validation may produce overly optimistic estimates of performance even though the model has not yet been tested against independent biological cohorts.</w:t>
      </w:r>
    </w:p>
    <w:p w14:paraId="37219C54" w14:textId="77777777" w:rsidR="00435371" w:rsidRPr="00435371" w:rsidRDefault="00435371" w:rsidP="00435371">
      <w:pPr>
        <w:rPr>
          <w:lang w:val="en-IN"/>
        </w:rPr>
      </w:pPr>
      <w:r w:rsidRPr="00435371">
        <w:rPr>
          <w:lang w:val="en-IN"/>
        </w:rPr>
        <w:t>For these reasons the current results should be viewed primarily as validation of the evidence integration pipeline rather than as a finalized clinical prediction model. The strong separation observed in the experiments indicates that the engineered features successfully capture biologically meaningful signals related to colorectal cancer biology. However, further work is required to ensure that the predictive system generalizes beyond the specific training configuration used in this study.</w:t>
      </w:r>
    </w:p>
    <w:p w14:paraId="1F77098D" w14:textId="742EC6AA" w:rsidR="00435371" w:rsidRPr="00435371" w:rsidRDefault="00435371" w:rsidP="00435371">
      <w:pPr>
        <w:rPr>
          <w:lang w:val="en-IN"/>
        </w:rPr>
      </w:pPr>
      <w:r w:rsidRPr="00435371">
        <w:rPr>
          <w:lang w:val="en-IN"/>
        </w:rPr>
        <w:t xml:space="preserve">To address these limitations, several improvements </w:t>
      </w:r>
      <w:r w:rsidR="007D0624">
        <w:rPr>
          <w:lang w:val="en-IN"/>
        </w:rPr>
        <w:t>were</w:t>
      </w:r>
      <w:r w:rsidRPr="00435371">
        <w:rPr>
          <w:lang w:val="en-IN"/>
        </w:rPr>
        <w:t xml:space="preserve"> implemented in the </w:t>
      </w:r>
      <w:r w:rsidR="00531DB3" w:rsidRPr="00435371">
        <w:rPr>
          <w:lang w:val="en-IN"/>
        </w:rPr>
        <w:t>modelling</w:t>
      </w:r>
      <w:r w:rsidRPr="00435371">
        <w:rPr>
          <w:lang w:val="en-IN"/>
        </w:rPr>
        <w:t xml:space="preserve"> pipeline. First, the </w:t>
      </w:r>
      <w:r w:rsidR="00531DB3" w:rsidRPr="00435371">
        <w:rPr>
          <w:lang w:val="en-IN"/>
        </w:rPr>
        <w:t>labelled</w:t>
      </w:r>
      <w:r w:rsidRPr="00435371">
        <w:rPr>
          <w:lang w:val="en-IN"/>
        </w:rPr>
        <w:t xml:space="preserve"> training dataset is being expanded by incorporating additional colorectal cancer genes curated from clinical cancer databases such as OncoKB, COSMIC, and the Cancer Genome Interpreter. This expansion increases the diversity of positive examples and enables the construction of a true hold out test set that remains completely independent from the </w:t>
      </w:r>
      <w:r w:rsidR="00D539D2" w:rsidRPr="00435371">
        <w:rPr>
          <w:lang w:val="en-IN"/>
        </w:rPr>
        <w:t>cross-validation</w:t>
      </w:r>
      <w:r w:rsidRPr="00435371">
        <w:rPr>
          <w:lang w:val="en-IN"/>
        </w:rPr>
        <w:t xml:space="preserve"> process.</w:t>
      </w:r>
    </w:p>
    <w:p w14:paraId="34B62131" w14:textId="77777777" w:rsidR="00435371" w:rsidRPr="00435371" w:rsidRDefault="00435371" w:rsidP="00435371">
      <w:pPr>
        <w:rPr>
          <w:lang w:val="en-IN"/>
        </w:rPr>
      </w:pPr>
      <w:r w:rsidRPr="00435371">
        <w:rPr>
          <w:lang w:val="en-IN"/>
        </w:rPr>
        <w:t xml:space="preserve">Second, the negative training examples are being redesigned to create a more challenging classification task. Instead of sampling randomly from the background gene universe, the </w:t>
      </w:r>
      <w:r w:rsidRPr="00435371">
        <w:rPr>
          <w:lang w:val="en-IN"/>
        </w:rPr>
        <w:lastRenderedPageBreak/>
        <w:t>updated pipeline selects genes that exhibit strong biological signals but are not known to be colorectal cancer specific. These harder negative examples force the model to learn subtle patterns associated with colorectal cancer biology rather than simply distinguishing cancer related genes from unrelated genes.</w:t>
      </w:r>
    </w:p>
    <w:p w14:paraId="4A242CC4" w14:textId="05BFFEE0" w:rsidR="00435371" w:rsidRPr="00435371" w:rsidRDefault="00435371" w:rsidP="00435371">
      <w:pPr>
        <w:rPr>
          <w:lang w:val="en-IN"/>
        </w:rPr>
      </w:pPr>
      <w:r w:rsidRPr="00435371">
        <w:rPr>
          <w:lang w:val="en-IN"/>
        </w:rPr>
        <w:t xml:space="preserve">Third, additional biological context is being incorporated through the integration of protein interaction network features derived from the STRING database. These features capture functional connectivity between genes and may reveal pathway level relationships that are not visible from expression data alone. At the </w:t>
      </w:r>
      <w:r w:rsidR="00531DB3" w:rsidRPr="00435371">
        <w:rPr>
          <w:lang w:val="en-IN"/>
        </w:rPr>
        <w:t>modelling</w:t>
      </w:r>
      <w:r w:rsidRPr="00435371">
        <w:rPr>
          <w:lang w:val="en-IN"/>
        </w:rPr>
        <w:t xml:space="preserve"> stage, hyperparameter tuning and probability calibration techniques are also being introduced to improve reliability of predicted biomarker probabilities.</w:t>
      </w:r>
    </w:p>
    <w:p w14:paraId="68D63E7B" w14:textId="008B2C3A" w:rsidR="00435371" w:rsidRPr="00435371" w:rsidRDefault="00435371" w:rsidP="00435371">
      <w:pPr>
        <w:rPr>
          <w:lang w:val="en-IN"/>
        </w:rPr>
      </w:pPr>
      <w:r w:rsidRPr="00435371">
        <w:rPr>
          <w:lang w:val="en-IN"/>
        </w:rPr>
        <w:t xml:space="preserve">Finally, future validation will include evaluation on independent datasets such as the TCGA rectal adenocarcinoma cohort as well as </w:t>
      </w:r>
      <w:r w:rsidR="00472724" w:rsidRPr="00435371">
        <w:rPr>
          <w:lang w:val="en-IN"/>
        </w:rPr>
        <w:t>bootstrap-based</w:t>
      </w:r>
      <w:r w:rsidRPr="00435371">
        <w:rPr>
          <w:lang w:val="en-IN"/>
        </w:rPr>
        <w:t xml:space="preserve"> confidence interval estimation. These experiments will help determine whether the model generalizes across related cancer types and provide a more realistic estimate of predictive performance.</w:t>
      </w:r>
    </w:p>
    <w:p w14:paraId="1E9A7689" w14:textId="648C3F2F" w:rsidR="00F67BB6" w:rsidRPr="006C2496" w:rsidRDefault="00435371" w:rsidP="006C2496">
      <w:pPr>
        <w:rPr>
          <w:lang w:val="en-IN"/>
        </w:rPr>
      </w:pPr>
      <w:r w:rsidRPr="00435371">
        <w:rPr>
          <w:lang w:val="en-IN"/>
        </w:rPr>
        <w:t>Together these improvements aim to transform the current prototype into a more robust biomarker prioritization framework that better reflects the complexity of real</w:t>
      </w:r>
      <w:r w:rsidR="002065F8">
        <w:rPr>
          <w:lang w:val="en-IN"/>
        </w:rPr>
        <w:t>-</w:t>
      </w:r>
      <w:r w:rsidRPr="00435371">
        <w:rPr>
          <w:lang w:val="en-IN"/>
        </w:rPr>
        <w:t>world clinical discovery tasks. The ongoing enhancements therefore represent an important next step toward developing a biologically meaningful and clinically interpretable colorectal cancer biomarker prediction system.</w:t>
      </w:r>
    </w:p>
    <w:p w14:paraId="1DE3F957" w14:textId="57C474DB" w:rsidR="00896EC9" w:rsidRPr="00F41CE4" w:rsidRDefault="00896EC9" w:rsidP="681BF0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LatoWeb" w:eastAsia="Times New Roman" w:hAnsi="LatoWeb" w:cs="Helvetica"/>
          <w:b/>
          <w:color w:val="2D3B45"/>
          <w:bdr w:val="none" w:sz="0" w:space="0" w:color="auto"/>
        </w:rPr>
      </w:pPr>
    </w:p>
    <w:p w14:paraId="7CA66AFA" w14:textId="300CF2B3" w:rsidR="009402E9" w:rsidRDefault="009402E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7C5E156C" w14:textId="4A9BAB9D" w:rsidR="00CC5094" w:rsidRDefault="001569B9" w:rsidP="00F67217">
      <w:pPr>
        <w:pStyle w:val="Heading1"/>
        <w:jc w:val="center"/>
        <w:textAlignment w:val="bottom"/>
        <w:rPr>
          <w:rFonts w:cs="Helvetica"/>
          <w:color w:val="2D3B45"/>
          <w:lang w:val="en"/>
        </w:rPr>
      </w:pPr>
      <w:bookmarkStart w:id="121" w:name="_Toc147077626"/>
      <w:bookmarkStart w:id="122" w:name="_Toc226830998"/>
      <w:r>
        <w:rPr>
          <w:rFonts w:cs="Helvetica"/>
          <w:color w:val="2D3B45"/>
          <w:lang w:val="en"/>
        </w:rPr>
        <w:lastRenderedPageBreak/>
        <w:t xml:space="preserve">Lesson 12 </w:t>
      </w:r>
      <w:r w:rsidR="00F67217">
        <w:br/>
      </w:r>
      <w:r w:rsidR="00CC5094" w:rsidRPr="00CC5094">
        <w:rPr>
          <w:rFonts w:cs="Helvetica"/>
          <w:color w:val="2D3B45"/>
          <w:lang w:val="en"/>
        </w:rPr>
        <w:t>Model Deployment</w:t>
      </w:r>
      <w:r w:rsidR="00D4209B">
        <w:rPr>
          <w:rFonts w:cs="Helvetica"/>
          <w:color w:val="2D3B45"/>
          <w:lang w:val="en"/>
        </w:rPr>
        <w:t xml:space="preserve"> and </w:t>
      </w:r>
      <w:r w:rsidR="542EC8D8" w:rsidRPr="1FCA7BC2">
        <w:rPr>
          <w:rFonts w:cs="Helvetica"/>
          <w:color w:val="2D3B45"/>
          <w:lang w:val="en"/>
        </w:rPr>
        <w:t>Continual</w:t>
      </w:r>
      <w:r w:rsidR="00D4209B">
        <w:rPr>
          <w:rFonts w:cs="Helvetica"/>
          <w:color w:val="2D3B45"/>
          <w:lang w:val="en"/>
        </w:rPr>
        <w:t xml:space="preserve"> Learning</w:t>
      </w:r>
      <w:bookmarkEnd w:id="121"/>
      <w:bookmarkEnd w:id="122"/>
    </w:p>
    <w:p w14:paraId="5D5FDD1B" w14:textId="77777777" w:rsidR="00F67217" w:rsidRDefault="00F67217" w:rsidP="00FC1EEF">
      <w:pPr>
        <w:jc w:val="center"/>
        <w:rPr>
          <w:b/>
          <w:bCs/>
        </w:rPr>
      </w:pPr>
    </w:p>
    <w:p w14:paraId="0DF7BAC3" w14:textId="5F10D569" w:rsidR="00E13D40" w:rsidRDefault="0071186A" w:rsidP="006C2496">
      <w:pPr>
        <w:jc w:val="center"/>
        <w:rPr>
          <w:noProof/>
        </w:rPr>
      </w:pPr>
      <w:r w:rsidRPr="00FC1EEF">
        <w:rPr>
          <w:b/>
          <w:bCs/>
        </w:rPr>
        <w:t xml:space="preserve">- Group-Based Assignment # 6 </w:t>
      </w:r>
      <w:r w:rsidR="006C2496">
        <w:rPr>
          <w:b/>
          <w:bCs/>
        </w:rPr>
        <w:t>–</w:t>
      </w:r>
    </w:p>
    <w:p w14:paraId="3785A31B" w14:textId="1578EC75" w:rsidR="15F988A7" w:rsidRPr="008253CF" w:rsidRDefault="15F988A7" w:rsidP="008253CF">
      <w:pPr>
        <w:pStyle w:val="Heading2"/>
      </w:pPr>
      <w:r>
        <w:br/>
      </w:r>
      <w:bookmarkStart w:id="123" w:name="_Toc226830999"/>
      <w:r w:rsidR="44136160">
        <w:t>Purpose</w:t>
      </w:r>
      <w:bookmarkEnd w:id="123"/>
    </w:p>
    <w:p w14:paraId="7817AB27" w14:textId="77777777" w:rsidR="006C09AD" w:rsidRPr="006C09AD" w:rsidRDefault="006C09AD" w:rsidP="006C09AD">
      <w:pPr>
        <w:spacing w:before="0"/>
        <w:rPr>
          <w:lang w:val="en-IN"/>
        </w:rPr>
      </w:pPr>
      <w:r w:rsidRPr="006C09AD">
        <w:rPr>
          <w:lang w:val="en-IN"/>
        </w:rPr>
        <w:t xml:space="preserve">This section describes the deployment, validation, and continual improvement of the machine learning (ML) component within the biomarker discovery pipeline. Unlike earlier iterations where ML served only as an auxiliary explainability layer, the final system incorporates </w:t>
      </w:r>
      <w:r w:rsidRPr="006C09AD">
        <w:rPr>
          <w:b/>
          <w:bCs/>
          <w:lang w:val="en-IN"/>
        </w:rPr>
        <w:t>three validated classification models</w:t>
      </w:r>
      <w:r w:rsidRPr="006C09AD">
        <w:rPr>
          <w:lang w:val="en-IN"/>
        </w:rPr>
        <w:t xml:space="preserve"> that progressively increase biological realism and analytical value.</w:t>
      </w:r>
    </w:p>
    <w:p w14:paraId="3F0E0229" w14:textId="77777777" w:rsidR="006C09AD" w:rsidRPr="006C09AD" w:rsidRDefault="006C09AD" w:rsidP="006C09AD">
      <w:pPr>
        <w:spacing w:before="0"/>
        <w:rPr>
          <w:lang w:val="en-IN"/>
        </w:rPr>
      </w:pPr>
      <w:r w:rsidRPr="006C09AD">
        <w:rPr>
          <w:lang w:val="en-IN"/>
        </w:rPr>
        <w:t>The ML module now serves two complementary roles:</w:t>
      </w:r>
    </w:p>
    <w:p w14:paraId="1775B6A3" w14:textId="77777777" w:rsidR="006C09AD" w:rsidRPr="006C09AD" w:rsidRDefault="006C09AD" w:rsidP="006C09AD">
      <w:pPr>
        <w:numPr>
          <w:ilvl w:val="0"/>
          <w:numId w:val="57"/>
        </w:numPr>
        <w:spacing w:before="0"/>
        <w:rPr>
          <w:lang w:val="en-IN"/>
        </w:rPr>
      </w:pPr>
      <w:r w:rsidRPr="006C09AD">
        <w:rPr>
          <w:b/>
          <w:bCs/>
          <w:lang w:val="en-IN"/>
        </w:rPr>
        <w:t>Explainability</w:t>
      </w:r>
      <w:r w:rsidRPr="006C09AD">
        <w:rPr>
          <w:lang w:val="en-IN"/>
        </w:rPr>
        <w:t xml:space="preserve"> through SHAP-based feature attribution </w:t>
      </w:r>
    </w:p>
    <w:p w14:paraId="19EC5998" w14:textId="77777777" w:rsidR="006C09AD" w:rsidRDefault="006C09AD" w:rsidP="006C09AD">
      <w:pPr>
        <w:numPr>
          <w:ilvl w:val="0"/>
          <w:numId w:val="57"/>
        </w:numPr>
        <w:spacing w:before="0"/>
        <w:rPr>
          <w:lang w:val="en-IN"/>
        </w:rPr>
      </w:pPr>
      <w:r w:rsidRPr="006C09AD">
        <w:rPr>
          <w:b/>
          <w:bCs/>
          <w:lang w:val="en-IN"/>
        </w:rPr>
        <w:t>Biological validation</w:t>
      </w:r>
      <w:r w:rsidRPr="006C09AD">
        <w:rPr>
          <w:lang w:val="en-IN"/>
        </w:rPr>
        <w:t xml:space="preserve"> through clinically meaningful classification tasks </w:t>
      </w:r>
    </w:p>
    <w:p w14:paraId="4A717D4B" w14:textId="491FC9CE" w:rsidR="00642353" w:rsidRPr="00642353" w:rsidRDefault="00642353" w:rsidP="00642353">
      <w:pPr>
        <w:spacing w:before="0"/>
        <w:rPr>
          <w:b/>
          <w:bCs/>
          <w:lang w:val="en-IN"/>
        </w:rPr>
      </w:pPr>
      <w:r w:rsidRPr="00642353">
        <w:rPr>
          <w:b/>
          <w:bCs/>
          <w:lang w:val="en-IN"/>
        </w:rPr>
        <w:t>Deployed Classification Models</w:t>
      </w:r>
    </w:p>
    <w:p w14:paraId="03E9B153" w14:textId="3B649BFA" w:rsidR="00642353" w:rsidRPr="00642353" w:rsidRDefault="00642353" w:rsidP="00642353">
      <w:pPr>
        <w:spacing w:before="0"/>
        <w:rPr>
          <w:lang w:val="en-IN"/>
        </w:rPr>
      </w:pPr>
      <w:r w:rsidRPr="00642353">
        <w:rPr>
          <w:lang w:val="en-IN"/>
        </w:rPr>
        <w:t>The final system includes three supervised classification tasks:</w:t>
      </w:r>
    </w:p>
    <w:p w14:paraId="37447CEB" w14:textId="77777777" w:rsidR="00642353" w:rsidRPr="00642353" w:rsidRDefault="00642353" w:rsidP="00642353">
      <w:pPr>
        <w:spacing w:before="0"/>
        <w:rPr>
          <w:b/>
          <w:bCs/>
          <w:lang w:val="en-IN"/>
        </w:rPr>
      </w:pPr>
      <w:r w:rsidRPr="00642353">
        <w:rPr>
          <w:b/>
          <w:bCs/>
          <w:lang w:val="en-IN"/>
        </w:rPr>
        <w:t>1. Tumor vs Normal Classification (Baseline Model)</w:t>
      </w:r>
    </w:p>
    <w:p w14:paraId="59790CF3" w14:textId="77777777" w:rsidR="00642353" w:rsidRPr="00642353" w:rsidRDefault="00642353" w:rsidP="00642353">
      <w:pPr>
        <w:spacing w:before="0"/>
        <w:rPr>
          <w:b/>
          <w:bCs/>
          <w:lang w:val="en-IN"/>
        </w:rPr>
      </w:pPr>
      <w:r w:rsidRPr="00642353">
        <w:rPr>
          <w:b/>
          <w:bCs/>
          <w:lang w:val="en-IN"/>
        </w:rPr>
        <w:t>Objective</w:t>
      </w:r>
    </w:p>
    <w:p w14:paraId="13F2AE5B" w14:textId="77777777" w:rsidR="00642353" w:rsidRPr="00642353" w:rsidRDefault="00642353" w:rsidP="00642353">
      <w:pPr>
        <w:spacing w:before="0"/>
        <w:rPr>
          <w:lang w:val="en-IN"/>
        </w:rPr>
      </w:pPr>
      <w:r w:rsidRPr="00642353">
        <w:rPr>
          <w:lang w:val="en-IN"/>
        </w:rPr>
        <w:t>Distinguish tumor (TCGA code 01) from normal tissue (code 11)</w:t>
      </w:r>
    </w:p>
    <w:p w14:paraId="601797FF" w14:textId="77777777" w:rsidR="00642353" w:rsidRPr="00642353" w:rsidRDefault="00642353" w:rsidP="00642353">
      <w:pPr>
        <w:spacing w:before="0"/>
        <w:rPr>
          <w:b/>
          <w:bCs/>
          <w:lang w:val="en-IN"/>
        </w:rPr>
      </w:pPr>
      <w:r w:rsidRPr="00642353">
        <w:rPr>
          <w:b/>
          <w:bCs/>
          <w:lang w:val="en-IN"/>
        </w:rPr>
        <w:t>Purpose</w:t>
      </w:r>
    </w:p>
    <w:p w14:paraId="042F01A9" w14:textId="77777777" w:rsidR="00642353" w:rsidRPr="00642353" w:rsidRDefault="00642353" w:rsidP="00642353">
      <w:pPr>
        <w:numPr>
          <w:ilvl w:val="0"/>
          <w:numId w:val="58"/>
        </w:numPr>
        <w:spacing w:before="0"/>
        <w:rPr>
          <w:lang w:val="en-IN"/>
        </w:rPr>
      </w:pPr>
      <w:r w:rsidRPr="00642353">
        <w:rPr>
          <w:lang w:val="en-IN"/>
        </w:rPr>
        <w:t xml:space="preserve">Validate preprocessing pipeline </w:t>
      </w:r>
    </w:p>
    <w:p w14:paraId="1A5F52B7" w14:textId="77777777" w:rsidR="00642353" w:rsidRPr="00642353" w:rsidRDefault="00642353" w:rsidP="00642353">
      <w:pPr>
        <w:numPr>
          <w:ilvl w:val="0"/>
          <w:numId w:val="58"/>
        </w:numPr>
        <w:spacing w:before="0"/>
        <w:rPr>
          <w:lang w:val="en-IN"/>
        </w:rPr>
      </w:pPr>
      <w:r w:rsidRPr="00642353">
        <w:rPr>
          <w:lang w:val="en-IN"/>
        </w:rPr>
        <w:t xml:space="preserve">Confirm preservation of biological signal </w:t>
      </w:r>
    </w:p>
    <w:p w14:paraId="55F4F14C" w14:textId="77777777" w:rsidR="00642353" w:rsidRPr="00642353" w:rsidRDefault="00642353" w:rsidP="00642353">
      <w:pPr>
        <w:spacing w:before="0"/>
        <w:rPr>
          <w:b/>
          <w:bCs/>
          <w:lang w:val="en-IN"/>
        </w:rPr>
      </w:pPr>
      <w:r w:rsidRPr="00642353">
        <w:rPr>
          <w:b/>
          <w:bCs/>
          <w:lang w:val="en-IN"/>
        </w:rPr>
        <w:t>Model Configuration</w:t>
      </w:r>
    </w:p>
    <w:p w14:paraId="30D9E101" w14:textId="77777777" w:rsidR="00642353" w:rsidRPr="00642353" w:rsidRDefault="00642353" w:rsidP="00642353">
      <w:pPr>
        <w:numPr>
          <w:ilvl w:val="0"/>
          <w:numId w:val="59"/>
        </w:numPr>
        <w:spacing w:before="0"/>
        <w:rPr>
          <w:lang w:val="en-IN"/>
        </w:rPr>
      </w:pPr>
      <w:r w:rsidRPr="00642353">
        <w:rPr>
          <w:lang w:val="en-IN"/>
        </w:rPr>
        <w:t xml:space="preserve">Algorithms: Random Forest, Logistic Regression </w:t>
      </w:r>
    </w:p>
    <w:p w14:paraId="3199A886" w14:textId="77777777" w:rsidR="00642353" w:rsidRPr="00642353" w:rsidRDefault="00642353" w:rsidP="00642353">
      <w:pPr>
        <w:numPr>
          <w:ilvl w:val="0"/>
          <w:numId w:val="59"/>
        </w:numPr>
        <w:spacing w:before="0"/>
        <w:rPr>
          <w:lang w:val="en-IN"/>
        </w:rPr>
      </w:pPr>
      <w:r w:rsidRPr="00642353">
        <w:rPr>
          <w:lang w:val="en-IN"/>
        </w:rPr>
        <w:t xml:space="preserve">Features: Gene expression (top variable genes) </w:t>
      </w:r>
    </w:p>
    <w:p w14:paraId="6EE2E941" w14:textId="77777777" w:rsidR="00642353" w:rsidRPr="00642353" w:rsidRDefault="00642353" w:rsidP="00642353">
      <w:pPr>
        <w:numPr>
          <w:ilvl w:val="0"/>
          <w:numId w:val="59"/>
        </w:numPr>
        <w:spacing w:before="0"/>
        <w:rPr>
          <w:lang w:val="en-IN"/>
        </w:rPr>
      </w:pPr>
      <w:r w:rsidRPr="00642353">
        <w:rPr>
          <w:lang w:val="en-IN"/>
        </w:rPr>
        <w:t xml:space="preserve">Validation: 5-fold stratified cross-validation </w:t>
      </w:r>
    </w:p>
    <w:p w14:paraId="121B54E2" w14:textId="77777777" w:rsidR="00642353" w:rsidRPr="00642353" w:rsidRDefault="00642353" w:rsidP="00642353">
      <w:pPr>
        <w:spacing w:before="0"/>
        <w:rPr>
          <w:b/>
          <w:bCs/>
          <w:lang w:val="en-IN"/>
        </w:rPr>
      </w:pPr>
      <w:r w:rsidRPr="00642353">
        <w:rPr>
          <w:b/>
          <w:bCs/>
          <w:lang w:val="en-IN"/>
        </w:rPr>
        <w:lastRenderedPageBreak/>
        <w:t>Performance</w:t>
      </w:r>
    </w:p>
    <w:p w14:paraId="3D9415BA" w14:textId="77777777" w:rsidR="00642353" w:rsidRPr="00642353" w:rsidRDefault="00642353" w:rsidP="00642353">
      <w:pPr>
        <w:numPr>
          <w:ilvl w:val="0"/>
          <w:numId w:val="60"/>
        </w:numPr>
        <w:spacing w:before="0"/>
        <w:rPr>
          <w:lang w:val="en-IN"/>
        </w:rPr>
      </w:pPr>
      <w:r w:rsidRPr="00642353">
        <w:rPr>
          <w:lang w:val="en-IN"/>
        </w:rPr>
        <w:t xml:space="preserve">ROC-AUC: </w:t>
      </w:r>
      <w:r w:rsidRPr="00642353">
        <w:rPr>
          <w:b/>
          <w:bCs/>
          <w:lang w:val="en-IN"/>
        </w:rPr>
        <w:t>~1.0</w:t>
      </w:r>
      <w:r w:rsidRPr="00642353">
        <w:rPr>
          <w:lang w:val="en-IN"/>
        </w:rPr>
        <w:t xml:space="preserve"> </w:t>
      </w:r>
    </w:p>
    <w:p w14:paraId="7512602D" w14:textId="77777777" w:rsidR="00642353" w:rsidRPr="00642353" w:rsidRDefault="00642353" w:rsidP="00642353">
      <w:pPr>
        <w:numPr>
          <w:ilvl w:val="0"/>
          <w:numId w:val="60"/>
        </w:numPr>
        <w:spacing w:before="0"/>
        <w:rPr>
          <w:lang w:val="en-IN"/>
        </w:rPr>
      </w:pPr>
      <w:r w:rsidRPr="00642353">
        <w:rPr>
          <w:lang w:val="en-IN"/>
        </w:rPr>
        <w:t xml:space="preserve">Accuracy: </w:t>
      </w:r>
      <w:r w:rsidRPr="00642353">
        <w:rPr>
          <w:b/>
          <w:bCs/>
          <w:lang w:val="en-IN"/>
        </w:rPr>
        <w:t>98</w:t>
      </w:r>
      <w:r w:rsidRPr="00642353">
        <w:rPr>
          <w:b/>
          <w:bCs/>
          <w:lang w:val="en-IN"/>
        </w:rPr>
        <w:t>–</w:t>
      </w:r>
      <w:r w:rsidRPr="00642353">
        <w:rPr>
          <w:b/>
          <w:bCs/>
          <w:lang w:val="en-IN"/>
        </w:rPr>
        <w:t>100%</w:t>
      </w:r>
      <w:r w:rsidRPr="00642353">
        <w:rPr>
          <w:lang w:val="en-IN"/>
        </w:rPr>
        <w:t xml:space="preserve"> </w:t>
      </w:r>
    </w:p>
    <w:p w14:paraId="5D0095DB" w14:textId="77777777" w:rsidR="00642353" w:rsidRPr="00642353" w:rsidRDefault="00642353" w:rsidP="00642353">
      <w:pPr>
        <w:spacing w:before="0"/>
        <w:rPr>
          <w:b/>
          <w:bCs/>
          <w:lang w:val="en-IN"/>
        </w:rPr>
      </w:pPr>
      <w:r w:rsidRPr="00642353">
        <w:rPr>
          <w:b/>
          <w:bCs/>
          <w:lang w:val="en-IN"/>
        </w:rPr>
        <w:t>Interpretation</w:t>
      </w:r>
    </w:p>
    <w:p w14:paraId="7A81E7F8" w14:textId="77777777" w:rsidR="00642353" w:rsidRPr="00642353" w:rsidRDefault="00642353" w:rsidP="00642353">
      <w:pPr>
        <w:spacing w:before="0"/>
        <w:rPr>
          <w:lang w:val="en-IN"/>
        </w:rPr>
      </w:pPr>
      <w:r w:rsidRPr="00642353">
        <w:rPr>
          <w:lang w:val="en-IN"/>
        </w:rPr>
        <w:t>This task confirms that:</w:t>
      </w:r>
    </w:p>
    <w:p w14:paraId="64AD0722" w14:textId="77777777" w:rsidR="00642353" w:rsidRPr="00642353" w:rsidRDefault="00642353" w:rsidP="00642353">
      <w:pPr>
        <w:numPr>
          <w:ilvl w:val="0"/>
          <w:numId w:val="61"/>
        </w:numPr>
        <w:spacing w:before="0"/>
        <w:rPr>
          <w:lang w:val="en-IN"/>
        </w:rPr>
      </w:pPr>
      <w:r w:rsidRPr="00642353">
        <w:rPr>
          <w:lang w:val="en-IN"/>
        </w:rPr>
        <w:t xml:space="preserve">Expression preprocessing is correct </w:t>
      </w:r>
    </w:p>
    <w:p w14:paraId="5CF78EDF" w14:textId="77777777" w:rsidR="00642353" w:rsidRPr="00642353" w:rsidRDefault="00642353" w:rsidP="00642353">
      <w:pPr>
        <w:numPr>
          <w:ilvl w:val="0"/>
          <w:numId w:val="61"/>
        </w:numPr>
        <w:spacing w:before="0"/>
        <w:rPr>
          <w:lang w:val="en-IN"/>
        </w:rPr>
      </w:pPr>
      <w:r w:rsidRPr="00642353">
        <w:rPr>
          <w:lang w:val="en-IN"/>
        </w:rPr>
        <w:t xml:space="preserve">Strong biological separation exists </w:t>
      </w:r>
    </w:p>
    <w:p w14:paraId="110BA38C" w14:textId="03D903E6" w:rsidR="00642353" w:rsidRPr="00642353" w:rsidRDefault="00642353" w:rsidP="00642353">
      <w:pPr>
        <w:spacing w:before="0"/>
        <w:rPr>
          <w:lang w:val="en-IN"/>
        </w:rPr>
      </w:pPr>
      <w:r w:rsidRPr="00642353">
        <w:rPr>
          <w:lang w:val="en-IN"/>
        </w:rPr>
        <w:t xml:space="preserve">However, it is </w:t>
      </w:r>
      <w:r w:rsidRPr="00642353">
        <w:rPr>
          <w:b/>
          <w:bCs/>
          <w:lang w:val="en-IN"/>
        </w:rPr>
        <w:t>not biologically informative</w:t>
      </w:r>
      <w:r w:rsidRPr="00642353">
        <w:rPr>
          <w:lang w:val="en-IN"/>
        </w:rPr>
        <w:t xml:space="preserve"> for biomarker discovery due to task simplicity.</w:t>
      </w:r>
    </w:p>
    <w:p w14:paraId="068DE56A" w14:textId="77777777" w:rsidR="00642353" w:rsidRPr="00642353" w:rsidRDefault="00642353" w:rsidP="00642353">
      <w:pPr>
        <w:spacing w:before="0"/>
        <w:rPr>
          <w:b/>
          <w:bCs/>
          <w:lang w:val="en-IN"/>
        </w:rPr>
      </w:pPr>
      <w:r w:rsidRPr="00642353">
        <w:rPr>
          <w:b/>
          <w:bCs/>
          <w:lang w:val="en-IN"/>
        </w:rPr>
        <w:t>2. COAD vs STAD Classification (Cross-Cancer Model)</w:t>
      </w:r>
    </w:p>
    <w:p w14:paraId="0CA6C5CA" w14:textId="77777777" w:rsidR="00642353" w:rsidRPr="00642353" w:rsidRDefault="00642353" w:rsidP="00642353">
      <w:pPr>
        <w:spacing w:before="0"/>
        <w:rPr>
          <w:b/>
          <w:bCs/>
          <w:lang w:val="en-IN"/>
        </w:rPr>
      </w:pPr>
      <w:r w:rsidRPr="00642353">
        <w:rPr>
          <w:b/>
          <w:bCs/>
          <w:lang w:val="en-IN"/>
        </w:rPr>
        <w:t>Objective</w:t>
      </w:r>
    </w:p>
    <w:p w14:paraId="74FE8549" w14:textId="77777777" w:rsidR="00642353" w:rsidRPr="00642353" w:rsidRDefault="00642353" w:rsidP="00642353">
      <w:pPr>
        <w:spacing w:before="0"/>
        <w:rPr>
          <w:lang w:val="en-IN"/>
        </w:rPr>
      </w:pPr>
      <w:r w:rsidRPr="00642353">
        <w:rPr>
          <w:lang w:val="en-IN"/>
        </w:rPr>
        <w:t>Distinguish colorectal cancer (COAD) from stomach cancer (STAD)</w:t>
      </w:r>
    </w:p>
    <w:p w14:paraId="634C367B" w14:textId="77777777" w:rsidR="00642353" w:rsidRPr="00642353" w:rsidRDefault="00642353" w:rsidP="00642353">
      <w:pPr>
        <w:spacing w:before="0"/>
        <w:rPr>
          <w:b/>
          <w:bCs/>
          <w:lang w:val="en-IN"/>
        </w:rPr>
      </w:pPr>
      <w:r w:rsidRPr="00642353">
        <w:rPr>
          <w:b/>
          <w:bCs/>
          <w:lang w:val="en-IN"/>
        </w:rPr>
        <w:t>Purpose</w:t>
      </w:r>
    </w:p>
    <w:p w14:paraId="7DD2FB59" w14:textId="77777777" w:rsidR="00642353" w:rsidRPr="00642353" w:rsidRDefault="00642353" w:rsidP="00642353">
      <w:pPr>
        <w:numPr>
          <w:ilvl w:val="0"/>
          <w:numId w:val="62"/>
        </w:numPr>
        <w:spacing w:before="0"/>
        <w:rPr>
          <w:lang w:val="en-IN"/>
        </w:rPr>
      </w:pPr>
      <w:r w:rsidRPr="00642353">
        <w:rPr>
          <w:lang w:val="en-IN"/>
        </w:rPr>
        <w:t xml:space="preserve">Validate cross-dataset integration </w:t>
      </w:r>
    </w:p>
    <w:p w14:paraId="22019067" w14:textId="77777777" w:rsidR="00642353" w:rsidRPr="00642353" w:rsidRDefault="00642353" w:rsidP="00642353">
      <w:pPr>
        <w:numPr>
          <w:ilvl w:val="0"/>
          <w:numId w:val="62"/>
        </w:numPr>
        <w:spacing w:before="0"/>
        <w:rPr>
          <w:lang w:val="en-IN"/>
        </w:rPr>
      </w:pPr>
      <w:r w:rsidRPr="00642353">
        <w:rPr>
          <w:lang w:val="en-IN"/>
        </w:rPr>
        <w:t xml:space="preserve">Confirm tissue-specific expression separability </w:t>
      </w:r>
    </w:p>
    <w:p w14:paraId="310D77B1" w14:textId="77777777" w:rsidR="00642353" w:rsidRPr="00642353" w:rsidRDefault="00642353" w:rsidP="00642353">
      <w:pPr>
        <w:spacing w:before="0"/>
        <w:rPr>
          <w:b/>
          <w:bCs/>
          <w:lang w:val="en-IN"/>
        </w:rPr>
      </w:pPr>
      <w:r w:rsidRPr="00642353">
        <w:rPr>
          <w:b/>
          <w:bCs/>
          <w:lang w:val="en-IN"/>
        </w:rPr>
        <w:t>Model Configuration</w:t>
      </w:r>
    </w:p>
    <w:p w14:paraId="6CB58496" w14:textId="77777777" w:rsidR="00642353" w:rsidRPr="00642353" w:rsidRDefault="00642353" w:rsidP="00642353">
      <w:pPr>
        <w:numPr>
          <w:ilvl w:val="0"/>
          <w:numId w:val="63"/>
        </w:numPr>
        <w:spacing w:before="0"/>
        <w:rPr>
          <w:lang w:val="en-IN"/>
        </w:rPr>
      </w:pPr>
      <w:r w:rsidRPr="00642353">
        <w:rPr>
          <w:lang w:val="en-IN"/>
        </w:rPr>
        <w:t xml:space="preserve">Combined TCGA COAD and STAD datasets </w:t>
      </w:r>
    </w:p>
    <w:p w14:paraId="0AAC4CAE" w14:textId="77777777" w:rsidR="00642353" w:rsidRPr="00642353" w:rsidRDefault="00642353" w:rsidP="00642353">
      <w:pPr>
        <w:numPr>
          <w:ilvl w:val="0"/>
          <w:numId w:val="63"/>
        </w:numPr>
        <w:spacing w:before="0"/>
        <w:rPr>
          <w:lang w:val="en-IN"/>
        </w:rPr>
      </w:pPr>
      <w:r w:rsidRPr="00642353">
        <w:rPr>
          <w:lang w:val="en-IN"/>
        </w:rPr>
        <w:t xml:space="preserve">Same preprocessing pipeline </w:t>
      </w:r>
    </w:p>
    <w:p w14:paraId="0F066F21" w14:textId="77777777" w:rsidR="00642353" w:rsidRPr="00642353" w:rsidRDefault="00642353" w:rsidP="00642353">
      <w:pPr>
        <w:numPr>
          <w:ilvl w:val="0"/>
          <w:numId w:val="63"/>
        </w:numPr>
        <w:spacing w:before="0"/>
        <w:rPr>
          <w:lang w:val="en-IN"/>
        </w:rPr>
      </w:pPr>
      <w:r w:rsidRPr="00642353">
        <w:rPr>
          <w:lang w:val="en-IN"/>
        </w:rPr>
        <w:t xml:space="preserve">Same model family as baseline </w:t>
      </w:r>
    </w:p>
    <w:p w14:paraId="04E1F625" w14:textId="77777777" w:rsidR="00642353" w:rsidRPr="00642353" w:rsidRDefault="00642353" w:rsidP="00642353">
      <w:pPr>
        <w:spacing w:before="0"/>
        <w:rPr>
          <w:b/>
          <w:bCs/>
          <w:lang w:val="en-IN"/>
        </w:rPr>
      </w:pPr>
      <w:r w:rsidRPr="00642353">
        <w:rPr>
          <w:b/>
          <w:bCs/>
          <w:lang w:val="en-IN"/>
        </w:rPr>
        <w:t>Performance</w:t>
      </w:r>
    </w:p>
    <w:p w14:paraId="6BACA2E9" w14:textId="77777777" w:rsidR="00642353" w:rsidRPr="00642353" w:rsidRDefault="00642353" w:rsidP="00642353">
      <w:pPr>
        <w:numPr>
          <w:ilvl w:val="0"/>
          <w:numId w:val="64"/>
        </w:numPr>
        <w:spacing w:before="0"/>
        <w:rPr>
          <w:lang w:val="en-IN"/>
        </w:rPr>
      </w:pPr>
      <w:r w:rsidRPr="00642353">
        <w:rPr>
          <w:lang w:val="en-IN"/>
        </w:rPr>
        <w:t xml:space="preserve">ROC-AUC: </w:t>
      </w:r>
      <w:r w:rsidRPr="00642353">
        <w:rPr>
          <w:b/>
          <w:bCs/>
          <w:lang w:val="en-IN"/>
        </w:rPr>
        <w:t>~1.0</w:t>
      </w:r>
      <w:r w:rsidRPr="00642353">
        <w:rPr>
          <w:lang w:val="en-IN"/>
        </w:rPr>
        <w:t xml:space="preserve"> </w:t>
      </w:r>
    </w:p>
    <w:p w14:paraId="58F2AAB2" w14:textId="77777777" w:rsidR="00642353" w:rsidRPr="00642353" w:rsidRDefault="00642353" w:rsidP="00642353">
      <w:pPr>
        <w:spacing w:before="0"/>
        <w:rPr>
          <w:b/>
          <w:bCs/>
          <w:lang w:val="en-IN"/>
        </w:rPr>
      </w:pPr>
      <w:r w:rsidRPr="00642353">
        <w:rPr>
          <w:b/>
          <w:bCs/>
          <w:lang w:val="en-IN"/>
        </w:rPr>
        <w:t>Interpretation</w:t>
      </w:r>
    </w:p>
    <w:p w14:paraId="708B57C9" w14:textId="77777777" w:rsidR="00642353" w:rsidRPr="00642353" w:rsidRDefault="00642353" w:rsidP="00642353">
      <w:pPr>
        <w:numPr>
          <w:ilvl w:val="0"/>
          <w:numId w:val="65"/>
        </w:numPr>
        <w:spacing w:before="0"/>
        <w:rPr>
          <w:lang w:val="en-IN"/>
        </w:rPr>
      </w:pPr>
      <w:r w:rsidRPr="00642353">
        <w:rPr>
          <w:lang w:val="en-IN"/>
        </w:rPr>
        <w:t xml:space="preserve">Confirms strong tissue-specific transcriptomic signatures </w:t>
      </w:r>
    </w:p>
    <w:p w14:paraId="2CB3B427" w14:textId="77777777" w:rsidR="00642353" w:rsidRPr="00642353" w:rsidRDefault="00642353" w:rsidP="00642353">
      <w:pPr>
        <w:numPr>
          <w:ilvl w:val="0"/>
          <w:numId w:val="65"/>
        </w:numPr>
        <w:spacing w:before="0"/>
        <w:rPr>
          <w:lang w:val="en-IN"/>
        </w:rPr>
      </w:pPr>
      <w:r w:rsidRPr="00642353">
        <w:rPr>
          <w:lang w:val="en-IN"/>
        </w:rPr>
        <w:t xml:space="preserve">Serves as a </w:t>
      </w:r>
      <w:r w:rsidRPr="00642353">
        <w:rPr>
          <w:b/>
          <w:bCs/>
          <w:lang w:val="en-IN"/>
        </w:rPr>
        <w:t>cross-cohort validation check</w:t>
      </w:r>
      <w:r w:rsidRPr="00642353">
        <w:rPr>
          <w:lang w:val="en-IN"/>
        </w:rPr>
        <w:t xml:space="preserve"> </w:t>
      </w:r>
    </w:p>
    <w:p w14:paraId="48B3173A" w14:textId="3585D5B6" w:rsidR="00642353" w:rsidRPr="00642353" w:rsidRDefault="00642353" w:rsidP="00642353">
      <w:pPr>
        <w:spacing w:before="0"/>
        <w:rPr>
          <w:lang w:val="en-IN"/>
        </w:rPr>
      </w:pPr>
      <w:r w:rsidRPr="00642353">
        <w:rPr>
          <w:lang w:val="en-IN"/>
        </w:rPr>
        <w:t xml:space="preserve">However, similar to tumor vs normal, this task is </w:t>
      </w:r>
      <w:r w:rsidRPr="00642353">
        <w:rPr>
          <w:b/>
          <w:bCs/>
          <w:lang w:val="en-IN"/>
        </w:rPr>
        <w:t>too trivial for downstream biological insight</w:t>
      </w:r>
    </w:p>
    <w:p w14:paraId="198EDA13" w14:textId="77777777" w:rsidR="00642353" w:rsidRPr="00642353" w:rsidRDefault="00642353" w:rsidP="00642353">
      <w:pPr>
        <w:spacing w:before="0"/>
        <w:rPr>
          <w:b/>
          <w:bCs/>
          <w:lang w:val="en-IN"/>
        </w:rPr>
      </w:pPr>
      <w:r w:rsidRPr="00642353">
        <w:rPr>
          <w:b/>
          <w:bCs/>
          <w:lang w:val="en-IN"/>
        </w:rPr>
        <w:lastRenderedPageBreak/>
        <w:t>3. Within-COAD dMMR vs pMMR Classification (Primary Model)</w:t>
      </w:r>
    </w:p>
    <w:p w14:paraId="1850C1C1" w14:textId="77777777" w:rsidR="00642353" w:rsidRPr="00642353" w:rsidRDefault="00642353" w:rsidP="00642353">
      <w:pPr>
        <w:spacing w:before="0"/>
        <w:rPr>
          <w:b/>
          <w:bCs/>
          <w:lang w:val="en-IN"/>
        </w:rPr>
      </w:pPr>
      <w:r w:rsidRPr="00642353">
        <w:rPr>
          <w:b/>
          <w:bCs/>
          <w:lang w:val="en-IN"/>
        </w:rPr>
        <w:t>Objective</w:t>
      </w:r>
    </w:p>
    <w:p w14:paraId="6D25BB17" w14:textId="77777777" w:rsidR="00642353" w:rsidRPr="00642353" w:rsidRDefault="00642353" w:rsidP="00642353">
      <w:pPr>
        <w:spacing w:before="0"/>
        <w:rPr>
          <w:lang w:val="en-IN"/>
        </w:rPr>
      </w:pPr>
      <w:r w:rsidRPr="00642353">
        <w:rPr>
          <w:lang w:val="en-IN"/>
        </w:rPr>
        <w:t>Classify colorectal cancer tumors into:</w:t>
      </w:r>
    </w:p>
    <w:p w14:paraId="5B87411D" w14:textId="77777777" w:rsidR="00642353" w:rsidRPr="00642353" w:rsidRDefault="00642353" w:rsidP="00642353">
      <w:pPr>
        <w:numPr>
          <w:ilvl w:val="0"/>
          <w:numId w:val="66"/>
        </w:numPr>
        <w:spacing w:before="0"/>
        <w:rPr>
          <w:lang w:val="en-IN"/>
        </w:rPr>
      </w:pPr>
      <w:r w:rsidRPr="00642353">
        <w:rPr>
          <w:lang w:val="en-IN"/>
        </w:rPr>
        <w:t xml:space="preserve">dMMR / MSI-like (positive class) </w:t>
      </w:r>
    </w:p>
    <w:p w14:paraId="35C45E3D" w14:textId="7016A796" w:rsidR="00642353" w:rsidRPr="00642353" w:rsidRDefault="00642353" w:rsidP="00642353">
      <w:pPr>
        <w:numPr>
          <w:ilvl w:val="0"/>
          <w:numId w:val="66"/>
        </w:numPr>
        <w:spacing w:before="0"/>
        <w:rPr>
          <w:lang w:val="en-IN"/>
        </w:rPr>
      </w:pPr>
      <w:r w:rsidRPr="00642353">
        <w:rPr>
          <w:lang w:val="en-IN"/>
        </w:rPr>
        <w:t xml:space="preserve">pMMR / MSS-like (negative class) </w:t>
      </w:r>
    </w:p>
    <w:p w14:paraId="49600787" w14:textId="77777777" w:rsidR="00642353" w:rsidRPr="00642353" w:rsidRDefault="00642353" w:rsidP="00642353">
      <w:pPr>
        <w:spacing w:before="0"/>
        <w:rPr>
          <w:b/>
          <w:bCs/>
          <w:lang w:val="en-IN"/>
        </w:rPr>
      </w:pPr>
      <w:r w:rsidRPr="00642353">
        <w:rPr>
          <w:b/>
          <w:bCs/>
          <w:lang w:val="en-IN"/>
        </w:rPr>
        <w:t>Label Validation and Selection</w:t>
      </w:r>
    </w:p>
    <w:p w14:paraId="040D96D2" w14:textId="77777777" w:rsidR="00642353" w:rsidRPr="00642353" w:rsidRDefault="00642353" w:rsidP="00642353">
      <w:pPr>
        <w:spacing w:before="0"/>
        <w:rPr>
          <w:lang w:val="en-IN"/>
        </w:rPr>
      </w:pPr>
      <w:r w:rsidRPr="00642353">
        <w:rPr>
          <w:lang w:val="en-IN"/>
        </w:rPr>
        <w:t>A dedicated validation module evaluated multiple MSI-related phenotype fields:</w:t>
      </w:r>
    </w:p>
    <w:p w14:paraId="185FA26D" w14:textId="77777777" w:rsidR="00642353" w:rsidRPr="00642353" w:rsidRDefault="00642353" w:rsidP="00642353">
      <w:pPr>
        <w:numPr>
          <w:ilvl w:val="0"/>
          <w:numId w:val="67"/>
        </w:numPr>
        <w:spacing w:before="0"/>
        <w:rPr>
          <w:lang w:val="en-IN"/>
        </w:rPr>
      </w:pPr>
      <w:r w:rsidRPr="00642353">
        <w:rPr>
          <w:lang w:val="en-IN"/>
        </w:rPr>
        <w:t xml:space="preserve">microsatellite_instability </w:t>
      </w:r>
      <w:r w:rsidRPr="00642353">
        <w:rPr>
          <w:lang w:val="en-IN"/>
        </w:rPr>
        <w:t>→</w:t>
      </w:r>
      <w:r w:rsidRPr="00642353">
        <w:rPr>
          <w:lang w:val="en-IN"/>
        </w:rPr>
        <w:t xml:space="preserve"> too sparse </w:t>
      </w:r>
    </w:p>
    <w:p w14:paraId="27E6E28D" w14:textId="77777777" w:rsidR="00642353" w:rsidRPr="00642353" w:rsidRDefault="00642353" w:rsidP="00642353">
      <w:pPr>
        <w:numPr>
          <w:ilvl w:val="0"/>
          <w:numId w:val="67"/>
        </w:numPr>
        <w:spacing w:before="0"/>
        <w:rPr>
          <w:lang w:val="en-IN"/>
        </w:rPr>
      </w:pPr>
      <w:r w:rsidRPr="00642353">
        <w:rPr>
          <w:lang w:val="en-IN"/>
        </w:rPr>
        <w:t xml:space="preserve">loss_expression_of_mismatch_repair_proteins_by_ihc </w:t>
      </w:r>
      <w:r w:rsidRPr="00642353">
        <w:rPr>
          <w:lang w:val="en-IN"/>
        </w:rPr>
        <w:t>→</w:t>
      </w:r>
      <w:r w:rsidRPr="00642353">
        <w:rPr>
          <w:lang w:val="en-IN"/>
        </w:rPr>
        <w:t xml:space="preserve"> most reliable </w:t>
      </w:r>
    </w:p>
    <w:p w14:paraId="5F8E027A" w14:textId="77777777" w:rsidR="00642353" w:rsidRPr="00642353" w:rsidRDefault="00642353" w:rsidP="00642353">
      <w:pPr>
        <w:spacing w:before="0"/>
        <w:rPr>
          <w:b/>
          <w:bCs/>
          <w:lang w:val="en-IN"/>
        </w:rPr>
      </w:pPr>
      <w:r w:rsidRPr="00642353">
        <w:rPr>
          <w:b/>
          <w:bCs/>
          <w:lang w:val="en-IN"/>
        </w:rPr>
        <w:t>Final mapping:</w:t>
      </w:r>
    </w:p>
    <w:p w14:paraId="6601F88E" w14:textId="77777777" w:rsidR="00642353" w:rsidRPr="00642353" w:rsidRDefault="00642353" w:rsidP="00642353">
      <w:pPr>
        <w:numPr>
          <w:ilvl w:val="0"/>
          <w:numId w:val="68"/>
        </w:numPr>
        <w:spacing w:before="0"/>
        <w:rPr>
          <w:lang w:val="en-IN"/>
        </w:rPr>
      </w:pPr>
      <w:r w:rsidRPr="00642353">
        <w:rPr>
          <w:lang w:val="en-IN"/>
        </w:rPr>
        <w:t xml:space="preserve">YES </w:t>
      </w:r>
      <w:r w:rsidRPr="00642353">
        <w:rPr>
          <w:lang w:val="en-IN"/>
        </w:rPr>
        <w:t>→</w:t>
      </w:r>
      <w:r w:rsidRPr="00642353">
        <w:rPr>
          <w:lang w:val="en-IN"/>
        </w:rPr>
        <w:t xml:space="preserve"> dMMR </w:t>
      </w:r>
    </w:p>
    <w:p w14:paraId="1EAA72A1" w14:textId="0E04E654" w:rsidR="00642353" w:rsidRPr="00642353" w:rsidRDefault="00642353" w:rsidP="00642353">
      <w:pPr>
        <w:numPr>
          <w:ilvl w:val="0"/>
          <w:numId w:val="68"/>
        </w:numPr>
        <w:spacing w:before="0"/>
        <w:rPr>
          <w:lang w:val="en-IN"/>
        </w:rPr>
      </w:pPr>
      <w:r w:rsidRPr="00642353">
        <w:rPr>
          <w:lang w:val="en-IN"/>
        </w:rPr>
        <w:t xml:space="preserve">NO </w:t>
      </w:r>
      <w:r w:rsidRPr="00642353">
        <w:rPr>
          <w:lang w:val="en-IN"/>
        </w:rPr>
        <w:t>→</w:t>
      </w:r>
      <w:r w:rsidRPr="00642353">
        <w:rPr>
          <w:lang w:val="en-IN"/>
        </w:rPr>
        <w:t xml:space="preserve"> pMMR </w:t>
      </w:r>
    </w:p>
    <w:p w14:paraId="0BFC4D41" w14:textId="77777777" w:rsidR="00642353" w:rsidRPr="00642353" w:rsidRDefault="00642353" w:rsidP="00642353">
      <w:pPr>
        <w:spacing w:before="0"/>
        <w:rPr>
          <w:b/>
          <w:bCs/>
          <w:lang w:val="en-IN"/>
        </w:rPr>
      </w:pPr>
      <w:r w:rsidRPr="00642353">
        <w:rPr>
          <w:b/>
          <w:bCs/>
          <w:lang w:val="en-IN"/>
        </w:rPr>
        <w:t>Dataset Characteristics</w:t>
      </w:r>
    </w:p>
    <w:p w14:paraId="692C6405" w14:textId="77777777" w:rsidR="00642353" w:rsidRPr="00642353" w:rsidRDefault="00642353" w:rsidP="00642353">
      <w:pPr>
        <w:numPr>
          <w:ilvl w:val="0"/>
          <w:numId w:val="69"/>
        </w:numPr>
        <w:spacing w:before="0"/>
        <w:rPr>
          <w:lang w:val="en-IN"/>
        </w:rPr>
      </w:pPr>
      <w:r w:rsidRPr="00642353">
        <w:rPr>
          <w:lang w:val="en-IN"/>
        </w:rPr>
        <w:t xml:space="preserve">Total samples: </w:t>
      </w:r>
      <w:r w:rsidRPr="00642353">
        <w:rPr>
          <w:b/>
          <w:bCs/>
          <w:lang w:val="en-IN"/>
        </w:rPr>
        <w:t>~340</w:t>
      </w:r>
      <w:r w:rsidRPr="00642353">
        <w:rPr>
          <w:lang w:val="en-IN"/>
        </w:rPr>
        <w:t xml:space="preserve"> </w:t>
      </w:r>
    </w:p>
    <w:p w14:paraId="6705F080" w14:textId="77777777" w:rsidR="00642353" w:rsidRPr="00642353" w:rsidRDefault="00642353" w:rsidP="00642353">
      <w:pPr>
        <w:numPr>
          <w:ilvl w:val="0"/>
          <w:numId w:val="69"/>
        </w:numPr>
        <w:spacing w:before="0"/>
        <w:rPr>
          <w:lang w:val="en-IN"/>
        </w:rPr>
      </w:pPr>
      <w:r w:rsidRPr="00642353">
        <w:rPr>
          <w:lang w:val="en-IN"/>
        </w:rPr>
        <w:t xml:space="preserve">Class distribution: </w:t>
      </w:r>
    </w:p>
    <w:p w14:paraId="69E852C9" w14:textId="77777777" w:rsidR="00642353" w:rsidRPr="00642353" w:rsidRDefault="00642353" w:rsidP="00642353">
      <w:pPr>
        <w:numPr>
          <w:ilvl w:val="1"/>
          <w:numId w:val="69"/>
        </w:numPr>
        <w:spacing w:before="0"/>
        <w:rPr>
          <w:lang w:val="en-IN"/>
        </w:rPr>
      </w:pPr>
      <w:r w:rsidRPr="00642353">
        <w:rPr>
          <w:lang w:val="en-IN"/>
        </w:rPr>
        <w:t xml:space="preserve">dMMR: ~56 </w:t>
      </w:r>
    </w:p>
    <w:p w14:paraId="10BCE5A1" w14:textId="77777777" w:rsidR="00642353" w:rsidRPr="00642353" w:rsidRDefault="00642353" w:rsidP="00642353">
      <w:pPr>
        <w:numPr>
          <w:ilvl w:val="1"/>
          <w:numId w:val="69"/>
        </w:numPr>
        <w:spacing w:before="0"/>
        <w:rPr>
          <w:lang w:val="en-IN"/>
        </w:rPr>
      </w:pPr>
      <w:r w:rsidRPr="00642353">
        <w:rPr>
          <w:lang w:val="en-IN"/>
        </w:rPr>
        <w:t xml:space="preserve">pMMR: ~284 </w:t>
      </w:r>
    </w:p>
    <w:p w14:paraId="39C20796" w14:textId="77777777" w:rsidR="00642353" w:rsidRDefault="00642353" w:rsidP="00642353">
      <w:pPr>
        <w:numPr>
          <w:ilvl w:val="0"/>
          <w:numId w:val="69"/>
        </w:numPr>
        <w:spacing w:before="0"/>
        <w:rPr>
          <w:lang w:val="en-IN"/>
        </w:rPr>
      </w:pPr>
      <w:r w:rsidRPr="00642353">
        <w:rPr>
          <w:lang w:val="en-IN"/>
        </w:rPr>
        <w:t>Moderate class imbalance (~1:5)</w:t>
      </w:r>
    </w:p>
    <w:p w14:paraId="29D3E3FB" w14:textId="77777777" w:rsidR="005F6480" w:rsidRPr="005F6480" w:rsidRDefault="005F6480" w:rsidP="005F6480">
      <w:pPr>
        <w:spacing w:before="0"/>
        <w:rPr>
          <w:b/>
          <w:bCs/>
          <w:lang w:val="en-IN"/>
        </w:rPr>
      </w:pPr>
      <w:r w:rsidRPr="005F6480">
        <w:rPr>
          <w:b/>
          <w:bCs/>
          <w:lang w:val="en-IN"/>
        </w:rPr>
        <w:t>Model Configuration</w:t>
      </w:r>
    </w:p>
    <w:p w14:paraId="40DDD359" w14:textId="77777777" w:rsidR="005F6480" w:rsidRPr="005F6480" w:rsidRDefault="005F6480" w:rsidP="005F6480">
      <w:pPr>
        <w:spacing w:before="0"/>
        <w:rPr>
          <w:lang w:val="en-IN"/>
        </w:rPr>
      </w:pPr>
      <w:r w:rsidRPr="005F6480">
        <w:rPr>
          <w:lang w:val="en-IN"/>
        </w:rPr>
        <w:t>Three models were trained and evaluated:</w:t>
      </w:r>
    </w:p>
    <w:p w14:paraId="1901DBE5" w14:textId="77777777" w:rsidR="005F6480" w:rsidRPr="005F6480" w:rsidRDefault="005F6480" w:rsidP="005F6480">
      <w:pPr>
        <w:numPr>
          <w:ilvl w:val="0"/>
          <w:numId w:val="70"/>
        </w:numPr>
        <w:spacing w:before="0"/>
        <w:rPr>
          <w:lang w:val="en-IN"/>
        </w:rPr>
      </w:pPr>
      <w:r w:rsidRPr="005F6480">
        <w:rPr>
          <w:lang w:val="en-IN"/>
        </w:rPr>
        <w:t xml:space="preserve">Logistic Regression </w:t>
      </w:r>
    </w:p>
    <w:p w14:paraId="775D9C81" w14:textId="77777777" w:rsidR="005F6480" w:rsidRPr="005F6480" w:rsidRDefault="005F6480" w:rsidP="005F6480">
      <w:pPr>
        <w:numPr>
          <w:ilvl w:val="0"/>
          <w:numId w:val="70"/>
        </w:numPr>
        <w:spacing w:before="0"/>
        <w:rPr>
          <w:lang w:val="en-IN"/>
        </w:rPr>
      </w:pPr>
      <w:r w:rsidRPr="005F6480">
        <w:rPr>
          <w:lang w:val="en-IN"/>
        </w:rPr>
        <w:t xml:space="preserve">Random Forest </w:t>
      </w:r>
    </w:p>
    <w:p w14:paraId="5D4A0988" w14:textId="77777777" w:rsidR="005F6480" w:rsidRPr="005F6480" w:rsidRDefault="005F6480" w:rsidP="005F6480">
      <w:pPr>
        <w:numPr>
          <w:ilvl w:val="0"/>
          <w:numId w:val="70"/>
        </w:numPr>
        <w:spacing w:before="0"/>
        <w:rPr>
          <w:lang w:val="en-IN"/>
        </w:rPr>
      </w:pPr>
      <w:r w:rsidRPr="005F6480">
        <w:rPr>
          <w:lang w:val="en-IN"/>
        </w:rPr>
        <w:t xml:space="preserve">XGBoost </w:t>
      </w:r>
    </w:p>
    <w:p w14:paraId="7C5C8C3B" w14:textId="77777777" w:rsidR="005F6480" w:rsidRPr="005F6480" w:rsidRDefault="005F6480" w:rsidP="005F6480">
      <w:pPr>
        <w:spacing w:before="0"/>
        <w:rPr>
          <w:b/>
          <w:bCs/>
          <w:lang w:val="en-IN"/>
        </w:rPr>
      </w:pPr>
      <w:r w:rsidRPr="005F6480">
        <w:rPr>
          <w:b/>
          <w:bCs/>
          <w:lang w:val="en-IN"/>
        </w:rPr>
        <w:t>Preprocessing</w:t>
      </w:r>
    </w:p>
    <w:p w14:paraId="057CADDF" w14:textId="77777777" w:rsidR="005F6480" w:rsidRPr="005F6480" w:rsidRDefault="005F6480" w:rsidP="005F6480">
      <w:pPr>
        <w:numPr>
          <w:ilvl w:val="0"/>
          <w:numId w:val="71"/>
        </w:numPr>
        <w:spacing w:before="0"/>
        <w:rPr>
          <w:lang w:val="en-IN"/>
        </w:rPr>
      </w:pPr>
      <w:r w:rsidRPr="005F6480">
        <w:rPr>
          <w:lang w:val="en-IN"/>
        </w:rPr>
        <w:lastRenderedPageBreak/>
        <w:t xml:space="preserve">CPM normalization + log1p transformation </w:t>
      </w:r>
    </w:p>
    <w:p w14:paraId="1B26EFFF" w14:textId="77777777" w:rsidR="005F6480" w:rsidRPr="005F6480" w:rsidRDefault="005F6480" w:rsidP="005F6480">
      <w:pPr>
        <w:numPr>
          <w:ilvl w:val="0"/>
          <w:numId w:val="71"/>
        </w:numPr>
        <w:spacing w:before="0"/>
        <w:rPr>
          <w:lang w:val="en-IN"/>
        </w:rPr>
      </w:pPr>
      <w:r w:rsidRPr="005F6480">
        <w:rPr>
          <w:lang w:val="en-IN"/>
        </w:rPr>
        <w:t xml:space="preserve">Low-information gene filtering (~40K features retained) </w:t>
      </w:r>
    </w:p>
    <w:p w14:paraId="6FE5C9F3" w14:textId="15907797" w:rsidR="005F6480" w:rsidRPr="005F6480" w:rsidRDefault="005F6480" w:rsidP="005F6480">
      <w:pPr>
        <w:numPr>
          <w:ilvl w:val="0"/>
          <w:numId w:val="71"/>
        </w:numPr>
        <w:spacing w:before="0"/>
        <w:rPr>
          <w:lang w:val="en-IN"/>
        </w:rPr>
      </w:pPr>
      <w:r w:rsidRPr="005F6480">
        <w:rPr>
          <w:lang w:val="en-IN"/>
        </w:rPr>
        <w:t xml:space="preserve">No use of pipeline-derived scores (prevents leakage) </w:t>
      </w:r>
    </w:p>
    <w:p w14:paraId="5D8164C3" w14:textId="77777777" w:rsidR="005F6480" w:rsidRPr="005F6480" w:rsidRDefault="005F6480" w:rsidP="005F6480">
      <w:pPr>
        <w:spacing w:before="0"/>
        <w:rPr>
          <w:b/>
          <w:bCs/>
          <w:lang w:val="en-IN"/>
        </w:rPr>
      </w:pPr>
      <w:r w:rsidRPr="005F6480">
        <w:rPr>
          <w:b/>
          <w:bCs/>
          <w:lang w:val="en-IN"/>
        </w:rPr>
        <w:t>Validation Strategy</w:t>
      </w:r>
    </w:p>
    <w:p w14:paraId="480385D9" w14:textId="77777777" w:rsidR="005F6480" w:rsidRPr="005F6480" w:rsidRDefault="005F6480" w:rsidP="005F6480">
      <w:pPr>
        <w:numPr>
          <w:ilvl w:val="0"/>
          <w:numId w:val="72"/>
        </w:numPr>
        <w:spacing w:before="0"/>
        <w:rPr>
          <w:lang w:val="en-IN"/>
        </w:rPr>
      </w:pPr>
      <w:r w:rsidRPr="005F6480">
        <w:rPr>
          <w:lang w:val="en-IN"/>
        </w:rPr>
        <w:t xml:space="preserve">Stratified train/test split (80/20) </w:t>
      </w:r>
    </w:p>
    <w:p w14:paraId="4A32BD15" w14:textId="77777777" w:rsidR="005F6480" w:rsidRPr="005F6480" w:rsidRDefault="005F6480" w:rsidP="005F6480">
      <w:pPr>
        <w:numPr>
          <w:ilvl w:val="0"/>
          <w:numId w:val="72"/>
        </w:numPr>
        <w:spacing w:before="0"/>
        <w:rPr>
          <w:lang w:val="en-IN"/>
        </w:rPr>
      </w:pPr>
      <w:r w:rsidRPr="005F6480">
        <w:rPr>
          <w:lang w:val="en-IN"/>
        </w:rPr>
        <w:t xml:space="preserve">5-fold cross-validation </w:t>
      </w:r>
    </w:p>
    <w:p w14:paraId="0BE2815A" w14:textId="6C08DFAF" w:rsidR="005F6480" w:rsidRPr="005F6480" w:rsidRDefault="005F6480" w:rsidP="005F6480">
      <w:pPr>
        <w:numPr>
          <w:ilvl w:val="0"/>
          <w:numId w:val="72"/>
        </w:numPr>
        <w:spacing w:before="0"/>
        <w:rPr>
          <w:lang w:val="en-IN"/>
        </w:rPr>
      </w:pPr>
      <w:r w:rsidRPr="005F6480">
        <w:rPr>
          <w:lang w:val="en-IN"/>
        </w:rPr>
        <w:t xml:space="preserve">Threshold tuning to optimize F1 score </w:t>
      </w:r>
    </w:p>
    <w:p w14:paraId="0B891E42" w14:textId="77777777" w:rsidR="005F6480" w:rsidRPr="005F6480" w:rsidRDefault="005F6480" w:rsidP="005F6480">
      <w:pPr>
        <w:spacing w:before="0"/>
        <w:rPr>
          <w:b/>
          <w:bCs/>
          <w:lang w:val="en-IN"/>
        </w:rPr>
      </w:pPr>
      <w:r w:rsidRPr="005F6480">
        <w:rPr>
          <w:b/>
          <w:bCs/>
          <w:lang w:val="en-IN"/>
        </w:rPr>
        <w:t>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560"/>
        <w:gridCol w:w="1842"/>
        <w:gridCol w:w="3119"/>
      </w:tblGrid>
      <w:tr w:rsidR="008F49F7" w:rsidRPr="005F6480" w14:paraId="4BE50D7B" w14:textId="77777777" w:rsidTr="008F49F7">
        <w:trPr>
          <w:tblHeader/>
          <w:tblCellSpacing w:w="15" w:type="dxa"/>
        </w:trPr>
        <w:tc>
          <w:tcPr>
            <w:tcW w:w="2218" w:type="dxa"/>
            <w:shd w:val="clear" w:color="auto" w:fill="0070C0"/>
            <w:vAlign w:val="center"/>
            <w:hideMark/>
          </w:tcPr>
          <w:p w14:paraId="265A852C" w14:textId="77777777" w:rsidR="005F6480" w:rsidRPr="005F6480" w:rsidRDefault="005F6480" w:rsidP="00E74673">
            <w:pPr>
              <w:spacing w:before="0"/>
              <w:jc w:val="center"/>
              <w:rPr>
                <w:b/>
                <w:bCs/>
                <w:color w:val="FFFFFF" w:themeColor="background1"/>
                <w:lang w:val="en-IN"/>
              </w:rPr>
            </w:pPr>
            <w:r w:rsidRPr="005F6480">
              <w:rPr>
                <w:b/>
                <w:bCs/>
                <w:color w:val="FFFFFF" w:themeColor="background1"/>
                <w:lang w:val="en-IN"/>
              </w:rPr>
              <w:t>Model</w:t>
            </w:r>
          </w:p>
        </w:tc>
        <w:tc>
          <w:tcPr>
            <w:tcW w:w="1530" w:type="dxa"/>
            <w:shd w:val="clear" w:color="auto" w:fill="0070C0"/>
            <w:vAlign w:val="center"/>
            <w:hideMark/>
          </w:tcPr>
          <w:p w14:paraId="79B3AF7D" w14:textId="77777777" w:rsidR="005F6480" w:rsidRPr="005F6480" w:rsidRDefault="005F6480" w:rsidP="00E74673">
            <w:pPr>
              <w:spacing w:before="0"/>
              <w:jc w:val="center"/>
              <w:rPr>
                <w:b/>
                <w:bCs/>
                <w:color w:val="FFFFFF" w:themeColor="background1"/>
                <w:lang w:val="en-IN"/>
              </w:rPr>
            </w:pPr>
            <w:r w:rsidRPr="005F6480">
              <w:rPr>
                <w:b/>
                <w:bCs/>
                <w:color w:val="FFFFFF" w:themeColor="background1"/>
                <w:lang w:val="en-IN"/>
              </w:rPr>
              <w:t>ROC-AUC</w:t>
            </w:r>
          </w:p>
        </w:tc>
        <w:tc>
          <w:tcPr>
            <w:tcW w:w="1812" w:type="dxa"/>
            <w:shd w:val="clear" w:color="auto" w:fill="0070C0"/>
            <w:vAlign w:val="center"/>
            <w:hideMark/>
          </w:tcPr>
          <w:p w14:paraId="7D604BB0" w14:textId="77777777" w:rsidR="005F6480" w:rsidRPr="005F6480" w:rsidRDefault="005F6480" w:rsidP="00E74673">
            <w:pPr>
              <w:spacing w:before="0"/>
              <w:jc w:val="center"/>
              <w:rPr>
                <w:b/>
                <w:bCs/>
                <w:color w:val="FFFFFF" w:themeColor="background1"/>
                <w:lang w:val="en-IN"/>
              </w:rPr>
            </w:pPr>
            <w:r w:rsidRPr="005F6480">
              <w:rPr>
                <w:b/>
                <w:bCs/>
                <w:color w:val="FFFFFF" w:themeColor="background1"/>
                <w:lang w:val="en-IN"/>
              </w:rPr>
              <w:t>F1 Score</w:t>
            </w:r>
          </w:p>
        </w:tc>
        <w:tc>
          <w:tcPr>
            <w:tcW w:w="3074" w:type="dxa"/>
            <w:shd w:val="clear" w:color="auto" w:fill="0070C0"/>
            <w:vAlign w:val="center"/>
            <w:hideMark/>
          </w:tcPr>
          <w:p w14:paraId="724493BF" w14:textId="77777777" w:rsidR="005F6480" w:rsidRPr="005F6480" w:rsidRDefault="005F6480" w:rsidP="00E74673">
            <w:pPr>
              <w:spacing w:before="0"/>
              <w:jc w:val="center"/>
              <w:rPr>
                <w:b/>
                <w:bCs/>
                <w:color w:val="FFFFFF" w:themeColor="background1"/>
                <w:lang w:val="en-IN"/>
              </w:rPr>
            </w:pPr>
            <w:r w:rsidRPr="005F6480">
              <w:rPr>
                <w:b/>
                <w:bCs/>
                <w:color w:val="FFFFFF" w:themeColor="background1"/>
                <w:lang w:val="en-IN"/>
              </w:rPr>
              <w:t>Balanced Accuracy</w:t>
            </w:r>
          </w:p>
        </w:tc>
      </w:tr>
      <w:tr w:rsidR="008F49F7" w:rsidRPr="005F6480" w14:paraId="2E3CE106" w14:textId="77777777" w:rsidTr="008F49F7">
        <w:trPr>
          <w:tblCellSpacing w:w="15" w:type="dxa"/>
        </w:trPr>
        <w:tc>
          <w:tcPr>
            <w:tcW w:w="2218" w:type="dxa"/>
            <w:vAlign w:val="center"/>
            <w:hideMark/>
          </w:tcPr>
          <w:p w14:paraId="2D4314B5" w14:textId="77777777" w:rsidR="005F6480" w:rsidRPr="005F6480" w:rsidRDefault="005F6480" w:rsidP="005F6480">
            <w:pPr>
              <w:spacing w:before="0"/>
              <w:rPr>
                <w:lang w:val="en-IN"/>
              </w:rPr>
            </w:pPr>
            <w:r w:rsidRPr="005F6480">
              <w:rPr>
                <w:lang w:val="en-IN"/>
              </w:rPr>
              <w:t>Logistic Regression</w:t>
            </w:r>
          </w:p>
        </w:tc>
        <w:tc>
          <w:tcPr>
            <w:tcW w:w="1530" w:type="dxa"/>
            <w:vAlign w:val="center"/>
            <w:hideMark/>
          </w:tcPr>
          <w:p w14:paraId="017E2240" w14:textId="77777777" w:rsidR="005F6480" w:rsidRPr="005F6480" w:rsidRDefault="005F6480" w:rsidP="005F6480">
            <w:pPr>
              <w:spacing w:before="0"/>
              <w:rPr>
                <w:lang w:val="en-IN"/>
              </w:rPr>
            </w:pPr>
            <w:r w:rsidRPr="005F6480">
              <w:rPr>
                <w:lang w:val="en-IN"/>
              </w:rPr>
              <w:t>~0.74</w:t>
            </w:r>
          </w:p>
        </w:tc>
        <w:tc>
          <w:tcPr>
            <w:tcW w:w="1812" w:type="dxa"/>
            <w:vAlign w:val="center"/>
            <w:hideMark/>
          </w:tcPr>
          <w:p w14:paraId="5EF49118" w14:textId="77777777" w:rsidR="005F6480" w:rsidRPr="005F6480" w:rsidRDefault="005F6480" w:rsidP="005F6480">
            <w:pPr>
              <w:spacing w:before="0"/>
              <w:rPr>
                <w:lang w:val="en-IN"/>
              </w:rPr>
            </w:pPr>
            <w:r w:rsidRPr="005F6480">
              <w:rPr>
                <w:b/>
                <w:bCs/>
                <w:lang w:val="en-IN"/>
              </w:rPr>
              <w:t>0.56 (best)</w:t>
            </w:r>
          </w:p>
        </w:tc>
        <w:tc>
          <w:tcPr>
            <w:tcW w:w="3074" w:type="dxa"/>
            <w:vAlign w:val="center"/>
            <w:hideMark/>
          </w:tcPr>
          <w:p w14:paraId="676F2720" w14:textId="77777777" w:rsidR="005F6480" w:rsidRPr="005F6480" w:rsidRDefault="005F6480" w:rsidP="005F6480">
            <w:pPr>
              <w:spacing w:before="0"/>
              <w:rPr>
                <w:lang w:val="en-IN"/>
              </w:rPr>
            </w:pPr>
            <w:r w:rsidRPr="005F6480">
              <w:rPr>
                <w:lang w:val="en-IN"/>
              </w:rPr>
              <w:t>~0.76</w:t>
            </w:r>
          </w:p>
        </w:tc>
      </w:tr>
      <w:tr w:rsidR="008F49F7" w:rsidRPr="005F6480" w14:paraId="1976ED6E" w14:textId="77777777" w:rsidTr="008F49F7">
        <w:trPr>
          <w:tblCellSpacing w:w="15" w:type="dxa"/>
        </w:trPr>
        <w:tc>
          <w:tcPr>
            <w:tcW w:w="2218" w:type="dxa"/>
            <w:vAlign w:val="center"/>
            <w:hideMark/>
          </w:tcPr>
          <w:p w14:paraId="70917A52" w14:textId="77777777" w:rsidR="005F6480" w:rsidRPr="005F6480" w:rsidRDefault="005F6480" w:rsidP="005F6480">
            <w:pPr>
              <w:spacing w:before="0"/>
              <w:rPr>
                <w:lang w:val="en-IN"/>
              </w:rPr>
            </w:pPr>
            <w:r w:rsidRPr="005F6480">
              <w:rPr>
                <w:lang w:val="en-IN"/>
              </w:rPr>
              <w:t>Random Forest</w:t>
            </w:r>
          </w:p>
        </w:tc>
        <w:tc>
          <w:tcPr>
            <w:tcW w:w="1530" w:type="dxa"/>
            <w:vAlign w:val="center"/>
            <w:hideMark/>
          </w:tcPr>
          <w:p w14:paraId="180E7F26" w14:textId="77777777" w:rsidR="005F6480" w:rsidRPr="005F6480" w:rsidRDefault="005F6480" w:rsidP="005F6480">
            <w:pPr>
              <w:spacing w:before="0"/>
              <w:rPr>
                <w:lang w:val="en-IN"/>
              </w:rPr>
            </w:pPr>
            <w:r w:rsidRPr="005F6480">
              <w:rPr>
                <w:lang w:val="en-IN"/>
              </w:rPr>
              <w:t>~0.76</w:t>
            </w:r>
          </w:p>
        </w:tc>
        <w:tc>
          <w:tcPr>
            <w:tcW w:w="1812" w:type="dxa"/>
            <w:vAlign w:val="center"/>
            <w:hideMark/>
          </w:tcPr>
          <w:p w14:paraId="7F3082E2" w14:textId="77777777" w:rsidR="005F6480" w:rsidRPr="005F6480" w:rsidRDefault="005F6480" w:rsidP="005F6480">
            <w:pPr>
              <w:spacing w:before="0"/>
              <w:rPr>
                <w:lang w:val="en-IN"/>
              </w:rPr>
            </w:pPr>
            <w:r w:rsidRPr="005F6480">
              <w:rPr>
                <w:lang w:val="en-IN"/>
              </w:rPr>
              <w:t>0.50</w:t>
            </w:r>
          </w:p>
        </w:tc>
        <w:tc>
          <w:tcPr>
            <w:tcW w:w="3074" w:type="dxa"/>
            <w:vAlign w:val="center"/>
            <w:hideMark/>
          </w:tcPr>
          <w:p w14:paraId="031A0D25" w14:textId="77777777" w:rsidR="005F6480" w:rsidRPr="005F6480" w:rsidRDefault="005F6480" w:rsidP="005F6480">
            <w:pPr>
              <w:spacing w:before="0"/>
              <w:rPr>
                <w:lang w:val="en-IN"/>
              </w:rPr>
            </w:pPr>
            <w:r w:rsidRPr="005F6480">
              <w:rPr>
                <w:b/>
                <w:bCs/>
                <w:lang w:val="en-IN"/>
              </w:rPr>
              <w:t>~0.81 (best)</w:t>
            </w:r>
          </w:p>
        </w:tc>
      </w:tr>
      <w:tr w:rsidR="008F49F7" w:rsidRPr="005F6480" w14:paraId="5B541D35" w14:textId="77777777" w:rsidTr="008F49F7">
        <w:trPr>
          <w:tblCellSpacing w:w="15" w:type="dxa"/>
        </w:trPr>
        <w:tc>
          <w:tcPr>
            <w:tcW w:w="2218" w:type="dxa"/>
            <w:vAlign w:val="center"/>
            <w:hideMark/>
          </w:tcPr>
          <w:p w14:paraId="027F5628" w14:textId="77777777" w:rsidR="005F6480" w:rsidRPr="005F6480" w:rsidRDefault="005F6480" w:rsidP="005F6480">
            <w:pPr>
              <w:spacing w:before="0"/>
              <w:rPr>
                <w:lang w:val="en-IN"/>
              </w:rPr>
            </w:pPr>
            <w:r w:rsidRPr="005F6480">
              <w:rPr>
                <w:lang w:val="en-IN"/>
              </w:rPr>
              <w:t>XGBoost</w:t>
            </w:r>
          </w:p>
        </w:tc>
        <w:tc>
          <w:tcPr>
            <w:tcW w:w="1530" w:type="dxa"/>
            <w:vAlign w:val="center"/>
            <w:hideMark/>
          </w:tcPr>
          <w:p w14:paraId="6A18E1B2" w14:textId="77777777" w:rsidR="005F6480" w:rsidRPr="005F6480" w:rsidRDefault="005F6480" w:rsidP="005F6480">
            <w:pPr>
              <w:spacing w:before="0"/>
              <w:rPr>
                <w:lang w:val="en-IN"/>
              </w:rPr>
            </w:pPr>
            <w:r w:rsidRPr="005F6480">
              <w:rPr>
                <w:b/>
                <w:bCs/>
                <w:lang w:val="en-IN"/>
              </w:rPr>
              <w:t>~0.79 (best)</w:t>
            </w:r>
          </w:p>
        </w:tc>
        <w:tc>
          <w:tcPr>
            <w:tcW w:w="1812" w:type="dxa"/>
            <w:vAlign w:val="center"/>
            <w:hideMark/>
          </w:tcPr>
          <w:p w14:paraId="5797471A" w14:textId="77777777" w:rsidR="005F6480" w:rsidRPr="005F6480" w:rsidRDefault="005F6480" w:rsidP="005F6480">
            <w:pPr>
              <w:spacing w:before="0"/>
              <w:rPr>
                <w:lang w:val="en-IN"/>
              </w:rPr>
            </w:pPr>
            <w:r w:rsidRPr="005F6480">
              <w:rPr>
                <w:lang w:val="en-IN"/>
              </w:rPr>
              <w:t>0.38</w:t>
            </w:r>
          </w:p>
        </w:tc>
        <w:tc>
          <w:tcPr>
            <w:tcW w:w="3074" w:type="dxa"/>
            <w:vAlign w:val="center"/>
            <w:hideMark/>
          </w:tcPr>
          <w:p w14:paraId="618F8E54" w14:textId="77777777" w:rsidR="005F6480" w:rsidRPr="005F6480" w:rsidRDefault="005F6480" w:rsidP="005F6480">
            <w:pPr>
              <w:spacing w:before="0"/>
              <w:rPr>
                <w:lang w:val="en-IN"/>
              </w:rPr>
            </w:pPr>
            <w:r w:rsidRPr="005F6480">
              <w:rPr>
                <w:lang w:val="en-IN"/>
              </w:rPr>
              <w:t>~0.64</w:t>
            </w:r>
          </w:p>
        </w:tc>
      </w:tr>
    </w:tbl>
    <w:p w14:paraId="7A47E1F9" w14:textId="05296E9E" w:rsidR="005F6480" w:rsidRPr="005F6480" w:rsidRDefault="005F6480" w:rsidP="005F6480">
      <w:pPr>
        <w:spacing w:before="0"/>
        <w:rPr>
          <w:b/>
          <w:bCs/>
          <w:lang w:val="en-IN"/>
        </w:rPr>
      </w:pPr>
      <w:r w:rsidRPr="005F6480">
        <w:rPr>
          <w:b/>
          <w:bCs/>
          <w:lang w:val="en-IN"/>
        </w:rPr>
        <w:t>Key Observations</w:t>
      </w:r>
    </w:p>
    <w:p w14:paraId="32B50139" w14:textId="77777777" w:rsidR="005F6480" w:rsidRPr="005F6480" w:rsidRDefault="005F6480" w:rsidP="005F6480">
      <w:pPr>
        <w:numPr>
          <w:ilvl w:val="0"/>
          <w:numId w:val="73"/>
        </w:numPr>
        <w:spacing w:before="0"/>
        <w:rPr>
          <w:lang w:val="en-IN"/>
        </w:rPr>
      </w:pPr>
      <w:r w:rsidRPr="005F6480">
        <w:rPr>
          <w:lang w:val="en-IN"/>
        </w:rPr>
        <w:t xml:space="preserve">Default threshold (0.5) was ineffective for imbalanced data </w:t>
      </w:r>
    </w:p>
    <w:p w14:paraId="64FCB39C" w14:textId="77777777" w:rsidR="005F6480" w:rsidRPr="005F6480" w:rsidRDefault="005F6480" w:rsidP="005F6480">
      <w:pPr>
        <w:numPr>
          <w:ilvl w:val="0"/>
          <w:numId w:val="73"/>
        </w:numPr>
        <w:spacing w:before="0"/>
        <w:rPr>
          <w:lang w:val="en-IN"/>
        </w:rPr>
      </w:pPr>
      <w:r w:rsidRPr="005F6480">
        <w:rPr>
          <w:lang w:val="en-IN"/>
        </w:rPr>
        <w:t xml:space="preserve">Threshold tuning significantly improved F1 performance </w:t>
      </w:r>
    </w:p>
    <w:p w14:paraId="4D834196" w14:textId="77777777" w:rsidR="005F6480" w:rsidRPr="005F6480" w:rsidRDefault="005F6480" w:rsidP="005F6480">
      <w:pPr>
        <w:numPr>
          <w:ilvl w:val="0"/>
          <w:numId w:val="73"/>
        </w:numPr>
        <w:spacing w:before="0"/>
        <w:rPr>
          <w:lang w:val="en-IN"/>
        </w:rPr>
      </w:pPr>
      <w:r w:rsidRPr="005F6480">
        <w:rPr>
          <w:lang w:val="en-IN"/>
        </w:rPr>
        <w:t xml:space="preserve">Logistic Regression provided the best balance of precision and recall </w:t>
      </w:r>
    </w:p>
    <w:p w14:paraId="77441D9E" w14:textId="6DC689D4" w:rsidR="005F6480" w:rsidRPr="005F6480" w:rsidRDefault="005F6480" w:rsidP="005F6480">
      <w:pPr>
        <w:numPr>
          <w:ilvl w:val="0"/>
          <w:numId w:val="73"/>
        </w:numPr>
        <w:spacing w:before="0"/>
        <w:rPr>
          <w:lang w:val="en-IN"/>
        </w:rPr>
      </w:pPr>
      <w:r w:rsidRPr="005F6480">
        <w:rPr>
          <w:lang w:val="en-IN"/>
        </w:rPr>
        <w:t xml:space="preserve">XGBoost achieved highest ranking performance (ROC-AUC) </w:t>
      </w:r>
    </w:p>
    <w:p w14:paraId="0B312B5D" w14:textId="77777777" w:rsidR="005F6480" w:rsidRPr="005F6480" w:rsidRDefault="005F6480" w:rsidP="005F6480">
      <w:pPr>
        <w:spacing w:before="0"/>
        <w:rPr>
          <w:b/>
          <w:bCs/>
          <w:lang w:val="en-IN"/>
        </w:rPr>
      </w:pPr>
      <w:r w:rsidRPr="005F6480">
        <w:rPr>
          <w:b/>
          <w:bCs/>
          <w:lang w:val="en-IN"/>
        </w:rPr>
        <w:t>SHAP-Based Explainability</w:t>
      </w:r>
    </w:p>
    <w:p w14:paraId="78595716" w14:textId="77777777" w:rsidR="005F6480" w:rsidRPr="005F6480" w:rsidRDefault="005F6480" w:rsidP="005F6480">
      <w:pPr>
        <w:spacing w:before="0"/>
        <w:rPr>
          <w:lang w:val="en-IN"/>
        </w:rPr>
      </w:pPr>
      <w:r w:rsidRPr="005F6480">
        <w:rPr>
          <w:lang w:val="en-IN"/>
        </w:rPr>
        <w:t>SHAP was applied to the best-performing model to extract feature importance:</w:t>
      </w:r>
    </w:p>
    <w:p w14:paraId="166EF210" w14:textId="77777777" w:rsidR="005F6480" w:rsidRPr="005F6480" w:rsidRDefault="005F6480" w:rsidP="005F6480">
      <w:pPr>
        <w:numPr>
          <w:ilvl w:val="0"/>
          <w:numId w:val="74"/>
        </w:numPr>
        <w:spacing w:before="0"/>
        <w:rPr>
          <w:lang w:val="en-IN"/>
        </w:rPr>
      </w:pPr>
      <w:r w:rsidRPr="005F6480">
        <w:rPr>
          <w:lang w:val="en-IN"/>
        </w:rPr>
        <w:t xml:space="preserve">Top 100 predictive genes identified </w:t>
      </w:r>
    </w:p>
    <w:p w14:paraId="39490816" w14:textId="77777777" w:rsidR="005F6480" w:rsidRPr="005F6480" w:rsidRDefault="005F6480" w:rsidP="005F6480">
      <w:pPr>
        <w:numPr>
          <w:ilvl w:val="0"/>
          <w:numId w:val="74"/>
        </w:numPr>
        <w:spacing w:before="0"/>
        <w:rPr>
          <w:lang w:val="en-IN"/>
        </w:rPr>
      </w:pPr>
      <w:r w:rsidRPr="005F6480">
        <w:rPr>
          <w:lang w:val="en-IN"/>
        </w:rPr>
        <w:t xml:space="preserve">Mean absolute SHAP values used for ranking </w:t>
      </w:r>
    </w:p>
    <w:p w14:paraId="2F663CFB" w14:textId="03040B96" w:rsidR="005F6480" w:rsidRPr="005F6480" w:rsidRDefault="005F6480" w:rsidP="005F6480">
      <w:pPr>
        <w:spacing w:before="0"/>
        <w:rPr>
          <w:lang w:val="en-IN"/>
        </w:rPr>
      </w:pPr>
      <w:r w:rsidRPr="005F6480">
        <w:rPr>
          <w:lang w:val="en-IN"/>
        </w:rPr>
        <w:t>This provides model-level interpretability and supports biological analysis.</w:t>
      </w:r>
    </w:p>
    <w:p w14:paraId="003E2907" w14:textId="77777777" w:rsidR="005F6480" w:rsidRPr="005F6480" w:rsidRDefault="005F6480" w:rsidP="005F6480">
      <w:pPr>
        <w:spacing w:before="0"/>
        <w:rPr>
          <w:b/>
          <w:bCs/>
          <w:lang w:val="en-IN"/>
        </w:rPr>
      </w:pPr>
      <w:r w:rsidRPr="005F6480">
        <w:rPr>
          <w:b/>
          <w:bCs/>
          <w:lang w:val="en-IN"/>
        </w:rPr>
        <w:t>Biomarker Pipeline Validation via ML</w:t>
      </w:r>
    </w:p>
    <w:p w14:paraId="6BB89BBA" w14:textId="77777777" w:rsidR="005F6480" w:rsidRPr="005F6480" w:rsidRDefault="005F6480" w:rsidP="005F6480">
      <w:pPr>
        <w:spacing w:before="0"/>
        <w:rPr>
          <w:lang w:val="en-IN"/>
        </w:rPr>
      </w:pPr>
      <w:r w:rsidRPr="005F6480">
        <w:rPr>
          <w:lang w:val="en-IN"/>
        </w:rPr>
        <w:t>SHAP-derived genes were compared with biomarker pipeline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4"/>
        <w:gridCol w:w="3543"/>
      </w:tblGrid>
      <w:tr w:rsidR="005F6480" w:rsidRPr="005F6480" w14:paraId="5A046AB9" w14:textId="77777777" w:rsidTr="00F423D3">
        <w:trPr>
          <w:tblHeader/>
          <w:tblCellSpacing w:w="15" w:type="dxa"/>
        </w:trPr>
        <w:tc>
          <w:tcPr>
            <w:tcW w:w="5479" w:type="dxa"/>
            <w:shd w:val="clear" w:color="auto" w:fill="0070C0"/>
            <w:vAlign w:val="center"/>
            <w:hideMark/>
          </w:tcPr>
          <w:p w14:paraId="243B1287" w14:textId="77777777" w:rsidR="005F6480" w:rsidRPr="005F6480" w:rsidRDefault="005F6480" w:rsidP="005F6480">
            <w:pPr>
              <w:spacing w:before="0"/>
              <w:rPr>
                <w:b/>
                <w:bCs/>
                <w:color w:val="FFFFFF" w:themeColor="background1"/>
                <w:lang w:val="en-IN"/>
              </w:rPr>
            </w:pPr>
            <w:r w:rsidRPr="005F6480">
              <w:rPr>
                <w:b/>
                <w:bCs/>
                <w:color w:val="FFFFFF" w:themeColor="background1"/>
                <w:lang w:val="en-IN"/>
              </w:rPr>
              <w:lastRenderedPageBreak/>
              <w:t>Comparison</w:t>
            </w:r>
          </w:p>
        </w:tc>
        <w:tc>
          <w:tcPr>
            <w:tcW w:w="3498" w:type="dxa"/>
            <w:shd w:val="clear" w:color="auto" w:fill="0070C0"/>
            <w:vAlign w:val="center"/>
            <w:hideMark/>
          </w:tcPr>
          <w:p w14:paraId="094292BF" w14:textId="77777777" w:rsidR="005F6480" w:rsidRPr="005F6480" w:rsidRDefault="005F6480" w:rsidP="005F6480">
            <w:pPr>
              <w:spacing w:before="0"/>
              <w:rPr>
                <w:b/>
                <w:bCs/>
                <w:color w:val="FFFFFF" w:themeColor="background1"/>
                <w:lang w:val="en-IN"/>
              </w:rPr>
            </w:pPr>
            <w:r w:rsidRPr="005F6480">
              <w:rPr>
                <w:b/>
                <w:bCs/>
                <w:color w:val="FFFFFF" w:themeColor="background1"/>
                <w:lang w:val="en-IN"/>
              </w:rPr>
              <w:t>Overlap</w:t>
            </w:r>
          </w:p>
        </w:tc>
      </w:tr>
      <w:tr w:rsidR="005F6480" w:rsidRPr="005F6480" w14:paraId="491CA994" w14:textId="77777777" w:rsidTr="00F423D3">
        <w:trPr>
          <w:tblCellSpacing w:w="15" w:type="dxa"/>
        </w:trPr>
        <w:tc>
          <w:tcPr>
            <w:tcW w:w="5479" w:type="dxa"/>
            <w:vAlign w:val="center"/>
            <w:hideMark/>
          </w:tcPr>
          <w:p w14:paraId="767F2407" w14:textId="77777777" w:rsidR="005F6480" w:rsidRPr="005F6480" w:rsidRDefault="005F6480" w:rsidP="005F6480">
            <w:pPr>
              <w:spacing w:before="0"/>
              <w:rPr>
                <w:lang w:val="en-IN"/>
              </w:rPr>
            </w:pPr>
            <w:r w:rsidRPr="005F6480">
              <w:rPr>
                <w:lang w:val="en-IN"/>
              </w:rPr>
              <w:t>SHAP vs full candidate pool (~36K genes)</w:t>
            </w:r>
          </w:p>
        </w:tc>
        <w:tc>
          <w:tcPr>
            <w:tcW w:w="3498" w:type="dxa"/>
            <w:vAlign w:val="center"/>
            <w:hideMark/>
          </w:tcPr>
          <w:p w14:paraId="0696252B" w14:textId="77777777" w:rsidR="005F6480" w:rsidRPr="005F6480" w:rsidRDefault="005F6480" w:rsidP="005F6480">
            <w:pPr>
              <w:spacing w:before="0"/>
              <w:rPr>
                <w:lang w:val="en-IN"/>
              </w:rPr>
            </w:pPr>
            <w:r w:rsidRPr="005F6480">
              <w:rPr>
                <w:b/>
                <w:bCs/>
                <w:lang w:val="en-IN"/>
              </w:rPr>
              <w:t>84%</w:t>
            </w:r>
          </w:p>
        </w:tc>
      </w:tr>
      <w:tr w:rsidR="005F6480" w:rsidRPr="005F6480" w14:paraId="551C26E2" w14:textId="77777777" w:rsidTr="00F423D3">
        <w:trPr>
          <w:tblCellSpacing w:w="15" w:type="dxa"/>
        </w:trPr>
        <w:tc>
          <w:tcPr>
            <w:tcW w:w="5479" w:type="dxa"/>
            <w:vAlign w:val="center"/>
            <w:hideMark/>
          </w:tcPr>
          <w:p w14:paraId="6BA26D20" w14:textId="77777777" w:rsidR="005F6480" w:rsidRPr="005F6480" w:rsidRDefault="005F6480" w:rsidP="005F6480">
            <w:pPr>
              <w:spacing w:before="0"/>
              <w:rPr>
                <w:lang w:val="en-IN"/>
              </w:rPr>
            </w:pPr>
            <w:r w:rsidRPr="005F6480">
              <w:rPr>
                <w:lang w:val="en-IN"/>
              </w:rPr>
              <w:t>SHAP vs top 500 ranked biomarkers</w:t>
            </w:r>
          </w:p>
        </w:tc>
        <w:tc>
          <w:tcPr>
            <w:tcW w:w="3498" w:type="dxa"/>
            <w:vAlign w:val="center"/>
            <w:hideMark/>
          </w:tcPr>
          <w:p w14:paraId="51416713" w14:textId="77777777" w:rsidR="005F6480" w:rsidRPr="005F6480" w:rsidRDefault="005F6480" w:rsidP="005F6480">
            <w:pPr>
              <w:spacing w:before="0"/>
              <w:rPr>
                <w:lang w:val="en-IN"/>
              </w:rPr>
            </w:pPr>
            <w:r w:rsidRPr="005F6480">
              <w:rPr>
                <w:b/>
                <w:bCs/>
                <w:lang w:val="en-IN"/>
              </w:rPr>
              <w:t>0%</w:t>
            </w:r>
          </w:p>
        </w:tc>
      </w:tr>
    </w:tbl>
    <w:p w14:paraId="5F2DA3B6" w14:textId="2B064F24" w:rsidR="005F6480" w:rsidRPr="005F6480" w:rsidRDefault="005F6480" w:rsidP="005F6480">
      <w:pPr>
        <w:spacing w:before="0"/>
        <w:rPr>
          <w:b/>
          <w:bCs/>
          <w:lang w:val="en-IN"/>
        </w:rPr>
      </w:pPr>
      <w:r w:rsidRPr="005F6480">
        <w:rPr>
          <w:b/>
          <w:bCs/>
          <w:lang w:val="en-IN"/>
        </w:rPr>
        <w:t>Interpretation of Results</w:t>
      </w:r>
    </w:p>
    <w:p w14:paraId="74EE790C" w14:textId="77777777" w:rsidR="005F6480" w:rsidRPr="005F6480" w:rsidRDefault="005F6480" w:rsidP="005F6480">
      <w:pPr>
        <w:spacing w:before="0"/>
        <w:rPr>
          <w:lang w:val="en-IN"/>
        </w:rPr>
      </w:pPr>
      <w:r w:rsidRPr="005F6480">
        <w:rPr>
          <w:lang w:val="en-IN"/>
        </w:rPr>
        <w:t>These findings indicate:</w:t>
      </w:r>
    </w:p>
    <w:p w14:paraId="7BA6ABD4" w14:textId="77777777" w:rsidR="005F6480" w:rsidRPr="005F6480" w:rsidRDefault="005F6480" w:rsidP="005F6480">
      <w:pPr>
        <w:numPr>
          <w:ilvl w:val="0"/>
          <w:numId w:val="75"/>
        </w:numPr>
        <w:spacing w:before="0"/>
        <w:rPr>
          <w:lang w:val="en-IN"/>
        </w:rPr>
      </w:pPr>
      <w:r w:rsidRPr="005F6480">
        <w:rPr>
          <w:lang w:val="en-IN"/>
        </w:rPr>
        <w:t xml:space="preserve">ML operates within biologically relevant feature space </w:t>
      </w:r>
    </w:p>
    <w:p w14:paraId="441AE890" w14:textId="77777777" w:rsidR="005F6480" w:rsidRPr="005F6480" w:rsidRDefault="005F6480" w:rsidP="005F6480">
      <w:pPr>
        <w:numPr>
          <w:ilvl w:val="0"/>
          <w:numId w:val="75"/>
        </w:numPr>
        <w:spacing w:before="0"/>
        <w:rPr>
          <w:lang w:val="en-IN"/>
        </w:rPr>
      </w:pPr>
      <w:r w:rsidRPr="005F6480">
        <w:rPr>
          <w:lang w:val="en-IN"/>
        </w:rPr>
        <w:t xml:space="preserve">Predictive genes differ from top-ranked biomarker candidates </w:t>
      </w:r>
    </w:p>
    <w:p w14:paraId="5758C297" w14:textId="77777777" w:rsidR="005F6480" w:rsidRPr="005F6480" w:rsidRDefault="005F6480" w:rsidP="005F6480">
      <w:pPr>
        <w:numPr>
          <w:ilvl w:val="0"/>
          <w:numId w:val="75"/>
        </w:numPr>
        <w:spacing w:before="0"/>
        <w:rPr>
          <w:lang w:val="en-IN"/>
        </w:rPr>
      </w:pPr>
      <w:r w:rsidRPr="005F6480">
        <w:rPr>
          <w:lang w:val="en-IN"/>
        </w:rPr>
        <w:t xml:space="preserve">ML captures </w:t>
      </w:r>
      <w:r w:rsidRPr="005F6480">
        <w:rPr>
          <w:b/>
          <w:bCs/>
          <w:lang w:val="en-IN"/>
        </w:rPr>
        <w:t>discriminative signals</w:t>
      </w:r>
      <w:r w:rsidRPr="005F6480">
        <w:rPr>
          <w:lang w:val="en-IN"/>
        </w:rPr>
        <w:t xml:space="preserve">, while pipeline captures </w:t>
      </w:r>
      <w:r w:rsidRPr="005F6480">
        <w:rPr>
          <w:b/>
          <w:bCs/>
          <w:lang w:val="en-IN"/>
        </w:rPr>
        <w:t>evidence-based signals</w:t>
      </w:r>
      <w:r w:rsidRPr="005F6480">
        <w:rPr>
          <w:lang w:val="en-IN"/>
        </w:rPr>
        <w:t xml:space="preserve"> </w:t>
      </w:r>
    </w:p>
    <w:p w14:paraId="032DF260" w14:textId="77777777" w:rsidR="005F6480" w:rsidRPr="005F6480" w:rsidRDefault="005F6480" w:rsidP="005F6480">
      <w:pPr>
        <w:spacing w:before="0"/>
        <w:rPr>
          <w:lang w:val="en-IN"/>
        </w:rPr>
      </w:pPr>
      <w:r w:rsidRPr="005F6480">
        <w:rPr>
          <w:lang w:val="en-IN"/>
        </w:rPr>
        <w:t>This demonstrates a key insight:</w:t>
      </w:r>
    </w:p>
    <w:p w14:paraId="14B80659" w14:textId="77777777" w:rsidR="005F6480" w:rsidRPr="005F6480" w:rsidRDefault="005F6480" w:rsidP="005F6480">
      <w:pPr>
        <w:spacing w:before="0"/>
        <w:rPr>
          <w:i/>
          <w:iCs/>
          <w:lang w:val="en-IN"/>
        </w:rPr>
      </w:pPr>
      <w:r w:rsidRPr="005F6480">
        <w:rPr>
          <w:b/>
          <w:bCs/>
          <w:i/>
          <w:iCs/>
          <w:lang w:val="en-IN"/>
        </w:rPr>
        <w:t xml:space="preserve">Predictive importance </w:t>
      </w:r>
      <w:r w:rsidRPr="005F6480">
        <w:rPr>
          <w:b/>
          <w:bCs/>
          <w:i/>
          <w:iCs/>
          <w:lang w:val="en-IN"/>
        </w:rPr>
        <w:t>≠</w:t>
      </w:r>
      <w:r w:rsidRPr="005F6480">
        <w:rPr>
          <w:b/>
          <w:bCs/>
          <w:i/>
          <w:iCs/>
          <w:lang w:val="en-IN"/>
        </w:rPr>
        <w:t xml:space="preserve"> Biological prioritization</w:t>
      </w:r>
    </w:p>
    <w:p w14:paraId="49611CD3" w14:textId="77777777" w:rsidR="0093563E" w:rsidRPr="0093563E" w:rsidRDefault="0093563E" w:rsidP="0093563E">
      <w:pPr>
        <w:spacing w:before="0"/>
        <w:rPr>
          <w:b/>
          <w:bCs/>
          <w:lang w:val="en-IN"/>
        </w:rPr>
      </w:pPr>
      <w:r w:rsidRPr="0093563E">
        <w:rPr>
          <w:b/>
          <w:bCs/>
          <w:lang w:val="en-IN"/>
        </w:rPr>
        <w:t>Integration into Pipeline</w:t>
      </w:r>
    </w:p>
    <w:p w14:paraId="2D9B96DB" w14:textId="77777777" w:rsidR="0093563E" w:rsidRPr="0093563E" w:rsidRDefault="0093563E" w:rsidP="0093563E">
      <w:pPr>
        <w:spacing w:before="0"/>
        <w:rPr>
          <w:lang w:val="en-IN"/>
        </w:rPr>
      </w:pPr>
      <w:r w:rsidRPr="0093563E">
        <w:rPr>
          <w:lang w:val="en-IN"/>
        </w:rPr>
        <w:t>The ML module is fully integrated into the system:</w:t>
      </w:r>
    </w:p>
    <w:p w14:paraId="44F71EFC" w14:textId="77777777" w:rsidR="0093563E" w:rsidRPr="0093563E" w:rsidRDefault="0093563E" w:rsidP="0093563E">
      <w:pPr>
        <w:spacing w:before="0"/>
        <w:rPr>
          <w:b/>
          <w:bCs/>
          <w:lang w:val="en-IN"/>
        </w:rPr>
      </w:pPr>
      <w:r w:rsidRPr="0093563E">
        <w:rPr>
          <w:b/>
          <w:bCs/>
          <w:lang w:val="en-IN"/>
        </w:rPr>
        <w:t>Generated Artifacts</w:t>
      </w:r>
    </w:p>
    <w:p w14:paraId="576C71B4" w14:textId="77777777" w:rsidR="0093563E" w:rsidRPr="0093563E" w:rsidRDefault="0093563E" w:rsidP="0093563E">
      <w:pPr>
        <w:numPr>
          <w:ilvl w:val="0"/>
          <w:numId w:val="76"/>
        </w:numPr>
        <w:spacing w:before="0"/>
        <w:rPr>
          <w:lang w:val="en-IN"/>
        </w:rPr>
      </w:pPr>
      <w:r w:rsidRPr="0093563E">
        <w:rPr>
          <w:lang w:val="en-IN"/>
        </w:rPr>
        <w:t xml:space="preserve">Trained models (per algorithm) </w:t>
      </w:r>
    </w:p>
    <w:p w14:paraId="7652DD28" w14:textId="77777777" w:rsidR="0093563E" w:rsidRPr="0093563E" w:rsidRDefault="0093563E" w:rsidP="0093563E">
      <w:pPr>
        <w:numPr>
          <w:ilvl w:val="0"/>
          <w:numId w:val="76"/>
        </w:numPr>
        <w:spacing w:before="0"/>
        <w:rPr>
          <w:lang w:val="en-IN"/>
        </w:rPr>
      </w:pPr>
      <w:r w:rsidRPr="0093563E">
        <w:rPr>
          <w:lang w:val="en-IN"/>
        </w:rPr>
        <w:t xml:space="preserve">Cross-validation results </w:t>
      </w:r>
    </w:p>
    <w:p w14:paraId="63FB2E68" w14:textId="77777777" w:rsidR="0093563E" w:rsidRPr="0093563E" w:rsidRDefault="0093563E" w:rsidP="0093563E">
      <w:pPr>
        <w:numPr>
          <w:ilvl w:val="0"/>
          <w:numId w:val="76"/>
        </w:numPr>
        <w:spacing w:before="0"/>
        <w:rPr>
          <w:lang w:val="en-IN"/>
        </w:rPr>
      </w:pPr>
      <w:r w:rsidRPr="0093563E">
        <w:rPr>
          <w:lang w:val="en-IN"/>
        </w:rPr>
        <w:t xml:space="preserve">Holdout predictions </w:t>
      </w:r>
    </w:p>
    <w:p w14:paraId="363034C2" w14:textId="77777777" w:rsidR="0093563E" w:rsidRPr="0093563E" w:rsidRDefault="0093563E" w:rsidP="0093563E">
      <w:pPr>
        <w:numPr>
          <w:ilvl w:val="0"/>
          <w:numId w:val="76"/>
        </w:numPr>
        <w:spacing w:before="0"/>
        <w:rPr>
          <w:lang w:val="en-IN"/>
        </w:rPr>
      </w:pPr>
      <w:r w:rsidRPr="0093563E">
        <w:rPr>
          <w:lang w:val="en-IN"/>
        </w:rPr>
        <w:t xml:space="preserve">SHAP feature importance </w:t>
      </w:r>
    </w:p>
    <w:p w14:paraId="7264BC4F" w14:textId="77777777" w:rsidR="0093563E" w:rsidRPr="0093563E" w:rsidRDefault="0093563E" w:rsidP="0093563E">
      <w:pPr>
        <w:numPr>
          <w:ilvl w:val="0"/>
          <w:numId w:val="76"/>
        </w:numPr>
        <w:spacing w:before="0"/>
        <w:rPr>
          <w:lang w:val="en-IN"/>
        </w:rPr>
      </w:pPr>
      <w:r w:rsidRPr="0093563E">
        <w:rPr>
          <w:lang w:val="en-IN"/>
        </w:rPr>
        <w:t xml:space="preserve">Threshold tuning parameters </w:t>
      </w:r>
    </w:p>
    <w:p w14:paraId="1D9907A1" w14:textId="77777777" w:rsidR="0093563E" w:rsidRPr="0093563E" w:rsidRDefault="0093563E" w:rsidP="0093563E">
      <w:pPr>
        <w:spacing w:before="0"/>
        <w:rPr>
          <w:lang w:val="en-IN"/>
        </w:rPr>
      </w:pPr>
      <w:r w:rsidRPr="0093563E">
        <w:rPr>
          <w:lang w:val="en-IN"/>
        </w:rPr>
        <w:t>All artifacts are versioned and stored under:</w:t>
      </w:r>
    </w:p>
    <w:p w14:paraId="0A026DC0" w14:textId="720BC5BA" w:rsidR="00133F2F" w:rsidRDefault="00FB16E4" w:rsidP="00133F2F">
      <w:pPr>
        <w:spacing w:before="0"/>
        <w:rPr>
          <w:lang w:val="en-IN"/>
        </w:rPr>
      </w:pPr>
      <w:r w:rsidRPr="00FB16E4">
        <w:rPr>
          <w:lang w:val="en-IN"/>
        </w:rPr>
        <w:t>outputs/coad_mmr_classifier/</w:t>
      </w:r>
    </w:p>
    <w:p w14:paraId="3F99BD00" w14:textId="6FE1FA9E" w:rsidR="005A0498" w:rsidRDefault="005A0498" w:rsidP="005A0498">
      <w:pPr>
        <w:pStyle w:val="Heading2"/>
      </w:pPr>
      <w:bookmarkStart w:id="124" w:name="_Toc226831005"/>
      <w:r w:rsidRPr="4250EE6B">
        <w:t>Continual Learning</w:t>
      </w:r>
      <w:bookmarkEnd w:id="124"/>
      <w:r w:rsidR="00680999">
        <w:t xml:space="preserve"> &amp; Iteration</w:t>
      </w:r>
    </w:p>
    <w:p w14:paraId="498FF507" w14:textId="64F41086" w:rsidR="008E4BB5" w:rsidRPr="008E4BB5" w:rsidRDefault="008E4BB5" w:rsidP="008E4BB5">
      <w:pPr>
        <w:rPr>
          <w:lang w:val="en-IN"/>
        </w:rPr>
      </w:pPr>
      <w:r w:rsidRPr="008E4BB5">
        <w:rPr>
          <w:lang w:val="en-IN"/>
        </w:rPr>
        <w:t>The ML component evolved through multiple iterations:</w:t>
      </w:r>
    </w:p>
    <w:p w14:paraId="32B7ED9A" w14:textId="77777777" w:rsidR="008E4BB5" w:rsidRPr="008E4BB5" w:rsidRDefault="008E4BB5" w:rsidP="008E4BB5">
      <w:pPr>
        <w:rPr>
          <w:b/>
          <w:bCs/>
          <w:lang w:val="en-IN"/>
        </w:rPr>
      </w:pPr>
      <w:r w:rsidRPr="008E4BB5">
        <w:rPr>
          <w:b/>
          <w:bCs/>
          <w:lang w:val="en-IN"/>
        </w:rPr>
        <w:t>Iteration 1: Supervised Biomarker Prediction (Rejected)</w:t>
      </w:r>
    </w:p>
    <w:p w14:paraId="5523018A" w14:textId="77777777" w:rsidR="008E4BB5" w:rsidRPr="008E4BB5" w:rsidRDefault="008E4BB5" w:rsidP="008E4BB5">
      <w:pPr>
        <w:numPr>
          <w:ilvl w:val="0"/>
          <w:numId w:val="77"/>
        </w:numPr>
        <w:rPr>
          <w:lang w:val="en-IN"/>
        </w:rPr>
      </w:pPr>
      <w:r w:rsidRPr="008E4BB5">
        <w:rPr>
          <w:lang w:val="en-IN"/>
        </w:rPr>
        <w:t xml:space="preserve">Models trained on pipeline-derived features </w:t>
      </w:r>
    </w:p>
    <w:p w14:paraId="3AFEE7BF" w14:textId="77777777" w:rsidR="008E4BB5" w:rsidRPr="008E4BB5" w:rsidRDefault="008E4BB5" w:rsidP="008E4BB5">
      <w:pPr>
        <w:numPr>
          <w:ilvl w:val="0"/>
          <w:numId w:val="77"/>
        </w:numPr>
        <w:rPr>
          <w:lang w:val="en-IN"/>
        </w:rPr>
      </w:pPr>
      <w:r w:rsidRPr="008E4BB5">
        <w:rPr>
          <w:lang w:val="en-IN"/>
        </w:rPr>
        <w:lastRenderedPageBreak/>
        <w:t xml:space="preserve">Achieved AUC = 1.0 </w:t>
      </w:r>
    </w:p>
    <w:p w14:paraId="600D5158" w14:textId="77777777" w:rsidR="008E4BB5" w:rsidRPr="008E4BB5" w:rsidRDefault="008E4BB5" w:rsidP="008E4BB5">
      <w:pPr>
        <w:rPr>
          <w:lang w:val="en-IN"/>
        </w:rPr>
      </w:pPr>
      <w:r w:rsidRPr="008E4BB5">
        <w:rPr>
          <w:rFonts w:ascii="Segoe UI Emoji" w:hAnsi="Segoe UI Emoji" w:cs="Segoe UI Emoji"/>
          <w:lang w:val="en-IN"/>
        </w:rPr>
        <w:t>❌</w:t>
      </w:r>
      <w:r w:rsidRPr="008E4BB5">
        <w:rPr>
          <w:lang w:val="en-IN"/>
        </w:rPr>
        <w:t xml:space="preserve"> Issue:</w:t>
      </w:r>
    </w:p>
    <w:p w14:paraId="79F67754" w14:textId="77777777" w:rsidR="008E4BB5" w:rsidRPr="008E4BB5" w:rsidRDefault="008E4BB5" w:rsidP="008E4BB5">
      <w:pPr>
        <w:numPr>
          <w:ilvl w:val="0"/>
          <w:numId w:val="78"/>
        </w:numPr>
        <w:rPr>
          <w:lang w:val="en-IN"/>
        </w:rPr>
      </w:pPr>
      <w:r w:rsidRPr="008E4BB5">
        <w:rPr>
          <w:lang w:val="en-IN"/>
        </w:rPr>
        <w:t xml:space="preserve">Circular dependency (feature leakage) </w:t>
      </w:r>
    </w:p>
    <w:p w14:paraId="416C8DB6" w14:textId="6CDB0668" w:rsidR="008E4BB5" w:rsidRPr="008E4BB5" w:rsidRDefault="008E4BB5" w:rsidP="008E4BB5">
      <w:pPr>
        <w:numPr>
          <w:ilvl w:val="0"/>
          <w:numId w:val="78"/>
        </w:numPr>
        <w:rPr>
          <w:lang w:val="en-IN"/>
        </w:rPr>
      </w:pPr>
      <w:r w:rsidRPr="008E4BB5">
        <w:rPr>
          <w:lang w:val="en-IN"/>
        </w:rPr>
        <w:t xml:space="preserve">Model learned pipeline outputs, not biology </w:t>
      </w:r>
    </w:p>
    <w:p w14:paraId="7C855701" w14:textId="77777777" w:rsidR="008E4BB5" w:rsidRPr="008E4BB5" w:rsidRDefault="008E4BB5" w:rsidP="008E4BB5">
      <w:pPr>
        <w:rPr>
          <w:b/>
          <w:bCs/>
          <w:lang w:val="en-IN"/>
        </w:rPr>
      </w:pPr>
      <w:r w:rsidRPr="008E4BB5">
        <w:rPr>
          <w:b/>
          <w:bCs/>
          <w:lang w:val="en-IN"/>
        </w:rPr>
        <w:t>Iteration 2: SHAP-Based Explainability (Adopted)</w:t>
      </w:r>
    </w:p>
    <w:p w14:paraId="2267C40A" w14:textId="77777777" w:rsidR="008E4BB5" w:rsidRPr="008E4BB5" w:rsidRDefault="008E4BB5" w:rsidP="008E4BB5">
      <w:pPr>
        <w:numPr>
          <w:ilvl w:val="0"/>
          <w:numId w:val="79"/>
        </w:numPr>
        <w:rPr>
          <w:lang w:val="en-IN"/>
        </w:rPr>
      </w:pPr>
      <w:r w:rsidRPr="008E4BB5">
        <w:rPr>
          <w:lang w:val="en-IN"/>
        </w:rPr>
        <w:t>Reframed problem:</w:t>
      </w:r>
    </w:p>
    <w:p w14:paraId="01D88516" w14:textId="77777777" w:rsidR="008E4BB5" w:rsidRPr="008E4BB5" w:rsidRDefault="008E4BB5" w:rsidP="008E4BB5">
      <w:pPr>
        <w:rPr>
          <w:lang w:val="en-IN"/>
        </w:rPr>
      </w:pPr>
      <w:r w:rsidRPr="008E4BB5">
        <w:rPr>
          <w:lang w:val="en-IN"/>
        </w:rPr>
        <w:t>“</w:t>
      </w:r>
      <w:r w:rsidRPr="008E4BB5">
        <w:rPr>
          <w:lang w:val="en-IN"/>
        </w:rPr>
        <w:t>Which genes distinguish tumor from normal?</w:t>
      </w:r>
      <w:r w:rsidRPr="008E4BB5">
        <w:rPr>
          <w:lang w:val="en-IN"/>
        </w:rPr>
        <w:t>”</w:t>
      </w:r>
    </w:p>
    <w:p w14:paraId="6A763B1C" w14:textId="77777777" w:rsidR="008E4BB5" w:rsidRPr="008E4BB5" w:rsidRDefault="008E4BB5" w:rsidP="008E4BB5">
      <w:pPr>
        <w:numPr>
          <w:ilvl w:val="0"/>
          <w:numId w:val="79"/>
        </w:numPr>
        <w:rPr>
          <w:lang w:val="en-IN"/>
        </w:rPr>
      </w:pPr>
      <w:r w:rsidRPr="008E4BB5">
        <w:rPr>
          <w:lang w:val="en-IN"/>
        </w:rPr>
        <w:t xml:space="preserve">Used SHAP for feature attribution </w:t>
      </w:r>
    </w:p>
    <w:p w14:paraId="54C6A220" w14:textId="77777777" w:rsidR="008E4BB5" w:rsidRPr="008E4BB5" w:rsidRDefault="008E4BB5" w:rsidP="008E4BB5">
      <w:pPr>
        <w:numPr>
          <w:ilvl w:val="0"/>
          <w:numId w:val="79"/>
        </w:numPr>
        <w:rPr>
          <w:lang w:val="en-IN"/>
        </w:rPr>
      </w:pPr>
      <w:r w:rsidRPr="008E4BB5">
        <w:rPr>
          <w:lang w:val="en-IN"/>
        </w:rPr>
        <w:t xml:space="preserve">Removed circularity </w:t>
      </w:r>
    </w:p>
    <w:p w14:paraId="63468741" w14:textId="568BBE24" w:rsidR="008E4BB5" w:rsidRPr="008E4BB5" w:rsidRDefault="008E4BB5" w:rsidP="008E4BB5">
      <w:pPr>
        <w:rPr>
          <w:b/>
          <w:bCs/>
          <w:lang w:val="en-IN"/>
        </w:rPr>
      </w:pPr>
      <w:r w:rsidRPr="008E4BB5">
        <w:rPr>
          <w:b/>
          <w:bCs/>
          <w:lang w:val="en-IN"/>
        </w:rPr>
        <w:t>Result:</w:t>
      </w:r>
    </w:p>
    <w:p w14:paraId="23BFBC74" w14:textId="77777777" w:rsidR="008E4BB5" w:rsidRPr="008E4BB5" w:rsidRDefault="008E4BB5" w:rsidP="008E4BB5">
      <w:pPr>
        <w:numPr>
          <w:ilvl w:val="0"/>
          <w:numId w:val="80"/>
        </w:numPr>
        <w:rPr>
          <w:lang w:val="en-IN"/>
        </w:rPr>
      </w:pPr>
      <w:r w:rsidRPr="008E4BB5">
        <w:rPr>
          <w:lang w:val="en-IN"/>
        </w:rPr>
        <w:t xml:space="preserve">Stable enrichment </w:t>
      </w:r>
    </w:p>
    <w:p w14:paraId="54384603" w14:textId="443C4BB6" w:rsidR="008E4BB5" w:rsidRPr="008E4BB5" w:rsidRDefault="008E4BB5" w:rsidP="008E4BB5">
      <w:pPr>
        <w:numPr>
          <w:ilvl w:val="0"/>
          <w:numId w:val="80"/>
        </w:numPr>
        <w:rPr>
          <w:lang w:val="en-IN"/>
        </w:rPr>
      </w:pPr>
      <w:r w:rsidRPr="008E4BB5">
        <w:rPr>
          <w:lang w:val="en-IN"/>
        </w:rPr>
        <w:t xml:space="preserve">Improved biological interpretability </w:t>
      </w:r>
    </w:p>
    <w:p w14:paraId="0DE2BE3B" w14:textId="77777777" w:rsidR="008E4BB5" w:rsidRPr="008E4BB5" w:rsidRDefault="008E4BB5" w:rsidP="008E4BB5">
      <w:pPr>
        <w:rPr>
          <w:b/>
          <w:bCs/>
          <w:lang w:val="en-IN"/>
        </w:rPr>
      </w:pPr>
      <w:r w:rsidRPr="008E4BB5">
        <w:rPr>
          <w:b/>
          <w:bCs/>
          <w:lang w:val="en-IN"/>
        </w:rPr>
        <w:t>Iteration 3: dMMR Classification (Final State)</w:t>
      </w:r>
    </w:p>
    <w:p w14:paraId="4EA88871" w14:textId="77777777" w:rsidR="008E4BB5" w:rsidRPr="008E4BB5" w:rsidRDefault="008E4BB5" w:rsidP="008E4BB5">
      <w:pPr>
        <w:numPr>
          <w:ilvl w:val="0"/>
          <w:numId w:val="81"/>
        </w:numPr>
        <w:rPr>
          <w:lang w:val="en-IN"/>
        </w:rPr>
      </w:pPr>
      <w:r w:rsidRPr="008E4BB5">
        <w:rPr>
          <w:lang w:val="en-IN"/>
        </w:rPr>
        <w:t xml:space="preserve">Introduced clinically meaningful task </w:t>
      </w:r>
    </w:p>
    <w:p w14:paraId="32873AEE" w14:textId="77777777" w:rsidR="008E4BB5" w:rsidRPr="008E4BB5" w:rsidRDefault="008E4BB5" w:rsidP="008E4BB5">
      <w:pPr>
        <w:numPr>
          <w:ilvl w:val="0"/>
          <w:numId w:val="81"/>
        </w:numPr>
        <w:rPr>
          <w:lang w:val="en-IN"/>
        </w:rPr>
      </w:pPr>
      <w:r w:rsidRPr="008E4BB5">
        <w:rPr>
          <w:lang w:val="en-IN"/>
        </w:rPr>
        <w:t xml:space="preserve">Captures intra-cancer heterogeneity </w:t>
      </w:r>
    </w:p>
    <w:p w14:paraId="08EC9B2D" w14:textId="77777777" w:rsidR="008E4BB5" w:rsidRPr="008E4BB5" w:rsidRDefault="008E4BB5" w:rsidP="008E4BB5">
      <w:pPr>
        <w:numPr>
          <w:ilvl w:val="0"/>
          <w:numId w:val="81"/>
        </w:numPr>
        <w:rPr>
          <w:lang w:val="en-IN"/>
        </w:rPr>
      </w:pPr>
      <w:r w:rsidRPr="008E4BB5">
        <w:rPr>
          <w:lang w:val="en-IN"/>
        </w:rPr>
        <w:t xml:space="preserve">Produces realistic performance (AUC ~0.75) </w:t>
      </w:r>
    </w:p>
    <w:p w14:paraId="7809B13C" w14:textId="77777777" w:rsidR="008E4BB5" w:rsidRPr="008E4BB5" w:rsidRDefault="008E4BB5" w:rsidP="008E4BB5">
      <w:pPr>
        <w:rPr>
          <w:lang w:val="en-IN"/>
        </w:rPr>
      </w:pPr>
      <w:r w:rsidRPr="008E4BB5">
        <w:rPr>
          <w:rFonts w:ascii="Segoe UI Symbol" w:hAnsi="Segoe UI Symbol" w:cs="Segoe UI Symbol"/>
          <w:lang w:val="en-IN"/>
        </w:rPr>
        <w:t>✔</w:t>
      </w:r>
      <w:r w:rsidRPr="008E4BB5">
        <w:rPr>
          <w:lang w:val="en-IN"/>
        </w:rPr>
        <w:t xml:space="preserve"> Represents final production-ready ML module</w:t>
      </w:r>
    </w:p>
    <w:p w14:paraId="2C0FB06F" w14:textId="77777777" w:rsidR="008E4BB5" w:rsidRPr="008E4BB5" w:rsidRDefault="008E4BB5" w:rsidP="008E4BB5">
      <w:pPr>
        <w:rPr>
          <w:b/>
          <w:bCs/>
          <w:lang w:val="en-IN"/>
        </w:rPr>
      </w:pPr>
      <w:r w:rsidRPr="008E4BB5">
        <w:rPr>
          <w:b/>
          <w:bCs/>
          <w:lang w:val="en-IN"/>
        </w:rPr>
        <w:t>Deployment Readiness</w:t>
      </w:r>
    </w:p>
    <w:p w14:paraId="70F06D49" w14:textId="77777777" w:rsidR="008E4BB5" w:rsidRPr="008E4BB5" w:rsidRDefault="008E4BB5" w:rsidP="008E4BB5">
      <w:pPr>
        <w:rPr>
          <w:lang w:val="en-IN"/>
        </w:rPr>
      </w:pPr>
      <w:r w:rsidRPr="008E4BB5">
        <w:rPr>
          <w:lang w:val="en-IN"/>
        </w:rPr>
        <w:t>The ML module supports:</w:t>
      </w:r>
    </w:p>
    <w:p w14:paraId="529D76FD" w14:textId="77777777" w:rsidR="008E4BB5" w:rsidRPr="008E4BB5" w:rsidRDefault="008E4BB5" w:rsidP="008E4BB5">
      <w:pPr>
        <w:numPr>
          <w:ilvl w:val="0"/>
          <w:numId w:val="82"/>
        </w:numPr>
        <w:rPr>
          <w:lang w:val="en-IN"/>
        </w:rPr>
      </w:pPr>
      <w:r w:rsidRPr="008E4BB5">
        <w:rPr>
          <w:lang w:val="en-IN"/>
        </w:rPr>
        <w:t xml:space="preserve">Reproducible training workflows </w:t>
      </w:r>
    </w:p>
    <w:p w14:paraId="7DEAB048" w14:textId="77777777" w:rsidR="008E4BB5" w:rsidRPr="008E4BB5" w:rsidRDefault="008E4BB5" w:rsidP="008E4BB5">
      <w:pPr>
        <w:numPr>
          <w:ilvl w:val="0"/>
          <w:numId w:val="82"/>
        </w:numPr>
        <w:rPr>
          <w:lang w:val="en-IN"/>
        </w:rPr>
      </w:pPr>
      <w:r w:rsidRPr="008E4BB5">
        <w:rPr>
          <w:lang w:val="en-IN"/>
        </w:rPr>
        <w:t xml:space="preserve">Configurable parameters </w:t>
      </w:r>
    </w:p>
    <w:p w14:paraId="2F79BB55" w14:textId="77777777" w:rsidR="008E4BB5" w:rsidRPr="008E4BB5" w:rsidRDefault="008E4BB5" w:rsidP="008E4BB5">
      <w:pPr>
        <w:numPr>
          <w:ilvl w:val="0"/>
          <w:numId w:val="82"/>
        </w:numPr>
        <w:rPr>
          <w:lang w:val="en-IN"/>
        </w:rPr>
      </w:pPr>
      <w:r w:rsidRPr="008E4BB5">
        <w:rPr>
          <w:lang w:val="en-IN"/>
        </w:rPr>
        <w:t xml:space="preserve">Automated evaluation </w:t>
      </w:r>
    </w:p>
    <w:p w14:paraId="6C148B69" w14:textId="77777777" w:rsidR="008E4BB5" w:rsidRPr="008E4BB5" w:rsidRDefault="008E4BB5" w:rsidP="008E4BB5">
      <w:pPr>
        <w:numPr>
          <w:ilvl w:val="0"/>
          <w:numId w:val="82"/>
        </w:numPr>
        <w:rPr>
          <w:lang w:val="en-IN"/>
        </w:rPr>
      </w:pPr>
      <w:r w:rsidRPr="008E4BB5">
        <w:rPr>
          <w:lang w:val="en-IN"/>
        </w:rPr>
        <w:t xml:space="preserve">Explainability outputs </w:t>
      </w:r>
    </w:p>
    <w:p w14:paraId="6B352BAF" w14:textId="77777777" w:rsidR="008E4BB5" w:rsidRPr="008E4BB5" w:rsidRDefault="008E4BB5" w:rsidP="008E4BB5">
      <w:pPr>
        <w:rPr>
          <w:lang w:val="en-IN"/>
        </w:rPr>
      </w:pPr>
      <w:r w:rsidRPr="008E4BB5">
        <w:rPr>
          <w:lang w:val="en-IN"/>
        </w:rPr>
        <w:t xml:space="preserve">The system is deployed as a </w:t>
      </w:r>
      <w:r w:rsidRPr="008E4BB5">
        <w:rPr>
          <w:b/>
          <w:bCs/>
          <w:lang w:val="en-IN"/>
        </w:rPr>
        <w:t>research decision support tool</w:t>
      </w:r>
      <w:r w:rsidRPr="008E4BB5">
        <w:rPr>
          <w:lang w:val="en-IN"/>
        </w:rPr>
        <w:t>, not a diagnostic system.</w:t>
      </w:r>
    </w:p>
    <w:p w14:paraId="5FABE9BD" w14:textId="0E33CD38" w:rsidR="004464F0" w:rsidRDefault="004464F0" w:rsidP="00634CBB">
      <w:pPr>
        <w:pStyle w:val="Heading2"/>
        <w:rPr>
          <w:noProof/>
        </w:rPr>
      </w:pPr>
      <w:bookmarkStart w:id="125" w:name="_Toc226831010"/>
      <w:r>
        <w:rPr>
          <w:noProof/>
        </w:rPr>
        <w:lastRenderedPageBreak/>
        <w:t>Deployment Strategy</w:t>
      </w:r>
      <w:bookmarkEnd w:id="125"/>
    </w:p>
    <w:p w14:paraId="6132D3BF" w14:textId="77777777" w:rsidR="004464F0" w:rsidRDefault="004464F0" w:rsidP="004464F0">
      <w:pPr>
        <w:rPr>
          <w:bdr w:val="none" w:sz="0" w:space="0" w:color="auto"/>
        </w:rPr>
      </w:pPr>
      <w:r w:rsidRPr="009210E6">
        <w:rPr>
          <w:lang w:val="en-IN"/>
        </w:rPr>
        <w:t xml:space="preserve">Our application has a web-based user interface that is powered by FastAPI, HTML, and JavaScript. Each of the dependencies can be bundled together with the necessary components of the codebase in a Docker container. Docker containers are fantastic because once the components are bundled in an image, the application can be easily replicated and served on any platform that supports Docker. There are many cloud providers that provide tooling for easily deploying dockerized applications in the cloud </w:t>
      </w:r>
      <w:r w:rsidRPr="009210E6">
        <w:rPr>
          <w:lang w:val="en-IN"/>
        </w:rPr>
        <w:t>–</w:t>
      </w:r>
      <w:r w:rsidRPr="009210E6">
        <w:rPr>
          <w:lang w:val="en-IN"/>
        </w:rPr>
        <w:t xml:space="preserve"> Azure, AWS, Google Cloud, etc.</w:t>
      </w:r>
    </w:p>
    <w:p w14:paraId="75F2294A" w14:textId="77777777" w:rsidR="004464F0" w:rsidRPr="009210E6" w:rsidRDefault="004464F0" w:rsidP="003F13EE">
      <w:pPr>
        <w:pStyle w:val="Heading3"/>
        <w:rPr>
          <w:i w:val="0"/>
          <w:bdr w:val="none" w:sz="0" w:space="0" w:color="auto"/>
          <w:lang w:val="en"/>
        </w:rPr>
      </w:pPr>
      <w:bookmarkStart w:id="126" w:name="_Toc226831011"/>
      <w:r w:rsidRPr="009210E6">
        <w:rPr>
          <w:i w:val="0"/>
        </w:rPr>
        <w:t>Infrastructure</w:t>
      </w:r>
      <w:r w:rsidRPr="009210E6">
        <w:rPr>
          <w:i w:val="0"/>
          <w:bdr w:val="none" w:sz="0" w:space="0" w:color="auto"/>
          <w:lang w:val="en"/>
        </w:rPr>
        <w:t xml:space="preserve"> as code</w:t>
      </w:r>
      <w:bookmarkEnd w:id="126"/>
    </w:p>
    <w:p w14:paraId="6626F317" w14:textId="77777777" w:rsidR="004464F0" w:rsidRPr="00485450" w:rsidRDefault="004464F0" w:rsidP="00EB13C9">
      <w:pPr>
        <w:rPr>
          <w:lang w:val="en-IN"/>
        </w:rPr>
      </w:pPr>
      <w:r w:rsidRPr="00485450">
        <w:rPr>
          <w:lang w:val="en-IN"/>
        </w:rPr>
        <w:t>Infrastructure as code</w:t>
      </w:r>
      <w:r>
        <w:rPr>
          <w:lang w:val="en-IN"/>
        </w:rPr>
        <w:t xml:space="preserve"> (IAC)</w:t>
      </w:r>
      <w:r w:rsidRPr="00485450">
        <w:rPr>
          <w:lang w:val="en-IN"/>
        </w:rPr>
        <w:t xml:space="preserve"> refers to a deployment model where an application</w:t>
      </w:r>
      <w:r w:rsidRPr="00485450">
        <w:rPr>
          <w:lang w:val="en-IN"/>
        </w:rPr>
        <w:t>’</w:t>
      </w:r>
      <w:r w:rsidRPr="00485450">
        <w:rPr>
          <w:lang w:val="en-IN"/>
        </w:rPr>
        <w:t xml:space="preserve">s configuration, software, and hardware dependencies are all documented in the codebase </w:t>
      </w:r>
      <w:sdt>
        <w:sdtPr>
          <w:rPr>
            <w:lang w:val="en-IN"/>
          </w:rPr>
          <w:id w:val="204997563"/>
          <w:citation/>
        </w:sdtPr>
        <w:sdtContent>
          <w:r w:rsidRPr="00485450">
            <w:rPr>
              <w:lang w:val="en-IN"/>
            </w:rPr>
            <w:fldChar w:fldCharType="begin"/>
          </w:r>
          <w:r w:rsidRPr="00485450">
            <w:rPr>
              <w:lang w:val="en-IN"/>
            </w:rPr>
            <w:instrText xml:space="preserve"> CITATION AWS \l 1033 </w:instrText>
          </w:r>
          <w:r w:rsidRPr="00485450">
            <w:rPr>
              <w:lang w:val="en-IN"/>
            </w:rPr>
            <w:fldChar w:fldCharType="separate"/>
          </w:r>
          <w:r>
            <w:rPr>
              <w:lang w:val="en-IN"/>
            </w:rPr>
            <w:t>(AWS, n.d.)</w:t>
          </w:r>
          <w:r w:rsidRPr="00485450">
            <w:rPr>
              <w:lang w:val="en-IN"/>
            </w:rPr>
            <w:fldChar w:fldCharType="end"/>
          </w:r>
        </w:sdtContent>
      </w:sdt>
      <w:r w:rsidRPr="00485450">
        <w:rPr>
          <w:lang w:val="en-IN"/>
        </w:rPr>
        <w:t xml:space="preserve">. The </w:t>
      </w:r>
      <w:r>
        <w:rPr>
          <w:lang w:val="en-IN"/>
        </w:rPr>
        <w:t>IAC</w:t>
      </w:r>
      <w:r w:rsidRPr="00485450">
        <w:rPr>
          <w:lang w:val="en-IN"/>
        </w:rPr>
        <w:t xml:space="preserve"> not only documents the architecture but can also be used to replicate the environment easily.</w:t>
      </w:r>
      <w:r>
        <w:rPr>
          <w:lang w:val="en-IN"/>
        </w:rPr>
        <w:t xml:space="preserve"> </w:t>
      </w:r>
      <w:r w:rsidRPr="00485450">
        <w:rPr>
          <w:lang w:val="en-IN"/>
        </w:rPr>
        <w:t xml:space="preserve">The Dockerfile serves as a blueprint to the application, detailing the dependencies, build, and deployment steps. </w:t>
      </w:r>
      <w:r>
        <w:rPr>
          <w:lang w:val="en-IN"/>
        </w:rPr>
        <w:t>Terraform is also used in this project, which defines the cloud architecture of the project. Terraform is based in YAML and, when executed, creates the cloud resources defined in its code.</w:t>
      </w:r>
    </w:p>
    <w:p w14:paraId="7F48B941" w14:textId="77777777" w:rsidR="004464F0" w:rsidRPr="009210E6" w:rsidRDefault="004464F0" w:rsidP="003F13EE">
      <w:pPr>
        <w:pStyle w:val="Heading3"/>
        <w:rPr>
          <w:i w:val="0"/>
          <w:bdr w:val="none" w:sz="0" w:space="0" w:color="auto"/>
          <w:lang w:val="en"/>
        </w:rPr>
      </w:pPr>
      <w:bookmarkStart w:id="127" w:name="_Toc226831012"/>
      <w:r w:rsidRPr="009210E6">
        <w:rPr>
          <w:i w:val="0"/>
          <w:bdr w:val="none" w:sz="0" w:space="0" w:color="auto"/>
          <w:lang w:val="en"/>
        </w:rPr>
        <w:t>CI/CD</w:t>
      </w:r>
      <w:bookmarkEnd w:id="127"/>
    </w:p>
    <w:p w14:paraId="23F7F524" w14:textId="35429E26" w:rsidR="004464F0" w:rsidRDefault="004464F0" w:rsidP="004464F0">
      <w:r w:rsidRPr="77C5F4F8">
        <w:t>Platforms like GitHub, Azure DevOps, and GitLab are commonly used to not only host the code repositories but also provide the infrastructure for automated pipelines. Modern pipelines themselves are written in YAML and thus become a part of the application</w:t>
      </w:r>
      <w:r w:rsidRPr="77C5F4F8">
        <w:t>’</w:t>
      </w:r>
      <w:r w:rsidRPr="77C5F4F8">
        <w:t>s lifecycle and IAC. Our application can be completely deployed, from cloud infrastructure, to</w:t>
      </w:r>
      <w:r w:rsidR="00944074">
        <w:t xml:space="preserve"> </w:t>
      </w:r>
      <w:r w:rsidRPr="77C5F4F8">
        <w:t>building, to deployment in automated pipelines in GitHub. Powerful tooling in GitHub comes along for the ride, such as pull request review, secrets management, quality gates, branching, and more.</w:t>
      </w:r>
    </w:p>
    <w:p w14:paraId="3F4D16C4" w14:textId="10E78590" w:rsidR="00F9531F" w:rsidRPr="00EB13C9" w:rsidRDefault="00F9531F" w:rsidP="00EB13C9">
      <w:pPr>
        <w:pStyle w:val="Heading3"/>
        <w:rPr>
          <w:i w:val="0"/>
          <w:iCs/>
          <w:bdr w:val="none" w:sz="0" w:space="0" w:color="auto"/>
          <w:lang w:val="en"/>
        </w:rPr>
      </w:pPr>
      <w:bookmarkStart w:id="128" w:name="_Toc226831013"/>
      <w:r w:rsidRPr="00EB13C9">
        <w:rPr>
          <w:i w:val="0"/>
          <w:iCs/>
          <w:bdr w:val="none" w:sz="0" w:space="0" w:color="auto"/>
          <w:lang w:val="en"/>
        </w:rPr>
        <w:t>Deployment Update Cycle</w:t>
      </w:r>
      <w:bookmarkEnd w:id="128"/>
    </w:p>
    <w:p w14:paraId="0B6F36BF" w14:textId="77777777" w:rsidR="00F9531F" w:rsidRPr="00187B03" w:rsidRDefault="00F9531F" w:rsidP="00F9531F">
      <w:pPr>
        <w:spacing w:before="0"/>
        <w:rPr>
          <w:lang w:val="en-IN"/>
        </w:rPr>
      </w:pPr>
      <w:r w:rsidRPr="00187B03">
        <w:rPr>
          <w:lang w:val="en-IN"/>
        </w:rPr>
        <w:t>The CI/CD pipeline enables a continual deployment loop:</w:t>
      </w:r>
    </w:p>
    <w:p w14:paraId="4493F32F" w14:textId="77777777" w:rsidR="00F9531F" w:rsidRPr="00187B03" w:rsidRDefault="00F9531F" w:rsidP="00F9531F">
      <w:pPr>
        <w:spacing w:before="0"/>
        <w:rPr>
          <w:lang w:val="en-IN"/>
        </w:rPr>
      </w:pPr>
      <w:r w:rsidRPr="00187B03">
        <w:rPr>
          <w:lang w:val="en-IN"/>
        </w:rPr>
        <w:t>1. Develop locally: modify pipeline code or config</w:t>
      </w:r>
    </w:p>
    <w:p w14:paraId="7AE53BF2" w14:textId="77777777" w:rsidR="00F9531F" w:rsidRPr="00187B03" w:rsidRDefault="00F9531F" w:rsidP="00F9531F">
      <w:pPr>
        <w:spacing w:before="0"/>
        <w:rPr>
          <w:lang w:val="en-IN"/>
        </w:rPr>
      </w:pPr>
      <w:r w:rsidRPr="00187B03">
        <w:rPr>
          <w:lang w:val="en-IN"/>
        </w:rPr>
        <w:t>2. Run pipeline: python run_pipeline.py --config config/config.yaml</w:t>
      </w:r>
    </w:p>
    <w:p w14:paraId="4739A601" w14:textId="77777777" w:rsidR="00F9531F" w:rsidRPr="00187B03" w:rsidRDefault="00F9531F" w:rsidP="00F9531F">
      <w:pPr>
        <w:spacing w:before="0"/>
        <w:rPr>
          <w:lang w:val="en-IN"/>
        </w:rPr>
      </w:pPr>
      <w:r w:rsidRPr="00187B03">
        <w:rPr>
          <w:lang w:val="en-IN"/>
        </w:rPr>
        <w:t>3. Validate: check enrichment ratio in outputs/validation_summary.json</w:t>
      </w:r>
    </w:p>
    <w:p w14:paraId="09A24E35" w14:textId="77777777" w:rsidR="00F9531F" w:rsidRPr="00187B03" w:rsidRDefault="00F9531F" w:rsidP="00F9531F">
      <w:pPr>
        <w:spacing w:before="0"/>
        <w:rPr>
          <w:lang w:val="en-IN"/>
        </w:rPr>
      </w:pPr>
      <w:r w:rsidRPr="00187B03">
        <w:rPr>
          <w:lang w:val="en-IN"/>
        </w:rPr>
        <w:t>4. Commit and push to main</w:t>
      </w:r>
    </w:p>
    <w:p w14:paraId="329EF290" w14:textId="77777777" w:rsidR="00F9531F" w:rsidRPr="00187B03" w:rsidRDefault="00F9531F" w:rsidP="00F9531F">
      <w:pPr>
        <w:spacing w:before="0"/>
        <w:rPr>
          <w:lang w:val="en-IN"/>
        </w:rPr>
      </w:pPr>
      <w:r w:rsidRPr="00187B03">
        <w:rPr>
          <w:lang w:val="en-IN"/>
        </w:rPr>
        <w:lastRenderedPageBreak/>
        <w:t>5. GitHub Actions builds new Docker image, pushes to ACR with commit SHA tag</w:t>
      </w:r>
    </w:p>
    <w:p w14:paraId="16CC57B4" w14:textId="77777777" w:rsidR="00F9531F" w:rsidRPr="00187B03" w:rsidRDefault="00F9531F" w:rsidP="00F9531F">
      <w:pPr>
        <w:spacing w:before="0"/>
        <w:rPr>
          <w:lang w:val="en-IN"/>
        </w:rPr>
      </w:pPr>
      <w:r w:rsidRPr="00187B03">
        <w:rPr>
          <w:lang w:val="en-IN"/>
        </w:rPr>
        <w:t>6. Azure App Service auto-pulls latest image</w:t>
      </w:r>
    </w:p>
    <w:p w14:paraId="384D629E" w14:textId="77777777" w:rsidR="00F9531F" w:rsidRPr="00187B03" w:rsidRDefault="00F9531F" w:rsidP="00F9531F">
      <w:pPr>
        <w:spacing w:before="0"/>
        <w:rPr>
          <w:lang w:val="en-IN"/>
        </w:rPr>
      </w:pPr>
      <w:r w:rsidRPr="00187B03">
        <w:rPr>
          <w:lang w:val="en-IN"/>
        </w:rPr>
        <w:t>7. Rollback if needed by redeploying a previous commit SHA tag</w:t>
      </w:r>
    </w:p>
    <w:p w14:paraId="0BCD1328" w14:textId="77777777" w:rsidR="00F9531F" w:rsidRPr="00187B03" w:rsidRDefault="00F9531F" w:rsidP="00F9531F">
      <w:pPr>
        <w:spacing w:before="0"/>
        <w:rPr>
          <w:lang w:val="en-IN"/>
        </w:rPr>
      </w:pPr>
      <w:r w:rsidRPr="00187B03">
        <w:rPr>
          <w:lang w:val="en-IN"/>
        </w:rPr>
        <w:t>This cycle takes approximately 5-10 minutes from push to live deployment.</w:t>
      </w:r>
    </w:p>
    <w:p w14:paraId="7A842996" w14:textId="18F7CD82" w:rsidR="004464F0" w:rsidRPr="009210E6" w:rsidRDefault="00095376" w:rsidP="003F13EE">
      <w:pPr>
        <w:pStyle w:val="Heading3"/>
        <w:rPr>
          <w:i w:val="0"/>
          <w:lang w:val="en"/>
        </w:rPr>
      </w:pPr>
      <w:bookmarkStart w:id="129" w:name="_Toc226831014"/>
      <w:r>
        <w:rPr>
          <w:i w:val="0"/>
          <w:iCs/>
          <w:lang w:val="en"/>
        </w:rPr>
        <w:t>Deployment</w:t>
      </w:r>
      <w:r w:rsidRPr="009210E6">
        <w:rPr>
          <w:i w:val="0"/>
          <w:lang w:val="en"/>
        </w:rPr>
        <w:t xml:space="preserve"> </w:t>
      </w:r>
      <w:r w:rsidR="004464F0" w:rsidRPr="009210E6">
        <w:rPr>
          <w:i w:val="0"/>
          <w:lang w:val="en"/>
        </w:rPr>
        <w:t>Architecture</w:t>
      </w:r>
      <w:bookmarkEnd w:id="129"/>
    </w:p>
    <w:p w14:paraId="3B3C5295" w14:textId="77777777" w:rsidR="004464F0" w:rsidRPr="009210E6" w:rsidRDefault="004464F0" w:rsidP="009210E6">
      <w:pPr>
        <w:spacing w:before="0"/>
        <w:rPr>
          <w:lang w:val="en-IN"/>
        </w:rPr>
      </w:pPr>
      <w:r w:rsidRPr="009210E6">
        <w:rPr>
          <w:lang w:val="en-IN"/>
        </w:rPr>
        <w:t>A diagram detailing the architecture of the application and its deployment strategy is on the next page. Developers work in their local environments and can test changes using docker locally and push to a feature branch in GitHub. Once their feature work is complete, the developer would then create a pull request into the main branch and ask for peer review on their work. Once the feature branch is merged into main, an automated pipeline is triggered in GitHub, and a new Docker image is built.</w:t>
      </w:r>
    </w:p>
    <w:p w14:paraId="1438F7F9" w14:textId="7FEC1D5D" w:rsidR="004464F0" w:rsidRPr="009210E6" w:rsidRDefault="004464F0" w:rsidP="009210E6">
      <w:pPr>
        <w:spacing w:before="0"/>
        <w:rPr>
          <w:lang w:val="en-IN"/>
        </w:rPr>
      </w:pPr>
      <w:r w:rsidRPr="009210E6">
        <w:rPr>
          <w:lang w:val="en-IN"/>
        </w:rPr>
        <w:t>The docker image is then pushed to a container registry in Azure. A container registry is like Docker Hub, but is used to push custom Docker images</w:t>
      </w:r>
      <w:r w:rsidR="00E26E64" w:rsidRPr="009210E6">
        <w:rPr>
          <w:lang w:val="en-IN"/>
        </w:rPr>
        <w:t>,</w:t>
      </w:r>
      <w:r w:rsidRPr="009210E6">
        <w:rPr>
          <w:lang w:val="en-IN"/>
        </w:rPr>
        <w:t xml:space="preserve"> and is protected with authentication and is not managed by Docker. Once a new build is pushed to the Azure Container Registry, the Azure Web App will be triggered to pull the new build.</w:t>
      </w:r>
    </w:p>
    <w:p w14:paraId="688DB6C3" w14:textId="51B15A7A" w:rsidR="004464F0" w:rsidRPr="009210E6" w:rsidRDefault="004464F0" w:rsidP="009210E6">
      <w:pPr>
        <w:spacing w:before="0"/>
        <w:rPr>
          <w:lang w:val="en-IN"/>
        </w:rPr>
      </w:pPr>
      <w:r w:rsidRPr="009210E6">
        <w:rPr>
          <w:lang w:val="en-IN"/>
        </w:rPr>
        <w:t>An Azure Storage Account is used to retain persistent data. Similar with Docker volumes, directories in the Docker container can be specified to be mounted in the Storage Account. This data persists through new deployments, application crashes, etc. Our database of genes and their calculated scores and metadata are stored here so that the entire data pipeline does not need to run after each interruption</w:t>
      </w:r>
      <w:r w:rsidR="00540744" w:rsidRPr="009210E6">
        <w:rPr>
          <w:lang w:val="en-IN"/>
        </w:rPr>
        <w:t xml:space="preserve"> (planned or not)</w:t>
      </w:r>
      <w:r w:rsidRPr="009210E6">
        <w:rPr>
          <w:lang w:val="en-IN"/>
        </w:rPr>
        <w:t>.</w:t>
      </w:r>
    </w:p>
    <w:p w14:paraId="1FA95698" w14:textId="13537FAD" w:rsidR="004464F0" w:rsidRPr="009210E6" w:rsidRDefault="004464F0" w:rsidP="009210E6">
      <w:pPr>
        <w:spacing w:before="0"/>
        <w:rPr>
          <w:lang w:val="en-IN"/>
        </w:rPr>
      </w:pPr>
      <w:r w:rsidRPr="009210E6">
        <w:rPr>
          <w:lang w:val="en-IN"/>
        </w:rPr>
        <w:t>A Public IP and DNS come along for the ride with the Azure Web App, which enables us to get a website up and running for demo purposes right away. Initially, the URL will default to the Azure provided DNS name, but this can be modified later.</w:t>
      </w:r>
    </w:p>
    <w:p w14:paraId="1A7DDDFD" w14:textId="77777777" w:rsidR="00F02B3B" w:rsidRDefault="00F02B3B" w:rsidP="004464F0">
      <w:pPr>
        <w:pBdr>
          <w:top w:val="none" w:sz="0" w:space="0" w:color="auto"/>
          <w:left w:val="none" w:sz="0" w:space="0" w:color="auto"/>
          <w:bottom w:val="none" w:sz="0" w:space="0" w:color="auto"/>
          <w:right w:val="none" w:sz="0" w:space="0" w:color="auto"/>
          <w:between w:val="none" w:sz="0" w:space="0" w:color="auto"/>
          <w:bar w:val="none" w:sz="0" w:color="auto"/>
        </w:pBdr>
        <w:spacing w:before="0" w:after="200" w:line="276" w:lineRule="auto"/>
        <w:rPr>
          <w:lang w:val="en"/>
        </w:rPr>
      </w:pPr>
    </w:p>
    <w:p w14:paraId="499B882B" w14:textId="77777777" w:rsidR="004464F0" w:rsidRDefault="004464F0" w:rsidP="004464F0">
      <w:pPr>
        <w:pBdr>
          <w:top w:val="none" w:sz="0" w:space="0" w:color="auto"/>
          <w:left w:val="none" w:sz="0" w:space="0" w:color="auto"/>
          <w:bottom w:val="none" w:sz="0" w:space="0" w:color="auto"/>
          <w:right w:val="none" w:sz="0" w:space="0" w:color="auto"/>
          <w:between w:val="none" w:sz="0" w:space="0" w:color="auto"/>
          <w:bar w:val="none" w:sz="0" w:color="auto"/>
        </w:pBdr>
        <w:spacing w:before="0" w:after="200" w:line="276" w:lineRule="auto"/>
        <w:rPr>
          <w:rFonts w:eastAsia="Arial" w:hAnsi="Times New Roman" w:cs="Arial"/>
          <w:b/>
          <w:bCs/>
          <w:i/>
          <w:szCs w:val="24"/>
          <w:lang w:val="en"/>
        </w:rPr>
      </w:pPr>
      <w:r>
        <w:rPr>
          <w:lang w:val="en"/>
        </w:rPr>
        <w:br w:type="page"/>
      </w:r>
    </w:p>
    <w:p w14:paraId="6EC3A599" w14:textId="77777777" w:rsidR="004464F0" w:rsidRPr="00C12452" w:rsidRDefault="004464F0" w:rsidP="00F56936">
      <w:pPr>
        <w:jc w:val="center"/>
        <w:rPr>
          <w:lang w:val="en"/>
        </w:rPr>
      </w:pPr>
      <w:r>
        <w:rPr>
          <w:noProof/>
          <w:lang w:val="en"/>
        </w:rPr>
        <w:lastRenderedPageBreak/>
        <w:drawing>
          <wp:inline distT="0" distB="0" distL="0" distR="0" wp14:anchorId="72A6C5A2" wp14:editId="4D3C0F47">
            <wp:extent cx="5730240" cy="6446520"/>
            <wp:effectExtent l="0" t="0" r="3810" b="0"/>
            <wp:docPr id="77336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61770" name="Picture 7733617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1152" cy="6458796"/>
                    </a:xfrm>
                    <a:prstGeom prst="rect">
                      <a:avLst/>
                    </a:prstGeom>
                  </pic:spPr>
                </pic:pic>
              </a:graphicData>
            </a:graphic>
          </wp:inline>
        </w:drawing>
      </w:r>
    </w:p>
    <w:p w14:paraId="1E537FC6" w14:textId="33CDCD03" w:rsidR="44136160" w:rsidRPr="00D84624" w:rsidRDefault="44136160" w:rsidP="008B045C">
      <w:pPr>
        <w:pStyle w:val="Heading2"/>
        <w:rPr>
          <w:sz w:val="24"/>
          <w:szCs w:val="24"/>
        </w:rPr>
      </w:pPr>
      <w:bookmarkStart w:id="130" w:name="_Toc226831015"/>
      <w:r w:rsidRPr="00D84624">
        <w:rPr>
          <w:sz w:val="24"/>
          <w:szCs w:val="24"/>
        </w:rPr>
        <w:t>Serving System: Web Application</w:t>
      </w:r>
      <w:bookmarkEnd w:id="130"/>
    </w:p>
    <w:p w14:paraId="116486EC" w14:textId="5836B25A" w:rsidR="44136160" w:rsidRDefault="44136160" w:rsidP="008B045C">
      <w:pPr>
        <w:pStyle w:val="Heading3"/>
      </w:pPr>
      <w:bookmarkStart w:id="131" w:name="_Toc226831016"/>
      <w:r w:rsidRPr="4250EE6B">
        <w:t>FastAPI Backend</w:t>
      </w:r>
      <w:bookmarkEnd w:id="131"/>
    </w:p>
    <w:p w14:paraId="4665C2A4" w14:textId="60EF2104" w:rsidR="44136160" w:rsidRPr="00F70CB9" w:rsidRDefault="44136160" w:rsidP="4250EE6B">
      <w:pPr>
        <w:spacing w:before="0"/>
        <w:rPr>
          <w:lang w:val="en-IN"/>
        </w:rPr>
      </w:pPr>
      <w:r w:rsidRPr="00F70CB9">
        <w:rPr>
          <w:lang w:val="en-IN"/>
        </w:rPr>
        <w:t>The web application is built with FastAPI running on Uvicorn (ASGI server), providing:</w:t>
      </w:r>
    </w:p>
    <w:tbl>
      <w:tblPr>
        <w:tblW w:w="0" w:type="auto"/>
        <w:tblLook w:val="04A0" w:firstRow="1" w:lastRow="0" w:firstColumn="1" w:lastColumn="0" w:noHBand="0" w:noVBand="1"/>
      </w:tblPr>
      <w:tblGrid>
        <w:gridCol w:w="2203"/>
        <w:gridCol w:w="1005"/>
        <w:gridCol w:w="6132"/>
      </w:tblGrid>
      <w:tr w:rsidR="4250EE6B" w14:paraId="2E9B0CEF"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37CC7B8C" w14:textId="51E1B7B2" w:rsidR="4250EE6B" w:rsidRPr="005F3160" w:rsidRDefault="4250EE6B" w:rsidP="005F3160">
            <w:pPr>
              <w:spacing w:before="0" w:after="0"/>
              <w:jc w:val="center"/>
              <w:rPr>
                <w:rFonts w:hAnsi="Times New Roman" w:cs="Times New Roman"/>
                <w:szCs w:val="24"/>
              </w:rPr>
            </w:pPr>
            <w:r w:rsidRPr="005F3160">
              <w:rPr>
                <w:rFonts w:eastAsia="Arial" w:hAnsi="Times New Roman" w:cs="Times New Roman"/>
                <w:b/>
                <w:color w:val="000000" w:themeColor="text1"/>
                <w:szCs w:val="24"/>
              </w:rPr>
              <w:t>Endpoint</w:t>
            </w:r>
          </w:p>
        </w:tc>
        <w:tc>
          <w:tcPr>
            <w:tcW w:w="1005"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6B3A108B" w14:textId="2B4110F8" w:rsidR="4250EE6B" w:rsidRPr="005F3160" w:rsidRDefault="4250EE6B" w:rsidP="005F3160">
            <w:pPr>
              <w:spacing w:before="0" w:after="0"/>
              <w:jc w:val="center"/>
              <w:rPr>
                <w:rFonts w:hAnsi="Times New Roman" w:cs="Times New Roman"/>
                <w:szCs w:val="24"/>
              </w:rPr>
            </w:pPr>
            <w:r w:rsidRPr="005F3160">
              <w:rPr>
                <w:rFonts w:eastAsia="Arial" w:hAnsi="Times New Roman" w:cs="Times New Roman"/>
                <w:b/>
                <w:color w:val="000000" w:themeColor="text1"/>
                <w:szCs w:val="24"/>
              </w:rPr>
              <w:t>Method</w:t>
            </w:r>
          </w:p>
        </w:tc>
        <w:tc>
          <w:tcPr>
            <w:tcW w:w="6165"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756035C0" w14:textId="1FC282AA" w:rsidR="4250EE6B" w:rsidRPr="005F3160" w:rsidRDefault="4250EE6B" w:rsidP="005F3160">
            <w:pPr>
              <w:spacing w:before="0" w:after="0"/>
              <w:jc w:val="center"/>
              <w:rPr>
                <w:rFonts w:hAnsi="Times New Roman" w:cs="Times New Roman"/>
                <w:szCs w:val="24"/>
              </w:rPr>
            </w:pPr>
            <w:r w:rsidRPr="005F3160">
              <w:rPr>
                <w:rFonts w:eastAsia="Arial" w:hAnsi="Times New Roman" w:cs="Times New Roman"/>
                <w:b/>
                <w:color w:val="000000" w:themeColor="text1"/>
                <w:szCs w:val="24"/>
              </w:rPr>
              <w:t>Purpose</w:t>
            </w:r>
          </w:p>
        </w:tc>
      </w:tr>
      <w:tr w:rsidR="4250EE6B" w14:paraId="1C44089A"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2874C9F" w14:textId="79C929BE"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lastRenderedPageBreak/>
              <w:t>/</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FF4A912" w14:textId="541AE638"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GET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28A2AE3" w14:textId="4A6561CF"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Serves the single-page web UI (index.html)</w:t>
            </w:r>
          </w:p>
        </w:tc>
      </w:tr>
      <w:tr w:rsidR="4250EE6B" w14:paraId="12D2ABA7"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007FD2F" w14:textId="0E6E5389"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t>/health</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15AD8B3" w14:textId="7E554B83"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GET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F1E24B1" w14:textId="29901883"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Health check for Azure load balancer</w:t>
            </w:r>
          </w:p>
        </w:tc>
      </w:tr>
      <w:tr w:rsidR="4250EE6B" w14:paraId="11BB9936"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3D20BCE2" w14:textId="1A89F445"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t>/api/candidates</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3A3E393" w14:textId="0C8367D8"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GET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3050BE0C" w14:textId="7BAD7B31"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Paginated, filterable, sortable ranked gene list</w:t>
            </w:r>
          </w:p>
        </w:tc>
      </w:tr>
      <w:tr w:rsidR="4250EE6B" w14:paraId="6C56F096"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4A39179" w14:textId="306E9121"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t>/api/genes/{gene_id}</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66B8F9D" w14:textId="2B057E47"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GET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8790C8B" w14:textId="09B41F43"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Detailed evidence breakdown for a single gene</w:t>
            </w:r>
          </w:p>
        </w:tc>
      </w:tr>
      <w:tr w:rsidR="4250EE6B" w14:paraId="1EC9A5A9"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B1872AA" w14:textId="215E4520"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t>/api/stats</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4D474B2" w14:textId="058D9D65"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GET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745774A" w14:textId="38A6AC7A"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Pipeline summary statistics</w:t>
            </w:r>
          </w:p>
        </w:tc>
      </w:tr>
      <w:tr w:rsidR="4250EE6B" w14:paraId="225E18A0"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D71285E" w14:textId="1123920A"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t>/api/validation</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6A11435" w14:textId="4CF012F2"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GET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9DB34B6" w14:textId="228FCF18"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Known CRC biomarker validation results</w:t>
            </w:r>
          </w:p>
        </w:tc>
      </w:tr>
      <w:tr w:rsidR="4250EE6B" w14:paraId="66F557C1"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574EF45" w14:textId="14546155"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t>/api/chat</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6CF7B01" w14:textId="454C4D0B"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POST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52C66CA" w14:textId="0DA2AE04"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LLM-powered conversational Q&amp;A about results</w:t>
            </w:r>
          </w:p>
        </w:tc>
      </w:tr>
      <w:tr w:rsidR="4250EE6B" w14:paraId="159951E2" w14:textId="77777777" w:rsidTr="4250EE6B">
        <w:trPr>
          <w:trHeight w:val="300"/>
        </w:trPr>
        <w:tc>
          <w:tcPr>
            <w:tcW w:w="22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5C663FC" w14:textId="69069F1A" w:rsidR="4250EE6B" w:rsidRPr="005F3160" w:rsidRDefault="4250EE6B" w:rsidP="00C02C66">
            <w:pPr>
              <w:spacing w:before="0" w:after="0"/>
              <w:jc w:val="center"/>
              <w:rPr>
                <w:rFonts w:hAnsi="Times New Roman" w:cs="Times New Roman"/>
                <w:sz w:val="20"/>
                <w:szCs w:val="20"/>
              </w:rPr>
            </w:pPr>
            <w:r w:rsidRPr="005F3160">
              <w:rPr>
                <w:rFonts w:eastAsia="Courier New" w:hAnsi="Times New Roman" w:cs="Times New Roman"/>
                <w:sz w:val="20"/>
                <w:szCs w:val="20"/>
              </w:rPr>
              <w:t>/api/reload</w:t>
            </w:r>
          </w:p>
        </w:tc>
        <w:tc>
          <w:tcPr>
            <w:tcW w:w="100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32D0203" w14:textId="348F42DA"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POST</w:t>
            </w:r>
          </w:p>
        </w:tc>
        <w:tc>
          <w:tcPr>
            <w:tcW w:w="6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618CE04" w14:textId="7B9D2178" w:rsidR="4250EE6B" w:rsidRPr="005F3160" w:rsidRDefault="4250EE6B" w:rsidP="00C02C66">
            <w:pPr>
              <w:spacing w:before="0" w:after="0"/>
              <w:jc w:val="center"/>
              <w:rPr>
                <w:rFonts w:hAnsi="Times New Roman" w:cs="Times New Roman"/>
                <w:sz w:val="20"/>
                <w:szCs w:val="20"/>
              </w:rPr>
            </w:pPr>
            <w:r w:rsidRPr="005F3160">
              <w:rPr>
                <w:rFonts w:eastAsia="Arial" w:hAnsi="Times New Roman" w:cs="Times New Roman"/>
                <w:sz w:val="20"/>
                <w:szCs w:val="20"/>
              </w:rPr>
              <w:t>Clear in-memory cache after pipeline re-run</w:t>
            </w:r>
          </w:p>
        </w:tc>
      </w:tr>
    </w:tbl>
    <w:p w14:paraId="62488D17" w14:textId="28792D61" w:rsidR="44136160" w:rsidRPr="00C02C66" w:rsidRDefault="44136160" w:rsidP="008B045C">
      <w:pPr>
        <w:pStyle w:val="Heading3"/>
        <w:rPr>
          <w:i w:val="0"/>
        </w:rPr>
      </w:pPr>
      <w:bookmarkStart w:id="132" w:name="_Toc226831017"/>
      <w:r w:rsidRPr="00C02C66">
        <w:rPr>
          <w:i w:val="0"/>
        </w:rPr>
        <w:t>Data Serving Strategy</w:t>
      </w:r>
      <w:bookmarkEnd w:id="132"/>
    </w:p>
    <w:p w14:paraId="64F8001C" w14:textId="3974F56C" w:rsidR="44136160" w:rsidRPr="00B02795" w:rsidRDefault="44136160" w:rsidP="4250EE6B">
      <w:pPr>
        <w:spacing w:before="0"/>
        <w:rPr>
          <w:lang w:val="en-IN"/>
        </w:rPr>
      </w:pPr>
      <w:r w:rsidRPr="00B02795">
        <w:rPr>
          <w:b/>
          <w:lang w:val="en-IN"/>
        </w:rPr>
        <w:t>In-memory caching</w:t>
      </w:r>
      <w:r w:rsidRPr="00B02795">
        <w:rPr>
          <w:lang w:val="en-IN"/>
        </w:rPr>
        <w:t>: Pipeline CSV outputs are loaded into Pandas DataFrames on first request and cached in memory</w:t>
      </w:r>
    </w:p>
    <w:p w14:paraId="2C542862" w14:textId="45D645ED" w:rsidR="44136160" w:rsidRPr="00B02795" w:rsidRDefault="44136160" w:rsidP="4250EE6B">
      <w:pPr>
        <w:spacing w:before="0"/>
        <w:rPr>
          <w:lang w:val="en-IN"/>
        </w:rPr>
      </w:pPr>
      <w:r w:rsidRPr="00B02795">
        <w:rPr>
          <w:b/>
          <w:lang w:val="en-IN"/>
        </w:rPr>
        <w:t>Lazy loading:</w:t>
      </w:r>
      <w:r w:rsidRPr="00B02795">
        <w:rPr>
          <w:lang w:val="en-IN"/>
        </w:rPr>
        <w:t xml:space="preserve"> Data is only read from disk when first accessed, reducing startup time</w:t>
      </w:r>
    </w:p>
    <w:p w14:paraId="3B5BFDE4" w14:textId="6D90717D" w:rsidR="44136160" w:rsidRPr="00B02795" w:rsidRDefault="44136160" w:rsidP="4250EE6B">
      <w:pPr>
        <w:spacing w:before="0"/>
        <w:rPr>
          <w:lang w:val="en-IN"/>
        </w:rPr>
      </w:pPr>
      <w:r w:rsidRPr="006E0E77">
        <w:rPr>
          <w:b/>
          <w:lang w:val="en-IN"/>
        </w:rPr>
        <w:t>Cache invalidation</w:t>
      </w:r>
      <w:r w:rsidRPr="00B02795">
        <w:rPr>
          <w:lang w:val="en-IN"/>
        </w:rPr>
        <w:t>: POST /api/reload clears the cache, forcing a fresh read after pipeline re-runs</w:t>
      </w:r>
    </w:p>
    <w:p w14:paraId="4CA0BED1" w14:textId="4D485C34" w:rsidR="44136160" w:rsidRPr="00B02795" w:rsidRDefault="44136160" w:rsidP="4250EE6B">
      <w:pPr>
        <w:spacing w:before="0"/>
        <w:rPr>
          <w:lang w:val="en-IN"/>
        </w:rPr>
      </w:pPr>
      <w:r w:rsidRPr="006E0E77">
        <w:rPr>
          <w:b/>
          <w:lang w:val="en-IN"/>
        </w:rPr>
        <w:t>On-the-fly joins</w:t>
      </w:r>
      <w:r w:rsidRPr="00B02795">
        <w:rPr>
          <w:lang w:val="en-IN"/>
        </w:rPr>
        <w:t>: Omics evidence (direction, log2FC, FDR) is merged with ranking data at query time</w:t>
      </w:r>
    </w:p>
    <w:p w14:paraId="07EFD96F" w14:textId="19EF3268" w:rsidR="44136160" w:rsidRPr="004262DB" w:rsidRDefault="44136160" w:rsidP="008B045C">
      <w:pPr>
        <w:pStyle w:val="Heading3"/>
        <w:rPr>
          <w:i w:val="0"/>
        </w:rPr>
      </w:pPr>
      <w:bookmarkStart w:id="133" w:name="_Toc226831018"/>
      <w:r w:rsidRPr="004262DB">
        <w:rPr>
          <w:i w:val="0"/>
        </w:rPr>
        <w:t>LLM Chat Integration</w:t>
      </w:r>
      <w:bookmarkEnd w:id="133"/>
    </w:p>
    <w:p w14:paraId="099C9916" w14:textId="449A0DEA" w:rsidR="44136160" w:rsidRPr="00407343" w:rsidRDefault="44136160" w:rsidP="4250EE6B">
      <w:pPr>
        <w:spacing w:before="0"/>
        <w:rPr>
          <w:lang w:val="en-IN"/>
        </w:rPr>
      </w:pPr>
      <w:r w:rsidRPr="004262DB">
        <w:rPr>
          <w:lang w:val="en-IN"/>
        </w:rPr>
        <w:t>The</w:t>
      </w:r>
      <w:r w:rsidRPr="00407343">
        <w:rPr>
          <w:b/>
          <w:lang w:val="en-IN"/>
        </w:rPr>
        <w:t xml:space="preserve"> </w:t>
      </w:r>
      <w:r w:rsidRPr="004262DB">
        <w:rPr>
          <w:lang w:val="en-IN"/>
        </w:rPr>
        <w:t>/api/chat</w:t>
      </w:r>
      <w:r w:rsidRPr="00407343">
        <w:rPr>
          <w:lang w:val="en-IN"/>
        </w:rPr>
        <w:t xml:space="preserve"> endpoint connects to Claude (claude-sonnet-4-20250514) with a tiered context system:</w:t>
      </w:r>
    </w:p>
    <w:p w14:paraId="2FF06DC8" w14:textId="252DCB59" w:rsidR="44136160" w:rsidRPr="00407343" w:rsidRDefault="44136160" w:rsidP="4250EE6B">
      <w:pPr>
        <w:spacing w:before="0"/>
        <w:rPr>
          <w:lang w:val="en-IN"/>
        </w:rPr>
      </w:pPr>
      <w:r w:rsidRPr="00407343">
        <w:rPr>
          <w:lang w:val="en-IN"/>
        </w:rPr>
        <w:t>Tier 1 (always included): Static dataset summary, methodology, scoring weights, key terminology</w:t>
      </w:r>
    </w:p>
    <w:p w14:paraId="40283CDD" w14:textId="3AC90F6E" w:rsidR="44136160" w:rsidRPr="00407343" w:rsidRDefault="44136160" w:rsidP="4250EE6B">
      <w:pPr>
        <w:spacing w:before="0"/>
        <w:rPr>
          <w:lang w:val="en-IN"/>
        </w:rPr>
      </w:pPr>
      <w:r w:rsidRPr="00407343">
        <w:rPr>
          <w:lang w:val="en-IN"/>
        </w:rPr>
        <w:t>Tier 2 (always included): Top 50 ranked candidates with full score breakdowns</w:t>
      </w:r>
    </w:p>
    <w:p w14:paraId="531B526C" w14:textId="221EAB7C" w:rsidR="44136160" w:rsidRPr="00407343" w:rsidRDefault="44136160" w:rsidP="4250EE6B">
      <w:pPr>
        <w:spacing w:before="0"/>
        <w:rPr>
          <w:lang w:val="en-IN"/>
        </w:rPr>
      </w:pPr>
      <w:r w:rsidRPr="00407343">
        <w:rPr>
          <w:lang w:val="en-IN"/>
        </w:rPr>
        <w:t>Tier 3 (optional): Gene-specific detail when user is viewing a particular gene</w:t>
      </w:r>
    </w:p>
    <w:p w14:paraId="2C215FF8" w14:textId="3C1088EB" w:rsidR="44136160" w:rsidRPr="00407343" w:rsidRDefault="44136160" w:rsidP="4250EE6B">
      <w:pPr>
        <w:spacing w:before="0"/>
        <w:rPr>
          <w:lang w:val="en-IN"/>
        </w:rPr>
      </w:pPr>
      <w:r w:rsidRPr="00407343">
        <w:rPr>
          <w:lang w:val="en-IN"/>
        </w:rPr>
        <w:t>Conversation history (last 20 messages) is maintained for context-aware follow-ups.</w:t>
      </w:r>
    </w:p>
    <w:p w14:paraId="63DDE23B" w14:textId="4F6CE6A2" w:rsidR="44136160" w:rsidRPr="004262DB" w:rsidRDefault="44136160" w:rsidP="008B045C">
      <w:pPr>
        <w:pStyle w:val="Heading3"/>
        <w:rPr>
          <w:i w:val="0"/>
        </w:rPr>
      </w:pPr>
      <w:bookmarkStart w:id="134" w:name="_Toc226831019"/>
      <w:r w:rsidRPr="004262DB">
        <w:rPr>
          <w:i w:val="0"/>
        </w:rPr>
        <w:t>Web UI Features</w:t>
      </w:r>
      <w:bookmarkEnd w:id="134"/>
    </w:p>
    <w:p w14:paraId="4DC1AA73" w14:textId="00447AD7" w:rsidR="44136160" w:rsidRPr="004262DB" w:rsidRDefault="44136160" w:rsidP="4250EE6B">
      <w:pPr>
        <w:spacing w:before="0"/>
        <w:rPr>
          <w:lang w:val="en-IN"/>
        </w:rPr>
      </w:pPr>
      <w:r w:rsidRPr="004262DB">
        <w:rPr>
          <w:lang w:val="en-IN"/>
        </w:rPr>
        <w:t>The single-page application (web-app/static/index.html) provides:</w:t>
      </w:r>
    </w:p>
    <w:p w14:paraId="53848877" w14:textId="7C603F04" w:rsidR="44136160" w:rsidRPr="004262DB" w:rsidRDefault="44136160" w:rsidP="4250EE6B">
      <w:pPr>
        <w:spacing w:before="0"/>
        <w:rPr>
          <w:lang w:val="en-IN"/>
        </w:rPr>
      </w:pPr>
      <w:r w:rsidRPr="004262DB">
        <w:rPr>
          <w:b/>
          <w:lang w:val="en-IN"/>
        </w:rPr>
        <w:lastRenderedPageBreak/>
        <w:t>Dashboard stats:</w:t>
      </w:r>
      <w:r w:rsidRPr="004262DB">
        <w:rPr>
          <w:lang w:val="en-IN"/>
        </w:rPr>
        <w:t xml:space="preserve"> Total genes, significant genes (FDR &lt; 0.05), score range</w:t>
      </w:r>
    </w:p>
    <w:p w14:paraId="77943C9A" w14:textId="022001AD" w:rsidR="44136160" w:rsidRPr="004262DB" w:rsidRDefault="44136160" w:rsidP="4250EE6B">
      <w:pPr>
        <w:spacing w:before="0"/>
        <w:rPr>
          <w:lang w:val="en-IN"/>
        </w:rPr>
      </w:pPr>
      <w:r w:rsidRPr="004262DB">
        <w:rPr>
          <w:b/>
          <w:lang w:val="en-IN"/>
        </w:rPr>
        <w:t>Validation panel:</w:t>
      </w:r>
      <w:r w:rsidRPr="004262DB">
        <w:rPr>
          <w:lang w:val="en-IN"/>
        </w:rPr>
        <w:t xml:space="preserve"> Known CRC biomarker enrichment ratio, counts in top 500/1000/5000</w:t>
      </w:r>
    </w:p>
    <w:p w14:paraId="3BEDF5D5" w14:textId="54E46A0A" w:rsidR="44136160" w:rsidRPr="004262DB" w:rsidRDefault="44136160" w:rsidP="4250EE6B">
      <w:pPr>
        <w:spacing w:before="0"/>
        <w:rPr>
          <w:lang w:val="en-IN"/>
        </w:rPr>
      </w:pPr>
      <w:r w:rsidRPr="004262DB">
        <w:rPr>
          <w:b/>
          <w:lang w:val="en-IN"/>
        </w:rPr>
        <w:t>Ranked candidate table</w:t>
      </w:r>
      <w:r w:rsidRPr="004262DB">
        <w:rPr>
          <w:lang w:val="en-IN"/>
        </w:rPr>
        <w:t>: Sortable, searchable, paginated list of all ranked genes</w:t>
      </w:r>
    </w:p>
    <w:p w14:paraId="213DA95B" w14:textId="06DE42E7" w:rsidR="44136160" w:rsidRPr="004262DB" w:rsidRDefault="44136160" w:rsidP="4250EE6B">
      <w:pPr>
        <w:spacing w:before="0"/>
        <w:rPr>
          <w:lang w:val="en-IN"/>
        </w:rPr>
      </w:pPr>
      <w:r w:rsidRPr="004262DB">
        <w:rPr>
          <w:b/>
          <w:lang w:val="en-IN"/>
        </w:rPr>
        <w:t>Gene detail view:</w:t>
      </w:r>
      <w:r w:rsidRPr="004262DB">
        <w:rPr>
          <w:lang w:val="en-IN"/>
        </w:rPr>
        <w:t xml:space="preserve"> Per-gene evidence breakdown (omics, literature, pathway, LLM scores)</w:t>
      </w:r>
    </w:p>
    <w:p w14:paraId="48FB6508" w14:textId="0C315984" w:rsidR="44136160" w:rsidRDefault="44136160" w:rsidP="4250EE6B">
      <w:pPr>
        <w:spacing w:before="0"/>
        <w:rPr>
          <w:lang w:val="en-IN"/>
        </w:rPr>
      </w:pPr>
      <w:r w:rsidRPr="004262DB">
        <w:rPr>
          <w:b/>
          <w:lang w:val="en-IN"/>
        </w:rPr>
        <w:t>AI Chat:</w:t>
      </w:r>
      <w:r w:rsidRPr="004262DB">
        <w:rPr>
          <w:lang w:val="en-IN"/>
        </w:rPr>
        <w:t xml:space="preserve"> Conversational interface for exploring results with Claude</w:t>
      </w:r>
    </w:p>
    <w:p w14:paraId="22078243" w14:textId="77777777" w:rsidR="00296398" w:rsidRDefault="002A5AFE" w:rsidP="00CF4E5F">
      <w:pPr>
        <w:keepNext/>
        <w:spacing w:before="0"/>
        <w:jc w:val="center"/>
      </w:pPr>
      <w:r>
        <w:rPr>
          <w:noProof/>
        </w:rPr>
        <w:drawing>
          <wp:inline distT="0" distB="0" distL="0" distR="0" wp14:anchorId="1D49BFCD" wp14:editId="21AD512E">
            <wp:extent cx="5943600" cy="3429635"/>
            <wp:effectExtent l="0" t="0" r="0" b="0"/>
            <wp:docPr id="59907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77279" name="Picture 5990772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151D0E12" w14:textId="732E66ED" w:rsidR="00296398" w:rsidRPr="00F5220A" w:rsidRDefault="00296398" w:rsidP="00F5220A">
      <w:pPr>
        <w:pStyle w:val="Caption"/>
        <w:jc w:val="center"/>
        <w:rPr>
          <w:b/>
        </w:rPr>
      </w:pPr>
      <w:r w:rsidRPr="00F5220A">
        <w:rPr>
          <w:b/>
        </w:rPr>
        <w:t xml:space="preserve">Figure </w:t>
      </w:r>
      <w:r w:rsidRPr="00F5220A">
        <w:rPr>
          <w:b/>
        </w:rPr>
        <w:fldChar w:fldCharType="begin"/>
      </w:r>
      <w:r w:rsidRPr="00F5220A">
        <w:rPr>
          <w:b/>
        </w:rPr>
        <w:instrText xml:space="preserve"> SEQ Figure \* ARABIC </w:instrText>
      </w:r>
      <w:r w:rsidRPr="00F5220A">
        <w:rPr>
          <w:b/>
        </w:rPr>
        <w:fldChar w:fldCharType="separate"/>
      </w:r>
      <w:r w:rsidRPr="00F5220A">
        <w:rPr>
          <w:b/>
        </w:rPr>
        <w:t>1</w:t>
      </w:r>
      <w:r w:rsidRPr="00F5220A">
        <w:rPr>
          <w:b/>
        </w:rPr>
        <w:fldChar w:fldCharType="end"/>
      </w:r>
    </w:p>
    <w:p w14:paraId="47B96424" w14:textId="77777777" w:rsidR="00296398" w:rsidRDefault="002A5AFE" w:rsidP="00CF4E5F">
      <w:pPr>
        <w:keepNext/>
        <w:spacing w:before="0"/>
        <w:jc w:val="center"/>
      </w:pPr>
      <w:r>
        <w:rPr>
          <w:noProof/>
        </w:rPr>
        <w:lastRenderedPageBreak/>
        <w:drawing>
          <wp:inline distT="0" distB="0" distL="0" distR="0" wp14:anchorId="1AFB87B3" wp14:editId="542155EF">
            <wp:extent cx="5943600" cy="3430905"/>
            <wp:effectExtent l="0" t="0" r="0" b="0"/>
            <wp:docPr id="196394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316" name="Picture 196394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430905"/>
                    </a:xfrm>
                    <a:prstGeom prst="rect">
                      <a:avLst/>
                    </a:prstGeom>
                  </pic:spPr>
                </pic:pic>
              </a:graphicData>
            </a:graphic>
          </wp:inline>
        </w:drawing>
      </w:r>
    </w:p>
    <w:p w14:paraId="2E439E9B" w14:textId="56F94E7F" w:rsidR="00296398" w:rsidRDefault="00296398" w:rsidP="00CB6856">
      <w:pPr>
        <w:pStyle w:val="Caption"/>
        <w:ind w:left="2880" w:firstLine="720"/>
        <w:rPr>
          <w:b/>
        </w:rPr>
      </w:pPr>
      <w:r w:rsidRPr="00CB6856">
        <w:rPr>
          <w:b/>
        </w:rPr>
        <w:t xml:space="preserve">Figure </w:t>
      </w:r>
      <w:r w:rsidRPr="00CB6856">
        <w:rPr>
          <w:b/>
        </w:rPr>
        <w:fldChar w:fldCharType="begin"/>
      </w:r>
      <w:r w:rsidRPr="00CB6856">
        <w:rPr>
          <w:b/>
        </w:rPr>
        <w:instrText xml:space="preserve"> SEQ Figure \* ARABIC </w:instrText>
      </w:r>
      <w:r w:rsidRPr="00CB6856">
        <w:rPr>
          <w:b/>
        </w:rPr>
        <w:fldChar w:fldCharType="separate"/>
      </w:r>
      <w:r w:rsidRPr="00CB6856">
        <w:rPr>
          <w:b/>
        </w:rPr>
        <w:t>2</w:t>
      </w:r>
      <w:r w:rsidRPr="00CB6856">
        <w:rPr>
          <w:b/>
        </w:rPr>
        <w:fldChar w:fldCharType="end"/>
      </w:r>
    </w:p>
    <w:p w14:paraId="471193B1" w14:textId="77777777" w:rsidR="00CB6856" w:rsidRPr="00CB6856" w:rsidRDefault="00CB6856" w:rsidP="00CB6856"/>
    <w:p w14:paraId="0B41C244" w14:textId="77777777" w:rsidR="00296398" w:rsidRDefault="002A5AFE" w:rsidP="00CF4E5F">
      <w:pPr>
        <w:keepNext/>
        <w:spacing w:before="0"/>
        <w:jc w:val="center"/>
      </w:pPr>
      <w:r>
        <w:rPr>
          <w:noProof/>
        </w:rPr>
        <w:drawing>
          <wp:inline distT="0" distB="0" distL="0" distR="0" wp14:anchorId="08B19616" wp14:editId="0DBCF042">
            <wp:extent cx="5943600" cy="3451225"/>
            <wp:effectExtent l="0" t="0" r="0" b="3175"/>
            <wp:docPr id="155072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678" name="Picture 1550726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451225"/>
                    </a:xfrm>
                    <a:prstGeom prst="rect">
                      <a:avLst/>
                    </a:prstGeom>
                  </pic:spPr>
                </pic:pic>
              </a:graphicData>
            </a:graphic>
          </wp:inline>
        </w:drawing>
      </w:r>
    </w:p>
    <w:p w14:paraId="74C6716F" w14:textId="379A3A28" w:rsidR="00296398" w:rsidRDefault="00296398" w:rsidP="00CB6856">
      <w:pPr>
        <w:pStyle w:val="Caption"/>
        <w:ind w:left="2880" w:firstLine="720"/>
        <w:rPr>
          <w:b/>
        </w:rPr>
      </w:pPr>
      <w:r w:rsidRPr="00CB6856">
        <w:rPr>
          <w:b/>
        </w:rPr>
        <w:t xml:space="preserve">Figure </w:t>
      </w:r>
      <w:r w:rsidRPr="00CB6856">
        <w:rPr>
          <w:b/>
        </w:rPr>
        <w:fldChar w:fldCharType="begin"/>
      </w:r>
      <w:r w:rsidRPr="00CB6856">
        <w:rPr>
          <w:b/>
        </w:rPr>
        <w:instrText xml:space="preserve"> SEQ Figure \* ARABIC </w:instrText>
      </w:r>
      <w:r w:rsidRPr="00CB6856">
        <w:rPr>
          <w:b/>
        </w:rPr>
        <w:fldChar w:fldCharType="separate"/>
      </w:r>
      <w:r w:rsidRPr="00CB6856">
        <w:rPr>
          <w:b/>
        </w:rPr>
        <w:t>3</w:t>
      </w:r>
      <w:r w:rsidRPr="00CB6856">
        <w:rPr>
          <w:b/>
        </w:rPr>
        <w:fldChar w:fldCharType="end"/>
      </w:r>
    </w:p>
    <w:p w14:paraId="4CF14FC4" w14:textId="77777777" w:rsidR="00296398" w:rsidRDefault="002A5AFE" w:rsidP="00CF4E5F">
      <w:pPr>
        <w:keepNext/>
        <w:spacing w:before="0"/>
        <w:jc w:val="center"/>
      </w:pPr>
      <w:r>
        <w:rPr>
          <w:noProof/>
        </w:rPr>
        <w:lastRenderedPageBreak/>
        <w:drawing>
          <wp:inline distT="0" distB="0" distL="0" distR="0" wp14:anchorId="63438743" wp14:editId="4EA0E6A4">
            <wp:extent cx="5943600" cy="3479800"/>
            <wp:effectExtent l="0" t="0" r="0" b="0"/>
            <wp:docPr id="852638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8199" name="Picture 85263819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479800"/>
                    </a:xfrm>
                    <a:prstGeom prst="rect">
                      <a:avLst/>
                    </a:prstGeom>
                  </pic:spPr>
                </pic:pic>
              </a:graphicData>
            </a:graphic>
          </wp:inline>
        </w:drawing>
      </w:r>
    </w:p>
    <w:p w14:paraId="54496B76" w14:textId="5FEB8391" w:rsidR="44136160" w:rsidRDefault="00296398" w:rsidP="008A1FF3">
      <w:pPr>
        <w:pStyle w:val="Caption"/>
        <w:jc w:val="center"/>
        <w:rPr>
          <w:b/>
        </w:rPr>
      </w:pPr>
      <w:r w:rsidRPr="007C79B5">
        <w:rPr>
          <w:b/>
        </w:rPr>
        <w:t xml:space="preserve">Figure </w:t>
      </w:r>
      <w:r w:rsidRPr="007C79B5">
        <w:rPr>
          <w:b/>
        </w:rPr>
        <w:fldChar w:fldCharType="begin"/>
      </w:r>
      <w:r w:rsidRPr="007C79B5">
        <w:rPr>
          <w:b/>
        </w:rPr>
        <w:instrText xml:space="preserve"> SEQ Figure \* ARABIC </w:instrText>
      </w:r>
      <w:r w:rsidRPr="007C79B5">
        <w:rPr>
          <w:b/>
        </w:rPr>
        <w:fldChar w:fldCharType="separate"/>
      </w:r>
      <w:r w:rsidRPr="007C79B5">
        <w:rPr>
          <w:b/>
        </w:rPr>
        <w:t>4</w:t>
      </w:r>
      <w:r w:rsidRPr="007C79B5">
        <w:rPr>
          <w:b/>
        </w:rPr>
        <w:fldChar w:fldCharType="end"/>
      </w:r>
    </w:p>
    <w:p w14:paraId="1836A219" w14:textId="77777777" w:rsidR="00DD0489" w:rsidRPr="00DD0489" w:rsidRDefault="00DD0489" w:rsidP="00DD0489">
      <w:pPr>
        <w:pStyle w:val="Heading3"/>
        <w:rPr>
          <w:i w:val="0"/>
          <w:sz w:val="28"/>
          <w:szCs w:val="28"/>
        </w:rPr>
      </w:pPr>
      <w:bookmarkStart w:id="135" w:name="_Toc226831020"/>
      <w:r w:rsidRPr="00DD0489">
        <w:rPr>
          <w:i w:val="0"/>
          <w:sz w:val="28"/>
          <w:szCs w:val="28"/>
        </w:rPr>
        <w:t>Pipeline Architecture</w:t>
      </w:r>
      <w:bookmarkEnd w:id="135"/>
    </w:p>
    <w:p w14:paraId="02F545D1" w14:textId="77777777" w:rsidR="00DD0489" w:rsidRPr="0025693E" w:rsidRDefault="00DD0489" w:rsidP="00DD0489">
      <w:pPr>
        <w:spacing w:before="0"/>
        <w:rPr>
          <w:lang w:val="en-IN"/>
        </w:rPr>
      </w:pPr>
      <w:r w:rsidRPr="0025693E">
        <w:rPr>
          <w:lang w:val="en-IN"/>
        </w:rPr>
        <w:t>The pipeline (run_pipeline.py) executes 7 sequential steps, each implemented as an independent module:</w:t>
      </w:r>
    </w:p>
    <w:tbl>
      <w:tblPr>
        <w:tblW w:w="0" w:type="auto"/>
        <w:tblLook w:val="04A0" w:firstRow="1" w:lastRow="0" w:firstColumn="1" w:lastColumn="0" w:noHBand="0" w:noVBand="1"/>
      </w:tblPr>
      <w:tblGrid>
        <w:gridCol w:w="654"/>
        <w:gridCol w:w="2583"/>
        <w:gridCol w:w="3139"/>
        <w:gridCol w:w="2964"/>
      </w:tblGrid>
      <w:tr w:rsidR="00DD0489" w14:paraId="615C503E" w14:textId="77777777">
        <w:trPr>
          <w:trHeight w:val="300"/>
        </w:trPr>
        <w:tc>
          <w:tcPr>
            <w:tcW w:w="600"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16842743" w14:textId="77777777" w:rsidR="00DD0489" w:rsidRPr="00D70D35" w:rsidRDefault="00DD0489">
            <w:pPr>
              <w:spacing w:before="0" w:after="0"/>
              <w:jc w:val="center"/>
              <w:rPr>
                <w:rFonts w:hAnsi="Times New Roman" w:cs="Times New Roman"/>
                <w:szCs w:val="24"/>
              </w:rPr>
            </w:pPr>
            <w:r w:rsidRPr="00D70D35">
              <w:rPr>
                <w:rFonts w:eastAsia="Arial" w:hAnsi="Times New Roman" w:cs="Times New Roman"/>
                <w:b/>
                <w:color w:val="000000" w:themeColor="text1"/>
                <w:szCs w:val="24"/>
              </w:rPr>
              <w:t>Step</w:t>
            </w:r>
          </w:p>
        </w:tc>
        <w:tc>
          <w:tcPr>
            <w:tcW w:w="2595"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66E301FE" w14:textId="77777777" w:rsidR="00DD0489" w:rsidRPr="00D70D35" w:rsidRDefault="00DD0489">
            <w:pPr>
              <w:spacing w:before="0" w:after="0"/>
              <w:jc w:val="center"/>
              <w:rPr>
                <w:rFonts w:hAnsi="Times New Roman" w:cs="Times New Roman"/>
                <w:szCs w:val="24"/>
              </w:rPr>
            </w:pPr>
            <w:r w:rsidRPr="00D70D35">
              <w:rPr>
                <w:rFonts w:eastAsia="Arial" w:hAnsi="Times New Roman" w:cs="Times New Roman"/>
                <w:b/>
                <w:color w:val="000000" w:themeColor="text1"/>
                <w:szCs w:val="24"/>
              </w:rPr>
              <w:t>Module</w:t>
            </w:r>
          </w:p>
        </w:tc>
        <w:tc>
          <w:tcPr>
            <w:tcW w:w="3165"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2DD05726" w14:textId="77777777" w:rsidR="00DD0489" w:rsidRPr="00D70D35" w:rsidRDefault="00DD0489">
            <w:pPr>
              <w:spacing w:before="0" w:after="0"/>
              <w:jc w:val="center"/>
              <w:rPr>
                <w:rFonts w:hAnsi="Times New Roman" w:cs="Times New Roman"/>
                <w:szCs w:val="24"/>
              </w:rPr>
            </w:pPr>
            <w:r w:rsidRPr="00D70D35">
              <w:rPr>
                <w:rFonts w:eastAsia="Arial" w:hAnsi="Times New Roman" w:cs="Times New Roman"/>
                <w:b/>
                <w:color w:val="000000" w:themeColor="text1"/>
                <w:szCs w:val="24"/>
              </w:rPr>
              <w:t>Output</w:t>
            </w:r>
          </w:p>
        </w:tc>
        <w:tc>
          <w:tcPr>
            <w:tcW w:w="3000"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2CAC1988" w14:textId="77777777" w:rsidR="00DD0489" w:rsidRPr="00D70D35" w:rsidRDefault="00DD0489">
            <w:pPr>
              <w:spacing w:before="0" w:after="0"/>
              <w:jc w:val="center"/>
              <w:rPr>
                <w:rFonts w:hAnsi="Times New Roman" w:cs="Times New Roman"/>
                <w:szCs w:val="24"/>
              </w:rPr>
            </w:pPr>
            <w:r w:rsidRPr="00D70D35">
              <w:rPr>
                <w:rFonts w:eastAsia="Arial" w:hAnsi="Times New Roman" w:cs="Times New Roman"/>
                <w:b/>
                <w:color w:val="000000" w:themeColor="text1"/>
                <w:szCs w:val="24"/>
              </w:rPr>
              <w:t>Description</w:t>
            </w:r>
          </w:p>
        </w:tc>
      </w:tr>
      <w:tr w:rsidR="00DD0489" w14:paraId="54928367" w14:textId="77777777">
        <w:trPr>
          <w:trHeight w:val="300"/>
        </w:trPr>
        <w:tc>
          <w:tcPr>
            <w:tcW w:w="6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D7F528F"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1</w:t>
            </w:r>
          </w:p>
        </w:tc>
        <w:tc>
          <w:tcPr>
            <w:tcW w:w="25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88F1158"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Omics Analysis (src/omics.py)</w:t>
            </w:r>
          </w:p>
        </w:tc>
        <w:tc>
          <w:tcPr>
            <w:tcW w:w="3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39904D4" w14:textId="77777777" w:rsidR="00DD0489" w:rsidRPr="00D70D35" w:rsidRDefault="00DD0489">
            <w:pPr>
              <w:spacing w:before="0" w:after="0"/>
              <w:jc w:val="center"/>
              <w:rPr>
                <w:rFonts w:hAnsi="Times New Roman" w:cs="Times New Roman"/>
                <w:sz w:val="20"/>
                <w:szCs w:val="20"/>
              </w:rPr>
            </w:pPr>
            <w:r w:rsidRPr="00D70D35">
              <w:rPr>
                <w:rFonts w:eastAsia="Courier New" w:hAnsi="Times New Roman" w:cs="Times New Roman"/>
                <w:sz w:val="20"/>
                <w:szCs w:val="20"/>
              </w:rPr>
              <w:t>omics_evidence.csv</w:t>
            </w:r>
          </w:p>
        </w:tc>
        <w:tc>
          <w:tcPr>
            <w:tcW w:w="30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05B2B21"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36,519 genes, Welch's t-test, BH FDR</w:t>
            </w:r>
          </w:p>
        </w:tc>
      </w:tr>
      <w:tr w:rsidR="00DD0489" w14:paraId="627A4495" w14:textId="77777777">
        <w:trPr>
          <w:trHeight w:val="300"/>
        </w:trPr>
        <w:tc>
          <w:tcPr>
            <w:tcW w:w="6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3C7EE46"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2</w:t>
            </w:r>
          </w:p>
        </w:tc>
        <w:tc>
          <w:tcPr>
            <w:tcW w:w="25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80C9D76"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ML Importance (src/ml_importance.py)</w:t>
            </w:r>
          </w:p>
        </w:tc>
        <w:tc>
          <w:tcPr>
            <w:tcW w:w="3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701B440" w14:textId="77777777" w:rsidR="00DD0489" w:rsidRPr="00D70D35" w:rsidRDefault="00DD0489">
            <w:pPr>
              <w:spacing w:before="0" w:after="0"/>
              <w:jc w:val="center"/>
              <w:rPr>
                <w:rFonts w:hAnsi="Times New Roman" w:cs="Times New Roman"/>
                <w:sz w:val="20"/>
                <w:szCs w:val="20"/>
              </w:rPr>
            </w:pPr>
            <w:r w:rsidRPr="00D70D35">
              <w:rPr>
                <w:rFonts w:eastAsia="Courier New" w:hAnsi="Times New Roman" w:cs="Times New Roman"/>
                <w:sz w:val="20"/>
                <w:szCs w:val="20"/>
              </w:rPr>
              <w:t>ml_importance.csv</w:t>
            </w:r>
          </w:p>
        </w:tc>
        <w:tc>
          <w:tcPr>
            <w:tcW w:w="30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376CC2CF"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Random Forest + SHAP, 5-fold CV</w:t>
            </w:r>
          </w:p>
        </w:tc>
      </w:tr>
      <w:tr w:rsidR="00DD0489" w14:paraId="3BC278CF" w14:textId="77777777">
        <w:trPr>
          <w:trHeight w:val="300"/>
        </w:trPr>
        <w:tc>
          <w:tcPr>
            <w:tcW w:w="6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7A5E99D"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3</w:t>
            </w:r>
          </w:p>
        </w:tc>
        <w:tc>
          <w:tcPr>
            <w:tcW w:w="25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2FFEB94"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PubMed Retrieval (src/pubmed.py)</w:t>
            </w:r>
          </w:p>
        </w:tc>
        <w:tc>
          <w:tcPr>
            <w:tcW w:w="3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EFD4171" w14:textId="77777777" w:rsidR="00DD0489" w:rsidRPr="00D70D35" w:rsidRDefault="00DD0489">
            <w:pPr>
              <w:spacing w:before="0" w:after="0"/>
              <w:jc w:val="center"/>
              <w:rPr>
                <w:rFonts w:hAnsi="Times New Roman" w:cs="Times New Roman"/>
                <w:sz w:val="20"/>
                <w:szCs w:val="20"/>
              </w:rPr>
            </w:pPr>
            <w:r w:rsidRPr="00D70D35">
              <w:rPr>
                <w:rFonts w:eastAsia="Courier New" w:hAnsi="Times New Roman" w:cs="Times New Roman"/>
                <w:sz w:val="20"/>
                <w:szCs w:val="20"/>
              </w:rPr>
              <w:t>lit_evidence.csv</w:t>
            </w:r>
          </w:p>
        </w:tc>
        <w:tc>
          <w:tcPr>
            <w:tcW w:w="30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4C45A21"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NCBI E-Utilities, up to 5 abstracts/gene</w:t>
            </w:r>
          </w:p>
        </w:tc>
      </w:tr>
      <w:tr w:rsidR="00DD0489" w14:paraId="6C26AB00" w14:textId="77777777">
        <w:trPr>
          <w:trHeight w:val="300"/>
        </w:trPr>
        <w:tc>
          <w:tcPr>
            <w:tcW w:w="6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EA1685B"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4</w:t>
            </w:r>
          </w:p>
        </w:tc>
        <w:tc>
          <w:tcPr>
            <w:tcW w:w="25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12D25A8"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Pathway Enrichment (src/pathway.py)</w:t>
            </w:r>
          </w:p>
        </w:tc>
        <w:tc>
          <w:tcPr>
            <w:tcW w:w="3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3C0A5328" w14:textId="77777777" w:rsidR="00DD0489" w:rsidRPr="00D70D35" w:rsidRDefault="00DD0489">
            <w:pPr>
              <w:spacing w:before="0" w:after="0"/>
              <w:jc w:val="center"/>
              <w:rPr>
                <w:rFonts w:hAnsi="Times New Roman" w:cs="Times New Roman"/>
                <w:sz w:val="20"/>
                <w:szCs w:val="20"/>
              </w:rPr>
            </w:pPr>
            <w:r w:rsidRPr="00D70D35">
              <w:rPr>
                <w:rFonts w:eastAsia="Courier New" w:hAnsi="Times New Roman" w:cs="Times New Roman"/>
                <w:sz w:val="20"/>
                <w:szCs w:val="20"/>
              </w:rPr>
              <w:t>pathway_evidence.csv</w:t>
            </w:r>
          </w:p>
        </w:tc>
        <w:tc>
          <w:tcPr>
            <w:tcW w:w="30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324F70D"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g:Profiler: GO:BP, KEGG, Reactome, WikiPathways</w:t>
            </w:r>
          </w:p>
        </w:tc>
      </w:tr>
      <w:tr w:rsidR="00DD0489" w14:paraId="44B32444" w14:textId="77777777">
        <w:trPr>
          <w:trHeight w:val="300"/>
        </w:trPr>
        <w:tc>
          <w:tcPr>
            <w:tcW w:w="6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27B13D1"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5</w:t>
            </w:r>
          </w:p>
        </w:tc>
        <w:tc>
          <w:tcPr>
            <w:tcW w:w="25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6B3F34B"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LLM Scoring (src/llm_scoring.py)</w:t>
            </w:r>
          </w:p>
        </w:tc>
        <w:tc>
          <w:tcPr>
            <w:tcW w:w="3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0897132" w14:textId="77777777" w:rsidR="00DD0489" w:rsidRPr="00D70D35" w:rsidRDefault="00DD0489">
            <w:pPr>
              <w:spacing w:before="0" w:after="0"/>
              <w:jc w:val="center"/>
              <w:rPr>
                <w:rFonts w:hAnsi="Times New Roman" w:cs="Times New Roman"/>
                <w:sz w:val="20"/>
                <w:szCs w:val="20"/>
              </w:rPr>
            </w:pPr>
            <w:r w:rsidRPr="00D70D35">
              <w:rPr>
                <w:rFonts w:eastAsia="Courier New" w:hAnsi="Times New Roman" w:cs="Times New Roman"/>
                <w:sz w:val="20"/>
                <w:szCs w:val="20"/>
              </w:rPr>
              <w:t>llm_scores.csv + cache</w:t>
            </w:r>
          </w:p>
        </w:tc>
        <w:tc>
          <w:tcPr>
            <w:tcW w:w="30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3C842AF"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Claude scores 0-100, content-hash caching</w:t>
            </w:r>
          </w:p>
        </w:tc>
      </w:tr>
      <w:tr w:rsidR="00DD0489" w14:paraId="3EDDCE79" w14:textId="77777777">
        <w:trPr>
          <w:trHeight w:val="300"/>
        </w:trPr>
        <w:tc>
          <w:tcPr>
            <w:tcW w:w="6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78325BD"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lastRenderedPageBreak/>
              <w:t>6</w:t>
            </w:r>
          </w:p>
        </w:tc>
        <w:tc>
          <w:tcPr>
            <w:tcW w:w="25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D4B7FC0"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Weighted Scoring (src/scoring.py)</w:t>
            </w:r>
          </w:p>
        </w:tc>
        <w:tc>
          <w:tcPr>
            <w:tcW w:w="3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470DC85" w14:textId="77777777" w:rsidR="00DD0489" w:rsidRPr="00D70D35" w:rsidRDefault="00DD0489">
            <w:pPr>
              <w:spacing w:before="0" w:after="0"/>
              <w:jc w:val="center"/>
              <w:rPr>
                <w:rFonts w:hAnsi="Times New Roman" w:cs="Times New Roman"/>
                <w:sz w:val="20"/>
                <w:szCs w:val="20"/>
              </w:rPr>
            </w:pPr>
            <w:r w:rsidRPr="00D70D35">
              <w:rPr>
                <w:rFonts w:eastAsia="Courier New" w:hAnsi="Times New Roman" w:cs="Times New Roman"/>
                <w:sz w:val="20"/>
                <w:szCs w:val="20"/>
              </w:rPr>
              <w:t>ranked_candidates.csv</w:t>
            </w:r>
          </w:p>
        </w:tc>
        <w:tc>
          <w:tcPr>
            <w:tcW w:w="30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8C87FDA"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Multi-evidence combination, min-max norm</w:t>
            </w:r>
          </w:p>
        </w:tc>
      </w:tr>
      <w:tr w:rsidR="00DD0489" w14:paraId="6C013457" w14:textId="77777777">
        <w:trPr>
          <w:trHeight w:val="300"/>
        </w:trPr>
        <w:tc>
          <w:tcPr>
            <w:tcW w:w="6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E46D098"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7</w:t>
            </w:r>
          </w:p>
        </w:tc>
        <w:tc>
          <w:tcPr>
            <w:tcW w:w="25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DBD52D9"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Validation (src/validation.py)</w:t>
            </w:r>
          </w:p>
        </w:tc>
        <w:tc>
          <w:tcPr>
            <w:tcW w:w="31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32043CC" w14:textId="77777777" w:rsidR="00DD0489" w:rsidRPr="00D70D35" w:rsidRDefault="00DD0489">
            <w:pPr>
              <w:spacing w:before="0" w:after="0"/>
              <w:jc w:val="center"/>
              <w:rPr>
                <w:rFonts w:hAnsi="Times New Roman" w:cs="Times New Roman"/>
                <w:sz w:val="20"/>
                <w:szCs w:val="20"/>
              </w:rPr>
            </w:pPr>
            <w:r w:rsidRPr="00D70D35">
              <w:rPr>
                <w:rFonts w:eastAsia="Courier New" w:hAnsi="Times New Roman" w:cs="Times New Roman"/>
                <w:sz w:val="20"/>
                <w:szCs w:val="20"/>
              </w:rPr>
              <w:t>validation_report.csv</w:t>
            </w:r>
          </w:p>
        </w:tc>
        <w:tc>
          <w:tcPr>
            <w:tcW w:w="30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7D5B157" w14:textId="77777777" w:rsidR="00DD0489" w:rsidRPr="00D70D35" w:rsidRDefault="00DD0489">
            <w:pPr>
              <w:spacing w:before="0" w:after="0"/>
              <w:jc w:val="center"/>
              <w:rPr>
                <w:rFonts w:hAnsi="Times New Roman" w:cs="Times New Roman"/>
                <w:sz w:val="20"/>
                <w:szCs w:val="20"/>
              </w:rPr>
            </w:pPr>
            <w:r w:rsidRPr="00D70D35">
              <w:rPr>
                <w:rFonts w:eastAsia="Arial" w:hAnsi="Times New Roman" w:cs="Times New Roman"/>
                <w:sz w:val="20"/>
                <w:szCs w:val="20"/>
              </w:rPr>
              <w:t>80 known CRC biomarkers, enrichment ratio</w:t>
            </w:r>
          </w:p>
        </w:tc>
      </w:tr>
    </w:tbl>
    <w:p w14:paraId="0541D05D" w14:textId="77777777" w:rsidR="00DD0489" w:rsidRDefault="00DD0489" w:rsidP="00DD0489">
      <w:pPr>
        <w:pStyle w:val="Heading3"/>
      </w:pPr>
      <w:bookmarkStart w:id="136" w:name="_Toc226831021"/>
      <w:r w:rsidRPr="4250EE6B">
        <w:t>Configuration</w:t>
      </w:r>
      <w:bookmarkEnd w:id="136"/>
    </w:p>
    <w:p w14:paraId="48E342D9" w14:textId="77777777" w:rsidR="00DD0489" w:rsidRDefault="00DD0489" w:rsidP="00DD0489">
      <w:pPr>
        <w:spacing w:before="0"/>
        <w:rPr>
          <w:rFonts w:ascii="Arial" w:eastAsia="Arial" w:hAnsi="Arial" w:cs="Arial"/>
          <w:szCs w:val="24"/>
        </w:rPr>
      </w:pPr>
      <w:r w:rsidRPr="00A920D7">
        <w:rPr>
          <w:lang w:val="en-IN"/>
        </w:rPr>
        <w:t>All pipeline parameters are centralized in config/config.yaml: data paths and output directories, omics parameters (FDR threshold, candidate count), PubMed query templates and rate limits, pathway enrichment sources (GO: BP, KEGG, Reactome, WikiPathways), ML parameters (CV folds, feature count), scoring weights, and LLM model selection and caching</w:t>
      </w:r>
      <w:r w:rsidRPr="4250EE6B">
        <w:rPr>
          <w:rFonts w:ascii="Arial" w:eastAsia="Arial" w:hAnsi="Arial" w:cs="Arial"/>
          <w:szCs w:val="24"/>
        </w:rPr>
        <w:t>.</w:t>
      </w:r>
    </w:p>
    <w:p w14:paraId="5188481C" w14:textId="77777777" w:rsidR="00DD0489" w:rsidRDefault="00DD0489" w:rsidP="00DD0489">
      <w:pPr>
        <w:pStyle w:val="Heading3"/>
      </w:pPr>
      <w:bookmarkStart w:id="137" w:name="_Toc226831022"/>
      <w:r w:rsidRPr="4250EE6B">
        <w:t>Pipeline Re-execution Strategy</w:t>
      </w:r>
      <w:bookmarkEnd w:id="137"/>
    </w:p>
    <w:p w14:paraId="74434CBC" w14:textId="77777777" w:rsidR="00DD0489" w:rsidRPr="00F709F8" w:rsidRDefault="00DD0489" w:rsidP="00DD0489">
      <w:pPr>
        <w:spacing w:before="0"/>
        <w:rPr>
          <w:lang w:val="en-IN"/>
        </w:rPr>
      </w:pPr>
      <w:r w:rsidRPr="00F709F8">
        <w:rPr>
          <w:lang w:val="en-IN"/>
        </w:rPr>
        <w:t>The modular pipeline design supports continual learning through:</w:t>
      </w:r>
    </w:p>
    <w:p w14:paraId="54E3BE15" w14:textId="77777777" w:rsidR="00DD0489" w:rsidRPr="00187B03" w:rsidRDefault="00DD0489" w:rsidP="00DD0489">
      <w:pPr>
        <w:spacing w:before="0"/>
        <w:rPr>
          <w:lang w:val="en-IN"/>
        </w:rPr>
      </w:pPr>
      <w:r w:rsidRPr="00A85468">
        <w:rPr>
          <w:b/>
          <w:lang w:val="en-IN"/>
        </w:rPr>
        <w:t>1. New Data Ingestion</w:t>
      </w:r>
      <w:r w:rsidRPr="00187B03">
        <w:rPr>
          <w:lang w:val="en-IN"/>
        </w:rPr>
        <w:t>: Replace data/TCGA-COAD.star_counts.tsv with updated counts and re-run; all downstream outputs regenerate automatically.</w:t>
      </w:r>
    </w:p>
    <w:p w14:paraId="40001A26" w14:textId="77777777" w:rsidR="00DD0489" w:rsidRPr="00187B03" w:rsidRDefault="00DD0489" w:rsidP="00DD0489">
      <w:pPr>
        <w:spacing w:before="0"/>
        <w:rPr>
          <w:lang w:val="en-IN"/>
        </w:rPr>
      </w:pPr>
      <w:r w:rsidRPr="00A85468">
        <w:rPr>
          <w:b/>
          <w:lang w:val="en-IN"/>
        </w:rPr>
        <w:t>2. Literature Refresh:</w:t>
      </w:r>
      <w:r w:rsidRPr="00187B03">
        <w:rPr>
          <w:lang w:val="en-IN"/>
        </w:rPr>
        <w:t xml:space="preserve"> Re-run PubMed step to capture newly published abstracts; LLM cache invalidates only for genes with changed abstract content.</w:t>
      </w:r>
    </w:p>
    <w:p w14:paraId="5EF7FA92" w14:textId="77777777" w:rsidR="00DD0489" w:rsidRPr="00187B03" w:rsidRDefault="00DD0489" w:rsidP="00DD0489">
      <w:pPr>
        <w:spacing w:before="0"/>
        <w:rPr>
          <w:lang w:val="en-IN"/>
        </w:rPr>
      </w:pPr>
      <w:r w:rsidRPr="00056840">
        <w:rPr>
          <w:b/>
          <w:lang w:val="en-IN"/>
        </w:rPr>
        <w:t>3. Scoring Weight Tuning:</w:t>
      </w:r>
      <w:r w:rsidRPr="00187B03">
        <w:rPr>
          <w:lang w:val="en-IN"/>
        </w:rPr>
        <w:t xml:space="preserve"> Modify weights in config/config.yaml and re-run only Steps 6-7 (scoring + validation); upstream evidence is unchanged.</w:t>
      </w:r>
    </w:p>
    <w:p w14:paraId="6A5499EA" w14:textId="77777777" w:rsidR="00DD0489" w:rsidRPr="00187B03" w:rsidRDefault="00DD0489" w:rsidP="00DD0489">
      <w:pPr>
        <w:spacing w:before="0"/>
        <w:rPr>
          <w:lang w:val="en-IN"/>
        </w:rPr>
      </w:pPr>
      <w:r w:rsidRPr="00B303FD">
        <w:rPr>
          <w:b/>
          <w:lang w:val="en-IN"/>
        </w:rPr>
        <w:t>4. Model Retraining:</w:t>
      </w:r>
      <w:r w:rsidRPr="00187B03">
        <w:rPr>
          <w:lang w:val="en-IN"/>
        </w:rPr>
        <w:t xml:space="preserve"> The Random Forest model retrains from scratch on each run using the latest omics data, ensuring the ML evidence stream reflects current data.</w:t>
      </w:r>
    </w:p>
    <w:p w14:paraId="2655904C" w14:textId="73FC30A1" w:rsidR="44136160" w:rsidRDefault="44136160" w:rsidP="00C25E8C">
      <w:pPr>
        <w:pStyle w:val="Heading2"/>
      </w:pPr>
      <w:bookmarkStart w:id="138" w:name="_Toc226831023"/>
      <w:r w:rsidRPr="4250EE6B">
        <w:t xml:space="preserve">Deliverables </w:t>
      </w:r>
      <w:r w:rsidRPr="00C25E8C">
        <w:t>Folder</w:t>
      </w:r>
      <w:r w:rsidRPr="4250EE6B">
        <w:t xml:space="preserve"> Organization</w:t>
      </w:r>
      <w:bookmarkEnd w:id="138"/>
    </w:p>
    <w:p w14:paraId="20A7A212" w14:textId="6BB508FA" w:rsidR="44136160" w:rsidRPr="00A41DFE" w:rsidRDefault="44136160" w:rsidP="4250EE6B">
      <w:pPr>
        <w:spacing w:before="0"/>
        <w:rPr>
          <w:lang w:val="en-IN"/>
        </w:rPr>
      </w:pPr>
      <w:r w:rsidRPr="00A41DFE">
        <w:rPr>
          <w:lang w:val="en-IN"/>
        </w:rPr>
        <w:t>The repository is organized as follows:</w:t>
      </w:r>
    </w:p>
    <w:p w14:paraId="4CB82D62" w14:textId="21ED3360" w:rsidR="44136160" w:rsidRPr="00A41DFE" w:rsidRDefault="44136160" w:rsidP="4250EE6B">
      <w:pPr>
        <w:spacing w:before="0" w:after="40"/>
        <w:ind w:left="360"/>
        <w:rPr>
          <w:b/>
        </w:rPr>
      </w:pPr>
      <w:r w:rsidRPr="00A41DFE">
        <w:rPr>
          <w:rFonts w:ascii="Courier New" w:eastAsia="Courier New" w:hAnsi="Courier New" w:cs="Courier New"/>
          <w:b/>
          <w:sz w:val="18"/>
          <w:szCs w:val="18"/>
        </w:rPr>
        <w:t>AI_Capstone/</w:t>
      </w:r>
    </w:p>
    <w:p w14:paraId="56DE0C6D" w14:textId="2E803F34" w:rsidR="44136160" w:rsidRDefault="44136160" w:rsidP="4250EE6B">
      <w:pPr>
        <w:spacing w:before="0" w:after="40"/>
        <w:ind w:left="360"/>
      </w:pPr>
      <w:r w:rsidRPr="4250EE6B">
        <w:rPr>
          <w:rFonts w:ascii="Courier New" w:eastAsia="Courier New" w:hAnsi="Courier New" w:cs="Courier New"/>
          <w:sz w:val="18"/>
          <w:szCs w:val="18"/>
        </w:rPr>
        <w:t xml:space="preserve">  config/config.yaml                    Central pipeline configuration</w:t>
      </w:r>
    </w:p>
    <w:p w14:paraId="6C336C0B" w14:textId="6D0E9921" w:rsidR="44136160" w:rsidRDefault="44136160" w:rsidP="4250EE6B">
      <w:pPr>
        <w:spacing w:before="0" w:after="40"/>
        <w:ind w:left="360"/>
      </w:pPr>
      <w:r w:rsidRPr="4250EE6B">
        <w:rPr>
          <w:rFonts w:ascii="Courier New" w:eastAsia="Courier New" w:hAnsi="Courier New" w:cs="Courier New"/>
          <w:sz w:val="18"/>
          <w:szCs w:val="18"/>
        </w:rPr>
        <w:t xml:space="preserve">  data/TCGA-COAD.star_counts.tsv        Input RNA-seq data (gitignored)</w:t>
      </w:r>
    </w:p>
    <w:p w14:paraId="0F643723" w14:textId="6C609279" w:rsidR="44136160" w:rsidRDefault="44136160" w:rsidP="4250EE6B">
      <w:pPr>
        <w:spacing w:before="0" w:after="40"/>
        <w:ind w:left="360"/>
      </w:pPr>
      <w:r w:rsidRPr="4250EE6B">
        <w:rPr>
          <w:rFonts w:ascii="Courier New" w:eastAsia="Courier New" w:hAnsi="Courier New" w:cs="Courier New"/>
          <w:sz w:val="18"/>
          <w:szCs w:val="18"/>
        </w:rPr>
        <w:t xml:space="preserve">  data/ensembl_to_symbol_cache.tsv      Gene mapping cache</w:t>
      </w:r>
    </w:p>
    <w:p w14:paraId="4CA41621" w14:textId="3C38A6DA" w:rsidR="44136160" w:rsidRDefault="44136160" w:rsidP="4250EE6B">
      <w:pPr>
        <w:spacing w:before="0" w:after="40"/>
        <w:ind w:left="360"/>
      </w:pPr>
      <w:r w:rsidRPr="4250EE6B">
        <w:rPr>
          <w:rFonts w:ascii="Courier New" w:eastAsia="Courier New" w:hAnsi="Courier New" w:cs="Courier New"/>
          <w:sz w:val="18"/>
          <w:szCs w:val="18"/>
        </w:rPr>
        <w:t xml:space="preserve">  docs/                                 Project documentation and reports</w:t>
      </w:r>
    </w:p>
    <w:p w14:paraId="16CE9CB5" w14:textId="1EE802DB" w:rsidR="44136160" w:rsidRDefault="44136160" w:rsidP="4250EE6B">
      <w:pPr>
        <w:spacing w:before="0" w:after="40"/>
        <w:ind w:left="360"/>
      </w:pPr>
      <w:r w:rsidRPr="4250EE6B">
        <w:rPr>
          <w:rFonts w:ascii="Courier New" w:eastAsia="Courier New" w:hAnsi="Courier New" w:cs="Courier New"/>
          <w:sz w:val="18"/>
          <w:szCs w:val="18"/>
        </w:rPr>
        <w:t xml:space="preserve">  outputs/                              Pipeline output files (Steps 1-7)</w:t>
      </w:r>
    </w:p>
    <w:p w14:paraId="7CA1C4CF" w14:textId="5B1A5284" w:rsidR="44136160" w:rsidRDefault="44136160" w:rsidP="4250EE6B">
      <w:pPr>
        <w:spacing w:before="0" w:after="40"/>
        <w:ind w:left="360"/>
      </w:pPr>
      <w:r w:rsidRPr="4250EE6B">
        <w:rPr>
          <w:rFonts w:ascii="Courier New" w:eastAsia="Courier New" w:hAnsi="Courier New" w:cs="Courier New"/>
          <w:sz w:val="18"/>
          <w:szCs w:val="18"/>
        </w:rPr>
        <w:t xml:space="preserve">  src/omics.py                          Differential expression analysis</w:t>
      </w:r>
    </w:p>
    <w:p w14:paraId="28E644AB" w14:textId="5BBB9A2A" w:rsidR="44136160" w:rsidRDefault="44136160" w:rsidP="4250EE6B">
      <w:pPr>
        <w:spacing w:before="0" w:after="40"/>
        <w:ind w:left="360"/>
      </w:pPr>
      <w:r w:rsidRPr="4250EE6B">
        <w:rPr>
          <w:rFonts w:ascii="Courier New" w:eastAsia="Courier New" w:hAnsi="Courier New" w:cs="Courier New"/>
          <w:sz w:val="18"/>
          <w:szCs w:val="18"/>
        </w:rPr>
        <w:t xml:space="preserve">  src/ml_importance.py                  Random Forest + SHAP pipeline</w:t>
      </w:r>
    </w:p>
    <w:p w14:paraId="11F64650" w14:textId="50DD3C84" w:rsidR="44136160" w:rsidRDefault="44136160" w:rsidP="4250EE6B">
      <w:pPr>
        <w:spacing w:before="0" w:after="40"/>
        <w:ind w:left="360"/>
      </w:pPr>
      <w:r w:rsidRPr="4250EE6B">
        <w:rPr>
          <w:rFonts w:ascii="Courier New" w:eastAsia="Courier New" w:hAnsi="Courier New" w:cs="Courier New"/>
          <w:sz w:val="18"/>
          <w:szCs w:val="18"/>
        </w:rPr>
        <w:t xml:space="preserve">  src/pubmed.py                         PubMed literature retrieval</w:t>
      </w:r>
    </w:p>
    <w:p w14:paraId="2DF237EC" w14:textId="6886D10C" w:rsidR="44136160" w:rsidRDefault="44136160" w:rsidP="4250EE6B">
      <w:pPr>
        <w:spacing w:before="0" w:after="40"/>
        <w:ind w:left="360"/>
      </w:pPr>
      <w:r w:rsidRPr="4250EE6B">
        <w:rPr>
          <w:rFonts w:ascii="Courier New" w:eastAsia="Courier New" w:hAnsi="Courier New" w:cs="Courier New"/>
          <w:sz w:val="18"/>
          <w:szCs w:val="18"/>
        </w:rPr>
        <w:lastRenderedPageBreak/>
        <w:t xml:space="preserve">  src/pathway.py                        g:Profiler pathway enrichment</w:t>
      </w:r>
    </w:p>
    <w:p w14:paraId="655FF741" w14:textId="6E7C958D" w:rsidR="44136160" w:rsidRDefault="44136160" w:rsidP="4250EE6B">
      <w:pPr>
        <w:spacing w:before="0" w:after="40"/>
        <w:ind w:left="360"/>
      </w:pPr>
      <w:r w:rsidRPr="4250EE6B">
        <w:rPr>
          <w:rFonts w:ascii="Courier New" w:eastAsia="Courier New" w:hAnsi="Courier New" w:cs="Courier New"/>
          <w:sz w:val="18"/>
          <w:szCs w:val="18"/>
        </w:rPr>
        <w:t xml:space="preserve">  src/llm_scoring.py                    Claude-based literature scoring</w:t>
      </w:r>
    </w:p>
    <w:p w14:paraId="6038BB2B" w14:textId="3F3BC764" w:rsidR="44136160" w:rsidRDefault="44136160" w:rsidP="4250EE6B">
      <w:pPr>
        <w:spacing w:before="0" w:after="40"/>
        <w:ind w:left="360"/>
      </w:pPr>
      <w:r w:rsidRPr="4250EE6B">
        <w:rPr>
          <w:rFonts w:ascii="Courier New" w:eastAsia="Courier New" w:hAnsi="Courier New" w:cs="Courier New"/>
          <w:sz w:val="18"/>
          <w:szCs w:val="18"/>
        </w:rPr>
        <w:t xml:space="preserve">  src/scoring.py                        Weighted multi-evidence scoring</w:t>
      </w:r>
    </w:p>
    <w:p w14:paraId="3A6FCD5E" w14:textId="6213BB51" w:rsidR="44136160" w:rsidRDefault="44136160" w:rsidP="4250EE6B">
      <w:pPr>
        <w:spacing w:before="0" w:after="40"/>
        <w:ind w:left="360"/>
      </w:pPr>
      <w:r w:rsidRPr="4250EE6B">
        <w:rPr>
          <w:rFonts w:ascii="Courier New" w:eastAsia="Courier New" w:hAnsi="Courier New" w:cs="Courier New"/>
          <w:sz w:val="18"/>
          <w:szCs w:val="18"/>
        </w:rPr>
        <w:t xml:space="preserve">  src/validation.py                     Known biomarker validation</w:t>
      </w:r>
    </w:p>
    <w:p w14:paraId="6DBDBAAB" w14:textId="2F070374" w:rsidR="44136160" w:rsidRDefault="44136160" w:rsidP="4250EE6B">
      <w:pPr>
        <w:spacing w:before="0" w:after="40"/>
        <w:ind w:left="360"/>
      </w:pPr>
      <w:r w:rsidRPr="4250EE6B">
        <w:rPr>
          <w:rFonts w:ascii="Courier New" w:eastAsia="Courier New" w:hAnsi="Courier New" w:cs="Courier New"/>
          <w:sz w:val="18"/>
          <w:szCs w:val="18"/>
        </w:rPr>
        <w:t xml:space="preserve">  src/gene_mapping.py                   Ensembl ID to symbol mapping</w:t>
      </w:r>
    </w:p>
    <w:p w14:paraId="7EBB4023" w14:textId="0568AB98" w:rsidR="44136160" w:rsidRDefault="44136160" w:rsidP="4250EE6B">
      <w:pPr>
        <w:spacing w:before="0" w:after="40"/>
        <w:ind w:left="360"/>
      </w:pPr>
      <w:r w:rsidRPr="4250EE6B">
        <w:rPr>
          <w:rFonts w:ascii="Courier New" w:eastAsia="Courier New" w:hAnsi="Courier New" w:cs="Courier New"/>
          <w:sz w:val="18"/>
          <w:szCs w:val="18"/>
        </w:rPr>
        <w:t xml:space="preserve">  web-app/main.py                       FastAPI application</w:t>
      </w:r>
    </w:p>
    <w:p w14:paraId="63B1C30D" w14:textId="3D556632" w:rsidR="44136160" w:rsidRDefault="44136160" w:rsidP="4250EE6B">
      <w:pPr>
        <w:spacing w:before="0" w:after="40"/>
        <w:ind w:left="360"/>
      </w:pPr>
      <w:r w:rsidRPr="4250EE6B">
        <w:rPr>
          <w:rFonts w:ascii="Courier New" w:eastAsia="Courier New" w:hAnsi="Courier New" w:cs="Courier New"/>
          <w:sz w:val="18"/>
          <w:szCs w:val="18"/>
        </w:rPr>
        <w:t xml:space="preserve">  web-app/api/biomarkers.py             REST API endpoints</w:t>
      </w:r>
    </w:p>
    <w:p w14:paraId="27C30F39" w14:textId="2064D114" w:rsidR="44136160" w:rsidRDefault="44136160" w:rsidP="4250EE6B">
      <w:pPr>
        <w:spacing w:before="0" w:after="40"/>
        <w:ind w:left="360"/>
      </w:pPr>
      <w:r w:rsidRPr="4250EE6B">
        <w:rPr>
          <w:rFonts w:ascii="Courier New" w:eastAsia="Courier New" w:hAnsi="Courier New" w:cs="Courier New"/>
          <w:sz w:val="18"/>
          <w:szCs w:val="18"/>
        </w:rPr>
        <w:t xml:space="preserve">  web-app/api/chat.py                   LLM chat endpoint</w:t>
      </w:r>
    </w:p>
    <w:p w14:paraId="7C63C8AA" w14:textId="43B68C87" w:rsidR="44136160" w:rsidRDefault="44136160" w:rsidP="4250EE6B">
      <w:pPr>
        <w:spacing w:before="0" w:after="40"/>
        <w:ind w:left="360"/>
      </w:pPr>
      <w:r w:rsidRPr="4250EE6B">
        <w:rPr>
          <w:rFonts w:ascii="Courier New" w:eastAsia="Courier New" w:hAnsi="Courier New" w:cs="Courier New"/>
          <w:sz w:val="18"/>
          <w:szCs w:val="18"/>
        </w:rPr>
        <w:t xml:space="preserve">  web-app/static/index.html             Single-page web UI</w:t>
      </w:r>
    </w:p>
    <w:p w14:paraId="0B3EFAEF" w14:textId="266F9446" w:rsidR="44136160" w:rsidRDefault="44136160" w:rsidP="4250EE6B">
      <w:pPr>
        <w:spacing w:before="0" w:after="40"/>
        <w:ind w:left="360"/>
      </w:pPr>
      <w:r w:rsidRPr="4250EE6B">
        <w:rPr>
          <w:rFonts w:ascii="Courier New" w:eastAsia="Courier New" w:hAnsi="Courier New" w:cs="Courier New"/>
          <w:sz w:val="18"/>
          <w:szCs w:val="18"/>
        </w:rPr>
        <w:t xml:space="preserve">  terraform/                            Azure infrastructure as code</w:t>
      </w:r>
    </w:p>
    <w:p w14:paraId="0DE8D840" w14:textId="67D4D925" w:rsidR="44136160" w:rsidRDefault="44136160" w:rsidP="4250EE6B">
      <w:pPr>
        <w:spacing w:before="0" w:after="40"/>
        <w:ind w:left="360"/>
      </w:pPr>
      <w:r w:rsidRPr="4250EE6B">
        <w:rPr>
          <w:rFonts w:ascii="Courier New" w:eastAsia="Courier New" w:hAnsi="Courier New" w:cs="Courier New"/>
          <w:sz w:val="18"/>
          <w:szCs w:val="18"/>
        </w:rPr>
        <w:t xml:space="preserve">  .github/workflows/deploy.yml          CI/CD pipeline</w:t>
      </w:r>
    </w:p>
    <w:p w14:paraId="1828B631" w14:textId="599CD4BF" w:rsidR="44136160" w:rsidRDefault="44136160" w:rsidP="4250EE6B">
      <w:pPr>
        <w:spacing w:before="0" w:after="40"/>
        <w:ind w:left="360"/>
      </w:pPr>
      <w:r w:rsidRPr="4250EE6B">
        <w:rPr>
          <w:rFonts w:ascii="Courier New" w:eastAsia="Courier New" w:hAnsi="Courier New" w:cs="Courier New"/>
          <w:sz w:val="18"/>
          <w:szCs w:val="18"/>
        </w:rPr>
        <w:t xml:space="preserve">  Dockerfile                            Multi-stage container build</w:t>
      </w:r>
    </w:p>
    <w:p w14:paraId="5046F9ED" w14:textId="688CF708" w:rsidR="44136160" w:rsidRDefault="44136160" w:rsidP="4250EE6B">
      <w:pPr>
        <w:spacing w:before="0" w:after="40"/>
        <w:ind w:left="360"/>
      </w:pPr>
      <w:r w:rsidRPr="4250EE6B">
        <w:rPr>
          <w:rFonts w:ascii="Courier New" w:eastAsia="Courier New" w:hAnsi="Courier New" w:cs="Courier New"/>
          <w:sz w:val="18"/>
          <w:szCs w:val="18"/>
        </w:rPr>
        <w:t xml:space="preserve">  docker-compose.yml                    Local development orchestration</w:t>
      </w:r>
    </w:p>
    <w:p w14:paraId="29DDF170" w14:textId="5E39E0D9" w:rsidR="44136160" w:rsidRDefault="44136160" w:rsidP="4250EE6B">
      <w:pPr>
        <w:spacing w:before="0" w:after="40"/>
        <w:ind w:left="360"/>
      </w:pPr>
      <w:r w:rsidRPr="4250EE6B">
        <w:rPr>
          <w:rFonts w:ascii="Courier New" w:eastAsia="Courier New" w:hAnsi="Courier New" w:cs="Courier New"/>
          <w:sz w:val="18"/>
          <w:szCs w:val="18"/>
        </w:rPr>
        <w:t xml:space="preserve">  run_pipeline.py                       Pipeline CLI entrypoint</w:t>
      </w:r>
    </w:p>
    <w:p w14:paraId="4BAE628C" w14:textId="7975FA6A" w:rsidR="44136160" w:rsidRDefault="44136160" w:rsidP="4250EE6B">
      <w:pPr>
        <w:spacing w:before="0" w:after="40"/>
        <w:ind w:left="360"/>
        <w:rPr>
          <w:rFonts w:ascii="Courier New" w:eastAsia="Courier New" w:hAnsi="Courier New" w:cs="Courier New"/>
          <w:sz w:val="18"/>
          <w:szCs w:val="18"/>
        </w:rPr>
      </w:pPr>
      <w:r w:rsidRPr="4250EE6B">
        <w:rPr>
          <w:rFonts w:ascii="Courier New" w:eastAsia="Courier New" w:hAnsi="Courier New" w:cs="Courier New"/>
          <w:sz w:val="18"/>
          <w:szCs w:val="18"/>
        </w:rPr>
        <w:t xml:space="preserve">  requirements.txt                      Python dependencies</w:t>
      </w:r>
    </w:p>
    <w:p w14:paraId="0EC4FA9B" w14:textId="03584203" w:rsidR="44136160" w:rsidRDefault="00BF781E" w:rsidP="00CF4E5F">
      <w:pPr>
        <w:spacing w:before="0" w:after="80"/>
        <w:jc w:val="center"/>
        <w:rPr>
          <w:rFonts w:ascii="Arial" w:eastAsia="Arial" w:hAnsi="Arial" w:cs="Arial"/>
          <w:szCs w:val="24"/>
        </w:rPr>
      </w:pPr>
      <w:r w:rsidRPr="0088451D">
        <w:rPr>
          <w:rFonts w:eastAsia="Arial" w:hAnsi="Times New Roman" w:cs="Times New Roman"/>
          <w:noProof/>
          <w:szCs w:val="24"/>
        </w:rPr>
        <w:drawing>
          <wp:inline distT="0" distB="0" distL="0" distR="0" wp14:anchorId="6349C183" wp14:editId="07AA78B4">
            <wp:extent cx="5201110" cy="4483735"/>
            <wp:effectExtent l="0" t="0" r="0" b="0"/>
            <wp:docPr id="491590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0112" name="Picture 4915901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04809" cy="4486924"/>
                    </a:xfrm>
                    <a:prstGeom prst="rect">
                      <a:avLst/>
                    </a:prstGeom>
                  </pic:spPr>
                </pic:pic>
              </a:graphicData>
            </a:graphic>
          </wp:inline>
        </w:drawing>
      </w:r>
    </w:p>
    <w:p w14:paraId="010D2E2B" w14:textId="03B9A0BE" w:rsidR="00CF4E5F" w:rsidRDefault="00CF4E5F" w:rsidP="00CF4E5F">
      <w:pPr>
        <w:pStyle w:val="Caption"/>
        <w:jc w:val="center"/>
        <w:rPr>
          <w:b/>
          <w:bCs/>
        </w:rPr>
      </w:pPr>
      <w:r>
        <w:rPr>
          <w:rFonts w:ascii="Arial" w:eastAsia="Arial" w:hAnsi="Arial" w:cs="Arial"/>
          <w:szCs w:val="24"/>
        </w:rPr>
        <w:tab/>
      </w:r>
      <w:r w:rsidRPr="007C79B5">
        <w:rPr>
          <w:b/>
          <w:bCs/>
        </w:rPr>
        <w:t xml:space="preserve">Figure </w:t>
      </w:r>
      <w:r>
        <w:rPr>
          <w:b/>
          <w:bCs/>
        </w:rPr>
        <w:t>5</w:t>
      </w:r>
    </w:p>
    <w:p w14:paraId="14B63C65" w14:textId="71B0D600" w:rsidR="00CF4E5F" w:rsidRDefault="00CF4E5F" w:rsidP="4250EE6B">
      <w:pPr>
        <w:spacing w:before="0" w:after="80"/>
      </w:pPr>
    </w:p>
    <w:p w14:paraId="38D31DA2" w14:textId="40272863" w:rsidR="44136160" w:rsidRDefault="00A46CC4" w:rsidP="0088451D">
      <w:pPr>
        <w:spacing w:before="0"/>
        <w:jc w:val="center"/>
      </w:pPr>
      <w:r>
        <w:rPr>
          <w:noProof/>
        </w:rPr>
        <w:drawing>
          <wp:inline distT="0" distB="0" distL="0" distR="0" wp14:anchorId="73E5B6FE" wp14:editId="72164C71">
            <wp:extent cx="3937000" cy="6642100"/>
            <wp:effectExtent l="0" t="0" r="0" b="0"/>
            <wp:docPr id="1090355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55458" name="Picture 1090355458"/>
                    <pic:cNvPicPr/>
                  </pic:nvPicPr>
                  <pic:blipFill>
                    <a:blip r:embed="rId24">
                      <a:extLst>
                        <a:ext uri="{28A0092B-C50C-407E-A947-70E740481C1C}">
                          <a14:useLocalDpi xmlns:a14="http://schemas.microsoft.com/office/drawing/2010/main" val="0"/>
                        </a:ext>
                      </a:extLst>
                    </a:blip>
                    <a:stretch>
                      <a:fillRect/>
                    </a:stretch>
                  </pic:blipFill>
                  <pic:spPr>
                    <a:xfrm>
                      <a:off x="0" y="0"/>
                      <a:ext cx="3937000" cy="6642100"/>
                    </a:xfrm>
                    <a:prstGeom prst="rect">
                      <a:avLst/>
                    </a:prstGeom>
                  </pic:spPr>
                </pic:pic>
              </a:graphicData>
            </a:graphic>
          </wp:inline>
        </w:drawing>
      </w:r>
    </w:p>
    <w:p w14:paraId="79E11A5E" w14:textId="758429C3" w:rsidR="004C4265" w:rsidRPr="004C4265" w:rsidRDefault="004C4265" w:rsidP="004C4265">
      <w:pPr>
        <w:pStyle w:val="Caption"/>
        <w:jc w:val="center"/>
        <w:rPr>
          <w:b/>
          <w:bCs/>
        </w:rPr>
      </w:pPr>
      <w:r w:rsidRPr="004C4265">
        <w:rPr>
          <w:rFonts w:ascii="Arial" w:eastAsia="Arial" w:hAnsi="Arial" w:cs="Arial"/>
          <w:b/>
          <w:bCs/>
          <w:szCs w:val="24"/>
        </w:rPr>
        <w:tab/>
      </w:r>
      <w:r w:rsidRPr="004C4265">
        <w:rPr>
          <w:b/>
          <w:bCs/>
        </w:rPr>
        <w:t>Figure 6</w:t>
      </w:r>
    </w:p>
    <w:p w14:paraId="2C2FEA97" w14:textId="78098691" w:rsidR="44136160" w:rsidRDefault="44136160" w:rsidP="006C66D5">
      <w:pPr>
        <w:pStyle w:val="Heading2"/>
      </w:pPr>
      <w:bookmarkStart w:id="139" w:name="_Toc226831024"/>
      <w:r w:rsidRPr="4250EE6B">
        <w:t>Installation and Execution</w:t>
      </w:r>
      <w:bookmarkEnd w:id="139"/>
    </w:p>
    <w:p w14:paraId="4EE28AE8" w14:textId="0A52F88D" w:rsidR="44136160" w:rsidRDefault="44136160" w:rsidP="006C66D5">
      <w:pPr>
        <w:pStyle w:val="Heading3"/>
      </w:pPr>
      <w:bookmarkStart w:id="140" w:name="_Toc226831025"/>
      <w:r w:rsidRPr="4250EE6B">
        <w:t xml:space="preserve">Running the </w:t>
      </w:r>
      <w:r w:rsidRPr="006C66D5">
        <w:t>Pipeline</w:t>
      </w:r>
      <w:bookmarkEnd w:id="140"/>
    </w:p>
    <w:p w14:paraId="1747A9A2" w14:textId="12FB789D"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 xml:space="preserve">git clone </w:t>
      </w:r>
      <w:hyperlink r:id="rId25">
        <w:r w:rsidRPr="004C4265">
          <w:rPr>
            <w:rStyle w:val="Hyperlink"/>
            <w:rFonts w:eastAsia="Courier New" w:hAnsi="Times New Roman" w:cs="Times New Roman"/>
            <w:sz w:val="20"/>
            <w:szCs w:val="20"/>
          </w:rPr>
          <w:t>https://github.com/coughlka/AI_Capstone.git</w:t>
        </w:r>
      </w:hyperlink>
    </w:p>
    <w:p w14:paraId="795733AE" w14:textId="57DA6DD4"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lastRenderedPageBreak/>
        <w:t>cd AI_Capstone</w:t>
      </w:r>
    </w:p>
    <w:p w14:paraId="5BB42E06" w14:textId="62258E0C"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pip install -r requirements.txt</w:t>
      </w:r>
    </w:p>
    <w:p w14:paraId="1CF3B537" w14:textId="71ED6AD6"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export ANTHROPIC_API_KEY=&lt;your-key&gt;</w:t>
      </w:r>
    </w:p>
    <w:p w14:paraId="16A30B2C" w14:textId="3237FCFB"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python run_pipeline.py --config config/config.yaml</w:t>
      </w:r>
    </w:p>
    <w:p w14:paraId="60009389" w14:textId="1C554CB0" w:rsidR="44136160" w:rsidRDefault="44136160" w:rsidP="006C66D5">
      <w:pPr>
        <w:pStyle w:val="Heading3"/>
      </w:pPr>
      <w:bookmarkStart w:id="141" w:name="_Toc226831026"/>
      <w:r w:rsidRPr="4250EE6B">
        <w:t>Running the Web Application (Local)</w:t>
      </w:r>
      <w:bookmarkEnd w:id="141"/>
    </w:p>
    <w:p w14:paraId="21A2EF62" w14:textId="28CE5E13" w:rsidR="44136160" w:rsidRPr="004C4265" w:rsidRDefault="44136160" w:rsidP="4250EE6B">
      <w:pPr>
        <w:spacing w:before="0"/>
        <w:rPr>
          <w:rFonts w:hAnsi="Times New Roman" w:cs="Times New Roman"/>
          <w:sz w:val="20"/>
          <w:szCs w:val="20"/>
        </w:rPr>
      </w:pPr>
      <w:r w:rsidRPr="004C4265">
        <w:rPr>
          <w:rFonts w:eastAsia="Arial" w:hAnsi="Times New Roman" w:cs="Times New Roman"/>
          <w:b/>
          <w:sz w:val="20"/>
          <w:szCs w:val="20"/>
        </w:rPr>
        <w:t>Option 1: Direct</w:t>
      </w:r>
    </w:p>
    <w:p w14:paraId="10204BC1" w14:textId="01278262"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cd web-app</w:t>
      </w:r>
    </w:p>
    <w:p w14:paraId="5448D632" w14:textId="75DCCF72"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python -m uvicorn main:app --host 0.0.0.0 --port 8000</w:t>
      </w:r>
    </w:p>
    <w:p w14:paraId="4527FC53" w14:textId="3BE6E396" w:rsidR="44136160" w:rsidRPr="004C4265" w:rsidRDefault="44136160" w:rsidP="4250EE6B">
      <w:pPr>
        <w:spacing w:before="0"/>
        <w:rPr>
          <w:rFonts w:hAnsi="Times New Roman" w:cs="Times New Roman"/>
          <w:sz w:val="20"/>
          <w:szCs w:val="20"/>
        </w:rPr>
      </w:pPr>
      <w:r w:rsidRPr="004C4265">
        <w:rPr>
          <w:rFonts w:eastAsia="Arial" w:hAnsi="Times New Roman" w:cs="Times New Roman"/>
          <w:b/>
          <w:sz w:val="20"/>
          <w:szCs w:val="20"/>
        </w:rPr>
        <w:t>Option 2: Docker Compose</w:t>
      </w:r>
    </w:p>
    <w:p w14:paraId="5E64F5DA" w14:textId="5707F31F"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docker-compose up</w:t>
      </w:r>
    </w:p>
    <w:p w14:paraId="27797324" w14:textId="50823007"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 xml:space="preserve"># Open </w:t>
      </w:r>
      <w:hyperlink r:id="rId26">
        <w:r w:rsidRPr="004C4265">
          <w:rPr>
            <w:rStyle w:val="Hyperlink"/>
            <w:rFonts w:eastAsia="Courier New" w:hAnsi="Times New Roman" w:cs="Times New Roman"/>
            <w:sz w:val="20"/>
            <w:szCs w:val="20"/>
          </w:rPr>
          <w:t>http://localhost:8080</w:t>
        </w:r>
      </w:hyperlink>
    </w:p>
    <w:p w14:paraId="1C2BCBFE" w14:textId="6DA9AA0F" w:rsidR="44136160" w:rsidRPr="004C4265" w:rsidRDefault="44136160" w:rsidP="002F45E2">
      <w:pPr>
        <w:pStyle w:val="Heading2"/>
        <w:rPr>
          <w:rFonts w:cs="Times New Roman"/>
          <w:sz w:val="20"/>
          <w:szCs w:val="20"/>
        </w:rPr>
      </w:pPr>
      <w:bookmarkStart w:id="142" w:name="_Toc226831027"/>
      <w:r w:rsidRPr="004C4265">
        <w:rPr>
          <w:rFonts w:cs="Times New Roman"/>
          <w:sz w:val="20"/>
          <w:szCs w:val="20"/>
        </w:rPr>
        <w:t>Deploying to Azure</w:t>
      </w:r>
      <w:bookmarkEnd w:id="142"/>
    </w:p>
    <w:p w14:paraId="75EDB9F9" w14:textId="3CE5FD5E"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cd terraform</w:t>
      </w:r>
    </w:p>
    <w:p w14:paraId="0C3201E2" w14:textId="6023B9C5"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terraform init</w:t>
      </w:r>
    </w:p>
    <w:p w14:paraId="2D17485F" w14:textId="0D8FCF07"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terraform plan</w:t>
      </w:r>
    </w:p>
    <w:p w14:paraId="484F1871" w14:textId="51B8D2F4"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terraform apply</w:t>
      </w:r>
    </w:p>
    <w:p w14:paraId="2FD21BB6" w14:textId="2999351D" w:rsidR="44136160" w:rsidRPr="004C4265" w:rsidRDefault="44136160" w:rsidP="4250EE6B">
      <w:pPr>
        <w:spacing w:before="0" w:after="40"/>
        <w:ind w:left="360"/>
        <w:rPr>
          <w:rFonts w:hAnsi="Times New Roman" w:cs="Times New Roman"/>
          <w:sz w:val="20"/>
          <w:szCs w:val="20"/>
        </w:rPr>
      </w:pPr>
      <w:r w:rsidRPr="004C4265">
        <w:rPr>
          <w:rFonts w:eastAsia="Courier New" w:hAnsi="Times New Roman" w:cs="Times New Roman"/>
          <w:sz w:val="20"/>
          <w:szCs w:val="20"/>
        </w:rPr>
        <w:t># CI/CD handles Docker build + push automatically on merge to main</w:t>
      </w:r>
    </w:p>
    <w:p w14:paraId="094ED807" w14:textId="4E1D9F47" w:rsidR="44136160" w:rsidRDefault="44136160" w:rsidP="006C66D5">
      <w:pPr>
        <w:pStyle w:val="Heading2"/>
      </w:pPr>
      <w:bookmarkStart w:id="143" w:name="_Toc226831028"/>
      <w:r w:rsidRPr="4250EE6B">
        <w:t>Key Scripts and Notebooks Reference</w:t>
      </w:r>
      <w:bookmarkEnd w:id="143"/>
    </w:p>
    <w:tbl>
      <w:tblPr>
        <w:tblW w:w="0" w:type="auto"/>
        <w:tblLook w:val="04A0" w:firstRow="1" w:lastRow="0" w:firstColumn="1" w:lastColumn="0" w:noHBand="0" w:noVBand="1"/>
      </w:tblPr>
      <w:tblGrid>
        <w:gridCol w:w="2504"/>
        <w:gridCol w:w="3843"/>
        <w:gridCol w:w="2993"/>
      </w:tblGrid>
      <w:tr w:rsidR="4250EE6B" w14:paraId="6A8D40FB"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420FCF54" w14:textId="4BEE3A37" w:rsidR="4250EE6B" w:rsidRPr="00CF2227" w:rsidRDefault="4250EE6B" w:rsidP="00CF2227">
            <w:pPr>
              <w:spacing w:before="0" w:after="0"/>
              <w:jc w:val="center"/>
              <w:rPr>
                <w:rFonts w:hAnsi="Times New Roman" w:cs="Times New Roman"/>
                <w:szCs w:val="24"/>
              </w:rPr>
            </w:pPr>
            <w:r w:rsidRPr="00CF2227">
              <w:rPr>
                <w:rFonts w:eastAsia="Arial" w:hAnsi="Times New Roman" w:cs="Times New Roman"/>
                <w:b/>
                <w:color w:val="000000" w:themeColor="text1"/>
                <w:szCs w:val="24"/>
              </w:rPr>
              <w:t>File</w:t>
            </w:r>
          </w:p>
        </w:tc>
        <w:tc>
          <w:tcPr>
            <w:tcW w:w="3843"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3AD676FC" w14:textId="55CAF2CF" w:rsidR="4250EE6B" w:rsidRPr="00CF2227" w:rsidRDefault="4250EE6B" w:rsidP="00CF2227">
            <w:pPr>
              <w:spacing w:before="0" w:after="0"/>
              <w:jc w:val="center"/>
              <w:rPr>
                <w:rFonts w:hAnsi="Times New Roman" w:cs="Times New Roman"/>
                <w:szCs w:val="24"/>
              </w:rPr>
            </w:pPr>
            <w:r w:rsidRPr="00CF2227">
              <w:rPr>
                <w:rFonts w:eastAsia="Arial" w:hAnsi="Times New Roman" w:cs="Times New Roman"/>
                <w:b/>
                <w:color w:val="000000" w:themeColor="text1"/>
                <w:szCs w:val="24"/>
              </w:rPr>
              <w:t>Purpose</w:t>
            </w:r>
          </w:p>
        </w:tc>
        <w:tc>
          <w:tcPr>
            <w:tcW w:w="2993"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4FEA25CA" w14:textId="2F3F1015" w:rsidR="4250EE6B" w:rsidRPr="00CF2227" w:rsidRDefault="4250EE6B" w:rsidP="00CF2227">
            <w:pPr>
              <w:spacing w:before="0" w:after="0"/>
              <w:jc w:val="center"/>
              <w:rPr>
                <w:rFonts w:hAnsi="Times New Roman" w:cs="Times New Roman"/>
                <w:szCs w:val="24"/>
              </w:rPr>
            </w:pPr>
            <w:r w:rsidRPr="00CF2227">
              <w:rPr>
                <w:rFonts w:eastAsia="Arial" w:hAnsi="Times New Roman" w:cs="Times New Roman"/>
                <w:b/>
                <w:color w:val="000000" w:themeColor="text1"/>
                <w:szCs w:val="24"/>
              </w:rPr>
              <w:t>How to Run</w:t>
            </w:r>
          </w:p>
        </w:tc>
      </w:tr>
      <w:tr w:rsidR="4250EE6B" w14:paraId="3C157CCF"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E19FE88" w14:textId="130B331A"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run_pipeline.py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A9A83AE" w14:textId="15AAD187"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Full 7-step pipeline orchestration</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646809E" w14:textId="68762E2B"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python run_pipeline.py --config ...</w:t>
            </w:r>
          </w:p>
        </w:tc>
      </w:tr>
      <w:tr w:rsidR="4250EE6B" w14:paraId="51BBF3FF"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36522AFC" w14:textId="02FE32CA"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src/omics.py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9A80FC2" w14:textId="08E6586A"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Welch's t-test DE on TCGA-COAD</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B21B4EA" w14:textId="05FD0BCE"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Called by pipeline Step 1</w:t>
            </w:r>
          </w:p>
        </w:tc>
      </w:tr>
      <w:tr w:rsidR="4250EE6B" w14:paraId="0A16C7D8"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F961200" w14:textId="7908CECA"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src/ml_importance.py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E70A010" w14:textId="71635ED1"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Random Forest + SHAP importance</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145E066" w14:textId="7622D812"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Called by pipeline Step 2</w:t>
            </w:r>
          </w:p>
        </w:tc>
      </w:tr>
      <w:tr w:rsidR="4250EE6B" w14:paraId="24B42409"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CD2AD14" w14:textId="41D6D7BF"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src/pubmed.py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C7460A2" w14:textId="30FD9B2E"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PubMed abstract retrieval</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32E662E" w14:textId="75FE59F5"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Called by pipeline Step 3</w:t>
            </w:r>
          </w:p>
        </w:tc>
      </w:tr>
      <w:tr w:rsidR="4250EE6B" w14:paraId="5F654A69"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D86980F" w14:textId="782A3233"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src/pathway.py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1DA76A8" w14:textId="3B877FF6"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g:Profiler pathway enrichment</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DDF6279" w14:textId="4C6A9305"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Called by pipeline Step 4</w:t>
            </w:r>
          </w:p>
        </w:tc>
      </w:tr>
      <w:tr w:rsidR="4250EE6B" w14:paraId="4C025563"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0A800E0" w14:textId="198A7FA4"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src/llm_scoring.py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2CCF364" w14:textId="0304ED74"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Claude-based literature scoring</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6462D11" w14:textId="0634E158"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Called by pipeline Step 5</w:t>
            </w:r>
          </w:p>
        </w:tc>
      </w:tr>
      <w:tr w:rsidR="4250EE6B" w14:paraId="4477F5D0"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5738590" w14:textId="500C6567"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src/scoring.py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447F28A5" w14:textId="51E2E5EA"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Multi-evidence weighted scoring</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AD7074F" w14:textId="0FF665F7"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Called by pipeline Step 6</w:t>
            </w:r>
          </w:p>
        </w:tc>
      </w:tr>
      <w:tr w:rsidR="4250EE6B" w14:paraId="4446AC98"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6D8CB04" w14:textId="7770C6A8"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src/validation.py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06882353" w14:textId="5A45CE72"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Known biomarker validation</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ACAB3D2" w14:textId="43DAE5D4"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Called by pipeline Step 7</w:t>
            </w:r>
          </w:p>
        </w:tc>
      </w:tr>
      <w:tr w:rsidR="4250EE6B" w14:paraId="645477C9" w14:textId="77777777" w:rsidTr="00B90775">
        <w:trPr>
          <w:trHeight w:val="300"/>
        </w:trPr>
        <w:tc>
          <w:tcPr>
            <w:tcW w:w="2504"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37B74F0E" w14:textId="42F486AB" w:rsidR="4250EE6B" w:rsidRPr="00CF2227" w:rsidRDefault="4250EE6B" w:rsidP="4250EE6B">
            <w:pPr>
              <w:spacing w:before="0" w:after="0"/>
              <w:rPr>
                <w:rFonts w:hAnsi="Times New Roman" w:cs="Times New Roman"/>
                <w:sz w:val="20"/>
                <w:szCs w:val="20"/>
              </w:rPr>
            </w:pPr>
            <w:r w:rsidRPr="00CF2227">
              <w:rPr>
                <w:rFonts w:eastAsia="Courier New" w:hAnsi="Times New Roman" w:cs="Times New Roman"/>
                <w:sz w:val="20"/>
                <w:szCs w:val="20"/>
              </w:rPr>
              <w:t>web-app/main.py</w:t>
            </w:r>
          </w:p>
        </w:tc>
        <w:tc>
          <w:tcPr>
            <w:tcW w:w="384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0F05691" w14:textId="47CE2560"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FastAPI web application</w:t>
            </w:r>
          </w:p>
        </w:tc>
        <w:tc>
          <w:tcPr>
            <w:tcW w:w="2993"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5F35C29B" w14:textId="599756FF" w:rsidR="4250EE6B" w:rsidRPr="00CF2227" w:rsidRDefault="4250EE6B" w:rsidP="4250EE6B">
            <w:pPr>
              <w:spacing w:before="0" w:after="0"/>
              <w:rPr>
                <w:rFonts w:hAnsi="Times New Roman" w:cs="Times New Roman"/>
                <w:sz w:val="20"/>
                <w:szCs w:val="20"/>
              </w:rPr>
            </w:pPr>
            <w:r w:rsidRPr="00CF2227">
              <w:rPr>
                <w:rFonts w:eastAsia="Arial" w:hAnsi="Times New Roman" w:cs="Times New Roman"/>
                <w:sz w:val="20"/>
                <w:szCs w:val="20"/>
              </w:rPr>
              <w:t>uvicorn main:app --port 8000</w:t>
            </w:r>
          </w:p>
        </w:tc>
      </w:tr>
    </w:tbl>
    <w:p w14:paraId="3EB33492" w14:textId="77777777" w:rsidR="00B90775" w:rsidRPr="00F01076" w:rsidRDefault="00B90775" w:rsidP="00B90775">
      <w:pPr>
        <w:pStyle w:val="Heading3"/>
        <w:rPr>
          <w:sz w:val="28"/>
          <w:szCs w:val="28"/>
          <w:bdr w:val="none" w:sz="0" w:space="0" w:color="auto"/>
          <w:lang w:val="en"/>
        </w:rPr>
      </w:pPr>
      <w:bookmarkStart w:id="144" w:name="_Toc225687484"/>
      <w:bookmarkStart w:id="145" w:name="_Toc226831029"/>
      <w:r w:rsidRPr="00F01076">
        <w:rPr>
          <w:sz w:val="28"/>
          <w:szCs w:val="28"/>
        </w:rPr>
        <w:lastRenderedPageBreak/>
        <w:t>Future</w:t>
      </w:r>
      <w:r w:rsidRPr="00F01076">
        <w:rPr>
          <w:sz w:val="28"/>
          <w:szCs w:val="28"/>
          <w:bdr w:val="none" w:sz="0" w:space="0" w:color="auto"/>
          <w:lang w:val="en"/>
        </w:rPr>
        <w:t xml:space="preserve"> Improvements</w:t>
      </w:r>
      <w:bookmarkEnd w:id="144"/>
      <w:bookmarkEnd w:id="145"/>
    </w:p>
    <w:p w14:paraId="7BF487DF" w14:textId="77777777" w:rsidR="00B90775" w:rsidRPr="00F01076" w:rsidRDefault="00B90775" w:rsidP="00B90775">
      <w:pPr>
        <w:rPr>
          <w:rFonts w:eastAsia="Times New Roman" w:hAnsi="Times New Roman" w:cs="Times New Roman"/>
          <w:color w:val="2D3B45"/>
          <w:szCs w:val="24"/>
          <w:bdr w:val="none" w:sz="0" w:space="0" w:color="auto"/>
          <w:lang w:val="en"/>
        </w:rPr>
      </w:pPr>
      <w:r w:rsidRPr="00F01076">
        <w:rPr>
          <w:rFonts w:eastAsia="Times New Roman" w:hAnsi="Times New Roman" w:cs="Times New Roman"/>
          <w:color w:val="2D3B45"/>
          <w:szCs w:val="24"/>
          <w:bdr w:val="none" w:sz="0" w:space="0" w:color="auto"/>
          <w:lang w:val="en"/>
        </w:rPr>
        <w:t>There are a few industry-standard improvements that can be made to this deployment model.</w:t>
      </w:r>
    </w:p>
    <w:p w14:paraId="6F0D771C" w14:textId="77777777" w:rsidR="00B90775" w:rsidRPr="00F01076" w:rsidRDefault="00B90775" w:rsidP="00C367BE">
      <w:pPr>
        <w:pStyle w:val="ListParagraph"/>
        <w:numPr>
          <w:ilvl w:val="0"/>
          <w:numId w:val="42"/>
        </w:numPr>
        <w:rPr>
          <w:rFonts w:eastAsia="Times New Roman" w:hAnsi="Times New Roman" w:cs="Times New Roman"/>
          <w:color w:val="2D3B45"/>
          <w:bdr w:val="none" w:sz="0" w:space="0" w:color="auto"/>
        </w:rPr>
      </w:pPr>
      <w:r w:rsidRPr="00F01076">
        <w:rPr>
          <w:rFonts w:eastAsia="Times New Roman" w:hAnsi="Times New Roman" w:cs="Times New Roman"/>
          <w:color w:val="2D3B45"/>
          <w:bdr w:val="none" w:sz="0" w:space="0" w:color="auto"/>
        </w:rPr>
        <w:t>Validation pipeline with unit testing, static code analysis, and security vulnerability checks. This pipeline would run each time a pull request is made. Tools like SonarQube, PyTest, and CheckMarx can provide metadata that can decorate pull requests.</w:t>
      </w:r>
    </w:p>
    <w:p w14:paraId="729F6C2C" w14:textId="77777777" w:rsidR="00B90775" w:rsidRPr="00F01076" w:rsidRDefault="00B90775" w:rsidP="00C367BE">
      <w:pPr>
        <w:pStyle w:val="ListParagraph"/>
        <w:numPr>
          <w:ilvl w:val="0"/>
          <w:numId w:val="42"/>
        </w:numPr>
        <w:rPr>
          <w:rFonts w:eastAsia="Times New Roman" w:hAnsi="Times New Roman" w:cs="Times New Roman"/>
          <w:color w:val="2D3B45"/>
          <w:bdr w:val="none" w:sz="0" w:space="0" w:color="auto"/>
        </w:rPr>
      </w:pPr>
      <w:r w:rsidRPr="00F01076">
        <w:rPr>
          <w:rFonts w:eastAsia="Times New Roman" w:hAnsi="Times New Roman" w:cs="Times New Roman"/>
          <w:color w:val="2D3B45"/>
          <w:bdr w:val="none" w:sz="0" w:space="0" w:color="auto"/>
        </w:rPr>
        <w:t>Multiple environments. Currently, we just have the production/demo environment. A real development pipeline would require a dev, qa, and production environment.</w:t>
      </w:r>
    </w:p>
    <w:p w14:paraId="6905CFB0" w14:textId="77777777" w:rsidR="00B90775" w:rsidRPr="00F01076" w:rsidRDefault="00B90775" w:rsidP="00C367BE">
      <w:pPr>
        <w:pStyle w:val="ListParagraph"/>
        <w:numPr>
          <w:ilvl w:val="0"/>
          <w:numId w:val="42"/>
        </w:numPr>
        <w:rPr>
          <w:rFonts w:eastAsia="Times New Roman" w:hAnsi="Times New Roman" w:cs="Times New Roman"/>
          <w:color w:val="2D3B45"/>
          <w:bdr w:val="none" w:sz="0" w:space="0" w:color="auto"/>
        </w:rPr>
      </w:pPr>
      <w:r w:rsidRPr="00F01076">
        <w:rPr>
          <w:rFonts w:eastAsia="Times New Roman" w:hAnsi="Times New Roman" w:cs="Times New Roman"/>
          <w:color w:val="2D3B45"/>
          <w:bdr w:val="none" w:sz="0" w:space="0" w:color="auto"/>
        </w:rPr>
        <w:t>Canary or staged deployment. Azure Web App supports staged deployments. When a new release is created, the Web App can first serve the new build to 25% of the traffic. Once the first stage is validated (no 400 errors, performance breakage, etc.), then the Web App can serve the new build to all traffic.</w:t>
      </w:r>
    </w:p>
    <w:p w14:paraId="1EFD8EF2" w14:textId="77777777" w:rsidR="00B90775" w:rsidRPr="00F01076" w:rsidRDefault="00B90775" w:rsidP="00C367BE">
      <w:pPr>
        <w:pStyle w:val="ListParagraph"/>
        <w:numPr>
          <w:ilvl w:val="0"/>
          <w:numId w:val="42"/>
        </w:numPr>
        <w:rPr>
          <w:rFonts w:eastAsia="Times New Roman" w:hAnsi="Times New Roman" w:cs="Times New Roman"/>
          <w:color w:val="2D3B45"/>
          <w:bdr w:val="none" w:sz="0" w:space="0" w:color="auto"/>
        </w:rPr>
      </w:pPr>
      <w:r w:rsidRPr="00F01076">
        <w:rPr>
          <w:rFonts w:eastAsia="Times New Roman" w:hAnsi="Times New Roman" w:cs="Times New Roman"/>
          <w:color w:val="2D3B45"/>
          <w:bdr w:val="none" w:sz="0" w:space="0" w:color="auto"/>
        </w:rPr>
        <w:t>Custom domain. A real production application should not use the Azure provided DNS name. We would want our own domain (*.biomarker.com). This would require us to obtain our own SSL signed certificates, which are expensive.</w:t>
      </w:r>
    </w:p>
    <w:p w14:paraId="66A1EA9A" w14:textId="77777777" w:rsidR="00B90775" w:rsidRDefault="00B90775" w:rsidP="006C66D5">
      <w:pPr>
        <w:pStyle w:val="Heading2"/>
      </w:pPr>
    </w:p>
    <w:p w14:paraId="0661C8FB" w14:textId="77777777" w:rsidR="00B90775" w:rsidRDefault="00B90775" w:rsidP="006C66D5">
      <w:pPr>
        <w:pStyle w:val="Heading2"/>
      </w:pPr>
    </w:p>
    <w:p w14:paraId="60FD2E95" w14:textId="77777777" w:rsidR="00B90775" w:rsidRDefault="00B90775" w:rsidP="006C66D5">
      <w:pPr>
        <w:pStyle w:val="Heading2"/>
      </w:pPr>
    </w:p>
    <w:p w14:paraId="132CF55B" w14:textId="77777777" w:rsidR="00B90775" w:rsidRDefault="00B90775" w:rsidP="006C66D5">
      <w:pPr>
        <w:pStyle w:val="Heading2"/>
      </w:pPr>
    </w:p>
    <w:p w14:paraId="6772EB21" w14:textId="77777777" w:rsidR="00B90775" w:rsidRDefault="00B90775" w:rsidP="006C66D5">
      <w:pPr>
        <w:pStyle w:val="Heading2"/>
      </w:pPr>
    </w:p>
    <w:p w14:paraId="106E0624" w14:textId="77777777" w:rsidR="00F01076" w:rsidRDefault="00F01076" w:rsidP="00F01076"/>
    <w:p w14:paraId="3B46650F" w14:textId="77777777" w:rsidR="00F01076" w:rsidRDefault="00F01076" w:rsidP="00F01076"/>
    <w:p w14:paraId="0C0EDFD3" w14:textId="77777777" w:rsidR="00F01076" w:rsidRDefault="00F01076" w:rsidP="00F01076"/>
    <w:p w14:paraId="6211FFE0" w14:textId="77777777" w:rsidR="00F01076" w:rsidRDefault="00F01076" w:rsidP="00F01076"/>
    <w:p w14:paraId="694C44BF" w14:textId="77777777" w:rsidR="00F01076" w:rsidRDefault="00F01076" w:rsidP="00F01076"/>
    <w:p w14:paraId="598DAC18" w14:textId="77777777" w:rsidR="00F01076" w:rsidRDefault="00F01076" w:rsidP="00F01076"/>
    <w:p w14:paraId="1D315645" w14:textId="77777777" w:rsidR="00F01076" w:rsidRPr="00F01076" w:rsidRDefault="00F01076" w:rsidP="00F01076"/>
    <w:p w14:paraId="5C1FA2D6" w14:textId="77777777" w:rsidR="006C2496" w:rsidRPr="006C2496" w:rsidRDefault="006C2496" w:rsidP="006C2496"/>
    <w:p w14:paraId="5A26ED0C" w14:textId="07D871B0" w:rsidR="00E13D40" w:rsidRDefault="00E13D40" w:rsidP="00E13D40">
      <w:pPr>
        <w:pStyle w:val="Heading1"/>
        <w:jc w:val="center"/>
        <w:textAlignment w:val="bottom"/>
        <w:rPr>
          <w:rFonts w:cs="Helvetica"/>
          <w:color w:val="2D3B45"/>
          <w:lang w:val="en"/>
        </w:rPr>
      </w:pPr>
      <w:bookmarkStart w:id="146" w:name="_Toc147077627"/>
      <w:bookmarkStart w:id="147" w:name="_Toc226831030"/>
      <w:r>
        <w:rPr>
          <w:rFonts w:cs="Helvetica"/>
          <w:color w:val="2D3B45"/>
          <w:lang w:val="en"/>
        </w:rPr>
        <w:lastRenderedPageBreak/>
        <w:t xml:space="preserve">Lesson 12 </w:t>
      </w:r>
      <w:r>
        <w:rPr>
          <w:rFonts w:cs="Helvetica"/>
          <w:color w:val="2D3B45"/>
          <w:lang w:val="en"/>
        </w:rPr>
        <w:br/>
      </w:r>
      <w:r w:rsidRPr="00E13D40">
        <w:rPr>
          <w:rFonts w:cs="Helvetica"/>
          <w:color w:val="2D3B45"/>
          <w:lang w:val="en"/>
        </w:rPr>
        <w:t>AI cybersecurity, Ethics and Accountability</w:t>
      </w:r>
      <w:bookmarkEnd w:id="146"/>
      <w:bookmarkEnd w:id="147"/>
    </w:p>
    <w:p w14:paraId="2260CC3D" w14:textId="77777777" w:rsidR="00E13D40" w:rsidRDefault="00E13D40" w:rsidP="00E13D40">
      <w:pPr>
        <w:jc w:val="center"/>
        <w:rPr>
          <w:b/>
          <w:bCs/>
        </w:rPr>
      </w:pPr>
    </w:p>
    <w:p w14:paraId="33A3D628" w14:textId="77777777" w:rsidR="00DB51B3" w:rsidRDefault="00DB51B3" w:rsidP="008417F8">
      <w:pPr>
        <w:pStyle w:val="Heading2"/>
      </w:pPr>
      <w:bookmarkStart w:id="148" w:name="_Toc226831031"/>
      <w:r>
        <w:t>Purpose</w:t>
      </w:r>
      <w:bookmarkEnd w:id="148"/>
    </w:p>
    <w:p w14:paraId="2F5B8D3B" w14:textId="77777777" w:rsidR="00DB51B3" w:rsidRDefault="00DB51B3" w:rsidP="00DB51B3">
      <w:r>
        <w:rPr>
          <w:rFonts w:ascii="Arial" w:eastAsia="Arial" w:hAnsi="Arial" w:cs="Arial"/>
          <w:szCs w:val="24"/>
        </w:rPr>
        <w:t>To detail the cybersecurity controls, ethical considerations, and accountability mechanisms applied to the CRC biomarker discovery pipeline and its deployed web application.</w:t>
      </w:r>
    </w:p>
    <w:p w14:paraId="6645DBF6" w14:textId="0C86D3D0" w:rsidR="00DB51B3" w:rsidRDefault="00DB51B3" w:rsidP="008417F8">
      <w:pPr>
        <w:pStyle w:val="Heading2"/>
      </w:pPr>
      <w:bookmarkStart w:id="149" w:name="_Toc226831032"/>
      <w:r>
        <w:t>AI Cybersecurity</w:t>
      </w:r>
      <w:bookmarkEnd w:id="149"/>
    </w:p>
    <w:p w14:paraId="211449CE" w14:textId="77777777" w:rsidR="00DB51B3" w:rsidRDefault="00DB51B3" w:rsidP="008417F8">
      <w:pPr>
        <w:pStyle w:val="Heading3"/>
      </w:pPr>
      <w:bookmarkStart w:id="150" w:name="_Toc226831033"/>
      <w:r>
        <w:t xml:space="preserve">Threat </w:t>
      </w:r>
      <w:r w:rsidRPr="008417F8">
        <w:t>Model</w:t>
      </w:r>
      <w:bookmarkEnd w:id="150"/>
    </w:p>
    <w:p w14:paraId="22602AB8" w14:textId="77777777" w:rsidR="00DB51B3" w:rsidRDefault="00DB51B3" w:rsidP="00DB51B3">
      <w:r>
        <w:rPr>
          <w:rFonts w:ascii="Arial" w:eastAsia="Arial" w:hAnsi="Arial" w:cs="Arial"/>
          <w:szCs w:val="24"/>
        </w:rPr>
        <w:t>The system has a narrow threat surface compared to a typical clinical or commercial application. It processes only public TCGA gene expression data, stores no patient-level information, and exposes a read-mostly API. The realistic threats are: leaked API credentials (Anthropic, NCBI, Azure), unauthorized access to the Azure deployment, prompt injection or abuse of the LLM chat endpoint, supply-chain compromise via third-party Python packages, and accidental commit of secrets to the public GitHub repository. The security controls described below address each of these threats directly.</w:t>
      </w:r>
    </w:p>
    <w:p w14:paraId="5E53A83D" w14:textId="77777777" w:rsidR="00DB51B3" w:rsidRDefault="00DB51B3" w:rsidP="008417F8">
      <w:pPr>
        <w:pStyle w:val="Heading3"/>
      </w:pPr>
      <w:bookmarkStart w:id="151" w:name="_Toc226831034"/>
      <w:r>
        <w:t>Credentials and Secrets Management</w:t>
      </w:r>
      <w:bookmarkEnd w:id="151"/>
    </w:p>
    <w:p w14:paraId="4A6A0C5E" w14:textId="77777777" w:rsidR="00DB51B3" w:rsidRDefault="00DB51B3" w:rsidP="00DB51B3">
      <w:r>
        <w:rPr>
          <w:rFonts w:ascii="Arial" w:eastAsia="Arial" w:hAnsi="Arial" w:cs="Arial"/>
          <w:szCs w:val="24"/>
        </w:rPr>
        <w:t>All API keys and access credentials are managed outside the source code repository. The Anthropic API key required for LLM scoring and the chat endpoint is loaded from a web-app/.env file that is listed in .gitignore and never committed. The .env file is generated locally on each developer machine and on the Azure App Service via app settings, but never enters version control. A second .gitignore entry covers any *.env variants to prevent accidental commits with alternative naming.</w:t>
      </w:r>
    </w:p>
    <w:p w14:paraId="616954AD" w14:textId="77777777" w:rsidR="00DB51B3" w:rsidRDefault="00DB51B3" w:rsidP="00DB51B3">
      <w:r>
        <w:rPr>
          <w:rFonts w:ascii="Arial" w:eastAsia="Arial" w:hAnsi="Arial" w:cs="Arial"/>
          <w:szCs w:val="24"/>
        </w:rPr>
        <w:t>The PubMed (NCBI E-Utilities) API key was originally hardcoded in config/config.yaml during early development. This was identified as technical debt and migrated to an environment variable in a subsequent PR. The current pipeline reads NCBI_API_KEY from the environment, falling back to unauthenticated requests with the slower rate limit (1 request per second instead of 3) if the key is not provided.</w:t>
      </w:r>
    </w:p>
    <w:p w14:paraId="20E26B95" w14:textId="2CDEB35A" w:rsidR="00DB51B3" w:rsidRDefault="008E1AB1" w:rsidP="00DB51B3">
      <w:r>
        <w:rPr>
          <w:rFonts w:ascii="Arial" w:eastAsia="Arial" w:hAnsi="Arial" w:cs="Arial"/>
          <w:szCs w:val="24"/>
        </w:rPr>
        <w:lastRenderedPageBreak/>
        <w:t>Azure credentials</w:t>
      </w:r>
      <w:r w:rsidR="00DB51B3">
        <w:rPr>
          <w:rFonts w:ascii="Arial" w:eastAsia="Arial" w:hAnsi="Arial" w:cs="Arial"/>
          <w:szCs w:val="24"/>
        </w:rPr>
        <w:t xml:space="preserve"> used by the GitHub Actions workflow are stored as encrypted GitHub Actions Secrets at the repository level. These secrets are injected into the workflow environment at build time and are never written to logs, build artifacts, or container layers. GitHub automatically masks secret values in workflow output, so even an accidental echo command would not leak them.</w:t>
      </w:r>
    </w:p>
    <w:p w14:paraId="7CB4B70F" w14:textId="77777777" w:rsidR="00DB51B3" w:rsidRDefault="00DB51B3" w:rsidP="008417F8">
      <w:pPr>
        <w:pStyle w:val="Heading3"/>
      </w:pPr>
      <w:bookmarkStart w:id="152" w:name="_Toc226831035"/>
      <w:r>
        <w:t>Network Security</w:t>
      </w:r>
      <w:bookmarkEnd w:id="152"/>
    </w:p>
    <w:p w14:paraId="3BDFBA0D" w14:textId="77777777" w:rsidR="00DB51B3" w:rsidRDefault="00DB51B3" w:rsidP="00DB51B3">
      <w:r>
        <w:rPr>
          <w:rFonts w:ascii="Arial" w:eastAsia="Arial" w:hAnsi="Arial" w:cs="Arial"/>
          <w:szCs w:val="24"/>
        </w:rPr>
        <w:t>The Azure deployment applies defense-in-depth network controls through a Terraform-managed virtual network. The App Service is deployed with VNet integration, routing all outbound traffic through a dedicated web subnet (10.0.1.0/24). A separate private endpoint subnet (10.0.2.0/24) hosts the private endpoint for the Azure Files storage account, which holds pipeline output artifacts.</w:t>
      </w:r>
    </w:p>
    <w:p w14:paraId="10F16B74" w14:textId="02C9F0A3" w:rsidR="00DB51B3" w:rsidRDefault="00DB51B3" w:rsidP="00DB51B3">
      <w:r>
        <w:rPr>
          <w:rFonts w:ascii="Arial" w:eastAsia="Arial" w:hAnsi="Arial" w:cs="Arial"/>
          <w:szCs w:val="24"/>
        </w:rPr>
        <w:t>The Azure Files storage account is configured with a private DNS zone</w:t>
      </w:r>
      <w:r w:rsidR="005574B0">
        <w:rPr>
          <w:rFonts w:ascii="Arial" w:eastAsia="Arial" w:hAnsi="Arial" w:cs="Arial"/>
          <w:szCs w:val="24"/>
        </w:rPr>
        <w:t xml:space="preserve">, </w:t>
      </w:r>
      <w:r>
        <w:rPr>
          <w:rFonts w:ascii="Arial" w:eastAsia="Arial" w:hAnsi="Arial" w:cs="Arial"/>
          <w:szCs w:val="24"/>
        </w:rPr>
        <w:t>preventing public internet access to the file share. Even an attacker who obtained the storage account access key could not connect from outside the VNet because the storage account's public network endpoint is disabled. This was a deliberate decision to ensure pipeline outputs never traverse the public internet.</w:t>
      </w:r>
    </w:p>
    <w:p w14:paraId="18B3F5BE" w14:textId="50C95396" w:rsidR="00DB51B3" w:rsidRDefault="00DB51B3" w:rsidP="00DB51B3">
      <w:r>
        <w:rPr>
          <w:rFonts w:ascii="Arial" w:eastAsia="Arial" w:hAnsi="Arial" w:cs="Arial"/>
          <w:szCs w:val="24"/>
        </w:rPr>
        <w:t xml:space="preserve">The Azure App Service itself is publicly accessible at </w:t>
      </w:r>
      <w:hyperlink r:id="rId27" w:history="1">
        <w:r w:rsidR="000B7562" w:rsidRPr="00DC7B64">
          <w:rPr>
            <w:rStyle w:val="Hyperlink"/>
            <w:rFonts w:ascii="Arial" w:eastAsia="Arial" w:hAnsi="Arial" w:cs="Arial"/>
            <w:szCs w:val="24"/>
          </w:rPr>
          <w:t>https://psuai894webapp.azurewebsites.net</w:t>
        </w:r>
      </w:hyperlink>
      <w:r>
        <w:rPr>
          <w:rFonts w:ascii="Arial" w:eastAsia="Arial" w:hAnsi="Arial" w:cs="Arial"/>
          <w:szCs w:val="24"/>
        </w:rPr>
        <w:t>, which is required for the demo and reviewer access. Azure provides automatic TLS termination with managed certificates, so all traffic to the application is encrypted in transit. There is no plaintext HTTP fallback.</w:t>
      </w:r>
    </w:p>
    <w:p w14:paraId="4AE74121" w14:textId="77777777" w:rsidR="00DB51B3" w:rsidRDefault="00DB51B3" w:rsidP="008417F8">
      <w:pPr>
        <w:pStyle w:val="Heading3"/>
      </w:pPr>
      <w:bookmarkStart w:id="153" w:name="_Toc226831036"/>
      <w:r>
        <w:t>Application-Level Security</w:t>
      </w:r>
      <w:bookmarkEnd w:id="153"/>
    </w:p>
    <w:p w14:paraId="24BA774A" w14:textId="77777777" w:rsidR="00DB51B3" w:rsidRDefault="00DB51B3" w:rsidP="00DB51B3">
      <w:r>
        <w:rPr>
          <w:rFonts w:ascii="Arial" w:eastAsia="Arial" w:hAnsi="Arial" w:cs="Arial"/>
          <w:szCs w:val="24"/>
        </w:rPr>
        <w:t>The FastAPI web application applies several security controls at the application layer.</w:t>
      </w:r>
    </w:p>
    <w:p w14:paraId="207F25BB" w14:textId="77777777" w:rsidR="00DB51B3" w:rsidRDefault="00DB51B3" w:rsidP="00DB51B3">
      <w:r>
        <w:rPr>
          <w:rFonts w:ascii="Arial" w:eastAsia="Arial" w:hAnsi="Arial" w:cs="Arial"/>
          <w:b/>
          <w:bCs/>
          <w:szCs w:val="24"/>
        </w:rPr>
        <w:t xml:space="preserve">CORS: </w:t>
      </w:r>
      <w:r>
        <w:rPr>
          <w:rFonts w:ascii="Arial" w:eastAsia="Arial" w:hAnsi="Arial" w:cs="Arial"/>
          <w:szCs w:val="24"/>
        </w:rPr>
        <w:t>Restricted via FastAPI's CORSMiddleware to localhost origins during development. Production deployment requires explicit allowlisting of the production domain before broader use. This prevents browsers from making cross-origin requests to the API from unauthorized sites, which is the primary defense against CSRF-style attacks on the read endpoints.</w:t>
      </w:r>
    </w:p>
    <w:p w14:paraId="48D7343A" w14:textId="77777777" w:rsidR="00DB51B3" w:rsidRDefault="00DB51B3" w:rsidP="00DB51B3">
      <w:r>
        <w:rPr>
          <w:rFonts w:ascii="Arial" w:eastAsia="Arial" w:hAnsi="Arial" w:cs="Arial"/>
          <w:b/>
          <w:bCs/>
          <w:szCs w:val="24"/>
        </w:rPr>
        <w:t xml:space="preserve">Input validation: </w:t>
      </w:r>
      <w:r>
        <w:rPr>
          <w:rFonts w:ascii="Arial" w:eastAsia="Arial" w:hAnsi="Arial" w:cs="Arial"/>
          <w:szCs w:val="24"/>
        </w:rPr>
        <w:t xml:space="preserve">Enforced through Pydantic models at every API boundary. Query parameters are typed (int, str, Optional) with FastAPI's automatic validation rejecting </w:t>
      </w:r>
      <w:r>
        <w:rPr>
          <w:rFonts w:ascii="Arial" w:eastAsia="Arial" w:hAnsi="Arial" w:cs="Arial"/>
          <w:szCs w:val="24"/>
        </w:rPr>
        <w:lastRenderedPageBreak/>
        <w:t>malformed requests with 422 responses before they reach application logic. The chat endpoint validates the request body (ChatRequest model) for required fields and field types, preventing malformed JSON from reaching the Claude API call.</w:t>
      </w:r>
    </w:p>
    <w:p w14:paraId="02FB5EE1" w14:textId="77777777" w:rsidR="00DB51B3" w:rsidRDefault="00DB51B3" w:rsidP="00DB51B3">
      <w:r>
        <w:rPr>
          <w:rFonts w:ascii="Arial" w:eastAsia="Arial" w:hAnsi="Arial" w:cs="Arial"/>
          <w:b/>
          <w:bCs/>
          <w:szCs w:val="24"/>
        </w:rPr>
        <w:t xml:space="preserve">Read-only API design: </w:t>
      </w:r>
      <w:r>
        <w:rPr>
          <w:rFonts w:ascii="Arial" w:eastAsia="Arial" w:hAnsi="Arial" w:cs="Arial"/>
          <w:szCs w:val="24"/>
        </w:rPr>
        <w:t>Of the eight exposed endpoints, only two modify state: /api/reload (clears the in-memory cache) and /api/chat (records nothing persistently but does call the Anthropic API). All data retrieval endpoints use GET, so there is no risk of unintended writes via CSRF or accidental client behavior.</w:t>
      </w:r>
    </w:p>
    <w:p w14:paraId="00738DFF" w14:textId="77777777" w:rsidR="00DB51B3" w:rsidRDefault="00DB51B3" w:rsidP="00DB51B3">
      <w:r>
        <w:rPr>
          <w:rFonts w:ascii="Arial" w:eastAsia="Arial" w:hAnsi="Arial" w:cs="Arial"/>
          <w:b/>
          <w:bCs/>
          <w:szCs w:val="24"/>
        </w:rPr>
        <w:t xml:space="preserve">Docker security: </w:t>
      </w:r>
      <w:r>
        <w:rPr>
          <w:rFonts w:ascii="Arial" w:eastAsia="Arial" w:hAnsi="Arial" w:cs="Arial"/>
          <w:szCs w:val="24"/>
        </w:rPr>
        <w:t>The runtime image is built using a multi-stage Dockerfile that excludes build tools (gcc, build-essential, pip-compile) from the final image. The build stage compiles Python wheels, then the runtime stage copies only the compiled artifacts and application code. The runtime image is python:3.11-slim-bullseye with only curl added for health checks.</w:t>
      </w:r>
    </w:p>
    <w:p w14:paraId="6C1B2237" w14:textId="77777777" w:rsidR="00DB51B3" w:rsidRDefault="00DB51B3" w:rsidP="00DB51B3">
      <w:r>
        <w:rPr>
          <w:rFonts w:ascii="Arial" w:eastAsia="Arial" w:hAnsi="Arial" w:cs="Arial"/>
          <w:b/>
          <w:bCs/>
          <w:szCs w:val="24"/>
        </w:rPr>
        <w:t xml:space="preserve">Local development proxy: </w:t>
      </w:r>
      <w:r>
        <w:rPr>
          <w:rFonts w:ascii="Arial" w:eastAsia="Arial" w:hAnsi="Arial" w:cs="Arial"/>
          <w:szCs w:val="24"/>
        </w:rPr>
        <w:t>Uses nginx with HTTP basic authentication via .htpasswd, providing a minimal access control layer when running the stack on a developer workstation. The .htpasswd file is gitignored and generated per developer.</w:t>
      </w:r>
    </w:p>
    <w:p w14:paraId="67FC79C1" w14:textId="77777777" w:rsidR="00DB51B3" w:rsidRDefault="00DB51B3" w:rsidP="008417F8">
      <w:pPr>
        <w:pStyle w:val="Heading3"/>
      </w:pPr>
      <w:bookmarkStart w:id="154" w:name="_Toc226831037"/>
      <w:r>
        <w:t>LLM-Specific Security</w:t>
      </w:r>
      <w:bookmarkEnd w:id="154"/>
    </w:p>
    <w:p w14:paraId="5BD7CFC8" w14:textId="77777777" w:rsidR="00DB51B3" w:rsidRDefault="00DB51B3" w:rsidP="00DB51B3">
      <w:r>
        <w:rPr>
          <w:rFonts w:ascii="Arial" w:eastAsia="Arial" w:hAnsi="Arial" w:cs="Arial"/>
          <w:szCs w:val="24"/>
        </w:rPr>
        <w:t>The chat endpoint introduces a new class of risk because it sends user input to a third-party LLM API. Two specific concerns apply: prompt injection (a user crafts input designed to override the system prompt) and information disclosure (the model reveals information from its training data that the system is not authorized to share).</w:t>
      </w:r>
    </w:p>
    <w:p w14:paraId="014B105D" w14:textId="77777777" w:rsidR="00DB51B3" w:rsidRDefault="00DB51B3" w:rsidP="00DB51B3">
      <w:r>
        <w:rPr>
          <w:rFonts w:ascii="Arial" w:eastAsia="Arial" w:hAnsi="Arial" w:cs="Arial"/>
          <w:szCs w:val="24"/>
        </w:rPr>
        <w:t>The current mitigations are partial. The system prompt provides strong context constraints, instructing Claude to discuss only the provided pipeline results, refuse questions about clinical decision-making, and decline to invent studies or biomarker claims. Conversation history is capped at the last 20 messages to limit context drift over long sessions. The Claude API call uses temperature=0 for the literature scorer and a low temperature for chat, reducing the variance of model outputs.</w:t>
      </w:r>
    </w:p>
    <w:p w14:paraId="37BF780F" w14:textId="77777777" w:rsidR="00DB51B3" w:rsidRDefault="00DB51B3" w:rsidP="00DB51B3">
      <w:r>
        <w:rPr>
          <w:rFonts w:ascii="Arial" w:eastAsia="Arial" w:hAnsi="Arial" w:cs="Arial"/>
          <w:szCs w:val="24"/>
        </w:rPr>
        <w:t xml:space="preserve">These mitigations do not constitute a formal prompt injection defense. An adversarial user could craft inputs designed to bypass the system prompt by inserting fake instructions or exploiting model behavior patterns. Server-side input sanitization (filtering </w:t>
      </w:r>
      <w:r>
        <w:rPr>
          <w:rFonts w:ascii="Arial" w:eastAsia="Arial" w:hAnsi="Arial" w:cs="Arial"/>
          <w:szCs w:val="24"/>
        </w:rPr>
        <w:lastRenderedPageBreak/>
        <w:t>for instruction-like patterns, length limits, and rate limiting per session) is identified as a known gap and remains in progress at the time of submission. The chat endpoint should be considered hardened against accidental misuse but not against a determined adversary.</w:t>
      </w:r>
    </w:p>
    <w:p w14:paraId="476D9ABC" w14:textId="77777777" w:rsidR="00DB51B3" w:rsidRDefault="00DB51B3" w:rsidP="008417F8">
      <w:pPr>
        <w:pStyle w:val="Heading3"/>
      </w:pPr>
      <w:bookmarkStart w:id="155" w:name="_Toc226831038"/>
      <w:r>
        <w:t>Supply Chain Security</w:t>
      </w:r>
      <w:bookmarkEnd w:id="155"/>
    </w:p>
    <w:p w14:paraId="52D607F2" w14:textId="77777777" w:rsidR="00DB51B3" w:rsidRDefault="00DB51B3" w:rsidP="00DB51B3">
      <w:r>
        <w:rPr>
          <w:rFonts w:ascii="Arial" w:eastAsia="Arial" w:hAnsi="Arial" w:cs="Arial"/>
          <w:szCs w:val="24"/>
        </w:rPr>
        <w:t>The pipeline depends on a moderate number of third-party Python packages declared in requirements.txt. The most security-relevant dependencies are anthropic (LLM client), fastapi (web framework), shap (SHAP value computation), scikit-learn (Random Forest), and requests (HTTP client). All dependencies are pinned to specific versions in requirements.txt to prevent silent version drift, and the Docker build uses pip's standard wheel resolution.</w:t>
      </w:r>
    </w:p>
    <w:p w14:paraId="77FBAD19" w14:textId="77777777" w:rsidR="00DB51B3" w:rsidRDefault="00DB51B3" w:rsidP="00DB51B3">
      <w:r>
        <w:rPr>
          <w:rFonts w:ascii="Arial" w:eastAsia="Arial" w:hAnsi="Arial" w:cs="Arial"/>
          <w:szCs w:val="24"/>
        </w:rPr>
        <w:t>GitHub Dependabot is enabled on the repository and provides automatic security advisories for known CVEs in the declared dependencies. As of the final report, no critical or high-severity advisories are outstanding. Routine dependency updates are handled via PR review.</w:t>
      </w:r>
    </w:p>
    <w:p w14:paraId="0D2C7E4A" w14:textId="77777777" w:rsidR="00DB51B3" w:rsidRDefault="00DB51B3" w:rsidP="00DB51B3">
      <w:r>
        <w:rPr>
          <w:rFonts w:ascii="Arial" w:eastAsia="Arial" w:hAnsi="Arial" w:cs="Arial"/>
          <w:szCs w:val="24"/>
        </w:rPr>
        <w:t>The Docker base image (python:3.11-slim-bullseye) is pulled from the official Python image on Docker Hub. The slim-bullseye variant is a Debian-based minimal image that receives regular security updates. Image rebuilds via the CI/CD pipeline pick up the latest patched base image automatically.</w:t>
      </w:r>
    </w:p>
    <w:p w14:paraId="7EF58710" w14:textId="77777777" w:rsidR="00DB51B3" w:rsidRDefault="00DB51B3" w:rsidP="008417F8">
      <w:pPr>
        <w:pStyle w:val="Heading3"/>
      </w:pPr>
      <w:bookmarkStart w:id="156" w:name="_Toc226831039"/>
      <w:r>
        <w:t xml:space="preserve">Known Cybersecurity </w:t>
      </w:r>
      <w:r w:rsidRPr="008417F8">
        <w:t>Limitations</w:t>
      </w:r>
      <w:bookmarkEnd w:id="156"/>
    </w:p>
    <w:p w14:paraId="2C4B7B22" w14:textId="77777777" w:rsidR="00DB51B3" w:rsidRDefault="00DB51B3" w:rsidP="00DB51B3">
      <w:r>
        <w:rPr>
          <w:rFonts w:ascii="Arial" w:eastAsia="Arial" w:hAnsi="Arial" w:cs="Arial"/>
          <w:szCs w:val="24"/>
        </w:rPr>
        <w:t>Three specific cybersecurity gaps are documented as known issues and tracked for future work:</w:t>
      </w:r>
    </w:p>
    <w:p w14:paraId="66BF86AA" w14:textId="340F57CA" w:rsidR="00DB51B3" w:rsidRDefault="00DB51B3" w:rsidP="00DB51B3">
      <w:r>
        <w:rPr>
          <w:rFonts w:ascii="Arial" w:eastAsia="Arial" w:hAnsi="Arial" w:cs="Arial"/>
          <w:szCs w:val="24"/>
        </w:rPr>
        <w:t xml:space="preserve">The current system prompt and conversation history limit provide partial mitigation </w:t>
      </w:r>
      <w:r w:rsidR="00947498">
        <w:rPr>
          <w:rFonts w:ascii="Arial" w:eastAsia="Arial" w:hAnsi="Arial" w:cs="Arial"/>
          <w:szCs w:val="24"/>
        </w:rPr>
        <w:t>with</w:t>
      </w:r>
      <w:r>
        <w:rPr>
          <w:rFonts w:ascii="Arial" w:eastAsia="Arial" w:hAnsi="Arial" w:cs="Arial"/>
          <w:szCs w:val="24"/>
        </w:rPr>
        <w:t xml:space="preserve"> server-side input sanitization with pattern-based filtering, length limits, and per-session rate limiting.</w:t>
      </w:r>
    </w:p>
    <w:p w14:paraId="25B5C1C8" w14:textId="478DC212" w:rsidR="00DB51B3" w:rsidRDefault="00DB51B3" w:rsidP="008417F8">
      <w:pPr>
        <w:pStyle w:val="Heading2"/>
      </w:pPr>
      <w:bookmarkStart w:id="157" w:name="_Toc226831040"/>
      <w:r>
        <w:lastRenderedPageBreak/>
        <w:t>AI Ethics and Accountability</w:t>
      </w:r>
      <w:bookmarkEnd w:id="157"/>
    </w:p>
    <w:p w14:paraId="48D7CE14" w14:textId="77777777" w:rsidR="00DB51B3" w:rsidRDefault="00DB51B3" w:rsidP="008417F8">
      <w:pPr>
        <w:pStyle w:val="Heading3"/>
      </w:pPr>
      <w:bookmarkStart w:id="158" w:name="_Toc226831041"/>
      <w:r>
        <w:t>Responsible Use and Framing</w:t>
      </w:r>
      <w:bookmarkEnd w:id="158"/>
    </w:p>
    <w:p w14:paraId="1A09A67E" w14:textId="77777777" w:rsidR="00DB51B3" w:rsidRDefault="00DB51B3" w:rsidP="00DB51B3">
      <w:r>
        <w:rPr>
          <w:rFonts w:ascii="Arial" w:eastAsia="Arial" w:hAnsi="Arial" w:cs="Arial"/>
          <w:szCs w:val="24"/>
        </w:rPr>
        <w:t>The system is explicitly designed and labeled as a research decision support tool, not a clinical diagnostic. Every user-facing surface, including the web UI dashboard, API documentation, and the LLM chat system prompt, makes clear that the rankings represent computational prioritization of publicly available evidence and not clinical recommendations. No component of this system should be used to inform patient care without independent experimental validation and regulatory review.</w:t>
      </w:r>
    </w:p>
    <w:p w14:paraId="7F44DF59" w14:textId="77777777" w:rsidR="00DB51B3" w:rsidRDefault="00DB51B3" w:rsidP="00DB51B3">
      <w:r>
        <w:rPr>
          <w:rFonts w:ascii="Arial" w:eastAsia="Arial" w:hAnsi="Arial" w:cs="Arial"/>
          <w:szCs w:val="24"/>
        </w:rPr>
        <w:t>The LLM chat system prompt explicitly instructs Claude to avoid clinical claims and to redirect users toward published literature when asked about treatment or diagnostic decisions. This guardrail is documented in web-app/api/chat.py and is applied to every conversation regardless of user input.</w:t>
      </w:r>
    </w:p>
    <w:p w14:paraId="103966A6" w14:textId="77777777" w:rsidR="00DB51B3" w:rsidRDefault="00DB51B3" w:rsidP="008417F8">
      <w:pPr>
        <w:pStyle w:val="Heading3"/>
      </w:pPr>
      <w:bookmarkStart w:id="159" w:name="_Toc226831042"/>
      <w:r>
        <w:t>Data Ethics and Privacy</w:t>
      </w:r>
      <w:bookmarkEnd w:id="159"/>
    </w:p>
    <w:p w14:paraId="0523B7D0" w14:textId="77777777" w:rsidR="00DB51B3" w:rsidRDefault="00DB51B3" w:rsidP="00DB51B3">
      <w:r>
        <w:rPr>
          <w:rFonts w:ascii="Arial" w:eastAsia="Arial" w:hAnsi="Arial" w:cs="Arial"/>
          <w:szCs w:val="24"/>
        </w:rPr>
        <w:t>All data sources used by the pipeline are publicly available under established data sharing frameworks. The TCGA-COAD RNA-seq data is distributed under the TCGA Data Use Agreement governing public-access tier data. PubMed abstracts are retrieved through the official NCBI E-Utilities API within its rate limits and terms of service (3 requests per second with an API key). Pathway data is retrieved from g:Profiler under its academic use terms. No proprietary clinical datasets, restricted-access genomic data, or patient identifiers are used at any point in the pipeline.</w:t>
      </w:r>
    </w:p>
    <w:p w14:paraId="464F614E" w14:textId="77777777" w:rsidR="00DB51B3" w:rsidRDefault="00DB51B3" w:rsidP="00DB51B3">
      <w:r>
        <w:rPr>
          <w:rFonts w:ascii="Arial" w:eastAsia="Arial" w:hAnsi="Arial" w:cs="Arial"/>
          <w:szCs w:val="24"/>
        </w:rPr>
        <w:t>No patient-level or personally identifiable information is processed by this system. The TCGA sample barcodes used to label samples as tumor or normal are public identifiers that do not link to individual patients in any externally identifiable way. The system processes only aggregate statistical outputs (fold change, FDR, SHAP importance, pathway enrichment) derived from the source data. The web application's API exposes only gene-level rankings and evidence scores; no sample-level data is queryable through any endpoint. TCGA data access complies with the TCGA Data Use Agreement, which does not require IRB approval because the data has been pre-aggregated and de-identified by the TCGA consortium.</w:t>
      </w:r>
    </w:p>
    <w:p w14:paraId="6E54D6C2" w14:textId="77777777" w:rsidR="00DB51B3" w:rsidRDefault="00DB51B3" w:rsidP="008417F8">
      <w:pPr>
        <w:pStyle w:val="Heading3"/>
      </w:pPr>
      <w:bookmarkStart w:id="160" w:name="_Toc226831043"/>
      <w:r>
        <w:lastRenderedPageBreak/>
        <w:t>Transparency and Explainability</w:t>
      </w:r>
      <w:bookmarkEnd w:id="160"/>
    </w:p>
    <w:p w14:paraId="47BFC01F" w14:textId="77777777" w:rsidR="00DB51B3" w:rsidRDefault="00DB51B3" w:rsidP="00DB51B3">
      <w:r>
        <w:rPr>
          <w:rFonts w:ascii="Arial" w:eastAsia="Arial" w:hAnsi="Arial" w:cs="Arial"/>
          <w:szCs w:val="24"/>
        </w:rPr>
        <w:t>Transparency is a core design principle of the pipeline. Every gene's final score is fully decomposable into its four component contributions (omics, ML importance, literature, pathway), each visible in the web UI gene detail view. A researcher can immediately see why a candidate was ranked highly, distinguishing genes elevated by a single strong signal from genes with convergent multi-stream evidence.</w:t>
      </w:r>
    </w:p>
    <w:p w14:paraId="223A3177" w14:textId="77777777" w:rsidR="00DB51B3" w:rsidRDefault="00DB51B3" w:rsidP="00DB51B3">
      <w:r>
        <w:rPr>
          <w:rFonts w:ascii="Arial" w:eastAsia="Arial" w:hAnsi="Arial" w:cs="Arial"/>
          <w:szCs w:val="24"/>
        </w:rPr>
        <w:t>Three specific transparency mechanisms support auditability:</w:t>
      </w:r>
    </w:p>
    <w:p w14:paraId="2D8871A8" w14:textId="77777777" w:rsidR="00DB51B3" w:rsidRDefault="00DB51B3" w:rsidP="00DB51B3">
      <w:r>
        <w:rPr>
          <w:rFonts w:ascii="Arial" w:eastAsia="Arial" w:hAnsi="Arial" w:cs="Arial"/>
          <w:szCs w:val="24"/>
        </w:rPr>
        <w:t>The LLM scoring module stores a 1-2 sentence rationale alongside each score in outputs/llm_scores.csv. When the web UI displays a gene's literature score of 75, it also displays the model's written justification, allowing users to evaluate whether the model's reasoning matches their domain expertise.</w:t>
      </w:r>
    </w:p>
    <w:p w14:paraId="667D022F" w14:textId="77777777" w:rsidR="00DB51B3" w:rsidRDefault="00DB51B3" w:rsidP="00DB51B3">
      <w:r>
        <w:rPr>
          <w:rFonts w:ascii="Arial" w:eastAsia="Arial" w:hAnsi="Arial" w:cs="Arial"/>
          <w:szCs w:val="24"/>
        </w:rPr>
        <w:t>The ML evidence stream uses SHAP (SHapley Additive exPlanations) values, which are theoretically grounded in cooperative game theory and provide mathematically rigorous feature attribution. This was a deliberate replacement for an earlier supervised classifier that achieved AUC 1.0 by learning circular dependencies between features and labels. The SHAP redesign (PR #16) is documented in the repository commit history as a case study in catching and correcting an unsound modeling decision.</w:t>
      </w:r>
    </w:p>
    <w:p w14:paraId="64C9C234" w14:textId="77777777" w:rsidR="00DB51B3" w:rsidRDefault="00DB51B3" w:rsidP="00DB51B3">
      <w:r>
        <w:rPr>
          <w:rFonts w:ascii="Arial" w:eastAsia="Arial" w:hAnsi="Arial" w:cs="Arial"/>
          <w:szCs w:val="24"/>
        </w:rPr>
        <w:t>Scoring weights are stored in config/config.yaml and modifiable without code changes. The ablation study (src/ablation.py) provides quantitative justification for the current weight configuration by testing 246 alternatives. Users who disagree with the default weights can run their own configurations and immediately see the effect on the ranking.</w:t>
      </w:r>
    </w:p>
    <w:p w14:paraId="2B2C2BC5" w14:textId="77777777" w:rsidR="00DB51B3" w:rsidRDefault="00DB51B3" w:rsidP="000C393B">
      <w:pPr>
        <w:pStyle w:val="Heading3"/>
      </w:pPr>
      <w:bookmarkStart w:id="161" w:name="_Toc226831044"/>
      <w:r>
        <w:t>Bias Considerations</w:t>
      </w:r>
      <w:bookmarkEnd w:id="161"/>
    </w:p>
    <w:p w14:paraId="5897E71A" w14:textId="77777777" w:rsidR="00DB51B3" w:rsidRDefault="00DB51B3" w:rsidP="00DB51B3">
      <w:r>
        <w:rPr>
          <w:rFonts w:ascii="Arial" w:eastAsia="Arial" w:hAnsi="Arial" w:cs="Arial"/>
          <w:szCs w:val="24"/>
        </w:rPr>
        <w:t>The pipeline has known systematic biases that are documented in the report and the codebase rather than obscured.</w:t>
      </w:r>
    </w:p>
    <w:p w14:paraId="5689B5AC" w14:textId="77777777" w:rsidR="00DB51B3" w:rsidRDefault="00DB51B3" w:rsidP="00DB51B3">
      <w:r>
        <w:rPr>
          <w:rFonts w:ascii="Arial" w:eastAsia="Arial" w:hAnsi="Arial" w:cs="Arial"/>
          <w:b/>
          <w:bCs/>
          <w:szCs w:val="24"/>
        </w:rPr>
        <w:t xml:space="preserve">Literature bias: </w:t>
      </w:r>
      <w:r>
        <w:rPr>
          <w:rFonts w:ascii="Arial" w:eastAsia="Arial" w:hAnsi="Arial" w:cs="Arial"/>
          <w:szCs w:val="24"/>
        </w:rPr>
        <w:t xml:space="preserve">Genes that have been heavily studied have more PubMed abstracts and consequently higher LLM scores. Novel or understudied genes with genuine biomarker potential may be disadvantaged. This bias is partially mitigated by the 40 percent omics weight, which treats all genes equally regardless of prior study, and by </w:t>
      </w:r>
      <w:r>
        <w:rPr>
          <w:rFonts w:ascii="Arial" w:eastAsia="Arial" w:hAnsi="Arial" w:cs="Arial"/>
          <w:szCs w:val="24"/>
        </w:rPr>
        <w:lastRenderedPageBreak/>
        <w:t>the gene alias retry logic in src/pubmed.py, which queries PubMed using common alternative gene names to capture literature for genes with naming inconsistencies.</w:t>
      </w:r>
    </w:p>
    <w:p w14:paraId="7C0B7088" w14:textId="77777777" w:rsidR="00DB51B3" w:rsidRDefault="00DB51B3" w:rsidP="00DB51B3">
      <w:r>
        <w:rPr>
          <w:rFonts w:ascii="Arial" w:eastAsia="Arial" w:hAnsi="Arial" w:cs="Arial"/>
          <w:b/>
          <w:bCs/>
          <w:szCs w:val="24"/>
        </w:rPr>
        <w:t xml:space="preserve">Expression bias: </w:t>
      </w:r>
      <w:r>
        <w:rPr>
          <w:rFonts w:ascii="Arial" w:eastAsia="Arial" w:hAnsi="Arial" w:cs="Arial"/>
          <w:szCs w:val="24"/>
        </w:rPr>
        <w:t>The pipeline cannot detect mutation-driven biomarkers because these genes do not necessarily show strong differential expression. The Tier 2 (COSMIC Cancer Gene Census) validation results make this limitation visible: zero Tier 2 markers appear in the top 500 candidates and the median rank for Tier 2 markers is 9,557. This is reported transparently rather than hidden.</w:t>
      </w:r>
    </w:p>
    <w:p w14:paraId="5DE90492" w14:textId="77777777" w:rsidR="00DB51B3" w:rsidRDefault="00DB51B3" w:rsidP="00DB51B3">
      <w:r>
        <w:rPr>
          <w:rFonts w:ascii="Arial" w:eastAsia="Arial" w:hAnsi="Arial" w:cs="Arial"/>
          <w:b/>
          <w:bCs/>
          <w:szCs w:val="24"/>
        </w:rPr>
        <w:t xml:space="preserve">Cohort bias: </w:t>
      </w:r>
      <w:r>
        <w:rPr>
          <w:rFonts w:ascii="Arial" w:eastAsia="Arial" w:hAnsi="Arial" w:cs="Arial"/>
          <w:szCs w:val="24"/>
        </w:rPr>
        <w:t>Results are based on a single TCGA-COAD cohort, which is predominantly European-ancestry and North American. Biomarker rankings may not generalize to other populations. Multi-cohort validation against TCGA-READ and independent GEO datasets is identified as the primary future work priority.</w:t>
      </w:r>
    </w:p>
    <w:p w14:paraId="4F6135EC" w14:textId="77777777" w:rsidR="00DB51B3" w:rsidRDefault="00DB51B3" w:rsidP="000C393B">
      <w:pPr>
        <w:pStyle w:val="Heading3"/>
      </w:pPr>
      <w:bookmarkStart w:id="162" w:name="_Toc226831045"/>
      <w:r>
        <w:t xml:space="preserve">Ethical Use of </w:t>
      </w:r>
      <w:r w:rsidRPr="000C393B">
        <w:t>LLMs</w:t>
      </w:r>
      <w:bookmarkEnd w:id="162"/>
    </w:p>
    <w:p w14:paraId="5F5E7340" w14:textId="77777777" w:rsidR="00DB51B3" w:rsidRDefault="00DB51B3" w:rsidP="00DB51B3">
      <w:r>
        <w:rPr>
          <w:rFonts w:ascii="Arial" w:eastAsia="Arial" w:hAnsi="Arial" w:cs="Arial"/>
          <w:szCs w:val="24"/>
        </w:rPr>
        <w:t>The pipeline uses Claude in two distinct roles, each with appropriate constraints.</w:t>
      </w:r>
    </w:p>
    <w:p w14:paraId="45785A42" w14:textId="77777777" w:rsidR="00DB51B3" w:rsidRDefault="00DB51B3" w:rsidP="00DB51B3">
      <w:r>
        <w:rPr>
          <w:rFonts w:ascii="Arial" w:eastAsia="Arial" w:hAnsi="Arial" w:cs="Arial"/>
          <w:b/>
          <w:bCs/>
          <w:szCs w:val="24"/>
        </w:rPr>
        <w:t xml:space="preserve">As a literature scorer (src/llm_scoring.py): </w:t>
      </w:r>
      <w:r>
        <w:rPr>
          <w:rFonts w:ascii="Arial" w:eastAsia="Arial" w:hAnsi="Arial" w:cs="Arial"/>
          <w:szCs w:val="24"/>
        </w:rPr>
        <w:t>Claude is called with temperature=0 to ensure deterministic, reproducible scores. The system prompt restricts the model to evaluating provided abstracts, with explicit instructions not to invent studies or score genes based on training-data knowledge. Each score is bounded to a 0-100 integer with a written rationale, which is stored for auditability.</w:t>
      </w:r>
    </w:p>
    <w:p w14:paraId="352B610E" w14:textId="77777777" w:rsidR="00DB51B3" w:rsidRDefault="00DB51B3" w:rsidP="00DB51B3">
      <w:r>
        <w:rPr>
          <w:rFonts w:ascii="Arial" w:eastAsia="Arial" w:hAnsi="Arial" w:cs="Arial"/>
          <w:b/>
          <w:bCs/>
          <w:szCs w:val="24"/>
        </w:rPr>
        <w:t xml:space="preserve">As an interactive chat assistant (web-app/api/chat.py): </w:t>
      </w:r>
      <w:r>
        <w:rPr>
          <w:rFonts w:ascii="Arial" w:eastAsia="Arial" w:hAnsi="Arial" w:cs="Arial"/>
          <w:szCs w:val="24"/>
        </w:rPr>
        <w:t>Claude is given a tiered context including the dataset summary, top 50 candidates, and optional gene-specific detail. The system prompt instructs the model to only discuss the provided pipeline results and to refuse questions about clinical decision-making. Conversation history is limited to the last 20 messages to prevent context drift.</w:t>
      </w:r>
    </w:p>
    <w:p w14:paraId="5C373013" w14:textId="77777777" w:rsidR="00DB51B3" w:rsidRDefault="00DB51B3" w:rsidP="000C393B">
      <w:pPr>
        <w:pStyle w:val="Heading3"/>
      </w:pPr>
      <w:bookmarkStart w:id="163" w:name="_Toc226831046"/>
      <w:r>
        <w:t>Version Control and Traceability</w:t>
      </w:r>
      <w:bookmarkEnd w:id="163"/>
    </w:p>
    <w:p w14:paraId="4C3C2883" w14:textId="77777777" w:rsidR="00DB51B3" w:rsidRDefault="00DB51B3" w:rsidP="00DB51B3">
      <w:r>
        <w:rPr>
          <w:rFonts w:ascii="Arial" w:eastAsia="Arial" w:hAnsi="Arial" w:cs="Arial"/>
          <w:szCs w:val="24"/>
        </w:rPr>
        <w:t xml:space="preserve">All pipeline code, configuration, and infrastructure definitions are version-controlled in the GitHub repository at https://github.com/coughlka/AI_Capstone. The team uses a feature branch workflow with pull request reviews. Notable PRs include PR #11 (Terraform deployment), PR #14 (initial supervised classifier), PR #16 (SHAP-based </w:t>
      </w:r>
      <w:r>
        <w:rPr>
          <w:rFonts w:ascii="Arial" w:eastAsia="Arial" w:hAnsi="Arial" w:cs="Arial"/>
          <w:szCs w:val="24"/>
        </w:rPr>
        <w:lastRenderedPageBreak/>
        <w:t>redesign after circularity was identified), PR #17 (PubMed alias retry), PR #18 (Docker outputs deployment fix), and PR #19 (ACR webhook).</w:t>
      </w:r>
    </w:p>
    <w:p w14:paraId="3AEAFABD" w14:textId="77777777" w:rsidR="00DB51B3" w:rsidRDefault="00DB51B3" w:rsidP="00DB51B3">
      <w:r>
        <w:rPr>
          <w:rFonts w:ascii="Arial" w:eastAsia="Arial" w:hAnsi="Arial" w:cs="Arial"/>
          <w:szCs w:val="24"/>
        </w:rPr>
        <w:t>The PR history provides a complete audit trail of every change, including the rationale for the ML approach redesign and the validation panel expansion from 33 to 80 known biomarkers. Pipeline outputs are committed to the repository at milestone points (commit 4e7d261) so reviewers can access the exact data used to generate the reported results without re-running the pipeline.</w:t>
      </w:r>
    </w:p>
    <w:p w14:paraId="63A1F3A2" w14:textId="77777777" w:rsidR="00DB51B3" w:rsidRDefault="00DB51B3" w:rsidP="00DB51B3">
      <w:r>
        <w:rPr>
          <w:rFonts w:ascii="Arial" w:eastAsia="Arial" w:hAnsi="Arial" w:cs="Arial"/>
          <w:szCs w:val="24"/>
        </w:rPr>
        <w:t>Docker images are tagged with both a rolling latest tag and an immutable git commit SHA tag (biomarker-cancer-web-app:{sha}) on every CI/CD build. This provides a complete chain of traceability from the deployed application version back to the source commit and pipeline configuration that produced the results. Rollback to any previous deployment is possible by redeploying the corresponding SHA tag.</w:t>
      </w:r>
    </w:p>
    <w:p w14:paraId="570C78EC" w14:textId="77777777" w:rsidR="00DB51B3" w:rsidRDefault="00DB51B3" w:rsidP="000C393B">
      <w:pPr>
        <w:pStyle w:val="Heading3"/>
      </w:pPr>
      <w:bookmarkStart w:id="164" w:name="_Toc226831047"/>
      <w:r>
        <w:t>Performance Accountability via Validation</w:t>
      </w:r>
      <w:bookmarkEnd w:id="164"/>
    </w:p>
    <w:p w14:paraId="1487E53B" w14:textId="77777777" w:rsidR="00DB51B3" w:rsidRDefault="00DB51B3" w:rsidP="00DB51B3">
      <w:r>
        <w:rPr>
          <w:rFonts w:ascii="Arial" w:eastAsia="Arial" w:hAnsi="Arial" w:cs="Arial"/>
          <w:szCs w:val="24"/>
        </w:rPr>
        <w:t>The validation framework (80 known CRC biomarkers organized in three confidence tiers) provides a quantitative performance baseline against which all pipeline changes are evaluated. The enrichment ratio, precision, recall, and per-tier metrics serve as the primary accountability mechanism: any modification to the pipeline that does not improve or maintain these metrics requires explicit justification before merging.</w:t>
      </w:r>
    </w:p>
    <w:p w14:paraId="3C71C6B3" w14:textId="77777777" w:rsidR="00DB51B3" w:rsidRDefault="00DB51B3" w:rsidP="00DB51B3">
      <w:r>
        <w:rPr>
          <w:rFonts w:ascii="Arial" w:eastAsia="Arial" w:hAnsi="Arial" w:cs="Arial"/>
          <w:szCs w:val="24"/>
        </w:rPr>
        <w:t>This was applied directly during the ML approach redesign. When the original supervised classifier reported AUC 1.0, the team did not accept the metric at face value because the validation enrichment did not improve in proportion. The investigation revealed circular feature construction, the approach was redesigned, and BMP3 (an FDA-approved CRC biomarker) rose from rank #163 to rank #14 after the SHAP-based replacement. The lesson is documented in the commit history and the final report: high model performance metrics must be interrogated, not just optimized.</w:t>
      </w:r>
    </w:p>
    <w:p w14:paraId="73E098B1" w14:textId="77777777" w:rsidR="00DB51B3" w:rsidRDefault="00DB51B3" w:rsidP="00DB51B3">
      <w:r>
        <w:rPr>
          <w:rFonts w:ascii="Arial" w:eastAsia="Arial" w:hAnsi="Arial" w:cs="Arial"/>
          <w:szCs w:val="24"/>
        </w:rPr>
        <w:t xml:space="preserve">The ablation study provides a similar accountability check on the scoring weights. The current configuration produces 1.462x enrichment, while the optimal configuration found by the ablation produces 1.537x. This 0.075x difference is documented and the decision </w:t>
      </w:r>
      <w:r>
        <w:rPr>
          <w:rFonts w:ascii="Arial" w:eastAsia="Arial" w:hAnsi="Arial" w:cs="Arial"/>
          <w:szCs w:val="24"/>
        </w:rPr>
        <w:lastRenderedPageBreak/>
        <w:t>to retain the current weights is justified explicitly, rather than tuning the weights silently to maximize a single metric.</w:t>
      </w:r>
    </w:p>
    <w:p w14:paraId="0A4EAC13" w14:textId="77777777" w:rsidR="00DB51B3" w:rsidRDefault="00DB51B3" w:rsidP="000C393B">
      <w:pPr>
        <w:pStyle w:val="Heading3"/>
      </w:pPr>
      <w:bookmarkStart w:id="165" w:name="_Toc226831048"/>
      <w:r>
        <w:t xml:space="preserve">Logging and </w:t>
      </w:r>
      <w:r w:rsidRPr="000C393B">
        <w:t>Monitoring</w:t>
      </w:r>
      <w:bookmarkEnd w:id="165"/>
    </w:p>
    <w:p w14:paraId="072C0C6E" w14:textId="77777777" w:rsidR="00DB51B3" w:rsidRDefault="00DB51B3" w:rsidP="00DB51B3">
      <w:r>
        <w:rPr>
          <w:rFonts w:ascii="Arial" w:eastAsia="Arial" w:hAnsi="Arial" w:cs="Arial"/>
          <w:szCs w:val="24"/>
        </w:rPr>
        <w:t>Each pipeline module uses Python's standard logging library to emit structured INFO and WARNING messages throughout execution. Log output includes step completion times, gene counts at each processing stage, API retry events, cache hit and miss rates, and SHAP fold-level metrics. This enables post-hoc execution tracing when diagnosing unexpected results and provides a written record of what the pipeline did during any given run.</w:t>
      </w:r>
    </w:p>
    <w:p w14:paraId="3FE57BED" w14:textId="77777777" w:rsidR="00DB51B3" w:rsidRDefault="00DB51B3" w:rsidP="00DB51B3">
      <w:r>
        <w:rPr>
          <w:rFonts w:ascii="Arial" w:eastAsia="Arial" w:hAnsi="Arial" w:cs="Arial"/>
          <w:szCs w:val="24"/>
        </w:rPr>
        <w:t>The web application uses Uvicorn access logging and emits prefixed log messages from each API endpoint. The chat endpoint logs the user message length and the model's response token count (but not the full response content) for monitoring purposes. GitHub Actions logs every CI/CD build with full audit history, including the commit SHA, the triggering user, the build duration, and the success or failure status.</w:t>
      </w:r>
    </w:p>
    <w:p w14:paraId="61D01421" w14:textId="77777777" w:rsidR="00DB51B3" w:rsidRDefault="00DB51B3" w:rsidP="000C393B">
      <w:pPr>
        <w:pStyle w:val="Heading3"/>
      </w:pPr>
      <w:bookmarkStart w:id="166" w:name="_Toc226831049"/>
      <w:r>
        <w:t>Reproducibility as Accountability</w:t>
      </w:r>
      <w:bookmarkEnd w:id="166"/>
    </w:p>
    <w:p w14:paraId="06A11873" w14:textId="77777777" w:rsidR="00DB51B3" w:rsidRDefault="00DB51B3" w:rsidP="00DB51B3">
      <w:r>
        <w:rPr>
          <w:rFonts w:ascii="Arial" w:eastAsia="Arial" w:hAnsi="Arial" w:cs="Arial"/>
          <w:szCs w:val="24"/>
        </w:rPr>
        <w:t>The pipeline is designed to be deterministic given identical inputs. Three specific mechanisms enforce reproducibility:</w:t>
      </w:r>
    </w:p>
    <w:p w14:paraId="6D339AD0" w14:textId="77777777" w:rsidR="00DB51B3" w:rsidRDefault="00DB51B3" w:rsidP="00DB51B3">
      <w:r>
        <w:rPr>
          <w:rFonts w:ascii="Arial" w:eastAsia="Arial" w:hAnsi="Arial" w:cs="Arial"/>
          <w:szCs w:val="24"/>
        </w:rPr>
        <w:t>The LLM scoring module uses temperature=0 and content-hash caching (MD5 of the abstract list per gene) so that re-running the pipeline against an unchanged literature corpus produces byte-identical scores in seconds rather than 15 minutes of API calls. This prevents accidental score drift between runs and ensures that reported metrics can be exactly reproduced.</w:t>
      </w:r>
    </w:p>
    <w:p w14:paraId="6FC70FC0" w14:textId="77777777" w:rsidR="00DB51B3" w:rsidRDefault="00DB51B3" w:rsidP="00DB51B3">
      <w:r>
        <w:rPr>
          <w:rFonts w:ascii="Arial" w:eastAsia="Arial" w:hAnsi="Arial" w:cs="Arial"/>
          <w:szCs w:val="24"/>
        </w:rPr>
        <w:t>The Random Forest classifier uses random_state=42 + fold_index for each cross-validation fold, ensuring SHAP importance scores are reproducible across runs given the same input expression matrix.</w:t>
      </w:r>
    </w:p>
    <w:p w14:paraId="42B4320F" w14:textId="77777777" w:rsidR="00DB51B3" w:rsidRDefault="00DB51B3" w:rsidP="00DB51B3">
      <w:r>
        <w:rPr>
          <w:rFonts w:ascii="Arial" w:eastAsia="Arial" w:hAnsi="Arial" w:cs="Arial"/>
          <w:szCs w:val="24"/>
        </w:rPr>
        <w:t>The full pipeline configuration is centralized in config/config.yaml. All scoring weights, FDR thresholds, top-N selections, and API parameters live in this file. To reproduce a previous run's results exactly, a researcher needs only the source code at a specific git commit and the corresponding config file.</w:t>
      </w:r>
    </w:p>
    <w:p w14:paraId="15F1464A" w14:textId="77777777" w:rsidR="00DB51B3" w:rsidRDefault="00DB51B3" w:rsidP="000C393B">
      <w:pPr>
        <w:pStyle w:val="Heading3"/>
      </w:pPr>
      <w:bookmarkStart w:id="167" w:name="_Toc226831050"/>
      <w:r>
        <w:lastRenderedPageBreak/>
        <w:t>Team Accountability</w:t>
      </w:r>
      <w:bookmarkEnd w:id="167"/>
    </w:p>
    <w:p w14:paraId="64223A61" w14:textId="77777777" w:rsidR="00DB51B3" w:rsidRDefault="00DB51B3" w:rsidP="00DB51B3">
      <w:r>
        <w:rPr>
          <w:rFonts w:ascii="Arial" w:eastAsia="Arial" w:hAnsi="Arial" w:cs="Arial"/>
          <w:szCs w:val="24"/>
        </w:rPr>
        <w:t>Responsibility for each pipeline module is documented in the project README. Keith Coughlin owns the omics, ML importance, LLM scoring, scoring, and pipeline orchestration modules. Ayan Choudhury owns PubMed retrieval, the validation framework, and the MMR deficiency classifier. Gabriel Saenz owns pathway enrichment, the web application, Azure infrastructure, Terraform, and CI/CD.</w:t>
      </w:r>
    </w:p>
    <w:p w14:paraId="10268F9B" w14:textId="77777777" w:rsidR="00DB51B3" w:rsidRDefault="00DB51B3" w:rsidP="00DB51B3">
      <w:r>
        <w:rPr>
          <w:rFonts w:ascii="Arial" w:eastAsia="Arial" w:hAnsi="Arial" w:cs="Arial"/>
          <w:szCs w:val="24"/>
        </w:rPr>
        <w:t>Pull requests require review by at least one other team member before merging to main. Keith is the designated reviewer for Gabriel's infrastructure changes. This provides accountability for deployment decisions that affect the production Azure environment and ensures that no single team member can unilaterally change the production system.</w:t>
      </w:r>
    </w:p>
    <w:p w14:paraId="325FE428" w14:textId="77777777" w:rsidR="00DB51B3" w:rsidRDefault="00DB51B3" w:rsidP="000C393B">
      <w:pPr>
        <w:pStyle w:val="Heading2"/>
      </w:pPr>
      <w:bookmarkStart w:id="168" w:name="_Toc226831051"/>
      <w:r w:rsidRPr="000C393B">
        <w:t>Summary</w:t>
      </w:r>
      <w:bookmarkEnd w:id="168"/>
    </w:p>
    <w:p w14:paraId="23C0AAE0" w14:textId="173F6491" w:rsidR="00DB51B3" w:rsidRDefault="00DB51B3" w:rsidP="00DB51B3">
      <w:r>
        <w:rPr>
          <w:rFonts w:ascii="Arial" w:eastAsia="Arial" w:hAnsi="Arial" w:cs="Arial"/>
          <w:szCs w:val="24"/>
        </w:rPr>
        <w:t>The cybersecurity, ethics, and accountability posture of this project reflects the realistic threat model of an academic research prototype handling public data. Credentials are managed outside source control, network access to sensitive resources is restricted by VNet integration and private endpoints, application inputs are validated by typed Pydantic models, and the Docker runtime image excludes build tools to minimize attack surface.</w:t>
      </w:r>
    </w:p>
    <w:p w14:paraId="31680CC5" w14:textId="77777777" w:rsidR="00DB51B3" w:rsidRDefault="00DB51B3" w:rsidP="00DB51B3">
      <w:r>
        <w:rPr>
          <w:rFonts w:ascii="Arial" w:eastAsia="Arial" w:hAnsi="Arial" w:cs="Arial"/>
          <w:szCs w:val="24"/>
        </w:rPr>
        <w:t>On the ethics side, the system does not claim to solve CRC biomarker discovery; it claims to make biomarker prioritization more systematic, transparent, and auditable than the manual literature review process it supplements. Every limitation, including the expression-based bias, the literature bias toward well-studied genes, and the single-cohort validation, is documented in the report and visible in the validation results. Every modeling decision, including the ML approach redesign and the choice to retain current scoring weights despite the ablation findings, is recorded in the git history with explicit justification.</w:t>
      </w:r>
    </w:p>
    <w:p w14:paraId="7FBEC0A6" w14:textId="77777777" w:rsidR="00DB51B3" w:rsidRDefault="00DB51B3" w:rsidP="00DB51B3">
      <w:r>
        <w:rPr>
          <w:rFonts w:ascii="Arial" w:eastAsia="Arial" w:hAnsi="Arial" w:cs="Arial"/>
          <w:szCs w:val="24"/>
        </w:rPr>
        <w:t xml:space="preserve">This approach trades some apparent performance for trust. The system reports a 1.46x enrichment ratio rather than tuning weights to claim a higher number; it acknowledges that mutation-driven biomarkers are invisible to expression-based analysis rather than hiding the Tier 2 results; it documents the circular classifier failure rather than quietly </w:t>
      </w:r>
      <w:r>
        <w:rPr>
          <w:rFonts w:ascii="Arial" w:eastAsia="Arial" w:hAnsi="Arial" w:cs="Arial"/>
          <w:szCs w:val="24"/>
        </w:rPr>
        <w:lastRenderedPageBreak/>
        <w:t>removing the original PR. For a research decision support tool intended for use by domain experts, transparency about limitations is more valuable than inflated performance claims.</w:t>
      </w:r>
    </w:p>
    <w:p w14:paraId="16E74CAF" w14:textId="77777777" w:rsidR="0049001D" w:rsidRDefault="0049001D" w:rsidP="00E13D40">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b/>
          <w:bCs/>
          <w:color w:val="2D3B45"/>
          <w:szCs w:val="24"/>
          <w:bdr w:val="none" w:sz="0" w:space="0" w:color="auto"/>
          <w:lang w:val="en"/>
        </w:rPr>
      </w:pPr>
    </w:p>
    <w:p w14:paraId="547D68CA" w14:textId="77777777" w:rsidR="00E13D40" w:rsidRDefault="00E13D40" w:rsidP="00E13D40">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b/>
          <w:bCs/>
          <w:color w:val="2D3B45"/>
          <w:szCs w:val="24"/>
          <w:bdr w:val="none" w:sz="0" w:space="0" w:color="auto"/>
          <w:lang w:val="en"/>
        </w:rPr>
      </w:pPr>
    </w:p>
    <w:p w14:paraId="0E9DB2A1" w14:textId="77777777" w:rsidR="00E13D40" w:rsidRPr="001569B9" w:rsidRDefault="00E13D40" w:rsidP="00E13D40">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p>
    <w:p w14:paraId="567B7AE8" w14:textId="3BCCB374" w:rsidR="00E13D40" w:rsidRDefault="00E13D40">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1DE5E93B" w14:textId="20858914" w:rsidR="00DA6CE9" w:rsidRDefault="00811B7A" w:rsidP="00F67217">
      <w:pPr>
        <w:pStyle w:val="Heading1"/>
        <w:jc w:val="center"/>
        <w:textAlignment w:val="bottom"/>
        <w:rPr>
          <w:rFonts w:cs="Helvetica"/>
          <w:color w:val="2D3B45"/>
          <w:lang w:val="en"/>
        </w:rPr>
      </w:pPr>
      <w:bookmarkStart w:id="169" w:name="_Toc147077628"/>
      <w:bookmarkStart w:id="170" w:name="_Toc226831052"/>
      <w:r>
        <w:rPr>
          <w:rFonts w:cs="Helvetica"/>
          <w:color w:val="2D3B45"/>
          <w:lang w:val="en"/>
        </w:rPr>
        <w:lastRenderedPageBreak/>
        <w:t xml:space="preserve">Lesson 13 </w:t>
      </w:r>
      <w:r w:rsidR="00F67217">
        <w:rPr>
          <w:rFonts w:cs="Helvetica"/>
          <w:color w:val="2D3B45"/>
          <w:lang w:val="en"/>
        </w:rPr>
        <w:br/>
      </w:r>
      <w:r w:rsidR="009673C8">
        <w:rPr>
          <w:rFonts w:cs="Helvetica"/>
          <w:color w:val="2D3B45"/>
          <w:lang w:val="en"/>
        </w:rPr>
        <w:t>FINAL Report</w:t>
      </w:r>
      <w:bookmarkEnd w:id="169"/>
      <w:bookmarkEnd w:id="170"/>
      <w:r w:rsidR="00F67217">
        <w:rPr>
          <w:rFonts w:cs="Helvetica"/>
          <w:color w:val="2D3B45"/>
          <w:lang w:val="en"/>
        </w:rPr>
        <w:br/>
      </w:r>
    </w:p>
    <w:p w14:paraId="3172560B" w14:textId="0D468D0D" w:rsidR="00DA6CE9" w:rsidRPr="00FC1EEF" w:rsidRDefault="00DA6CE9" w:rsidP="00FC1EEF">
      <w:pPr>
        <w:jc w:val="center"/>
        <w:rPr>
          <w:b/>
          <w:bCs/>
        </w:rPr>
      </w:pPr>
      <w:r w:rsidRPr="00FC1EEF">
        <w:rPr>
          <w:b/>
          <w:bCs/>
        </w:rPr>
        <w:t xml:space="preserve">- Group-Based Assignment # </w:t>
      </w:r>
      <w:r w:rsidR="00C44960">
        <w:rPr>
          <w:b/>
          <w:bCs/>
        </w:rPr>
        <w:t>8</w:t>
      </w:r>
      <w:r w:rsidRPr="00FC1EEF">
        <w:rPr>
          <w:b/>
          <w:bCs/>
        </w:rPr>
        <w:t xml:space="preserve"> -</w:t>
      </w:r>
    </w:p>
    <w:p w14:paraId="53248892" w14:textId="77777777" w:rsidR="00E0363C" w:rsidRDefault="00E0363C" w:rsidP="00474D7D">
      <w:pPr>
        <w:widowControl w:val="0"/>
        <w:rPr>
          <w:noProof/>
        </w:rPr>
      </w:pPr>
    </w:p>
    <w:p w14:paraId="71D19CE2" w14:textId="77777777" w:rsidR="00EF1743" w:rsidRDefault="00EF1743" w:rsidP="00EF1743">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b/>
          <w:bCs/>
          <w:color w:val="2D3B45"/>
          <w:szCs w:val="24"/>
          <w:bdr w:val="none" w:sz="0" w:space="0" w:color="auto"/>
          <w:lang w:val="en"/>
        </w:rPr>
      </w:pPr>
    </w:p>
    <w:p w14:paraId="3B9837C9" w14:textId="0FA6171E" w:rsidR="00380AA2" w:rsidRPr="00380AA2" w:rsidRDefault="00380AA2" w:rsidP="00EF1743">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380AA2">
        <w:rPr>
          <w:rFonts w:ascii="LatoWeb" w:eastAsia="Times New Roman" w:hAnsi="LatoWeb" w:cs="Helvetica"/>
          <w:b/>
          <w:bCs/>
          <w:color w:val="2D3B45"/>
          <w:szCs w:val="24"/>
          <w:bdr w:val="none" w:sz="0" w:space="0" w:color="auto"/>
          <w:lang w:val="en"/>
        </w:rPr>
        <w:t>Purpose: </w:t>
      </w:r>
    </w:p>
    <w:p w14:paraId="59A0DF54" w14:textId="28509A5C" w:rsidR="00380AA2" w:rsidRDefault="00380AA2" w:rsidP="00EF1743">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380AA2">
        <w:rPr>
          <w:rFonts w:ascii="LatoWeb" w:eastAsia="Times New Roman" w:hAnsi="LatoWeb" w:cs="Helvetica"/>
          <w:color w:val="2D3B45"/>
          <w:szCs w:val="24"/>
          <w:bdr w:val="none" w:sz="0" w:space="0" w:color="auto"/>
          <w:lang w:val="en"/>
        </w:rPr>
        <w:t xml:space="preserve">To complete all the modules of the </w:t>
      </w:r>
      <w:r w:rsidR="00B2005C">
        <w:rPr>
          <w:rFonts w:ascii="LatoWeb" w:eastAsia="Times New Roman" w:hAnsi="LatoWeb" w:cs="Helvetica"/>
          <w:color w:val="2D3B45"/>
          <w:szCs w:val="24"/>
          <w:bdr w:val="none" w:sz="0" w:space="0" w:color="auto"/>
          <w:lang w:val="en"/>
        </w:rPr>
        <w:t xml:space="preserve">AI-based </w:t>
      </w:r>
      <w:r w:rsidR="00B2005C" w:rsidRPr="00236363">
        <w:rPr>
          <w:rFonts w:ascii="LatoWeb" w:eastAsia="Times New Roman" w:hAnsi="LatoWeb" w:cs="Helvetica"/>
          <w:color w:val="2D3B45"/>
          <w:szCs w:val="24"/>
          <w:bdr w:val="none" w:sz="0" w:space="0" w:color="auto"/>
          <w:lang w:val="en"/>
        </w:rPr>
        <w:t>system</w:t>
      </w:r>
    </w:p>
    <w:p w14:paraId="2C87D13B" w14:textId="71729C06" w:rsidR="00EF1743" w:rsidRDefault="00EF1743" w:rsidP="00EF1743">
      <w:pPr>
        <w:pBdr>
          <w:top w:val="single" w:sz="4" w:space="1" w:color="auto"/>
          <w:left w:val="single" w:sz="4" w:space="4" w:color="auto"/>
          <w:bottom w:val="single" w:sz="4" w:space="1" w:color="auto"/>
          <w:right w:val="single" w:sz="4" w:space="4"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p>
    <w:p w14:paraId="54D878FB" w14:textId="77777777" w:rsidR="00EF1743" w:rsidRPr="00380AA2" w:rsidRDefault="00EF1743"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p>
    <w:p w14:paraId="0BA47408" w14:textId="77777777" w:rsidR="00380AA2" w:rsidRPr="00380AA2" w:rsidRDefault="00380AA2" w:rsidP="00380AA2">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380AA2">
        <w:rPr>
          <w:rFonts w:ascii="LatoWeb" w:eastAsia="Times New Roman" w:hAnsi="LatoWeb" w:cs="Helvetica"/>
          <w:b/>
          <w:bCs/>
          <w:color w:val="2D3B45"/>
          <w:szCs w:val="24"/>
          <w:bdr w:val="none" w:sz="0" w:space="0" w:color="auto"/>
          <w:lang w:val="en"/>
        </w:rPr>
        <w:t> Tasks:</w:t>
      </w:r>
    </w:p>
    <w:p w14:paraId="65B15964" w14:textId="624AF067" w:rsidR="00C6649B" w:rsidRDefault="00380AA2" w:rsidP="00C367BE">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17FFABE9">
        <w:rPr>
          <w:rFonts w:ascii="LatoWeb" w:eastAsia="Times New Roman" w:hAnsi="LatoWeb" w:cs="Helvetica"/>
          <w:color w:val="2D3B45"/>
        </w:rPr>
        <w:t xml:space="preserve">Submit the final project report of your team’s Predictive Analytics system by the end of week 13. </w:t>
      </w:r>
      <w:r w:rsidR="00836436" w:rsidRPr="17FFABE9">
        <w:rPr>
          <w:rFonts w:ascii="LatoWeb" w:eastAsia="Times New Roman" w:hAnsi="LatoWeb" w:cs="Helvetica"/>
          <w:color w:val="2D3B45"/>
        </w:rPr>
        <w:t>To this end,</w:t>
      </w:r>
      <w:r w:rsidRPr="17FFABE9">
        <w:rPr>
          <w:rFonts w:ascii="LatoWeb" w:eastAsia="Times New Roman" w:hAnsi="LatoWeb" w:cs="Helvetica"/>
          <w:color w:val="2D3B45"/>
        </w:rPr>
        <w:t xml:space="preserve"> the team is supposed to complete </w:t>
      </w:r>
      <w:r w:rsidR="00C6649B" w:rsidRPr="17FFABE9">
        <w:rPr>
          <w:rFonts w:ascii="LatoWeb" w:eastAsia="Times New Roman" w:hAnsi="LatoWeb" w:cs="Helvetica"/>
          <w:color w:val="2D3B45"/>
        </w:rPr>
        <w:t>the following:</w:t>
      </w:r>
    </w:p>
    <w:p w14:paraId="6FF58970" w14:textId="4298CFD4" w:rsidR="00CC7A76" w:rsidRPr="003936AA" w:rsidRDefault="00CC7A76" w:rsidP="00C367BE">
      <w:pPr>
        <w:pStyle w:val="ListParagraph"/>
        <w:numPr>
          <w:ilvl w:val="0"/>
          <w:numId w:val="4"/>
        </w:numPr>
        <w:ind w:left="15"/>
        <w:jc w:val="both"/>
        <w:rPr>
          <w:b/>
          <w:szCs w:val="24"/>
        </w:rPr>
      </w:pPr>
      <w:r w:rsidRPr="003936AA">
        <w:rPr>
          <w:b/>
          <w:szCs w:val="24"/>
        </w:rPr>
        <w:t xml:space="preserve">Prepare a new revised </w:t>
      </w:r>
      <w:r w:rsidR="003936AA" w:rsidRPr="003936AA">
        <w:rPr>
          <w:b/>
          <w:szCs w:val="24"/>
        </w:rPr>
        <w:t xml:space="preserve">version of this </w:t>
      </w:r>
      <w:r w:rsidR="00E31227" w:rsidRPr="003936AA">
        <w:rPr>
          <w:b/>
          <w:szCs w:val="24"/>
        </w:rPr>
        <w:t>Report.</w:t>
      </w:r>
    </w:p>
    <w:p w14:paraId="02ACFCA9" w14:textId="1EC69E4B" w:rsidR="00CC7A76" w:rsidRPr="003936AA" w:rsidRDefault="00E51952" w:rsidP="003936AA">
      <w:pPr>
        <w:ind w:left="375"/>
        <w:jc w:val="both"/>
        <w:rPr>
          <w:rFonts w:ascii="LatoWeb" w:eastAsia="Times New Roman" w:hAnsi="LatoWeb" w:cs="Helvetica"/>
          <w:color w:val="2D3B45"/>
          <w:bdr w:val="none" w:sz="0" w:space="0" w:color="auto"/>
        </w:rPr>
      </w:pPr>
      <w:r w:rsidRPr="55E5528C">
        <w:rPr>
          <w:rFonts w:ascii="LatoWeb" w:eastAsia="Times New Roman" w:hAnsi="LatoWeb" w:cs="Helvetica"/>
          <w:color w:val="2D3B45"/>
        </w:rPr>
        <w:t xml:space="preserve">Review this report entirely and update every </w:t>
      </w:r>
      <w:r w:rsidR="00E31227" w:rsidRPr="55E5528C">
        <w:rPr>
          <w:rFonts w:ascii="LatoWeb" w:eastAsia="Times New Roman" w:hAnsi="LatoWeb" w:cs="Helvetica"/>
          <w:color w:val="2D3B45"/>
        </w:rPr>
        <w:t>chapter</w:t>
      </w:r>
      <w:r w:rsidRPr="55E5528C">
        <w:rPr>
          <w:rFonts w:ascii="LatoWeb" w:eastAsia="Times New Roman" w:hAnsi="LatoWeb" w:cs="Helvetica"/>
          <w:color w:val="2D3B45"/>
        </w:rPr>
        <w:t xml:space="preserve"> with </w:t>
      </w:r>
      <w:r w:rsidR="00C94D28" w:rsidRPr="55E5528C">
        <w:rPr>
          <w:rFonts w:ascii="LatoWeb" w:eastAsia="Times New Roman" w:hAnsi="LatoWeb" w:cs="Helvetica"/>
          <w:color w:val="2D3B45"/>
        </w:rPr>
        <w:t xml:space="preserve">consistent </w:t>
      </w:r>
      <w:r w:rsidR="005041C8" w:rsidRPr="55E5528C">
        <w:rPr>
          <w:rFonts w:ascii="LatoWeb" w:eastAsia="Times New Roman" w:hAnsi="LatoWeb" w:cs="Helvetica"/>
          <w:color w:val="2D3B45"/>
        </w:rPr>
        <w:t xml:space="preserve">information </w:t>
      </w:r>
      <w:r w:rsidR="00C94D28" w:rsidRPr="55E5528C">
        <w:rPr>
          <w:rFonts w:ascii="LatoWeb" w:eastAsia="Times New Roman" w:hAnsi="LatoWeb" w:cs="Helvetica"/>
          <w:color w:val="2D3B45"/>
        </w:rPr>
        <w:t xml:space="preserve">that reflect the changes during the project lifecycle. Make sure that the report is well </w:t>
      </w:r>
      <w:r w:rsidR="00E31227" w:rsidRPr="55E5528C">
        <w:rPr>
          <w:rFonts w:ascii="LatoWeb" w:eastAsia="Times New Roman" w:hAnsi="LatoWeb" w:cs="Helvetica"/>
          <w:color w:val="2D3B45"/>
        </w:rPr>
        <w:t>structured and</w:t>
      </w:r>
      <w:r w:rsidR="001C0624" w:rsidRPr="55E5528C">
        <w:rPr>
          <w:rFonts w:ascii="LatoWeb" w:eastAsia="Times New Roman" w:hAnsi="LatoWeb" w:cs="Helvetica"/>
          <w:color w:val="2D3B45"/>
        </w:rPr>
        <w:t xml:space="preserve"> reads as one single final report. Al</w:t>
      </w:r>
      <w:r w:rsidR="00C94D28" w:rsidRPr="55E5528C">
        <w:rPr>
          <w:rFonts w:ascii="LatoWeb" w:eastAsia="Times New Roman" w:hAnsi="LatoWeb" w:cs="Helvetica"/>
          <w:color w:val="2D3B45"/>
        </w:rPr>
        <w:t xml:space="preserve">l figures </w:t>
      </w:r>
      <w:r w:rsidR="00BA51F8" w:rsidRPr="55E5528C">
        <w:rPr>
          <w:rFonts w:ascii="LatoWeb" w:eastAsia="Times New Roman" w:hAnsi="LatoWeb" w:cs="Helvetica"/>
          <w:color w:val="2D3B45"/>
        </w:rPr>
        <w:t>should be</w:t>
      </w:r>
      <w:r w:rsidR="00C94D28" w:rsidRPr="55E5528C">
        <w:rPr>
          <w:rFonts w:ascii="LatoWeb" w:eastAsia="Times New Roman" w:hAnsi="LatoWeb" w:cs="Helvetica"/>
          <w:color w:val="2D3B45"/>
        </w:rPr>
        <w:t xml:space="preserve"> numbered</w:t>
      </w:r>
      <w:r w:rsidR="0062176C" w:rsidRPr="55E5528C">
        <w:rPr>
          <w:rFonts w:ascii="LatoWeb" w:eastAsia="Times New Roman" w:hAnsi="LatoWeb" w:cs="Helvetica"/>
          <w:color w:val="2D3B45"/>
        </w:rPr>
        <w:t xml:space="preserve">, </w:t>
      </w:r>
      <w:r w:rsidR="00E31227" w:rsidRPr="55E5528C">
        <w:rPr>
          <w:rFonts w:ascii="LatoWeb" w:eastAsia="Times New Roman" w:hAnsi="LatoWeb" w:cs="Helvetica"/>
          <w:color w:val="2D3B45"/>
        </w:rPr>
        <w:t>labeled,</w:t>
      </w:r>
      <w:r w:rsidR="00C94D28" w:rsidRPr="55E5528C">
        <w:rPr>
          <w:rFonts w:ascii="LatoWeb" w:eastAsia="Times New Roman" w:hAnsi="LatoWeb" w:cs="Helvetica"/>
          <w:color w:val="2D3B45"/>
        </w:rPr>
        <w:t xml:space="preserve"> </w:t>
      </w:r>
      <w:r w:rsidR="0062176C" w:rsidRPr="55E5528C">
        <w:rPr>
          <w:rFonts w:ascii="LatoWeb" w:eastAsia="Times New Roman" w:hAnsi="LatoWeb" w:cs="Helvetica"/>
          <w:color w:val="2D3B45"/>
        </w:rPr>
        <w:t xml:space="preserve">and interpreted in their sections. </w:t>
      </w:r>
      <w:r w:rsidR="00BA51F8" w:rsidRPr="55E5528C">
        <w:rPr>
          <w:rFonts w:ascii="LatoWeb" w:eastAsia="Times New Roman" w:hAnsi="LatoWeb" w:cs="Helvetica"/>
          <w:color w:val="2D3B45"/>
        </w:rPr>
        <w:t xml:space="preserve">Introduce briefly the algorithms used and provide the formula for </w:t>
      </w:r>
      <w:r w:rsidR="00CC7A76" w:rsidRPr="55E5528C">
        <w:rPr>
          <w:rFonts w:ascii="LatoWeb" w:eastAsia="Times New Roman" w:hAnsi="LatoWeb" w:cs="Helvetica"/>
          <w:color w:val="2D3B45"/>
        </w:rPr>
        <w:t>the evaluation metrics with their interpretations.</w:t>
      </w:r>
    </w:p>
    <w:p w14:paraId="70B4C733" w14:textId="77777777" w:rsidR="00CC7A76" w:rsidRDefault="00CC7A76" w:rsidP="003936AA">
      <w:pPr>
        <w:jc w:val="both"/>
        <w:rPr>
          <w:rFonts w:ascii="LatoWeb" w:eastAsia="Times New Roman" w:hAnsi="LatoWeb" w:cs="Helvetica"/>
          <w:color w:val="2D3B45"/>
          <w:szCs w:val="24"/>
          <w:bdr w:val="none" w:sz="0" w:space="0" w:color="auto"/>
          <w:lang w:val="en"/>
        </w:rPr>
      </w:pPr>
    </w:p>
    <w:p w14:paraId="7D185E0A" w14:textId="04DD5275" w:rsidR="00654AE7" w:rsidRPr="003936AA" w:rsidRDefault="003936AA" w:rsidP="00C367BE">
      <w:pPr>
        <w:pStyle w:val="ListParagraph"/>
        <w:numPr>
          <w:ilvl w:val="0"/>
          <w:numId w:val="4"/>
        </w:numPr>
        <w:ind w:left="375"/>
        <w:jc w:val="both"/>
        <w:rPr>
          <w:b/>
          <w:szCs w:val="24"/>
        </w:rPr>
      </w:pPr>
      <w:r w:rsidRPr="003936AA">
        <w:rPr>
          <w:b/>
          <w:szCs w:val="24"/>
        </w:rPr>
        <w:t>Add two</w:t>
      </w:r>
      <w:r w:rsidR="00654AE7" w:rsidRPr="003936AA">
        <w:rPr>
          <w:b/>
          <w:szCs w:val="24"/>
        </w:rPr>
        <w:t xml:space="preserve"> sections</w:t>
      </w:r>
      <w:r w:rsidRPr="003936AA">
        <w:rPr>
          <w:b/>
          <w:szCs w:val="24"/>
        </w:rPr>
        <w:t xml:space="preserve"> at the end of the Report</w:t>
      </w:r>
      <w:r>
        <w:rPr>
          <w:b/>
          <w:szCs w:val="24"/>
        </w:rPr>
        <w:t xml:space="preserve"> with the following </w:t>
      </w:r>
      <w:r w:rsidR="00FE1924">
        <w:rPr>
          <w:b/>
          <w:szCs w:val="24"/>
        </w:rPr>
        <w:t>information</w:t>
      </w:r>
      <w:r>
        <w:rPr>
          <w:b/>
          <w:szCs w:val="24"/>
        </w:rPr>
        <w:t>:</w:t>
      </w:r>
    </w:p>
    <w:p w14:paraId="4AD516CB" w14:textId="77777777" w:rsidR="00654AE7" w:rsidRDefault="00654AE7" w:rsidP="00654AE7">
      <w:pPr>
        <w:ind w:left="360"/>
        <w:jc w:val="both"/>
        <w:rPr>
          <w:bCs/>
          <w:szCs w:val="24"/>
        </w:rPr>
      </w:pPr>
    </w:p>
    <w:p w14:paraId="7349458A" w14:textId="4C0249C3" w:rsidR="00654AE7" w:rsidRPr="00654AE7" w:rsidRDefault="00C311F9" w:rsidP="00C367BE">
      <w:pPr>
        <w:pStyle w:val="ListParagraph"/>
        <w:numPr>
          <w:ilvl w:val="0"/>
          <w:numId w:val="4"/>
        </w:numPr>
        <w:jc w:val="both"/>
        <w:rPr>
          <w:b/>
          <w:szCs w:val="24"/>
        </w:rPr>
      </w:pPr>
      <w:r>
        <w:rPr>
          <w:b/>
          <w:szCs w:val="24"/>
        </w:rPr>
        <w:t>D</w:t>
      </w:r>
      <w:r w:rsidRPr="00654AE7">
        <w:rPr>
          <w:b/>
          <w:szCs w:val="24"/>
        </w:rPr>
        <w:t>iscussion of results</w:t>
      </w:r>
    </w:p>
    <w:p w14:paraId="2D0B1F39" w14:textId="71810136" w:rsidR="00654AE7" w:rsidRPr="001B3A1C" w:rsidRDefault="00654AE7" w:rsidP="00C367BE">
      <w:pPr>
        <w:pStyle w:val="ListParagraph"/>
        <w:numPr>
          <w:ilvl w:val="0"/>
          <w:numId w:val="3"/>
        </w:numPr>
        <w:jc w:val="both"/>
        <w:rPr>
          <w:bCs/>
          <w:szCs w:val="24"/>
        </w:rPr>
      </w:pPr>
      <w:r w:rsidRPr="001B3A1C">
        <w:rPr>
          <w:bCs/>
          <w:szCs w:val="24"/>
        </w:rPr>
        <w:t xml:space="preserve">Discuss your results and its usefulness in solving your chosen problem. </w:t>
      </w:r>
    </w:p>
    <w:p w14:paraId="1EB9A646" w14:textId="77777777" w:rsidR="00654AE7" w:rsidRPr="001B3A1C" w:rsidRDefault="00654AE7" w:rsidP="00C367BE">
      <w:pPr>
        <w:pStyle w:val="ListParagraph"/>
        <w:numPr>
          <w:ilvl w:val="0"/>
          <w:numId w:val="3"/>
        </w:numPr>
        <w:rPr>
          <w:bCs/>
          <w:szCs w:val="24"/>
        </w:rPr>
      </w:pPr>
      <w:r w:rsidRPr="001B3A1C">
        <w:rPr>
          <w:bCs/>
          <w:szCs w:val="24"/>
        </w:rPr>
        <w:lastRenderedPageBreak/>
        <w:t xml:space="preserve">What will be the practical implication of your result (i.e. social/economic/commercial/scientific benefits) in society? </w:t>
      </w:r>
    </w:p>
    <w:p w14:paraId="532C99BB" w14:textId="77777777" w:rsidR="00654AE7" w:rsidRPr="001B3A1C" w:rsidRDefault="00654AE7" w:rsidP="00C367BE">
      <w:pPr>
        <w:pStyle w:val="ListParagraph"/>
        <w:numPr>
          <w:ilvl w:val="0"/>
          <w:numId w:val="3"/>
        </w:numPr>
        <w:jc w:val="both"/>
        <w:rPr>
          <w:bCs/>
          <w:szCs w:val="24"/>
        </w:rPr>
      </w:pPr>
      <w:r w:rsidRPr="001B3A1C">
        <w:rPr>
          <w:bCs/>
          <w:szCs w:val="24"/>
        </w:rPr>
        <w:t>What are the limitations (if any)?</w:t>
      </w:r>
    </w:p>
    <w:p w14:paraId="71126DA7" w14:textId="77777777" w:rsidR="00654AE7" w:rsidRPr="001B3A1C" w:rsidRDefault="00654AE7" w:rsidP="00C367BE">
      <w:pPr>
        <w:pStyle w:val="ListParagraph"/>
        <w:numPr>
          <w:ilvl w:val="0"/>
          <w:numId w:val="3"/>
        </w:numPr>
        <w:jc w:val="both"/>
        <w:rPr>
          <w:b/>
          <w:bCs/>
          <w:sz w:val="28"/>
          <w:szCs w:val="28"/>
        </w:rPr>
      </w:pPr>
      <w:r w:rsidRPr="001B3A1C">
        <w:rPr>
          <w:bCs/>
          <w:szCs w:val="24"/>
        </w:rPr>
        <w:t xml:space="preserve">What would be the future work? </w:t>
      </w:r>
    </w:p>
    <w:p w14:paraId="6B058DE3" w14:textId="77777777" w:rsidR="00654AE7" w:rsidRPr="00054F96" w:rsidRDefault="00654AE7" w:rsidP="00C367BE">
      <w:pPr>
        <w:pStyle w:val="ListParagraph"/>
        <w:numPr>
          <w:ilvl w:val="0"/>
          <w:numId w:val="3"/>
        </w:numPr>
        <w:jc w:val="both"/>
        <w:rPr>
          <w:b/>
          <w:bCs/>
          <w:sz w:val="28"/>
          <w:szCs w:val="28"/>
        </w:rPr>
      </w:pPr>
      <w:r>
        <w:rPr>
          <w:bCs/>
          <w:szCs w:val="24"/>
        </w:rPr>
        <w:t>What are the limits of your regressors or classifiers? What are your suggestions to improve them in the future?</w:t>
      </w:r>
    </w:p>
    <w:p w14:paraId="4DEB14EB" w14:textId="77777777" w:rsidR="00654AE7" w:rsidRDefault="00654AE7" w:rsidP="00654AE7">
      <w:pPr>
        <w:ind w:left="360"/>
        <w:jc w:val="both"/>
        <w:rPr>
          <w:b/>
          <w:szCs w:val="24"/>
        </w:rPr>
      </w:pPr>
      <w:bookmarkStart w:id="171" w:name="_Toc38656407"/>
    </w:p>
    <w:p w14:paraId="63691A5E" w14:textId="6A83E717" w:rsidR="00654AE7" w:rsidRPr="00654AE7" w:rsidRDefault="00B131AD" w:rsidP="00C367BE">
      <w:pPr>
        <w:pStyle w:val="ListParagraph"/>
        <w:numPr>
          <w:ilvl w:val="0"/>
          <w:numId w:val="4"/>
        </w:numPr>
        <w:jc w:val="both"/>
        <w:rPr>
          <w:b/>
          <w:szCs w:val="24"/>
        </w:rPr>
      </w:pPr>
      <w:r>
        <w:rPr>
          <w:b/>
          <w:szCs w:val="24"/>
        </w:rPr>
        <w:t>Individual</w:t>
      </w:r>
      <w:r w:rsidR="00C311F9" w:rsidRPr="00654AE7">
        <w:rPr>
          <w:b/>
          <w:szCs w:val="24"/>
        </w:rPr>
        <w:t xml:space="preserve"> feedback</w:t>
      </w:r>
      <w:bookmarkEnd w:id="171"/>
      <w:r>
        <w:rPr>
          <w:b/>
          <w:szCs w:val="24"/>
        </w:rPr>
        <w:t xml:space="preserve"> (one paragraph per student)</w:t>
      </w:r>
    </w:p>
    <w:p w14:paraId="736622FC" w14:textId="77777777" w:rsidR="00654AE7" w:rsidRPr="00054F96" w:rsidRDefault="00654AE7" w:rsidP="00C367BE">
      <w:pPr>
        <w:pStyle w:val="ListParagraph"/>
        <w:numPr>
          <w:ilvl w:val="0"/>
          <w:numId w:val="3"/>
        </w:numPr>
        <w:jc w:val="both"/>
        <w:rPr>
          <w:b/>
          <w:bCs/>
          <w:sz w:val="28"/>
          <w:szCs w:val="28"/>
        </w:rPr>
      </w:pPr>
      <w:r w:rsidRPr="00054F96">
        <w:rPr>
          <w:bCs/>
          <w:szCs w:val="24"/>
        </w:rPr>
        <w:t xml:space="preserve">Feel free to share your feedback and thoughts about the final project terms and provide your positive feedback and suggestions to improve this project objectives. </w:t>
      </w:r>
    </w:p>
    <w:p w14:paraId="30591DAD" w14:textId="77777777" w:rsidR="00654AE7" w:rsidRPr="00054F96" w:rsidRDefault="00654AE7" w:rsidP="00C367BE">
      <w:pPr>
        <w:pStyle w:val="ListParagraph"/>
        <w:numPr>
          <w:ilvl w:val="0"/>
          <w:numId w:val="3"/>
        </w:numPr>
        <w:jc w:val="both"/>
        <w:rPr>
          <w:b/>
          <w:bCs/>
          <w:sz w:val="28"/>
          <w:szCs w:val="28"/>
        </w:rPr>
      </w:pPr>
      <w:r>
        <w:rPr>
          <w:b/>
          <w:bCs/>
          <w:sz w:val="28"/>
          <w:szCs w:val="28"/>
        </w:rPr>
        <w:t>…</w:t>
      </w:r>
    </w:p>
    <w:p w14:paraId="5A5A2B04" w14:textId="1E7296AD" w:rsidR="00654AE7" w:rsidRPr="00380AA2" w:rsidRDefault="00654AE7" w:rsidP="00654AE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Cs w:val="24"/>
          <w:bdr w:val="none" w:sz="0" w:space="0" w:color="auto"/>
          <w:lang w:val="en"/>
        </w:rPr>
      </w:pPr>
    </w:p>
    <w:p w14:paraId="1B7C0757" w14:textId="77777777" w:rsidR="00380AA2" w:rsidRPr="00380AA2" w:rsidRDefault="00380AA2" w:rsidP="00C367BE">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rPr>
        <w:t>The team should set up an appointment with me to discuss about the project report feedback before the final project report submission. The team meeting has to be scheduled as early as Friday and no later than Sunday.</w:t>
      </w:r>
    </w:p>
    <w:p w14:paraId="00326635" w14:textId="77777777" w:rsidR="00380AA2" w:rsidRDefault="00380AA2" w:rsidP="00C367BE">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rPr>
        <w:t>More instructions about the final submission of the project report, datasets, scripts etc. will be provided by the instructor over the e-mail.</w:t>
      </w:r>
    </w:p>
    <w:p w14:paraId="74CF5D1D" w14:textId="77777777" w:rsidR="002B27DF" w:rsidRDefault="002B27DF" w:rsidP="002B27D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Cs w:val="24"/>
          <w:bdr w:val="none" w:sz="0" w:space="0" w:color="auto"/>
          <w:lang w:val="en"/>
        </w:rPr>
      </w:pPr>
    </w:p>
    <w:p w14:paraId="2B1BE034" w14:textId="7AE49547" w:rsidR="00E31227" w:rsidRPr="00E31227" w:rsidRDefault="00B210F4" w:rsidP="00C367BE">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rPr>
        <w:t>Update the previous assignment content (aka GROUP-BASED ASSIGNMENT # ) with the comments and suggestions provided by your instructor</w:t>
      </w:r>
      <w:r w:rsidRPr="55E5528C">
        <w:rPr>
          <w:rFonts w:ascii="LatoWeb" w:eastAsia="Times New Roman" w:hAnsi="LatoWeb" w:cs="Helvetica"/>
          <w:b/>
          <w:color w:val="2D3B45"/>
        </w:rPr>
        <w:t xml:space="preserve">. </w:t>
      </w:r>
    </w:p>
    <w:p w14:paraId="531C0460" w14:textId="5100E9F3" w:rsidR="00B210F4" w:rsidRPr="002B27DF" w:rsidRDefault="00E31227" w:rsidP="00C367BE">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b/>
          <w:color w:val="2D3B45"/>
        </w:rPr>
        <w:t>Keep</w:t>
      </w:r>
      <w:r w:rsidR="00B210F4" w:rsidRPr="55E5528C">
        <w:rPr>
          <w:rFonts w:ascii="LatoWeb" w:eastAsia="Times New Roman" w:hAnsi="LatoWeb" w:cs="Helvetica"/>
          <w:b/>
          <w:color w:val="2D3B45"/>
        </w:rPr>
        <w:t xml:space="preserve"> this Write up document up-to-date and coherent with your project progress.</w:t>
      </w:r>
    </w:p>
    <w:p w14:paraId="5AC93A53" w14:textId="77777777" w:rsidR="002B27DF" w:rsidRPr="008502F2" w:rsidRDefault="002B27DF" w:rsidP="002B27D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Cs w:val="24"/>
          <w:bdr w:val="none" w:sz="0" w:space="0" w:color="auto"/>
          <w:lang w:val="en"/>
        </w:rPr>
      </w:pPr>
    </w:p>
    <w:p w14:paraId="3862519B" w14:textId="5786726E" w:rsidR="008502F2" w:rsidRPr="00380AA2" w:rsidRDefault="008502F2" w:rsidP="00C367BE">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b/>
          <w:color w:val="2D3B45"/>
        </w:rPr>
        <w:t xml:space="preserve">Make sure that your technical and technological survey are updated, considering the knowledge you acquire during this project and the evolution of your project objectives and deliverables (you should confirm that your project proposal is updated). </w:t>
      </w:r>
    </w:p>
    <w:p w14:paraId="3FDE98E3" w14:textId="6D02C10B" w:rsidR="00716295" w:rsidRDefault="00716295" w:rsidP="00DA6CE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p>
    <w:p w14:paraId="7BBDE2FD" w14:textId="737EB3C5" w:rsidR="003E4E51" w:rsidRDefault="00F2549D" w:rsidP="00F67217">
      <w:pPr>
        <w:pStyle w:val="Heading1"/>
        <w:jc w:val="center"/>
        <w:textAlignment w:val="bottom"/>
        <w:rPr>
          <w:rFonts w:cs="Helvetica"/>
          <w:color w:val="2D3B45"/>
          <w:lang w:val="en"/>
        </w:rPr>
      </w:pPr>
      <w:bookmarkStart w:id="172" w:name="_Toc147077629"/>
      <w:bookmarkStart w:id="173" w:name="_Toc226831053"/>
      <w:r>
        <w:rPr>
          <w:rFonts w:cs="Helvetica"/>
          <w:color w:val="2D3B45"/>
          <w:lang w:val="en"/>
        </w:rPr>
        <w:t xml:space="preserve">Lesson 14 </w:t>
      </w:r>
      <w:r w:rsidR="00F67217">
        <w:rPr>
          <w:rFonts w:cs="Helvetica"/>
          <w:color w:val="2D3B45"/>
          <w:lang w:val="en"/>
        </w:rPr>
        <w:br/>
      </w:r>
      <w:r w:rsidR="00034EE2">
        <w:rPr>
          <w:rFonts w:cs="Helvetica"/>
          <w:color w:val="2D3B45"/>
          <w:lang w:val="en"/>
        </w:rPr>
        <w:t xml:space="preserve">Project Presentataion &amp; </w:t>
      </w:r>
      <w:r w:rsidR="00255270">
        <w:rPr>
          <w:rFonts w:cs="Helvetica"/>
          <w:color w:val="2D3B45"/>
          <w:lang w:val="en"/>
        </w:rPr>
        <w:t>DEMO</w:t>
      </w:r>
      <w:bookmarkEnd w:id="172"/>
      <w:bookmarkEnd w:id="173"/>
      <w:r w:rsidR="00F67217">
        <w:rPr>
          <w:rFonts w:cs="Helvetica"/>
          <w:color w:val="2D3B45"/>
          <w:lang w:val="en"/>
        </w:rPr>
        <w:br/>
      </w:r>
    </w:p>
    <w:p w14:paraId="3EB9EC6F" w14:textId="50D36159" w:rsidR="003E4E51" w:rsidRPr="00FC1EEF" w:rsidRDefault="003E4E51" w:rsidP="00FC1EEF">
      <w:pPr>
        <w:jc w:val="center"/>
        <w:rPr>
          <w:b/>
          <w:bCs/>
        </w:rPr>
      </w:pPr>
      <w:r w:rsidRPr="00FC1EEF">
        <w:rPr>
          <w:b/>
          <w:bCs/>
        </w:rPr>
        <w:t>- Group-Based Assignment</w:t>
      </w:r>
      <w:r w:rsidR="003716E9" w:rsidRPr="00FC1EEF">
        <w:rPr>
          <w:b/>
          <w:bCs/>
        </w:rPr>
        <w:t xml:space="preserve"> # </w:t>
      </w:r>
      <w:r w:rsidR="00C44960">
        <w:rPr>
          <w:b/>
          <w:bCs/>
        </w:rPr>
        <w:t>9</w:t>
      </w:r>
      <w:r w:rsidRPr="00FC1EEF">
        <w:rPr>
          <w:b/>
          <w:bCs/>
        </w:rPr>
        <w:t xml:space="preserve"> -</w:t>
      </w:r>
    </w:p>
    <w:p w14:paraId="536CA761" w14:textId="77777777" w:rsidR="00716295" w:rsidRDefault="00716295" w:rsidP="00474D7D">
      <w:pPr>
        <w:widowControl w:val="0"/>
        <w:rPr>
          <w:noProof/>
        </w:rPr>
      </w:pPr>
    </w:p>
    <w:p w14:paraId="0A5E125A" w14:textId="77777777" w:rsidR="00081A07" w:rsidRPr="00081A07"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081A07">
        <w:rPr>
          <w:rFonts w:ascii="LatoWeb" w:eastAsia="Times New Roman" w:hAnsi="LatoWeb" w:cs="Helvetica"/>
          <w:b/>
          <w:bCs/>
          <w:color w:val="2D3B45"/>
          <w:szCs w:val="24"/>
          <w:bdr w:val="none" w:sz="0" w:space="0" w:color="auto"/>
          <w:lang w:val="en"/>
        </w:rPr>
        <w:t>Purpose: </w:t>
      </w:r>
    </w:p>
    <w:p w14:paraId="55F2BF91" w14:textId="77777777" w:rsidR="00081A07" w:rsidRPr="00081A07"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081A07">
        <w:rPr>
          <w:rFonts w:ascii="LatoWeb" w:eastAsia="Times New Roman" w:hAnsi="LatoWeb" w:cs="Helvetica"/>
          <w:color w:val="2D3B45"/>
          <w:szCs w:val="24"/>
          <w:bdr w:val="none" w:sz="0" w:space="0" w:color="auto"/>
          <w:lang w:val="en"/>
        </w:rPr>
        <w:t>To provide a demonstration of your team’s Predictive Analytics System</w:t>
      </w:r>
    </w:p>
    <w:p w14:paraId="5CABF258" w14:textId="77777777" w:rsidR="00081A07" w:rsidRPr="00081A07" w:rsidRDefault="00081A07" w:rsidP="00081A07">
      <w:pPr>
        <w:pBdr>
          <w:top w:val="none" w:sz="0" w:space="0" w:color="auto"/>
          <w:left w:val="none" w:sz="0" w:space="0" w:color="auto"/>
          <w:bottom w:val="none" w:sz="0" w:space="0" w:color="auto"/>
          <w:right w:val="none" w:sz="0" w:space="0" w:color="auto"/>
          <w:between w:val="none" w:sz="0" w:space="0" w:color="auto"/>
          <w:bar w:val="none" w:sz="0" w:color="auto"/>
        </w:pBdr>
        <w:spacing w:before="180" w:after="180"/>
        <w:rPr>
          <w:rFonts w:ascii="LatoWeb" w:eastAsia="Times New Roman" w:hAnsi="LatoWeb" w:cs="Helvetica"/>
          <w:color w:val="2D3B45"/>
          <w:szCs w:val="24"/>
          <w:bdr w:val="none" w:sz="0" w:space="0" w:color="auto"/>
          <w:lang w:val="en"/>
        </w:rPr>
      </w:pPr>
      <w:r w:rsidRPr="00081A07">
        <w:rPr>
          <w:rFonts w:ascii="LatoWeb" w:eastAsia="Times New Roman" w:hAnsi="LatoWeb" w:cs="Helvetica"/>
          <w:b/>
          <w:bCs/>
          <w:color w:val="2D3B45"/>
          <w:szCs w:val="24"/>
          <w:bdr w:val="none" w:sz="0" w:space="0" w:color="auto"/>
          <w:lang w:val="en"/>
        </w:rPr>
        <w:t>Tasks:</w:t>
      </w:r>
    </w:p>
    <w:p w14:paraId="4B7CFD8C" w14:textId="05E3F9AB" w:rsidR="00081A07" w:rsidRPr="00081A07" w:rsidRDefault="00081A07" w:rsidP="00C367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rPr>
        <w:t xml:space="preserve">The team should </w:t>
      </w:r>
      <w:r w:rsidR="00B210F4" w:rsidRPr="55E5528C">
        <w:rPr>
          <w:rFonts w:ascii="LatoWeb" w:eastAsia="Times New Roman" w:hAnsi="LatoWeb" w:cs="Helvetica"/>
          <w:color w:val="2D3B45"/>
        </w:rPr>
        <w:t xml:space="preserve">prepare a demo </w:t>
      </w:r>
      <w:r w:rsidRPr="55E5528C">
        <w:rPr>
          <w:rFonts w:ascii="LatoWeb" w:eastAsia="Times New Roman" w:hAnsi="LatoWeb" w:cs="Helvetica"/>
          <w:color w:val="2D3B45"/>
        </w:rPr>
        <w:t xml:space="preserve">to demonstrate the designed Predictive Analytics System </w:t>
      </w:r>
      <w:r w:rsidR="00B210F4" w:rsidRPr="55E5528C">
        <w:rPr>
          <w:rFonts w:ascii="LatoWeb" w:eastAsia="Times New Roman" w:hAnsi="LatoWeb" w:cs="Helvetica"/>
          <w:color w:val="2D3B45"/>
        </w:rPr>
        <w:t xml:space="preserve">that you have developed with your team in </w:t>
      </w:r>
      <w:r w:rsidRPr="55E5528C">
        <w:rPr>
          <w:rFonts w:ascii="LatoWeb" w:eastAsia="Times New Roman" w:hAnsi="LatoWeb" w:cs="Helvetica"/>
          <w:color w:val="2D3B45"/>
        </w:rPr>
        <w:t>this capstone course.</w:t>
      </w:r>
    </w:p>
    <w:p w14:paraId="1517CD10" w14:textId="15FD96E4" w:rsidR="00081A07" w:rsidRPr="00081A07" w:rsidRDefault="00081A07" w:rsidP="00C367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Cs w:val="24"/>
          <w:bdr w:val="none" w:sz="0" w:space="0" w:color="auto"/>
          <w:lang w:val="en"/>
        </w:rPr>
      </w:pPr>
      <w:r w:rsidRPr="00081A07">
        <w:rPr>
          <w:rFonts w:ascii="LatoWeb" w:eastAsia="Times New Roman" w:hAnsi="LatoWeb" w:cs="Helvetica"/>
          <w:color w:val="2D3B45"/>
          <w:szCs w:val="24"/>
          <w:bdr w:val="none" w:sz="0" w:space="0" w:color="auto"/>
          <w:lang w:val="en"/>
        </w:rPr>
        <w:t xml:space="preserve">The demonstration </w:t>
      </w:r>
      <w:r w:rsidR="00B210F4">
        <w:rPr>
          <w:rFonts w:ascii="LatoWeb" w:eastAsia="Times New Roman" w:hAnsi="LatoWeb" w:cs="Helvetica"/>
          <w:color w:val="2D3B45"/>
          <w:szCs w:val="24"/>
          <w:bdr w:val="none" w:sz="0" w:space="0" w:color="auto"/>
          <w:lang w:val="en"/>
        </w:rPr>
        <w:t>could</w:t>
      </w:r>
      <w:r w:rsidRPr="00081A07">
        <w:rPr>
          <w:rFonts w:ascii="LatoWeb" w:eastAsia="Times New Roman" w:hAnsi="LatoWeb" w:cs="Helvetica"/>
          <w:color w:val="2D3B45"/>
          <w:szCs w:val="24"/>
          <w:bdr w:val="none" w:sz="0" w:space="0" w:color="auto"/>
          <w:lang w:val="en"/>
        </w:rPr>
        <w:t xml:space="preserve"> be video recorded and shared with the instructor through the box/Canvas.</w:t>
      </w:r>
    </w:p>
    <w:p w14:paraId="4D229330" w14:textId="77777777" w:rsidR="00081A07" w:rsidRPr="00081A07" w:rsidRDefault="00081A07" w:rsidP="00C367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bdr w:val="none" w:sz="0" w:space="0" w:color="auto"/>
        </w:rPr>
        <w:t>Every team will have an opportunity to go through the demonstration of the Predictive Analytics system designed by different teams.</w:t>
      </w:r>
      <w:r w:rsidRPr="55E5528C">
        <w:rPr>
          <w:rFonts w:ascii="LatoWeb" w:eastAsia="Times New Roman" w:hAnsi="LatoWeb" w:cs="Helvetica"/>
          <w:color w:val="2D3B45"/>
        </w:rPr>
        <w:t xml:space="preserve"> I will share the video recording from different teams using the box.</w:t>
      </w:r>
    </w:p>
    <w:p w14:paraId="42757101" w14:textId="77777777" w:rsidR="00081A07" w:rsidRPr="00081A07" w:rsidRDefault="00081A07" w:rsidP="00C367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rPr>
        <w:t>The team should set up an appointment with me to discuss about the feedback on the project report and on the demonstration video in this week, one day after the final submission is done.</w:t>
      </w:r>
    </w:p>
    <w:p w14:paraId="2E7D01AA" w14:textId="77777777" w:rsidR="00081A07" w:rsidRPr="00081A07" w:rsidRDefault="00081A07" w:rsidP="00C367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bdr w:val="none" w:sz="0" w:space="0" w:color="auto"/>
        </w:rPr>
        <w:t xml:space="preserve">Team members should </w:t>
      </w:r>
      <w:r w:rsidRPr="55E5528C">
        <w:rPr>
          <w:rFonts w:ascii="LatoWeb" w:eastAsia="Times New Roman" w:hAnsi="LatoWeb" w:cs="Helvetica"/>
          <w:color w:val="2D3B45"/>
        </w:rPr>
        <w:t>submit the peer evaluation form latest by Thursday 11:59 PM EST in week 14.</w:t>
      </w:r>
    </w:p>
    <w:p w14:paraId="0CB5A97B" w14:textId="77777777" w:rsidR="00081A07" w:rsidRDefault="00081A07" w:rsidP="00C367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szCs w:val="24"/>
          <w:bdr w:val="none" w:sz="0" w:space="0" w:color="auto"/>
          <w:lang w:val="en"/>
        </w:rPr>
      </w:pPr>
      <w:r w:rsidRPr="00081A07">
        <w:rPr>
          <w:rFonts w:ascii="LatoWeb" w:eastAsia="Times New Roman" w:hAnsi="LatoWeb" w:cs="Helvetica"/>
          <w:color w:val="2D3B45"/>
          <w:szCs w:val="24"/>
          <w:bdr w:val="none" w:sz="0" w:space="0" w:color="auto"/>
          <w:lang w:val="en"/>
        </w:rPr>
        <w:t>More instructions will be provided by the instructor over the e-mail.</w:t>
      </w:r>
    </w:p>
    <w:p w14:paraId="3C9260E0" w14:textId="5833C667" w:rsidR="00081A07" w:rsidRDefault="00B210F4" w:rsidP="00C367B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75"/>
        <w:rPr>
          <w:rFonts w:ascii="LatoWeb" w:eastAsia="Times New Roman" w:hAnsi="LatoWeb" w:cs="Helvetica"/>
          <w:color w:val="2D3B45"/>
          <w:bdr w:val="none" w:sz="0" w:space="0" w:color="auto"/>
        </w:rPr>
      </w:pPr>
      <w:r w:rsidRPr="55E5528C">
        <w:rPr>
          <w:rFonts w:ascii="LatoWeb" w:eastAsia="Times New Roman" w:hAnsi="LatoWeb" w:cs="Helvetica"/>
          <w:color w:val="2D3B45"/>
          <w:bdr w:val="none" w:sz="0" w:space="0" w:color="auto"/>
        </w:rPr>
        <w:t xml:space="preserve">Please give your feedback on </w:t>
      </w:r>
      <w:r w:rsidRPr="55E5528C">
        <w:rPr>
          <w:rFonts w:ascii="LatoWeb" w:eastAsia="Times New Roman" w:hAnsi="LatoWeb" w:cs="Helvetica"/>
          <w:color w:val="2D3B45"/>
        </w:rPr>
        <w:t xml:space="preserve">SRTE survey. Your </w:t>
      </w:r>
      <w:r w:rsidR="005C265F" w:rsidRPr="55E5528C">
        <w:rPr>
          <w:rFonts w:ascii="LatoWeb" w:eastAsia="Times New Roman" w:hAnsi="LatoWeb" w:cs="Helvetica"/>
          <w:color w:val="2D3B45"/>
          <w:bdr w:val="none" w:sz="0" w:space="0" w:color="auto"/>
        </w:rPr>
        <w:t xml:space="preserve">opinion and feedback are </w:t>
      </w:r>
      <w:r w:rsidRPr="55E5528C">
        <w:rPr>
          <w:rFonts w:ascii="LatoWeb" w:eastAsia="Times New Roman" w:hAnsi="LatoWeb" w:cs="Helvetica"/>
          <w:color w:val="2D3B45"/>
          <w:bdr w:val="none" w:sz="0" w:space="0" w:color="auto"/>
        </w:rPr>
        <w:t xml:space="preserve">valuable </w:t>
      </w:r>
      <w:r w:rsidR="005C265F" w:rsidRPr="55E5528C">
        <w:rPr>
          <w:rFonts w:ascii="LatoWeb" w:eastAsia="Times New Roman" w:hAnsi="LatoWeb" w:cs="Helvetica"/>
          <w:color w:val="2D3B45"/>
          <w:bdr w:val="none" w:sz="0" w:space="0" w:color="auto"/>
        </w:rPr>
        <w:t xml:space="preserve">and help </w:t>
      </w:r>
      <w:r w:rsidRPr="55E5528C">
        <w:rPr>
          <w:rFonts w:ascii="LatoWeb" w:eastAsia="Times New Roman" w:hAnsi="LatoWeb" w:cs="Helvetica"/>
          <w:color w:val="2D3B45"/>
          <w:bdr w:val="none" w:sz="0" w:space="0" w:color="auto"/>
        </w:rPr>
        <w:t>to improve this course.</w:t>
      </w:r>
    </w:p>
    <w:p w14:paraId="7836A152" w14:textId="77777777" w:rsidR="00F01076" w:rsidRDefault="00F01076" w:rsidP="00F0107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bdr w:val="none" w:sz="0" w:space="0" w:color="auto"/>
        </w:rPr>
      </w:pPr>
    </w:p>
    <w:p w14:paraId="6698CEF2" w14:textId="77777777" w:rsidR="00F01076" w:rsidRDefault="00F01076" w:rsidP="00F0107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bdr w:val="none" w:sz="0" w:space="0" w:color="auto"/>
        </w:rPr>
      </w:pPr>
    </w:p>
    <w:p w14:paraId="56B26109" w14:textId="77777777" w:rsidR="00F01076" w:rsidRDefault="00F01076" w:rsidP="00F0107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LatoWeb" w:eastAsia="Times New Roman" w:hAnsi="LatoWeb" w:cs="Helvetica"/>
          <w:color w:val="2D3B45"/>
          <w:bdr w:val="none" w:sz="0" w:space="0" w:color="auto"/>
        </w:rPr>
      </w:pPr>
    </w:p>
    <w:p w14:paraId="1F94F0F2" w14:textId="77777777" w:rsidR="00F01076" w:rsidRPr="006C4DBF" w:rsidRDefault="00F01076" w:rsidP="00F01076">
      <w:pPr>
        <w:pStyle w:val="Heading2"/>
        <w:rPr>
          <w:sz w:val="32"/>
          <w:szCs w:val="32"/>
        </w:rPr>
      </w:pPr>
      <w:bookmarkStart w:id="174" w:name="_Toc226831054"/>
      <w:r w:rsidRPr="006C4DBF">
        <w:rPr>
          <w:sz w:val="32"/>
          <w:szCs w:val="32"/>
        </w:rPr>
        <w:lastRenderedPageBreak/>
        <w:t>Appendices</w:t>
      </w:r>
      <w:bookmarkEnd w:id="174"/>
    </w:p>
    <w:p w14:paraId="2FEC2734" w14:textId="77777777" w:rsidR="00F01076" w:rsidRPr="006C4DBF" w:rsidRDefault="00F01076" w:rsidP="00F01076">
      <w:pPr>
        <w:pStyle w:val="Heading3"/>
        <w:rPr>
          <w:sz w:val="28"/>
          <w:szCs w:val="28"/>
        </w:rPr>
      </w:pPr>
      <w:bookmarkStart w:id="175" w:name="_Toc226831055"/>
      <w:r w:rsidRPr="006C4DBF">
        <w:rPr>
          <w:sz w:val="28"/>
          <w:szCs w:val="28"/>
        </w:rPr>
        <w:t>Appendix A: Scoring Weight Configuration</w:t>
      </w:r>
      <w:bookmarkEnd w:id="175"/>
    </w:p>
    <w:p w14:paraId="11A8C954" w14:textId="77777777" w:rsidR="00F01076" w:rsidRPr="00153CE1" w:rsidRDefault="00F01076" w:rsidP="00F01076">
      <w:pPr>
        <w:spacing w:before="0"/>
        <w:rPr>
          <w:rFonts w:hAnsi="Times New Roman" w:cs="Times New Roman"/>
        </w:rPr>
      </w:pPr>
      <w:r w:rsidRPr="00153CE1">
        <w:rPr>
          <w:rFonts w:eastAsia="Arial" w:hAnsi="Times New Roman" w:cs="Times New Roman"/>
          <w:szCs w:val="24"/>
        </w:rPr>
        <w:t>Current weights in config/config.yaml:</w:t>
      </w:r>
    </w:p>
    <w:p w14:paraId="134045AA" w14:textId="77777777" w:rsidR="00F01076" w:rsidRDefault="00F01076" w:rsidP="00F01076">
      <w:pPr>
        <w:spacing w:before="0" w:after="40"/>
        <w:ind w:left="360"/>
      </w:pPr>
      <w:r w:rsidRPr="4250EE6B">
        <w:rPr>
          <w:rFonts w:ascii="Courier New" w:eastAsia="Courier New" w:hAnsi="Courier New" w:cs="Courier New"/>
          <w:sz w:val="18"/>
          <w:szCs w:val="18"/>
        </w:rPr>
        <w:t>scoring:</w:t>
      </w:r>
    </w:p>
    <w:p w14:paraId="23BD580C" w14:textId="77777777" w:rsidR="00F01076" w:rsidRDefault="00F01076" w:rsidP="00F01076">
      <w:pPr>
        <w:spacing w:before="0" w:after="40"/>
        <w:ind w:left="360"/>
      </w:pPr>
      <w:r w:rsidRPr="4250EE6B">
        <w:rPr>
          <w:rFonts w:ascii="Courier New" w:eastAsia="Courier New" w:hAnsi="Courier New" w:cs="Courier New"/>
          <w:sz w:val="18"/>
          <w:szCs w:val="18"/>
        </w:rPr>
        <w:t xml:space="preserve">  weights:</w:t>
      </w:r>
    </w:p>
    <w:p w14:paraId="31E798EB" w14:textId="77777777" w:rsidR="00F01076" w:rsidRDefault="00F01076" w:rsidP="00F01076">
      <w:pPr>
        <w:spacing w:before="0" w:after="40"/>
        <w:ind w:left="360"/>
      </w:pPr>
      <w:r w:rsidRPr="4250EE6B">
        <w:rPr>
          <w:rFonts w:ascii="Courier New" w:eastAsia="Courier New" w:hAnsi="Courier New" w:cs="Courier New"/>
          <w:sz w:val="18"/>
          <w:szCs w:val="18"/>
        </w:rPr>
        <w:t xml:space="preserve">    omics: 0.40</w:t>
      </w:r>
    </w:p>
    <w:p w14:paraId="1CE23552" w14:textId="77777777" w:rsidR="00F01076" w:rsidRDefault="00F01076" w:rsidP="00F01076">
      <w:pPr>
        <w:spacing w:before="0" w:after="40"/>
        <w:ind w:left="360"/>
      </w:pPr>
      <w:r w:rsidRPr="4250EE6B">
        <w:rPr>
          <w:rFonts w:ascii="Courier New" w:eastAsia="Courier New" w:hAnsi="Courier New" w:cs="Courier New"/>
          <w:sz w:val="18"/>
          <w:szCs w:val="18"/>
        </w:rPr>
        <w:t xml:space="preserve">    ml_importance: 0.10</w:t>
      </w:r>
    </w:p>
    <w:p w14:paraId="2D2440A0" w14:textId="77777777" w:rsidR="00F01076" w:rsidRDefault="00F01076" w:rsidP="00F01076">
      <w:pPr>
        <w:spacing w:before="0" w:after="40"/>
        <w:ind w:left="360"/>
      </w:pPr>
      <w:r w:rsidRPr="4250EE6B">
        <w:rPr>
          <w:rFonts w:ascii="Courier New" w:eastAsia="Courier New" w:hAnsi="Courier New" w:cs="Courier New"/>
          <w:sz w:val="18"/>
          <w:szCs w:val="18"/>
        </w:rPr>
        <w:t xml:space="preserve">    literature: 0.30</w:t>
      </w:r>
    </w:p>
    <w:p w14:paraId="62D0144D" w14:textId="77777777" w:rsidR="00F01076" w:rsidRDefault="00F01076" w:rsidP="00F01076">
      <w:pPr>
        <w:spacing w:before="0" w:after="40"/>
        <w:ind w:left="360"/>
      </w:pPr>
      <w:r w:rsidRPr="4250EE6B">
        <w:rPr>
          <w:rFonts w:ascii="Courier New" w:eastAsia="Courier New" w:hAnsi="Courier New" w:cs="Courier New"/>
          <w:sz w:val="18"/>
          <w:szCs w:val="18"/>
        </w:rPr>
        <w:t xml:space="preserve">    pathway: 0.20</w:t>
      </w:r>
    </w:p>
    <w:p w14:paraId="63A7ABD2" w14:textId="77777777" w:rsidR="00F01076" w:rsidRPr="00153CE1" w:rsidRDefault="00F01076" w:rsidP="00F01076">
      <w:pPr>
        <w:spacing w:before="0"/>
        <w:rPr>
          <w:lang w:val="en-IN"/>
        </w:rPr>
      </w:pPr>
      <w:r w:rsidRPr="00153CE1">
        <w:rPr>
          <w:lang w:val="en-IN"/>
        </w:rPr>
        <w:t>These weights were selected based on domain expertise and validated against the 33 known CRC biomarker panel. The omics stream receives the highest weight as differential expression provides the most direct molecular evidence. Literature receives the second-highest weight as published research contextualizes the biological relevance. Pathway enrichment captures systems-level evidence. ML importance provides a data-driven complement to the hypothesis-driven omics score.</w:t>
      </w:r>
    </w:p>
    <w:p w14:paraId="3277715B" w14:textId="77777777" w:rsidR="00F01076" w:rsidRPr="006C4DBF" w:rsidRDefault="00F01076" w:rsidP="00F01076">
      <w:pPr>
        <w:pStyle w:val="Heading3"/>
        <w:rPr>
          <w:sz w:val="28"/>
          <w:szCs w:val="28"/>
        </w:rPr>
      </w:pPr>
      <w:bookmarkStart w:id="176" w:name="_Toc226831056"/>
      <w:r w:rsidRPr="006C4DBF">
        <w:rPr>
          <w:sz w:val="28"/>
          <w:szCs w:val="28"/>
        </w:rPr>
        <w:t>Appendix B: LLM Scoring Rubric</w:t>
      </w:r>
      <w:bookmarkEnd w:id="176"/>
    </w:p>
    <w:p w14:paraId="2B447046" w14:textId="77777777" w:rsidR="00F01076" w:rsidRPr="001A4094" w:rsidRDefault="00F01076" w:rsidP="00F01076">
      <w:pPr>
        <w:spacing w:before="0"/>
        <w:rPr>
          <w:lang w:val="en-IN"/>
        </w:rPr>
      </w:pPr>
      <w:r w:rsidRPr="001A4094">
        <w:rPr>
          <w:lang w:val="en-IN"/>
        </w:rPr>
        <w:t>The Claude model scores each gene's literature evidence on a 0-100 scale:</w:t>
      </w:r>
    </w:p>
    <w:tbl>
      <w:tblPr>
        <w:tblW w:w="0" w:type="auto"/>
        <w:tblLook w:val="04A0" w:firstRow="1" w:lastRow="0" w:firstColumn="1" w:lastColumn="0" w:noHBand="0" w:noVBand="1"/>
      </w:tblPr>
      <w:tblGrid>
        <w:gridCol w:w="1992"/>
        <w:gridCol w:w="7348"/>
      </w:tblGrid>
      <w:tr w:rsidR="00F01076" w14:paraId="42DE77D2" w14:textId="77777777">
        <w:trPr>
          <w:trHeight w:val="300"/>
        </w:trPr>
        <w:tc>
          <w:tcPr>
            <w:tcW w:w="1995"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7B93FA74"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b/>
                <w:bCs/>
                <w:color w:val="000000" w:themeColor="text1"/>
                <w:sz w:val="20"/>
                <w:szCs w:val="20"/>
              </w:rPr>
              <w:t>Range</w:t>
            </w:r>
          </w:p>
        </w:tc>
        <w:tc>
          <w:tcPr>
            <w:tcW w:w="7365" w:type="dxa"/>
            <w:tcBorders>
              <w:top w:val="single" w:sz="8" w:space="0" w:color="999999"/>
              <w:left w:val="single" w:sz="8" w:space="0" w:color="999999"/>
              <w:bottom w:val="single" w:sz="8" w:space="0" w:color="999999"/>
              <w:right w:val="single" w:sz="8" w:space="0" w:color="999999"/>
            </w:tcBorders>
            <w:shd w:val="clear" w:color="auto" w:fill="D9E2F3"/>
            <w:tcMar>
              <w:top w:w="60" w:type="dxa"/>
              <w:left w:w="100" w:type="dxa"/>
              <w:bottom w:w="60" w:type="dxa"/>
              <w:right w:w="100" w:type="dxa"/>
            </w:tcMar>
          </w:tcPr>
          <w:p w14:paraId="76FC29DA"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b/>
                <w:bCs/>
                <w:color w:val="000000" w:themeColor="text1"/>
                <w:sz w:val="20"/>
                <w:szCs w:val="20"/>
              </w:rPr>
              <w:t>Interpretation</w:t>
            </w:r>
          </w:p>
        </w:tc>
      </w:tr>
      <w:tr w:rsidR="00F01076" w14:paraId="05E76521" w14:textId="77777777">
        <w:trPr>
          <w:trHeight w:val="300"/>
        </w:trPr>
        <w:tc>
          <w:tcPr>
            <w:tcW w:w="19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BA79538"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80-100</w:t>
            </w:r>
          </w:p>
        </w:tc>
        <w:tc>
          <w:tcPr>
            <w:tcW w:w="73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7146EB2"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Direct, established CRC biomarker with clear clinical utility</w:t>
            </w:r>
          </w:p>
        </w:tc>
      </w:tr>
      <w:tr w:rsidR="00F01076" w14:paraId="7248B2DB" w14:textId="77777777">
        <w:trPr>
          <w:trHeight w:val="300"/>
        </w:trPr>
        <w:tc>
          <w:tcPr>
            <w:tcW w:w="19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191F5AE3"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60-79</w:t>
            </w:r>
          </w:p>
        </w:tc>
        <w:tc>
          <w:tcPr>
            <w:tcW w:w="73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2EE7D45"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Strong CRC evidence, emerging or not yet clinically validated</w:t>
            </w:r>
          </w:p>
        </w:tc>
      </w:tr>
      <w:tr w:rsidR="00F01076" w14:paraId="4E54B086" w14:textId="77777777">
        <w:trPr>
          <w:trHeight w:val="300"/>
        </w:trPr>
        <w:tc>
          <w:tcPr>
            <w:tcW w:w="19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A025FE3"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40-59</w:t>
            </w:r>
          </w:p>
        </w:tc>
        <w:tc>
          <w:tcPr>
            <w:tcW w:w="73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782569B1"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CRC mentioned but not primary focus; indirect evidence</w:t>
            </w:r>
          </w:p>
        </w:tc>
      </w:tr>
      <w:tr w:rsidR="00F01076" w14:paraId="24AA2E7D" w14:textId="77777777">
        <w:trPr>
          <w:trHeight w:val="300"/>
        </w:trPr>
        <w:tc>
          <w:tcPr>
            <w:tcW w:w="19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204DD06"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20-39</w:t>
            </w:r>
          </w:p>
        </w:tc>
        <w:tc>
          <w:tcPr>
            <w:tcW w:w="73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F9FE893"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Tangential CRC relevance only</w:t>
            </w:r>
          </w:p>
        </w:tc>
      </w:tr>
      <w:tr w:rsidR="00F01076" w14:paraId="4AB06801" w14:textId="77777777">
        <w:trPr>
          <w:trHeight w:val="300"/>
        </w:trPr>
        <w:tc>
          <w:tcPr>
            <w:tcW w:w="199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2FC63825"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0-19</w:t>
            </w:r>
          </w:p>
        </w:tc>
        <w:tc>
          <w:tcPr>
            <w:tcW w:w="736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tcPr>
          <w:p w14:paraId="6264A8E6" w14:textId="77777777" w:rsidR="00F01076" w:rsidRPr="001A4094" w:rsidRDefault="00F01076">
            <w:pPr>
              <w:spacing w:before="0" w:after="0"/>
              <w:rPr>
                <w:rFonts w:hAnsi="Times New Roman" w:cs="Times New Roman"/>
                <w:sz w:val="20"/>
                <w:szCs w:val="20"/>
              </w:rPr>
            </w:pPr>
            <w:r w:rsidRPr="001A4094">
              <w:rPr>
                <w:rFonts w:eastAsia="Arial" w:hAnsi="Times New Roman" w:cs="Times New Roman"/>
                <w:sz w:val="20"/>
                <w:szCs w:val="20"/>
              </w:rPr>
              <w:t>No meaningful CRC biomarker evidence</w:t>
            </w:r>
          </w:p>
        </w:tc>
      </w:tr>
    </w:tbl>
    <w:p w14:paraId="6C92D024" w14:textId="77777777" w:rsidR="00F01076" w:rsidRDefault="00F01076" w:rsidP="00F01076">
      <w:pPr>
        <w:spacing w:before="0" w:after="80"/>
      </w:pPr>
      <w:r w:rsidRPr="4250EE6B">
        <w:rPr>
          <w:rFonts w:ascii="Arial" w:eastAsia="Arial" w:hAnsi="Arial" w:cs="Arial"/>
          <w:szCs w:val="24"/>
        </w:rPr>
        <w:t xml:space="preserve"> </w:t>
      </w:r>
    </w:p>
    <w:p w14:paraId="5747F6DA" w14:textId="77777777" w:rsidR="00F01076" w:rsidRPr="00632D6F" w:rsidRDefault="00F01076" w:rsidP="00F01076">
      <w:pPr>
        <w:spacing w:before="0"/>
        <w:rPr>
          <w:lang w:val="en-IN"/>
        </w:rPr>
      </w:pPr>
      <w:r w:rsidRPr="00632D6F">
        <w:rPr>
          <w:lang w:val="en-IN"/>
        </w:rPr>
        <w:t>Criteria weights: Direct CRC evidence (40%), Biomarker potential (30%), Mechanistic insight (20%), Evidence quality (10%).</w:t>
      </w:r>
    </w:p>
    <w:p w14:paraId="7ED5FA1C" w14:textId="77777777" w:rsidR="00F01076" w:rsidRDefault="00F01076" w:rsidP="00F01076">
      <w:pPr>
        <w:pStyle w:val="Heading2"/>
      </w:pPr>
      <w:bookmarkStart w:id="177" w:name="_Toc226831057"/>
      <w:r w:rsidRPr="002F45E2">
        <w:t>Appendix</w:t>
      </w:r>
      <w:r w:rsidRPr="4250EE6B">
        <w:t xml:space="preserve"> C: Validation Biomarker Panel (80 markers, 3 tiers)</w:t>
      </w:r>
      <w:bookmarkEnd w:id="177"/>
    </w:p>
    <w:p w14:paraId="5630ED26" w14:textId="77777777" w:rsidR="007F06B9" w:rsidRDefault="00F01076" w:rsidP="007F06B9">
      <w:pPr>
        <w:spacing w:before="0"/>
        <w:rPr>
          <w:rFonts w:hAnsi="Times New Roman" w:cs="Times New Roman"/>
        </w:rPr>
      </w:pPr>
      <w:r w:rsidRPr="00632D6F">
        <w:rPr>
          <w:rFonts w:eastAsia="Arial" w:hAnsi="Times New Roman" w:cs="Times New Roman"/>
          <w:b/>
          <w:bCs/>
          <w:szCs w:val="24"/>
        </w:rPr>
        <w:t xml:space="preserve">Tier 1 - FDA/Guideline (14): </w:t>
      </w:r>
      <w:r w:rsidRPr="00632D6F">
        <w:rPr>
          <w:rFonts w:eastAsia="Arial" w:hAnsi="Times New Roman" w:cs="Times New Roman"/>
          <w:szCs w:val="24"/>
        </w:rPr>
        <w:t>KRAS, NRAS, BRAF, EGFR, ERBB2, MLH1, MSH2, MSH6, PMS2, EPCAM, VEGFA, BMP3, NDRG4, DPYD</w:t>
      </w:r>
    </w:p>
    <w:p w14:paraId="6DFAF10B" w14:textId="31D1BC48" w:rsidR="00F01076" w:rsidRPr="00632D6F" w:rsidRDefault="00F01076" w:rsidP="007F06B9">
      <w:pPr>
        <w:spacing w:before="0"/>
        <w:rPr>
          <w:rFonts w:hAnsi="Times New Roman" w:cs="Times New Roman"/>
        </w:rPr>
      </w:pPr>
      <w:r w:rsidRPr="00632D6F">
        <w:rPr>
          <w:rFonts w:eastAsia="Arial" w:hAnsi="Times New Roman" w:cs="Times New Roman"/>
          <w:b/>
          <w:bCs/>
          <w:szCs w:val="24"/>
        </w:rPr>
        <w:lastRenderedPageBreak/>
        <w:t xml:space="preserve">Tier 2 - COSMIC CGC (25): </w:t>
      </w:r>
      <w:r w:rsidRPr="00632D6F">
        <w:rPr>
          <w:rFonts w:eastAsia="Arial" w:hAnsi="Times New Roman" w:cs="Times New Roman"/>
          <w:szCs w:val="24"/>
        </w:rPr>
        <w:t>APC, TP53, PIK3CA, SMAD4, FBXW7, PTEN, CTNNB1, RNF43, POLE, TGFBR2, AXIN2, SOX9, TCF7L2, AMER1, ARID1A, SMAD2, ACVR2A, ATM, ZNRF3, BCL9L, RBM10, PCBP1, RPL22, PTPRT, FAM123B</w:t>
      </w:r>
    </w:p>
    <w:p w14:paraId="051F49F8" w14:textId="24856BA3" w:rsidR="00F01076" w:rsidRPr="00632D6F" w:rsidRDefault="00F01076" w:rsidP="007F06B9">
      <w:pPr>
        <w:spacing w:before="0" w:after="80"/>
        <w:rPr>
          <w:rFonts w:hAnsi="Times New Roman" w:cs="Times New Roman"/>
        </w:rPr>
      </w:pPr>
      <w:r w:rsidRPr="00632D6F">
        <w:rPr>
          <w:rFonts w:eastAsia="Arial" w:hAnsi="Times New Roman" w:cs="Times New Roman"/>
          <w:szCs w:val="24"/>
        </w:rPr>
        <w:t xml:space="preserve"> </w:t>
      </w:r>
      <w:r w:rsidRPr="00632D6F">
        <w:rPr>
          <w:rFonts w:eastAsia="Arial" w:hAnsi="Times New Roman" w:cs="Times New Roman"/>
          <w:b/>
          <w:bCs/>
          <w:szCs w:val="24"/>
        </w:rPr>
        <w:t xml:space="preserve">Tier 3 - Validated Literature (41): </w:t>
      </w:r>
      <w:r w:rsidRPr="00632D6F">
        <w:rPr>
          <w:rFonts w:eastAsia="Arial" w:hAnsi="Times New Roman" w:cs="Times New Roman"/>
          <w:szCs w:val="24"/>
        </w:rPr>
        <w:t>VIM, CDH1, CEACAM5, MKI67, CDX2, DCC, MYC, MSH3, ERBB3, MET, VEGFB, FLT1, KDR, PDGFRA, IGF2, MAP2K1, TGFB1, SMAD3, NOTCH1, JAG1, DLL4, GSK3B, CSNK1A1, DVL2, MYB, ETV4, FOXQ1, CD274, PDCD1, CTLA4, LAG3, DNMT1, DNMT3B, TET2, KDM6A, MUTYH, CHEK2, BRCA1, BRCA2, PALB2, PIK3R1</w:t>
      </w:r>
    </w:p>
    <w:p w14:paraId="442C0270" w14:textId="7375451D" w:rsidR="00F01076" w:rsidRDefault="00F01076" w:rsidP="007F06B9">
      <w:pPr>
        <w:spacing w:before="0" w:after="80"/>
        <w:rPr>
          <w:rFonts w:eastAsia="Arial" w:hAnsi="Times New Roman" w:cs="Times New Roman"/>
          <w:szCs w:val="24"/>
        </w:rPr>
      </w:pPr>
      <w:r w:rsidRPr="00632D6F">
        <w:rPr>
          <w:rFonts w:eastAsia="Arial" w:hAnsi="Times New Roman" w:cs="Times New Roman"/>
          <w:szCs w:val="24"/>
        </w:rPr>
        <w:t xml:space="preserve"> </w:t>
      </w:r>
      <w:r w:rsidRPr="00632D6F">
        <w:rPr>
          <w:rFonts w:eastAsia="Arial" w:hAnsi="Times New Roman" w:cs="Times New Roman"/>
          <w:b/>
          <w:bCs/>
          <w:szCs w:val="24"/>
        </w:rPr>
        <w:t xml:space="preserve">Functional Categories: </w:t>
      </w:r>
      <w:r w:rsidRPr="00632D6F">
        <w:rPr>
          <w:rFonts w:eastAsia="Arial" w:hAnsi="Times New Roman" w:cs="Times New Roman"/>
          <w:szCs w:val="24"/>
        </w:rPr>
        <w:t>mutation/tumor-suppressor (27), signaling/pathway (31), MMR/MSI (6), expression/methylation (8), immune-checkpoint (4), epigenetic (4), pharmacogenomic (1)</w:t>
      </w:r>
    </w:p>
    <w:p w14:paraId="78B267DA" w14:textId="4A4FE7D5" w:rsidR="00B971E0" w:rsidRPr="00B971E0" w:rsidRDefault="00B971E0" w:rsidP="00B971E0">
      <w:pPr>
        <w:pStyle w:val="Heading2"/>
      </w:pPr>
      <w:bookmarkStart w:id="178" w:name="_Toc226831058"/>
      <w:r w:rsidRPr="002F45E2">
        <w:t>Appendix</w:t>
      </w:r>
      <w:r w:rsidRPr="4250EE6B">
        <w:t xml:space="preserve"> </w:t>
      </w:r>
      <w:r w:rsidR="000A5E7A">
        <w:t>D</w:t>
      </w:r>
      <w:r w:rsidRPr="4250EE6B">
        <w:t>:</w:t>
      </w:r>
      <w:r>
        <w:t xml:space="preserve">  </w:t>
      </w:r>
      <w:r w:rsidRPr="00B971E0">
        <w:t>Works Cited</w:t>
      </w:r>
      <w:bookmarkEnd w:id="178"/>
    </w:p>
    <w:sdt>
      <w:sdtPr>
        <w:rPr>
          <w:b/>
          <w:bCs/>
          <w:caps/>
        </w:rPr>
        <w:id w:val="1170982487"/>
        <w:docPartObj>
          <w:docPartGallery w:val="Bibliographies"/>
          <w:docPartUnique/>
        </w:docPartObj>
      </w:sdtPr>
      <w:sdtEndPr>
        <w:rPr>
          <w:b w:val="0"/>
          <w:bCs w:val="0"/>
          <w:caps w:val="0"/>
        </w:rPr>
      </w:sdtEndPr>
      <w:sdtContent>
        <w:p w14:paraId="56AE9001" w14:textId="1A88A183" w:rsidR="00B971E0" w:rsidRDefault="00B971E0" w:rsidP="00B971E0">
          <w:pPr>
            <w:spacing w:after="0" w:line="240" w:lineRule="auto"/>
            <w:rPr>
              <w:noProof/>
            </w:rPr>
          </w:pPr>
          <w:r w:rsidRPr="00DD4875">
            <w:rPr>
              <w:noProof/>
            </w:rPr>
            <w:t>Ali, I. (2024). AI Transparency and Explainability.</w:t>
          </w:r>
          <w:r w:rsidRPr="00DD4875">
            <w:rPr>
              <w:noProof/>
            </w:rPr>
            <w:t> </w:t>
          </w:r>
          <w:r w:rsidRPr="00DD4875">
            <w:rPr>
              <w:noProof/>
            </w:rPr>
            <w:t xml:space="preserve">Conference: Seminar TalkAt: Frankfurt </w:t>
          </w:r>
        </w:p>
        <w:p w14:paraId="01D752AE" w14:textId="77777777" w:rsidR="00B971E0" w:rsidRPr="00DD4875" w:rsidRDefault="00B971E0" w:rsidP="00B971E0">
          <w:pPr>
            <w:spacing w:after="0" w:line="240" w:lineRule="auto"/>
            <w:ind w:firstLine="720"/>
            <w:rPr>
              <w:noProof/>
            </w:rPr>
          </w:pPr>
          <w:r w:rsidRPr="00DD4875">
            <w:rPr>
              <w:noProof/>
            </w:rPr>
            <w:t>University of Applied Sciences.</w:t>
          </w:r>
          <w:r w:rsidRPr="00DD4875">
            <w:rPr>
              <w:noProof/>
            </w:rPr>
            <w:t>  </w:t>
          </w:r>
        </w:p>
        <w:p w14:paraId="3C8B884C" w14:textId="77777777" w:rsidR="00B971E0" w:rsidRDefault="00B971E0" w:rsidP="00B971E0">
          <w:pPr>
            <w:pStyle w:val="Bibliography"/>
            <w:ind w:left="720" w:hanging="720"/>
            <w:rPr>
              <w:noProof/>
              <w:szCs w:val="24"/>
            </w:rPr>
          </w:pPr>
          <w:r>
            <w:fldChar w:fldCharType="begin"/>
          </w:r>
          <w:r>
            <w:instrText xml:space="preserve"> BIBLIOGRAPHY </w:instrText>
          </w:r>
          <w:r>
            <w:fldChar w:fldCharType="separate"/>
          </w:r>
          <w:r>
            <w:rPr>
              <w:noProof/>
            </w:rPr>
            <w:t xml:space="preserve">AWS. (n.d.). </w:t>
          </w:r>
          <w:r>
            <w:rPr>
              <w:i/>
              <w:iCs/>
              <w:noProof/>
            </w:rPr>
            <w:t>AWS</w:t>
          </w:r>
          <w:r>
            <w:rPr>
              <w:noProof/>
            </w:rPr>
            <w:t>. Retrieved from What is Infrastructure as Code?: https://aws.amazon.com/what-is/iac/#:~:text=Infrastructure%20as%20code%20(IaC)%20is,of%20manual%20processes%20and%20settings.</w:t>
          </w:r>
        </w:p>
        <w:p w14:paraId="4FF89018" w14:textId="77777777" w:rsidR="00B971E0" w:rsidRDefault="00B971E0" w:rsidP="00B971E0">
          <w:pPr>
            <w:pStyle w:val="Bibliography"/>
            <w:ind w:left="720" w:hanging="720"/>
            <w:rPr>
              <w:noProof/>
            </w:rPr>
          </w:pPr>
          <w:r>
            <w:rPr>
              <w:noProof/>
            </w:rPr>
            <w:t xml:space="preserve">Demner-Fushman, D., Chapman, W. W., &amp; McDonald, C. J. (2009). What can natural language processing do for clinical decision support? </w:t>
          </w:r>
          <w:r>
            <w:rPr>
              <w:i/>
              <w:iCs/>
              <w:noProof/>
            </w:rPr>
            <w:t>National Library of Medicine, 42</w:t>
          </w:r>
          <w:r>
            <w:rPr>
              <w:noProof/>
            </w:rPr>
            <w:t>(5), 760-772. Retrieved from National Library of Medicine: https://pubmed.ncbi.nlm.nih.gov/19683066/</w:t>
          </w:r>
        </w:p>
        <w:p w14:paraId="0DBCDA50" w14:textId="77777777" w:rsidR="00B971E0" w:rsidRDefault="00B971E0" w:rsidP="00B971E0">
          <w:pPr>
            <w:pStyle w:val="Bibliography"/>
            <w:ind w:left="720" w:hanging="720"/>
            <w:rPr>
              <w:noProof/>
            </w:rPr>
          </w:pPr>
          <w:r>
            <w:rPr>
              <w:noProof/>
            </w:rPr>
            <w:t xml:space="preserve">Doshi-Velez, F., &amp; Kim, B. (2017, March 2). </w:t>
          </w:r>
          <w:r>
            <w:rPr>
              <w:i/>
              <w:iCs/>
              <w:noProof/>
            </w:rPr>
            <w:t>Towards A Rigorous Science of Interpretable Machine Learning</w:t>
          </w:r>
          <w:r>
            <w:rPr>
              <w:noProof/>
            </w:rPr>
            <w:t>. Retrieved January 2026, from arXiv: https://arxiv.org/abs/1702.08608</w:t>
          </w:r>
        </w:p>
        <w:p w14:paraId="210FF0A1" w14:textId="77777777" w:rsidR="00B971E0" w:rsidRDefault="00B971E0" w:rsidP="00B971E0">
          <w:pPr>
            <w:pStyle w:val="Bibliography"/>
            <w:ind w:left="720" w:hanging="720"/>
            <w:rPr>
              <w:noProof/>
            </w:rPr>
          </w:pPr>
          <w:r>
            <w:rPr>
              <w:noProof/>
            </w:rPr>
            <w:t>Liang, S., &amp; Sonntag, D. (2025, August). Advancing Biomedical Claim Verification by Using Large Language Models with Better Structured Prompting Strategies. (pp. 148-166). Viena: Association for Computational Linguistics.</w:t>
          </w:r>
        </w:p>
        <w:p w14:paraId="7B8F017D" w14:textId="77777777" w:rsidR="00B971E0" w:rsidRDefault="00B971E0" w:rsidP="00B971E0">
          <w:pPr>
            <w:pStyle w:val="Bibliography"/>
            <w:ind w:left="720" w:hanging="720"/>
            <w:rPr>
              <w:noProof/>
            </w:rPr>
          </w:pPr>
          <w:r>
            <w:rPr>
              <w:noProof/>
            </w:rPr>
            <w:t xml:space="preserve">Liu, H., Song, C., &amp; Wang, J. (2024). Development of fecal microbial diagnostic marker sets of colorectal cancer using natural language processing method. </w:t>
          </w:r>
          <w:r>
            <w:rPr>
              <w:i/>
              <w:iCs/>
              <w:noProof/>
            </w:rPr>
            <w:t>The International Journal of Biological Markers, 39</w:t>
          </w:r>
          <w:r>
            <w:rPr>
              <w:noProof/>
            </w:rPr>
            <w:t>(1), 31-39.</w:t>
          </w:r>
        </w:p>
        <w:p w14:paraId="383910AC" w14:textId="77777777" w:rsidR="00B971E0" w:rsidRDefault="00B971E0" w:rsidP="00B971E0">
          <w:pPr>
            <w:pStyle w:val="Bibliography"/>
            <w:ind w:left="720" w:hanging="720"/>
            <w:rPr>
              <w:noProof/>
            </w:rPr>
          </w:pPr>
          <w:r>
            <w:rPr>
              <w:noProof/>
            </w:rPr>
            <w:lastRenderedPageBreak/>
            <w:t xml:space="preserve">Mahmoud, A. (2025). Explainable AI for Prognostic Factor Identification in Colorectal Cancer: An Electronic Health Records Analysis. </w:t>
          </w:r>
          <w:r>
            <w:rPr>
              <w:i/>
              <w:iCs/>
              <w:noProof/>
            </w:rPr>
            <w:t>International Journal of Mathematics, Statistics, and Computer Science, 3</w:t>
          </w:r>
          <w:r>
            <w:rPr>
              <w:noProof/>
            </w:rPr>
            <w:t>, 457-475.</w:t>
          </w:r>
        </w:p>
        <w:p w14:paraId="00415E7F" w14:textId="77777777" w:rsidR="00B971E0" w:rsidRDefault="00B971E0" w:rsidP="00B971E0">
          <w:pPr>
            <w:pStyle w:val="Bibliography"/>
            <w:ind w:left="720" w:hanging="720"/>
            <w:rPr>
              <w:noProof/>
            </w:rPr>
          </w:pPr>
          <w:r>
            <w:rPr>
              <w:noProof/>
            </w:rPr>
            <w:t xml:space="preserve">Mahmoud, A., &amp; Takaoka, E. (2025). An enhanced machine learning approach with stacking ensemble learner for accurate liver cancer diagnosis using feature selection and gene expression data. </w:t>
          </w:r>
          <w:r>
            <w:rPr>
              <w:i/>
              <w:iCs/>
              <w:noProof/>
            </w:rPr>
            <w:t>Healthcare Analytics, 7</w:t>
          </w:r>
          <w:r>
            <w:rPr>
              <w:noProof/>
            </w:rPr>
            <w:t>.</w:t>
          </w:r>
        </w:p>
        <w:p w14:paraId="66D2D09A" w14:textId="77777777" w:rsidR="00B971E0" w:rsidRDefault="00B971E0" w:rsidP="00B971E0">
          <w:pPr>
            <w:pStyle w:val="Bibliography"/>
            <w:ind w:left="720" w:hanging="720"/>
            <w:rPr>
              <w:noProof/>
            </w:rPr>
          </w:pPr>
          <w:r>
            <w:rPr>
              <w:noProof/>
            </w:rPr>
            <w:t xml:space="preserve">Marx, O. (2024, July 25). </w:t>
          </w:r>
          <w:r>
            <w:rPr>
              <w:i/>
              <w:iCs/>
              <w:noProof/>
            </w:rPr>
            <w:t>Transcriptomic characterization of early-onset colorectal cancer.</w:t>
          </w:r>
          <w:r>
            <w:rPr>
              <w:noProof/>
            </w:rPr>
            <w:t xml:space="preserve"> Retrieved from PennState University Libraries Electronic Theses and Dissertations for Graduate School: https://etda.libraries.psu.edu/catalog/19361omm5177</w:t>
          </w:r>
        </w:p>
        <w:p w14:paraId="40999311" w14:textId="77777777" w:rsidR="00B971E0" w:rsidRDefault="00B971E0" w:rsidP="00B971E0">
          <w:pPr>
            <w:pStyle w:val="Bibliography"/>
            <w:ind w:left="720" w:hanging="720"/>
            <w:rPr>
              <w:noProof/>
            </w:rPr>
          </w:pPr>
          <w:r>
            <w:rPr>
              <w:noProof/>
            </w:rPr>
            <w:t xml:space="preserve">Novielli, P., Romano, D., &amp; Magarelli, M. (2024, February). Explainable artificial intelligence for microbiome data analysis in colorectal cancer biomarker identification. </w:t>
          </w:r>
          <w:r>
            <w:rPr>
              <w:i/>
              <w:iCs/>
              <w:noProof/>
            </w:rPr>
            <w:t>Frontiers In Microbology, 15</w:t>
          </w:r>
          <w:r>
            <w:rPr>
              <w:noProof/>
            </w:rPr>
            <w:t>.</w:t>
          </w:r>
        </w:p>
        <w:p w14:paraId="5EABC359" w14:textId="77777777" w:rsidR="00B971E0" w:rsidRDefault="00B971E0" w:rsidP="00B971E0">
          <w:pPr>
            <w:pStyle w:val="Bibliography"/>
            <w:ind w:left="720" w:hanging="720"/>
            <w:rPr>
              <w:noProof/>
            </w:rPr>
          </w:pPr>
          <w:r>
            <w:rPr>
              <w:noProof/>
            </w:rPr>
            <w:t xml:space="preserve">Sung, H., Ferlay, J., &amp; Siegel, R. (2021). Global Cancer Statistics 2020: GLOBOCAN Estimates of Incidence and Mortality Worldwide for 36 Cancers in 185 Coutries. </w:t>
          </w:r>
          <w:r>
            <w:rPr>
              <w:i/>
              <w:iCs/>
              <w:noProof/>
            </w:rPr>
            <w:t>CA Cancer J Clin., 71</w:t>
          </w:r>
          <w:r>
            <w:rPr>
              <w:noProof/>
            </w:rPr>
            <w:t>, 209-249.</w:t>
          </w:r>
        </w:p>
        <w:p w14:paraId="7E7214CE" w14:textId="77777777" w:rsidR="00B971E0" w:rsidRPr="007453C1" w:rsidRDefault="00B971E0" w:rsidP="00B971E0">
          <w:pPr>
            <w:pStyle w:val="Bibliography"/>
            <w:ind w:left="720" w:hanging="720"/>
            <w:rPr>
              <w:szCs w:val="24"/>
            </w:rPr>
          </w:pPr>
          <w:r>
            <w:rPr>
              <w:b/>
              <w:bCs/>
            </w:rPr>
            <w:fldChar w:fldCharType="end"/>
          </w:r>
        </w:p>
      </w:sdtContent>
    </w:sdt>
    <w:p w14:paraId="79951D1E" w14:textId="77777777" w:rsidR="00B971E0" w:rsidRDefault="00B971E0" w:rsidP="00B971E0">
      <w:pPr>
        <w:pBdr>
          <w:top w:val="none" w:sz="0" w:space="0" w:color="auto"/>
          <w:left w:val="none" w:sz="0" w:space="0" w:color="auto"/>
          <w:bottom w:val="none" w:sz="0" w:space="0" w:color="auto"/>
          <w:right w:val="none" w:sz="0" w:space="0" w:color="auto"/>
          <w:between w:val="none" w:sz="0" w:space="0" w:color="auto"/>
          <w:bar w:val="none" w:sz="0" w:color="auto"/>
        </w:pBdr>
        <w:spacing w:before="0" w:after="200" w:line="276" w:lineRule="auto"/>
      </w:pPr>
      <w:r>
        <w:br w:type="page"/>
      </w:r>
    </w:p>
    <w:p w14:paraId="4363C96D" w14:textId="77777777" w:rsidR="00B971E0" w:rsidRPr="00632D6F" w:rsidRDefault="00B971E0" w:rsidP="007F06B9">
      <w:pPr>
        <w:spacing w:before="0" w:after="80"/>
        <w:rPr>
          <w:rFonts w:hAnsi="Times New Roman" w:cs="Times New Roman"/>
        </w:rPr>
      </w:pPr>
    </w:p>
    <w:sectPr w:rsidR="00B971E0" w:rsidRPr="00632D6F">
      <w:headerReference w:type="default" r:id="rId28"/>
      <w:footerReference w:type="default" r:id="rId2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aenz, Gabriel Alexander" w:date="2026-01-24T13:43:00Z" w:initials="SG">
    <w:p w14:paraId="3574C069" w14:textId="77777777" w:rsidR="005D2C98" w:rsidRDefault="005D2C98" w:rsidP="005D2C98">
      <w:r>
        <w:rPr>
          <w:rStyle w:val="CommentReference"/>
        </w:rPr>
        <w:annotationRef/>
      </w:r>
      <w:r>
        <w:rPr>
          <w:sz w:val="20"/>
          <w:szCs w:val="20"/>
        </w:rPr>
        <w:t>Moving all of the Project Proposal instructions into this comment if needed for reference.</w:t>
      </w:r>
    </w:p>
    <w:p w14:paraId="5B06413A" w14:textId="77777777" w:rsidR="005D2C98" w:rsidRDefault="005D2C98" w:rsidP="005D2C98">
      <w:r>
        <w:rPr>
          <w:b/>
          <w:bCs/>
          <w:sz w:val="20"/>
          <w:szCs w:val="20"/>
        </w:rPr>
        <w:t>- Group-Based Assignment # 1 - week2</w:t>
      </w:r>
    </w:p>
    <w:p w14:paraId="1A013A0B" w14:textId="77777777" w:rsidR="005D2C98" w:rsidRDefault="005D2C98" w:rsidP="005D2C98">
      <w:r>
        <w:rPr>
          <w:sz w:val="20"/>
          <w:szCs w:val="20"/>
        </w:rPr>
        <w:t> </w:t>
      </w:r>
    </w:p>
    <w:p w14:paraId="3C1C8805" w14:textId="77777777" w:rsidR="005D2C98" w:rsidRDefault="005D2C98" w:rsidP="005D2C98">
      <w:r>
        <w:rPr>
          <w:b/>
          <w:bCs/>
          <w:color w:val="2C3A45"/>
          <w:sz w:val="20"/>
          <w:szCs w:val="20"/>
        </w:rPr>
        <w:t>Purpose:</w:t>
      </w:r>
      <w:r>
        <w:rPr>
          <w:b/>
          <w:bCs/>
          <w:color w:val="2C3A45"/>
          <w:sz w:val="20"/>
          <w:szCs w:val="20"/>
        </w:rPr>
        <w:t> </w:t>
      </w:r>
    </w:p>
    <w:p w14:paraId="2D9B015B" w14:textId="77777777" w:rsidR="005D2C98" w:rsidRDefault="005D2C98" w:rsidP="005D2C98">
      <w:r>
        <w:rPr>
          <w:color w:val="2C3A45"/>
          <w:sz w:val="20"/>
          <w:szCs w:val="20"/>
        </w:rPr>
        <w:t xml:space="preserve">To describe the </w:t>
      </w:r>
      <w:r>
        <w:rPr>
          <w:b/>
          <w:bCs/>
          <w:color w:val="2C3A45"/>
          <w:sz w:val="20"/>
          <w:szCs w:val="20"/>
        </w:rPr>
        <w:t>purpose/objectives</w:t>
      </w:r>
      <w:r>
        <w:rPr>
          <w:color w:val="2C3A45"/>
          <w:sz w:val="20"/>
          <w:szCs w:val="20"/>
        </w:rPr>
        <w:t xml:space="preserve"> of the proposed AI-based system (project)</w:t>
      </w:r>
    </w:p>
    <w:p w14:paraId="2E8FDC39" w14:textId="77777777" w:rsidR="005D2C98" w:rsidRDefault="005D2C98" w:rsidP="005D2C98">
      <w:r>
        <w:rPr>
          <w:b/>
          <w:bCs/>
          <w:color w:val="2C3A45"/>
          <w:sz w:val="20"/>
          <w:szCs w:val="20"/>
        </w:rPr>
        <w:t> </w:t>
      </w:r>
    </w:p>
    <w:p w14:paraId="60003A37" w14:textId="77777777" w:rsidR="005D2C98" w:rsidRDefault="005D2C98" w:rsidP="005D2C98">
      <w:r>
        <w:rPr>
          <w:b/>
          <w:bCs/>
          <w:color w:val="2C3A45"/>
          <w:sz w:val="20"/>
          <w:szCs w:val="20"/>
        </w:rPr>
        <w:t> </w:t>
      </w:r>
      <w:r>
        <w:rPr>
          <w:b/>
          <w:bCs/>
          <w:color w:val="2C3A45"/>
          <w:sz w:val="20"/>
          <w:szCs w:val="20"/>
        </w:rPr>
        <w:t>Tasks:</w:t>
      </w:r>
    </w:p>
    <w:p w14:paraId="03C64313" w14:textId="77777777" w:rsidR="005D2C98" w:rsidRDefault="005D2C98" w:rsidP="005D2C98">
      <w:r>
        <w:rPr>
          <w:color w:val="2C3A45"/>
          <w:sz w:val="20"/>
          <w:szCs w:val="20"/>
        </w:rPr>
        <w:t>·     </w:t>
      </w:r>
      <w:r>
        <w:rPr>
          <w:color w:val="2C3A45"/>
          <w:sz w:val="20"/>
          <w:szCs w:val="20"/>
        </w:rPr>
        <w:t xml:space="preserve"> After</w:t>
      </w:r>
      <w:r>
        <w:rPr>
          <w:color w:val="2C3A45"/>
          <w:sz w:val="20"/>
          <w:szCs w:val="20"/>
        </w:rPr>
        <w:t> </w:t>
      </w:r>
      <w:r>
        <w:rPr>
          <w:color w:val="2C3A45"/>
          <w:sz w:val="20"/>
          <w:szCs w:val="20"/>
        </w:rPr>
        <w:t>the</w:t>
      </w:r>
      <w:r>
        <w:rPr>
          <w:color w:val="2C3A45"/>
          <w:sz w:val="20"/>
          <w:szCs w:val="20"/>
        </w:rPr>
        <w:t> </w:t>
      </w:r>
      <w:r>
        <w:rPr>
          <w:color w:val="2C3A45"/>
          <w:sz w:val="20"/>
          <w:szCs w:val="20"/>
        </w:rPr>
        <w:t>meeting with the instructor in week 1 the group</w:t>
      </w:r>
      <w:r>
        <w:rPr>
          <w:color w:val="2C3A45"/>
          <w:sz w:val="20"/>
          <w:szCs w:val="20"/>
        </w:rPr>
        <w:t> </w:t>
      </w:r>
      <w:r>
        <w:rPr>
          <w:color w:val="2C3A45"/>
          <w:sz w:val="20"/>
          <w:szCs w:val="20"/>
        </w:rPr>
        <w:t xml:space="preserve">will put together a </w:t>
      </w:r>
      <w:r>
        <w:rPr>
          <w:b/>
          <w:bCs/>
          <w:color w:val="2C3A45"/>
          <w:sz w:val="20"/>
          <w:szCs w:val="20"/>
        </w:rPr>
        <w:t>Project</w:t>
      </w:r>
      <w:r>
        <w:rPr>
          <w:color w:val="2C3A45"/>
          <w:sz w:val="20"/>
          <w:szCs w:val="20"/>
        </w:rPr>
        <w:t xml:space="preserve"> </w:t>
      </w:r>
      <w:r>
        <w:rPr>
          <w:b/>
          <w:bCs/>
          <w:color w:val="2C3A45"/>
          <w:sz w:val="20"/>
          <w:szCs w:val="20"/>
        </w:rPr>
        <w:t>Proposal</w:t>
      </w:r>
      <w:r>
        <w:rPr>
          <w:color w:val="2C3A45"/>
          <w:sz w:val="20"/>
          <w:szCs w:val="20"/>
        </w:rPr>
        <w:t xml:space="preserve"> for designing a predictive analytics system. </w:t>
      </w:r>
      <w:r>
        <w:rPr>
          <w:color w:val="2C3A45"/>
          <w:sz w:val="20"/>
          <w:szCs w:val="20"/>
        </w:rPr>
        <w:t> </w:t>
      </w:r>
      <w:r>
        <w:rPr>
          <w:color w:val="2C3A45"/>
          <w:sz w:val="20"/>
          <w:szCs w:val="20"/>
        </w:rPr>
        <w:t>The proposal should include the following:</w:t>
      </w:r>
    </w:p>
    <w:p w14:paraId="6807E360" w14:textId="77777777" w:rsidR="005D2C98" w:rsidRDefault="005D2C98" w:rsidP="005D2C98">
      <w:r>
        <w:rPr>
          <w:color w:val="2C3A45"/>
          <w:sz w:val="20"/>
          <w:szCs w:val="20"/>
        </w:rPr>
        <w:t>·     </w:t>
      </w:r>
      <w:r>
        <w:rPr>
          <w:color w:val="2C3A45"/>
          <w:sz w:val="20"/>
          <w:szCs w:val="20"/>
        </w:rPr>
        <w:t xml:space="preserve"> Project title </w:t>
      </w:r>
    </w:p>
    <w:p w14:paraId="11AAD1EA" w14:textId="77777777" w:rsidR="005D2C98" w:rsidRDefault="005D2C98" w:rsidP="005D2C98">
      <w:r>
        <w:rPr>
          <w:color w:val="2C3A45"/>
          <w:sz w:val="20"/>
          <w:szCs w:val="20"/>
        </w:rPr>
        <w:t>·     </w:t>
      </w:r>
      <w:r>
        <w:rPr>
          <w:color w:val="2C3A45"/>
          <w:sz w:val="20"/>
          <w:szCs w:val="20"/>
        </w:rPr>
        <w:t xml:space="preserve"> Background and Challenges</w:t>
      </w:r>
    </w:p>
    <w:p w14:paraId="6143B108" w14:textId="77777777" w:rsidR="005D2C98" w:rsidRDefault="005D2C98" w:rsidP="005D2C98">
      <w:r>
        <w:rPr>
          <w:color w:val="2C3A45"/>
          <w:sz w:val="20"/>
          <w:szCs w:val="20"/>
        </w:rPr>
        <w:t>·     </w:t>
      </w:r>
      <w:r>
        <w:rPr>
          <w:color w:val="2C3A45"/>
          <w:sz w:val="20"/>
          <w:szCs w:val="20"/>
        </w:rPr>
        <w:t xml:space="preserve"> Project Objectives</w:t>
      </w:r>
    </w:p>
    <w:p w14:paraId="7CEB747E" w14:textId="77777777" w:rsidR="005D2C98" w:rsidRDefault="005D2C98" w:rsidP="005D2C98">
      <w:r>
        <w:rPr>
          <w:color w:val="2C3A45"/>
          <w:sz w:val="20"/>
          <w:szCs w:val="20"/>
        </w:rPr>
        <w:t>·     </w:t>
      </w:r>
      <w:r>
        <w:rPr>
          <w:color w:val="2C3A45"/>
          <w:sz w:val="20"/>
          <w:szCs w:val="20"/>
        </w:rPr>
        <w:t xml:space="preserve"> Feasibility Studies</w:t>
      </w:r>
    </w:p>
    <w:p w14:paraId="6FE0F7E3" w14:textId="77777777" w:rsidR="005D2C98" w:rsidRDefault="005D2C98" w:rsidP="005D2C98">
      <w:r>
        <w:rPr>
          <w:sz w:val="20"/>
          <w:szCs w:val="20"/>
        </w:rPr>
        <w:t>·     </w:t>
      </w:r>
      <w:r>
        <w:rPr>
          <w:sz w:val="20"/>
          <w:szCs w:val="20"/>
        </w:rPr>
        <w:t xml:space="preserve"> Scientific Survey </w:t>
      </w:r>
    </w:p>
    <w:p w14:paraId="2492B1E2" w14:textId="77777777" w:rsidR="005D2C98" w:rsidRDefault="005D2C98" w:rsidP="005D2C98">
      <w:r>
        <w:rPr>
          <w:sz w:val="20"/>
          <w:szCs w:val="20"/>
        </w:rPr>
        <w:t>·     </w:t>
      </w:r>
      <w:r>
        <w:rPr>
          <w:sz w:val="20"/>
          <w:szCs w:val="20"/>
        </w:rPr>
        <w:t xml:space="preserve"> Technical Survey</w:t>
      </w:r>
    </w:p>
    <w:p w14:paraId="2ABEECAA" w14:textId="77777777" w:rsidR="005D2C98" w:rsidRDefault="005D2C98" w:rsidP="005D2C98">
      <w:r>
        <w:rPr>
          <w:color w:val="2C3A45"/>
          <w:sz w:val="20"/>
          <w:szCs w:val="20"/>
        </w:rPr>
        <w:t>·     </w:t>
      </w:r>
      <w:r>
        <w:rPr>
          <w:color w:val="2C3A45"/>
          <w:sz w:val="20"/>
          <w:szCs w:val="20"/>
        </w:rPr>
        <w:t xml:space="preserve"> Methodology</w:t>
      </w:r>
    </w:p>
    <w:p w14:paraId="798A0D1F" w14:textId="77777777" w:rsidR="005D2C98" w:rsidRDefault="005D2C98" w:rsidP="005D2C98">
      <w:r>
        <w:rPr>
          <w:sz w:val="20"/>
          <w:szCs w:val="20"/>
        </w:rPr>
        <w:t>·     </w:t>
      </w:r>
      <w:r>
        <w:rPr>
          <w:sz w:val="20"/>
          <w:szCs w:val="20"/>
        </w:rPr>
        <w:t xml:space="preserve"> Importance and Impacts</w:t>
      </w:r>
    </w:p>
    <w:p w14:paraId="40265686" w14:textId="77777777" w:rsidR="005D2C98" w:rsidRDefault="005D2C98" w:rsidP="005D2C98">
      <w:r>
        <w:rPr>
          <w:color w:val="2C3A45"/>
          <w:sz w:val="20"/>
          <w:szCs w:val="20"/>
        </w:rPr>
        <w:t>·     </w:t>
      </w:r>
      <w:r>
        <w:rPr>
          <w:color w:val="2C3A45"/>
          <w:sz w:val="20"/>
          <w:szCs w:val="20"/>
        </w:rPr>
        <w:t xml:space="preserve"> Project Schedule </w:t>
      </w:r>
    </w:p>
    <w:p w14:paraId="19D21AB0" w14:textId="77777777" w:rsidR="005D2C98" w:rsidRDefault="005D2C98" w:rsidP="005D2C98">
      <w:r>
        <w:rPr>
          <w:color w:val="2C3A45"/>
          <w:sz w:val="20"/>
          <w:szCs w:val="20"/>
        </w:rPr>
        <w:t>·     </w:t>
      </w:r>
      <w:r>
        <w:rPr>
          <w:color w:val="2C3A45"/>
          <w:sz w:val="20"/>
          <w:szCs w:val="20"/>
        </w:rPr>
        <w:t xml:space="preserve"> Required Technologies</w:t>
      </w:r>
    </w:p>
    <w:p w14:paraId="2C569AC5" w14:textId="77777777" w:rsidR="005D2C98" w:rsidRDefault="005D2C98" w:rsidP="005D2C98">
      <w:r>
        <w:rPr>
          <w:color w:val="2C3A45"/>
          <w:sz w:val="20"/>
          <w:szCs w:val="20"/>
        </w:rPr>
        <w:t>·     </w:t>
      </w:r>
      <w:r>
        <w:rPr>
          <w:color w:val="2C3A45"/>
          <w:sz w:val="20"/>
          <w:szCs w:val="20"/>
        </w:rPr>
        <w:t xml:space="preserve"> References</w:t>
      </w:r>
    </w:p>
    <w:p w14:paraId="117C4053" w14:textId="77777777" w:rsidR="005D2C98" w:rsidRDefault="005D2C98" w:rsidP="005D2C98">
      <w:r>
        <w:rPr>
          <w:color w:val="2C3A45"/>
          <w:sz w:val="20"/>
          <w:szCs w:val="20"/>
        </w:rPr>
        <w:t>The proposal should cover the following:</w:t>
      </w:r>
    </w:p>
    <w:p w14:paraId="02A2CFD0" w14:textId="77777777" w:rsidR="005D2C98" w:rsidRDefault="005D2C98" w:rsidP="005D2C98"/>
  </w:comment>
  <w:comment w:id="90" w:author="Saenz, Gabriel Alexander" w:date="2026-02-22T14:27:00Z" w:initials="SG">
    <w:p w14:paraId="26ADA6D6" w14:textId="77777777" w:rsidR="00B704A2" w:rsidRDefault="00B704A2" w:rsidP="00B704A2">
      <w:r>
        <w:rPr>
          <w:rStyle w:val="CommentReference"/>
        </w:rPr>
        <w:annotationRef/>
      </w:r>
      <w:r>
        <w:rPr>
          <w:color w:val="0A0A0A"/>
          <w:sz w:val="20"/>
          <w:szCs w:val="20"/>
        </w:rPr>
        <w:t xml:space="preserve">Heteroscedasticity (or heteroskedasticity) </w:t>
      </w:r>
      <w:r>
        <w:rPr>
          <w:color w:val="001D34"/>
          <w:sz w:val="20"/>
          <w:szCs w:val="20"/>
        </w:rPr>
        <w:t>refers to the unequal scatter of residuals or error terms in regression analysis, where the variance is not constant across all levels of the independent variables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2CFD0" w15:done="1"/>
  <w15:commentEx w15:paraId="26ADA6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176E7F" w16cex:dateUtc="2026-01-24T19:43:00Z"/>
  <w16cex:commentExtensible w16cex:durableId="57DB8393" w16cex:dateUtc="2026-02-22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2CFD0" w16cid:durableId="11176E7F"/>
  <w16cid:commentId w16cid:paraId="26ADA6D6" w16cid:durableId="57DB8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F85CC" w14:textId="77777777" w:rsidR="002F5714" w:rsidRDefault="002F5714" w:rsidP="00BB7353">
      <w:r>
        <w:separator/>
      </w:r>
    </w:p>
  </w:endnote>
  <w:endnote w:type="continuationSeparator" w:id="0">
    <w:p w14:paraId="50631A2B" w14:textId="77777777" w:rsidR="002F5714" w:rsidRDefault="002F5714" w:rsidP="00BB7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Web">
    <w:altName w:val="Times New Roman"/>
    <w:charset w:val="00"/>
    <w:family w:val="auto"/>
    <w:pitch w:val="default"/>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00A4" w14:textId="01002F23" w:rsidR="00654AE7" w:rsidRDefault="00654AE7">
    <w:pPr>
      <w:pStyle w:val="Footer"/>
      <w:tabs>
        <w:tab w:val="clear" w:pos="4320"/>
        <w:tab w:val="clear" w:pos="8640"/>
        <w:tab w:val="center" w:pos="4680"/>
        <w:tab w:val="right" w:pos="9340"/>
      </w:tabs>
    </w:pPr>
    <w:r>
      <w:rPr>
        <w:b/>
        <w:bCs/>
        <w:sz w:val="20"/>
        <w:szCs w:val="20"/>
      </w:rPr>
      <w:tab/>
    </w: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Pr>
        <w:b/>
        <w:bCs/>
        <w:noProof/>
        <w:sz w:val="20"/>
        <w:szCs w:val="20"/>
      </w:rPr>
      <w:t>1</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3308" w14:textId="452F1EFB" w:rsidR="00654AE7" w:rsidRPr="0063691C" w:rsidRDefault="002A784C">
    <w:pPr>
      <w:pStyle w:val="Footer"/>
      <w:tabs>
        <w:tab w:val="clear" w:pos="4320"/>
        <w:tab w:val="clear" w:pos="8640"/>
        <w:tab w:val="center" w:pos="4770"/>
        <w:tab w:val="right" w:pos="9340"/>
      </w:tabs>
      <w:rPr>
        <w:b/>
        <w:bCs/>
        <w:sz w:val="20"/>
        <w:szCs w:val="20"/>
        <w:lang w:val="fr-FR"/>
      </w:rPr>
    </w:pPr>
    <w:r>
      <w:rPr>
        <w:sz w:val="18"/>
        <w:szCs w:val="18"/>
      </w:rPr>
      <w:t>AI</w:t>
    </w:r>
    <w:r w:rsidR="00F67217" w:rsidRPr="0010702D">
      <w:rPr>
        <w:sz w:val="18"/>
        <w:szCs w:val="18"/>
      </w:rPr>
      <w:t xml:space="preserve"> 8</w:t>
    </w:r>
    <w:r>
      <w:rPr>
        <w:sz w:val="18"/>
        <w:szCs w:val="18"/>
      </w:rPr>
      <w:t>94</w:t>
    </w:r>
    <w:r w:rsidR="00F67217" w:rsidRPr="0010702D">
      <w:rPr>
        <w:sz w:val="18"/>
        <w:szCs w:val="18"/>
      </w:rPr>
      <w:t xml:space="preserve"> </w:t>
    </w:r>
    <w:r w:rsidR="00654AE7" w:rsidRPr="0063691C">
      <w:rPr>
        <w:b/>
        <w:bCs/>
        <w:sz w:val="20"/>
        <w:szCs w:val="20"/>
        <w:lang w:val="fr-FR"/>
      </w:rPr>
      <w:tab/>
    </w:r>
    <w:r w:rsidR="00654AE7" w:rsidRPr="0063691C">
      <w:rPr>
        <w:b/>
        <w:bCs/>
        <w:sz w:val="20"/>
        <w:szCs w:val="20"/>
        <w:lang w:val="fr-FR"/>
      </w:rPr>
      <w:tab/>
      <w:t xml:space="preserve">Page </w:t>
    </w:r>
    <w:r w:rsidR="00654AE7">
      <w:rPr>
        <w:b/>
        <w:bCs/>
        <w:sz w:val="20"/>
        <w:szCs w:val="20"/>
      </w:rPr>
      <w:fldChar w:fldCharType="begin"/>
    </w:r>
    <w:r w:rsidR="00654AE7" w:rsidRPr="0063691C">
      <w:rPr>
        <w:b/>
        <w:bCs/>
        <w:sz w:val="20"/>
        <w:szCs w:val="20"/>
        <w:lang w:val="fr-FR"/>
      </w:rPr>
      <w:instrText xml:space="preserve"> PAGE </w:instrText>
    </w:r>
    <w:r w:rsidR="00654AE7">
      <w:rPr>
        <w:b/>
        <w:bCs/>
        <w:sz w:val="20"/>
        <w:szCs w:val="20"/>
      </w:rPr>
      <w:fldChar w:fldCharType="separate"/>
    </w:r>
    <w:r w:rsidR="00654AE7" w:rsidRPr="0063691C">
      <w:rPr>
        <w:b/>
        <w:bCs/>
        <w:noProof/>
        <w:sz w:val="20"/>
        <w:szCs w:val="20"/>
        <w:lang w:val="fr-FR"/>
      </w:rPr>
      <w:t>8</w:t>
    </w:r>
    <w:r w:rsidR="00654AE7">
      <w:rPr>
        <w:b/>
        <w:bCs/>
        <w:sz w:val="20"/>
        <w:szCs w:val="20"/>
      </w:rPr>
      <w:fldChar w:fldCharType="end"/>
    </w:r>
  </w:p>
  <w:p w14:paraId="19BC7E05" w14:textId="77777777" w:rsidR="00654AE7" w:rsidRPr="0063691C" w:rsidRDefault="00654AE7">
    <w:pPr>
      <w:pStyle w:val="Footer"/>
      <w:tabs>
        <w:tab w:val="clear" w:pos="4320"/>
        <w:tab w:val="clear" w:pos="8640"/>
        <w:tab w:val="center" w:pos="4770"/>
        <w:tab w:val="right" w:pos="9340"/>
      </w:tabs>
      <w:rPr>
        <w:lang w:val="fr-FR"/>
      </w:rPr>
    </w:pPr>
    <w:r w:rsidRPr="0063691C">
      <w:rPr>
        <w:b/>
        <w:bCs/>
        <w:sz w:val="20"/>
        <w:szCs w:val="20"/>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9036D" w14:textId="77777777" w:rsidR="002F5714" w:rsidRDefault="002F5714" w:rsidP="00BB7353">
      <w:r>
        <w:separator/>
      </w:r>
    </w:p>
  </w:footnote>
  <w:footnote w:type="continuationSeparator" w:id="0">
    <w:p w14:paraId="2A717BA3" w14:textId="77777777" w:rsidR="002F5714" w:rsidRDefault="002F5714" w:rsidP="00BB7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3D94" w14:textId="77777777" w:rsidR="00654AE7" w:rsidRDefault="00654AE7">
    <w:pPr>
      <w:pStyle w:val="Header"/>
      <w:rPr>
        <w:b/>
        <w:bCs/>
      </w:rPr>
    </w:pPr>
  </w:p>
  <w:p w14:paraId="7F9A02BF" w14:textId="77777777" w:rsidR="00654AE7" w:rsidRDefault="00654AE7">
    <w:pPr>
      <w:pStyle w:val="Header"/>
      <w:jc w:val="right"/>
    </w:pPr>
    <w:r>
      <w:rPr>
        <w:b/>
        <w:bCs/>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4218" w14:textId="77777777" w:rsidR="00654AE7" w:rsidRDefault="00654AE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6C5C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B44FDD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37A49"/>
    <w:multiLevelType w:val="multilevel"/>
    <w:tmpl w:val="43D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51DA1"/>
    <w:multiLevelType w:val="hybridMultilevel"/>
    <w:tmpl w:val="9FDC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F504E"/>
    <w:multiLevelType w:val="hybridMultilevel"/>
    <w:tmpl w:val="25323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8B78F4"/>
    <w:multiLevelType w:val="hybridMultilevel"/>
    <w:tmpl w:val="14568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CF09D5"/>
    <w:multiLevelType w:val="multilevel"/>
    <w:tmpl w:val="CF5E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50E0D"/>
    <w:multiLevelType w:val="multilevel"/>
    <w:tmpl w:val="6A8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8457D"/>
    <w:multiLevelType w:val="multilevel"/>
    <w:tmpl w:val="F91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86740"/>
    <w:multiLevelType w:val="hybridMultilevel"/>
    <w:tmpl w:val="A53C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393A31"/>
    <w:multiLevelType w:val="multilevel"/>
    <w:tmpl w:val="3C92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50043"/>
    <w:multiLevelType w:val="hybridMultilevel"/>
    <w:tmpl w:val="5BF8A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52682"/>
    <w:multiLevelType w:val="multilevel"/>
    <w:tmpl w:val="0C24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5540C"/>
    <w:multiLevelType w:val="hybridMultilevel"/>
    <w:tmpl w:val="2382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FC2168"/>
    <w:multiLevelType w:val="multilevel"/>
    <w:tmpl w:val="B680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E6B55"/>
    <w:multiLevelType w:val="hybridMultilevel"/>
    <w:tmpl w:val="D34A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F452A0"/>
    <w:multiLevelType w:val="multilevel"/>
    <w:tmpl w:val="00E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17700"/>
    <w:multiLevelType w:val="hybridMultilevel"/>
    <w:tmpl w:val="1B00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6266EC"/>
    <w:multiLevelType w:val="hybridMultilevel"/>
    <w:tmpl w:val="862C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5F51C4"/>
    <w:multiLevelType w:val="multilevel"/>
    <w:tmpl w:val="3B0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77758"/>
    <w:multiLevelType w:val="hybridMultilevel"/>
    <w:tmpl w:val="956C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F36B12"/>
    <w:multiLevelType w:val="multilevel"/>
    <w:tmpl w:val="D25C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826CF"/>
    <w:multiLevelType w:val="multilevel"/>
    <w:tmpl w:val="15B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94A1F"/>
    <w:multiLevelType w:val="multilevel"/>
    <w:tmpl w:val="F5625DF8"/>
    <w:styleLink w:val="List21"/>
    <w:lvl w:ilvl="0">
      <w:start w:val="1"/>
      <w:numFmt w:val="decimal"/>
      <w:lvlText w:val="%1."/>
      <w:lvlJc w:val="left"/>
      <w:pPr>
        <w:tabs>
          <w:tab w:val="num" w:pos="1440"/>
        </w:tabs>
        <w:ind w:left="144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121EEF"/>
    <w:multiLevelType w:val="multilevel"/>
    <w:tmpl w:val="E518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4E08D3"/>
    <w:multiLevelType w:val="multilevel"/>
    <w:tmpl w:val="6278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02D3E"/>
    <w:multiLevelType w:val="hybridMultilevel"/>
    <w:tmpl w:val="CEC4D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5D7573"/>
    <w:multiLevelType w:val="multilevel"/>
    <w:tmpl w:val="3F2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C5937"/>
    <w:multiLevelType w:val="hybridMultilevel"/>
    <w:tmpl w:val="C186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B9657A"/>
    <w:multiLevelType w:val="hybridMultilevel"/>
    <w:tmpl w:val="89840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8B2C0D"/>
    <w:multiLevelType w:val="multilevel"/>
    <w:tmpl w:val="3EF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F0155"/>
    <w:multiLevelType w:val="multilevel"/>
    <w:tmpl w:val="6ED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51A0D"/>
    <w:multiLevelType w:val="hybridMultilevel"/>
    <w:tmpl w:val="1FDCBD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286C5A"/>
    <w:multiLevelType w:val="hybridMultilevel"/>
    <w:tmpl w:val="0DA8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015384"/>
    <w:multiLevelType w:val="multilevel"/>
    <w:tmpl w:val="888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36C10"/>
    <w:multiLevelType w:val="multilevel"/>
    <w:tmpl w:val="04F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F3D9B"/>
    <w:multiLevelType w:val="hybridMultilevel"/>
    <w:tmpl w:val="32E83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6A61C4"/>
    <w:multiLevelType w:val="multilevel"/>
    <w:tmpl w:val="B1405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1293E"/>
    <w:multiLevelType w:val="multilevel"/>
    <w:tmpl w:val="B6F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916BC"/>
    <w:multiLevelType w:val="multilevel"/>
    <w:tmpl w:val="AE0800C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LatoWeb" w:eastAsia="Times New Roman" w:hAnsi="LatoWeb" w:cs="Helvetic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12B72"/>
    <w:multiLevelType w:val="multilevel"/>
    <w:tmpl w:val="DEB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01BA3"/>
    <w:multiLevelType w:val="hybridMultilevel"/>
    <w:tmpl w:val="823EEC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2992904"/>
    <w:multiLevelType w:val="multilevel"/>
    <w:tmpl w:val="58B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B212C"/>
    <w:multiLevelType w:val="multilevel"/>
    <w:tmpl w:val="B0DC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1D0A30"/>
    <w:multiLevelType w:val="hybridMultilevel"/>
    <w:tmpl w:val="25A22F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469C1A4B"/>
    <w:multiLevelType w:val="multilevel"/>
    <w:tmpl w:val="E2D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A4399"/>
    <w:multiLevelType w:val="multilevel"/>
    <w:tmpl w:val="F37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4D4D6D"/>
    <w:multiLevelType w:val="multilevel"/>
    <w:tmpl w:val="2952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D63D03"/>
    <w:multiLevelType w:val="multilevel"/>
    <w:tmpl w:val="A82C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30F93"/>
    <w:multiLevelType w:val="multilevel"/>
    <w:tmpl w:val="700E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97912"/>
    <w:multiLevelType w:val="multilevel"/>
    <w:tmpl w:val="E7F0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727C46"/>
    <w:multiLevelType w:val="multilevel"/>
    <w:tmpl w:val="D806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F72B4E"/>
    <w:multiLevelType w:val="multilevel"/>
    <w:tmpl w:val="07FE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133EC"/>
    <w:multiLevelType w:val="multilevel"/>
    <w:tmpl w:val="31E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E51D4B"/>
    <w:multiLevelType w:val="multilevel"/>
    <w:tmpl w:val="891C5B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9D0090"/>
    <w:multiLevelType w:val="multilevel"/>
    <w:tmpl w:val="A28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A1C87"/>
    <w:multiLevelType w:val="multilevel"/>
    <w:tmpl w:val="891C5BA8"/>
    <w:styleLink w:val="List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382708"/>
    <w:multiLevelType w:val="multilevel"/>
    <w:tmpl w:val="42C4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4F1B33"/>
    <w:multiLevelType w:val="multilevel"/>
    <w:tmpl w:val="3CF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782602"/>
    <w:multiLevelType w:val="multilevel"/>
    <w:tmpl w:val="90B0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73991"/>
    <w:multiLevelType w:val="hybridMultilevel"/>
    <w:tmpl w:val="39BE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066727E"/>
    <w:multiLevelType w:val="multilevel"/>
    <w:tmpl w:val="5BE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723B32"/>
    <w:multiLevelType w:val="hybridMultilevel"/>
    <w:tmpl w:val="7C345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EA4E46"/>
    <w:multiLevelType w:val="hybridMultilevel"/>
    <w:tmpl w:val="1E56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214540"/>
    <w:multiLevelType w:val="hybridMultilevel"/>
    <w:tmpl w:val="E03AB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6855AB2"/>
    <w:multiLevelType w:val="multilevel"/>
    <w:tmpl w:val="4A16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441DD1"/>
    <w:multiLevelType w:val="hybridMultilevel"/>
    <w:tmpl w:val="1B281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5B5895"/>
    <w:multiLevelType w:val="multilevel"/>
    <w:tmpl w:val="3FE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1D68D3"/>
    <w:multiLevelType w:val="hybridMultilevel"/>
    <w:tmpl w:val="76EA5F0E"/>
    <w:styleLink w:val="List1"/>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0231F2"/>
    <w:multiLevelType w:val="hybridMultilevel"/>
    <w:tmpl w:val="8708E286"/>
    <w:styleLink w:val="CurrentList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714B1CA4"/>
    <w:multiLevelType w:val="hybridMultilevel"/>
    <w:tmpl w:val="E1CC1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1BD257E"/>
    <w:multiLevelType w:val="multilevel"/>
    <w:tmpl w:val="3C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133B58"/>
    <w:multiLevelType w:val="hybridMultilevel"/>
    <w:tmpl w:val="B2840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8C4A19"/>
    <w:multiLevelType w:val="multilevel"/>
    <w:tmpl w:val="A70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347CD7"/>
    <w:multiLevelType w:val="multilevel"/>
    <w:tmpl w:val="478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B505EA"/>
    <w:multiLevelType w:val="multilevel"/>
    <w:tmpl w:val="289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3E310E"/>
    <w:multiLevelType w:val="hybridMultilevel"/>
    <w:tmpl w:val="83B2B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3B02B1"/>
    <w:multiLevelType w:val="multilevel"/>
    <w:tmpl w:val="ED6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C22C19"/>
    <w:multiLevelType w:val="hybridMultilevel"/>
    <w:tmpl w:val="F180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EC40375"/>
    <w:multiLevelType w:val="multilevel"/>
    <w:tmpl w:val="7E0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FC4D13"/>
    <w:multiLevelType w:val="hybridMultilevel"/>
    <w:tmpl w:val="E03AB6DA"/>
    <w:styleLink w:val="CurrentList1"/>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F6C1D70"/>
    <w:multiLevelType w:val="multilevel"/>
    <w:tmpl w:val="1EB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015627">
    <w:abstractNumId w:val="54"/>
  </w:num>
  <w:num w:numId="2" w16cid:durableId="2107536308">
    <w:abstractNumId w:val="47"/>
  </w:num>
  <w:num w:numId="3" w16cid:durableId="614018853">
    <w:abstractNumId w:val="4"/>
  </w:num>
  <w:num w:numId="4" w16cid:durableId="1732775172">
    <w:abstractNumId w:val="56"/>
  </w:num>
  <w:num w:numId="5" w16cid:durableId="1701055073">
    <w:abstractNumId w:val="23"/>
  </w:num>
  <w:num w:numId="6" w16cid:durableId="1177185694">
    <w:abstractNumId w:val="68"/>
  </w:num>
  <w:num w:numId="7" w16cid:durableId="2108308755">
    <w:abstractNumId w:val="80"/>
  </w:num>
  <w:num w:numId="8" w16cid:durableId="14622988">
    <w:abstractNumId w:val="8"/>
  </w:num>
  <w:num w:numId="9" w16cid:durableId="1223713660">
    <w:abstractNumId w:val="10"/>
  </w:num>
  <w:num w:numId="10" w16cid:durableId="1318457916">
    <w:abstractNumId w:val="39"/>
  </w:num>
  <w:num w:numId="11" w16cid:durableId="978804162">
    <w:abstractNumId w:val="38"/>
  </w:num>
  <w:num w:numId="12" w16cid:durableId="1636370360">
    <w:abstractNumId w:val="76"/>
  </w:num>
  <w:num w:numId="13" w16cid:durableId="1645814757">
    <w:abstractNumId w:val="41"/>
  </w:num>
  <w:num w:numId="14" w16cid:durableId="1158619735">
    <w:abstractNumId w:val="15"/>
  </w:num>
  <w:num w:numId="15" w16cid:durableId="1967153523">
    <w:abstractNumId w:val="32"/>
  </w:num>
  <w:num w:numId="16" w16cid:durableId="1644114233">
    <w:abstractNumId w:val="11"/>
  </w:num>
  <w:num w:numId="17" w16cid:durableId="764497013">
    <w:abstractNumId w:val="57"/>
  </w:num>
  <w:num w:numId="18" w16cid:durableId="1457290699">
    <w:abstractNumId w:val="59"/>
  </w:num>
  <w:num w:numId="19" w16cid:durableId="514879799">
    <w:abstractNumId w:val="13"/>
  </w:num>
  <w:num w:numId="20" w16cid:durableId="1879780313">
    <w:abstractNumId w:val="64"/>
  </w:num>
  <w:num w:numId="21" w16cid:durableId="867720784">
    <w:abstractNumId w:val="69"/>
  </w:num>
  <w:num w:numId="22" w16cid:durableId="1252006322">
    <w:abstractNumId w:val="1"/>
  </w:num>
  <w:num w:numId="23" w16cid:durableId="1334408260">
    <w:abstractNumId w:val="0"/>
  </w:num>
  <w:num w:numId="24" w16cid:durableId="1398043673">
    <w:abstractNumId w:val="36"/>
  </w:num>
  <w:num w:numId="25" w16cid:durableId="1579440709">
    <w:abstractNumId w:val="60"/>
  </w:num>
  <w:num w:numId="26" w16cid:durableId="818956510">
    <w:abstractNumId w:val="26"/>
  </w:num>
  <w:num w:numId="27" w16cid:durableId="1904441488">
    <w:abstractNumId w:val="9"/>
  </w:num>
  <w:num w:numId="28" w16cid:durableId="1820268798">
    <w:abstractNumId w:val="78"/>
  </w:num>
  <w:num w:numId="29" w16cid:durableId="1195658574">
    <w:abstractNumId w:val="70"/>
  </w:num>
  <w:num w:numId="30" w16cid:durableId="1088649141">
    <w:abstractNumId w:val="28"/>
  </w:num>
  <w:num w:numId="31" w16cid:durableId="889923152">
    <w:abstractNumId w:val="20"/>
  </w:num>
  <w:num w:numId="32" w16cid:durableId="882212672">
    <w:abstractNumId w:val="5"/>
  </w:num>
  <w:num w:numId="33" w16cid:durableId="110975601">
    <w:abstractNumId w:val="62"/>
  </w:num>
  <w:num w:numId="34" w16cid:durableId="576790763">
    <w:abstractNumId w:val="18"/>
  </w:num>
  <w:num w:numId="35" w16cid:durableId="71240277">
    <w:abstractNumId w:val="3"/>
  </w:num>
  <w:num w:numId="36" w16cid:durableId="1925911952">
    <w:abstractNumId w:val="66"/>
  </w:num>
  <w:num w:numId="37" w16cid:durableId="1588727542">
    <w:abstractNumId w:val="29"/>
  </w:num>
  <w:num w:numId="38" w16cid:durableId="302852054">
    <w:abstractNumId w:val="72"/>
  </w:num>
  <w:num w:numId="39" w16cid:durableId="374357788">
    <w:abstractNumId w:val="63"/>
  </w:num>
  <w:num w:numId="40" w16cid:durableId="1892764811">
    <w:abstractNumId w:val="33"/>
  </w:num>
  <w:num w:numId="41" w16cid:durableId="56361149">
    <w:abstractNumId w:val="17"/>
  </w:num>
  <w:num w:numId="42" w16cid:durableId="1148325082">
    <w:abstractNumId w:val="44"/>
  </w:num>
  <w:num w:numId="43" w16cid:durableId="2065518126">
    <w:abstractNumId w:val="2"/>
  </w:num>
  <w:num w:numId="44" w16cid:durableId="1154565784">
    <w:abstractNumId w:val="77"/>
  </w:num>
  <w:num w:numId="45" w16cid:durableId="1505785175">
    <w:abstractNumId w:val="67"/>
  </w:num>
  <w:num w:numId="46" w16cid:durableId="1270160157">
    <w:abstractNumId w:val="49"/>
  </w:num>
  <w:num w:numId="47" w16cid:durableId="1047410301">
    <w:abstractNumId w:val="61"/>
  </w:num>
  <w:num w:numId="48" w16cid:durableId="1669867242">
    <w:abstractNumId w:val="6"/>
  </w:num>
  <w:num w:numId="49" w16cid:durableId="131601364">
    <w:abstractNumId w:val="75"/>
  </w:num>
  <w:num w:numId="50" w16cid:durableId="1573154681">
    <w:abstractNumId w:val="52"/>
  </w:num>
  <w:num w:numId="51" w16cid:durableId="2084599193">
    <w:abstractNumId w:val="40"/>
  </w:num>
  <w:num w:numId="52" w16cid:durableId="229271658">
    <w:abstractNumId w:val="65"/>
  </w:num>
  <w:num w:numId="53" w16cid:durableId="408576039">
    <w:abstractNumId w:val="81"/>
  </w:num>
  <w:num w:numId="54" w16cid:durableId="358241872">
    <w:abstractNumId w:val="74"/>
  </w:num>
  <w:num w:numId="55" w16cid:durableId="977146310">
    <w:abstractNumId w:val="71"/>
  </w:num>
  <w:num w:numId="56" w16cid:durableId="1815100683">
    <w:abstractNumId w:val="79"/>
  </w:num>
  <w:num w:numId="57" w16cid:durableId="916785053">
    <w:abstractNumId w:val="51"/>
  </w:num>
  <w:num w:numId="58" w16cid:durableId="1963490215">
    <w:abstractNumId w:val="12"/>
  </w:num>
  <w:num w:numId="59" w16cid:durableId="372967669">
    <w:abstractNumId w:val="7"/>
  </w:num>
  <w:num w:numId="60" w16cid:durableId="589002791">
    <w:abstractNumId w:val="46"/>
  </w:num>
  <w:num w:numId="61" w16cid:durableId="266163009">
    <w:abstractNumId w:val="45"/>
  </w:num>
  <w:num w:numId="62" w16cid:durableId="29497596">
    <w:abstractNumId w:val="30"/>
  </w:num>
  <w:num w:numId="63" w16cid:durableId="1402211363">
    <w:abstractNumId w:val="25"/>
  </w:num>
  <w:num w:numId="64" w16cid:durableId="590702109">
    <w:abstractNumId w:val="42"/>
  </w:num>
  <w:num w:numId="65" w16cid:durableId="2000844592">
    <w:abstractNumId w:val="27"/>
  </w:num>
  <w:num w:numId="66" w16cid:durableId="303967866">
    <w:abstractNumId w:val="35"/>
  </w:num>
  <w:num w:numId="67" w16cid:durableId="335961511">
    <w:abstractNumId w:val="48"/>
  </w:num>
  <w:num w:numId="68" w16cid:durableId="2047635778">
    <w:abstractNumId w:val="21"/>
  </w:num>
  <w:num w:numId="69" w16cid:durableId="409272521">
    <w:abstractNumId w:val="37"/>
  </w:num>
  <w:num w:numId="70" w16cid:durableId="662897231">
    <w:abstractNumId w:val="58"/>
  </w:num>
  <w:num w:numId="71" w16cid:durableId="886377446">
    <w:abstractNumId w:val="53"/>
  </w:num>
  <w:num w:numId="72" w16cid:durableId="1152983905">
    <w:abstractNumId w:val="34"/>
  </w:num>
  <w:num w:numId="73" w16cid:durableId="483937447">
    <w:abstractNumId w:val="22"/>
  </w:num>
  <w:num w:numId="74" w16cid:durableId="156920165">
    <w:abstractNumId w:val="55"/>
  </w:num>
  <w:num w:numId="75" w16cid:durableId="1212885137">
    <w:abstractNumId w:val="24"/>
  </w:num>
  <w:num w:numId="76" w16cid:durableId="1103955887">
    <w:abstractNumId w:val="73"/>
  </w:num>
  <w:num w:numId="77" w16cid:durableId="982731383">
    <w:abstractNumId w:val="16"/>
  </w:num>
  <w:num w:numId="78" w16cid:durableId="213322762">
    <w:abstractNumId w:val="14"/>
  </w:num>
  <w:num w:numId="79" w16cid:durableId="721490702">
    <w:abstractNumId w:val="19"/>
  </w:num>
  <w:num w:numId="80" w16cid:durableId="1968857078">
    <w:abstractNumId w:val="43"/>
  </w:num>
  <w:num w:numId="81" w16cid:durableId="294216058">
    <w:abstractNumId w:val="31"/>
  </w:num>
  <w:num w:numId="82" w16cid:durableId="1991398258">
    <w:abstractNumId w:val="50"/>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enz, Gabriel Alexander">
    <w15:presenceInfo w15:providerId="AD" w15:userId="S::gas5727@psu.edu::1398433c-269d-454f-9ef3-85be3670ef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00694"/>
    <w:rsid w:val="00001148"/>
    <w:rsid w:val="0000166A"/>
    <w:rsid w:val="00001ED6"/>
    <w:rsid w:val="00001F22"/>
    <w:rsid w:val="00003502"/>
    <w:rsid w:val="00003B86"/>
    <w:rsid w:val="00004798"/>
    <w:rsid w:val="00004D47"/>
    <w:rsid w:val="000061D4"/>
    <w:rsid w:val="000063E5"/>
    <w:rsid w:val="000077B5"/>
    <w:rsid w:val="00007AB8"/>
    <w:rsid w:val="00007F61"/>
    <w:rsid w:val="000100BA"/>
    <w:rsid w:val="000108C5"/>
    <w:rsid w:val="00011F38"/>
    <w:rsid w:val="00012538"/>
    <w:rsid w:val="00013F47"/>
    <w:rsid w:val="00014089"/>
    <w:rsid w:val="00014A92"/>
    <w:rsid w:val="00015045"/>
    <w:rsid w:val="00015056"/>
    <w:rsid w:val="00015E3B"/>
    <w:rsid w:val="00016B40"/>
    <w:rsid w:val="00016DED"/>
    <w:rsid w:val="000202A7"/>
    <w:rsid w:val="0002266C"/>
    <w:rsid w:val="000226E1"/>
    <w:rsid w:val="00023296"/>
    <w:rsid w:val="000233B0"/>
    <w:rsid w:val="000239E4"/>
    <w:rsid w:val="00024A52"/>
    <w:rsid w:val="00024CF3"/>
    <w:rsid w:val="00025DB8"/>
    <w:rsid w:val="000265D9"/>
    <w:rsid w:val="00030F9A"/>
    <w:rsid w:val="000317B9"/>
    <w:rsid w:val="000322B4"/>
    <w:rsid w:val="00033120"/>
    <w:rsid w:val="000339CE"/>
    <w:rsid w:val="00033A3F"/>
    <w:rsid w:val="00034EE2"/>
    <w:rsid w:val="000351F1"/>
    <w:rsid w:val="000355B8"/>
    <w:rsid w:val="00036D3E"/>
    <w:rsid w:val="000379DC"/>
    <w:rsid w:val="00040E54"/>
    <w:rsid w:val="000414CA"/>
    <w:rsid w:val="00043F88"/>
    <w:rsid w:val="000449B8"/>
    <w:rsid w:val="00045549"/>
    <w:rsid w:val="00045727"/>
    <w:rsid w:val="0004689E"/>
    <w:rsid w:val="000472CF"/>
    <w:rsid w:val="00047BF1"/>
    <w:rsid w:val="000503BD"/>
    <w:rsid w:val="00050879"/>
    <w:rsid w:val="00051821"/>
    <w:rsid w:val="00053053"/>
    <w:rsid w:val="0005478C"/>
    <w:rsid w:val="00056840"/>
    <w:rsid w:val="0005685A"/>
    <w:rsid w:val="00057113"/>
    <w:rsid w:val="000610B8"/>
    <w:rsid w:val="00063579"/>
    <w:rsid w:val="000638B1"/>
    <w:rsid w:val="000638F9"/>
    <w:rsid w:val="00063CB1"/>
    <w:rsid w:val="00063D0E"/>
    <w:rsid w:val="00063DB1"/>
    <w:rsid w:val="00066245"/>
    <w:rsid w:val="0006657C"/>
    <w:rsid w:val="000714A6"/>
    <w:rsid w:val="00071624"/>
    <w:rsid w:val="00071B24"/>
    <w:rsid w:val="00071CB1"/>
    <w:rsid w:val="00075F8C"/>
    <w:rsid w:val="000761C5"/>
    <w:rsid w:val="00076438"/>
    <w:rsid w:val="0007680C"/>
    <w:rsid w:val="00076851"/>
    <w:rsid w:val="00077D31"/>
    <w:rsid w:val="00077FD4"/>
    <w:rsid w:val="0008080E"/>
    <w:rsid w:val="0008097D"/>
    <w:rsid w:val="00080A5F"/>
    <w:rsid w:val="00081A07"/>
    <w:rsid w:val="00081F9F"/>
    <w:rsid w:val="00084AFB"/>
    <w:rsid w:val="00084CA7"/>
    <w:rsid w:val="00084E50"/>
    <w:rsid w:val="00086E63"/>
    <w:rsid w:val="00087641"/>
    <w:rsid w:val="00090DC0"/>
    <w:rsid w:val="00091FC2"/>
    <w:rsid w:val="0009404F"/>
    <w:rsid w:val="00095227"/>
    <w:rsid w:val="00095376"/>
    <w:rsid w:val="000968CF"/>
    <w:rsid w:val="0009735F"/>
    <w:rsid w:val="00097BF0"/>
    <w:rsid w:val="000A0426"/>
    <w:rsid w:val="000A08B4"/>
    <w:rsid w:val="000A1DF4"/>
    <w:rsid w:val="000A29AA"/>
    <w:rsid w:val="000A2B11"/>
    <w:rsid w:val="000A2CF2"/>
    <w:rsid w:val="000A2E4C"/>
    <w:rsid w:val="000A3113"/>
    <w:rsid w:val="000A3455"/>
    <w:rsid w:val="000A3EAB"/>
    <w:rsid w:val="000A432D"/>
    <w:rsid w:val="000A4CAD"/>
    <w:rsid w:val="000A517E"/>
    <w:rsid w:val="000A5CB4"/>
    <w:rsid w:val="000A5E7A"/>
    <w:rsid w:val="000A6319"/>
    <w:rsid w:val="000A68BA"/>
    <w:rsid w:val="000A786E"/>
    <w:rsid w:val="000B20C4"/>
    <w:rsid w:val="000B2518"/>
    <w:rsid w:val="000B2596"/>
    <w:rsid w:val="000B3351"/>
    <w:rsid w:val="000B35B9"/>
    <w:rsid w:val="000B4348"/>
    <w:rsid w:val="000B5239"/>
    <w:rsid w:val="000B6DE4"/>
    <w:rsid w:val="000B7562"/>
    <w:rsid w:val="000B75D7"/>
    <w:rsid w:val="000B7B28"/>
    <w:rsid w:val="000C26A8"/>
    <w:rsid w:val="000C2BA7"/>
    <w:rsid w:val="000C393B"/>
    <w:rsid w:val="000C3C31"/>
    <w:rsid w:val="000C42F8"/>
    <w:rsid w:val="000C538E"/>
    <w:rsid w:val="000C674C"/>
    <w:rsid w:val="000C68BB"/>
    <w:rsid w:val="000C6CCE"/>
    <w:rsid w:val="000C75F1"/>
    <w:rsid w:val="000D07F0"/>
    <w:rsid w:val="000D136F"/>
    <w:rsid w:val="000E12BA"/>
    <w:rsid w:val="000E1985"/>
    <w:rsid w:val="000E28DD"/>
    <w:rsid w:val="000E4274"/>
    <w:rsid w:val="000E5660"/>
    <w:rsid w:val="000E5739"/>
    <w:rsid w:val="000E6073"/>
    <w:rsid w:val="000E60B6"/>
    <w:rsid w:val="000E6876"/>
    <w:rsid w:val="000F0166"/>
    <w:rsid w:val="000F069A"/>
    <w:rsid w:val="000F1670"/>
    <w:rsid w:val="000F278E"/>
    <w:rsid w:val="000F363A"/>
    <w:rsid w:val="000F479B"/>
    <w:rsid w:val="000F489D"/>
    <w:rsid w:val="000F48A8"/>
    <w:rsid w:val="000F5855"/>
    <w:rsid w:val="000F6345"/>
    <w:rsid w:val="000F6C14"/>
    <w:rsid w:val="000F6F11"/>
    <w:rsid w:val="000F7239"/>
    <w:rsid w:val="00100C0F"/>
    <w:rsid w:val="00101840"/>
    <w:rsid w:val="0010310F"/>
    <w:rsid w:val="00103CAA"/>
    <w:rsid w:val="00103DD4"/>
    <w:rsid w:val="001057FE"/>
    <w:rsid w:val="00106907"/>
    <w:rsid w:val="0010702D"/>
    <w:rsid w:val="00107DB9"/>
    <w:rsid w:val="0011189C"/>
    <w:rsid w:val="001121AE"/>
    <w:rsid w:val="001135BA"/>
    <w:rsid w:val="001141E4"/>
    <w:rsid w:val="001147FB"/>
    <w:rsid w:val="001156D6"/>
    <w:rsid w:val="0011572E"/>
    <w:rsid w:val="00115A62"/>
    <w:rsid w:val="00115F6D"/>
    <w:rsid w:val="0011621C"/>
    <w:rsid w:val="00116AEC"/>
    <w:rsid w:val="00117A59"/>
    <w:rsid w:val="0012006F"/>
    <w:rsid w:val="001203B6"/>
    <w:rsid w:val="001203E7"/>
    <w:rsid w:val="00121031"/>
    <w:rsid w:val="00121BA5"/>
    <w:rsid w:val="001232F2"/>
    <w:rsid w:val="00125EA0"/>
    <w:rsid w:val="00125F1B"/>
    <w:rsid w:val="001264D5"/>
    <w:rsid w:val="00126C78"/>
    <w:rsid w:val="001270B5"/>
    <w:rsid w:val="00127AAA"/>
    <w:rsid w:val="00132F30"/>
    <w:rsid w:val="001330F4"/>
    <w:rsid w:val="00133AD6"/>
    <w:rsid w:val="00133EE3"/>
    <w:rsid w:val="00133F2F"/>
    <w:rsid w:val="00134F84"/>
    <w:rsid w:val="00135855"/>
    <w:rsid w:val="00135BDD"/>
    <w:rsid w:val="00135BE4"/>
    <w:rsid w:val="001362D8"/>
    <w:rsid w:val="00136728"/>
    <w:rsid w:val="00136D42"/>
    <w:rsid w:val="00136E71"/>
    <w:rsid w:val="001407FE"/>
    <w:rsid w:val="00140FDB"/>
    <w:rsid w:val="00144024"/>
    <w:rsid w:val="00146952"/>
    <w:rsid w:val="0014716E"/>
    <w:rsid w:val="00147ED1"/>
    <w:rsid w:val="001501AF"/>
    <w:rsid w:val="00151721"/>
    <w:rsid w:val="00151ACD"/>
    <w:rsid w:val="00152C30"/>
    <w:rsid w:val="0015385A"/>
    <w:rsid w:val="00153CE1"/>
    <w:rsid w:val="00156328"/>
    <w:rsid w:val="001569B9"/>
    <w:rsid w:val="00157D35"/>
    <w:rsid w:val="00162297"/>
    <w:rsid w:val="00162CE2"/>
    <w:rsid w:val="00163A23"/>
    <w:rsid w:val="001648CF"/>
    <w:rsid w:val="00164D4E"/>
    <w:rsid w:val="00165D64"/>
    <w:rsid w:val="001660C3"/>
    <w:rsid w:val="001673FD"/>
    <w:rsid w:val="00170AAB"/>
    <w:rsid w:val="00170D20"/>
    <w:rsid w:val="00171124"/>
    <w:rsid w:val="00171B0A"/>
    <w:rsid w:val="00171B73"/>
    <w:rsid w:val="00172005"/>
    <w:rsid w:val="00172835"/>
    <w:rsid w:val="00172ADB"/>
    <w:rsid w:val="00173881"/>
    <w:rsid w:val="00173AA9"/>
    <w:rsid w:val="00174FD8"/>
    <w:rsid w:val="00176031"/>
    <w:rsid w:val="00181199"/>
    <w:rsid w:val="001828BB"/>
    <w:rsid w:val="00182A9C"/>
    <w:rsid w:val="00182BB0"/>
    <w:rsid w:val="00184009"/>
    <w:rsid w:val="00184752"/>
    <w:rsid w:val="00184D11"/>
    <w:rsid w:val="001852B6"/>
    <w:rsid w:val="0018596E"/>
    <w:rsid w:val="00186045"/>
    <w:rsid w:val="00187B03"/>
    <w:rsid w:val="00193B23"/>
    <w:rsid w:val="0019422C"/>
    <w:rsid w:val="00194EA5"/>
    <w:rsid w:val="0019503A"/>
    <w:rsid w:val="00195136"/>
    <w:rsid w:val="001963D3"/>
    <w:rsid w:val="0019641B"/>
    <w:rsid w:val="001972FB"/>
    <w:rsid w:val="00197F34"/>
    <w:rsid w:val="001A0BFB"/>
    <w:rsid w:val="001A15CC"/>
    <w:rsid w:val="001A1ABA"/>
    <w:rsid w:val="001A1EB6"/>
    <w:rsid w:val="001A36AC"/>
    <w:rsid w:val="001A4094"/>
    <w:rsid w:val="001A453F"/>
    <w:rsid w:val="001A480C"/>
    <w:rsid w:val="001A60D9"/>
    <w:rsid w:val="001A6271"/>
    <w:rsid w:val="001A76D3"/>
    <w:rsid w:val="001B1DE2"/>
    <w:rsid w:val="001B2F68"/>
    <w:rsid w:val="001B30DC"/>
    <w:rsid w:val="001B4971"/>
    <w:rsid w:val="001B4EE1"/>
    <w:rsid w:val="001B7DD9"/>
    <w:rsid w:val="001B7DE1"/>
    <w:rsid w:val="001B7E23"/>
    <w:rsid w:val="001C0624"/>
    <w:rsid w:val="001C15A8"/>
    <w:rsid w:val="001C2C46"/>
    <w:rsid w:val="001C3F69"/>
    <w:rsid w:val="001C684C"/>
    <w:rsid w:val="001C7F8C"/>
    <w:rsid w:val="001D09C1"/>
    <w:rsid w:val="001D11AE"/>
    <w:rsid w:val="001D17AB"/>
    <w:rsid w:val="001D2BC0"/>
    <w:rsid w:val="001D3C2A"/>
    <w:rsid w:val="001D4417"/>
    <w:rsid w:val="001D48CE"/>
    <w:rsid w:val="001D616B"/>
    <w:rsid w:val="001D6E65"/>
    <w:rsid w:val="001D795C"/>
    <w:rsid w:val="001D7D57"/>
    <w:rsid w:val="001E0165"/>
    <w:rsid w:val="001E02D0"/>
    <w:rsid w:val="001E07FB"/>
    <w:rsid w:val="001E284A"/>
    <w:rsid w:val="001E3AD2"/>
    <w:rsid w:val="001E460B"/>
    <w:rsid w:val="001E474D"/>
    <w:rsid w:val="001E4A30"/>
    <w:rsid w:val="001E4EF0"/>
    <w:rsid w:val="001E53CD"/>
    <w:rsid w:val="001E6498"/>
    <w:rsid w:val="001E69C9"/>
    <w:rsid w:val="001E6DF0"/>
    <w:rsid w:val="001F0C61"/>
    <w:rsid w:val="001F164A"/>
    <w:rsid w:val="001F5CD2"/>
    <w:rsid w:val="001F6297"/>
    <w:rsid w:val="001F6607"/>
    <w:rsid w:val="001F6F0E"/>
    <w:rsid w:val="001F7470"/>
    <w:rsid w:val="002006AD"/>
    <w:rsid w:val="002012DB"/>
    <w:rsid w:val="002015A8"/>
    <w:rsid w:val="00202B1C"/>
    <w:rsid w:val="00202F1B"/>
    <w:rsid w:val="002037E3"/>
    <w:rsid w:val="00205B4C"/>
    <w:rsid w:val="002065F8"/>
    <w:rsid w:val="0020668A"/>
    <w:rsid w:val="00206B37"/>
    <w:rsid w:val="002073E6"/>
    <w:rsid w:val="00207D4A"/>
    <w:rsid w:val="00210A54"/>
    <w:rsid w:val="00211224"/>
    <w:rsid w:val="002115D5"/>
    <w:rsid w:val="00211B83"/>
    <w:rsid w:val="00211E7F"/>
    <w:rsid w:val="00211F15"/>
    <w:rsid w:val="0021262F"/>
    <w:rsid w:val="0021402A"/>
    <w:rsid w:val="00214564"/>
    <w:rsid w:val="0021494A"/>
    <w:rsid w:val="00215DEC"/>
    <w:rsid w:val="00216975"/>
    <w:rsid w:val="00220595"/>
    <w:rsid w:val="00224448"/>
    <w:rsid w:val="00226190"/>
    <w:rsid w:val="0022750C"/>
    <w:rsid w:val="002275E2"/>
    <w:rsid w:val="00230607"/>
    <w:rsid w:val="00234E92"/>
    <w:rsid w:val="00234FD4"/>
    <w:rsid w:val="0023538F"/>
    <w:rsid w:val="00235E61"/>
    <w:rsid w:val="00236363"/>
    <w:rsid w:val="002366EE"/>
    <w:rsid w:val="00236880"/>
    <w:rsid w:val="0023694C"/>
    <w:rsid w:val="002416A8"/>
    <w:rsid w:val="00241C1B"/>
    <w:rsid w:val="002420C5"/>
    <w:rsid w:val="00242C78"/>
    <w:rsid w:val="002441F6"/>
    <w:rsid w:val="00244E5C"/>
    <w:rsid w:val="00244EF8"/>
    <w:rsid w:val="00245767"/>
    <w:rsid w:val="00245A13"/>
    <w:rsid w:val="00246645"/>
    <w:rsid w:val="00246888"/>
    <w:rsid w:val="00246BB8"/>
    <w:rsid w:val="00246DBE"/>
    <w:rsid w:val="00247E30"/>
    <w:rsid w:val="0025093D"/>
    <w:rsid w:val="00251BB9"/>
    <w:rsid w:val="0025229A"/>
    <w:rsid w:val="002527E6"/>
    <w:rsid w:val="00252AF3"/>
    <w:rsid w:val="00252BE1"/>
    <w:rsid w:val="0025387B"/>
    <w:rsid w:val="0025388F"/>
    <w:rsid w:val="00254D96"/>
    <w:rsid w:val="00255270"/>
    <w:rsid w:val="0025693E"/>
    <w:rsid w:val="002603E2"/>
    <w:rsid w:val="002614D8"/>
    <w:rsid w:val="00261E9F"/>
    <w:rsid w:val="00262393"/>
    <w:rsid w:val="00262EA9"/>
    <w:rsid w:val="0026486F"/>
    <w:rsid w:val="00265BBD"/>
    <w:rsid w:val="00265DC7"/>
    <w:rsid w:val="002661F8"/>
    <w:rsid w:val="0026770A"/>
    <w:rsid w:val="00271F1A"/>
    <w:rsid w:val="002734AC"/>
    <w:rsid w:val="00274E15"/>
    <w:rsid w:val="002756FF"/>
    <w:rsid w:val="002776E4"/>
    <w:rsid w:val="0028070F"/>
    <w:rsid w:val="00280F0A"/>
    <w:rsid w:val="002833C8"/>
    <w:rsid w:val="002833E6"/>
    <w:rsid w:val="00283BBC"/>
    <w:rsid w:val="00283CCE"/>
    <w:rsid w:val="00285968"/>
    <w:rsid w:val="00285A45"/>
    <w:rsid w:val="00285DCD"/>
    <w:rsid w:val="00286780"/>
    <w:rsid w:val="00286895"/>
    <w:rsid w:val="00287C7A"/>
    <w:rsid w:val="00291C59"/>
    <w:rsid w:val="002925C2"/>
    <w:rsid w:val="00292E61"/>
    <w:rsid w:val="00293766"/>
    <w:rsid w:val="00293ABF"/>
    <w:rsid w:val="00294A8C"/>
    <w:rsid w:val="002954B9"/>
    <w:rsid w:val="002957BD"/>
    <w:rsid w:val="00295D92"/>
    <w:rsid w:val="00296398"/>
    <w:rsid w:val="00297A7C"/>
    <w:rsid w:val="002A0F42"/>
    <w:rsid w:val="002A155B"/>
    <w:rsid w:val="002A2361"/>
    <w:rsid w:val="002A2406"/>
    <w:rsid w:val="002A4444"/>
    <w:rsid w:val="002A5AFE"/>
    <w:rsid w:val="002A710C"/>
    <w:rsid w:val="002A7608"/>
    <w:rsid w:val="002A7825"/>
    <w:rsid w:val="002A784C"/>
    <w:rsid w:val="002A7E08"/>
    <w:rsid w:val="002B04D5"/>
    <w:rsid w:val="002B1308"/>
    <w:rsid w:val="002B27DF"/>
    <w:rsid w:val="002B403E"/>
    <w:rsid w:val="002B55AF"/>
    <w:rsid w:val="002B63C6"/>
    <w:rsid w:val="002B6E07"/>
    <w:rsid w:val="002B6F39"/>
    <w:rsid w:val="002B70A4"/>
    <w:rsid w:val="002C0618"/>
    <w:rsid w:val="002C109B"/>
    <w:rsid w:val="002C112B"/>
    <w:rsid w:val="002C1257"/>
    <w:rsid w:val="002C23E6"/>
    <w:rsid w:val="002C6B95"/>
    <w:rsid w:val="002D08AA"/>
    <w:rsid w:val="002D0A4D"/>
    <w:rsid w:val="002D1450"/>
    <w:rsid w:val="002D2789"/>
    <w:rsid w:val="002D2D30"/>
    <w:rsid w:val="002D321C"/>
    <w:rsid w:val="002D4B9C"/>
    <w:rsid w:val="002D7399"/>
    <w:rsid w:val="002D7577"/>
    <w:rsid w:val="002D757A"/>
    <w:rsid w:val="002D77C7"/>
    <w:rsid w:val="002E15E0"/>
    <w:rsid w:val="002E2F08"/>
    <w:rsid w:val="002E34CA"/>
    <w:rsid w:val="002E3AA8"/>
    <w:rsid w:val="002E4B66"/>
    <w:rsid w:val="002E5010"/>
    <w:rsid w:val="002E5EC5"/>
    <w:rsid w:val="002E6221"/>
    <w:rsid w:val="002E6737"/>
    <w:rsid w:val="002E74D5"/>
    <w:rsid w:val="002F1073"/>
    <w:rsid w:val="002F13DC"/>
    <w:rsid w:val="002F1CD6"/>
    <w:rsid w:val="002F3BF8"/>
    <w:rsid w:val="002F45E2"/>
    <w:rsid w:val="002F56AC"/>
    <w:rsid w:val="002F5714"/>
    <w:rsid w:val="002F5A12"/>
    <w:rsid w:val="002F7B41"/>
    <w:rsid w:val="002F7FC3"/>
    <w:rsid w:val="00301D30"/>
    <w:rsid w:val="00302396"/>
    <w:rsid w:val="003028EC"/>
    <w:rsid w:val="003029DE"/>
    <w:rsid w:val="00302DAC"/>
    <w:rsid w:val="0030569B"/>
    <w:rsid w:val="00306DD9"/>
    <w:rsid w:val="00306DF0"/>
    <w:rsid w:val="00307212"/>
    <w:rsid w:val="0031011F"/>
    <w:rsid w:val="003117AD"/>
    <w:rsid w:val="00312E67"/>
    <w:rsid w:val="00313B7C"/>
    <w:rsid w:val="00317C4C"/>
    <w:rsid w:val="003214CB"/>
    <w:rsid w:val="00321969"/>
    <w:rsid w:val="00323ABE"/>
    <w:rsid w:val="00326DED"/>
    <w:rsid w:val="003305B0"/>
    <w:rsid w:val="00330EA5"/>
    <w:rsid w:val="00331161"/>
    <w:rsid w:val="003313CB"/>
    <w:rsid w:val="003321D7"/>
    <w:rsid w:val="00333C20"/>
    <w:rsid w:val="00335D76"/>
    <w:rsid w:val="003363A4"/>
    <w:rsid w:val="00336C0D"/>
    <w:rsid w:val="00336F36"/>
    <w:rsid w:val="00337A0B"/>
    <w:rsid w:val="00341419"/>
    <w:rsid w:val="00342456"/>
    <w:rsid w:val="003433FB"/>
    <w:rsid w:val="00343480"/>
    <w:rsid w:val="00343CED"/>
    <w:rsid w:val="00345B4F"/>
    <w:rsid w:val="00346445"/>
    <w:rsid w:val="00346E06"/>
    <w:rsid w:val="00350447"/>
    <w:rsid w:val="00350A14"/>
    <w:rsid w:val="00350C99"/>
    <w:rsid w:val="00350ED0"/>
    <w:rsid w:val="00350ED1"/>
    <w:rsid w:val="00351036"/>
    <w:rsid w:val="00351F40"/>
    <w:rsid w:val="00352348"/>
    <w:rsid w:val="003542C9"/>
    <w:rsid w:val="003544E9"/>
    <w:rsid w:val="00355B08"/>
    <w:rsid w:val="00357BE0"/>
    <w:rsid w:val="00357EA6"/>
    <w:rsid w:val="00360180"/>
    <w:rsid w:val="00360EAE"/>
    <w:rsid w:val="003626D9"/>
    <w:rsid w:val="00362983"/>
    <w:rsid w:val="0036346F"/>
    <w:rsid w:val="003638E7"/>
    <w:rsid w:val="0036411B"/>
    <w:rsid w:val="00364E3E"/>
    <w:rsid w:val="0036566A"/>
    <w:rsid w:val="00366B33"/>
    <w:rsid w:val="00367C7A"/>
    <w:rsid w:val="003716E9"/>
    <w:rsid w:val="00371E65"/>
    <w:rsid w:val="00372105"/>
    <w:rsid w:val="00372529"/>
    <w:rsid w:val="00372EF9"/>
    <w:rsid w:val="00373798"/>
    <w:rsid w:val="0037382B"/>
    <w:rsid w:val="003748C1"/>
    <w:rsid w:val="0037553A"/>
    <w:rsid w:val="003759D6"/>
    <w:rsid w:val="00377862"/>
    <w:rsid w:val="00380AA2"/>
    <w:rsid w:val="003814DA"/>
    <w:rsid w:val="00381B36"/>
    <w:rsid w:val="00382585"/>
    <w:rsid w:val="00382A8C"/>
    <w:rsid w:val="003836C6"/>
    <w:rsid w:val="0038461E"/>
    <w:rsid w:val="00384EFD"/>
    <w:rsid w:val="003852F9"/>
    <w:rsid w:val="003878D8"/>
    <w:rsid w:val="003906A0"/>
    <w:rsid w:val="00390CAD"/>
    <w:rsid w:val="00390EA6"/>
    <w:rsid w:val="00390FFD"/>
    <w:rsid w:val="00391718"/>
    <w:rsid w:val="003936AA"/>
    <w:rsid w:val="003938B3"/>
    <w:rsid w:val="00395A1C"/>
    <w:rsid w:val="00396058"/>
    <w:rsid w:val="003962A0"/>
    <w:rsid w:val="003969B1"/>
    <w:rsid w:val="00397081"/>
    <w:rsid w:val="003A08B4"/>
    <w:rsid w:val="003A1DDF"/>
    <w:rsid w:val="003A49E5"/>
    <w:rsid w:val="003A5AB6"/>
    <w:rsid w:val="003A61AD"/>
    <w:rsid w:val="003A6428"/>
    <w:rsid w:val="003B0A0E"/>
    <w:rsid w:val="003B1E7B"/>
    <w:rsid w:val="003B206E"/>
    <w:rsid w:val="003B21E7"/>
    <w:rsid w:val="003B4110"/>
    <w:rsid w:val="003B450B"/>
    <w:rsid w:val="003B5017"/>
    <w:rsid w:val="003B518B"/>
    <w:rsid w:val="003B65B9"/>
    <w:rsid w:val="003B6CCD"/>
    <w:rsid w:val="003B6E47"/>
    <w:rsid w:val="003B70B1"/>
    <w:rsid w:val="003B7E97"/>
    <w:rsid w:val="003C075F"/>
    <w:rsid w:val="003C0E53"/>
    <w:rsid w:val="003C0EB8"/>
    <w:rsid w:val="003C2467"/>
    <w:rsid w:val="003C3D60"/>
    <w:rsid w:val="003C51CA"/>
    <w:rsid w:val="003C5E38"/>
    <w:rsid w:val="003C6182"/>
    <w:rsid w:val="003C701E"/>
    <w:rsid w:val="003C786B"/>
    <w:rsid w:val="003C798F"/>
    <w:rsid w:val="003D05CC"/>
    <w:rsid w:val="003D06C2"/>
    <w:rsid w:val="003D0985"/>
    <w:rsid w:val="003D1762"/>
    <w:rsid w:val="003D17FF"/>
    <w:rsid w:val="003D4AE1"/>
    <w:rsid w:val="003D505E"/>
    <w:rsid w:val="003D5739"/>
    <w:rsid w:val="003D5804"/>
    <w:rsid w:val="003D5B13"/>
    <w:rsid w:val="003D73F2"/>
    <w:rsid w:val="003D7BDB"/>
    <w:rsid w:val="003D7DC1"/>
    <w:rsid w:val="003E06BF"/>
    <w:rsid w:val="003E23B3"/>
    <w:rsid w:val="003E4456"/>
    <w:rsid w:val="003E475A"/>
    <w:rsid w:val="003E4E51"/>
    <w:rsid w:val="003E5A0A"/>
    <w:rsid w:val="003E5E24"/>
    <w:rsid w:val="003F10A1"/>
    <w:rsid w:val="003F1202"/>
    <w:rsid w:val="003F13EE"/>
    <w:rsid w:val="003F1F5F"/>
    <w:rsid w:val="003F457B"/>
    <w:rsid w:val="003F5764"/>
    <w:rsid w:val="003F646A"/>
    <w:rsid w:val="003F70E9"/>
    <w:rsid w:val="003F7138"/>
    <w:rsid w:val="003F787B"/>
    <w:rsid w:val="003F7A0D"/>
    <w:rsid w:val="00400B15"/>
    <w:rsid w:val="00401234"/>
    <w:rsid w:val="0040270C"/>
    <w:rsid w:val="00403AAD"/>
    <w:rsid w:val="004043DF"/>
    <w:rsid w:val="0040531D"/>
    <w:rsid w:val="0040601F"/>
    <w:rsid w:val="00407343"/>
    <w:rsid w:val="00410342"/>
    <w:rsid w:val="00410611"/>
    <w:rsid w:val="00411966"/>
    <w:rsid w:val="0041291C"/>
    <w:rsid w:val="00412DAB"/>
    <w:rsid w:val="00412E39"/>
    <w:rsid w:val="00413A79"/>
    <w:rsid w:val="00414466"/>
    <w:rsid w:val="00414ECF"/>
    <w:rsid w:val="00416C87"/>
    <w:rsid w:val="00416D5D"/>
    <w:rsid w:val="00417309"/>
    <w:rsid w:val="00420871"/>
    <w:rsid w:val="00420906"/>
    <w:rsid w:val="00421F8B"/>
    <w:rsid w:val="00422326"/>
    <w:rsid w:val="00422C5E"/>
    <w:rsid w:val="00423442"/>
    <w:rsid w:val="00423913"/>
    <w:rsid w:val="004250D5"/>
    <w:rsid w:val="00425716"/>
    <w:rsid w:val="0042571E"/>
    <w:rsid w:val="004262DB"/>
    <w:rsid w:val="00426378"/>
    <w:rsid w:val="004265D0"/>
    <w:rsid w:val="00426C28"/>
    <w:rsid w:val="004304D0"/>
    <w:rsid w:val="00433485"/>
    <w:rsid w:val="004338A2"/>
    <w:rsid w:val="004339A1"/>
    <w:rsid w:val="00433BF0"/>
    <w:rsid w:val="00434588"/>
    <w:rsid w:val="00434A80"/>
    <w:rsid w:val="00435324"/>
    <w:rsid w:val="00435371"/>
    <w:rsid w:val="004367E7"/>
    <w:rsid w:val="00437C3D"/>
    <w:rsid w:val="00441133"/>
    <w:rsid w:val="00441A9E"/>
    <w:rsid w:val="00441F42"/>
    <w:rsid w:val="004423BE"/>
    <w:rsid w:val="004447EE"/>
    <w:rsid w:val="00446378"/>
    <w:rsid w:val="004464F0"/>
    <w:rsid w:val="0044675F"/>
    <w:rsid w:val="00447F25"/>
    <w:rsid w:val="004510A8"/>
    <w:rsid w:val="00451CC8"/>
    <w:rsid w:val="004526E5"/>
    <w:rsid w:val="0045390B"/>
    <w:rsid w:val="00453E6D"/>
    <w:rsid w:val="00455186"/>
    <w:rsid w:val="004551B2"/>
    <w:rsid w:val="00455C29"/>
    <w:rsid w:val="0045700E"/>
    <w:rsid w:val="004575B9"/>
    <w:rsid w:val="0046162D"/>
    <w:rsid w:val="004618A0"/>
    <w:rsid w:val="004619BF"/>
    <w:rsid w:val="0046300D"/>
    <w:rsid w:val="00464249"/>
    <w:rsid w:val="0046479E"/>
    <w:rsid w:val="00464C83"/>
    <w:rsid w:val="00464D5C"/>
    <w:rsid w:val="00465242"/>
    <w:rsid w:val="0046653E"/>
    <w:rsid w:val="00466E6B"/>
    <w:rsid w:val="004709D9"/>
    <w:rsid w:val="004716E0"/>
    <w:rsid w:val="004721B1"/>
    <w:rsid w:val="00472724"/>
    <w:rsid w:val="00472B4C"/>
    <w:rsid w:val="004738FA"/>
    <w:rsid w:val="00473B9C"/>
    <w:rsid w:val="00473E34"/>
    <w:rsid w:val="00474D7D"/>
    <w:rsid w:val="00474ED3"/>
    <w:rsid w:val="0047533B"/>
    <w:rsid w:val="004764E8"/>
    <w:rsid w:val="0047706E"/>
    <w:rsid w:val="00480883"/>
    <w:rsid w:val="00481E4A"/>
    <w:rsid w:val="00482016"/>
    <w:rsid w:val="004830BF"/>
    <w:rsid w:val="0048408D"/>
    <w:rsid w:val="004848BB"/>
    <w:rsid w:val="00485450"/>
    <w:rsid w:val="00485FEF"/>
    <w:rsid w:val="0049001D"/>
    <w:rsid w:val="00490F79"/>
    <w:rsid w:val="004923D2"/>
    <w:rsid w:val="004938AF"/>
    <w:rsid w:val="00495372"/>
    <w:rsid w:val="004960AA"/>
    <w:rsid w:val="0049788A"/>
    <w:rsid w:val="0049790D"/>
    <w:rsid w:val="004A0795"/>
    <w:rsid w:val="004A168C"/>
    <w:rsid w:val="004A2901"/>
    <w:rsid w:val="004A2B9C"/>
    <w:rsid w:val="004A2C5C"/>
    <w:rsid w:val="004A4BB3"/>
    <w:rsid w:val="004A5394"/>
    <w:rsid w:val="004A612E"/>
    <w:rsid w:val="004A62A9"/>
    <w:rsid w:val="004A62C6"/>
    <w:rsid w:val="004A6352"/>
    <w:rsid w:val="004A75D8"/>
    <w:rsid w:val="004B3040"/>
    <w:rsid w:val="004B3634"/>
    <w:rsid w:val="004B3685"/>
    <w:rsid w:val="004B4EA9"/>
    <w:rsid w:val="004B660A"/>
    <w:rsid w:val="004B6886"/>
    <w:rsid w:val="004B6A46"/>
    <w:rsid w:val="004B6EC6"/>
    <w:rsid w:val="004C1783"/>
    <w:rsid w:val="004C1EB9"/>
    <w:rsid w:val="004C26A5"/>
    <w:rsid w:val="004C2E1D"/>
    <w:rsid w:val="004C3A0B"/>
    <w:rsid w:val="004C3E2D"/>
    <w:rsid w:val="004C4265"/>
    <w:rsid w:val="004C49E2"/>
    <w:rsid w:val="004C6454"/>
    <w:rsid w:val="004C6958"/>
    <w:rsid w:val="004C6E4B"/>
    <w:rsid w:val="004D1AD9"/>
    <w:rsid w:val="004D3606"/>
    <w:rsid w:val="004D38F8"/>
    <w:rsid w:val="004D424F"/>
    <w:rsid w:val="004D4A4A"/>
    <w:rsid w:val="004D4E29"/>
    <w:rsid w:val="004D4FD0"/>
    <w:rsid w:val="004D57CF"/>
    <w:rsid w:val="004D6D05"/>
    <w:rsid w:val="004D7D38"/>
    <w:rsid w:val="004E0781"/>
    <w:rsid w:val="004E4810"/>
    <w:rsid w:val="004E6034"/>
    <w:rsid w:val="004E645B"/>
    <w:rsid w:val="004E7BE6"/>
    <w:rsid w:val="004E7DBD"/>
    <w:rsid w:val="004F0397"/>
    <w:rsid w:val="004F086E"/>
    <w:rsid w:val="004F0C46"/>
    <w:rsid w:val="004F1C42"/>
    <w:rsid w:val="004F3114"/>
    <w:rsid w:val="004F3F2F"/>
    <w:rsid w:val="004F6653"/>
    <w:rsid w:val="004F7788"/>
    <w:rsid w:val="004F7BBC"/>
    <w:rsid w:val="00500F59"/>
    <w:rsid w:val="005019BE"/>
    <w:rsid w:val="00502670"/>
    <w:rsid w:val="00502725"/>
    <w:rsid w:val="005029FD"/>
    <w:rsid w:val="005041C8"/>
    <w:rsid w:val="00506106"/>
    <w:rsid w:val="00506345"/>
    <w:rsid w:val="00506837"/>
    <w:rsid w:val="00506EC2"/>
    <w:rsid w:val="005101E7"/>
    <w:rsid w:val="0051073A"/>
    <w:rsid w:val="0051352B"/>
    <w:rsid w:val="00514EAA"/>
    <w:rsid w:val="005158CD"/>
    <w:rsid w:val="00515A68"/>
    <w:rsid w:val="00515ACF"/>
    <w:rsid w:val="005161CE"/>
    <w:rsid w:val="00516640"/>
    <w:rsid w:val="00516C6B"/>
    <w:rsid w:val="00517D0B"/>
    <w:rsid w:val="00521B5B"/>
    <w:rsid w:val="00522BEF"/>
    <w:rsid w:val="005239F0"/>
    <w:rsid w:val="00523AD7"/>
    <w:rsid w:val="00523FC4"/>
    <w:rsid w:val="00525200"/>
    <w:rsid w:val="00525AF0"/>
    <w:rsid w:val="00525D79"/>
    <w:rsid w:val="005260D7"/>
    <w:rsid w:val="00527318"/>
    <w:rsid w:val="00527EE8"/>
    <w:rsid w:val="00531DB3"/>
    <w:rsid w:val="00532A28"/>
    <w:rsid w:val="00532C25"/>
    <w:rsid w:val="00533F81"/>
    <w:rsid w:val="0053411F"/>
    <w:rsid w:val="0053424B"/>
    <w:rsid w:val="005344CB"/>
    <w:rsid w:val="005377DA"/>
    <w:rsid w:val="00537996"/>
    <w:rsid w:val="00540718"/>
    <w:rsid w:val="00540744"/>
    <w:rsid w:val="00540CC2"/>
    <w:rsid w:val="005415A1"/>
    <w:rsid w:val="005417DE"/>
    <w:rsid w:val="005421B6"/>
    <w:rsid w:val="00542F26"/>
    <w:rsid w:val="005437C0"/>
    <w:rsid w:val="005440F5"/>
    <w:rsid w:val="00544320"/>
    <w:rsid w:val="00544966"/>
    <w:rsid w:val="00550605"/>
    <w:rsid w:val="00551D33"/>
    <w:rsid w:val="00552851"/>
    <w:rsid w:val="005532B9"/>
    <w:rsid w:val="00555DDD"/>
    <w:rsid w:val="005563D9"/>
    <w:rsid w:val="005573EE"/>
    <w:rsid w:val="005574B0"/>
    <w:rsid w:val="00560690"/>
    <w:rsid w:val="00561B55"/>
    <w:rsid w:val="00561C7C"/>
    <w:rsid w:val="005625DB"/>
    <w:rsid w:val="00564B92"/>
    <w:rsid w:val="00564D94"/>
    <w:rsid w:val="00566FDE"/>
    <w:rsid w:val="0057024E"/>
    <w:rsid w:val="005702D4"/>
    <w:rsid w:val="0057164F"/>
    <w:rsid w:val="005746E3"/>
    <w:rsid w:val="0057644F"/>
    <w:rsid w:val="0057665F"/>
    <w:rsid w:val="00576C9F"/>
    <w:rsid w:val="0057709E"/>
    <w:rsid w:val="00577C9B"/>
    <w:rsid w:val="005806D5"/>
    <w:rsid w:val="00581873"/>
    <w:rsid w:val="00582438"/>
    <w:rsid w:val="0058298D"/>
    <w:rsid w:val="00582DA5"/>
    <w:rsid w:val="00584E09"/>
    <w:rsid w:val="00585CC2"/>
    <w:rsid w:val="00585CF5"/>
    <w:rsid w:val="005900F4"/>
    <w:rsid w:val="0059065F"/>
    <w:rsid w:val="00591777"/>
    <w:rsid w:val="00591C93"/>
    <w:rsid w:val="00591E5E"/>
    <w:rsid w:val="00591FC9"/>
    <w:rsid w:val="00592075"/>
    <w:rsid w:val="00592517"/>
    <w:rsid w:val="00592861"/>
    <w:rsid w:val="00593C08"/>
    <w:rsid w:val="00593C9D"/>
    <w:rsid w:val="00593D1E"/>
    <w:rsid w:val="0059699B"/>
    <w:rsid w:val="00596E7B"/>
    <w:rsid w:val="00597997"/>
    <w:rsid w:val="00597C0A"/>
    <w:rsid w:val="00597E0B"/>
    <w:rsid w:val="005A01C8"/>
    <w:rsid w:val="005A035D"/>
    <w:rsid w:val="005A042F"/>
    <w:rsid w:val="005A0498"/>
    <w:rsid w:val="005A0619"/>
    <w:rsid w:val="005A12A0"/>
    <w:rsid w:val="005A2AF5"/>
    <w:rsid w:val="005A2E02"/>
    <w:rsid w:val="005A3BD0"/>
    <w:rsid w:val="005A4287"/>
    <w:rsid w:val="005A4D9F"/>
    <w:rsid w:val="005A4DBC"/>
    <w:rsid w:val="005A5190"/>
    <w:rsid w:val="005A61B3"/>
    <w:rsid w:val="005A6231"/>
    <w:rsid w:val="005A6734"/>
    <w:rsid w:val="005A6BE5"/>
    <w:rsid w:val="005A6DB1"/>
    <w:rsid w:val="005A7008"/>
    <w:rsid w:val="005B1007"/>
    <w:rsid w:val="005B1E24"/>
    <w:rsid w:val="005B1EAC"/>
    <w:rsid w:val="005B2400"/>
    <w:rsid w:val="005B3C0E"/>
    <w:rsid w:val="005B3FF2"/>
    <w:rsid w:val="005B58FF"/>
    <w:rsid w:val="005B6C48"/>
    <w:rsid w:val="005C09FB"/>
    <w:rsid w:val="005C1151"/>
    <w:rsid w:val="005C1542"/>
    <w:rsid w:val="005C1ED4"/>
    <w:rsid w:val="005C265F"/>
    <w:rsid w:val="005C26C9"/>
    <w:rsid w:val="005C2E08"/>
    <w:rsid w:val="005C34DD"/>
    <w:rsid w:val="005C3633"/>
    <w:rsid w:val="005C48EE"/>
    <w:rsid w:val="005D04FD"/>
    <w:rsid w:val="005D2106"/>
    <w:rsid w:val="005D2C08"/>
    <w:rsid w:val="005D2C98"/>
    <w:rsid w:val="005D3163"/>
    <w:rsid w:val="005D450F"/>
    <w:rsid w:val="005D4C7B"/>
    <w:rsid w:val="005D5215"/>
    <w:rsid w:val="005D563E"/>
    <w:rsid w:val="005D5C80"/>
    <w:rsid w:val="005D6358"/>
    <w:rsid w:val="005D6EA1"/>
    <w:rsid w:val="005D76D4"/>
    <w:rsid w:val="005E2357"/>
    <w:rsid w:val="005E4AAE"/>
    <w:rsid w:val="005E677C"/>
    <w:rsid w:val="005E751D"/>
    <w:rsid w:val="005E7E50"/>
    <w:rsid w:val="005F06FE"/>
    <w:rsid w:val="005F3160"/>
    <w:rsid w:val="005F327A"/>
    <w:rsid w:val="005F39C9"/>
    <w:rsid w:val="005F4119"/>
    <w:rsid w:val="005F43AD"/>
    <w:rsid w:val="005F469D"/>
    <w:rsid w:val="005F6480"/>
    <w:rsid w:val="005F67AD"/>
    <w:rsid w:val="00600094"/>
    <w:rsid w:val="00600DDE"/>
    <w:rsid w:val="0060156F"/>
    <w:rsid w:val="00602BAB"/>
    <w:rsid w:val="00603084"/>
    <w:rsid w:val="006068DC"/>
    <w:rsid w:val="00611B8E"/>
    <w:rsid w:val="00612425"/>
    <w:rsid w:val="00613C12"/>
    <w:rsid w:val="00614B97"/>
    <w:rsid w:val="00614CE5"/>
    <w:rsid w:val="00614EE7"/>
    <w:rsid w:val="00615446"/>
    <w:rsid w:val="00616B06"/>
    <w:rsid w:val="0062176C"/>
    <w:rsid w:val="00622087"/>
    <w:rsid w:val="006222D5"/>
    <w:rsid w:val="0062360A"/>
    <w:rsid w:val="00623D8B"/>
    <w:rsid w:val="00623DD4"/>
    <w:rsid w:val="006253A7"/>
    <w:rsid w:val="006253B8"/>
    <w:rsid w:val="00631D9A"/>
    <w:rsid w:val="00632D6F"/>
    <w:rsid w:val="00632EE4"/>
    <w:rsid w:val="006347C1"/>
    <w:rsid w:val="00634CBB"/>
    <w:rsid w:val="00635911"/>
    <w:rsid w:val="0063691C"/>
    <w:rsid w:val="0063758D"/>
    <w:rsid w:val="00637B94"/>
    <w:rsid w:val="00640804"/>
    <w:rsid w:val="00640A4B"/>
    <w:rsid w:val="0064110B"/>
    <w:rsid w:val="00642353"/>
    <w:rsid w:val="00642967"/>
    <w:rsid w:val="006431DE"/>
    <w:rsid w:val="0064449B"/>
    <w:rsid w:val="006455F2"/>
    <w:rsid w:val="00647EDC"/>
    <w:rsid w:val="006501E9"/>
    <w:rsid w:val="006504CD"/>
    <w:rsid w:val="00650E0C"/>
    <w:rsid w:val="006532A1"/>
    <w:rsid w:val="00653418"/>
    <w:rsid w:val="00653607"/>
    <w:rsid w:val="00653C5A"/>
    <w:rsid w:val="006541FF"/>
    <w:rsid w:val="006546D4"/>
    <w:rsid w:val="00654AE7"/>
    <w:rsid w:val="00655DE3"/>
    <w:rsid w:val="00656433"/>
    <w:rsid w:val="00656CBD"/>
    <w:rsid w:val="00657021"/>
    <w:rsid w:val="00662262"/>
    <w:rsid w:val="00663926"/>
    <w:rsid w:val="00663B51"/>
    <w:rsid w:val="00663C69"/>
    <w:rsid w:val="00663E05"/>
    <w:rsid w:val="0066438C"/>
    <w:rsid w:val="00664ADD"/>
    <w:rsid w:val="00667585"/>
    <w:rsid w:val="00670E77"/>
    <w:rsid w:val="006711D5"/>
    <w:rsid w:val="0067174A"/>
    <w:rsid w:val="0067245F"/>
    <w:rsid w:val="0067316F"/>
    <w:rsid w:val="006742C1"/>
    <w:rsid w:val="0067533E"/>
    <w:rsid w:val="00675A36"/>
    <w:rsid w:val="00675D53"/>
    <w:rsid w:val="006763E8"/>
    <w:rsid w:val="006804CB"/>
    <w:rsid w:val="00680999"/>
    <w:rsid w:val="00681106"/>
    <w:rsid w:val="00681CBF"/>
    <w:rsid w:val="00682F70"/>
    <w:rsid w:val="006846A0"/>
    <w:rsid w:val="0068555D"/>
    <w:rsid w:val="00685D37"/>
    <w:rsid w:val="0068630A"/>
    <w:rsid w:val="006864AB"/>
    <w:rsid w:val="00686829"/>
    <w:rsid w:val="00686F26"/>
    <w:rsid w:val="00692683"/>
    <w:rsid w:val="00693056"/>
    <w:rsid w:val="00695E48"/>
    <w:rsid w:val="00695E4D"/>
    <w:rsid w:val="00696675"/>
    <w:rsid w:val="006A0112"/>
    <w:rsid w:val="006A01A5"/>
    <w:rsid w:val="006A141E"/>
    <w:rsid w:val="006A3171"/>
    <w:rsid w:val="006A397B"/>
    <w:rsid w:val="006A3B2E"/>
    <w:rsid w:val="006A4E15"/>
    <w:rsid w:val="006A5285"/>
    <w:rsid w:val="006B01AB"/>
    <w:rsid w:val="006B01AD"/>
    <w:rsid w:val="006B05E0"/>
    <w:rsid w:val="006B1BE4"/>
    <w:rsid w:val="006B2306"/>
    <w:rsid w:val="006B2965"/>
    <w:rsid w:val="006B3C21"/>
    <w:rsid w:val="006B40A4"/>
    <w:rsid w:val="006B40CD"/>
    <w:rsid w:val="006B4327"/>
    <w:rsid w:val="006B4C8B"/>
    <w:rsid w:val="006B7C4B"/>
    <w:rsid w:val="006C03A6"/>
    <w:rsid w:val="006C073F"/>
    <w:rsid w:val="006C09AD"/>
    <w:rsid w:val="006C0FC4"/>
    <w:rsid w:val="006C140D"/>
    <w:rsid w:val="006C19CB"/>
    <w:rsid w:val="006C2411"/>
    <w:rsid w:val="006C2496"/>
    <w:rsid w:val="006C36A3"/>
    <w:rsid w:val="006C395C"/>
    <w:rsid w:val="006C3C0F"/>
    <w:rsid w:val="006C4417"/>
    <w:rsid w:val="006C4DBF"/>
    <w:rsid w:val="006C5767"/>
    <w:rsid w:val="006C597D"/>
    <w:rsid w:val="006C5AB1"/>
    <w:rsid w:val="006C66D5"/>
    <w:rsid w:val="006C6ED1"/>
    <w:rsid w:val="006C6FE3"/>
    <w:rsid w:val="006C7330"/>
    <w:rsid w:val="006C77AD"/>
    <w:rsid w:val="006D12CF"/>
    <w:rsid w:val="006D493B"/>
    <w:rsid w:val="006D5146"/>
    <w:rsid w:val="006D5160"/>
    <w:rsid w:val="006D5B0B"/>
    <w:rsid w:val="006D7131"/>
    <w:rsid w:val="006E0E77"/>
    <w:rsid w:val="006E1DCC"/>
    <w:rsid w:val="006E2ACA"/>
    <w:rsid w:val="006E3020"/>
    <w:rsid w:val="006E446F"/>
    <w:rsid w:val="006E6AEC"/>
    <w:rsid w:val="006E6B5F"/>
    <w:rsid w:val="006E7F9A"/>
    <w:rsid w:val="006F021E"/>
    <w:rsid w:val="006F2466"/>
    <w:rsid w:val="006F4BFD"/>
    <w:rsid w:val="006F67BB"/>
    <w:rsid w:val="006F6D23"/>
    <w:rsid w:val="006F7574"/>
    <w:rsid w:val="006F77C6"/>
    <w:rsid w:val="00700C0D"/>
    <w:rsid w:val="00701553"/>
    <w:rsid w:val="00701706"/>
    <w:rsid w:val="00701CF5"/>
    <w:rsid w:val="00701E4D"/>
    <w:rsid w:val="007029B1"/>
    <w:rsid w:val="00702E8B"/>
    <w:rsid w:val="00703C3B"/>
    <w:rsid w:val="007046BA"/>
    <w:rsid w:val="00704F6C"/>
    <w:rsid w:val="00705B1C"/>
    <w:rsid w:val="00706A92"/>
    <w:rsid w:val="0071080C"/>
    <w:rsid w:val="00710F36"/>
    <w:rsid w:val="00710F5E"/>
    <w:rsid w:val="0071186A"/>
    <w:rsid w:val="00711D50"/>
    <w:rsid w:val="007127EB"/>
    <w:rsid w:val="00713882"/>
    <w:rsid w:val="00713F1A"/>
    <w:rsid w:val="00714EC0"/>
    <w:rsid w:val="007150AB"/>
    <w:rsid w:val="007155A9"/>
    <w:rsid w:val="00715BE2"/>
    <w:rsid w:val="00715CEC"/>
    <w:rsid w:val="00716295"/>
    <w:rsid w:val="00720FBD"/>
    <w:rsid w:val="007212AE"/>
    <w:rsid w:val="00721956"/>
    <w:rsid w:val="00721D23"/>
    <w:rsid w:val="00721E3E"/>
    <w:rsid w:val="00722BEC"/>
    <w:rsid w:val="00723042"/>
    <w:rsid w:val="007232A4"/>
    <w:rsid w:val="00723648"/>
    <w:rsid w:val="0072451D"/>
    <w:rsid w:val="00725800"/>
    <w:rsid w:val="00725F78"/>
    <w:rsid w:val="00727365"/>
    <w:rsid w:val="00727BA8"/>
    <w:rsid w:val="00730C57"/>
    <w:rsid w:val="00730EDC"/>
    <w:rsid w:val="00731017"/>
    <w:rsid w:val="00731B22"/>
    <w:rsid w:val="007329FD"/>
    <w:rsid w:val="00732CC7"/>
    <w:rsid w:val="007332E8"/>
    <w:rsid w:val="00734A14"/>
    <w:rsid w:val="0073786D"/>
    <w:rsid w:val="00737C0C"/>
    <w:rsid w:val="00737E64"/>
    <w:rsid w:val="00741738"/>
    <w:rsid w:val="00741876"/>
    <w:rsid w:val="007426B5"/>
    <w:rsid w:val="007453C1"/>
    <w:rsid w:val="007468D2"/>
    <w:rsid w:val="00746D72"/>
    <w:rsid w:val="00747D78"/>
    <w:rsid w:val="00750D93"/>
    <w:rsid w:val="00751688"/>
    <w:rsid w:val="00752E38"/>
    <w:rsid w:val="00753853"/>
    <w:rsid w:val="00753B4C"/>
    <w:rsid w:val="00754B41"/>
    <w:rsid w:val="00755C36"/>
    <w:rsid w:val="007566E7"/>
    <w:rsid w:val="007573DE"/>
    <w:rsid w:val="00757752"/>
    <w:rsid w:val="007605CB"/>
    <w:rsid w:val="00760B92"/>
    <w:rsid w:val="00760D98"/>
    <w:rsid w:val="00760E42"/>
    <w:rsid w:val="007612DA"/>
    <w:rsid w:val="00761CC8"/>
    <w:rsid w:val="00763945"/>
    <w:rsid w:val="00763FCE"/>
    <w:rsid w:val="0076408E"/>
    <w:rsid w:val="007645C0"/>
    <w:rsid w:val="007657F9"/>
    <w:rsid w:val="00765C5C"/>
    <w:rsid w:val="007663BA"/>
    <w:rsid w:val="00767D89"/>
    <w:rsid w:val="007704B0"/>
    <w:rsid w:val="00771717"/>
    <w:rsid w:val="0077182E"/>
    <w:rsid w:val="0077388F"/>
    <w:rsid w:val="0077395C"/>
    <w:rsid w:val="00774C78"/>
    <w:rsid w:val="00775A25"/>
    <w:rsid w:val="007760E5"/>
    <w:rsid w:val="00776B16"/>
    <w:rsid w:val="00777031"/>
    <w:rsid w:val="0077759E"/>
    <w:rsid w:val="00777DBB"/>
    <w:rsid w:val="00780168"/>
    <w:rsid w:val="0078067F"/>
    <w:rsid w:val="00780E05"/>
    <w:rsid w:val="00782A36"/>
    <w:rsid w:val="00782AF1"/>
    <w:rsid w:val="007840CA"/>
    <w:rsid w:val="007844BF"/>
    <w:rsid w:val="00784883"/>
    <w:rsid w:val="00787353"/>
    <w:rsid w:val="00787BCC"/>
    <w:rsid w:val="0079031E"/>
    <w:rsid w:val="007909FE"/>
    <w:rsid w:val="00796530"/>
    <w:rsid w:val="00796BC5"/>
    <w:rsid w:val="00796C91"/>
    <w:rsid w:val="00796FF9"/>
    <w:rsid w:val="00797274"/>
    <w:rsid w:val="0079748F"/>
    <w:rsid w:val="00797607"/>
    <w:rsid w:val="00797C78"/>
    <w:rsid w:val="007A09BD"/>
    <w:rsid w:val="007A0EEA"/>
    <w:rsid w:val="007A1A12"/>
    <w:rsid w:val="007A2371"/>
    <w:rsid w:val="007A432D"/>
    <w:rsid w:val="007A4F3E"/>
    <w:rsid w:val="007A5026"/>
    <w:rsid w:val="007A5A8D"/>
    <w:rsid w:val="007A62AF"/>
    <w:rsid w:val="007A6B4C"/>
    <w:rsid w:val="007B03DE"/>
    <w:rsid w:val="007B0EEB"/>
    <w:rsid w:val="007B175A"/>
    <w:rsid w:val="007B19F8"/>
    <w:rsid w:val="007B2EF1"/>
    <w:rsid w:val="007B3342"/>
    <w:rsid w:val="007B50B8"/>
    <w:rsid w:val="007B57CB"/>
    <w:rsid w:val="007B5C16"/>
    <w:rsid w:val="007B6911"/>
    <w:rsid w:val="007B6D2C"/>
    <w:rsid w:val="007B6DFA"/>
    <w:rsid w:val="007C2323"/>
    <w:rsid w:val="007C2C68"/>
    <w:rsid w:val="007C348F"/>
    <w:rsid w:val="007C375A"/>
    <w:rsid w:val="007C421F"/>
    <w:rsid w:val="007C59F7"/>
    <w:rsid w:val="007C7954"/>
    <w:rsid w:val="007C79B5"/>
    <w:rsid w:val="007C7B3D"/>
    <w:rsid w:val="007C7B42"/>
    <w:rsid w:val="007C7D05"/>
    <w:rsid w:val="007D00CA"/>
    <w:rsid w:val="007D0624"/>
    <w:rsid w:val="007D0E0A"/>
    <w:rsid w:val="007D151F"/>
    <w:rsid w:val="007D22FD"/>
    <w:rsid w:val="007D2DEB"/>
    <w:rsid w:val="007D353F"/>
    <w:rsid w:val="007D4612"/>
    <w:rsid w:val="007D5C50"/>
    <w:rsid w:val="007D6BC4"/>
    <w:rsid w:val="007D6D6C"/>
    <w:rsid w:val="007D72A7"/>
    <w:rsid w:val="007D740B"/>
    <w:rsid w:val="007D7D51"/>
    <w:rsid w:val="007D7FAA"/>
    <w:rsid w:val="007E0A37"/>
    <w:rsid w:val="007E1096"/>
    <w:rsid w:val="007E2B0E"/>
    <w:rsid w:val="007E3E9C"/>
    <w:rsid w:val="007E5F12"/>
    <w:rsid w:val="007E7DA4"/>
    <w:rsid w:val="007F06B9"/>
    <w:rsid w:val="007F0716"/>
    <w:rsid w:val="007F08A4"/>
    <w:rsid w:val="007F2FA7"/>
    <w:rsid w:val="007F3DA8"/>
    <w:rsid w:val="007F73B6"/>
    <w:rsid w:val="0080004F"/>
    <w:rsid w:val="0080025A"/>
    <w:rsid w:val="008011D6"/>
    <w:rsid w:val="00802574"/>
    <w:rsid w:val="008029EB"/>
    <w:rsid w:val="00802A3C"/>
    <w:rsid w:val="00802D2D"/>
    <w:rsid w:val="00803683"/>
    <w:rsid w:val="00803C73"/>
    <w:rsid w:val="0080415B"/>
    <w:rsid w:val="00804967"/>
    <w:rsid w:val="00806BA3"/>
    <w:rsid w:val="00811B7A"/>
    <w:rsid w:val="008122E2"/>
    <w:rsid w:val="0081360F"/>
    <w:rsid w:val="00813E8F"/>
    <w:rsid w:val="00814D02"/>
    <w:rsid w:val="0081581B"/>
    <w:rsid w:val="008160EA"/>
    <w:rsid w:val="008200AB"/>
    <w:rsid w:val="00820170"/>
    <w:rsid w:val="00820C76"/>
    <w:rsid w:val="008241D2"/>
    <w:rsid w:val="0082445D"/>
    <w:rsid w:val="00824F96"/>
    <w:rsid w:val="00825185"/>
    <w:rsid w:val="008253CF"/>
    <w:rsid w:val="00825F21"/>
    <w:rsid w:val="008263B1"/>
    <w:rsid w:val="008264B8"/>
    <w:rsid w:val="008268AF"/>
    <w:rsid w:val="00827861"/>
    <w:rsid w:val="008278CC"/>
    <w:rsid w:val="00827CCE"/>
    <w:rsid w:val="008303BC"/>
    <w:rsid w:val="0083092D"/>
    <w:rsid w:val="00831F25"/>
    <w:rsid w:val="00832344"/>
    <w:rsid w:val="008323E2"/>
    <w:rsid w:val="008329D2"/>
    <w:rsid w:val="00833293"/>
    <w:rsid w:val="0083547D"/>
    <w:rsid w:val="008354B0"/>
    <w:rsid w:val="00836436"/>
    <w:rsid w:val="008371BD"/>
    <w:rsid w:val="00837AD1"/>
    <w:rsid w:val="00837BCF"/>
    <w:rsid w:val="00837E69"/>
    <w:rsid w:val="008417F8"/>
    <w:rsid w:val="00841AB8"/>
    <w:rsid w:val="008421B4"/>
    <w:rsid w:val="00842820"/>
    <w:rsid w:val="00844229"/>
    <w:rsid w:val="00844366"/>
    <w:rsid w:val="00845298"/>
    <w:rsid w:val="00846269"/>
    <w:rsid w:val="008477C4"/>
    <w:rsid w:val="00850221"/>
    <w:rsid w:val="008502F2"/>
    <w:rsid w:val="00850A61"/>
    <w:rsid w:val="0085111C"/>
    <w:rsid w:val="0085135B"/>
    <w:rsid w:val="00851592"/>
    <w:rsid w:val="00851F72"/>
    <w:rsid w:val="00852101"/>
    <w:rsid w:val="0085254A"/>
    <w:rsid w:val="00852CDC"/>
    <w:rsid w:val="00853CF0"/>
    <w:rsid w:val="00854871"/>
    <w:rsid w:val="00856F5E"/>
    <w:rsid w:val="0085747E"/>
    <w:rsid w:val="00861DDF"/>
    <w:rsid w:val="00864D95"/>
    <w:rsid w:val="00866432"/>
    <w:rsid w:val="00866654"/>
    <w:rsid w:val="008676C9"/>
    <w:rsid w:val="00870097"/>
    <w:rsid w:val="00871966"/>
    <w:rsid w:val="008719FE"/>
    <w:rsid w:val="00871A2E"/>
    <w:rsid w:val="00872485"/>
    <w:rsid w:val="00872E03"/>
    <w:rsid w:val="0087325F"/>
    <w:rsid w:val="00873394"/>
    <w:rsid w:val="00873D16"/>
    <w:rsid w:val="00874374"/>
    <w:rsid w:val="00874865"/>
    <w:rsid w:val="00875AC1"/>
    <w:rsid w:val="00875C45"/>
    <w:rsid w:val="00876531"/>
    <w:rsid w:val="008767FE"/>
    <w:rsid w:val="00876936"/>
    <w:rsid w:val="00877024"/>
    <w:rsid w:val="008777AA"/>
    <w:rsid w:val="00880DD9"/>
    <w:rsid w:val="00881907"/>
    <w:rsid w:val="008820B7"/>
    <w:rsid w:val="008825FB"/>
    <w:rsid w:val="00882983"/>
    <w:rsid w:val="00883D53"/>
    <w:rsid w:val="0088451D"/>
    <w:rsid w:val="00885E82"/>
    <w:rsid w:val="008863EF"/>
    <w:rsid w:val="00890317"/>
    <w:rsid w:val="00890AEE"/>
    <w:rsid w:val="008912D2"/>
    <w:rsid w:val="00891FC9"/>
    <w:rsid w:val="00892C85"/>
    <w:rsid w:val="00895270"/>
    <w:rsid w:val="00895C1B"/>
    <w:rsid w:val="00896EC9"/>
    <w:rsid w:val="008A007D"/>
    <w:rsid w:val="008A08A1"/>
    <w:rsid w:val="008A0A23"/>
    <w:rsid w:val="008A1B64"/>
    <w:rsid w:val="008A1EBA"/>
    <w:rsid w:val="008A1FF3"/>
    <w:rsid w:val="008A346A"/>
    <w:rsid w:val="008A3C97"/>
    <w:rsid w:val="008A4703"/>
    <w:rsid w:val="008A50D4"/>
    <w:rsid w:val="008A649A"/>
    <w:rsid w:val="008A6561"/>
    <w:rsid w:val="008A6816"/>
    <w:rsid w:val="008A6B12"/>
    <w:rsid w:val="008A7E8D"/>
    <w:rsid w:val="008B013A"/>
    <w:rsid w:val="008B045C"/>
    <w:rsid w:val="008B0CA5"/>
    <w:rsid w:val="008B0F1B"/>
    <w:rsid w:val="008B3BD3"/>
    <w:rsid w:val="008B43FF"/>
    <w:rsid w:val="008B4983"/>
    <w:rsid w:val="008B5166"/>
    <w:rsid w:val="008B5323"/>
    <w:rsid w:val="008B5479"/>
    <w:rsid w:val="008B729B"/>
    <w:rsid w:val="008B7802"/>
    <w:rsid w:val="008C13BF"/>
    <w:rsid w:val="008C213C"/>
    <w:rsid w:val="008C3DD3"/>
    <w:rsid w:val="008C67C0"/>
    <w:rsid w:val="008C78B5"/>
    <w:rsid w:val="008C7DA0"/>
    <w:rsid w:val="008D065F"/>
    <w:rsid w:val="008D23B0"/>
    <w:rsid w:val="008D2CFD"/>
    <w:rsid w:val="008D2E7E"/>
    <w:rsid w:val="008D3BEC"/>
    <w:rsid w:val="008D47AC"/>
    <w:rsid w:val="008D5164"/>
    <w:rsid w:val="008D5B5F"/>
    <w:rsid w:val="008D605E"/>
    <w:rsid w:val="008E1AB1"/>
    <w:rsid w:val="008E1F59"/>
    <w:rsid w:val="008E2B2B"/>
    <w:rsid w:val="008E34A4"/>
    <w:rsid w:val="008E4244"/>
    <w:rsid w:val="008E4BB5"/>
    <w:rsid w:val="008E509D"/>
    <w:rsid w:val="008E5BF1"/>
    <w:rsid w:val="008E6C38"/>
    <w:rsid w:val="008E7322"/>
    <w:rsid w:val="008F0733"/>
    <w:rsid w:val="008F0C3E"/>
    <w:rsid w:val="008F1357"/>
    <w:rsid w:val="008F1A35"/>
    <w:rsid w:val="008F2C18"/>
    <w:rsid w:val="008F37DB"/>
    <w:rsid w:val="008F3A82"/>
    <w:rsid w:val="008F3C95"/>
    <w:rsid w:val="008F4069"/>
    <w:rsid w:val="008F49F7"/>
    <w:rsid w:val="008F670D"/>
    <w:rsid w:val="00900A8D"/>
    <w:rsid w:val="0090135F"/>
    <w:rsid w:val="00901523"/>
    <w:rsid w:val="009019D8"/>
    <w:rsid w:val="00901C47"/>
    <w:rsid w:val="00902717"/>
    <w:rsid w:val="00904B48"/>
    <w:rsid w:val="00904E82"/>
    <w:rsid w:val="009067BF"/>
    <w:rsid w:val="00906E01"/>
    <w:rsid w:val="009103BA"/>
    <w:rsid w:val="00911202"/>
    <w:rsid w:val="0091263A"/>
    <w:rsid w:val="009141C2"/>
    <w:rsid w:val="009151E5"/>
    <w:rsid w:val="009157C7"/>
    <w:rsid w:val="00915CAC"/>
    <w:rsid w:val="0091665D"/>
    <w:rsid w:val="00916CD6"/>
    <w:rsid w:val="009210E6"/>
    <w:rsid w:val="00921421"/>
    <w:rsid w:val="00922511"/>
    <w:rsid w:val="00923928"/>
    <w:rsid w:val="00923A2C"/>
    <w:rsid w:val="00923D88"/>
    <w:rsid w:val="00925F81"/>
    <w:rsid w:val="009260B9"/>
    <w:rsid w:val="00930637"/>
    <w:rsid w:val="00930D02"/>
    <w:rsid w:val="0093346B"/>
    <w:rsid w:val="00933610"/>
    <w:rsid w:val="0093369C"/>
    <w:rsid w:val="0093563E"/>
    <w:rsid w:val="00936D3E"/>
    <w:rsid w:val="009379A7"/>
    <w:rsid w:val="00937C55"/>
    <w:rsid w:val="009402E9"/>
    <w:rsid w:val="00940D2A"/>
    <w:rsid w:val="0094165E"/>
    <w:rsid w:val="00942104"/>
    <w:rsid w:val="00942C1B"/>
    <w:rsid w:val="00942E66"/>
    <w:rsid w:val="00943903"/>
    <w:rsid w:val="00943A59"/>
    <w:rsid w:val="00944074"/>
    <w:rsid w:val="009449EC"/>
    <w:rsid w:val="009456B7"/>
    <w:rsid w:val="00945DC8"/>
    <w:rsid w:val="009465F5"/>
    <w:rsid w:val="00947498"/>
    <w:rsid w:val="00947773"/>
    <w:rsid w:val="00947987"/>
    <w:rsid w:val="00950361"/>
    <w:rsid w:val="009507AD"/>
    <w:rsid w:val="00950D96"/>
    <w:rsid w:val="0095291F"/>
    <w:rsid w:val="00952AB8"/>
    <w:rsid w:val="00952F32"/>
    <w:rsid w:val="00954519"/>
    <w:rsid w:val="00954DC2"/>
    <w:rsid w:val="00955972"/>
    <w:rsid w:val="00956855"/>
    <w:rsid w:val="00956F61"/>
    <w:rsid w:val="00957026"/>
    <w:rsid w:val="00957A4F"/>
    <w:rsid w:val="00957A7C"/>
    <w:rsid w:val="00960C3D"/>
    <w:rsid w:val="00960DD7"/>
    <w:rsid w:val="009611FD"/>
    <w:rsid w:val="009630B9"/>
    <w:rsid w:val="00964FC8"/>
    <w:rsid w:val="009652AB"/>
    <w:rsid w:val="009673C8"/>
    <w:rsid w:val="0096789F"/>
    <w:rsid w:val="00967C8B"/>
    <w:rsid w:val="00971457"/>
    <w:rsid w:val="00972055"/>
    <w:rsid w:val="009726AF"/>
    <w:rsid w:val="00972B64"/>
    <w:rsid w:val="00972F6E"/>
    <w:rsid w:val="00973E21"/>
    <w:rsid w:val="00974603"/>
    <w:rsid w:val="00974C3E"/>
    <w:rsid w:val="009752D1"/>
    <w:rsid w:val="0097578A"/>
    <w:rsid w:val="00975DD2"/>
    <w:rsid w:val="009771A6"/>
    <w:rsid w:val="00977912"/>
    <w:rsid w:val="00977EE6"/>
    <w:rsid w:val="009809E9"/>
    <w:rsid w:val="009812BC"/>
    <w:rsid w:val="00981A12"/>
    <w:rsid w:val="009834AB"/>
    <w:rsid w:val="0098497E"/>
    <w:rsid w:val="00984AC0"/>
    <w:rsid w:val="00987300"/>
    <w:rsid w:val="009877CE"/>
    <w:rsid w:val="00990061"/>
    <w:rsid w:val="009902CC"/>
    <w:rsid w:val="00990A69"/>
    <w:rsid w:val="00990E9B"/>
    <w:rsid w:val="009917DD"/>
    <w:rsid w:val="0099299B"/>
    <w:rsid w:val="00992C93"/>
    <w:rsid w:val="00993886"/>
    <w:rsid w:val="00995295"/>
    <w:rsid w:val="00995471"/>
    <w:rsid w:val="009964DD"/>
    <w:rsid w:val="009970D7"/>
    <w:rsid w:val="00997F0D"/>
    <w:rsid w:val="009A12FA"/>
    <w:rsid w:val="009A1324"/>
    <w:rsid w:val="009A36E5"/>
    <w:rsid w:val="009A45B2"/>
    <w:rsid w:val="009A4A49"/>
    <w:rsid w:val="009A4B69"/>
    <w:rsid w:val="009A699A"/>
    <w:rsid w:val="009A6A69"/>
    <w:rsid w:val="009A6D17"/>
    <w:rsid w:val="009A73BC"/>
    <w:rsid w:val="009B10FD"/>
    <w:rsid w:val="009B2110"/>
    <w:rsid w:val="009B2C81"/>
    <w:rsid w:val="009B36E3"/>
    <w:rsid w:val="009B37F7"/>
    <w:rsid w:val="009B4C43"/>
    <w:rsid w:val="009B5521"/>
    <w:rsid w:val="009B6392"/>
    <w:rsid w:val="009B7045"/>
    <w:rsid w:val="009B7DAA"/>
    <w:rsid w:val="009B7EE7"/>
    <w:rsid w:val="009C02D5"/>
    <w:rsid w:val="009C16A6"/>
    <w:rsid w:val="009C1D04"/>
    <w:rsid w:val="009C2406"/>
    <w:rsid w:val="009C25CE"/>
    <w:rsid w:val="009C3733"/>
    <w:rsid w:val="009C38A8"/>
    <w:rsid w:val="009C478E"/>
    <w:rsid w:val="009C480F"/>
    <w:rsid w:val="009C52DE"/>
    <w:rsid w:val="009C5547"/>
    <w:rsid w:val="009C760D"/>
    <w:rsid w:val="009C7A33"/>
    <w:rsid w:val="009C7FB9"/>
    <w:rsid w:val="009D099B"/>
    <w:rsid w:val="009D0A17"/>
    <w:rsid w:val="009D3CCC"/>
    <w:rsid w:val="009D4927"/>
    <w:rsid w:val="009D6E22"/>
    <w:rsid w:val="009D6E90"/>
    <w:rsid w:val="009E0908"/>
    <w:rsid w:val="009E0B45"/>
    <w:rsid w:val="009E1503"/>
    <w:rsid w:val="009E2792"/>
    <w:rsid w:val="009E27A4"/>
    <w:rsid w:val="009E287A"/>
    <w:rsid w:val="009E29A6"/>
    <w:rsid w:val="009E2D18"/>
    <w:rsid w:val="009E4483"/>
    <w:rsid w:val="009E4719"/>
    <w:rsid w:val="009E5CFE"/>
    <w:rsid w:val="009E5E9D"/>
    <w:rsid w:val="009E64F5"/>
    <w:rsid w:val="009E65BD"/>
    <w:rsid w:val="009E697B"/>
    <w:rsid w:val="009E7C78"/>
    <w:rsid w:val="009F1051"/>
    <w:rsid w:val="009F1ED5"/>
    <w:rsid w:val="009F21C7"/>
    <w:rsid w:val="009F2AA7"/>
    <w:rsid w:val="009F2BE3"/>
    <w:rsid w:val="009F5275"/>
    <w:rsid w:val="009F59D2"/>
    <w:rsid w:val="009F71A7"/>
    <w:rsid w:val="00A001BF"/>
    <w:rsid w:val="00A00A12"/>
    <w:rsid w:val="00A00FF6"/>
    <w:rsid w:val="00A025E2"/>
    <w:rsid w:val="00A02C63"/>
    <w:rsid w:val="00A05569"/>
    <w:rsid w:val="00A06490"/>
    <w:rsid w:val="00A102F5"/>
    <w:rsid w:val="00A10640"/>
    <w:rsid w:val="00A13C02"/>
    <w:rsid w:val="00A15061"/>
    <w:rsid w:val="00A176E1"/>
    <w:rsid w:val="00A17E22"/>
    <w:rsid w:val="00A20250"/>
    <w:rsid w:val="00A235FA"/>
    <w:rsid w:val="00A2382E"/>
    <w:rsid w:val="00A24303"/>
    <w:rsid w:val="00A25D73"/>
    <w:rsid w:val="00A2678F"/>
    <w:rsid w:val="00A26F50"/>
    <w:rsid w:val="00A278F3"/>
    <w:rsid w:val="00A3222E"/>
    <w:rsid w:val="00A329A3"/>
    <w:rsid w:val="00A366A9"/>
    <w:rsid w:val="00A37980"/>
    <w:rsid w:val="00A379A0"/>
    <w:rsid w:val="00A37DFE"/>
    <w:rsid w:val="00A411C4"/>
    <w:rsid w:val="00A416D3"/>
    <w:rsid w:val="00A41DFE"/>
    <w:rsid w:val="00A4253F"/>
    <w:rsid w:val="00A42DA4"/>
    <w:rsid w:val="00A43768"/>
    <w:rsid w:val="00A4461C"/>
    <w:rsid w:val="00A44EF2"/>
    <w:rsid w:val="00A46A2E"/>
    <w:rsid w:val="00A46CC4"/>
    <w:rsid w:val="00A4732F"/>
    <w:rsid w:val="00A4791F"/>
    <w:rsid w:val="00A47CC5"/>
    <w:rsid w:val="00A5006F"/>
    <w:rsid w:val="00A51B68"/>
    <w:rsid w:val="00A51B7D"/>
    <w:rsid w:val="00A539FF"/>
    <w:rsid w:val="00A5712A"/>
    <w:rsid w:val="00A578D3"/>
    <w:rsid w:val="00A615D0"/>
    <w:rsid w:val="00A619EB"/>
    <w:rsid w:val="00A61AD0"/>
    <w:rsid w:val="00A61C9F"/>
    <w:rsid w:val="00A632C8"/>
    <w:rsid w:val="00A63E1F"/>
    <w:rsid w:val="00A645AA"/>
    <w:rsid w:val="00A64EF6"/>
    <w:rsid w:val="00A67D0B"/>
    <w:rsid w:val="00A70126"/>
    <w:rsid w:val="00A703AD"/>
    <w:rsid w:val="00A70EE7"/>
    <w:rsid w:val="00A71CC8"/>
    <w:rsid w:val="00A71D99"/>
    <w:rsid w:val="00A725A6"/>
    <w:rsid w:val="00A727EA"/>
    <w:rsid w:val="00A73091"/>
    <w:rsid w:val="00A73579"/>
    <w:rsid w:val="00A745B7"/>
    <w:rsid w:val="00A75056"/>
    <w:rsid w:val="00A75057"/>
    <w:rsid w:val="00A7579D"/>
    <w:rsid w:val="00A7784D"/>
    <w:rsid w:val="00A77AF8"/>
    <w:rsid w:val="00A809EB"/>
    <w:rsid w:val="00A80EA3"/>
    <w:rsid w:val="00A8151F"/>
    <w:rsid w:val="00A81980"/>
    <w:rsid w:val="00A81F3B"/>
    <w:rsid w:val="00A831D3"/>
    <w:rsid w:val="00A83F65"/>
    <w:rsid w:val="00A85108"/>
    <w:rsid w:val="00A85468"/>
    <w:rsid w:val="00A85C93"/>
    <w:rsid w:val="00A87A36"/>
    <w:rsid w:val="00A87B77"/>
    <w:rsid w:val="00A87C42"/>
    <w:rsid w:val="00A87FA1"/>
    <w:rsid w:val="00A90F8B"/>
    <w:rsid w:val="00A91670"/>
    <w:rsid w:val="00A920D7"/>
    <w:rsid w:val="00A94F67"/>
    <w:rsid w:val="00A95DA4"/>
    <w:rsid w:val="00A96C55"/>
    <w:rsid w:val="00AA05F4"/>
    <w:rsid w:val="00AA10A1"/>
    <w:rsid w:val="00AA1B92"/>
    <w:rsid w:val="00AA286D"/>
    <w:rsid w:val="00AA372A"/>
    <w:rsid w:val="00AA3A53"/>
    <w:rsid w:val="00AA3F69"/>
    <w:rsid w:val="00AA463C"/>
    <w:rsid w:val="00AA7149"/>
    <w:rsid w:val="00AA7FD0"/>
    <w:rsid w:val="00AB1BEA"/>
    <w:rsid w:val="00AB2578"/>
    <w:rsid w:val="00AB3C3D"/>
    <w:rsid w:val="00AB4960"/>
    <w:rsid w:val="00AB6036"/>
    <w:rsid w:val="00AC0841"/>
    <w:rsid w:val="00AC164C"/>
    <w:rsid w:val="00AC18CA"/>
    <w:rsid w:val="00AC1992"/>
    <w:rsid w:val="00AC375F"/>
    <w:rsid w:val="00AC45ED"/>
    <w:rsid w:val="00AC4E45"/>
    <w:rsid w:val="00AC4E54"/>
    <w:rsid w:val="00AC58A1"/>
    <w:rsid w:val="00AC61BC"/>
    <w:rsid w:val="00AC6307"/>
    <w:rsid w:val="00AC67D4"/>
    <w:rsid w:val="00AC689B"/>
    <w:rsid w:val="00AD1E0C"/>
    <w:rsid w:val="00AD2460"/>
    <w:rsid w:val="00AD2C96"/>
    <w:rsid w:val="00AD2F14"/>
    <w:rsid w:val="00AD336F"/>
    <w:rsid w:val="00AD4D93"/>
    <w:rsid w:val="00AD571A"/>
    <w:rsid w:val="00AD58F3"/>
    <w:rsid w:val="00AD5B3B"/>
    <w:rsid w:val="00AD6A43"/>
    <w:rsid w:val="00AE0588"/>
    <w:rsid w:val="00AE0A67"/>
    <w:rsid w:val="00AE23A3"/>
    <w:rsid w:val="00AE26E5"/>
    <w:rsid w:val="00AE37EC"/>
    <w:rsid w:val="00AE42AB"/>
    <w:rsid w:val="00AE50F3"/>
    <w:rsid w:val="00AE73BB"/>
    <w:rsid w:val="00AE7426"/>
    <w:rsid w:val="00AF0FCD"/>
    <w:rsid w:val="00AF13D7"/>
    <w:rsid w:val="00AF210A"/>
    <w:rsid w:val="00AF26A3"/>
    <w:rsid w:val="00AF388E"/>
    <w:rsid w:val="00AF3949"/>
    <w:rsid w:val="00AF43A3"/>
    <w:rsid w:val="00AF4570"/>
    <w:rsid w:val="00AF5A0A"/>
    <w:rsid w:val="00AF5EBA"/>
    <w:rsid w:val="00AF7047"/>
    <w:rsid w:val="00B0021F"/>
    <w:rsid w:val="00B016E5"/>
    <w:rsid w:val="00B01E15"/>
    <w:rsid w:val="00B0217E"/>
    <w:rsid w:val="00B02795"/>
    <w:rsid w:val="00B03A73"/>
    <w:rsid w:val="00B0424B"/>
    <w:rsid w:val="00B04793"/>
    <w:rsid w:val="00B04F74"/>
    <w:rsid w:val="00B06110"/>
    <w:rsid w:val="00B062D4"/>
    <w:rsid w:val="00B066AA"/>
    <w:rsid w:val="00B069FE"/>
    <w:rsid w:val="00B1174D"/>
    <w:rsid w:val="00B12076"/>
    <w:rsid w:val="00B131AD"/>
    <w:rsid w:val="00B2005C"/>
    <w:rsid w:val="00B210F4"/>
    <w:rsid w:val="00B22543"/>
    <w:rsid w:val="00B22B4D"/>
    <w:rsid w:val="00B253B6"/>
    <w:rsid w:val="00B25885"/>
    <w:rsid w:val="00B25C3F"/>
    <w:rsid w:val="00B25E6A"/>
    <w:rsid w:val="00B26E06"/>
    <w:rsid w:val="00B27AFC"/>
    <w:rsid w:val="00B27BE9"/>
    <w:rsid w:val="00B3014F"/>
    <w:rsid w:val="00B303FD"/>
    <w:rsid w:val="00B30767"/>
    <w:rsid w:val="00B307AC"/>
    <w:rsid w:val="00B312B8"/>
    <w:rsid w:val="00B336AB"/>
    <w:rsid w:val="00B3451F"/>
    <w:rsid w:val="00B3603E"/>
    <w:rsid w:val="00B362EF"/>
    <w:rsid w:val="00B375A8"/>
    <w:rsid w:val="00B3790B"/>
    <w:rsid w:val="00B4069B"/>
    <w:rsid w:val="00B40FD0"/>
    <w:rsid w:val="00B421BE"/>
    <w:rsid w:val="00B429B5"/>
    <w:rsid w:val="00B42E30"/>
    <w:rsid w:val="00B441A0"/>
    <w:rsid w:val="00B45D76"/>
    <w:rsid w:val="00B45FAE"/>
    <w:rsid w:val="00B46448"/>
    <w:rsid w:val="00B470D4"/>
    <w:rsid w:val="00B47B32"/>
    <w:rsid w:val="00B47FE0"/>
    <w:rsid w:val="00B52791"/>
    <w:rsid w:val="00B5317D"/>
    <w:rsid w:val="00B539A7"/>
    <w:rsid w:val="00B55E21"/>
    <w:rsid w:val="00B56DFA"/>
    <w:rsid w:val="00B56E24"/>
    <w:rsid w:val="00B56FCB"/>
    <w:rsid w:val="00B575C9"/>
    <w:rsid w:val="00B602D1"/>
    <w:rsid w:val="00B61BC7"/>
    <w:rsid w:val="00B63A6B"/>
    <w:rsid w:val="00B664B4"/>
    <w:rsid w:val="00B675B2"/>
    <w:rsid w:val="00B676BB"/>
    <w:rsid w:val="00B67BB2"/>
    <w:rsid w:val="00B67D64"/>
    <w:rsid w:val="00B704A2"/>
    <w:rsid w:val="00B70AA7"/>
    <w:rsid w:val="00B72D93"/>
    <w:rsid w:val="00B732AF"/>
    <w:rsid w:val="00B73829"/>
    <w:rsid w:val="00B7465E"/>
    <w:rsid w:val="00B755CE"/>
    <w:rsid w:val="00B75A89"/>
    <w:rsid w:val="00B75FA9"/>
    <w:rsid w:val="00B76A4C"/>
    <w:rsid w:val="00B76F75"/>
    <w:rsid w:val="00B770F1"/>
    <w:rsid w:val="00B77376"/>
    <w:rsid w:val="00B776EE"/>
    <w:rsid w:val="00B77A49"/>
    <w:rsid w:val="00B77C45"/>
    <w:rsid w:val="00B802CF"/>
    <w:rsid w:val="00B80A93"/>
    <w:rsid w:val="00B81132"/>
    <w:rsid w:val="00B819EC"/>
    <w:rsid w:val="00B82479"/>
    <w:rsid w:val="00B832A5"/>
    <w:rsid w:val="00B86135"/>
    <w:rsid w:val="00B86A42"/>
    <w:rsid w:val="00B87A30"/>
    <w:rsid w:val="00B90775"/>
    <w:rsid w:val="00B92285"/>
    <w:rsid w:val="00B92EE1"/>
    <w:rsid w:val="00B93972"/>
    <w:rsid w:val="00B93DC4"/>
    <w:rsid w:val="00B942A0"/>
    <w:rsid w:val="00B942DB"/>
    <w:rsid w:val="00B94A73"/>
    <w:rsid w:val="00B96231"/>
    <w:rsid w:val="00B97010"/>
    <w:rsid w:val="00B971E0"/>
    <w:rsid w:val="00B971EB"/>
    <w:rsid w:val="00B97C37"/>
    <w:rsid w:val="00B97F17"/>
    <w:rsid w:val="00BA091A"/>
    <w:rsid w:val="00BA2111"/>
    <w:rsid w:val="00BA24A4"/>
    <w:rsid w:val="00BA27ED"/>
    <w:rsid w:val="00BA4E37"/>
    <w:rsid w:val="00BA51F8"/>
    <w:rsid w:val="00BA51FD"/>
    <w:rsid w:val="00BA5C00"/>
    <w:rsid w:val="00BA70A4"/>
    <w:rsid w:val="00BA720F"/>
    <w:rsid w:val="00BB1A58"/>
    <w:rsid w:val="00BB2457"/>
    <w:rsid w:val="00BB4329"/>
    <w:rsid w:val="00BB45D9"/>
    <w:rsid w:val="00BB5EA3"/>
    <w:rsid w:val="00BB610E"/>
    <w:rsid w:val="00BB63C1"/>
    <w:rsid w:val="00BB6BBA"/>
    <w:rsid w:val="00BB6CAB"/>
    <w:rsid w:val="00BB6CB9"/>
    <w:rsid w:val="00BB6E11"/>
    <w:rsid w:val="00BB7353"/>
    <w:rsid w:val="00BC04A3"/>
    <w:rsid w:val="00BC04A8"/>
    <w:rsid w:val="00BC06DC"/>
    <w:rsid w:val="00BC111E"/>
    <w:rsid w:val="00BC3AA2"/>
    <w:rsid w:val="00BC4210"/>
    <w:rsid w:val="00BC47B6"/>
    <w:rsid w:val="00BC48A3"/>
    <w:rsid w:val="00BC70EE"/>
    <w:rsid w:val="00BC7C8B"/>
    <w:rsid w:val="00BC7D1C"/>
    <w:rsid w:val="00BD0905"/>
    <w:rsid w:val="00BD24D1"/>
    <w:rsid w:val="00BD2B0F"/>
    <w:rsid w:val="00BD334B"/>
    <w:rsid w:val="00BD4F6A"/>
    <w:rsid w:val="00BD5758"/>
    <w:rsid w:val="00BD58BD"/>
    <w:rsid w:val="00BD6778"/>
    <w:rsid w:val="00BD686E"/>
    <w:rsid w:val="00BD7411"/>
    <w:rsid w:val="00BE04A4"/>
    <w:rsid w:val="00BE0A4C"/>
    <w:rsid w:val="00BE113F"/>
    <w:rsid w:val="00BE1657"/>
    <w:rsid w:val="00BE1CC4"/>
    <w:rsid w:val="00BE2E89"/>
    <w:rsid w:val="00BE5050"/>
    <w:rsid w:val="00BE566A"/>
    <w:rsid w:val="00BE64D3"/>
    <w:rsid w:val="00BE6A69"/>
    <w:rsid w:val="00BF1E39"/>
    <w:rsid w:val="00BF20DA"/>
    <w:rsid w:val="00BF330A"/>
    <w:rsid w:val="00BF58E9"/>
    <w:rsid w:val="00BF5FA3"/>
    <w:rsid w:val="00BF65AA"/>
    <w:rsid w:val="00BF6D86"/>
    <w:rsid w:val="00BF7050"/>
    <w:rsid w:val="00BF74BF"/>
    <w:rsid w:val="00BF751C"/>
    <w:rsid w:val="00BF7586"/>
    <w:rsid w:val="00BF781E"/>
    <w:rsid w:val="00BF79A2"/>
    <w:rsid w:val="00C0196A"/>
    <w:rsid w:val="00C0226F"/>
    <w:rsid w:val="00C02AE1"/>
    <w:rsid w:val="00C02C66"/>
    <w:rsid w:val="00C02C92"/>
    <w:rsid w:val="00C0324C"/>
    <w:rsid w:val="00C0379C"/>
    <w:rsid w:val="00C040E2"/>
    <w:rsid w:val="00C04C7E"/>
    <w:rsid w:val="00C051CF"/>
    <w:rsid w:val="00C05D0B"/>
    <w:rsid w:val="00C06247"/>
    <w:rsid w:val="00C06B82"/>
    <w:rsid w:val="00C06BA7"/>
    <w:rsid w:val="00C07C0C"/>
    <w:rsid w:val="00C07FB1"/>
    <w:rsid w:val="00C10674"/>
    <w:rsid w:val="00C11066"/>
    <w:rsid w:val="00C11222"/>
    <w:rsid w:val="00C11389"/>
    <w:rsid w:val="00C12452"/>
    <w:rsid w:val="00C12477"/>
    <w:rsid w:val="00C126F4"/>
    <w:rsid w:val="00C12D96"/>
    <w:rsid w:val="00C13240"/>
    <w:rsid w:val="00C135F5"/>
    <w:rsid w:val="00C14695"/>
    <w:rsid w:val="00C150C5"/>
    <w:rsid w:val="00C153F8"/>
    <w:rsid w:val="00C202B5"/>
    <w:rsid w:val="00C20967"/>
    <w:rsid w:val="00C20C7B"/>
    <w:rsid w:val="00C20DA3"/>
    <w:rsid w:val="00C210B7"/>
    <w:rsid w:val="00C23096"/>
    <w:rsid w:val="00C233E5"/>
    <w:rsid w:val="00C24DB3"/>
    <w:rsid w:val="00C25E8C"/>
    <w:rsid w:val="00C264ED"/>
    <w:rsid w:val="00C26EB3"/>
    <w:rsid w:val="00C27176"/>
    <w:rsid w:val="00C27A7E"/>
    <w:rsid w:val="00C311F9"/>
    <w:rsid w:val="00C31C50"/>
    <w:rsid w:val="00C32537"/>
    <w:rsid w:val="00C35044"/>
    <w:rsid w:val="00C35197"/>
    <w:rsid w:val="00C367BE"/>
    <w:rsid w:val="00C3699E"/>
    <w:rsid w:val="00C36E5A"/>
    <w:rsid w:val="00C37715"/>
    <w:rsid w:val="00C4087F"/>
    <w:rsid w:val="00C40AE8"/>
    <w:rsid w:val="00C40C1E"/>
    <w:rsid w:val="00C420FC"/>
    <w:rsid w:val="00C421FC"/>
    <w:rsid w:val="00C42B78"/>
    <w:rsid w:val="00C44960"/>
    <w:rsid w:val="00C44BB1"/>
    <w:rsid w:val="00C44DE7"/>
    <w:rsid w:val="00C45953"/>
    <w:rsid w:val="00C478F5"/>
    <w:rsid w:val="00C518D7"/>
    <w:rsid w:val="00C52D3D"/>
    <w:rsid w:val="00C52DEF"/>
    <w:rsid w:val="00C53493"/>
    <w:rsid w:val="00C53B5A"/>
    <w:rsid w:val="00C54568"/>
    <w:rsid w:val="00C57310"/>
    <w:rsid w:val="00C57B32"/>
    <w:rsid w:val="00C6011F"/>
    <w:rsid w:val="00C60794"/>
    <w:rsid w:val="00C6114C"/>
    <w:rsid w:val="00C61CC6"/>
    <w:rsid w:val="00C64CEB"/>
    <w:rsid w:val="00C65690"/>
    <w:rsid w:val="00C65FCD"/>
    <w:rsid w:val="00C6649B"/>
    <w:rsid w:val="00C66F51"/>
    <w:rsid w:val="00C67332"/>
    <w:rsid w:val="00C67338"/>
    <w:rsid w:val="00C67862"/>
    <w:rsid w:val="00C70619"/>
    <w:rsid w:val="00C71BC0"/>
    <w:rsid w:val="00C72AD5"/>
    <w:rsid w:val="00C80B46"/>
    <w:rsid w:val="00C81869"/>
    <w:rsid w:val="00C819DC"/>
    <w:rsid w:val="00C82A19"/>
    <w:rsid w:val="00C8359C"/>
    <w:rsid w:val="00C8445C"/>
    <w:rsid w:val="00C84C1C"/>
    <w:rsid w:val="00C85B9E"/>
    <w:rsid w:val="00C8619B"/>
    <w:rsid w:val="00C8662E"/>
    <w:rsid w:val="00C872CA"/>
    <w:rsid w:val="00C90A2A"/>
    <w:rsid w:val="00C91C0D"/>
    <w:rsid w:val="00C93393"/>
    <w:rsid w:val="00C94244"/>
    <w:rsid w:val="00C94923"/>
    <w:rsid w:val="00C94D28"/>
    <w:rsid w:val="00C957F4"/>
    <w:rsid w:val="00C9737A"/>
    <w:rsid w:val="00C97A86"/>
    <w:rsid w:val="00CA0293"/>
    <w:rsid w:val="00CA0682"/>
    <w:rsid w:val="00CA0D74"/>
    <w:rsid w:val="00CA1778"/>
    <w:rsid w:val="00CA2F0B"/>
    <w:rsid w:val="00CA3426"/>
    <w:rsid w:val="00CA36D8"/>
    <w:rsid w:val="00CA3E2C"/>
    <w:rsid w:val="00CA5E68"/>
    <w:rsid w:val="00CA680C"/>
    <w:rsid w:val="00CB0103"/>
    <w:rsid w:val="00CB2699"/>
    <w:rsid w:val="00CB5F5A"/>
    <w:rsid w:val="00CB6856"/>
    <w:rsid w:val="00CB7114"/>
    <w:rsid w:val="00CB7932"/>
    <w:rsid w:val="00CB7A3A"/>
    <w:rsid w:val="00CC21A1"/>
    <w:rsid w:val="00CC2B78"/>
    <w:rsid w:val="00CC3E32"/>
    <w:rsid w:val="00CC4074"/>
    <w:rsid w:val="00CC504C"/>
    <w:rsid w:val="00CC5094"/>
    <w:rsid w:val="00CC5BEE"/>
    <w:rsid w:val="00CC6848"/>
    <w:rsid w:val="00CC6AB1"/>
    <w:rsid w:val="00CC7A76"/>
    <w:rsid w:val="00CC7C2C"/>
    <w:rsid w:val="00CD2195"/>
    <w:rsid w:val="00CD3237"/>
    <w:rsid w:val="00CD35FF"/>
    <w:rsid w:val="00CD51C3"/>
    <w:rsid w:val="00CD5285"/>
    <w:rsid w:val="00CD54F5"/>
    <w:rsid w:val="00CD67DE"/>
    <w:rsid w:val="00CE0D94"/>
    <w:rsid w:val="00CE16A5"/>
    <w:rsid w:val="00CE20DF"/>
    <w:rsid w:val="00CE57CD"/>
    <w:rsid w:val="00CE6B9E"/>
    <w:rsid w:val="00CE76AD"/>
    <w:rsid w:val="00CE7B20"/>
    <w:rsid w:val="00CE7D75"/>
    <w:rsid w:val="00CF00B3"/>
    <w:rsid w:val="00CF0110"/>
    <w:rsid w:val="00CF2227"/>
    <w:rsid w:val="00CF4661"/>
    <w:rsid w:val="00CF49C2"/>
    <w:rsid w:val="00CF4CA6"/>
    <w:rsid w:val="00CF4E5F"/>
    <w:rsid w:val="00CF510C"/>
    <w:rsid w:val="00D00908"/>
    <w:rsid w:val="00D01D46"/>
    <w:rsid w:val="00D04464"/>
    <w:rsid w:val="00D0464D"/>
    <w:rsid w:val="00D063EC"/>
    <w:rsid w:val="00D06EEC"/>
    <w:rsid w:val="00D07580"/>
    <w:rsid w:val="00D12BBF"/>
    <w:rsid w:val="00D15366"/>
    <w:rsid w:val="00D15799"/>
    <w:rsid w:val="00D15F2A"/>
    <w:rsid w:val="00D1601C"/>
    <w:rsid w:val="00D16063"/>
    <w:rsid w:val="00D168D7"/>
    <w:rsid w:val="00D16BB9"/>
    <w:rsid w:val="00D17139"/>
    <w:rsid w:val="00D17FC5"/>
    <w:rsid w:val="00D2053F"/>
    <w:rsid w:val="00D21F21"/>
    <w:rsid w:val="00D24229"/>
    <w:rsid w:val="00D24A56"/>
    <w:rsid w:val="00D25C50"/>
    <w:rsid w:val="00D25F4D"/>
    <w:rsid w:val="00D26881"/>
    <w:rsid w:val="00D3024D"/>
    <w:rsid w:val="00D3267F"/>
    <w:rsid w:val="00D342F6"/>
    <w:rsid w:val="00D368EB"/>
    <w:rsid w:val="00D36925"/>
    <w:rsid w:val="00D3765F"/>
    <w:rsid w:val="00D37D46"/>
    <w:rsid w:val="00D40070"/>
    <w:rsid w:val="00D403D8"/>
    <w:rsid w:val="00D41A05"/>
    <w:rsid w:val="00D4209B"/>
    <w:rsid w:val="00D422A9"/>
    <w:rsid w:val="00D42434"/>
    <w:rsid w:val="00D42F1F"/>
    <w:rsid w:val="00D433F3"/>
    <w:rsid w:val="00D45517"/>
    <w:rsid w:val="00D4703F"/>
    <w:rsid w:val="00D47825"/>
    <w:rsid w:val="00D519D5"/>
    <w:rsid w:val="00D525E4"/>
    <w:rsid w:val="00D52D06"/>
    <w:rsid w:val="00D539D2"/>
    <w:rsid w:val="00D53C18"/>
    <w:rsid w:val="00D5400A"/>
    <w:rsid w:val="00D558B9"/>
    <w:rsid w:val="00D574C0"/>
    <w:rsid w:val="00D57A71"/>
    <w:rsid w:val="00D612E7"/>
    <w:rsid w:val="00D61CEA"/>
    <w:rsid w:val="00D6299E"/>
    <w:rsid w:val="00D645D7"/>
    <w:rsid w:val="00D64BA0"/>
    <w:rsid w:val="00D64C65"/>
    <w:rsid w:val="00D64D02"/>
    <w:rsid w:val="00D65E23"/>
    <w:rsid w:val="00D66031"/>
    <w:rsid w:val="00D66F7B"/>
    <w:rsid w:val="00D70D35"/>
    <w:rsid w:val="00D71015"/>
    <w:rsid w:val="00D72488"/>
    <w:rsid w:val="00D725C8"/>
    <w:rsid w:val="00D752A0"/>
    <w:rsid w:val="00D76DBB"/>
    <w:rsid w:val="00D772C3"/>
    <w:rsid w:val="00D80537"/>
    <w:rsid w:val="00D806FA"/>
    <w:rsid w:val="00D81272"/>
    <w:rsid w:val="00D81358"/>
    <w:rsid w:val="00D81BF7"/>
    <w:rsid w:val="00D8234E"/>
    <w:rsid w:val="00D82C21"/>
    <w:rsid w:val="00D83F65"/>
    <w:rsid w:val="00D84233"/>
    <w:rsid w:val="00D84624"/>
    <w:rsid w:val="00D87701"/>
    <w:rsid w:val="00D87C98"/>
    <w:rsid w:val="00D94197"/>
    <w:rsid w:val="00D95678"/>
    <w:rsid w:val="00D95CA1"/>
    <w:rsid w:val="00D96191"/>
    <w:rsid w:val="00D972A7"/>
    <w:rsid w:val="00D9774E"/>
    <w:rsid w:val="00D97F04"/>
    <w:rsid w:val="00DA0068"/>
    <w:rsid w:val="00DA1895"/>
    <w:rsid w:val="00DA19CC"/>
    <w:rsid w:val="00DA25B7"/>
    <w:rsid w:val="00DA2C2F"/>
    <w:rsid w:val="00DA4998"/>
    <w:rsid w:val="00DA5690"/>
    <w:rsid w:val="00DA56FB"/>
    <w:rsid w:val="00DA6CE9"/>
    <w:rsid w:val="00DB0BA9"/>
    <w:rsid w:val="00DB172D"/>
    <w:rsid w:val="00DB2133"/>
    <w:rsid w:val="00DB23FE"/>
    <w:rsid w:val="00DB2E08"/>
    <w:rsid w:val="00DB51B3"/>
    <w:rsid w:val="00DB593C"/>
    <w:rsid w:val="00DB61DB"/>
    <w:rsid w:val="00DB62AB"/>
    <w:rsid w:val="00DB6ADD"/>
    <w:rsid w:val="00DB6BB3"/>
    <w:rsid w:val="00DB6F44"/>
    <w:rsid w:val="00DB7195"/>
    <w:rsid w:val="00DB73FB"/>
    <w:rsid w:val="00DB7A66"/>
    <w:rsid w:val="00DC1962"/>
    <w:rsid w:val="00DC24FD"/>
    <w:rsid w:val="00DC2904"/>
    <w:rsid w:val="00DC40BE"/>
    <w:rsid w:val="00DC5654"/>
    <w:rsid w:val="00DC7425"/>
    <w:rsid w:val="00DC7B77"/>
    <w:rsid w:val="00DD0489"/>
    <w:rsid w:val="00DD0526"/>
    <w:rsid w:val="00DD0A68"/>
    <w:rsid w:val="00DD0CAB"/>
    <w:rsid w:val="00DD0E2A"/>
    <w:rsid w:val="00DD1A49"/>
    <w:rsid w:val="00DD1BDD"/>
    <w:rsid w:val="00DD1E41"/>
    <w:rsid w:val="00DD2214"/>
    <w:rsid w:val="00DD240D"/>
    <w:rsid w:val="00DD3040"/>
    <w:rsid w:val="00DD4875"/>
    <w:rsid w:val="00DD4E23"/>
    <w:rsid w:val="00DD66DC"/>
    <w:rsid w:val="00DE01CF"/>
    <w:rsid w:val="00DE0261"/>
    <w:rsid w:val="00DE09BB"/>
    <w:rsid w:val="00DE0E74"/>
    <w:rsid w:val="00DE0F1D"/>
    <w:rsid w:val="00DE11BC"/>
    <w:rsid w:val="00DE17F7"/>
    <w:rsid w:val="00DE18CE"/>
    <w:rsid w:val="00DE190E"/>
    <w:rsid w:val="00DE37BF"/>
    <w:rsid w:val="00DE37F3"/>
    <w:rsid w:val="00DE4717"/>
    <w:rsid w:val="00DE5E0B"/>
    <w:rsid w:val="00DE6090"/>
    <w:rsid w:val="00DE6ECC"/>
    <w:rsid w:val="00DF1473"/>
    <w:rsid w:val="00DF264A"/>
    <w:rsid w:val="00DF35EF"/>
    <w:rsid w:val="00DF3D95"/>
    <w:rsid w:val="00DF4433"/>
    <w:rsid w:val="00DF4C44"/>
    <w:rsid w:val="00DF589D"/>
    <w:rsid w:val="00DF62B2"/>
    <w:rsid w:val="00DF633A"/>
    <w:rsid w:val="00DF7581"/>
    <w:rsid w:val="00E0157C"/>
    <w:rsid w:val="00E016EE"/>
    <w:rsid w:val="00E02758"/>
    <w:rsid w:val="00E02A64"/>
    <w:rsid w:val="00E0363C"/>
    <w:rsid w:val="00E03CE8"/>
    <w:rsid w:val="00E053CD"/>
    <w:rsid w:val="00E054DF"/>
    <w:rsid w:val="00E06A34"/>
    <w:rsid w:val="00E104A4"/>
    <w:rsid w:val="00E107CC"/>
    <w:rsid w:val="00E10D40"/>
    <w:rsid w:val="00E1123D"/>
    <w:rsid w:val="00E115CD"/>
    <w:rsid w:val="00E12319"/>
    <w:rsid w:val="00E1251D"/>
    <w:rsid w:val="00E125A9"/>
    <w:rsid w:val="00E12B77"/>
    <w:rsid w:val="00E131B9"/>
    <w:rsid w:val="00E13D40"/>
    <w:rsid w:val="00E148C3"/>
    <w:rsid w:val="00E14CDD"/>
    <w:rsid w:val="00E15CF3"/>
    <w:rsid w:val="00E1678D"/>
    <w:rsid w:val="00E21560"/>
    <w:rsid w:val="00E220DC"/>
    <w:rsid w:val="00E224EF"/>
    <w:rsid w:val="00E22939"/>
    <w:rsid w:val="00E238E5"/>
    <w:rsid w:val="00E23929"/>
    <w:rsid w:val="00E246CC"/>
    <w:rsid w:val="00E26E64"/>
    <w:rsid w:val="00E27AA0"/>
    <w:rsid w:val="00E27CE6"/>
    <w:rsid w:val="00E27F12"/>
    <w:rsid w:val="00E31227"/>
    <w:rsid w:val="00E31951"/>
    <w:rsid w:val="00E32761"/>
    <w:rsid w:val="00E32C8B"/>
    <w:rsid w:val="00E33240"/>
    <w:rsid w:val="00E34064"/>
    <w:rsid w:val="00E347F9"/>
    <w:rsid w:val="00E34865"/>
    <w:rsid w:val="00E34985"/>
    <w:rsid w:val="00E35B50"/>
    <w:rsid w:val="00E35E3C"/>
    <w:rsid w:val="00E36C0D"/>
    <w:rsid w:val="00E370A0"/>
    <w:rsid w:val="00E37575"/>
    <w:rsid w:val="00E41432"/>
    <w:rsid w:val="00E425B6"/>
    <w:rsid w:val="00E428F5"/>
    <w:rsid w:val="00E42F3D"/>
    <w:rsid w:val="00E43907"/>
    <w:rsid w:val="00E43FB6"/>
    <w:rsid w:val="00E45310"/>
    <w:rsid w:val="00E45354"/>
    <w:rsid w:val="00E4604C"/>
    <w:rsid w:val="00E51369"/>
    <w:rsid w:val="00E51952"/>
    <w:rsid w:val="00E51EAE"/>
    <w:rsid w:val="00E527BF"/>
    <w:rsid w:val="00E52F12"/>
    <w:rsid w:val="00E53476"/>
    <w:rsid w:val="00E5407C"/>
    <w:rsid w:val="00E573EB"/>
    <w:rsid w:val="00E60596"/>
    <w:rsid w:val="00E61F4E"/>
    <w:rsid w:val="00E61FAE"/>
    <w:rsid w:val="00E6218A"/>
    <w:rsid w:val="00E627D8"/>
    <w:rsid w:val="00E62AAD"/>
    <w:rsid w:val="00E62CF0"/>
    <w:rsid w:val="00E63E07"/>
    <w:rsid w:val="00E64060"/>
    <w:rsid w:val="00E6450F"/>
    <w:rsid w:val="00E67940"/>
    <w:rsid w:val="00E70368"/>
    <w:rsid w:val="00E704A2"/>
    <w:rsid w:val="00E712CA"/>
    <w:rsid w:val="00E72532"/>
    <w:rsid w:val="00E73480"/>
    <w:rsid w:val="00E737C0"/>
    <w:rsid w:val="00E74673"/>
    <w:rsid w:val="00E74CED"/>
    <w:rsid w:val="00E75E32"/>
    <w:rsid w:val="00E762E0"/>
    <w:rsid w:val="00E76659"/>
    <w:rsid w:val="00E7699D"/>
    <w:rsid w:val="00E76D35"/>
    <w:rsid w:val="00E772AC"/>
    <w:rsid w:val="00E77333"/>
    <w:rsid w:val="00E77972"/>
    <w:rsid w:val="00E81298"/>
    <w:rsid w:val="00E816E4"/>
    <w:rsid w:val="00E82DD2"/>
    <w:rsid w:val="00E84E26"/>
    <w:rsid w:val="00E86F7C"/>
    <w:rsid w:val="00E9072E"/>
    <w:rsid w:val="00E9189A"/>
    <w:rsid w:val="00E91F42"/>
    <w:rsid w:val="00E9215D"/>
    <w:rsid w:val="00E92849"/>
    <w:rsid w:val="00E93178"/>
    <w:rsid w:val="00E93C03"/>
    <w:rsid w:val="00E94728"/>
    <w:rsid w:val="00E97A91"/>
    <w:rsid w:val="00EA0FCF"/>
    <w:rsid w:val="00EA1795"/>
    <w:rsid w:val="00EA1C07"/>
    <w:rsid w:val="00EA1CBB"/>
    <w:rsid w:val="00EA1D01"/>
    <w:rsid w:val="00EA2675"/>
    <w:rsid w:val="00EA3E71"/>
    <w:rsid w:val="00EA4EC4"/>
    <w:rsid w:val="00EA5CED"/>
    <w:rsid w:val="00EA5D04"/>
    <w:rsid w:val="00EA6438"/>
    <w:rsid w:val="00EA709B"/>
    <w:rsid w:val="00EA7D98"/>
    <w:rsid w:val="00EB13C9"/>
    <w:rsid w:val="00EB149F"/>
    <w:rsid w:val="00EB1AEE"/>
    <w:rsid w:val="00EB37CD"/>
    <w:rsid w:val="00EB4C4B"/>
    <w:rsid w:val="00EB53FC"/>
    <w:rsid w:val="00EB55FC"/>
    <w:rsid w:val="00EB620C"/>
    <w:rsid w:val="00EB6C05"/>
    <w:rsid w:val="00EB74F6"/>
    <w:rsid w:val="00EB7AEE"/>
    <w:rsid w:val="00EC0771"/>
    <w:rsid w:val="00EC11E1"/>
    <w:rsid w:val="00EC2CAB"/>
    <w:rsid w:val="00EC2E3F"/>
    <w:rsid w:val="00EC440A"/>
    <w:rsid w:val="00EC45E2"/>
    <w:rsid w:val="00ED0D47"/>
    <w:rsid w:val="00ED1211"/>
    <w:rsid w:val="00ED127E"/>
    <w:rsid w:val="00ED16CA"/>
    <w:rsid w:val="00ED2065"/>
    <w:rsid w:val="00ED20A6"/>
    <w:rsid w:val="00ED272D"/>
    <w:rsid w:val="00ED28C2"/>
    <w:rsid w:val="00ED2DCC"/>
    <w:rsid w:val="00ED3272"/>
    <w:rsid w:val="00ED4338"/>
    <w:rsid w:val="00ED664A"/>
    <w:rsid w:val="00ED777B"/>
    <w:rsid w:val="00EE05B6"/>
    <w:rsid w:val="00EE0644"/>
    <w:rsid w:val="00EE0FDD"/>
    <w:rsid w:val="00EE25F9"/>
    <w:rsid w:val="00EE294C"/>
    <w:rsid w:val="00EE339D"/>
    <w:rsid w:val="00EE351F"/>
    <w:rsid w:val="00EE6311"/>
    <w:rsid w:val="00EE7632"/>
    <w:rsid w:val="00EE7BCF"/>
    <w:rsid w:val="00EF092C"/>
    <w:rsid w:val="00EF0EDE"/>
    <w:rsid w:val="00EF10DF"/>
    <w:rsid w:val="00EF1132"/>
    <w:rsid w:val="00EF1743"/>
    <w:rsid w:val="00EF1DAE"/>
    <w:rsid w:val="00EF3B07"/>
    <w:rsid w:val="00EF3D86"/>
    <w:rsid w:val="00EF48F6"/>
    <w:rsid w:val="00EF6406"/>
    <w:rsid w:val="00EF7939"/>
    <w:rsid w:val="00EF7AE4"/>
    <w:rsid w:val="00F00619"/>
    <w:rsid w:val="00F00CDA"/>
    <w:rsid w:val="00F01076"/>
    <w:rsid w:val="00F0164A"/>
    <w:rsid w:val="00F02B3B"/>
    <w:rsid w:val="00F037E4"/>
    <w:rsid w:val="00F03D0F"/>
    <w:rsid w:val="00F06563"/>
    <w:rsid w:val="00F06839"/>
    <w:rsid w:val="00F06934"/>
    <w:rsid w:val="00F06CE8"/>
    <w:rsid w:val="00F07FE9"/>
    <w:rsid w:val="00F10E72"/>
    <w:rsid w:val="00F120A4"/>
    <w:rsid w:val="00F12E4F"/>
    <w:rsid w:val="00F14273"/>
    <w:rsid w:val="00F14931"/>
    <w:rsid w:val="00F14AE2"/>
    <w:rsid w:val="00F15B3D"/>
    <w:rsid w:val="00F165FC"/>
    <w:rsid w:val="00F172BE"/>
    <w:rsid w:val="00F17A31"/>
    <w:rsid w:val="00F17C06"/>
    <w:rsid w:val="00F2098E"/>
    <w:rsid w:val="00F217F1"/>
    <w:rsid w:val="00F2183F"/>
    <w:rsid w:val="00F222B2"/>
    <w:rsid w:val="00F2549D"/>
    <w:rsid w:val="00F279E0"/>
    <w:rsid w:val="00F27E11"/>
    <w:rsid w:val="00F30AED"/>
    <w:rsid w:val="00F30D2C"/>
    <w:rsid w:val="00F31813"/>
    <w:rsid w:val="00F327B1"/>
    <w:rsid w:val="00F32B2E"/>
    <w:rsid w:val="00F33F13"/>
    <w:rsid w:val="00F3473A"/>
    <w:rsid w:val="00F348CC"/>
    <w:rsid w:val="00F34A79"/>
    <w:rsid w:val="00F356EC"/>
    <w:rsid w:val="00F35866"/>
    <w:rsid w:val="00F35E3F"/>
    <w:rsid w:val="00F37006"/>
    <w:rsid w:val="00F37DDD"/>
    <w:rsid w:val="00F41CE4"/>
    <w:rsid w:val="00F423D3"/>
    <w:rsid w:val="00F429D6"/>
    <w:rsid w:val="00F442EF"/>
    <w:rsid w:val="00F448A3"/>
    <w:rsid w:val="00F466CE"/>
    <w:rsid w:val="00F46B3A"/>
    <w:rsid w:val="00F51598"/>
    <w:rsid w:val="00F5220A"/>
    <w:rsid w:val="00F53C46"/>
    <w:rsid w:val="00F55382"/>
    <w:rsid w:val="00F554C9"/>
    <w:rsid w:val="00F55794"/>
    <w:rsid w:val="00F56235"/>
    <w:rsid w:val="00F566BB"/>
    <w:rsid w:val="00F56936"/>
    <w:rsid w:val="00F60250"/>
    <w:rsid w:val="00F6185B"/>
    <w:rsid w:val="00F6212C"/>
    <w:rsid w:val="00F62FF7"/>
    <w:rsid w:val="00F63263"/>
    <w:rsid w:val="00F63C2F"/>
    <w:rsid w:val="00F6509B"/>
    <w:rsid w:val="00F65CCC"/>
    <w:rsid w:val="00F67217"/>
    <w:rsid w:val="00F672A8"/>
    <w:rsid w:val="00F67BB6"/>
    <w:rsid w:val="00F709F8"/>
    <w:rsid w:val="00F70CB9"/>
    <w:rsid w:val="00F721ED"/>
    <w:rsid w:val="00F72893"/>
    <w:rsid w:val="00F73010"/>
    <w:rsid w:val="00F73B8E"/>
    <w:rsid w:val="00F7488B"/>
    <w:rsid w:val="00F74AB0"/>
    <w:rsid w:val="00F75066"/>
    <w:rsid w:val="00F753B3"/>
    <w:rsid w:val="00F7595B"/>
    <w:rsid w:val="00F761B1"/>
    <w:rsid w:val="00F82630"/>
    <w:rsid w:val="00F82F9C"/>
    <w:rsid w:val="00F83EB6"/>
    <w:rsid w:val="00F845FC"/>
    <w:rsid w:val="00F848E3"/>
    <w:rsid w:val="00F8528A"/>
    <w:rsid w:val="00F8682E"/>
    <w:rsid w:val="00F8742D"/>
    <w:rsid w:val="00F87AE0"/>
    <w:rsid w:val="00F90516"/>
    <w:rsid w:val="00F91BC4"/>
    <w:rsid w:val="00F92874"/>
    <w:rsid w:val="00F92EED"/>
    <w:rsid w:val="00F9311D"/>
    <w:rsid w:val="00F9383D"/>
    <w:rsid w:val="00F93C33"/>
    <w:rsid w:val="00F9531F"/>
    <w:rsid w:val="00F958C4"/>
    <w:rsid w:val="00F959B6"/>
    <w:rsid w:val="00F96DFA"/>
    <w:rsid w:val="00F97598"/>
    <w:rsid w:val="00FA0B8B"/>
    <w:rsid w:val="00FA12DE"/>
    <w:rsid w:val="00FA1BE9"/>
    <w:rsid w:val="00FA1EA3"/>
    <w:rsid w:val="00FA4AA5"/>
    <w:rsid w:val="00FA7449"/>
    <w:rsid w:val="00FB046B"/>
    <w:rsid w:val="00FB08C0"/>
    <w:rsid w:val="00FB16E4"/>
    <w:rsid w:val="00FB1881"/>
    <w:rsid w:val="00FB24B1"/>
    <w:rsid w:val="00FB2EB9"/>
    <w:rsid w:val="00FB42F0"/>
    <w:rsid w:val="00FB519C"/>
    <w:rsid w:val="00FB768A"/>
    <w:rsid w:val="00FB7961"/>
    <w:rsid w:val="00FC0566"/>
    <w:rsid w:val="00FC142F"/>
    <w:rsid w:val="00FC1DBA"/>
    <w:rsid w:val="00FC1EEF"/>
    <w:rsid w:val="00FC24E0"/>
    <w:rsid w:val="00FC38D1"/>
    <w:rsid w:val="00FC64FA"/>
    <w:rsid w:val="00FC6CAA"/>
    <w:rsid w:val="00FC7095"/>
    <w:rsid w:val="00FD1ADD"/>
    <w:rsid w:val="00FD1E11"/>
    <w:rsid w:val="00FD2863"/>
    <w:rsid w:val="00FD319F"/>
    <w:rsid w:val="00FD5BD0"/>
    <w:rsid w:val="00FD6189"/>
    <w:rsid w:val="00FD67FE"/>
    <w:rsid w:val="00FD6A8A"/>
    <w:rsid w:val="00FD79E6"/>
    <w:rsid w:val="00FD7B0F"/>
    <w:rsid w:val="00FE0952"/>
    <w:rsid w:val="00FE134B"/>
    <w:rsid w:val="00FE1924"/>
    <w:rsid w:val="00FE1CFB"/>
    <w:rsid w:val="00FE1D6A"/>
    <w:rsid w:val="00FE1D7C"/>
    <w:rsid w:val="00FE2906"/>
    <w:rsid w:val="00FE293A"/>
    <w:rsid w:val="00FE315C"/>
    <w:rsid w:val="00FE3652"/>
    <w:rsid w:val="00FE4B16"/>
    <w:rsid w:val="00FE5560"/>
    <w:rsid w:val="00FE604D"/>
    <w:rsid w:val="00FE66DD"/>
    <w:rsid w:val="00FE6DE3"/>
    <w:rsid w:val="00FF0237"/>
    <w:rsid w:val="00FF373F"/>
    <w:rsid w:val="00FF52D0"/>
    <w:rsid w:val="00FF6016"/>
    <w:rsid w:val="00FF6D56"/>
    <w:rsid w:val="03AD2967"/>
    <w:rsid w:val="046531E1"/>
    <w:rsid w:val="049CBC12"/>
    <w:rsid w:val="05BE630A"/>
    <w:rsid w:val="088307E0"/>
    <w:rsid w:val="13D674A0"/>
    <w:rsid w:val="13FAC29E"/>
    <w:rsid w:val="157AAC63"/>
    <w:rsid w:val="15F988A7"/>
    <w:rsid w:val="17B56B3E"/>
    <w:rsid w:val="17FFABE9"/>
    <w:rsid w:val="18CC9120"/>
    <w:rsid w:val="1CD56CE3"/>
    <w:rsid w:val="1FC4A37B"/>
    <w:rsid w:val="1FCA7BC2"/>
    <w:rsid w:val="2324726D"/>
    <w:rsid w:val="236E2B78"/>
    <w:rsid w:val="28681213"/>
    <w:rsid w:val="2921F30C"/>
    <w:rsid w:val="2AD3D697"/>
    <w:rsid w:val="33569EF1"/>
    <w:rsid w:val="374008DA"/>
    <w:rsid w:val="3CF18C79"/>
    <w:rsid w:val="3E89C75F"/>
    <w:rsid w:val="3E95E76A"/>
    <w:rsid w:val="40A97BAA"/>
    <w:rsid w:val="4250EE6B"/>
    <w:rsid w:val="43DF381C"/>
    <w:rsid w:val="44136160"/>
    <w:rsid w:val="48E169F2"/>
    <w:rsid w:val="4DC3D07B"/>
    <w:rsid w:val="54198C8D"/>
    <w:rsid w:val="542EC8D8"/>
    <w:rsid w:val="55E5528C"/>
    <w:rsid w:val="575C303B"/>
    <w:rsid w:val="581C47FB"/>
    <w:rsid w:val="64C924EC"/>
    <w:rsid w:val="64CDDE2C"/>
    <w:rsid w:val="65168F05"/>
    <w:rsid w:val="674FCC5E"/>
    <w:rsid w:val="681BF094"/>
    <w:rsid w:val="699933C0"/>
    <w:rsid w:val="6AEB62EA"/>
    <w:rsid w:val="6F33E402"/>
    <w:rsid w:val="7093A06E"/>
    <w:rsid w:val="7095A3CC"/>
    <w:rsid w:val="71161F28"/>
    <w:rsid w:val="71D21349"/>
    <w:rsid w:val="754F4DA7"/>
    <w:rsid w:val="77C5F4F8"/>
    <w:rsid w:val="77E20D43"/>
    <w:rsid w:val="78686F85"/>
    <w:rsid w:val="7BD1E6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9AD7E"/>
  <w15:docId w15:val="{CCD4467F-961A-43D1-AE38-DF980082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38F8"/>
    <w:pPr>
      <w:pBdr>
        <w:top w:val="nil"/>
        <w:left w:val="nil"/>
        <w:bottom w:val="nil"/>
        <w:right w:val="nil"/>
        <w:between w:val="nil"/>
        <w:bar w:val="nil"/>
      </w:pBdr>
      <w:spacing w:before="120" w:after="120" w:line="360" w:lineRule="auto"/>
    </w:pPr>
    <w:rPr>
      <w:rFonts w:ascii="Times New Roman" w:eastAsia="Arial Unicode MS" w:hAnsi="Arial Unicode MS" w:cs="Arial Unicode MS"/>
      <w:color w:val="000000"/>
      <w:sz w:val="24"/>
      <w:u w:color="000000"/>
      <w:bdr w:val="nil"/>
    </w:rPr>
  </w:style>
  <w:style w:type="paragraph" w:styleId="Heading1">
    <w:name w:val="heading 1"/>
    <w:next w:val="Normal"/>
    <w:link w:val="Heading1Char"/>
    <w:rsid w:val="004D38F8"/>
    <w:pPr>
      <w:keepNext/>
      <w:pBdr>
        <w:top w:val="nil"/>
        <w:left w:val="nil"/>
        <w:bottom w:val="nil"/>
        <w:right w:val="nil"/>
        <w:between w:val="nil"/>
        <w:bar w:val="nil"/>
      </w:pBdr>
      <w:tabs>
        <w:tab w:val="left" w:pos="720"/>
      </w:tabs>
      <w:spacing w:before="240" w:after="60" w:line="240" w:lineRule="auto"/>
      <w:outlineLvl w:val="0"/>
    </w:pPr>
    <w:rPr>
      <w:rFonts w:ascii="Times New Roman" w:eastAsia="Arial" w:hAnsi="Times New Roman" w:cs="Arial"/>
      <w:b/>
      <w:bCs/>
      <w:caps/>
      <w:color w:val="000000"/>
      <w:kern w:val="28"/>
      <w:sz w:val="32"/>
      <w:szCs w:val="28"/>
      <w:u w:color="000000"/>
      <w:bdr w:val="nil"/>
    </w:rPr>
  </w:style>
  <w:style w:type="paragraph" w:styleId="Heading2">
    <w:name w:val="heading 2"/>
    <w:next w:val="Normal"/>
    <w:link w:val="Heading2Char"/>
    <w:rsid w:val="004D38F8"/>
    <w:pPr>
      <w:keepNext/>
      <w:pBdr>
        <w:top w:val="nil"/>
        <w:left w:val="nil"/>
        <w:bottom w:val="nil"/>
        <w:right w:val="nil"/>
        <w:between w:val="nil"/>
        <w:bar w:val="nil"/>
      </w:pBdr>
      <w:spacing w:before="240" w:after="60" w:line="240" w:lineRule="auto"/>
      <w:outlineLvl w:val="1"/>
    </w:pPr>
    <w:rPr>
      <w:rFonts w:ascii="Times New Roman" w:eastAsia="Arial" w:hAnsi="Times New Roman" w:cs="Arial"/>
      <w:b/>
      <w:bCs/>
      <w:color w:val="000000"/>
      <w:sz w:val="28"/>
      <w:szCs w:val="28"/>
      <w:u w:color="000000"/>
      <w:bdr w:val="nil"/>
    </w:rPr>
  </w:style>
  <w:style w:type="paragraph" w:styleId="Heading3">
    <w:name w:val="heading 3"/>
    <w:next w:val="Normal"/>
    <w:link w:val="Heading3Char"/>
    <w:rsid w:val="00F9383D"/>
    <w:pPr>
      <w:keepNext/>
      <w:pBdr>
        <w:top w:val="nil"/>
        <w:left w:val="nil"/>
        <w:bottom w:val="nil"/>
        <w:right w:val="nil"/>
        <w:between w:val="nil"/>
        <w:bar w:val="nil"/>
      </w:pBdr>
      <w:spacing w:before="240" w:after="60" w:line="240" w:lineRule="auto"/>
      <w:outlineLvl w:val="2"/>
    </w:pPr>
    <w:rPr>
      <w:rFonts w:ascii="Times New Roman" w:eastAsia="Arial" w:hAnsi="Times New Roman" w:cs="Arial"/>
      <w:b/>
      <w:bCs/>
      <w:i/>
      <w:color w:val="000000"/>
      <w:sz w:val="24"/>
      <w:szCs w:val="24"/>
      <w:u w:color="000000"/>
      <w:bdr w:val="nil"/>
    </w:rPr>
  </w:style>
  <w:style w:type="paragraph" w:styleId="Heading4">
    <w:name w:val="heading 4"/>
    <w:next w:val="Normal"/>
    <w:link w:val="Heading4Char"/>
    <w:rsid w:val="00BB7353"/>
    <w:pPr>
      <w:keepNext/>
      <w:pBdr>
        <w:top w:val="nil"/>
        <w:left w:val="nil"/>
        <w:bottom w:val="nil"/>
        <w:right w:val="nil"/>
        <w:between w:val="nil"/>
        <w:bar w:val="nil"/>
      </w:pBdr>
      <w:spacing w:before="240" w:after="60" w:line="240" w:lineRule="auto"/>
      <w:outlineLvl w:val="3"/>
    </w:pPr>
    <w:rPr>
      <w:rFonts w:ascii="Arial" w:eastAsia="Arial" w:hAnsi="Arial" w:cs="Arial"/>
      <w:i/>
      <w:iCs/>
      <w:color w:val="000000"/>
      <w:u w:color="000000"/>
      <w:bdr w:val="nil"/>
    </w:rPr>
  </w:style>
  <w:style w:type="paragraph" w:styleId="Heading5">
    <w:name w:val="heading 5"/>
    <w:basedOn w:val="Normal"/>
    <w:next w:val="Normal"/>
    <w:link w:val="Heading5Char"/>
    <w:uiPriority w:val="9"/>
    <w:unhideWhenUsed/>
    <w:qFormat/>
    <w:rsid w:val="00C5456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38F8"/>
    <w:rPr>
      <w:rFonts w:ascii="Times New Roman" w:eastAsia="Arial" w:hAnsi="Times New Roman" w:cs="Arial"/>
      <w:b/>
      <w:bCs/>
      <w:caps/>
      <w:color w:val="000000"/>
      <w:kern w:val="28"/>
      <w:sz w:val="32"/>
      <w:szCs w:val="28"/>
      <w:u w:color="000000"/>
      <w:bdr w:val="nil"/>
    </w:rPr>
  </w:style>
  <w:style w:type="character" w:customStyle="1" w:styleId="Heading2Char">
    <w:name w:val="Heading 2 Char"/>
    <w:basedOn w:val="DefaultParagraphFont"/>
    <w:link w:val="Heading2"/>
    <w:rsid w:val="00495372"/>
    <w:rPr>
      <w:rFonts w:ascii="Times New Roman" w:eastAsia="Arial" w:hAnsi="Times New Roman" w:cs="Arial"/>
      <w:b/>
      <w:bCs/>
      <w:color w:val="000000"/>
      <w:sz w:val="28"/>
      <w:szCs w:val="28"/>
      <w:u w:color="000000"/>
      <w:bdr w:val="nil"/>
    </w:rPr>
  </w:style>
  <w:style w:type="character" w:customStyle="1" w:styleId="Heading3Char">
    <w:name w:val="Heading 3 Char"/>
    <w:basedOn w:val="DefaultParagraphFont"/>
    <w:link w:val="Heading3"/>
    <w:rsid w:val="00F9383D"/>
    <w:rPr>
      <w:rFonts w:ascii="Times New Roman" w:eastAsia="Arial" w:hAnsi="Times New Roman" w:cs="Arial"/>
      <w:b/>
      <w:bCs/>
      <w:i/>
      <w:color w:val="000000"/>
      <w:sz w:val="24"/>
      <w:szCs w:val="24"/>
      <w:u w:color="000000"/>
      <w:bdr w:val="nil"/>
    </w:rPr>
  </w:style>
  <w:style w:type="character" w:customStyle="1" w:styleId="Heading4Char">
    <w:name w:val="Heading 4 Char"/>
    <w:basedOn w:val="DefaultParagraphFont"/>
    <w:link w:val="Heading4"/>
    <w:rsid w:val="00BB7353"/>
    <w:rPr>
      <w:rFonts w:ascii="Arial" w:eastAsia="Arial" w:hAnsi="Arial" w:cs="Arial"/>
      <w:i/>
      <w:iCs/>
      <w:color w:val="000000"/>
      <w:u w:color="000000"/>
      <w:bdr w:val="nil"/>
    </w:rPr>
  </w:style>
  <w:style w:type="paragraph" w:customStyle="1" w:styleId="HeaderFooter">
    <w:name w:val="Header &amp; Footer"/>
    <w:rsid w:val="00BB7353"/>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Times New Roman" w:hAnsi="Times New Roman" w:cs="Times New Roman"/>
      <w:color w:val="000000"/>
      <w:u w:color="000000"/>
      <w:bdr w:val="nil"/>
    </w:rPr>
  </w:style>
  <w:style w:type="character" w:customStyle="1" w:styleId="HeaderChar">
    <w:name w:val="Header Char"/>
    <w:basedOn w:val="DefaultParagraphFont"/>
    <w:link w:val="Header"/>
    <w:rsid w:val="00BB7353"/>
    <w:rPr>
      <w:rFonts w:ascii="Times New Roman" w:eastAsia="Times New Roman" w:hAnsi="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BB7353"/>
    <w:rPr>
      <w:rFonts w:ascii="Times New Roman" w:eastAsia="Arial Unicode MS" w:hAnsi="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0" w:line="240" w:lineRule="auto"/>
    </w:pPr>
    <w:rPr>
      <w:rFonts w:eastAsia="Arial Unicode MS" w:cstheme="minorHAnsi"/>
      <w:b/>
      <w:bCs/>
      <w:i/>
      <w:iCs/>
      <w:color w:val="000000"/>
      <w:sz w:val="24"/>
      <w:szCs w:val="24"/>
      <w:u w:color="000000"/>
      <w:bdr w:val="nil"/>
    </w:rPr>
  </w:style>
  <w:style w:type="paragraph" w:styleId="TOC2">
    <w:name w:val="toc 2"/>
    <w:uiPriority w:val="39"/>
    <w:rsid w:val="00BB7353"/>
    <w:pPr>
      <w:pBdr>
        <w:top w:val="nil"/>
        <w:left w:val="nil"/>
        <w:bottom w:val="nil"/>
        <w:right w:val="nil"/>
        <w:between w:val="nil"/>
        <w:bar w:val="nil"/>
      </w:pBdr>
      <w:spacing w:before="120" w:after="0" w:line="240" w:lineRule="auto"/>
      <w:ind w:left="220"/>
    </w:pPr>
    <w:rPr>
      <w:rFonts w:eastAsia="Arial Unicode MS" w:cstheme="minorHAnsi"/>
      <w:b/>
      <w:bCs/>
      <w:color w:val="000000"/>
      <w:u w:color="000000"/>
      <w:bdr w:val="nil"/>
    </w:rPr>
  </w:style>
  <w:style w:type="paragraph" w:styleId="TOC3">
    <w:name w:val="toc 3"/>
    <w:uiPriority w:val="39"/>
    <w:rsid w:val="00BB7353"/>
    <w:pPr>
      <w:pBdr>
        <w:top w:val="nil"/>
        <w:left w:val="nil"/>
        <w:bottom w:val="nil"/>
        <w:right w:val="nil"/>
        <w:between w:val="nil"/>
        <w:bar w:val="nil"/>
      </w:pBdr>
      <w:spacing w:after="0" w:line="240" w:lineRule="auto"/>
      <w:ind w:left="440"/>
    </w:pPr>
    <w:rPr>
      <w:rFonts w:eastAsia="Arial Unicode MS" w:cstheme="minorHAnsi"/>
      <w:color w:val="000000"/>
      <w:sz w:val="20"/>
      <w:szCs w:val="20"/>
      <w:u w:color="000000"/>
      <w:bdr w:val="nil"/>
    </w:rPr>
  </w:style>
  <w:style w:type="numbering" w:customStyle="1" w:styleId="List0">
    <w:name w:val="List 0"/>
    <w:basedOn w:val="NoList"/>
    <w:rsid w:val="00BB7353"/>
    <w:pPr>
      <w:numPr>
        <w:numId w:val="4"/>
      </w:numPr>
    </w:pPr>
  </w:style>
  <w:style w:type="paragraph" w:customStyle="1" w:styleId="B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eastAsia="Arial Unicode MS" w:hAnsi="Arial Unicode MS" w:cs="Arial Unicode MS"/>
      <w:color w:val="000000"/>
      <w:u w:color="000000"/>
      <w:bdr w:val="nil"/>
    </w:rPr>
  </w:style>
  <w:style w:type="numbering" w:customStyle="1" w:styleId="List1">
    <w:name w:val="List 1"/>
    <w:basedOn w:val="NoList"/>
    <w:rsid w:val="00BB7353"/>
    <w:pPr>
      <w:numPr>
        <w:numId w:val="6"/>
      </w:numPr>
    </w:pPr>
  </w:style>
  <w:style w:type="paragraph" w:customStyle="1" w:styleId="b2">
    <w:name w:val="b2"/>
    <w:rsid w:val="00BB7353"/>
    <w:pPr>
      <w:pBdr>
        <w:top w:val="nil"/>
        <w:left w:val="nil"/>
        <w:bottom w:val="nil"/>
        <w:right w:val="nil"/>
        <w:between w:val="nil"/>
        <w:bar w:val="nil"/>
      </w:pBdr>
      <w:ind w:left="720" w:hanging="360"/>
    </w:pPr>
    <w:rPr>
      <w:rFonts w:ascii="Calibri" w:eastAsia="Calibri" w:hAnsi="Calibri" w:cs="Calibri"/>
      <w:color w:val="000000"/>
      <w:u w:color="000000"/>
      <w:bdr w:val="nil"/>
    </w:rPr>
  </w:style>
  <w:style w:type="numbering" w:customStyle="1" w:styleId="List21">
    <w:name w:val="List 21"/>
    <w:basedOn w:val="NoList"/>
    <w:rsid w:val="00BB7353"/>
    <w:pPr>
      <w:numPr>
        <w:numId w:val="5"/>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rPr>
  </w:style>
  <w:style w:type="character" w:customStyle="1" w:styleId="FootnoteTextChar">
    <w:name w:val="Footnote Text Char"/>
    <w:basedOn w:val="DefaultParagraphFont"/>
    <w:link w:val="FootnoteText"/>
    <w:rsid w:val="00BB7353"/>
    <w:rPr>
      <w:rFonts w:ascii="Times New Roman" w:eastAsia="Times New Roman" w:hAnsi="Times New Roman" w:cs="Times New Roman"/>
      <w:color w:val="000000"/>
      <w:sz w:val="20"/>
      <w:szCs w:val="20"/>
      <w:u w:color="000000"/>
      <w:bdr w:val="nil"/>
    </w:rPr>
  </w:style>
  <w:style w:type="paragraph" w:customStyle="1" w:styleId="bullet">
    <w:name w:val="bullet"/>
    <w:rsid w:val="00BB7353"/>
    <w:pPr>
      <w:pBdr>
        <w:top w:val="nil"/>
        <w:left w:val="nil"/>
        <w:bottom w:val="nil"/>
        <w:right w:val="nil"/>
        <w:between w:val="nil"/>
        <w:bar w:val="nil"/>
      </w:pBdr>
      <w:spacing w:before="60" w:after="60" w:line="240" w:lineRule="auto"/>
      <w:ind w:left="720" w:hanging="720"/>
    </w:pPr>
    <w:rPr>
      <w:rFonts w:ascii="Times New Roman" w:eastAsia="Times New Roman" w:hAnsi="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customStyle="1" w:styleId="BalloonTextChar">
    <w:name w:val="Balloon Text Char"/>
    <w:basedOn w:val="DefaultParagraphFont"/>
    <w:link w:val="BalloonText"/>
    <w:uiPriority w:val="99"/>
    <w:semiHidden/>
    <w:rsid w:val="00BB7353"/>
    <w:rPr>
      <w:rFonts w:ascii="Tahoma" w:eastAsia="Arial Unicode MS" w:hAnsi="Tahoma"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hAnsi="Times New Roman" w:cs="Times New Roman"/>
      <w:color w:val="auto"/>
      <w:szCs w:val="20"/>
      <w:bdr w:val="none" w:sz="0" w:space="0" w:color="auto"/>
    </w:rPr>
  </w:style>
  <w:style w:type="character" w:customStyle="1" w:styleId="BodyTextChar">
    <w:name w:val="Body Text Char"/>
    <w:basedOn w:val="DefaultParagraphFont"/>
    <w:link w:val="BodyText"/>
    <w:rsid w:val="00CE57CD"/>
    <w:rPr>
      <w:rFonts w:ascii="Times New Roman" w:eastAsia="Times New Roman" w:hAnsi="Times New Roman" w:cs="Times New Roman"/>
      <w:sz w:val="24"/>
      <w:szCs w:val="20"/>
      <w:u w:color="000000"/>
    </w:rPr>
  </w:style>
  <w:style w:type="character" w:customStyle="1" w:styleId="object3">
    <w:name w:val="object3"/>
    <w:rsid w:val="00EF1132"/>
  </w:style>
  <w:style w:type="paragraph" w:styleId="NormalWeb">
    <w:name w:val="Normal (Web)"/>
    <w:basedOn w:val="Normal"/>
    <w:uiPriority w:val="99"/>
    <w:unhideWhenUsed/>
    <w:rsid w:val="00BA2111"/>
    <w:pPr>
      <w:pBdr>
        <w:top w:val="none" w:sz="0" w:space="0" w:color="auto"/>
        <w:left w:val="none" w:sz="0" w:space="0" w:color="auto"/>
        <w:bottom w:val="none" w:sz="0" w:space="0" w:color="auto"/>
        <w:right w:val="none" w:sz="0" w:space="0" w:color="auto"/>
        <w:between w:val="none" w:sz="0" w:space="0" w:color="auto"/>
        <w:bar w:val="none" w:sz="0" w:color="auto"/>
      </w:pBdr>
      <w:spacing w:before="195" w:after="150"/>
    </w:pPr>
    <w:rPr>
      <w:rFonts w:eastAsia="Times New Roman" w:hAnsi="Times New Roman" w:cs="Times New Roman"/>
      <w:color w:val="auto"/>
      <w:szCs w:val="24"/>
      <w:bdr w:val="none" w:sz="0" w:space="0" w:color="auto"/>
    </w:rPr>
  </w:style>
  <w:style w:type="character" w:styleId="Strong">
    <w:name w:val="Strong"/>
    <w:basedOn w:val="DefaultParagraphFont"/>
    <w:uiPriority w:val="22"/>
    <w:qFormat/>
    <w:rsid w:val="007212AE"/>
    <w:rPr>
      <w:b/>
      <w:bCs/>
    </w:rPr>
  </w:style>
  <w:style w:type="character" w:styleId="UnresolvedMention">
    <w:name w:val="Unresolved Mention"/>
    <w:basedOn w:val="DefaultParagraphFont"/>
    <w:uiPriority w:val="99"/>
    <w:semiHidden/>
    <w:unhideWhenUsed/>
    <w:rsid w:val="00891FC9"/>
    <w:rPr>
      <w:color w:val="605E5C"/>
      <w:shd w:val="clear" w:color="auto" w:fill="E1DFDD"/>
    </w:rPr>
  </w:style>
  <w:style w:type="character" w:styleId="FollowedHyperlink">
    <w:name w:val="FollowedHyperlink"/>
    <w:basedOn w:val="DefaultParagraphFont"/>
    <w:uiPriority w:val="99"/>
    <w:semiHidden/>
    <w:unhideWhenUsed/>
    <w:rsid w:val="00891FC9"/>
    <w:rPr>
      <w:color w:val="800080" w:themeColor="followedHyperlink"/>
      <w:u w:val="single"/>
    </w:rPr>
  </w:style>
  <w:style w:type="table" w:styleId="TableGrid">
    <w:name w:val="Table Grid"/>
    <w:basedOn w:val="TableNormal"/>
    <w:uiPriority w:val="59"/>
    <w:rsid w:val="00506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741876"/>
  </w:style>
  <w:style w:type="character" w:customStyle="1" w:styleId="comment">
    <w:name w:val="comment"/>
    <w:basedOn w:val="DefaultParagraphFont"/>
    <w:rsid w:val="00C478F5"/>
  </w:style>
  <w:style w:type="paragraph" w:styleId="TOC4">
    <w:name w:val="toc 4"/>
    <w:basedOn w:val="Normal"/>
    <w:next w:val="Normal"/>
    <w:autoRedefine/>
    <w:uiPriority w:val="39"/>
    <w:unhideWhenUsed/>
    <w:rsid w:val="005C265F"/>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5C265F"/>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5C265F"/>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5C265F"/>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5C265F"/>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5C265F"/>
    <w:pPr>
      <w:ind w:left="1760"/>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FE604D"/>
    <w:rPr>
      <w:sz w:val="16"/>
      <w:szCs w:val="16"/>
    </w:rPr>
  </w:style>
  <w:style w:type="paragraph" w:styleId="CommentText">
    <w:name w:val="annotation text"/>
    <w:basedOn w:val="Normal"/>
    <w:link w:val="CommentTextChar"/>
    <w:uiPriority w:val="99"/>
    <w:semiHidden/>
    <w:unhideWhenUsed/>
    <w:rsid w:val="00FE604D"/>
    <w:rPr>
      <w:sz w:val="20"/>
      <w:szCs w:val="20"/>
    </w:rPr>
  </w:style>
  <w:style w:type="character" w:customStyle="1" w:styleId="CommentTextChar">
    <w:name w:val="Comment Text Char"/>
    <w:basedOn w:val="DefaultParagraphFont"/>
    <w:link w:val="CommentText"/>
    <w:uiPriority w:val="99"/>
    <w:semiHidden/>
    <w:rsid w:val="00FE604D"/>
    <w:rPr>
      <w:rFonts w:ascii="Times New Roman" w:eastAsia="Arial Unicode MS" w:hAnsi="Arial Unicode MS" w:cs="Arial Unicode MS"/>
      <w:color w:val="000000"/>
      <w:sz w:val="20"/>
      <w:szCs w:val="20"/>
      <w:u w:color="000000"/>
      <w:bdr w:val="nil"/>
    </w:rPr>
  </w:style>
  <w:style w:type="paragraph" w:styleId="CommentSubject">
    <w:name w:val="annotation subject"/>
    <w:basedOn w:val="CommentText"/>
    <w:next w:val="CommentText"/>
    <w:link w:val="CommentSubjectChar"/>
    <w:uiPriority w:val="99"/>
    <w:semiHidden/>
    <w:unhideWhenUsed/>
    <w:rsid w:val="00FE604D"/>
    <w:rPr>
      <w:b/>
      <w:bCs/>
    </w:rPr>
  </w:style>
  <w:style w:type="character" w:customStyle="1" w:styleId="CommentSubjectChar">
    <w:name w:val="Comment Subject Char"/>
    <w:basedOn w:val="CommentTextChar"/>
    <w:link w:val="CommentSubject"/>
    <w:uiPriority w:val="99"/>
    <w:semiHidden/>
    <w:rsid w:val="00FE604D"/>
    <w:rPr>
      <w:rFonts w:ascii="Times New Roman" w:eastAsia="Arial Unicode MS" w:hAnsi="Arial Unicode MS" w:cs="Arial Unicode MS"/>
      <w:b/>
      <w:bCs/>
      <w:color w:val="000000"/>
      <w:sz w:val="20"/>
      <w:szCs w:val="20"/>
      <w:u w:color="000000"/>
      <w:bdr w:val="nil"/>
    </w:rPr>
  </w:style>
  <w:style w:type="numbering" w:customStyle="1" w:styleId="CurrentList1">
    <w:name w:val="Current List1"/>
    <w:uiPriority w:val="99"/>
    <w:rsid w:val="00495372"/>
    <w:pPr>
      <w:numPr>
        <w:numId w:val="7"/>
      </w:numPr>
    </w:pPr>
  </w:style>
  <w:style w:type="paragraph" w:styleId="TOCHeading">
    <w:name w:val="TOC Heading"/>
    <w:basedOn w:val="Heading1"/>
    <w:next w:val="Normal"/>
    <w:uiPriority w:val="39"/>
    <w:unhideWhenUsed/>
    <w:qFormat/>
    <w:rsid w:val="004D38F8"/>
    <w:pPr>
      <w:keepLines/>
      <w:pBdr>
        <w:top w:val="none" w:sz="0" w:space="0" w:color="auto"/>
        <w:left w:val="none" w:sz="0" w:space="0" w:color="auto"/>
        <w:bottom w:val="none" w:sz="0" w:space="0" w:color="auto"/>
        <w:right w:val="none" w:sz="0" w:space="0" w:color="auto"/>
        <w:between w:val="none" w:sz="0" w:space="0" w:color="auto"/>
        <w:bar w:val="none" w:sz="0" w:color="auto"/>
      </w:pBdr>
      <w:tabs>
        <w:tab w:val="clear" w:pos="720"/>
      </w:tabs>
      <w:spacing w:before="480" w:after="0" w:line="276" w:lineRule="auto"/>
      <w:outlineLvl w:val="9"/>
    </w:pPr>
    <w:rPr>
      <w:rFonts w:asciiTheme="majorHAnsi" w:eastAsiaTheme="majorEastAsia" w:hAnsiTheme="majorHAnsi" w:cstheme="majorBidi"/>
      <w:caps w:val="0"/>
      <w:color w:val="365F91" w:themeColor="accent1" w:themeShade="BF"/>
      <w:kern w:val="0"/>
      <w:bdr w:val="none" w:sz="0" w:space="0" w:color="auto"/>
    </w:rPr>
  </w:style>
  <w:style w:type="numbering" w:customStyle="1" w:styleId="CurrentList2">
    <w:name w:val="Current List2"/>
    <w:uiPriority w:val="99"/>
    <w:rsid w:val="004D38F8"/>
    <w:pPr>
      <w:numPr>
        <w:numId w:val="21"/>
      </w:numPr>
    </w:pPr>
  </w:style>
  <w:style w:type="paragraph" w:styleId="Bibliography">
    <w:name w:val="Bibliography"/>
    <w:basedOn w:val="Normal"/>
    <w:next w:val="Normal"/>
    <w:uiPriority w:val="37"/>
    <w:unhideWhenUsed/>
    <w:rsid w:val="006D493B"/>
  </w:style>
  <w:style w:type="paragraph" w:customStyle="1" w:styleId="paragraph">
    <w:name w:val="paragraph"/>
    <w:basedOn w:val="Normal"/>
    <w:rsid w:val="00E627D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eastAsia="Times New Roman" w:hAnsi="Times New Roman" w:cs="Times New Roman"/>
      <w:color w:val="auto"/>
      <w:szCs w:val="24"/>
      <w:bdr w:val="none" w:sz="0" w:space="0" w:color="auto"/>
    </w:rPr>
  </w:style>
  <w:style w:type="character" w:customStyle="1" w:styleId="normaltextrun">
    <w:name w:val="normaltextrun"/>
    <w:basedOn w:val="DefaultParagraphFont"/>
    <w:rsid w:val="00E627D8"/>
  </w:style>
  <w:style w:type="character" w:customStyle="1" w:styleId="eop">
    <w:name w:val="eop"/>
    <w:basedOn w:val="DefaultParagraphFont"/>
    <w:rsid w:val="00E627D8"/>
  </w:style>
  <w:style w:type="character" w:customStyle="1" w:styleId="apple-converted-space">
    <w:name w:val="apple-converted-space"/>
    <w:basedOn w:val="DefaultParagraphFont"/>
    <w:rsid w:val="00E627D8"/>
  </w:style>
  <w:style w:type="character" w:customStyle="1" w:styleId="contentcontrolboundarysink">
    <w:name w:val="contentcontrolboundarysink"/>
    <w:basedOn w:val="DefaultParagraphFont"/>
    <w:rsid w:val="00E627D8"/>
  </w:style>
  <w:style w:type="paragraph" w:styleId="ListBullet">
    <w:name w:val="List Bullet"/>
    <w:basedOn w:val="Normal"/>
    <w:uiPriority w:val="99"/>
    <w:unhideWhenUsed/>
    <w:rsid w:val="00357EA6"/>
    <w:pPr>
      <w:numPr>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0" w:after="200" w:line="276" w:lineRule="auto"/>
      <w:contextualSpacing/>
    </w:pPr>
    <w:rPr>
      <w:rFonts w:ascii="Calibri" w:eastAsiaTheme="minorEastAsia" w:hAnsi="Calibri" w:cstheme="minorBidi"/>
      <w:color w:val="auto"/>
      <w:sz w:val="22"/>
      <w:bdr w:val="none" w:sz="0" w:space="0" w:color="auto"/>
    </w:rPr>
  </w:style>
  <w:style w:type="paragraph" w:styleId="ListNumber">
    <w:name w:val="List Number"/>
    <w:basedOn w:val="Normal"/>
    <w:uiPriority w:val="99"/>
    <w:unhideWhenUsed/>
    <w:rsid w:val="00357EA6"/>
    <w:pPr>
      <w:numPr>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0" w:after="200" w:line="276" w:lineRule="auto"/>
      <w:contextualSpacing/>
    </w:pPr>
    <w:rPr>
      <w:rFonts w:ascii="Calibri" w:eastAsiaTheme="minorEastAsia" w:hAnsi="Calibri" w:cstheme="minorBidi"/>
      <w:color w:val="auto"/>
      <w:sz w:val="22"/>
      <w:bdr w:val="none" w:sz="0" w:space="0" w:color="auto"/>
    </w:rPr>
  </w:style>
  <w:style w:type="table" w:styleId="LightGrid-Accent1">
    <w:name w:val="Light Grid Accent 1"/>
    <w:basedOn w:val="TableNormal"/>
    <w:uiPriority w:val="62"/>
    <w:rsid w:val="00F62FF7"/>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itle">
    <w:name w:val="Title"/>
    <w:basedOn w:val="Normal"/>
    <w:next w:val="Normal"/>
    <w:link w:val="TitleChar"/>
    <w:uiPriority w:val="10"/>
    <w:qFormat/>
    <w:rsid w:val="00C54568"/>
    <w:pPr>
      <w:spacing w:before="0"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54568"/>
    <w:rPr>
      <w:rFonts w:asciiTheme="majorHAnsi" w:eastAsiaTheme="majorEastAsia" w:hAnsiTheme="majorHAnsi" w:cstheme="majorBidi"/>
      <w:spacing w:val="-10"/>
      <w:kern w:val="28"/>
      <w:sz w:val="56"/>
      <w:szCs w:val="56"/>
      <w:u w:color="000000"/>
      <w:bdr w:val="nil"/>
    </w:rPr>
  </w:style>
  <w:style w:type="character" w:customStyle="1" w:styleId="Heading5Char">
    <w:name w:val="Heading 5 Char"/>
    <w:basedOn w:val="DefaultParagraphFont"/>
    <w:link w:val="Heading5"/>
    <w:uiPriority w:val="9"/>
    <w:rsid w:val="00C54568"/>
    <w:rPr>
      <w:rFonts w:asciiTheme="majorHAnsi" w:eastAsiaTheme="majorEastAsia" w:hAnsiTheme="majorHAnsi" w:cstheme="majorBidi"/>
      <w:color w:val="365F91" w:themeColor="accent1" w:themeShade="BF"/>
      <w:sz w:val="24"/>
      <w:u w:color="000000"/>
      <w:bdr w:val="nil"/>
    </w:rPr>
  </w:style>
  <w:style w:type="table" w:styleId="GridTable6Colorful-Accent1">
    <w:name w:val="Grid Table 6 Colorful Accent 1"/>
    <w:basedOn w:val="TableNormal"/>
    <w:uiPriority w:val="51"/>
    <w:rsid w:val="009B36E3"/>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00350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4338A2"/>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068">
      <w:bodyDiv w:val="1"/>
      <w:marLeft w:val="0"/>
      <w:marRight w:val="0"/>
      <w:marTop w:val="0"/>
      <w:marBottom w:val="0"/>
      <w:divBdr>
        <w:top w:val="none" w:sz="0" w:space="0" w:color="auto"/>
        <w:left w:val="none" w:sz="0" w:space="0" w:color="auto"/>
        <w:bottom w:val="none" w:sz="0" w:space="0" w:color="auto"/>
        <w:right w:val="none" w:sz="0" w:space="0" w:color="auto"/>
      </w:divBdr>
    </w:div>
    <w:div w:id="28072597">
      <w:bodyDiv w:val="1"/>
      <w:marLeft w:val="0"/>
      <w:marRight w:val="0"/>
      <w:marTop w:val="0"/>
      <w:marBottom w:val="0"/>
      <w:divBdr>
        <w:top w:val="none" w:sz="0" w:space="0" w:color="auto"/>
        <w:left w:val="none" w:sz="0" w:space="0" w:color="auto"/>
        <w:bottom w:val="none" w:sz="0" w:space="0" w:color="auto"/>
        <w:right w:val="none" w:sz="0" w:space="0" w:color="auto"/>
      </w:divBdr>
    </w:div>
    <w:div w:id="39941408">
      <w:bodyDiv w:val="1"/>
      <w:marLeft w:val="0"/>
      <w:marRight w:val="0"/>
      <w:marTop w:val="0"/>
      <w:marBottom w:val="0"/>
      <w:divBdr>
        <w:top w:val="none" w:sz="0" w:space="0" w:color="auto"/>
        <w:left w:val="none" w:sz="0" w:space="0" w:color="auto"/>
        <w:bottom w:val="none" w:sz="0" w:space="0" w:color="auto"/>
        <w:right w:val="none" w:sz="0" w:space="0" w:color="auto"/>
      </w:divBdr>
    </w:div>
    <w:div w:id="53433984">
      <w:bodyDiv w:val="1"/>
      <w:marLeft w:val="0"/>
      <w:marRight w:val="0"/>
      <w:marTop w:val="0"/>
      <w:marBottom w:val="0"/>
      <w:divBdr>
        <w:top w:val="none" w:sz="0" w:space="0" w:color="auto"/>
        <w:left w:val="none" w:sz="0" w:space="0" w:color="auto"/>
        <w:bottom w:val="none" w:sz="0" w:space="0" w:color="auto"/>
        <w:right w:val="none" w:sz="0" w:space="0" w:color="auto"/>
      </w:divBdr>
    </w:div>
    <w:div w:id="54745278">
      <w:bodyDiv w:val="1"/>
      <w:marLeft w:val="0"/>
      <w:marRight w:val="0"/>
      <w:marTop w:val="0"/>
      <w:marBottom w:val="0"/>
      <w:divBdr>
        <w:top w:val="none" w:sz="0" w:space="0" w:color="auto"/>
        <w:left w:val="none" w:sz="0" w:space="0" w:color="auto"/>
        <w:bottom w:val="none" w:sz="0" w:space="0" w:color="auto"/>
        <w:right w:val="none" w:sz="0" w:space="0" w:color="auto"/>
      </w:divBdr>
    </w:div>
    <w:div w:id="75907698">
      <w:bodyDiv w:val="1"/>
      <w:marLeft w:val="0"/>
      <w:marRight w:val="0"/>
      <w:marTop w:val="0"/>
      <w:marBottom w:val="0"/>
      <w:divBdr>
        <w:top w:val="none" w:sz="0" w:space="0" w:color="auto"/>
        <w:left w:val="none" w:sz="0" w:space="0" w:color="auto"/>
        <w:bottom w:val="none" w:sz="0" w:space="0" w:color="auto"/>
        <w:right w:val="none" w:sz="0" w:space="0" w:color="auto"/>
      </w:divBdr>
    </w:div>
    <w:div w:id="76486963">
      <w:bodyDiv w:val="1"/>
      <w:marLeft w:val="0"/>
      <w:marRight w:val="0"/>
      <w:marTop w:val="0"/>
      <w:marBottom w:val="0"/>
      <w:divBdr>
        <w:top w:val="none" w:sz="0" w:space="0" w:color="auto"/>
        <w:left w:val="none" w:sz="0" w:space="0" w:color="auto"/>
        <w:bottom w:val="none" w:sz="0" w:space="0" w:color="auto"/>
        <w:right w:val="none" w:sz="0" w:space="0" w:color="auto"/>
      </w:divBdr>
    </w:div>
    <w:div w:id="123282206">
      <w:bodyDiv w:val="1"/>
      <w:marLeft w:val="0"/>
      <w:marRight w:val="0"/>
      <w:marTop w:val="0"/>
      <w:marBottom w:val="0"/>
      <w:divBdr>
        <w:top w:val="none" w:sz="0" w:space="0" w:color="auto"/>
        <w:left w:val="none" w:sz="0" w:space="0" w:color="auto"/>
        <w:bottom w:val="none" w:sz="0" w:space="0" w:color="auto"/>
        <w:right w:val="none" w:sz="0" w:space="0" w:color="auto"/>
      </w:divBdr>
    </w:div>
    <w:div w:id="130831000">
      <w:bodyDiv w:val="1"/>
      <w:marLeft w:val="0"/>
      <w:marRight w:val="0"/>
      <w:marTop w:val="0"/>
      <w:marBottom w:val="0"/>
      <w:divBdr>
        <w:top w:val="none" w:sz="0" w:space="0" w:color="auto"/>
        <w:left w:val="none" w:sz="0" w:space="0" w:color="auto"/>
        <w:bottom w:val="none" w:sz="0" w:space="0" w:color="auto"/>
        <w:right w:val="none" w:sz="0" w:space="0" w:color="auto"/>
      </w:divBdr>
    </w:div>
    <w:div w:id="150827228">
      <w:bodyDiv w:val="1"/>
      <w:marLeft w:val="0"/>
      <w:marRight w:val="0"/>
      <w:marTop w:val="0"/>
      <w:marBottom w:val="0"/>
      <w:divBdr>
        <w:top w:val="none" w:sz="0" w:space="0" w:color="auto"/>
        <w:left w:val="none" w:sz="0" w:space="0" w:color="auto"/>
        <w:bottom w:val="none" w:sz="0" w:space="0" w:color="auto"/>
        <w:right w:val="none" w:sz="0" w:space="0" w:color="auto"/>
      </w:divBdr>
    </w:div>
    <w:div w:id="181670181">
      <w:bodyDiv w:val="1"/>
      <w:marLeft w:val="0"/>
      <w:marRight w:val="0"/>
      <w:marTop w:val="0"/>
      <w:marBottom w:val="0"/>
      <w:divBdr>
        <w:top w:val="none" w:sz="0" w:space="0" w:color="auto"/>
        <w:left w:val="none" w:sz="0" w:space="0" w:color="auto"/>
        <w:bottom w:val="none" w:sz="0" w:space="0" w:color="auto"/>
        <w:right w:val="none" w:sz="0" w:space="0" w:color="auto"/>
      </w:divBdr>
    </w:div>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983731">
      <w:bodyDiv w:val="1"/>
      <w:marLeft w:val="0"/>
      <w:marRight w:val="0"/>
      <w:marTop w:val="0"/>
      <w:marBottom w:val="0"/>
      <w:divBdr>
        <w:top w:val="none" w:sz="0" w:space="0" w:color="auto"/>
        <w:left w:val="none" w:sz="0" w:space="0" w:color="auto"/>
        <w:bottom w:val="none" w:sz="0" w:space="0" w:color="auto"/>
        <w:right w:val="none" w:sz="0" w:space="0" w:color="auto"/>
      </w:divBdr>
    </w:div>
    <w:div w:id="282152470">
      <w:bodyDiv w:val="1"/>
      <w:marLeft w:val="0"/>
      <w:marRight w:val="0"/>
      <w:marTop w:val="0"/>
      <w:marBottom w:val="0"/>
      <w:divBdr>
        <w:top w:val="none" w:sz="0" w:space="0" w:color="auto"/>
        <w:left w:val="none" w:sz="0" w:space="0" w:color="auto"/>
        <w:bottom w:val="none" w:sz="0" w:space="0" w:color="auto"/>
        <w:right w:val="none" w:sz="0" w:space="0" w:color="auto"/>
      </w:divBdr>
    </w:div>
    <w:div w:id="307052974">
      <w:bodyDiv w:val="1"/>
      <w:marLeft w:val="0"/>
      <w:marRight w:val="0"/>
      <w:marTop w:val="0"/>
      <w:marBottom w:val="0"/>
      <w:divBdr>
        <w:top w:val="none" w:sz="0" w:space="0" w:color="auto"/>
        <w:left w:val="none" w:sz="0" w:space="0" w:color="auto"/>
        <w:bottom w:val="none" w:sz="0" w:space="0" w:color="auto"/>
        <w:right w:val="none" w:sz="0" w:space="0" w:color="auto"/>
      </w:divBdr>
    </w:div>
    <w:div w:id="324431829">
      <w:bodyDiv w:val="1"/>
      <w:marLeft w:val="0"/>
      <w:marRight w:val="0"/>
      <w:marTop w:val="0"/>
      <w:marBottom w:val="0"/>
      <w:divBdr>
        <w:top w:val="none" w:sz="0" w:space="0" w:color="auto"/>
        <w:left w:val="none" w:sz="0" w:space="0" w:color="auto"/>
        <w:bottom w:val="none" w:sz="0" w:space="0" w:color="auto"/>
        <w:right w:val="none" w:sz="0" w:space="0" w:color="auto"/>
      </w:divBdr>
    </w:div>
    <w:div w:id="332531155">
      <w:bodyDiv w:val="1"/>
      <w:marLeft w:val="0"/>
      <w:marRight w:val="0"/>
      <w:marTop w:val="0"/>
      <w:marBottom w:val="0"/>
      <w:divBdr>
        <w:top w:val="none" w:sz="0" w:space="0" w:color="auto"/>
        <w:left w:val="none" w:sz="0" w:space="0" w:color="auto"/>
        <w:bottom w:val="none" w:sz="0" w:space="0" w:color="auto"/>
        <w:right w:val="none" w:sz="0" w:space="0" w:color="auto"/>
      </w:divBdr>
    </w:div>
    <w:div w:id="378172005">
      <w:bodyDiv w:val="1"/>
      <w:marLeft w:val="0"/>
      <w:marRight w:val="0"/>
      <w:marTop w:val="0"/>
      <w:marBottom w:val="0"/>
      <w:divBdr>
        <w:top w:val="none" w:sz="0" w:space="0" w:color="auto"/>
        <w:left w:val="none" w:sz="0" w:space="0" w:color="auto"/>
        <w:bottom w:val="none" w:sz="0" w:space="0" w:color="auto"/>
        <w:right w:val="none" w:sz="0" w:space="0" w:color="auto"/>
      </w:divBdr>
    </w:div>
    <w:div w:id="394083242">
      <w:bodyDiv w:val="1"/>
      <w:marLeft w:val="0"/>
      <w:marRight w:val="0"/>
      <w:marTop w:val="0"/>
      <w:marBottom w:val="0"/>
      <w:divBdr>
        <w:top w:val="none" w:sz="0" w:space="0" w:color="auto"/>
        <w:left w:val="none" w:sz="0" w:space="0" w:color="auto"/>
        <w:bottom w:val="none" w:sz="0" w:space="0" w:color="auto"/>
        <w:right w:val="none" w:sz="0" w:space="0" w:color="auto"/>
      </w:divBdr>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079694">
      <w:bodyDiv w:val="1"/>
      <w:marLeft w:val="0"/>
      <w:marRight w:val="0"/>
      <w:marTop w:val="0"/>
      <w:marBottom w:val="0"/>
      <w:divBdr>
        <w:top w:val="none" w:sz="0" w:space="0" w:color="auto"/>
        <w:left w:val="none" w:sz="0" w:space="0" w:color="auto"/>
        <w:bottom w:val="none" w:sz="0" w:space="0" w:color="auto"/>
        <w:right w:val="none" w:sz="0" w:space="0" w:color="auto"/>
      </w:divBdr>
    </w:div>
    <w:div w:id="407656496">
      <w:bodyDiv w:val="1"/>
      <w:marLeft w:val="0"/>
      <w:marRight w:val="0"/>
      <w:marTop w:val="0"/>
      <w:marBottom w:val="0"/>
      <w:divBdr>
        <w:top w:val="none" w:sz="0" w:space="0" w:color="auto"/>
        <w:left w:val="none" w:sz="0" w:space="0" w:color="auto"/>
        <w:bottom w:val="none" w:sz="0" w:space="0" w:color="auto"/>
        <w:right w:val="none" w:sz="0" w:space="0" w:color="auto"/>
      </w:divBdr>
    </w:div>
    <w:div w:id="408626096">
      <w:bodyDiv w:val="1"/>
      <w:marLeft w:val="0"/>
      <w:marRight w:val="0"/>
      <w:marTop w:val="0"/>
      <w:marBottom w:val="0"/>
      <w:divBdr>
        <w:top w:val="none" w:sz="0" w:space="0" w:color="auto"/>
        <w:left w:val="none" w:sz="0" w:space="0" w:color="auto"/>
        <w:bottom w:val="none" w:sz="0" w:space="0" w:color="auto"/>
        <w:right w:val="none" w:sz="0" w:space="0" w:color="auto"/>
      </w:divBdr>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891587">
      <w:bodyDiv w:val="1"/>
      <w:marLeft w:val="0"/>
      <w:marRight w:val="0"/>
      <w:marTop w:val="0"/>
      <w:marBottom w:val="0"/>
      <w:divBdr>
        <w:top w:val="none" w:sz="0" w:space="0" w:color="auto"/>
        <w:left w:val="none" w:sz="0" w:space="0" w:color="auto"/>
        <w:bottom w:val="none" w:sz="0" w:space="0" w:color="auto"/>
        <w:right w:val="none" w:sz="0" w:space="0" w:color="auto"/>
      </w:divBdr>
    </w:div>
    <w:div w:id="417602409">
      <w:bodyDiv w:val="1"/>
      <w:marLeft w:val="0"/>
      <w:marRight w:val="0"/>
      <w:marTop w:val="0"/>
      <w:marBottom w:val="0"/>
      <w:divBdr>
        <w:top w:val="none" w:sz="0" w:space="0" w:color="auto"/>
        <w:left w:val="none" w:sz="0" w:space="0" w:color="auto"/>
        <w:bottom w:val="none" w:sz="0" w:space="0" w:color="auto"/>
        <w:right w:val="none" w:sz="0" w:space="0" w:color="auto"/>
      </w:divBdr>
    </w:div>
    <w:div w:id="434329715">
      <w:bodyDiv w:val="1"/>
      <w:marLeft w:val="0"/>
      <w:marRight w:val="0"/>
      <w:marTop w:val="0"/>
      <w:marBottom w:val="0"/>
      <w:divBdr>
        <w:top w:val="none" w:sz="0" w:space="0" w:color="auto"/>
        <w:left w:val="none" w:sz="0" w:space="0" w:color="auto"/>
        <w:bottom w:val="none" w:sz="0" w:space="0" w:color="auto"/>
        <w:right w:val="none" w:sz="0" w:space="0" w:color="auto"/>
      </w:divBdr>
    </w:div>
    <w:div w:id="512261841">
      <w:bodyDiv w:val="1"/>
      <w:marLeft w:val="0"/>
      <w:marRight w:val="0"/>
      <w:marTop w:val="0"/>
      <w:marBottom w:val="0"/>
      <w:divBdr>
        <w:top w:val="none" w:sz="0" w:space="0" w:color="auto"/>
        <w:left w:val="none" w:sz="0" w:space="0" w:color="auto"/>
        <w:bottom w:val="none" w:sz="0" w:space="0" w:color="auto"/>
        <w:right w:val="none" w:sz="0" w:space="0" w:color="auto"/>
      </w:divBdr>
    </w:div>
    <w:div w:id="513691453">
      <w:bodyDiv w:val="1"/>
      <w:marLeft w:val="0"/>
      <w:marRight w:val="0"/>
      <w:marTop w:val="0"/>
      <w:marBottom w:val="0"/>
      <w:divBdr>
        <w:top w:val="none" w:sz="0" w:space="0" w:color="auto"/>
        <w:left w:val="none" w:sz="0" w:space="0" w:color="auto"/>
        <w:bottom w:val="none" w:sz="0" w:space="0" w:color="auto"/>
        <w:right w:val="none" w:sz="0" w:space="0" w:color="auto"/>
      </w:divBdr>
    </w:div>
    <w:div w:id="575480219">
      <w:bodyDiv w:val="1"/>
      <w:marLeft w:val="0"/>
      <w:marRight w:val="0"/>
      <w:marTop w:val="0"/>
      <w:marBottom w:val="0"/>
      <w:divBdr>
        <w:top w:val="none" w:sz="0" w:space="0" w:color="auto"/>
        <w:left w:val="none" w:sz="0" w:space="0" w:color="auto"/>
        <w:bottom w:val="none" w:sz="0" w:space="0" w:color="auto"/>
        <w:right w:val="none" w:sz="0" w:space="0" w:color="auto"/>
      </w:divBdr>
    </w:div>
    <w:div w:id="621961378">
      <w:bodyDiv w:val="1"/>
      <w:marLeft w:val="0"/>
      <w:marRight w:val="0"/>
      <w:marTop w:val="0"/>
      <w:marBottom w:val="0"/>
      <w:divBdr>
        <w:top w:val="none" w:sz="0" w:space="0" w:color="auto"/>
        <w:left w:val="none" w:sz="0" w:space="0" w:color="auto"/>
        <w:bottom w:val="none" w:sz="0" w:space="0" w:color="auto"/>
        <w:right w:val="none" w:sz="0" w:space="0" w:color="auto"/>
      </w:divBdr>
    </w:div>
    <w:div w:id="624116403">
      <w:bodyDiv w:val="1"/>
      <w:marLeft w:val="0"/>
      <w:marRight w:val="0"/>
      <w:marTop w:val="0"/>
      <w:marBottom w:val="0"/>
      <w:divBdr>
        <w:top w:val="none" w:sz="0" w:space="0" w:color="auto"/>
        <w:left w:val="none" w:sz="0" w:space="0" w:color="auto"/>
        <w:bottom w:val="none" w:sz="0" w:space="0" w:color="auto"/>
        <w:right w:val="none" w:sz="0" w:space="0" w:color="auto"/>
      </w:divBdr>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834467">
      <w:bodyDiv w:val="1"/>
      <w:marLeft w:val="0"/>
      <w:marRight w:val="0"/>
      <w:marTop w:val="0"/>
      <w:marBottom w:val="0"/>
      <w:divBdr>
        <w:top w:val="none" w:sz="0" w:space="0" w:color="auto"/>
        <w:left w:val="none" w:sz="0" w:space="0" w:color="auto"/>
        <w:bottom w:val="none" w:sz="0" w:space="0" w:color="auto"/>
        <w:right w:val="none" w:sz="0" w:space="0" w:color="auto"/>
      </w:divBdr>
    </w:div>
    <w:div w:id="685987353">
      <w:bodyDiv w:val="1"/>
      <w:marLeft w:val="0"/>
      <w:marRight w:val="0"/>
      <w:marTop w:val="0"/>
      <w:marBottom w:val="0"/>
      <w:divBdr>
        <w:top w:val="none" w:sz="0" w:space="0" w:color="auto"/>
        <w:left w:val="none" w:sz="0" w:space="0" w:color="auto"/>
        <w:bottom w:val="none" w:sz="0" w:space="0" w:color="auto"/>
        <w:right w:val="none" w:sz="0" w:space="0" w:color="auto"/>
      </w:divBdr>
    </w:div>
    <w:div w:id="703559362">
      <w:bodyDiv w:val="1"/>
      <w:marLeft w:val="0"/>
      <w:marRight w:val="0"/>
      <w:marTop w:val="0"/>
      <w:marBottom w:val="0"/>
      <w:divBdr>
        <w:top w:val="none" w:sz="0" w:space="0" w:color="auto"/>
        <w:left w:val="none" w:sz="0" w:space="0" w:color="auto"/>
        <w:bottom w:val="none" w:sz="0" w:space="0" w:color="auto"/>
        <w:right w:val="none" w:sz="0" w:space="0" w:color="auto"/>
      </w:divBdr>
    </w:div>
    <w:div w:id="711854916">
      <w:bodyDiv w:val="1"/>
      <w:marLeft w:val="0"/>
      <w:marRight w:val="0"/>
      <w:marTop w:val="0"/>
      <w:marBottom w:val="0"/>
      <w:divBdr>
        <w:top w:val="none" w:sz="0" w:space="0" w:color="auto"/>
        <w:left w:val="none" w:sz="0" w:space="0" w:color="auto"/>
        <w:bottom w:val="none" w:sz="0" w:space="0" w:color="auto"/>
        <w:right w:val="none" w:sz="0" w:space="0" w:color="auto"/>
      </w:divBdr>
    </w:div>
    <w:div w:id="713776287">
      <w:bodyDiv w:val="1"/>
      <w:marLeft w:val="0"/>
      <w:marRight w:val="0"/>
      <w:marTop w:val="0"/>
      <w:marBottom w:val="0"/>
      <w:divBdr>
        <w:top w:val="none" w:sz="0" w:space="0" w:color="auto"/>
        <w:left w:val="none" w:sz="0" w:space="0" w:color="auto"/>
        <w:bottom w:val="none" w:sz="0" w:space="0" w:color="auto"/>
        <w:right w:val="none" w:sz="0" w:space="0" w:color="auto"/>
      </w:divBdr>
    </w:div>
    <w:div w:id="714280575">
      <w:bodyDiv w:val="1"/>
      <w:marLeft w:val="0"/>
      <w:marRight w:val="0"/>
      <w:marTop w:val="0"/>
      <w:marBottom w:val="0"/>
      <w:divBdr>
        <w:top w:val="none" w:sz="0" w:space="0" w:color="auto"/>
        <w:left w:val="none" w:sz="0" w:space="0" w:color="auto"/>
        <w:bottom w:val="none" w:sz="0" w:space="0" w:color="auto"/>
        <w:right w:val="none" w:sz="0" w:space="0" w:color="auto"/>
      </w:divBdr>
    </w:div>
    <w:div w:id="714744596">
      <w:bodyDiv w:val="1"/>
      <w:marLeft w:val="0"/>
      <w:marRight w:val="0"/>
      <w:marTop w:val="0"/>
      <w:marBottom w:val="0"/>
      <w:divBdr>
        <w:top w:val="none" w:sz="0" w:space="0" w:color="auto"/>
        <w:left w:val="none" w:sz="0" w:space="0" w:color="auto"/>
        <w:bottom w:val="none" w:sz="0" w:space="0" w:color="auto"/>
        <w:right w:val="none" w:sz="0" w:space="0" w:color="auto"/>
      </w:divBdr>
    </w:div>
    <w:div w:id="717703461">
      <w:bodyDiv w:val="1"/>
      <w:marLeft w:val="0"/>
      <w:marRight w:val="0"/>
      <w:marTop w:val="0"/>
      <w:marBottom w:val="0"/>
      <w:divBdr>
        <w:top w:val="none" w:sz="0" w:space="0" w:color="auto"/>
        <w:left w:val="none" w:sz="0" w:space="0" w:color="auto"/>
        <w:bottom w:val="none" w:sz="0" w:space="0" w:color="auto"/>
        <w:right w:val="none" w:sz="0" w:space="0" w:color="auto"/>
      </w:divBdr>
    </w:div>
    <w:div w:id="727732072">
      <w:bodyDiv w:val="1"/>
      <w:marLeft w:val="0"/>
      <w:marRight w:val="0"/>
      <w:marTop w:val="0"/>
      <w:marBottom w:val="0"/>
      <w:divBdr>
        <w:top w:val="none" w:sz="0" w:space="0" w:color="auto"/>
        <w:left w:val="none" w:sz="0" w:space="0" w:color="auto"/>
        <w:bottom w:val="none" w:sz="0" w:space="0" w:color="auto"/>
        <w:right w:val="none" w:sz="0" w:space="0" w:color="auto"/>
      </w:divBdr>
    </w:div>
    <w:div w:id="735788371">
      <w:bodyDiv w:val="1"/>
      <w:marLeft w:val="0"/>
      <w:marRight w:val="0"/>
      <w:marTop w:val="0"/>
      <w:marBottom w:val="0"/>
      <w:divBdr>
        <w:top w:val="none" w:sz="0" w:space="0" w:color="auto"/>
        <w:left w:val="none" w:sz="0" w:space="0" w:color="auto"/>
        <w:bottom w:val="none" w:sz="0" w:space="0" w:color="auto"/>
        <w:right w:val="none" w:sz="0" w:space="0" w:color="auto"/>
      </w:divBdr>
    </w:div>
    <w:div w:id="743064377">
      <w:bodyDiv w:val="1"/>
      <w:marLeft w:val="0"/>
      <w:marRight w:val="0"/>
      <w:marTop w:val="0"/>
      <w:marBottom w:val="0"/>
      <w:divBdr>
        <w:top w:val="none" w:sz="0" w:space="0" w:color="auto"/>
        <w:left w:val="none" w:sz="0" w:space="0" w:color="auto"/>
        <w:bottom w:val="none" w:sz="0" w:space="0" w:color="auto"/>
        <w:right w:val="none" w:sz="0" w:space="0" w:color="auto"/>
      </w:divBdr>
    </w:div>
    <w:div w:id="747385657">
      <w:bodyDiv w:val="1"/>
      <w:marLeft w:val="0"/>
      <w:marRight w:val="0"/>
      <w:marTop w:val="0"/>
      <w:marBottom w:val="0"/>
      <w:divBdr>
        <w:top w:val="none" w:sz="0" w:space="0" w:color="auto"/>
        <w:left w:val="none" w:sz="0" w:space="0" w:color="auto"/>
        <w:bottom w:val="none" w:sz="0" w:space="0" w:color="auto"/>
        <w:right w:val="none" w:sz="0" w:space="0" w:color="auto"/>
      </w:divBdr>
    </w:div>
    <w:div w:id="757601193">
      <w:bodyDiv w:val="1"/>
      <w:marLeft w:val="0"/>
      <w:marRight w:val="0"/>
      <w:marTop w:val="0"/>
      <w:marBottom w:val="0"/>
      <w:divBdr>
        <w:top w:val="none" w:sz="0" w:space="0" w:color="auto"/>
        <w:left w:val="none" w:sz="0" w:space="0" w:color="auto"/>
        <w:bottom w:val="none" w:sz="0" w:space="0" w:color="auto"/>
        <w:right w:val="none" w:sz="0" w:space="0" w:color="auto"/>
      </w:divBdr>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49858">
      <w:bodyDiv w:val="1"/>
      <w:marLeft w:val="0"/>
      <w:marRight w:val="0"/>
      <w:marTop w:val="0"/>
      <w:marBottom w:val="0"/>
      <w:divBdr>
        <w:top w:val="none" w:sz="0" w:space="0" w:color="auto"/>
        <w:left w:val="none" w:sz="0" w:space="0" w:color="auto"/>
        <w:bottom w:val="none" w:sz="0" w:space="0" w:color="auto"/>
        <w:right w:val="none" w:sz="0" w:space="0" w:color="auto"/>
      </w:divBdr>
    </w:div>
    <w:div w:id="773063624">
      <w:bodyDiv w:val="1"/>
      <w:marLeft w:val="0"/>
      <w:marRight w:val="0"/>
      <w:marTop w:val="0"/>
      <w:marBottom w:val="0"/>
      <w:divBdr>
        <w:top w:val="none" w:sz="0" w:space="0" w:color="auto"/>
        <w:left w:val="none" w:sz="0" w:space="0" w:color="auto"/>
        <w:bottom w:val="none" w:sz="0" w:space="0" w:color="auto"/>
        <w:right w:val="none" w:sz="0" w:space="0" w:color="auto"/>
      </w:divBdr>
    </w:div>
    <w:div w:id="821039652">
      <w:bodyDiv w:val="1"/>
      <w:marLeft w:val="0"/>
      <w:marRight w:val="0"/>
      <w:marTop w:val="0"/>
      <w:marBottom w:val="0"/>
      <w:divBdr>
        <w:top w:val="none" w:sz="0" w:space="0" w:color="auto"/>
        <w:left w:val="none" w:sz="0" w:space="0" w:color="auto"/>
        <w:bottom w:val="none" w:sz="0" w:space="0" w:color="auto"/>
        <w:right w:val="none" w:sz="0" w:space="0" w:color="auto"/>
      </w:divBdr>
    </w:div>
    <w:div w:id="825048651">
      <w:bodyDiv w:val="1"/>
      <w:marLeft w:val="0"/>
      <w:marRight w:val="0"/>
      <w:marTop w:val="0"/>
      <w:marBottom w:val="0"/>
      <w:divBdr>
        <w:top w:val="none" w:sz="0" w:space="0" w:color="auto"/>
        <w:left w:val="none" w:sz="0" w:space="0" w:color="auto"/>
        <w:bottom w:val="none" w:sz="0" w:space="0" w:color="auto"/>
        <w:right w:val="none" w:sz="0" w:space="0" w:color="auto"/>
      </w:divBdr>
    </w:div>
    <w:div w:id="855192368">
      <w:bodyDiv w:val="1"/>
      <w:marLeft w:val="0"/>
      <w:marRight w:val="0"/>
      <w:marTop w:val="0"/>
      <w:marBottom w:val="0"/>
      <w:divBdr>
        <w:top w:val="none" w:sz="0" w:space="0" w:color="auto"/>
        <w:left w:val="none" w:sz="0" w:space="0" w:color="auto"/>
        <w:bottom w:val="none" w:sz="0" w:space="0" w:color="auto"/>
        <w:right w:val="none" w:sz="0" w:space="0" w:color="auto"/>
      </w:divBdr>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794016">
      <w:bodyDiv w:val="1"/>
      <w:marLeft w:val="0"/>
      <w:marRight w:val="0"/>
      <w:marTop w:val="0"/>
      <w:marBottom w:val="0"/>
      <w:divBdr>
        <w:top w:val="none" w:sz="0" w:space="0" w:color="auto"/>
        <w:left w:val="none" w:sz="0" w:space="0" w:color="auto"/>
        <w:bottom w:val="none" w:sz="0" w:space="0" w:color="auto"/>
        <w:right w:val="none" w:sz="0" w:space="0" w:color="auto"/>
      </w:divBdr>
      <w:divsChild>
        <w:div w:id="1902279867">
          <w:marLeft w:val="480"/>
          <w:marRight w:val="0"/>
          <w:marTop w:val="0"/>
          <w:marBottom w:val="0"/>
          <w:divBdr>
            <w:top w:val="none" w:sz="0" w:space="0" w:color="auto"/>
            <w:left w:val="none" w:sz="0" w:space="0" w:color="auto"/>
            <w:bottom w:val="none" w:sz="0" w:space="0" w:color="auto"/>
            <w:right w:val="none" w:sz="0" w:space="0" w:color="auto"/>
          </w:divBdr>
          <w:divsChild>
            <w:div w:id="5622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90816">
      <w:bodyDiv w:val="1"/>
      <w:marLeft w:val="0"/>
      <w:marRight w:val="0"/>
      <w:marTop w:val="0"/>
      <w:marBottom w:val="0"/>
      <w:divBdr>
        <w:top w:val="none" w:sz="0" w:space="0" w:color="auto"/>
        <w:left w:val="none" w:sz="0" w:space="0" w:color="auto"/>
        <w:bottom w:val="none" w:sz="0" w:space="0" w:color="auto"/>
        <w:right w:val="none" w:sz="0" w:space="0" w:color="auto"/>
      </w:divBdr>
    </w:div>
    <w:div w:id="867766488">
      <w:bodyDiv w:val="1"/>
      <w:marLeft w:val="0"/>
      <w:marRight w:val="0"/>
      <w:marTop w:val="0"/>
      <w:marBottom w:val="0"/>
      <w:divBdr>
        <w:top w:val="none" w:sz="0" w:space="0" w:color="auto"/>
        <w:left w:val="none" w:sz="0" w:space="0" w:color="auto"/>
        <w:bottom w:val="none" w:sz="0" w:space="0" w:color="auto"/>
        <w:right w:val="none" w:sz="0" w:space="0" w:color="auto"/>
      </w:divBdr>
    </w:div>
    <w:div w:id="869881767">
      <w:bodyDiv w:val="1"/>
      <w:marLeft w:val="0"/>
      <w:marRight w:val="0"/>
      <w:marTop w:val="0"/>
      <w:marBottom w:val="0"/>
      <w:divBdr>
        <w:top w:val="none" w:sz="0" w:space="0" w:color="auto"/>
        <w:left w:val="none" w:sz="0" w:space="0" w:color="auto"/>
        <w:bottom w:val="none" w:sz="0" w:space="0" w:color="auto"/>
        <w:right w:val="none" w:sz="0" w:space="0" w:color="auto"/>
      </w:divBdr>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369893">
      <w:bodyDiv w:val="1"/>
      <w:marLeft w:val="0"/>
      <w:marRight w:val="0"/>
      <w:marTop w:val="0"/>
      <w:marBottom w:val="0"/>
      <w:divBdr>
        <w:top w:val="none" w:sz="0" w:space="0" w:color="auto"/>
        <w:left w:val="none" w:sz="0" w:space="0" w:color="auto"/>
        <w:bottom w:val="none" w:sz="0" w:space="0" w:color="auto"/>
        <w:right w:val="none" w:sz="0" w:space="0" w:color="auto"/>
      </w:divBdr>
    </w:div>
    <w:div w:id="942758917">
      <w:bodyDiv w:val="1"/>
      <w:marLeft w:val="0"/>
      <w:marRight w:val="0"/>
      <w:marTop w:val="0"/>
      <w:marBottom w:val="0"/>
      <w:divBdr>
        <w:top w:val="none" w:sz="0" w:space="0" w:color="auto"/>
        <w:left w:val="none" w:sz="0" w:space="0" w:color="auto"/>
        <w:bottom w:val="none" w:sz="0" w:space="0" w:color="auto"/>
        <w:right w:val="none" w:sz="0" w:space="0" w:color="auto"/>
      </w:divBdr>
    </w:div>
    <w:div w:id="945842406">
      <w:bodyDiv w:val="1"/>
      <w:marLeft w:val="0"/>
      <w:marRight w:val="0"/>
      <w:marTop w:val="0"/>
      <w:marBottom w:val="0"/>
      <w:divBdr>
        <w:top w:val="none" w:sz="0" w:space="0" w:color="auto"/>
        <w:left w:val="none" w:sz="0" w:space="0" w:color="auto"/>
        <w:bottom w:val="none" w:sz="0" w:space="0" w:color="auto"/>
        <w:right w:val="none" w:sz="0" w:space="0" w:color="auto"/>
      </w:divBdr>
    </w:div>
    <w:div w:id="949313060">
      <w:bodyDiv w:val="1"/>
      <w:marLeft w:val="0"/>
      <w:marRight w:val="0"/>
      <w:marTop w:val="0"/>
      <w:marBottom w:val="0"/>
      <w:divBdr>
        <w:top w:val="none" w:sz="0" w:space="0" w:color="auto"/>
        <w:left w:val="none" w:sz="0" w:space="0" w:color="auto"/>
        <w:bottom w:val="none" w:sz="0" w:space="0" w:color="auto"/>
        <w:right w:val="none" w:sz="0" w:space="0" w:color="auto"/>
      </w:divBdr>
    </w:div>
    <w:div w:id="960185203">
      <w:bodyDiv w:val="1"/>
      <w:marLeft w:val="0"/>
      <w:marRight w:val="0"/>
      <w:marTop w:val="0"/>
      <w:marBottom w:val="0"/>
      <w:divBdr>
        <w:top w:val="none" w:sz="0" w:space="0" w:color="auto"/>
        <w:left w:val="none" w:sz="0" w:space="0" w:color="auto"/>
        <w:bottom w:val="none" w:sz="0" w:space="0" w:color="auto"/>
        <w:right w:val="none" w:sz="0" w:space="0" w:color="auto"/>
      </w:divBdr>
    </w:div>
    <w:div w:id="976302642">
      <w:bodyDiv w:val="1"/>
      <w:marLeft w:val="0"/>
      <w:marRight w:val="0"/>
      <w:marTop w:val="0"/>
      <w:marBottom w:val="0"/>
      <w:divBdr>
        <w:top w:val="none" w:sz="0" w:space="0" w:color="auto"/>
        <w:left w:val="none" w:sz="0" w:space="0" w:color="auto"/>
        <w:bottom w:val="none" w:sz="0" w:space="0" w:color="auto"/>
        <w:right w:val="none" w:sz="0" w:space="0" w:color="auto"/>
      </w:divBdr>
    </w:div>
    <w:div w:id="995568308">
      <w:bodyDiv w:val="1"/>
      <w:marLeft w:val="0"/>
      <w:marRight w:val="0"/>
      <w:marTop w:val="0"/>
      <w:marBottom w:val="0"/>
      <w:divBdr>
        <w:top w:val="none" w:sz="0" w:space="0" w:color="auto"/>
        <w:left w:val="none" w:sz="0" w:space="0" w:color="auto"/>
        <w:bottom w:val="none" w:sz="0" w:space="0" w:color="auto"/>
        <w:right w:val="none" w:sz="0" w:space="0" w:color="auto"/>
      </w:divBdr>
    </w:div>
    <w:div w:id="998003600">
      <w:bodyDiv w:val="1"/>
      <w:marLeft w:val="0"/>
      <w:marRight w:val="0"/>
      <w:marTop w:val="0"/>
      <w:marBottom w:val="0"/>
      <w:divBdr>
        <w:top w:val="none" w:sz="0" w:space="0" w:color="auto"/>
        <w:left w:val="none" w:sz="0" w:space="0" w:color="auto"/>
        <w:bottom w:val="none" w:sz="0" w:space="0" w:color="auto"/>
        <w:right w:val="none" w:sz="0" w:space="0" w:color="auto"/>
      </w:divBdr>
    </w:div>
    <w:div w:id="1001859347">
      <w:bodyDiv w:val="1"/>
      <w:marLeft w:val="0"/>
      <w:marRight w:val="0"/>
      <w:marTop w:val="0"/>
      <w:marBottom w:val="0"/>
      <w:divBdr>
        <w:top w:val="none" w:sz="0" w:space="0" w:color="auto"/>
        <w:left w:val="none" w:sz="0" w:space="0" w:color="auto"/>
        <w:bottom w:val="none" w:sz="0" w:space="0" w:color="auto"/>
        <w:right w:val="none" w:sz="0" w:space="0" w:color="auto"/>
      </w:divBdr>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014386069">
      <w:bodyDiv w:val="1"/>
      <w:marLeft w:val="0"/>
      <w:marRight w:val="0"/>
      <w:marTop w:val="0"/>
      <w:marBottom w:val="0"/>
      <w:divBdr>
        <w:top w:val="none" w:sz="0" w:space="0" w:color="auto"/>
        <w:left w:val="none" w:sz="0" w:space="0" w:color="auto"/>
        <w:bottom w:val="none" w:sz="0" w:space="0" w:color="auto"/>
        <w:right w:val="none" w:sz="0" w:space="0" w:color="auto"/>
      </w:divBdr>
    </w:div>
    <w:div w:id="1042055167">
      <w:bodyDiv w:val="1"/>
      <w:marLeft w:val="0"/>
      <w:marRight w:val="0"/>
      <w:marTop w:val="0"/>
      <w:marBottom w:val="0"/>
      <w:divBdr>
        <w:top w:val="none" w:sz="0" w:space="0" w:color="auto"/>
        <w:left w:val="none" w:sz="0" w:space="0" w:color="auto"/>
        <w:bottom w:val="none" w:sz="0" w:space="0" w:color="auto"/>
        <w:right w:val="none" w:sz="0" w:space="0" w:color="auto"/>
      </w:divBdr>
    </w:div>
    <w:div w:id="1046565505">
      <w:bodyDiv w:val="1"/>
      <w:marLeft w:val="0"/>
      <w:marRight w:val="0"/>
      <w:marTop w:val="0"/>
      <w:marBottom w:val="0"/>
      <w:divBdr>
        <w:top w:val="none" w:sz="0" w:space="0" w:color="auto"/>
        <w:left w:val="none" w:sz="0" w:space="0" w:color="auto"/>
        <w:bottom w:val="none" w:sz="0" w:space="0" w:color="auto"/>
        <w:right w:val="none" w:sz="0" w:space="0" w:color="auto"/>
      </w:divBdr>
    </w:div>
    <w:div w:id="1059521080">
      <w:bodyDiv w:val="1"/>
      <w:marLeft w:val="0"/>
      <w:marRight w:val="0"/>
      <w:marTop w:val="0"/>
      <w:marBottom w:val="0"/>
      <w:divBdr>
        <w:top w:val="none" w:sz="0" w:space="0" w:color="auto"/>
        <w:left w:val="none" w:sz="0" w:space="0" w:color="auto"/>
        <w:bottom w:val="none" w:sz="0" w:space="0" w:color="auto"/>
        <w:right w:val="none" w:sz="0" w:space="0" w:color="auto"/>
      </w:divBdr>
    </w:div>
    <w:div w:id="1094008750">
      <w:bodyDiv w:val="1"/>
      <w:marLeft w:val="0"/>
      <w:marRight w:val="0"/>
      <w:marTop w:val="0"/>
      <w:marBottom w:val="0"/>
      <w:divBdr>
        <w:top w:val="none" w:sz="0" w:space="0" w:color="auto"/>
        <w:left w:val="none" w:sz="0" w:space="0" w:color="auto"/>
        <w:bottom w:val="none" w:sz="0" w:space="0" w:color="auto"/>
        <w:right w:val="none" w:sz="0" w:space="0" w:color="auto"/>
      </w:divBdr>
    </w:div>
    <w:div w:id="1095908153">
      <w:bodyDiv w:val="1"/>
      <w:marLeft w:val="0"/>
      <w:marRight w:val="0"/>
      <w:marTop w:val="0"/>
      <w:marBottom w:val="0"/>
      <w:divBdr>
        <w:top w:val="none" w:sz="0" w:space="0" w:color="auto"/>
        <w:left w:val="none" w:sz="0" w:space="0" w:color="auto"/>
        <w:bottom w:val="none" w:sz="0" w:space="0" w:color="auto"/>
        <w:right w:val="none" w:sz="0" w:space="0" w:color="auto"/>
      </w:divBdr>
    </w:div>
    <w:div w:id="1100688335">
      <w:bodyDiv w:val="1"/>
      <w:marLeft w:val="0"/>
      <w:marRight w:val="0"/>
      <w:marTop w:val="0"/>
      <w:marBottom w:val="0"/>
      <w:divBdr>
        <w:top w:val="none" w:sz="0" w:space="0" w:color="auto"/>
        <w:left w:val="none" w:sz="0" w:space="0" w:color="auto"/>
        <w:bottom w:val="none" w:sz="0" w:space="0" w:color="auto"/>
        <w:right w:val="none" w:sz="0" w:space="0" w:color="auto"/>
      </w:divBdr>
    </w:div>
    <w:div w:id="1103720096">
      <w:bodyDiv w:val="1"/>
      <w:marLeft w:val="0"/>
      <w:marRight w:val="0"/>
      <w:marTop w:val="0"/>
      <w:marBottom w:val="0"/>
      <w:divBdr>
        <w:top w:val="none" w:sz="0" w:space="0" w:color="auto"/>
        <w:left w:val="none" w:sz="0" w:space="0" w:color="auto"/>
        <w:bottom w:val="none" w:sz="0" w:space="0" w:color="auto"/>
        <w:right w:val="none" w:sz="0" w:space="0" w:color="auto"/>
      </w:divBdr>
    </w:div>
    <w:div w:id="1131096974">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3765144">
      <w:bodyDiv w:val="1"/>
      <w:marLeft w:val="0"/>
      <w:marRight w:val="0"/>
      <w:marTop w:val="0"/>
      <w:marBottom w:val="0"/>
      <w:divBdr>
        <w:top w:val="none" w:sz="0" w:space="0" w:color="auto"/>
        <w:left w:val="none" w:sz="0" w:space="0" w:color="auto"/>
        <w:bottom w:val="none" w:sz="0" w:space="0" w:color="auto"/>
        <w:right w:val="none" w:sz="0" w:space="0" w:color="auto"/>
      </w:divBdr>
    </w:div>
    <w:div w:id="1156216643">
      <w:bodyDiv w:val="1"/>
      <w:marLeft w:val="0"/>
      <w:marRight w:val="0"/>
      <w:marTop w:val="0"/>
      <w:marBottom w:val="0"/>
      <w:divBdr>
        <w:top w:val="none" w:sz="0" w:space="0" w:color="auto"/>
        <w:left w:val="none" w:sz="0" w:space="0" w:color="auto"/>
        <w:bottom w:val="none" w:sz="0" w:space="0" w:color="auto"/>
        <w:right w:val="none" w:sz="0" w:space="0" w:color="auto"/>
      </w:divBdr>
    </w:div>
    <w:div w:id="1169321754">
      <w:bodyDiv w:val="1"/>
      <w:marLeft w:val="0"/>
      <w:marRight w:val="0"/>
      <w:marTop w:val="0"/>
      <w:marBottom w:val="0"/>
      <w:divBdr>
        <w:top w:val="none" w:sz="0" w:space="0" w:color="auto"/>
        <w:left w:val="none" w:sz="0" w:space="0" w:color="auto"/>
        <w:bottom w:val="none" w:sz="0" w:space="0" w:color="auto"/>
        <w:right w:val="none" w:sz="0" w:space="0" w:color="auto"/>
      </w:divBdr>
    </w:div>
    <w:div w:id="1179655601">
      <w:bodyDiv w:val="1"/>
      <w:marLeft w:val="0"/>
      <w:marRight w:val="0"/>
      <w:marTop w:val="0"/>
      <w:marBottom w:val="0"/>
      <w:divBdr>
        <w:top w:val="none" w:sz="0" w:space="0" w:color="auto"/>
        <w:left w:val="none" w:sz="0" w:space="0" w:color="auto"/>
        <w:bottom w:val="none" w:sz="0" w:space="0" w:color="auto"/>
        <w:right w:val="none" w:sz="0" w:space="0" w:color="auto"/>
      </w:divBdr>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02433">
      <w:bodyDiv w:val="1"/>
      <w:marLeft w:val="0"/>
      <w:marRight w:val="0"/>
      <w:marTop w:val="0"/>
      <w:marBottom w:val="0"/>
      <w:divBdr>
        <w:top w:val="none" w:sz="0" w:space="0" w:color="auto"/>
        <w:left w:val="none" w:sz="0" w:space="0" w:color="auto"/>
        <w:bottom w:val="none" w:sz="0" w:space="0" w:color="auto"/>
        <w:right w:val="none" w:sz="0" w:space="0" w:color="auto"/>
      </w:divBdr>
    </w:div>
    <w:div w:id="1245646350">
      <w:bodyDiv w:val="1"/>
      <w:marLeft w:val="0"/>
      <w:marRight w:val="0"/>
      <w:marTop w:val="0"/>
      <w:marBottom w:val="0"/>
      <w:divBdr>
        <w:top w:val="none" w:sz="0" w:space="0" w:color="auto"/>
        <w:left w:val="none" w:sz="0" w:space="0" w:color="auto"/>
        <w:bottom w:val="none" w:sz="0" w:space="0" w:color="auto"/>
        <w:right w:val="none" w:sz="0" w:space="0" w:color="auto"/>
      </w:divBdr>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411704">
      <w:bodyDiv w:val="1"/>
      <w:marLeft w:val="0"/>
      <w:marRight w:val="0"/>
      <w:marTop w:val="0"/>
      <w:marBottom w:val="0"/>
      <w:divBdr>
        <w:top w:val="none" w:sz="0" w:space="0" w:color="auto"/>
        <w:left w:val="none" w:sz="0" w:space="0" w:color="auto"/>
        <w:bottom w:val="none" w:sz="0" w:space="0" w:color="auto"/>
        <w:right w:val="none" w:sz="0" w:space="0" w:color="auto"/>
      </w:divBdr>
    </w:div>
    <w:div w:id="1315328582">
      <w:bodyDiv w:val="1"/>
      <w:marLeft w:val="0"/>
      <w:marRight w:val="0"/>
      <w:marTop w:val="0"/>
      <w:marBottom w:val="0"/>
      <w:divBdr>
        <w:top w:val="none" w:sz="0" w:space="0" w:color="auto"/>
        <w:left w:val="none" w:sz="0" w:space="0" w:color="auto"/>
        <w:bottom w:val="none" w:sz="0" w:space="0" w:color="auto"/>
        <w:right w:val="none" w:sz="0" w:space="0" w:color="auto"/>
      </w:divBdr>
    </w:div>
    <w:div w:id="1323310642">
      <w:bodyDiv w:val="1"/>
      <w:marLeft w:val="0"/>
      <w:marRight w:val="0"/>
      <w:marTop w:val="0"/>
      <w:marBottom w:val="0"/>
      <w:divBdr>
        <w:top w:val="none" w:sz="0" w:space="0" w:color="auto"/>
        <w:left w:val="none" w:sz="0" w:space="0" w:color="auto"/>
        <w:bottom w:val="none" w:sz="0" w:space="0" w:color="auto"/>
        <w:right w:val="none" w:sz="0" w:space="0" w:color="auto"/>
      </w:divBdr>
    </w:div>
    <w:div w:id="1335301518">
      <w:bodyDiv w:val="1"/>
      <w:marLeft w:val="0"/>
      <w:marRight w:val="0"/>
      <w:marTop w:val="0"/>
      <w:marBottom w:val="0"/>
      <w:divBdr>
        <w:top w:val="none" w:sz="0" w:space="0" w:color="auto"/>
        <w:left w:val="none" w:sz="0" w:space="0" w:color="auto"/>
        <w:bottom w:val="none" w:sz="0" w:space="0" w:color="auto"/>
        <w:right w:val="none" w:sz="0" w:space="0" w:color="auto"/>
      </w:divBdr>
    </w:div>
    <w:div w:id="1336609070">
      <w:bodyDiv w:val="1"/>
      <w:marLeft w:val="0"/>
      <w:marRight w:val="0"/>
      <w:marTop w:val="0"/>
      <w:marBottom w:val="0"/>
      <w:divBdr>
        <w:top w:val="none" w:sz="0" w:space="0" w:color="auto"/>
        <w:left w:val="none" w:sz="0" w:space="0" w:color="auto"/>
        <w:bottom w:val="none" w:sz="0" w:space="0" w:color="auto"/>
        <w:right w:val="none" w:sz="0" w:space="0" w:color="auto"/>
      </w:divBdr>
    </w:div>
    <w:div w:id="1342856318">
      <w:bodyDiv w:val="1"/>
      <w:marLeft w:val="0"/>
      <w:marRight w:val="0"/>
      <w:marTop w:val="0"/>
      <w:marBottom w:val="0"/>
      <w:divBdr>
        <w:top w:val="none" w:sz="0" w:space="0" w:color="auto"/>
        <w:left w:val="none" w:sz="0" w:space="0" w:color="auto"/>
        <w:bottom w:val="none" w:sz="0" w:space="0" w:color="auto"/>
        <w:right w:val="none" w:sz="0" w:space="0" w:color="auto"/>
      </w:divBdr>
    </w:div>
    <w:div w:id="1394426195">
      <w:bodyDiv w:val="1"/>
      <w:marLeft w:val="0"/>
      <w:marRight w:val="0"/>
      <w:marTop w:val="0"/>
      <w:marBottom w:val="0"/>
      <w:divBdr>
        <w:top w:val="none" w:sz="0" w:space="0" w:color="auto"/>
        <w:left w:val="none" w:sz="0" w:space="0" w:color="auto"/>
        <w:bottom w:val="none" w:sz="0" w:space="0" w:color="auto"/>
        <w:right w:val="none" w:sz="0" w:space="0" w:color="auto"/>
      </w:divBdr>
    </w:div>
    <w:div w:id="1406880820">
      <w:bodyDiv w:val="1"/>
      <w:marLeft w:val="0"/>
      <w:marRight w:val="0"/>
      <w:marTop w:val="0"/>
      <w:marBottom w:val="0"/>
      <w:divBdr>
        <w:top w:val="none" w:sz="0" w:space="0" w:color="auto"/>
        <w:left w:val="none" w:sz="0" w:space="0" w:color="auto"/>
        <w:bottom w:val="none" w:sz="0" w:space="0" w:color="auto"/>
        <w:right w:val="none" w:sz="0" w:space="0" w:color="auto"/>
      </w:divBdr>
      <w:divsChild>
        <w:div w:id="1778325197">
          <w:marLeft w:val="480"/>
          <w:marRight w:val="0"/>
          <w:marTop w:val="0"/>
          <w:marBottom w:val="0"/>
          <w:divBdr>
            <w:top w:val="none" w:sz="0" w:space="0" w:color="auto"/>
            <w:left w:val="none" w:sz="0" w:space="0" w:color="auto"/>
            <w:bottom w:val="none" w:sz="0" w:space="0" w:color="auto"/>
            <w:right w:val="none" w:sz="0" w:space="0" w:color="auto"/>
          </w:divBdr>
          <w:divsChild>
            <w:div w:id="1040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181642">
      <w:bodyDiv w:val="1"/>
      <w:marLeft w:val="0"/>
      <w:marRight w:val="0"/>
      <w:marTop w:val="0"/>
      <w:marBottom w:val="0"/>
      <w:divBdr>
        <w:top w:val="none" w:sz="0" w:space="0" w:color="auto"/>
        <w:left w:val="none" w:sz="0" w:space="0" w:color="auto"/>
        <w:bottom w:val="none" w:sz="0" w:space="0" w:color="auto"/>
        <w:right w:val="none" w:sz="0" w:space="0" w:color="auto"/>
      </w:divBdr>
    </w:div>
    <w:div w:id="1566335853">
      <w:bodyDiv w:val="1"/>
      <w:marLeft w:val="0"/>
      <w:marRight w:val="0"/>
      <w:marTop w:val="0"/>
      <w:marBottom w:val="0"/>
      <w:divBdr>
        <w:top w:val="none" w:sz="0" w:space="0" w:color="auto"/>
        <w:left w:val="none" w:sz="0" w:space="0" w:color="auto"/>
        <w:bottom w:val="none" w:sz="0" w:space="0" w:color="auto"/>
        <w:right w:val="none" w:sz="0" w:space="0" w:color="auto"/>
      </w:divBdr>
    </w:div>
    <w:div w:id="1592618966">
      <w:bodyDiv w:val="1"/>
      <w:marLeft w:val="0"/>
      <w:marRight w:val="0"/>
      <w:marTop w:val="0"/>
      <w:marBottom w:val="0"/>
      <w:divBdr>
        <w:top w:val="none" w:sz="0" w:space="0" w:color="auto"/>
        <w:left w:val="none" w:sz="0" w:space="0" w:color="auto"/>
        <w:bottom w:val="none" w:sz="0" w:space="0" w:color="auto"/>
        <w:right w:val="none" w:sz="0" w:space="0" w:color="auto"/>
      </w:divBdr>
    </w:div>
    <w:div w:id="1632009789">
      <w:bodyDiv w:val="1"/>
      <w:marLeft w:val="0"/>
      <w:marRight w:val="0"/>
      <w:marTop w:val="0"/>
      <w:marBottom w:val="0"/>
      <w:divBdr>
        <w:top w:val="none" w:sz="0" w:space="0" w:color="auto"/>
        <w:left w:val="none" w:sz="0" w:space="0" w:color="auto"/>
        <w:bottom w:val="none" w:sz="0" w:space="0" w:color="auto"/>
        <w:right w:val="none" w:sz="0" w:space="0" w:color="auto"/>
      </w:divBdr>
    </w:div>
    <w:div w:id="1641957336">
      <w:bodyDiv w:val="1"/>
      <w:marLeft w:val="0"/>
      <w:marRight w:val="0"/>
      <w:marTop w:val="0"/>
      <w:marBottom w:val="0"/>
      <w:divBdr>
        <w:top w:val="none" w:sz="0" w:space="0" w:color="auto"/>
        <w:left w:val="none" w:sz="0" w:space="0" w:color="auto"/>
        <w:bottom w:val="none" w:sz="0" w:space="0" w:color="auto"/>
        <w:right w:val="none" w:sz="0" w:space="0" w:color="auto"/>
      </w:divBdr>
    </w:div>
    <w:div w:id="1671367990">
      <w:bodyDiv w:val="1"/>
      <w:marLeft w:val="0"/>
      <w:marRight w:val="0"/>
      <w:marTop w:val="0"/>
      <w:marBottom w:val="0"/>
      <w:divBdr>
        <w:top w:val="none" w:sz="0" w:space="0" w:color="auto"/>
        <w:left w:val="none" w:sz="0" w:space="0" w:color="auto"/>
        <w:bottom w:val="none" w:sz="0" w:space="0" w:color="auto"/>
        <w:right w:val="none" w:sz="0" w:space="0" w:color="auto"/>
      </w:divBdr>
    </w:div>
    <w:div w:id="1675188776">
      <w:bodyDiv w:val="1"/>
      <w:marLeft w:val="0"/>
      <w:marRight w:val="0"/>
      <w:marTop w:val="0"/>
      <w:marBottom w:val="0"/>
      <w:divBdr>
        <w:top w:val="none" w:sz="0" w:space="0" w:color="auto"/>
        <w:left w:val="none" w:sz="0" w:space="0" w:color="auto"/>
        <w:bottom w:val="none" w:sz="0" w:space="0" w:color="auto"/>
        <w:right w:val="none" w:sz="0" w:space="0" w:color="auto"/>
      </w:divBdr>
    </w:div>
    <w:div w:id="1707024545">
      <w:bodyDiv w:val="1"/>
      <w:marLeft w:val="0"/>
      <w:marRight w:val="0"/>
      <w:marTop w:val="0"/>
      <w:marBottom w:val="0"/>
      <w:divBdr>
        <w:top w:val="none" w:sz="0" w:space="0" w:color="auto"/>
        <w:left w:val="none" w:sz="0" w:space="0" w:color="auto"/>
        <w:bottom w:val="none" w:sz="0" w:space="0" w:color="auto"/>
        <w:right w:val="none" w:sz="0" w:space="0" w:color="auto"/>
      </w:divBdr>
    </w:div>
    <w:div w:id="1735542924">
      <w:bodyDiv w:val="1"/>
      <w:marLeft w:val="0"/>
      <w:marRight w:val="0"/>
      <w:marTop w:val="0"/>
      <w:marBottom w:val="0"/>
      <w:divBdr>
        <w:top w:val="none" w:sz="0" w:space="0" w:color="auto"/>
        <w:left w:val="none" w:sz="0" w:space="0" w:color="auto"/>
        <w:bottom w:val="none" w:sz="0" w:space="0" w:color="auto"/>
        <w:right w:val="none" w:sz="0" w:space="0" w:color="auto"/>
      </w:divBdr>
    </w:div>
    <w:div w:id="1740786554">
      <w:bodyDiv w:val="1"/>
      <w:marLeft w:val="0"/>
      <w:marRight w:val="0"/>
      <w:marTop w:val="0"/>
      <w:marBottom w:val="0"/>
      <w:divBdr>
        <w:top w:val="none" w:sz="0" w:space="0" w:color="auto"/>
        <w:left w:val="none" w:sz="0" w:space="0" w:color="auto"/>
        <w:bottom w:val="none" w:sz="0" w:space="0" w:color="auto"/>
        <w:right w:val="none" w:sz="0" w:space="0" w:color="auto"/>
      </w:divBdr>
    </w:div>
    <w:div w:id="1777288804">
      <w:bodyDiv w:val="1"/>
      <w:marLeft w:val="0"/>
      <w:marRight w:val="0"/>
      <w:marTop w:val="0"/>
      <w:marBottom w:val="0"/>
      <w:divBdr>
        <w:top w:val="none" w:sz="0" w:space="0" w:color="auto"/>
        <w:left w:val="none" w:sz="0" w:space="0" w:color="auto"/>
        <w:bottom w:val="none" w:sz="0" w:space="0" w:color="auto"/>
        <w:right w:val="none" w:sz="0" w:space="0" w:color="auto"/>
      </w:divBdr>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435652">
      <w:bodyDiv w:val="1"/>
      <w:marLeft w:val="0"/>
      <w:marRight w:val="0"/>
      <w:marTop w:val="0"/>
      <w:marBottom w:val="0"/>
      <w:divBdr>
        <w:top w:val="none" w:sz="0" w:space="0" w:color="auto"/>
        <w:left w:val="none" w:sz="0" w:space="0" w:color="auto"/>
        <w:bottom w:val="none" w:sz="0" w:space="0" w:color="auto"/>
        <w:right w:val="none" w:sz="0" w:space="0" w:color="auto"/>
      </w:divBdr>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745647">
      <w:bodyDiv w:val="1"/>
      <w:marLeft w:val="0"/>
      <w:marRight w:val="0"/>
      <w:marTop w:val="0"/>
      <w:marBottom w:val="0"/>
      <w:divBdr>
        <w:top w:val="none" w:sz="0" w:space="0" w:color="auto"/>
        <w:left w:val="none" w:sz="0" w:space="0" w:color="auto"/>
        <w:bottom w:val="none" w:sz="0" w:space="0" w:color="auto"/>
        <w:right w:val="none" w:sz="0" w:space="0" w:color="auto"/>
      </w:divBdr>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693401">
      <w:bodyDiv w:val="1"/>
      <w:marLeft w:val="0"/>
      <w:marRight w:val="0"/>
      <w:marTop w:val="0"/>
      <w:marBottom w:val="0"/>
      <w:divBdr>
        <w:top w:val="none" w:sz="0" w:space="0" w:color="auto"/>
        <w:left w:val="none" w:sz="0" w:space="0" w:color="auto"/>
        <w:bottom w:val="none" w:sz="0" w:space="0" w:color="auto"/>
        <w:right w:val="none" w:sz="0" w:space="0" w:color="auto"/>
      </w:divBdr>
    </w:div>
    <w:div w:id="1931154509">
      <w:bodyDiv w:val="1"/>
      <w:marLeft w:val="0"/>
      <w:marRight w:val="0"/>
      <w:marTop w:val="0"/>
      <w:marBottom w:val="0"/>
      <w:divBdr>
        <w:top w:val="none" w:sz="0" w:space="0" w:color="auto"/>
        <w:left w:val="none" w:sz="0" w:space="0" w:color="auto"/>
        <w:bottom w:val="none" w:sz="0" w:space="0" w:color="auto"/>
        <w:right w:val="none" w:sz="0" w:space="0" w:color="auto"/>
      </w:divBdr>
    </w:div>
    <w:div w:id="1937787593">
      <w:bodyDiv w:val="1"/>
      <w:marLeft w:val="0"/>
      <w:marRight w:val="0"/>
      <w:marTop w:val="0"/>
      <w:marBottom w:val="0"/>
      <w:divBdr>
        <w:top w:val="none" w:sz="0" w:space="0" w:color="auto"/>
        <w:left w:val="none" w:sz="0" w:space="0" w:color="auto"/>
        <w:bottom w:val="none" w:sz="0" w:space="0" w:color="auto"/>
        <w:right w:val="none" w:sz="0" w:space="0" w:color="auto"/>
      </w:divBdr>
    </w:div>
    <w:div w:id="1957177336">
      <w:bodyDiv w:val="1"/>
      <w:marLeft w:val="0"/>
      <w:marRight w:val="0"/>
      <w:marTop w:val="0"/>
      <w:marBottom w:val="0"/>
      <w:divBdr>
        <w:top w:val="none" w:sz="0" w:space="0" w:color="auto"/>
        <w:left w:val="none" w:sz="0" w:space="0" w:color="auto"/>
        <w:bottom w:val="none" w:sz="0" w:space="0" w:color="auto"/>
        <w:right w:val="none" w:sz="0" w:space="0" w:color="auto"/>
      </w:divBdr>
    </w:div>
    <w:div w:id="1969049363">
      <w:bodyDiv w:val="1"/>
      <w:marLeft w:val="0"/>
      <w:marRight w:val="0"/>
      <w:marTop w:val="0"/>
      <w:marBottom w:val="0"/>
      <w:divBdr>
        <w:top w:val="none" w:sz="0" w:space="0" w:color="auto"/>
        <w:left w:val="none" w:sz="0" w:space="0" w:color="auto"/>
        <w:bottom w:val="none" w:sz="0" w:space="0" w:color="auto"/>
        <w:right w:val="none" w:sz="0" w:space="0" w:color="auto"/>
      </w:divBdr>
    </w:div>
    <w:div w:id="2008093367">
      <w:bodyDiv w:val="1"/>
      <w:marLeft w:val="0"/>
      <w:marRight w:val="0"/>
      <w:marTop w:val="0"/>
      <w:marBottom w:val="0"/>
      <w:divBdr>
        <w:top w:val="none" w:sz="0" w:space="0" w:color="auto"/>
        <w:left w:val="none" w:sz="0" w:space="0" w:color="auto"/>
        <w:bottom w:val="none" w:sz="0" w:space="0" w:color="auto"/>
        <w:right w:val="none" w:sz="0" w:space="0" w:color="auto"/>
      </w:divBdr>
    </w:div>
    <w:div w:id="2086102304">
      <w:bodyDiv w:val="1"/>
      <w:marLeft w:val="0"/>
      <w:marRight w:val="0"/>
      <w:marTop w:val="0"/>
      <w:marBottom w:val="0"/>
      <w:divBdr>
        <w:top w:val="none" w:sz="0" w:space="0" w:color="auto"/>
        <w:left w:val="none" w:sz="0" w:space="0" w:color="auto"/>
        <w:bottom w:val="none" w:sz="0" w:space="0" w:color="auto"/>
        <w:right w:val="none" w:sz="0" w:space="0" w:color="auto"/>
      </w:divBdr>
    </w:div>
    <w:div w:id="2105035125">
      <w:bodyDiv w:val="1"/>
      <w:marLeft w:val="0"/>
      <w:marRight w:val="0"/>
      <w:marTop w:val="0"/>
      <w:marBottom w:val="0"/>
      <w:divBdr>
        <w:top w:val="none" w:sz="0" w:space="0" w:color="auto"/>
        <w:left w:val="none" w:sz="0" w:space="0" w:color="auto"/>
        <w:bottom w:val="none" w:sz="0" w:space="0" w:color="auto"/>
        <w:right w:val="none" w:sz="0" w:space="0" w:color="auto"/>
      </w:divBdr>
    </w:div>
    <w:div w:id="2137872953">
      <w:bodyDiv w:val="1"/>
      <w:marLeft w:val="0"/>
      <w:marRight w:val="0"/>
      <w:marTop w:val="0"/>
      <w:marBottom w:val="0"/>
      <w:divBdr>
        <w:top w:val="none" w:sz="0" w:space="0" w:color="auto"/>
        <w:left w:val="none" w:sz="0" w:space="0" w:color="auto"/>
        <w:bottom w:val="none" w:sz="0" w:space="0" w:color="auto"/>
        <w:right w:val="none" w:sz="0" w:space="0" w:color="auto"/>
      </w:divBdr>
    </w:div>
    <w:div w:id="214161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hyperlink" Target="http://localhost:8080"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hyperlink" Target="https://github.com/coughlka/AI_Capstone.git"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6.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hyperlink" Target="https://psuai894webapp.azurewebsites.ne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Sun21</b:Tag>
    <b:SourceType>JournalArticle</b:SourceType>
    <b:Guid>{5E3B7C1E-BDEB-C246-AFE7-6A1F82F58302}</b:Guid>
    <b:Title>Global Cancer Statistics 2020: GLOBOCAN Estimates of Incidence and Mortality Worldwide for 36 Cancers in 185 Coutries</b:Title>
    <b:Year>2021</b:Year>
    <b:JournalName>CA Cancer J Clin.</b:JournalName>
    <b:Pages>209-249</b:Pages>
    <b:Author>
      <b:Author>
        <b:NameList>
          <b:Person>
            <b:Last>Sung</b:Last>
            <b:First>Hyuna</b:First>
          </b:Person>
          <b:Person>
            <b:Last>Ferlay</b:Last>
            <b:First>Jacques</b:First>
          </b:Person>
          <b:Person>
            <b:Last>Siegel</b:Last>
            <b:First>Rebecca</b:First>
          </b:Person>
        </b:NameList>
      </b:Author>
    </b:Author>
    <b:Volume>71</b:Volume>
    <b:RefOrder>1</b:RefOrder>
  </b:Source>
  <b:Source>
    <b:Tag>Nov24</b:Tag>
    <b:SourceType>JournalArticle</b:SourceType>
    <b:Guid>{E14275D4-78BD-114B-B76F-A38C820611E1}</b:Guid>
    <b:Title>Explainable artificial intelligence for microbiome data analysis in colorectal cancer biomarker identification</b:Title>
    <b:JournalName>Frontiers In Microbology</b:JournalName>
    <b:Year>2024</b:Year>
    <b:Author>
      <b:Author>
        <b:NameList>
          <b:Person>
            <b:Last>Novielli</b:Last>
            <b:First>Pierfrancesco</b:First>
          </b:Person>
          <b:Person>
            <b:Last>Romano</b:Last>
            <b:First>Donato</b:First>
          </b:Person>
          <b:Person>
            <b:Last>Magarelli</b:Last>
            <b:First>Michele</b:First>
          </b:Person>
        </b:NameList>
      </b:Author>
    </b:Author>
    <b:Month>February</b:Month>
    <b:Volume>15</b:Volume>
    <b:RefOrder>2</b:RefOrder>
  </b:Source>
  <b:Source>
    <b:Tag>Mah25</b:Tag>
    <b:SourceType>JournalArticle</b:SourceType>
    <b:Guid>{C9A13554-48CC-F84B-B4E8-B8EF8FDA6C54}</b:Guid>
    <b:Title>Explainable AI for Prognostic Factor Identification in Colorectal Cancer: An Electronic Health Records Analysis</b:Title>
    <b:JournalName>International Journal of Mathematics, Statistics, and Computer Science</b:JournalName>
    <b:Year>2025</b:Year>
    <b:Pages>457-475</b:Pages>
    <b:Author>
      <b:Author>
        <b:NameList>
          <b:Person>
            <b:Last>Mahmoud</b:Last>
            <b:First>Amena</b:First>
          </b:Person>
        </b:NameList>
      </b:Author>
    </b:Author>
    <b:Volume>3</b:Volume>
    <b:RefOrder>5</b:RefOrder>
  </b:Source>
  <b:Source>
    <b:Tag>Liu</b:Tag>
    <b:SourceType>JournalArticle</b:SourceType>
    <b:Guid>{21A2CB06-F2AC-FD48-84D8-D4B12369144D}</b:Guid>
    <b:Title>Development of fecal microbial diagnostic marker sets of colorectal cancer using natural language processing method</b:Title>
    <b:JournalName>The International Journal of Biological Markers</b:JournalName>
    <b:Author>
      <b:Author>
        <b:NameList>
          <b:Person>
            <b:Last>Liu</b:Last>
            <b:First>Houcong</b:First>
          </b:Person>
          <b:Person>
            <b:Last>Song</b:Last>
            <b:First>Changpu</b:First>
          </b:Person>
          <b:Person>
            <b:Last>Wang</b:Last>
            <b:First>Jidong</b:First>
          </b:Person>
        </b:NameList>
      </b:Author>
    </b:Author>
    <b:Year>2024</b:Year>
    <b:Pages>31-39</b:Pages>
    <b:Volume>39</b:Volume>
    <b:Issue>1</b:Issue>
    <b:RefOrder>6</b:RefOrder>
  </b:Source>
  <b:Source>
    <b:Tag>Mah251</b:Tag>
    <b:SourceType>JournalArticle</b:SourceType>
    <b:Guid>{82B2FCD6-D3DB-7B4B-9EC4-64B5950FC5D9}</b:Guid>
    <b:Title>An enhanced machine learning approach with stacking ensemble learner for accurate liver cancer diagnosis using feature selection and gene expression data</b:Title>
    <b:JournalName>Healthcare Analytics</b:JournalName>
    <b:Year>2025</b:Year>
    <b:Author>
      <b:Author>
        <b:NameList>
          <b:Person>
            <b:Last>Mahmoud</b:Last>
            <b:First>Amena</b:First>
          </b:Person>
          <b:Person>
            <b:Last>Takaoka</b:Last>
            <b:First>Eiko</b:First>
          </b:Person>
        </b:NameList>
      </b:Author>
    </b:Author>
    <b:Volume>7</b:Volume>
    <b:Publisher>Elsevier</b:Publisher>
    <b:RefOrder>7</b:RefOrder>
  </b:Source>
  <b:Source>
    <b:Tag>Lia25</b:Tag>
    <b:SourceType>ConferenceProceedings</b:SourceType>
    <b:Guid>{441130D0-7174-304A-B33A-DC2F23133C40}</b:Guid>
    <b:Title>Advancing Biomedical Claim Verification by Using Large Language Models with Better Structured Prompting Strategies</b:Title>
    <b:Year>2025</b:Year>
    <b:Pages>148-166</b:Pages>
    <b:Author>
      <b:Author>
        <b:NameList>
          <b:Person>
            <b:Last>Liang</b:Last>
            <b:First>Siting</b:First>
          </b:Person>
          <b:Person>
            <b:Last>Sonntag</b:Last>
            <b:First>Daniel</b:First>
          </b:Person>
        </b:NameList>
      </b:Author>
    </b:Author>
    <b:Publisher>Association for Computational Linguistics</b:Publisher>
    <b:City>Viena</b:City>
    <b:Month>August</b:Month>
    <b:RefOrder>8</b:RefOrder>
  </b:Source>
  <b:Source>
    <b:Tag>Mar24</b:Tag>
    <b:SourceType>DocumentFromInternetSite</b:SourceType>
    <b:Guid>{89BD0620-C8D2-5546-844E-5ED7CDF9DA1A}</b:Guid>
    <b:Title>Transcriptomic characterization of early-onset colorectal cancer</b:Title>
    <b:Year>2024</b:Year>
    <b:Author>
      <b:Author>
        <b:NameList>
          <b:Person>
            <b:Last>Marx</b:Last>
            <b:First>Olivia</b:First>
          </b:Person>
        </b:NameList>
      </b:Author>
    </b:Author>
    <b:InternetSiteTitle>PennState University Libraries Electronic Theses and Dissertations for Graduate School</b:InternetSiteTitle>
    <b:URL>https://etda.libraries.psu.edu/catalog/19361omm5177</b:URL>
    <b:Month>July</b:Month>
    <b:Day>25</b:Day>
    <b:RefOrder>3</b:RefOrder>
  </b:Source>
  <b:Source>
    <b:Tag>Dos17</b:Tag>
    <b:SourceType>InternetSite</b:SourceType>
    <b:Guid>{4EF2602F-30F3-C742-9253-5E475CD53C18}</b:Guid>
    <b:Title>Towards A Rigorous Science of Interpretable Machine Learning</b:Title>
    <b:InternetSiteTitle>arXiv</b:InternetSiteTitle>
    <b:URL>https://arxiv.org/abs/1702.08608</b:URL>
    <b:Year>2017</b:Year>
    <b:Month>March</b:Month>
    <b:Day>2</b:Day>
    <b:YearAccessed>2026</b:YearAccessed>
    <b:MonthAccessed>January</b:MonthAccessed>
    <b:Author>
      <b:Author>
        <b:NameList>
          <b:Person>
            <b:Last>Doshi-Velez</b:Last>
            <b:First>Finale</b:First>
          </b:Person>
          <b:Person>
            <b:Last>Kim</b:Last>
            <b:First>Been</b:First>
          </b:Person>
        </b:NameList>
      </b:Author>
    </b:Author>
    <b:RefOrder>9</b:RefOrder>
  </b:Source>
  <b:Source>
    <b:Tag>Dem09</b:Tag>
    <b:SourceType>JournalArticle</b:SourceType>
    <b:Guid>{1DFD2949-DA97-174D-9161-380D5926DAE7}</b:Guid>
    <b:Title>What can natural language processing do for clinical decision support?</b:Title>
    <b:InternetSiteTitle>National Library of Medicine</b:InternetSiteTitle>
    <b:URL>https://pubmed.ncbi.nlm.nih.gov/19683066/</b:URL>
    <b:Year>2009</b:Year>
    <b:JournalName>National Library of Medicine</b:JournalName>
    <b:Pages>760-772</b:Pages>
    <b:Author>
      <b:Author>
        <b:NameList>
          <b:Person>
            <b:Last>Demner-Fushman</b:Last>
            <b:First>Dina</b:First>
          </b:Person>
          <b:Person>
            <b:Last>Chapman</b:Last>
            <b:Middle>W</b:Middle>
            <b:First>Wendy</b:First>
          </b:Person>
          <b:Person>
            <b:Last>McDonald</b:Last>
            <b:Middle>J</b:Middle>
            <b:First>Clement</b:First>
          </b:Person>
        </b:NameList>
      </b:Author>
    </b:Author>
    <b:Volume>42</b:Volume>
    <b:Issue>5</b:Issue>
    <b:RefOrder>10</b:RefOrder>
  </b:Source>
  <b:Source>
    <b:Tag>AWS</b:Tag>
    <b:SourceType>InternetSite</b:SourceType>
    <b:Guid>{3A15BDDF-1AF9-EE44-8589-83FB5B911272}</b:Guid>
    <b:Author>
      <b:Author>
        <b:Corporate>AWS</b:Corporate>
      </b:Author>
    </b:Author>
    <b:Title>AWS</b:Title>
    <b:InternetSiteTitle>What is Infrastructure as Code?</b:InternetSiteTitle>
    <b:URL>https://aws.amazon.com/what-is/iac/#:~:text=Infrastructure%20as%20code%20(IaC)%20is,of%20manual%20processes%20and%20settings.</b:URL>
    <b:RefOrder>4</b:RefOrder>
  </b:Source>
</b:Sources>
</file>

<file path=customXml/itemProps1.xml><?xml version="1.0" encoding="utf-8"?>
<ds:datastoreItem xmlns:ds="http://schemas.openxmlformats.org/officeDocument/2006/customXml" ds:itemID="{9E168F30-DD8B-4C88-8D7A-9C036ED4D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95</Pages>
  <Words>19719</Words>
  <Characters>124038</Characters>
  <Application>Microsoft Office Word</Application>
  <DocSecurity>0</DocSecurity>
  <Lines>3180</Lines>
  <Paragraphs>1996</Paragraphs>
  <ScaleCrop>false</ScaleCrop>
  <Company>itdept</Company>
  <LinksUpToDate>false</LinksUpToDate>
  <CharactersWithSpaces>141761</CharactersWithSpaces>
  <SharedDoc>false</SharedDoc>
  <HLinks>
    <vt:vector size="1032" baseType="variant">
      <vt:variant>
        <vt:i4>65540</vt:i4>
      </vt:variant>
      <vt:variant>
        <vt:i4>1047</vt:i4>
      </vt:variant>
      <vt:variant>
        <vt:i4>0</vt:i4>
      </vt:variant>
      <vt:variant>
        <vt:i4>5</vt:i4>
      </vt:variant>
      <vt:variant>
        <vt:lpwstr>https://psuai894webapp.azurewebsites.net/</vt:lpwstr>
      </vt:variant>
      <vt:variant>
        <vt:lpwstr/>
      </vt:variant>
      <vt:variant>
        <vt:i4>8126502</vt:i4>
      </vt:variant>
      <vt:variant>
        <vt:i4>1044</vt:i4>
      </vt:variant>
      <vt:variant>
        <vt:i4>0</vt:i4>
      </vt:variant>
      <vt:variant>
        <vt:i4>5</vt:i4>
      </vt:variant>
      <vt:variant>
        <vt:lpwstr>http://localhost:8080/</vt:lpwstr>
      </vt:variant>
      <vt:variant>
        <vt:lpwstr/>
      </vt:variant>
      <vt:variant>
        <vt:i4>6357004</vt:i4>
      </vt:variant>
      <vt:variant>
        <vt:i4>1041</vt:i4>
      </vt:variant>
      <vt:variant>
        <vt:i4>0</vt:i4>
      </vt:variant>
      <vt:variant>
        <vt:i4>5</vt:i4>
      </vt:variant>
      <vt:variant>
        <vt:lpwstr>https://github.com/coughlka/AI_Capstone.git</vt:lpwstr>
      </vt:variant>
      <vt:variant>
        <vt:lpwstr/>
      </vt:variant>
      <vt:variant>
        <vt:i4>1638455</vt:i4>
      </vt:variant>
      <vt:variant>
        <vt:i4>1010</vt:i4>
      </vt:variant>
      <vt:variant>
        <vt:i4>0</vt:i4>
      </vt:variant>
      <vt:variant>
        <vt:i4>5</vt:i4>
      </vt:variant>
      <vt:variant>
        <vt:lpwstr/>
      </vt:variant>
      <vt:variant>
        <vt:lpwstr>_Toc226831058</vt:lpwstr>
      </vt:variant>
      <vt:variant>
        <vt:i4>1638455</vt:i4>
      </vt:variant>
      <vt:variant>
        <vt:i4>1004</vt:i4>
      </vt:variant>
      <vt:variant>
        <vt:i4>0</vt:i4>
      </vt:variant>
      <vt:variant>
        <vt:i4>5</vt:i4>
      </vt:variant>
      <vt:variant>
        <vt:lpwstr/>
      </vt:variant>
      <vt:variant>
        <vt:lpwstr>_Toc226831057</vt:lpwstr>
      </vt:variant>
      <vt:variant>
        <vt:i4>1638455</vt:i4>
      </vt:variant>
      <vt:variant>
        <vt:i4>998</vt:i4>
      </vt:variant>
      <vt:variant>
        <vt:i4>0</vt:i4>
      </vt:variant>
      <vt:variant>
        <vt:i4>5</vt:i4>
      </vt:variant>
      <vt:variant>
        <vt:lpwstr/>
      </vt:variant>
      <vt:variant>
        <vt:lpwstr>_Toc226831056</vt:lpwstr>
      </vt:variant>
      <vt:variant>
        <vt:i4>1638455</vt:i4>
      </vt:variant>
      <vt:variant>
        <vt:i4>992</vt:i4>
      </vt:variant>
      <vt:variant>
        <vt:i4>0</vt:i4>
      </vt:variant>
      <vt:variant>
        <vt:i4>5</vt:i4>
      </vt:variant>
      <vt:variant>
        <vt:lpwstr/>
      </vt:variant>
      <vt:variant>
        <vt:lpwstr>_Toc226831055</vt:lpwstr>
      </vt:variant>
      <vt:variant>
        <vt:i4>1638455</vt:i4>
      </vt:variant>
      <vt:variant>
        <vt:i4>986</vt:i4>
      </vt:variant>
      <vt:variant>
        <vt:i4>0</vt:i4>
      </vt:variant>
      <vt:variant>
        <vt:i4>5</vt:i4>
      </vt:variant>
      <vt:variant>
        <vt:lpwstr/>
      </vt:variant>
      <vt:variant>
        <vt:lpwstr>_Toc226831054</vt:lpwstr>
      </vt:variant>
      <vt:variant>
        <vt:i4>1638455</vt:i4>
      </vt:variant>
      <vt:variant>
        <vt:i4>980</vt:i4>
      </vt:variant>
      <vt:variant>
        <vt:i4>0</vt:i4>
      </vt:variant>
      <vt:variant>
        <vt:i4>5</vt:i4>
      </vt:variant>
      <vt:variant>
        <vt:lpwstr/>
      </vt:variant>
      <vt:variant>
        <vt:lpwstr>_Toc226831053</vt:lpwstr>
      </vt:variant>
      <vt:variant>
        <vt:i4>1638455</vt:i4>
      </vt:variant>
      <vt:variant>
        <vt:i4>974</vt:i4>
      </vt:variant>
      <vt:variant>
        <vt:i4>0</vt:i4>
      </vt:variant>
      <vt:variant>
        <vt:i4>5</vt:i4>
      </vt:variant>
      <vt:variant>
        <vt:lpwstr/>
      </vt:variant>
      <vt:variant>
        <vt:lpwstr>_Toc226831052</vt:lpwstr>
      </vt:variant>
      <vt:variant>
        <vt:i4>1638455</vt:i4>
      </vt:variant>
      <vt:variant>
        <vt:i4>968</vt:i4>
      </vt:variant>
      <vt:variant>
        <vt:i4>0</vt:i4>
      </vt:variant>
      <vt:variant>
        <vt:i4>5</vt:i4>
      </vt:variant>
      <vt:variant>
        <vt:lpwstr/>
      </vt:variant>
      <vt:variant>
        <vt:lpwstr>_Toc226831051</vt:lpwstr>
      </vt:variant>
      <vt:variant>
        <vt:i4>1638455</vt:i4>
      </vt:variant>
      <vt:variant>
        <vt:i4>962</vt:i4>
      </vt:variant>
      <vt:variant>
        <vt:i4>0</vt:i4>
      </vt:variant>
      <vt:variant>
        <vt:i4>5</vt:i4>
      </vt:variant>
      <vt:variant>
        <vt:lpwstr/>
      </vt:variant>
      <vt:variant>
        <vt:lpwstr>_Toc226831050</vt:lpwstr>
      </vt:variant>
      <vt:variant>
        <vt:i4>1572919</vt:i4>
      </vt:variant>
      <vt:variant>
        <vt:i4>956</vt:i4>
      </vt:variant>
      <vt:variant>
        <vt:i4>0</vt:i4>
      </vt:variant>
      <vt:variant>
        <vt:i4>5</vt:i4>
      </vt:variant>
      <vt:variant>
        <vt:lpwstr/>
      </vt:variant>
      <vt:variant>
        <vt:lpwstr>_Toc226831049</vt:lpwstr>
      </vt:variant>
      <vt:variant>
        <vt:i4>1572919</vt:i4>
      </vt:variant>
      <vt:variant>
        <vt:i4>950</vt:i4>
      </vt:variant>
      <vt:variant>
        <vt:i4>0</vt:i4>
      </vt:variant>
      <vt:variant>
        <vt:i4>5</vt:i4>
      </vt:variant>
      <vt:variant>
        <vt:lpwstr/>
      </vt:variant>
      <vt:variant>
        <vt:lpwstr>_Toc226831048</vt:lpwstr>
      </vt:variant>
      <vt:variant>
        <vt:i4>1572919</vt:i4>
      </vt:variant>
      <vt:variant>
        <vt:i4>944</vt:i4>
      </vt:variant>
      <vt:variant>
        <vt:i4>0</vt:i4>
      </vt:variant>
      <vt:variant>
        <vt:i4>5</vt:i4>
      </vt:variant>
      <vt:variant>
        <vt:lpwstr/>
      </vt:variant>
      <vt:variant>
        <vt:lpwstr>_Toc226831047</vt:lpwstr>
      </vt:variant>
      <vt:variant>
        <vt:i4>1572919</vt:i4>
      </vt:variant>
      <vt:variant>
        <vt:i4>938</vt:i4>
      </vt:variant>
      <vt:variant>
        <vt:i4>0</vt:i4>
      </vt:variant>
      <vt:variant>
        <vt:i4>5</vt:i4>
      </vt:variant>
      <vt:variant>
        <vt:lpwstr/>
      </vt:variant>
      <vt:variant>
        <vt:lpwstr>_Toc226831046</vt:lpwstr>
      </vt:variant>
      <vt:variant>
        <vt:i4>1572919</vt:i4>
      </vt:variant>
      <vt:variant>
        <vt:i4>932</vt:i4>
      </vt:variant>
      <vt:variant>
        <vt:i4>0</vt:i4>
      </vt:variant>
      <vt:variant>
        <vt:i4>5</vt:i4>
      </vt:variant>
      <vt:variant>
        <vt:lpwstr/>
      </vt:variant>
      <vt:variant>
        <vt:lpwstr>_Toc226831045</vt:lpwstr>
      </vt:variant>
      <vt:variant>
        <vt:i4>1572919</vt:i4>
      </vt:variant>
      <vt:variant>
        <vt:i4>926</vt:i4>
      </vt:variant>
      <vt:variant>
        <vt:i4>0</vt:i4>
      </vt:variant>
      <vt:variant>
        <vt:i4>5</vt:i4>
      </vt:variant>
      <vt:variant>
        <vt:lpwstr/>
      </vt:variant>
      <vt:variant>
        <vt:lpwstr>_Toc226831044</vt:lpwstr>
      </vt:variant>
      <vt:variant>
        <vt:i4>1572919</vt:i4>
      </vt:variant>
      <vt:variant>
        <vt:i4>920</vt:i4>
      </vt:variant>
      <vt:variant>
        <vt:i4>0</vt:i4>
      </vt:variant>
      <vt:variant>
        <vt:i4>5</vt:i4>
      </vt:variant>
      <vt:variant>
        <vt:lpwstr/>
      </vt:variant>
      <vt:variant>
        <vt:lpwstr>_Toc226831043</vt:lpwstr>
      </vt:variant>
      <vt:variant>
        <vt:i4>1572919</vt:i4>
      </vt:variant>
      <vt:variant>
        <vt:i4>914</vt:i4>
      </vt:variant>
      <vt:variant>
        <vt:i4>0</vt:i4>
      </vt:variant>
      <vt:variant>
        <vt:i4>5</vt:i4>
      </vt:variant>
      <vt:variant>
        <vt:lpwstr/>
      </vt:variant>
      <vt:variant>
        <vt:lpwstr>_Toc226831042</vt:lpwstr>
      </vt:variant>
      <vt:variant>
        <vt:i4>1572919</vt:i4>
      </vt:variant>
      <vt:variant>
        <vt:i4>908</vt:i4>
      </vt:variant>
      <vt:variant>
        <vt:i4>0</vt:i4>
      </vt:variant>
      <vt:variant>
        <vt:i4>5</vt:i4>
      </vt:variant>
      <vt:variant>
        <vt:lpwstr/>
      </vt:variant>
      <vt:variant>
        <vt:lpwstr>_Toc226831041</vt:lpwstr>
      </vt:variant>
      <vt:variant>
        <vt:i4>1572919</vt:i4>
      </vt:variant>
      <vt:variant>
        <vt:i4>902</vt:i4>
      </vt:variant>
      <vt:variant>
        <vt:i4>0</vt:i4>
      </vt:variant>
      <vt:variant>
        <vt:i4>5</vt:i4>
      </vt:variant>
      <vt:variant>
        <vt:lpwstr/>
      </vt:variant>
      <vt:variant>
        <vt:lpwstr>_Toc226831040</vt:lpwstr>
      </vt:variant>
      <vt:variant>
        <vt:i4>2031671</vt:i4>
      </vt:variant>
      <vt:variant>
        <vt:i4>896</vt:i4>
      </vt:variant>
      <vt:variant>
        <vt:i4>0</vt:i4>
      </vt:variant>
      <vt:variant>
        <vt:i4>5</vt:i4>
      </vt:variant>
      <vt:variant>
        <vt:lpwstr/>
      </vt:variant>
      <vt:variant>
        <vt:lpwstr>_Toc226831039</vt:lpwstr>
      </vt:variant>
      <vt:variant>
        <vt:i4>2031671</vt:i4>
      </vt:variant>
      <vt:variant>
        <vt:i4>890</vt:i4>
      </vt:variant>
      <vt:variant>
        <vt:i4>0</vt:i4>
      </vt:variant>
      <vt:variant>
        <vt:i4>5</vt:i4>
      </vt:variant>
      <vt:variant>
        <vt:lpwstr/>
      </vt:variant>
      <vt:variant>
        <vt:lpwstr>_Toc226831038</vt:lpwstr>
      </vt:variant>
      <vt:variant>
        <vt:i4>2031671</vt:i4>
      </vt:variant>
      <vt:variant>
        <vt:i4>884</vt:i4>
      </vt:variant>
      <vt:variant>
        <vt:i4>0</vt:i4>
      </vt:variant>
      <vt:variant>
        <vt:i4>5</vt:i4>
      </vt:variant>
      <vt:variant>
        <vt:lpwstr/>
      </vt:variant>
      <vt:variant>
        <vt:lpwstr>_Toc226831037</vt:lpwstr>
      </vt:variant>
      <vt:variant>
        <vt:i4>2031671</vt:i4>
      </vt:variant>
      <vt:variant>
        <vt:i4>878</vt:i4>
      </vt:variant>
      <vt:variant>
        <vt:i4>0</vt:i4>
      </vt:variant>
      <vt:variant>
        <vt:i4>5</vt:i4>
      </vt:variant>
      <vt:variant>
        <vt:lpwstr/>
      </vt:variant>
      <vt:variant>
        <vt:lpwstr>_Toc226831036</vt:lpwstr>
      </vt:variant>
      <vt:variant>
        <vt:i4>2031671</vt:i4>
      </vt:variant>
      <vt:variant>
        <vt:i4>872</vt:i4>
      </vt:variant>
      <vt:variant>
        <vt:i4>0</vt:i4>
      </vt:variant>
      <vt:variant>
        <vt:i4>5</vt:i4>
      </vt:variant>
      <vt:variant>
        <vt:lpwstr/>
      </vt:variant>
      <vt:variant>
        <vt:lpwstr>_Toc226831035</vt:lpwstr>
      </vt:variant>
      <vt:variant>
        <vt:i4>2031671</vt:i4>
      </vt:variant>
      <vt:variant>
        <vt:i4>866</vt:i4>
      </vt:variant>
      <vt:variant>
        <vt:i4>0</vt:i4>
      </vt:variant>
      <vt:variant>
        <vt:i4>5</vt:i4>
      </vt:variant>
      <vt:variant>
        <vt:lpwstr/>
      </vt:variant>
      <vt:variant>
        <vt:lpwstr>_Toc226831034</vt:lpwstr>
      </vt:variant>
      <vt:variant>
        <vt:i4>2031671</vt:i4>
      </vt:variant>
      <vt:variant>
        <vt:i4>860</vt:i4>
      </vt:variant>
      <vt:variant>
        <vt:i4>0</vt:i4>
      </vt:variant>
      <vt:variant>
        <vt:i4>5</vt:i4>
      </vt:variant>
      <vt:variant>
        <vt:lpwstr/>
      </vt:variant>
      <vt:variant>
        <vt:lpwstr>_Toc226831033</vt:lpwstr>
      </vt:variant>
      <vt:variant>
        <vt:i4>2031671</vt:i4>
      </vt:variant>
      <vt:variant>
        <vt:i4>854</vt:i4>
      </vt:variant>
      <vt:variant>
        <vt:i4>0</vt:i4>
      </vt:variant>
      <vt:variant>
        <vt:i4>5</vt:i4>
      </vt:variant>
      <vt:variant>
        <vt:lpwstr/>
      </vt:variant>
      <vt:variant>
        <vt:lpwstr>_Toc226831032</vt:lpwstr>
      </vt:variant>
      <vt:variant>
        <vt:i4>2031671</vt:i4>
      </vt:variant>
      <vt:variant>
        <vt:i4>848</vt:i4>
      </vt:variant>
      <vt:variant>
        <vt:i4>0</vt:i4>
      </vt:variant>
      <vt:variant>
        <vt:i4>5</vt:i4>
      </vt:variant>
      <vt:variant>
        <vt:lpwstr/>
      </vt:variant>
      <vt:variant>
        <vt:lpwstr>_Toc226831031</vt:lpwstr>
      </vt:variant>
      <vt:variant>
        <vt:i4>2031671</vt:i4>
      </vt:variant>
      <vt:variant>
        <vt:i4>842</vt:i4>
      </vt:variant>
      <vt:variant>
        <vt:i4>0</vt:i4>
      </vt:variant>
      <vt:variant>
        <vt:i4>5</vt:i4>
      </vt:variant>
      <vt:variant>
        <vt:lpwstr/>
      </vt:variant>
      <vt:variant>
        <vt:lpwstr>_Toc226831030</vt:lpwstr>
      </vt:variant>
      <vt:variant>
        <vt:i4>1966135</vt:i4>
      </vt:variant>
      <vt:variant>
        <vt:i4>836</vt:i4>
      </vt:variant>
      <vt:variant>
        <vt:i4>0</vt:i4>
      </vt:variant>
      <vt:variant>
        <vt:i4>5</vt:i4>
      </vt:variant>
      <vt:variant>
        <vt:lpwstr/>
      </vt:variant>
      <vt:variant>
        <vt:lpwstr>_Toc226831029</vt:lpwstr>
      </vt:variant>
      <vt:variant>
        <vt:i4>1966135</vt:i4>
      </vt:variant>
      <vt:variant>
        <vt:i4>830</vt:i4>
      </vt:variant>
      <vt:variant>
        <vt:i4>0</vt:i4>
      </vt:variant>
      <vt:variant>
        <vt:i4>5</vt:i4>
      </vt:variant>
      <vt:variant>
        <vt:lpwstr/>
      </vt:variant>
      <vt:variant>
        <vt:lpwstr>_Toc226831028</vt:lpwstr>
      </vt:variant>
      <vt:variant>
        <vt:i4>1966135</vt:i4>
      </vt:variant>
      <vt:variant>
        <vt:i4>824</vt:i4>
      </vt:variant>
      <vt:variant>
        <vt:i4>0</vt:i4>
      </vt:variant>
      <vt:variant>
        <vt:i4>5</vt:i4>
      </vt:variant>
      <vt:variant>
        <vt:lpwstr/>
      </vt:variant>
      <vt:variant>
        <vt:lpwstr>_Toc226831027</vt:lpwstr>
      </vt:variant>
      <vt:variant>
        <vt:i4>1966135</vt:i4>
      </vt:variant>
      <vt:variant>
        <vt:i4>818</vt:i4>
      </vt:variant>
      <vt:variant>
        <vt:i4>0</vt:i4>
      </vt:variant>
      <vt:variant>
        <vt:i4>5</vt:i4>
      </vt:variant>
      <vt:variant>
        <vt:lpwstr/>
      </vt:variant>
      <vt:variant>
        <vt:lpwstr>_Toc226831026</vt:lpwstr>
      </vt:variant>
      <vt:variant>
        <vt:i4>1966135</vt:i4>
      </vt:variant>
      <vt:variant>
        <vt:i4>812</vt:i4>
      </vt:variant>
      <vt:variant>
        <vt:i4>0</vt:i4>
      </vt:variant>
      <vt:variant>
        <vt:i4>5</vt:i4>
      </vt:variant>
      <vt:variant>
        <vt:lpwstr/>
      </vt:variant>
      <vt:variant>
        <vt:lpwstr>_Toc226831025</vt:lpwstr>
      </vt:variant>
      <vt:variant>
        <vt:i4>1966135</vt:i4>
      </vt:variant>
      <vt:variant>
        <vt:i4>806</vt:i4>
      </vt:variant>
      <vt:variant>
        <vt:i4>0</vt:i4>
      </vt:variant>
      <vt:variant>
        <vt:i4>5</vt:i4>
      </vt:variant>
      <vt:variant>
        <vt:lpwstr/>
      </vt:variant>
      <vt:variant>
        <vt:lpwstr>_Toc226831024</vt:lpwstr>
      </vt:variant>
      <vt:variant>
        <vt:i4>1966135</vt:i4>
      </vt:variant>
      <vt:variant>
        <vt:i4>800</vt:i4>
      </vt:variant>
      <vt:variant>
        <vt:i4>0</vt:i4>
      </vt:variant>
      <vt:variant>
        <vt:i4>5</vt:i4>
      </vt:variant>
      <vt:variant>
        <vt:lpwstr/>
      </vt:variant>
      <vt:variant>
        <vt:lpwstr>_Toc226831023</vt:lpwstr>
      </vt:variant>
      <vt:variant>
        <vt:i4>1966135</vt:i4>
      </vt:variant>
      <vt:variant>
        <vt:i4>794</vt:i4>
      </vt:variant>
      <vt:variant>
        <vt:i4>0</vt:i4>
      </vt:variant>
      <vt:variant>
        <vt:i4>5</vt:i4>
      </vt:variant>
      <vt:variant>
        <vt:lpwstr/>
      </vt:variant>
      <vt:variant>
        <vt:lpwstr>_Toc226831022</vt:lpwstr>
      </vt:variant>
      <vt:variant>
        <vt:i4>1966135</vt:i4>
      </vt:variant>
      <vt:variant>
        <vt:i4>788</vt:i4>
      </vt:variant>
      <vt:variant>
        <vt:i4>0</vt:i4>
      </vt:variant>
      <vt:variant>
        <vt:i4>5</vt:i4>
      </vt:variant>
      <vt:variant>
        <vt:lpwstr/>
      </vt:variant>
      <vt:variant>
        <vt:lpwstr>_Toc226831021</vt:lpwstr>
      </vt:variant>
      <vt:variant>
        <vt:i4>1966135</vt:i4>
      </vt:variant>
      <vt:variant>
        <vt:i4>782</vt:i4>
      </vt:variant>
      <vt:variant>
        <vt:i4>0</vt:i4>
      </vt:variant>
      <vt:variant>
        <vt:i4>5</vt:i4>
      </vt:variant>
      <vt:variant>
        <vt:lpwstr/>
      </vt:variant>
      <vt:variant>
        <vt:lpwstr>_Toc226831020</vt:lpwstr>
      </vt:variant>
      <vt:variant>
        <vt:i4>1900599</vt:i4>
      </vt:variant>
      <vt:variant>
        <vt:i4>776</vt:i4>
      </vt:variant>
      <vt:variant>
        <vt:i4>0</vt:i4>
      </vt:variant>
      <vt:variant>
        <vt:i4>5</vt:i4>
      </vt:variant>
      <vt:variant>
        <vt:lpwstr/>
      </vt:variant>
      <vt:variant>
        <vt:lpwstr>_Toc226831019</vt:lpwstr>
      </vt:variant>
      <vt:variant>
        <vt:i4>1900599</vt:i4>
      </vt:variant>
      <vt:variant>
        <vt:i4>770</vt:i4>
      </vt:variant>
      <vt:variant>
        <vt:i4>0</vt:i4>
      </vt:variant>
      <vt:variant>
        <vt:i4>5</vt:i4>
      </vt:variant>
      <vt:variant>
        <vt:lpwstr/>
      </vt:variant>
      <vt:variant>
        <vt:lpwstr>_Toc226831018</vt:lpwstr>
      </vt:variant>
      <vt:variant>
        <vt:i4>1900599</vt:i4>
      </vt:variant>
      <vt:variant>
        <vt:i4>764</vt:i4>
      </vt:variant>
      <vt:variant>
        <vt:i4>0</vt:i4>
      </vt:variant>
      <vt:variant>
        <vt:i4>5</vt:i4>
      </vt:variant>
      <vt:variant>
        <vt:lpwstr/>
      </vt:variant>
      <vt:variant>
        <vt:lpwstr>_Toc226831017</vt:lpwstr>
      </vt:variant>
      <vt:variant>
        <vt:i4>1900599</vt:i4>
      </vt:variant>
      <vt:variant>
        <vt:i4>758</vt:i4>
      </vt:variant>
      <vt:variant>
        <vt:i4>0</vt:i4>
      </vt:variant>
      <vt:variant>
        <vt:i4>5</vt:i4>
      </vt:variant>
      <vt:variant>
        <vt:lpwstr/>
      </vt:variant>
      <vt:variant>
        <vt:lpwstr>_Toc226831016</vt:lpwstr>
      </vt:variant>
      <vt:variant>
        <vt:i4>1900599</vt:i4>
      </vt:variant>
      <vt:variant>
        <vt:i4>752</vt:i4>
      </vt:variant>
      <vt:variant>
        <vt:i4>0</vt:i4>
      </vt:variant>
      <vt:variant>
        <vt:i4>5</vt:i4>
      </vt:variant>
      <vt:variant>
        <vt:lpwstr/>
      </vt:variant>
      <vt:variant>
        <vt:lpwstr>_Toc226831015</vt:lpwstr>
      </vt:variant>
      <vt:variant>
        <vt:i4>1900599</vt:i4>
      </vt:variant>
      <vt:variant>
        <vt:i4>746</vt:i4>
      </vt:variant>
      <vt:variant>
        <vt:i4>0</vt:i4>
      </vt:variant>
      <vt:variant>
        <vt:i4>5</vt:i4>
      </vt:variant>
      <vt:variant>
        <vt:lpwstr/>
      </vt:variant>
      <vt:variant>
        <vt:lpwstr>_Toc226831014</vt:lpwstr>
      </vt:variant>
      <vt:variant>
        <vt:i4>1900599</vt:i4>
      </vt:variant>
      <vt:variant>
        <vt:i4>740</vt:i4>
      </vt:variant>
      <vt:variant>
        <vt:i4>0</vt:i4>
      </vt:variant>
      <vt:variant>
        <vt:i4>5</vt:i4>
      </vt:variant>
      <vt:variant>
        <vt:lpwstr/>
      </vt:variant>
      <vt:variant>
        <vt:lpwstr>_Toc226831013</vt:lpwstr>
      </vt:variant>
      <vt:variant>
        <vt:i4>1900599</vt:i4>
      </vt:variant>
      <vt:variant>
        <vt:i4>734</vt:i4>
      </vt:variant>
      <vt:variant>
        <vt:i4>0</vt:i4>
      </vt:variant>
      <vt:variant>
        <vt:i4>5</vt:i4>
      </vt:variant>
      <vt:variant>
        <vt:lpwstr/>
      </vt:variant>
      <vt:variant>
        <vt:lpwstr>_Toc226831012</vt:lpwstr>
      </vt:variant>
      <vt:variant>
        <vt:i4>1900599</vt:i4>
      </vt:variant>
      <vt:variant>
        <vt:i4>728</vt:i4>
      </vt:variant>
      <vt:variant>
        <vt:i4>0</vt:i4>
      </vt:variant>
      <vt:variant>
        <vt:i4>5</vt:i4>
      </vt:variant>
      <vt:variant>
        <vt:lpwstr/>
      </vt:variant>
      <vt:variant>
        <vt:lpwstr>_Toc226831011</vt:lpwstr>
      </vt:variant>
      <vt:variant>
        <vt:i4>1900599</vt:i4>
      </vt:variant>
      <vt:variant>
        <vt:i4>722</vt:i4>
      </vt:variant>
      <vt:variant>
        <vt:i4>0</vt:i4>
      </vt:variant>
      <vt:variant>
        <vt:i4>5</vt:i4>
      </vt:variant>
      <vt:variant>
        <vt:lpwstr/>
      </vt:variant>
      <vt:variant>
        <vt:lpwstr>_Toc226831010</vt:lpwstr>
      </vt:variant>
      <vt:variant>
        <vt:i4>1835063</vt:i4>
      </vt:variant>
      <vt:variant>
        <vt:i4>716</vt:i4>
      </vt:variant>
      <vt:variant>
        <vt:i4>0</vt:i4>
      </vt:variant>
      <vt:variant>
        <vt:i4>5</vt:i4>
      </vt:variant>
      <vt:variant>
        <vt:lpwstr/>
      </vt:variant>
      <vt:variant>
        <vt:lpwstr>_Toc226831009</vt:lpwstr>
      </vt:variant>
      <vt:variant>
        <vt:i4>1835063</vt:i4>
      </vt:variant>
      <vt:variant>
        <vt:i4>710</vt:i4>
      </vt:variant>
      <vt:variant>
        <vt:i4>0</vt:i4>
      </vt:variant>
      <vt:variant>
        <vt:i4>5</vt:i4>
      </vt:variant>
      <vt:variant>
        <vt:lpwstr/>
      </vt:variant>
      <vt:variant>
        <vt:lpwstr>_Toc226831008</vt:lpwstr>
      </vt:variant>
      <vt:variant>
        <vt:i4>1835063</vt:i4>
      </vt:variant>
      <vt:variant>
        <vt:i4>704</vt:i4>
      </vt:variant>
      <vt:variant>
        <vt:i4>0</vt:i4>
      </vt:variant>
      <vt:variant>
        <vt:i4>5</vt:i4>
      </vt:variant>
      <vt:variant>
        <vt:lpwstr/>
      </vt:variant>
      <vt:variant>
        <vt:lpwstr>_Toc226831007</vt:lpwstr>
      </vt:variant>
      <vt:variant>
        <vt:i4>1835063</vt:i4>
      </vt:variant>
      <vt:variant>
        <vt:i4>698</vt:i4>
      </vt:variant>
      <vt:variant>
        <vt:i4>0</vt:i4>
      </vt:variant>
      <vt:variant>
        <vt:i4>5</vt:i4>
      </vt:variant>
      <vt:variant>
        <vt:lpwstr/>
      </vt:variant>
      <vt:variant>
        <vt:lpwstr>_Toc226831006</vt:lpwstr>
      </vt:variant>
      <vt:variant>
        <vt:i4>1835063</vt:i4>
      </vt:variant>
      <vt:variant>
        <vt:i4>692</vt:i4>
      </vt:variant>
      <vt:variant>
        <vt:i4>0</vt:i4>
      </vt:variant>
      <vt:variant>
        <vt:i4>5</vt:i4>
      </vt:variant>
      <vt:variant>
        <vt:lpwstr/>
      </vt:variant>
      <vt:variant>
        <vt:lpwstr>_Toc226831005</vt:lpwstr>
      </vt:variant>
      <vt:variant>
        <vt:i4>1835063</vt:i4>
      </vt:variant>
      <vt:variant>
        <vt:i4>686</vt:i4>
      </vt:variant>
      <vt:variant>
        <vt:i4>0</vt:i4>
      </vt:variant>
      <vt:variant>
        <vt:i4>5</vt:i4>
      </vt:variant>
      <vt:variant>
        <vt:lpwstr/>
      </vt:variant>
      <vt:variant>
        <vt:lpwstr>_Toc226831004</vt:lpwstr>
      </vt:variant>
      <vt:variant>
        <vt:i4>1835063</vt:i4>
      </vt:variant>
      <vt:variant>
        <vt:i4>680</vt:i4>
      </vt:variant>
      <vt:variant>
        <vt:i4>0</vt:i4>
      </vt:variant>
      <vt:variant>
        <vt:i4>5</vt:i4>
      </vt:variant>
      <vt:variant>
        <vt:lpwstr/>
      </vt:variant>
      <vt:variant>
        <vt:lpwstr>_Toc226831003</vt:lpwstr>
      </vt:variant>
      <vt:variant>
        <vt:i4>1835063</vt:i4>
      </vt:variant>
      <vt:variant>
        <vt:i4>674</vt:i4>
      </vt:variant>
      <vt:variant>
        <vt:i4>0</vt:i4>
      </vt:variant>
      <vt:variant>
        <vt:i4>5</vt:i4>
      </vt:variant>
      <vt:variant>
        <vt:lpwstr/>
      </vt:variant>
      <vt:variant>
        <vt:lpwstr>_Toc226831002</vt:lpwstr>
      </vt:variant>
      <vt:variant>
        <vt:i4>1835063</vt:i4>
      </vt:variant>
      <vt:variant>
        <vt:i4>668</vt:i4>
      </vt:variant>
      <vt:variant>
        <vt:i4>0</vt:i4>
      </vt:variant>
      <vt:variant>
        <vt:i4>5</vt:i4>
      </vt:variant>
      <vt:variant>
        <vt:lpwstr/>
      </vt:variant>
      <vt:variant>
        <vt:lpwstr>_Toc226831001</vt:lpwstr>
      </vt:variant>
      <vt:variant>
        <vt:i4>1835063</vt:i4>
      </vt:variant>
      <vt:variant>
        <vt:i4>662</vt:i4>
      </vt:variant>
      <vt:variant>
        <vt:i4>0</vt:i4>
      </vt:variant>
      <vt:variant>
        <vt:i4>5</vt:i4>
      </vt:variant>
      <vt:variant>
        <vt:lpwstr/>
      </vt:variant>
      <vt:variant>
        <vt:lpwstr>_Toc226831000</vt:lpwstr>
      </vt:variant>
      <vt:variant>
        <vt:i4>1310782</vt:i4>
      </vt:variant>
      <vt:variant>
        <vt:i4>656</vt:i4>
      </vt:variant>
      <vt:variant>
        <vt:i4>0</vt:i4>
      </vt:variant>
      <vt:variant>
        <vt:i4>5</vt:i4>
      </vt:variant>
      <vt:variant>
        <vt:lpwstr/>
      </vt:variant>
      <vt:variant>
        <vt:lpwstr>_Toc226830999</vt:lpwstr>
      </vt:variant>
      <vt:variant>
        <vt:i4>1310782</vt:i4>
      </vt:variant>
      <vt:variant>
        <vt:i4>650</vt:i4>
      </vt:variant>
      <vt:variant>
        <vt:i4>0</vt:i4>
      </vt:variant>
      <vt:variant>
        <vt:i4>5</vt:i4>
      </vt:variant>
      <vt:variant>
        <vt:lpwstr/>
      </vt:variant>
      <vt:variant>
        <vt:lpwstr>_Toc226830998</vt:lpwstr>
      </vt:variant>
      <vt:variant>
        <vt:i4>1310782</vt:i4>
      </vt:variant>
      <vt:variant>
        <vt:i4>644</vt:i4>
      </vt:variant>
      <vt:variant>
        <vt:i4>0</vt:i4>
      </vt:variant>
      <vt:variant>
        <vt:i4>5</vt:i4>
      </vt:variant>
      <vt:variant>
        <vt:lpwstr/>
      </vt:variant>
      <vt:variant>
        <vt:lpwstr>_Toc226830997</vt:lpwstr>
      </vt:variant>
      <vt:variant>
        <vt:i4>1310782</vt:i4>
      </vt:variant>
      <vt:variant>
        <vt:i4>638</vt:i4>
      </vt:variant>
      <vt:variant>
        <vt:i4>0</vt:i4>
      </vt:variant>
      <vt:variant>
        <vt:i4>5</vt:i4>
      </vt:variant>
      <vt:variant>
        <vt:lpwstr/>
      </vt:variant>
      <vt:variant>
        <vt:lpwstr>_Toc226830996</vt:lpwstr>
      </vt:variant>
      <vt:variant>
        <vt:i4>1310782</vt:i4>
      </vt:variant>
      <vt:variant>
        <vt:i4>632</vt:i4>
      </vt:variant>
      <vt:variant>
        <vt:i4>0</vt:i4>
      </vt:variant>
      <vt:variant>
        <vt:i4>5</vt:i4>
      </vt:variant>
      <vt:variant>
        <vt:lpwstr/>
      </vt:variant>
      <vt:variant>
        <vt:lpwstr>_Toc226830995</vt:lpwstr>
      </vt:variant>
      <vt:variant>
        <vt:i4>1310782</vt:i4>
      </vt:variant>
      <vt:variant>
        <vt:i4>626</vt:i4>
      </vt:variant>
      <vt:variant>
        <vt:i4>0</vt:i4>
      </vt:variant>
      <vt:variant>
        <vt:i4>5</vt:i4>
      </vt:variant>
      <vt:variant>
        <vt:lpwstr/>
      </vt:variant>
      <vt:variant>
        <vt:lpwstr>_Toc226830994</vt:lpwstr>
      </vt:variant>
      <vt:variant>
        <vt:i4>1310782</vt:i4>
      </vt:variant>
      <vt:variant>
        <vt:i4>620</vt:i4>
      </vt:variant>
      <vt:variant>
        <vt:i4>0</vt:i4>
      </vt:variant>
      <vt:variant>
        <vt:i4>5</vt:i4>
      </vt:variant>
      <vt:variant>
        <vt:lpwstr/>
      </vt:variant>
      <vt:variant>
        <vt:lpwstr>_Toc226830993</vt:lpwstr>
      </vt:variant>
      <vt:variant>
        <vt:i4>1310782</vt:i4>
      </vt:variant>
      <vt:variant>
        <vt:i4>614</vt:i4>
      </vt:variant>
      <vt:variant>
        <vt:i4>0</vt:i4>
      </vt:variant>
      <vt:variant>
        <vt:i4>5</vt:i4>
      </vt:variant>
      <vt:variant>
        <vt:lpwstr/>
      </vt:variant>
      <vt:variant>
        <vt:lpwstr>_Toc226830992</vt:lpwstr>
      </vt:variant>
      <vt:variant>
        <vt:i4>1310782</vt:i4>
      </vt:variant>
      <vt:variant>
        <vt:i4>608</vt:i4>
      </vt:variant>
      <vt:variant>
        <vt:i4>0</vt:i4>
      </vt:variant>
      <vt:variant>
        <vt:i4>5</vt:i4>
      </vt:variant>
      <vt:variant>
        <vt:lpwstr/>
      </vt:variant>
      <vt:variant>
        <vt:lpwstr>_Toc226830991</vt:lpwstr>
      </vt:variant>
      <vt:variant>
        <vt:i4>1310782</vt:i4>
      </vt:variant>
      <vt:variant>
        <vt:i4>602</vt:i4>
      </vt:variant>
      <vt:variant>
        <vt:i4>0</vt:i4>
      </vt:variant>
      <vt:variant>
        <vt:i4>5</vt:i4>
      </vt:variant>
      <vt:variant>
        <vt:lpwstr/>
      </vt:variant>
      <vt:variant>
        <vt:lpwstr>_Toc226830990</vt:lpwstr>
      </vt:variant>
      <vt:variant>
        <vt:i4>1376318</vt:i4>
      </vt:variant>
      <vt:variant>
        <vt:i4>596</vt:i4>
      </vt:variant>
      <vt:variant>
        <vt:i4>0</vt:i4>
      </vt:variant>
      <vt:variant>
        <vt:i4>5</vt:i4>
      </vt:variant>
      <vt:variant>
        <vt:lpwstr/>
      </vt:variant>
      <vt:variant>
        <vt:lpwstr>_Toc226830989</vt:lpwstr>
      </vt:variant>
      <vt:variant>
        <vt:i4>1376318</vt:i4>
      </vt:variant>
      <vt:variant>
        <vt:i4>590</vt:i4>
      </vt:variant>
      <vt:variant>
        <vt:i4>0</vt:i4>
      </vt:variant>
      <vt:variant>
        <vt:i4>5</vt:i4>
      </vt:variant>
      <vt:variant>
        <vt:lpwstr/>
      </vt:variant>
      <vt:variant>
        <vt:lpwstr>_Toc226830988</vt:lpwstr>
      </vt:variant>
      <vt:variant>
        <vt:i4>1376318</vt:i4>
      </vt:variant>
      <vt:variant>
        <vt:i4>584</vt:i4>
      </vt:variant>
      <vt:variant>
        <vt:i4>0</vt:i4>
      </vt:variant>
      <vt:variant>
        <vt:i4>5</vt:i4>
      </vt:variant>
      <vt:variant>
        <vt:lpwstr/>
      </vt:variant>
      <vt:variant>
        <vt:lpwstr>_Toc226830987</vt:lpwstr>
      </vt:variant>
      <vt:variant>
        <vt:i4>1376318</vt:i4>
      </vt:variant>
      <vt:variant>
        <vt:i4>578</vt:i4>
      </vt:variant>
      <vt:variant>
        <vt:i4>0</vt:i4>
      </vt:variant>
      <vt:variant>
        <vt:i4>5</vt:i4>
      </vt:variant>
      <vt:variant>
        <vt:lpwstr/>
      </vt:variant>
      <vt:variant>
        <vt:lpwstr>_Toc226830986</vt:lpwstr>
      </vt:variant>
      <vt:variant>
        <vt:i4>1376318</vt:i4>
      </vt:variant>
      <vt:variant>
        <vt:i4>572</vt:i4>
      </vt:variant>
      <vt:variant>
        <vt:i4>0</vt:i4>
      </vt:variant>
      <vt:variant>
        <vt:i4>5</vt:i4>
      </vt:variant>
      <vt:variant>
        <vt:lpwstr/>
      </vt:variant>
      <vt:variant>
        <vt:lpwstr>_Toc226830985</vt:lpwstr>
      </vt:variant>
      <vt:variant>
        <vt:i4>1376318</vt:i4>
      </vt:variant>
      <vt:variant>
        <vt:i4>566</vt:i4>
      </vt:variant>
      <vt:variant>
        <vt:i4>0</vt:i4>
      </vt:variant>
      <vt:variant>
        <vt:i4>5</vt:i4>
      </vt:variant>
      <vt:variant>
        <vt:lpwstr/>
      </vt:variant>
      <vt:variant>
        <vt:lpwstr>_Toc226830984</vt:lpwstr>
      </vt:variant>
      <vt:variant>
        <vt:i4>1376318</vt:i4>
      </vt:variant>
      <vt:variant>
        <vt:i4>560</vt:i4>
      </vt:variant>
      <vt:variant>
        <vt:i4>0</vt:i4>
      </vt:variant>
      <vt:variant>
        <vt:i4>5</vt:i4>
      </vt:variant>
      <vt:variant>
        <vt:lpwstr/>
      </vt:variant>
      <vt:variant>
        <vt:lpwstr>_Toc226830983</vt:lpwstr>
      </vt:variant>
      <vt:variant>
        <vt:i4>1376318</vt:i4>
      </vt:variant>
      <vt:variant>
        <vt:i4>554</vt:i4>
      </vt:variant>
      <vt:variant>
        <vt:i4>0</vt:i4>
      </vt:variant>
      <vt:variant>
        <vt:i4>5</vt:i4>
      </vt:variant>
      <vt:variant>
        <vt:lpwstr/>
      </vt:variant>
      <vt:variant>
        <vt:lpwstr>_Toc226830982</vt:lpwstr>
      </vt:variant>
      <vt:variant>
        <vt:i4>1376318</vt:i4>
      </vt:variant>
      <vt:variant>
        <vt:i4>548</vt:i4>
      </vt:variant>
      <vt:variant>
        <vt:i4>0</vt:i4>
      </vt:variant>
      <vt:variant>
        <vt:i4>5</vt:i4>
      </vt:variant>
      <vt:variant>
        <vt:lpwstr/>
      </vt:variant>
      <vt:variant>
        <vt:lpwstr>_Toc226830981</vt:lpwstr>
      </vt:variant>
      <vt:variant>
        <vt:i4>1376318</vt:i4>
      </vt:variant>
      <vt:variant>
        <vt:i4>542</vt:i4>
      </vt:variant>
      <vt:variant>
        <vt:i4>0</vt:i4>
      </vt:variant>
      <vt:variant>
        <vt:i4>5</vt:i4>
      </vt:variant>
      <vt:variant>
        <vt:lpwstr/>
      </vt:variant>
      <vt:variant>
        <vt:lpwstr>_Toc226830980</vt:lpwstr>
      </vt:variant>
      <vt:variant>
        <vt:i4>1703998</vt:i4>
      </vt:variant>
      <vt:variant>
        <vt:i4>536</vt:i4>
      </vt:variant>
      <vt:variant>
        <vt:i4>0</vt:i4>
      </vt:variant>
      <vt:variant>
        <vt:i4>5</vt:i4>
      </vt:variant>
      <vt:variant>
        <vt:lpwstr/>
      </vt:variant>
      <vt:variant>
        <vt:lpwstr>_Toc226830979</vt:lpwstr>
      </vt:variant>
      <vt:variant>
        <vt:i4>1703998</vt:i4>
      </vt:variant>
      <vt:variant>
        <vt:i4>530</vt:i4>
      </vt:variant>
      <vt:variant>
        <vt:i4>0</vt:i4>
      </vt:variant>
      <vt:variant>
        <vt:i4>5</vt:i4>
      </vt:variant>
      <vt:variant>
        <vt:lpwstr/>
      </vt:variant>
      <vt:variant>
        <vt:lpwstr>_Toc226830978</vt:lpwstr>
      </vt:variant>
      <vt:variant>
        <vt:i4>1703998</vt:i4>
      </vt:variant>
      <vt:variant>
        <vt:i4>524</vt:i4>
      </vt:variant>
      <vt:variant>
        <vt:i4>0</vt:i4>
      </vt:variant>
      <vt:variant>
        <vt:i4>5</vt:i4>
      </vt:variant>
      <vt:variant>
        <vt:lpwstr/>
      </vt:variant>
      <vt:variant>
        <vt:lpwstr>_Toc226830977</vt:lpwstr>
      </vt:variant>
      <vt:variant>
        <vt:i4>1703998</vt:i4>
      </vt:variant>
      <vt:variant>
        <vt:i4>518</vt:i4>
      </vt:variant>
      <vt:variant>
        <vt:i4>0</vt:i4>
      </vt:variant>
      <vt:variant>
        <vt:i4>5</vt:i4>
      </vt:variant>
      <vt:variant>
        <vt:lpwstr/>
      </vt:variant>
      <vt:variant>
        <vt:lpwstr>_Toc226830976</vt:lpwstr>
      </vt:variant>
      <vt:variant>
        <vt:i4>1703998</vt:i4>
      </vt:variant>
      <vt:variant>
        <vt:i4>512</vt:i4>
      </vt:variant>
      <vt:variant>
        <vt:i4>0</vt:i4>
      </vt:variant>
      <vt:variant>
        <vt:i4>5</vt:i4>
      </vt:variant>
      <vt:variant>
        <vt:lpwstr/>
      </vt:variant>
      <vt:variant>
        <vt:lpwstr>_Toc226830975</vt:lpwstr>
      </vt:variant>
      <vt:variant>
        <vt:i4>1703998</vt:i4>
      </vt:variant>
      <vt:variant>
        <vt:i4>506</vt:i4>
      </vt:variant>
      <vt:variant>
        <vt:i4>0</vt:i4>
      </vt:variant>
      <vt:variant>
        <vt:i4>5</vt:i4>
      </vt:variant>
      <vt:variant>
        <vt:lpwstr/>
      </vt:variant>
      <vt:variant>
        <vt:lpwstr>_Toc226830974</vt:lpwstr>
      </vt:variant>
      <vt:variant>
        <vt:i4>1703998</vt:i4>
      </vt:variant>
      <vt:variant>
        <vt:i4>500</vt:i4>
      </vt:variant>
      <vt:variant>
        <vt:i4>0</vt:i4>
      </vt:variant>
      <vt:variant>
        <vt:i4>5</vt:i4>
      </vt:variant>
      <vt:variant>
        <vt:lpwstr/>
      </vt:variant>
      <vt:variant>
        <vt:lpwstr>_Toc226830973</vt:lpwstr>
      </vt:variant>
      <vt:variant>
        <vt:i4>1703998</vt:i4>
      </vt:variant>
      <vt:variant>
        <vt:i4>494</vt:i4>
      </vt:variant>
      <vt:variant>
        <vt:i4>0</vt:i4>
      </vt:variant>
      <vt:variant>
        <vt:i4>5</vt:i4>
      </vt:variant>
      <vt:variant>
        <vt:lpwstr/>
      </vt:variant>
      <vt:variant>
        <vt:lpwstr>_Toc226830972</vt:lpwstr>
      </vt:variant>
      <vt:variant>
        <vt:i4>1703998</vt:i4>
      </vt:variant>
      <vt:variant>
        <vt:i4>488</vt:i4>
      </vt:variant>
      <vt:variant>
        <vt:i4>0</vt:i4>
      </vt:variant>
      <vt:variant>
        <vt:i4>5</vt:i4>
      </vt:variant>
      <vt:variant>
        <vt:lpwstr/>
      </vt:variant>
      <vt:variant>
        <vt:lpwstr>_Toc226830971</vt:lpwstr>
      </vt:variant>
      <vt:variant>
        <vt:i4>1703998</vt:i4>
      </vt:variant>
      <vt:variant>
        <vt:i4>482</vt:i4>
      </vt:variant>
      <vt:variant>
        <vt:i4>0</vt:i4>
      </vt:variant>
      <vt:variant>
        <vt:i4>5</vt:i4>
      </vt:variant>
      <vt:variant>
        <vt:lpwstr/>
      </vt:variant>
      <vt:variant>
        <vt:lpwstr>_Toc226830970</vt:lpwstr>
      </vt:variant>
      <vt:variant>
        <vt:i4>1769534</vt:i4>
      </vt:variant>
      <vt:variant>
        <vt:i4>476</vt:i4>
      </vt:variant>
      <vt:variant>
        <vt:i4>0</vt:i4>
      </vt:variant>
      <vt:variant>
        <vt:i4>5</vt:i4>
      </vt:variant>
      <vt:variant>
        <vt:lpwstr/>
      </vt:variant>
      <vt:variant>
        <vt:lpwstr>_Toc226830969</vt:lpwstr>
      </vt:variant>
      <vt:variant>
        <vt:i4>1769534</vt:i4>
      </vt:variant>
      <vt:variant>
        <vt:i4>470</vt:i4>
      </vt:variant>
      <vt:variant>
        <vt:i4>0</vt:i4>
      </vt:variant>
      <vt:variant>
        <vt:i4>5</vt:i4>
      </vt:variant>
      <vt:variant>
        <vt:lpwstr/>
      </vt:variant>
      <vt:variant>
        <vt:lpwstr>_Toc226830968</vt:lpwstr>
      </vt:variant>
      <vt:variant>
        <vt:i4>1769534</vt:i4>
      </vt:variant>
      <vt:variant>
        <vt:i4>464</vt:i4>
      </vt:variant>
      <vt:variant>
        <vt:i4>0</vt:i4>
      </vt:variant>
      <vt:variant>
        <vt:i4>5</vt:i4>
      </vt:variant>
      <vt:variant>
        <vt:lpwstr/>
      </vt:variant>
      <vt:variant>
        <vt:lpwstr>_Toc226830967</vt:lpwstr>
      </vt:variant>
      <vt:variant>
        <vt:i4>1769534</vt:i4>
      </vt:variant>
      <vt:variant>
        <vt:i4>458</vt:i4>
      </vt:variant>
      <vt:variant>
        <vt:i4>0</vt:i4>
      </vt:variant>
      <vt:variant>
        <vt:i4>5</vt:i4>
      </vt:variant>
      <vt:variant>
        <vt:lpwstr/>
      </vt:variant>
      <vt:variant>
        <vt:lpwstr>_Toc226830966</vt:lpwstr>
      </vt:variant>
      <vt:variant>
        <vt:i4>1769534</vt:i4>
      </vt:variant>
      <vt:variant>
        <vt:i4>452</vt:i4>
      </vt:variant>
      <vt:variant>
        <vt:i4>0</vt:i4>
      </vt:variant>
      <vt:variant>
        <vt:i4>5</vt:i4>
      </vt:variant>
      <vt:variant>
        <vt:lpwstr/>
      </vt:variant>
      <vt:variant>
        <vt:lpwstr>_Toc226830965</vt:lpwstr>
      </vt:variant>
      <vt:variant>
        <vt:i4>1769534</vt:i4>
      </vt:variant>
      <vt:variant>
        <vt:i4>446</vt:i4>
      </vt:variant>
      <vt:variant>
        <vt:i4>0</vt:i4>
      </vt:variant>
      <vt:variant>
        <vt:i4>5</vt:i4>
      </vt:variant>
      <vt:variant>
        <vt:lpwstr/>
      </vt:variant>
      <vt:variant>
        <vt:lpwstr>_Toc226830964</vt:lpwstr>
      </vt:variant>
      <vt:variant>
        <vt:i4>1769534</vt:i4>
      </vt:variant>
      <vt:variant>
        <vt:i4>440</vt:i4>
      </vt:variant>
      <vt:variant>
        <vt:i4>0</vt:i4>
      </vt:variant>
      <vt:variant>
        <vt:i4>5</vt:i4>
      </vt:variant>
      <vt:variant>
        <vt:lpwstr/>
      </vt:variant>
      <vt:variant>
        <vt:lpwstr>_Toc226830963</vt:lpwstr>
      </vt:variant>
      <vt:variant>
        <vt:i4>1769534</vt:i4>
      </vt:variant>
      <vt:variant>
        <vt:i4>434</vt:i4>
      </vt:variant>
      <vt:variant>
        <vt:i4>0</vt:i4>
      </vt:variant>
      <vt:variant>
        <vt:i4>5</vt:i4>
      </vt:variant>
      <vt:variant>
        <vt:lpwstr/>
      </vt:variant>
      <vt:variant>
        <vt:lpwstr>_Toc226830962</vt:lpwstr>
      </vt:variant>
      <vt:variant>
        <vt:i4>1769534</vt:i4>
      </vt:variant>
      <vt:variant>
        <vt:i4>428</vt:i4>
      </vt:variant>
      <vt:variant>
        <vt:i4>0</vt:i4>
      </vt:variant>
      <vt:variant>
        <vt:i4>5</vt:i4>
      </vt:variant>
      <vt:variant>
        <vt:lpwstr/>
      </vt:variant>
      <vt:variant>
        <vt:lpwstr>_Toc226830961</vt:lpwstr>
      </vt:variant>
      <vt:variant>
        <vt:i4>1769534</vt:i4>
      </vt:variant>
      <vt:variant>
        <vt:i4>422</vt:i4>
      </vt:variant>
      <vt:variant>
        <vt:i4>0</vt:i4>
      </vt:variant>
      <vt:variant>
        <vt:i4>5</vt:i4>
      </vt:variant>
      <vt:variant>
        <vt:lpwstr/>
      </vt:variant>
      <vt:variant>
        <vt:lpwstr>_Toc226830960</vt:lpwstr>
      </vt:variant>
      <vt:variant>
        <vt:i4>1572926</vt:i4>
      </vt:variant>
      <vt:variant>
        <vt:i4>416</vt:i4>
      </vt:variant>
      <vt:variant>
        <vt:i4>0</vt:i4>
      </vt:variant>
      <vt:variant>
        <vt:i4>5</vt:i4>
      </vt:variant>
      <vt:variant>
        <vt:lpwstr/>
      </vt:variant>
      <vt:variant>
        <vt:lpwstr>_Toc226830959</vt:lpwstr>
      </vt:variant>
      <vt:variant>
        <vt:i4>1572926</vt:i4>
      </vt:variant>
      <vt:variant>
        <vt:i4>410</vt:i4>
      </vt:variant>
      <vt:variant>
        <vt:i4>0</vt:i4>
      </vt:variant>
      <vt:variant>
        <vt:i4>5</vt:i4>
      </vt:variant>
      <vt:variant>
        <vt:lpwstr/>
      </vt:variant>
      <vt:variant>
        <vt:lpwstr>_Toc226830958</vt:lpwstr>
      </vt:variant>
      <vt:variant>
        <vt:i4>1572926</vt:i4>
      </vt:variant>
      <vt:variant>
        <vt:i4>404</vt:i4>
      </vt:variant>
      <vt:variant>
        <vt:i4>0</vt:i4>
      </vt:variant>
      <vt:variant>
        <vt:i4>5</vt:i4>
      </vt:variant>
      <vt:variant>
        <vt:lpwstr/>
      </vt:variant>
      <vt:variant>
        <vt:lpwstr>_Toc226830957</vt:lpwstr>
      </vt:variant>
      <vt:variant>
        <vt:i4>1572926</vt:i4>
      </vt:variant>
      <vt:variant>
        <vt:i4>398</vt:i4>
      </vt:variant>
      <vt:variant>
        <vt:i4>0</vt:i4>
      </vt:variant>
      <vt:variant>
        <vt:i4>5</vt:i4>
      </vt:variant>
      <vt:variant>
        <vt:lpwstr/>
      </vt:variant>
      <vt:variant>
        <vt:lpwstr>_Toc226830956</vt:lpwstr>
      </vt:variant>
      <vt:variant>
        <vt:i4>1572926</vt:i4>
      </vt:variant>
      <vt:variant>
        <vt:i4>392</vt:i4>
      </vt:variant>
      <vt:variant>
        <vt:i4>0</vt:i4>
      </vt:variant>
      <vt:variant>
        <vt:i4>5</vt:i4>
      </vt:variant>
      <vt:variant>
        <vt:lpwstr/>
      </vt:variant>
      <vt:variant>
        <vt:lpwstr>_Toc226830955</vt:lpwstr>
      </vt:variant>
      <vt:variant>
        <vt:i4>1572926</vt:i4>
      </vt:variant>
      <vt:variant>
        <vt:i4>386</vt:i4>
      </vt:variant>
      <vt:variant>
        <vt:i4>0</vt:i4>
      </vt:variant>
      <vt:variant>
        <vt:i4>5</vt:i4>
      </vt:variant>
      <vt:variant>
        <vt:lpwstr/>
      </vt:variant>
      <vt:variant>
        <vt:lpwstr>_Toc226830954</vt:lpwstr>
      </vt:variant>
      <vt:variant>
        <vt:i4>1572926</vt:i4>
      </vt:variant>
      <vt:variant>
        <vt:i4>380</vt:i4>
      </vt:variant>
      <vt:variant>
        <vt:i4>0</vt:i4>
      </vt:variant>
      <vt:variant>
        <vt:i4>5</vt:i4>
      </vt:variant>
      <vt:variant>
        <vt:lpwstr/>
      </vt:variant>
      <vt:variant>
        <vt:lpwstr>_Toc226830953</vt:lpwstr>
      </vt:variant>
      <vt:variant>
        <vt:i4>1572926</vt:i4>
      </vt:variant>
      <vt:variant>
        <vt:i4>374</vt:i4>
      </vt:variant>
      <vt:variant>
        <vt:i4>0</vt:i4>
      </vt:variant>
      <vt:variant>
        <vt:i4>5</vt:i4>
      </vt:variant>
      <vt:variant>
        <vt:lpwstr/>
      </vt:variant>
      <vt:variant>
        <vt:lpwstr>_Toc226830952</vt:lpwstr>
      </vt:variant>
      <vt:variant>
        <vt:i4>1572926</vt:i4>
      </vt:variant>
      <vt:variant>
        <vt:i4>368</vt:i4>
      </vt:variant>
      <vt:variant>
        <vt:i4>0</vt:i4>
      </vt:variant>
      <vt:variant>
        <vt:i4>5</vt:i4>
      </vt:variant>
      <vt:variant>
        <vt:lpwstr/>
      </vt:variant>
      <vt:variant>
        <vt:lpwstr>_Toc226830951</vt:lpwstr>
      </vt:variant>
      <vt:variant>
        <vt:i4>1572926</vt:i4>
      </vt:variant>
      <vt:variant>
        <vt:i4>362</vt:i4>
      </vt:variant>
      <vt:variant>
        <vt:i4>0</vt:i4>
      </vt:variant>
      <vt:variant>
        <vt:i4>5</vt:i4>
      </vt:variant>
      <vt:variant>
        <vt:lpwstr/>
      </vt:variant>
      <vt:variant>
        <vt:lpwstr>_Toc226830950</vt:lpwstr>
      </vt:variant>
      <vt:variant>
        <vt:i4>1638462</vt:i4>
      </vt:variant>
      <vt:variant>
        <vt:i4>356</vt:i4>
      </vt:variant>
      <vt:variant>
        <vt:i4>0</vt:i4>
      </vt:variant>
      <vt:variant>
        <vt:i4>5</vt:i4>
      </vt:variant>
      <vt:variant>
        <vt:lpwstr/>
      </vt:variant>
      <vt:variant>
        <vt:lpwstr>_Toc226830949</vt:lpwstr>
      </vt:variant>
      <vt:variant>
        <vt:i4>1638462</vt:i4>
      </vt:variant>
      <vt:variant>
        <vt:i4>350</vt:i4>
      </vt:variant>
      <vt:variant>
        <vt:i4>0</vt:i4>
      </vt:variant>
      <vt:variant>
        <vt:i4>5</vt:i4>
      </vt:variant>
      <vt:variant>
        <vt:lpwstr/>
      </vt:variant>
      <vt:variant>
        <vt:lpwstr>_Toc226830948</vt:lpwstr>
      </vt:variant>
      <vt:variant>
        <vt:i4>1638462</vt:i4>
      </vt:variant>
      <vt:variant>
        <vt:i4>344</vt:i4>
      </vt:variant>
      <vt:variant>
        <vt:i4>0</vt:i4>
      </vt:variant>
      <vt:variant>
        <vt:i4>5</vt:i4>
      </vt:variant>
      <vt:variant>
        <vt:lpwstr/>
      </vt:variant>
      <vt:variant>
        <vt:lpwstr>_Toc226830947</vt:lpwstr>
      </vt:variant>
      <vt:variant>
        <vt:i4>1638462</vt:i4>
      </vt:variant>
      <vt:variant>
        <vt:i4>338</vt:i4>
      </vt:variant>
      <vt:variant>
        <vt:i4>0</vt:i4>
      </vt:variant>
      <vt:variant>
        <vt:i4>5</vt:i4>
      </vt:variant>
      <vt:variant>
        <vt:lpwstr/>
      </vt:variant>
      <vt:variant>
        <vt:lpwstr>_Toc226830946</vt:lpwstr>
      </vt:variant>
      <vt:variant>
        <vt:i4>1638462</vt:i4>
      </vt:variant>
      <vt:variant>
        <vt:i4>332</vt:i4>
      </vt:variant>
      <vt:variant>
        <vt:i4>0</vt:i4>
      </vt:variant>
      <vt:variant>
        <vt:i4>5</vt:i4>
      </vt:variant>
      <vt:variant>
        <vt:lpwstr/>
      </vt:variant>
      <vt:variant>
        <vt:lpwstr>_Toc226830945</vt:lpwstr>
      </vt:variant>
      <vt:variant>
        <vt:i4>1638462</vt:i4>
      </vt:variant>
      <vt:variant>
        <vt:i4>326</vt:i4>
      </vt:variant>
      <vt:variant>
        <vt:i4>0</vt:i4>
      </vt:variant>
      <vt:variant>
        <vt:i4>5</vt:i4>
      </vt:variant>
      <vt:variant>
        <vt:lpwstr/>
      </vt:variant>
      <vt:variant>
        <vt:lpwstr>_Toc226830944</vt:lpwstr>
      </vt:variant>
      <vt:variant>
        <vt:i4>1638462</vt:i4>
      </vt:variant>
      <vt:variant>
        <vt:i4>320</vt:i4>
      </vt:variant>
      <vt:variant>
        <vt:i4>0</vt:i4>
      </vt:variant>
      <vt:variant>
        <vt:i4>5</vt:i4>
      </vt:variant>
      <vt:variant>
        <vt:lpwstr/>
      </vt:variant>
      <vt:variant>
        <vt:lpwstr>_Toc226830943</vt:lpwstr>
      </vt:variant>
      <vt:variant>
        <vt:i4>1638462</vt:i4>
      </vt:variant>
      <vt:variant>
        <vt:i4>314</vt:i4>
      </vt:variant>
      <vt:variant>
        <vt:i4>0</vt:i4>
      </vt:variant>
      <vt:variant>
        <vt:i4>5</vt:i4>
      </vt:variant>
      <vt:variant>
        <vt:lpwstr/>
      </vt:variant>
      <vt:variant>
        <vt:lpwstr>_Toc226830942</vt:lpwstr>
      </vt:variant>
      <vt:variant>
        <vt:i4>1638462</vt:i4>
      </vt:variant>
      <vt:variant>
        <vt:i4>308</vt:i4>
      </vt:variant>
      <vt:variant>
        <vt:i4>0</vt:i4>
      </vt:variant>
      <vt:variant>
        <vt:i4>5</vt:i4>
      </vt:variant>
      <vt:variant>
        <vt:lpwstr/>
      </vt:variant>
      <vt:variant>
        <vt:lpwstr>_Toc226830941</vt:lpwstr>
      </vt:variant>
      <vt:variant>
        <vt:i4>1638462</vt:i4>
      </vt:variant>
      <vt:variant>
        <vt:i4>302</vt:i4>
      </vt:variant>
      <vt:variant>
        <vt:i4>0</vt:i4>
      </vt:variant>
      <vt:variant>
        <vt:i4>5</vt:i4>
      </vt:variant>
      <vt:variant>
        <vt:lpwstr/>
      </vt:variant>
      <vt:variant>
        <vt:lpwstr>_Toc226830940</vt:lpwstr>
      </vt:variant>
      <vt:variant>
        <vt:i4>1966142</vt:i4>
      </vt:variant>
      <vt:variant>
        <vt:i4>296</vt:i4>
      </vt:variant>
      <vt:variant>
        <vt:i4>0</vt:i4>
      </vt:variant>
      <vt:variant>
        <vt:i4>5</vt:i4>
      </vt:variant>
      <vt:variant>
        <vt:lpwstr/>
      </vt:variant>
      <vt:variant>
        <vt:lpwstr>_Toc226830939</vt:lpwstr>
      </vt:variant>
      <vt:variant>
        <vt:i4>1966142</vt:i4>
      </vt:variant>
      <vt:variant>
        <vt:i4>290</vt:i4>
      </vt:variant>
      <vt:variant>
        <vt:i4>0</vt:i4>
      </vt:variant>
      <vt:variant>
        <vt:i4>5</vt:i4>
      </vt:variant>
      <vt:variant>
        <vt:lpwstr/>
      </vt:variant>
      <vt:variant>
        <vt:lpwstr>_Toc226830938</vt:lpwstr>
      </vt:variant>
      <vt:variant>
        <vt:i4>1966142</vt:i4>
      </vt:variant>
      <vt:variant>
        <vt:i4>284</vt:i4>
      </vt:variant>
      <vt:variant>
        <vt:i4>0</vt:i4>
      </vt:variant>
      <vt:variant>
        <vt:i4>5</vt:i4>
      </vt:variant>
      <vt:variant>
        <vt:lpwstr/>
      </vt:variant>
      <vt:variant>
        <vt:lpwstr>_Toc226830937</vt:lpwstr>
      </vt:variant>
      <vt:variant>
        <vt:i4>1966142</vt:i4>
      </vt:variant>
      <vt:variant>
        <vt:i4>278</vt:i4>
      </vt:variant>
      <vt:variant>
        <vt:i4>0</vt:i4>
      </vt:variant>
      <vt:variant>
        <vt:i4>5</vt:i4>
      </vt:variant>
      <vt:variant>
        <vt:lpwstr/>
      </vt:variant>
      <vt:variant>
        <vt:lpwstr>_Toc226830936</vt:lpwstr>
      </vt:variant>
      <vt:variant>
        <vt:i4>1966142</vt:i4>
      </vt:variant>
      <vt:variant>
        <vt:i4>272</vt:i4>
      </vt:variant>
      <vt:variant>
        <vt:i4>0</vt:i4>
      </vt:variant>
      <vt:variant>
        <vt:i4>5</vt:i4>
      </vt:variant>
      <vt:variant>
        <vt:lpwstr/>
      </vt:variant>
      <vt:variant>
        <vt:lpwstr>_Toc226830935</vt:lpwstr>
      </vt:variant>
      <vt:variant>
        <vt:i4>1966142</vt:i4>
      </vt:variant>
      <vt:variant>
        <vt:i4>266</vt:i4>
      </vt:variant>
      <vt:variant>
        <vt:i4>0</vt:i4>
      </vt:variant>
      <vt:variant>
        <vt:i4>5</vt:i4>
      </vt:variant>
      <vt:variant>
        <vt:lpwstr/>
      </vt:variant>
      <vt:variant>
        <vt:lpwstr>_Toc226830934</vt:lpwstr>
      </vt:variant>
      <vt:variant>
        <vt:i4>1966142</vt:i4>
      </vt:variant>
      <vt:variant>
        <vt:i4>260</vt:i4>
      </vt:variant>
      <vt:variant>
        <vt:i4>0</vt:i4>
      </vt:variant>
      <vt:variant>
        <vt:i4>5</vt:i4>
      </vt:variant>
      <vt:variant>
        <vt:lpwstr/>
      </vt:variant>
      <vt:variant>
        <vt:lpwstr>_Toc226830933</vt:lpwstr>
      </vt:variant>
      <vt:variant>
        <vt:i4>1966142</vt:i4>
      </vt:variant>
      <vt:variant>
        <vt:i4>254</vt:i4>
      </vt:variant>
      <vt:variant>
        <vt:i4>0</vt:i4>
      </vt:variant>
      <vt:variant>
        <vt:i4>5</vt:i4>
      </vt:variant>
      <vt:variant>
        <vt:lpwstr/>
      </vt:variant>
      <vt:variant>
        <vt:lpwstr>_Toc226830932</vt:lpwstr>
      </vt:variant>
      <vt:variant>
        <vt:i4>1966142</vt:i4>
      </vt:variant>
      <vt:variant>
        <vt:i4>248</vt:i4>
      </vt:variant>
      <vt:variant>
        <vt:i4>0</vt:i4>
      </vt:variant>
      <vt:variant>
        <vt:i4>5</vt:i4>
      </vt:variant>
      <vt:variant>
        <vt:lpwstr/>
      </vt:variant>
      <vt:variant>
        <vt:lpwstr>_Toc226830931</vt:lpwstr>
      </vt:variant>
      <vt:variant>
        <vt:i4>1966142</vt:i4>
      </vt:variant>
      <vt:variant>
        <vt:i4>242</vt:i4>
      </vt:variant>
      <vt:variant>
        <vt:i4>0</vt:i4>
      </vt:variant>
      <vt:variant>
        <vt:i4>5</vt:i4>
      </vt:variant>
      <vt:variant>
        <vt:lpwstr/>
      </vt:variant>
      <vt:variant>
        <vt:lpwstr>_Toc226830930</vt:lpwstr>
      </vt:variant>
      <vt:variant>
        <vt:i4>2031678</vt:i4>
      </vt:variant>
      <vt:variant>
        <vt:i4>236</vt:i4>
      </vt:variant>
      <vt:variant>
        <vt:i4>0</vt:i4>
      </vt:variant>
      <vt:variant>
        <vt:i4>5</vt:i4>
      </vt:variant>
      <vt:variant>
        <vt:lpwstr/>
      </vt:variant>
      <vt:variant>
        <vt:lpwstr>_Toc226830929</vt:lpwstr>
      </vt:variant>
      <vt:variant>
        <vt:i4>2031678</vt:i4>
      </vt:variant>
      <vt:variant>
        <vt:i4>230</vt:i4>
      </vt:variant>
      <vt:variant>
        <vt:i4>0</vt:i4>
      </vt:variant>
      <vt:variant>
        <vt:i4>5</vt:i4>
      </vt:variant>
      <vt:variant>
        <vt:lpwstr/>
      </vt:variant>
      <vt:variant>
        <vt:lpwstr>_Toc226830928</vt:lpwstr>
      </vt:variant>
      <vt:variant>
        <vt:i4>2031678</vt:i4>
      </vt:variant>
      <vt:variant>
        <vt:i4>224</vt:i4>
      </vt:variant>
      <vt:variant>
        <vt:i4>0</vt:i4>
      </vt:variant>
      <vt:variant>
        <vt:i4>5</vt:i4>
      </vt:variant>
      <vt:variant>
        <vt:lpwstr/>
      </vt:variant>
      <vt:variant>
        <vt:lpwstr>_Toc226830927</vt:lpwstr>
      </vt:variant>
      <vt:variant>
        <vt:i4>2031678</vt:i4>
      </vt:variant>
      <vt:variant>
        <vt:i4>218</vt:i4>
      </vt:variant>
      <vt:variant>
        <vt:i4>0</vt:i4>
      </vt:variant>
      <vt:variant>
        <vt:i4>5</vt:i4>
      </vt:variant>
      <vt:variant>
        <vt:lpwstr/>
      </vt:variant>
      <vt:variant>
        <vt:lpwstr>_Toc226830926</vt:lpwstr>
      </vt:variant>
      <vt:variant>
        <vt:i4>2031678</vt:i4>
      </vt:variant>
      <vt:variant>
        <vt:i4>212</vt:i4>
      </vt:variant>
      <vt:variant>
        <vt:i4>0</vt:i4>
      </vt:variant>
      <vt:variant>
        <vt:i4>5</vt:i4>
      </vt:variant>
      <vt:variant>
        <vt:lpwstr/>
      </vt:variant>
      <vt:variant>
        <vt:lpwstr>_Toc226830925</vt:lpwstr>
      </vt:variant>
      <vt:variant>
        <vt:i4>2031678</vt:i4>
      </vt:variant>
      <vt:variant>
        <vt:i4>206</vt:i4>
      </vt:variant>
      <vt:variant>
        <vt:i4>0</vt:i4>
      </vt:variant>
      <vt:variant>
        <vt:i4>5</vt:i4>
      </vt:variant>
      <vt:variant>
        <vt:lpwstr/>
      </vt:variant>
      <vt:variant>
        <vt:lpwstr>_Toc226830924</vt:lpwstr>
      </vt:variant>
      <vt:variant>
        <vt:i4>2031678</vt:i4>
      </vt:variant>
      <vt:variant>
        <vt:i4>200</vt:i4>
      </vt:variant>
      <vt:variant>
        <vt:i4>0</vt:i4>
      </vt:variant>
      <vt:variant>
        <vt:i4>5</vt:i4>
      </vt:variant>
      <vt:variant>
        <vt:lpwstr/>
      </vt:variant>
      <vt:variant>
        <vt:lpwstr>_Toc226830923</vt:lpwstr>
      </vt:variant>
      <vt:variant>
        <vt:i4>2031678</vt:i4>
      </vt:variant>
      <vt:variant>
        <vt:i4>194</vt:i4>
      </vt:variant>
      <vt:variant>
        <vt:i4>0</vt:i4>
      </vt:variant>
      <vt:variant>
        <vt:i4>5</vt:i4>
      </vt:variant>
      <vt:variant>
        <vt:lpwstr/>
      </vt:variant>
      <vt:variant>
        <vt:lpwstr>_Toc226830922</vt:lpwstr>
      </vt:variant>
      <vt:variant>
        <vt:i4>2031678</vt:i4>
      </vt:variant>
      <vt:variant>
        <vt:i4>188</vt:i4>
      </vt:variant>
      <vt:variant>
        <vt:i4>0</vt:i4>
      </vt:variant>
      <vt:variant>
        <vt:i4>5</vt:i4>
      </vt:variant>
      <vt:variant>
        <vt:lpwstr/>
      </vt:variant>
      <vt:variant>
        <vt:lpwstr>_Toc226830921</vt:lpwstr>
      </vt:variant>
      <vt:variant>
        <vt:i4>2031678</vt:i4>
      </vt:variant>
      <vt:variant>
        <vt:i4>182</vt:i4>
      </vt:variant>
      <vt:variant>
        <vt:i4>0</vt:i4>
      </vt:variant>
      <vt:variant>
        <vt:i4>5</vt:i4>
      </vt:variant>
      <vt:variant>
        <vt:lpwstr/>
      </vt:variant>
      <vt:variant>
        <vt:lpwstr>_Toc226830920</vt:lpwstr>
      </vt:variant>
      <vt:variant>
        <vt:i4>1835070</vt:i4>
      </vt:variant>
      <vt:variant>
        <vt:i4>176</vt:i4>
      </vt:variant>
      <vt:variant>
        <vt:i4>0</vt:i4>
      </vt:variant>
      <vt:variant>
        <vt:i4>5</vt:i4>
      </vt:variant>
      <vt:variant>
        <vt:lpwstr/>
      </vt:variant>
      <vt:variant>
        <vt:lpwstr>_Toc226830919</vt:lpwstr>
      </vt:variant>
      <vt:variant>
        <vt:i4>1835070</vt:i4>
      </vt:variant>
      <vt:variant>
        <vt:i4>170</vt:i4>
      </vt:variant>
      <vt:variant>
        <vt:i4>0</vt:i4>
      </vt:variant>
      <vt:variant>
        <vt:i4>5</vt:i4>
      </vt:variant>
      <vt:variant>
        <vt:lpwstr/>
      </vt:variant>
      <vt:variant>
        <vt:lpwstr>_Toc226830918</vt:lpwstr>
      </vt:variant>
      <vt:variant>
        <vt:i4>1835070</vt:i4>
      </vt:variant>
      <vt:variant>
        <vt:i4>164</vt:i4>
      </vt:variant>
      <vt:variant>
        <vt:i4>0</vt:i4>
      </vt:variant>
      <vt:variant>
        <vt:i4>5</vt:i4>
      </vt:variant>
      <vt:variant>
        <vt:lpwstr/>
      </vt:variant>
      <vt:variant>
        <vt:lpwstr>_Toc226830917</vt:lpwstr>
      </vt:variant>
      <vt:variant>
        <vt:i4>1835070</vt:i4>
      </vt:variant>
      <vt:variant>
        <vt:i4>158</vt:i4>
      </vt:variant>
      <vt:variant>
        <vt:i4>0</vt:i4>
      </vt:variant>
      <vt:variant>
        <vt:i4>5</vt:i4>
      </vt:variant>
      <vt:variant>
        <vt:lpwstr/>
      </vt:variant>
      <vt:variant>
        <vt:lpwstr>_Toc226830916</vt:lpwstr>
      </vt:variant>
      <vt:variant>
        <vt:i4>1835070</vt:i4>
      </vt:variant>
      <vt:variant>
        <vt:i4>152</vt:i4>
      </vt:variant>
      <vt:variant>
        <vt:i4>0</vt:i4>
      </vt:variant>
      <vt:variant>
        <vt:i4>5</vt:i4>
      </vt:variant>
      <vt:variant>
        <vt:lpwstr/>
      </vt:variant>
      <vt:variant>
        <vt:lpwstr>_Toc226830915</vt:lpwstr>
      </vt:variant>
      <vt:variant>
        <vt:i4>1835070</vt:i4>
      </vt:variant>
      <vt:variant>
        <vt:i4>146</vt:i4>
      </vt:variant>
      <vt:variant>
        <vt:i4>0</vt:i4>
      </vt:variant>
      <vt:variant>
        <vt:i4>5</vt:i4>
      </vt:variant>
      <vt:variant>
        <vt:lpwstr/>
      </vt:variant>
      <vt:variant>
        <vt:lpwstr>_Toc226830914</vt:lpwstr>
      </vt:variant>
      <vt:variant>
        <vt:i4>1835070</vt:i4>
      </vt:variant>
      <vt:variant>
        <vt:i4>140</vt:i4>
      </vt:variant>
      <vt:variant>
        <vt:i4>0</vt:i4>
      </vt:variant>
      <vt:variant>
        <vt:i4>5</vt:i4>
      </vt:variant>
      <vt:variant>
        <vt:lpwstr/>
      </vt:variant>
      <vt:variant>
        <vt:lpwstr>_Toc226830913</vt:lpwstr>
      </vt:variant>
      <vt:variant>
        <vt:i4>1835070</vt:i4>
      </vt:variant>
      <vt:variant>
        <vt:i4>134</vt:i4>
      </vt:variant>
      <vt:variant>
        <vt:i4>0</vt:i4>
      </vt:variant>
      <vt:variant>
        <vt:i4>5</vt:i4>
      </vt:variant>
      <vt:variant>
        <vt:lpwstr/>
      </vt:variant>
      <vt:variant>
        <vt:lpwstr>_Toc226830912</vt:lpwstr>
      </vt:variant>
      <vt:variant>
        <vt:i4>1835070</vt:i4>
      </vt:variant>
      <vt:variant>
        <vt:i4>128</vt:i4>
      </vt:variant>
      <vt:variant>
        <vt:i4>0</vt:i4>
      </vt:variant>
      <vt:variant>
        <vt:i4>5</vt:i4>
      </vt:variant>
      <vt:variant>
        <vt:lpwstr/>
      </vt:variant>
      <vt:variant>
        <vt:lpwstr>_Toc226830911</vt:lpwstr>
      </vt:variant>
      <vt:variant>
        <vt:i4>1835070</vt:i4>
      </vt:variant>
      <vt:variant>
        <vt:i4>122</vt:i4>
      </vt:variant>
      <vt:variant>
        <vt:i4>0</vt:i4>
      </vt:variant>
      <vt:variant>
        <vt:i4>5</vt:i4>
      </vt:variant>
      <vt:variant>
        <vt:lpwstr/>
      </vt:variant>
      <vt:variant>
        <vt:lpwstr>_Toc226830910</vt:lpwstr>
      </vt:variant>
      <vt:variant>
        <vt:i4>1900606</vt:i4>
      </vt:variant>
      <vt:variant>
        <vt:i4>116</vt:i4>
      </vt:variant>
      <vt:variant>
        <vt:i4>0</vt:i4>
      </vt:variant>
      <vt:variant>
        <vt:i4>5</vt:i4>
      </vt:variant>
      <vt:variant>
        <vt:lpwstr/>
      </vt:variant>
      <vt:variant>
        <vt:lpwstr>_Toc226830909</vt:lpwstr>
      </vt:variant>
      <vt:variant>
        <vt:i4>1900606</vt:i4>
      </vt:variant>
      <vt:variant>
        <vt:i4>110</vt:i4>
      </vt:variant>
      <vt:variant>
        <vt:i4>0</vt:i4>
      </vt:variant>
      <vt:variant>
        <vt:i4>5</vt:i4>
      </vt:variant>
      <vt:variant>
        <vt:lpwstr/>
      </vt:variant>
      <vt:variant>
        <vt:lpwstr>_Toc226830908</vt:lpwstr>
      </vt:variant>
      <vt:variant>
        <vt:i4>1900606</vt:i4>
      </vt:variant>
      <vt:variant>
        <vt:i4>104</vt:i4>
      </vt:variant>
      <vt:variant>
        <vt:i4>0</vt:i4>
      </vt:variant>
      <vt:variant>
        <vt:i4>5</vt:i4>
      </vt:variant>
      <vt:variant>
        <vt:lpwstr/>
      </vt:variant>
      <vt:variant>
        <vt:lpwstr>_Toc226830907</vt:lpwstr>
      </vt:variant>
      <vt:variant>
        <vt:i4>1900606</vt:i4>
      </vt:variant>
      <vt:variant>
        <vt:i4>98</vt:i4>
      </vt:variant>
      <vt:variant>
        <vt:i4>0</vt:i4>
      </vt:variant>
      <vt:variant>
        <vt:i4>5</vt:i4>
      </vt:variant>
      <vt:variant>
        <vt:lpwstr/>
      </vt:variant>
      <vt:variant>
        <vt:lpwstr>_Toc226830906</vt:lpwstr>
      </vt:variant>
      <vt:variant>
        <vt:i4>1900606</vt:i4>
      </vt:variant>
      <vt:variant>
        <vt:i4>92</vt:i4>
      </vt:variant>
      <vt:variant>
        <vt:i4>0</vt:i4>
      </vt:variant>
      <vt:variant>
        <vt:i4>5</vt:i4>
      </vt:variant>
      <vt:variant>
        <vt:lpwstr/>
      </vt:variant>
      <vt:variant>
        <vt:lpwstr>_Toc226830905</vt:lpwstr>
      </vt:variant>
      <vt:variant>
        <vt:i4>1900606</vt:i4>
      </vt:variant>
      <vt:variant>
        <vt:i4>86</vt:i4>
      </vt:variant>
      <vt:variant>
        <vt:i4>0</vt:i4>
      </vt:variant>
      <vt:variant>
        <vt:i4>5</vt:i4>
      </vt:variant>
      <vt:variant>
        <vt:lpwstr/>
      </vt:variant>
      <vt:variant>
        <vt:lpwstr>_Toc226830904</vt:lpwstr>
      </vt:variant>
      <vt:variant>
        <vt:i4>1900606</vt:i4>
      </vt:variant>
      <vt:variant>
        <vt:i4>80</vt:i4>
      </vt:variant>
      <vt:variant>
        <vt:i4>0</vt:i4>
      </vt:variant>
      <vt:variant>
        <vt:i4>5</vt:i4>
      </vt:variant>
      <vt:variant>
        <vt:lpwstr/>
      </vt:variant>
      <vt:variant>
        <vt:lpwstr>_Toc226830903</vt:lpwstr>
      </vt:variant>
      <vt:variant>
        <vt:i4>1900606</vt:i4>
      </vt:variant>
      <vt:variant>
        <vt:i4>74</vt:i4>
      </vt:variant>
      <vt:variant>
        <vt:i4>0</vt:i4>
      </vt:variant>
      <vt:variant>
        <vt:i4>5</vt:i4>
      </vt:variant>
      <vt:variant>
        <vt:lpwstr/>
      </vt:variant>
      <vt:variant>
        <vt:lpwstr>_Toc226830902</vt:lpwstr>
      </vt:variant>
      <vt:variant>
        <vt:i4>1900606</vt:i4>
      </vt:variant>
      <vt:variant>
        <vt:i4>68</vt:i4>
      </vt:variant>
      <vt:variant>
        <vt:i4>0</vt:i4>
      </vt:variant>
      <vt:variant>
        <vt:i4>5</vt:i4>
      </vt:variant>
      <vt:variant>
        <vt:lpwstr/>
      </vt:variant>
      <vt:variant>
        <vt:lpwstr>_Toc226830901</vt:lpwstr>
      </vt:variant>
      <vt:variant>
        <vt:i4>1900606</vt:i4>
      </vt:variant>
      <vt:variant>
        <vt:i4>62</vt:i4>
      </vt:variant>
      <vt:variant>
        <vt:i4>0</vt:i4>
      </vt:variant>
      <vt:variant>
        <vt:i4>5</vt:i4>
      </vt:variant>
      <vt:variant>
        <vt:lpwstr/>
      </vt:variant>
      <vt:variant>
        <vt:lpwstr>_Toc226830900</vt:lpwstr>
      </vt:variant>
      <vt:variant>
        <vt:i4>1310783</vt:i4>
      </vt:variant>
      <vt:variant>
        <vt:i4>56</vt:i4>
      </vt:variant>
      <vt:variant>
        <vt:i4>0</vt:i4>
      </vt:variant>
      <vt:variant>
        <vt:i4>5</vt:i4>
      </vt:variant>
      <vt:variant>
        <vt:lpwstr/>
      </vt:variant>
      <vt:variant>
        <vt:lpwstr>_Toc226830899</vt:lpwstr>
      </vt:variant>
      <vt:variant>
        <vt:i4>1310783</vt:i4>
      </vt:variant>
      <vt:variant>
        <vt:i4>50</vt:i4>
      </vt:variant>
      <vt:variant>
        <vt:i4>0</vt:i4>
      </vt:variant>
      <vt:variant>
        <vt:i4>5</vt:i4>
      </vt:variant>
      <vt:variant>
        <vt:lpwstr/>
      </vt:variant>
      <vt:variant>
        <vt:lpwstr>_Toc226830898</vt:lpwstr>
      </vt:variant>
      <vt:variant>
        <vt:i4>1310783</vt:i4>
      </vt:variant>
      <vt:variant>
        <vt:i4>44</vt:i4>
      </vt:variant>
      <vt:variant>
        <vt:i4>0</vt:i4>
      </vt:variant>
      <vt:variant>
        <vt:i4>5</vt:i4>
      </vt:variant>
      <vt:variant>
        <vt:lpwstr/>
      </vt:variant>
      <vt:variant>
        <vt:lpwstr>_Toc226830897</vt:lpwstr>
      </vt:variant>
      <vt:variant>
        <vt:i4>1310783</vt:i4>
      </vt:variant>
      <vt:variant>
        <vt:i4>38</vt:i4>
      </vt:variant>
      <vt:variant>
        <vt:i4>0</vt:i4>
      </vt:variant>
      <vt:variant>
        <vt:i4>5</vt:i4>
      </vt:variant>
      <vt:variant>
        <vt:lpwstr/>
      </vt:variant>
      <vt:variant>
        <vt:lpwstr>_Toc226830896</vt:lpwstr>
      </vt:variant>
      <vt:variant>
        <vt:i4>1310783</vt:i4>
      </vt:variant>
      <vt:variant>
        <vt:i4>32</vt:i4>
      </vt:variant>
      <vt:variant>
        <vt:i4>0</vt:i4>
      </vt:variant>
      <vt:variant>
        <vt:i4>5</vt:i4>
      </vt:variant>
      <vt:variant>
        <vt:lpwstr/>
      </vt:variant>
      <vt:variant>
        <vt:lpwstr>_Toc226830895</vt:lpwstr>
      </vt:variant>
      <vt:variant>
        <vt:i4>1310783</vt:i4>
      </vt:variant>
      <vt:variant>
        <vt:i4>26</vt:i4>
      </vt:variant>
      <vt:variant>
        <vt:i4>0</vt:i4>
      </vt:variant>
      <vt:variant>
        <vt:i4>5</vt:i4>
      </vt:variant>
      <vt:variant>
        <vt:lpwstr/>
      </vt:variant>
      <vt:variant>
        <vt:lpwstr>_Toc226830894</vt:lpwstr>
      </vt:variant>
      <vt:variant>
        <vt:i4>1310783</vt:i4>
      </vt:variant>
      <vt:variant>
        <vt:i4>20</vt:i4>
      </vt:variant>
      <vt:variant>
        <vt:i4>0</vt:i4>
      </vt:variant>
      <vt:variant>
        <vt:i4>5</vt:i4>
      </vt:variant>
      <vt:variant>
        <vt:lpwstr/>
      </vt:variant>
      <vt:variant>
        <vt:lpwstr>_Toc226830893</vt:lpwstr>
      </vt:variant>
      <vt:variant>
        <vt:i4>1310783</vt:i4>
      </vt:variant>
      <vt:variant>
        <vt:i4>14</vt:i4>
      </vt:variant>
      <vt:variant>
        <vt:i4>0</vt:i4>
      </vt:variant>
      <vt:variant>
        <vt:i4>5</vt:i4>
      </vt:variant>
      <vt:variant>
        <vt:lpwstr/>
      </vt:variant>
      <vt:variant>
        <vt:lpwstr>_Toc226830892</vt:lpwstr>
      </vt:variant>
      <vt:variant>
        <vt:i4>1310783</vt:i4>
      </vt:variant>
      <vt:variant>
        <vt:i4>8</vt:i4>
      </vt:variant>
      <vt:variant>
        <vt:i4>0</vt:i4>
      </vt:variant>
      <vt:variant>
        <vt:i4>5</vt:i4>
      </vt:variant>
      <vt:variant>
        <vt:lpwstr/>
      </vt:variant>
      <vt:variant>
        <vt:lpwstr>_Toc226830891</vt:lpwstr>
      </vt:variant>
      <vt:variant>
        <vt:i4>1310783</vt:i4>
      </vt:variant>
      <vt:variant>
        <vt:i4>2</vt:i4>
      </vt:variant>
      <vt:variant>
        <vt:i4>0</vt:i4>
      </vt:variant>
      <vt:variant>
        <vt:i4>5</vt:i4>
      </vt:variant>
      <vt:variant>
        <vt:lpwstr/>
      </vt:variant>
      <vt:variant>
        <vt:lpwstr>_Toc226830890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sus64</dc:creator>
  <cp:keywords/>
  <dc:description/>
  <cp:lastModifiedBy>Choudhury, Ayan</cp:lastModifiedBy>
  <cp:revision>697</cp:revision>
  <dcterms:created xsi:type="dcterms:W3CDTF">2023-12-07T08:44:00Z</dcterms:created>
  <dcterms:modified xsi:type="dcterms:W3CDTF">2026-04-12T22:58:00Z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5a0b5edbbb2ae007fa728e473f5070dcb9c9b58befc53f3362dc6a9d802a3832</vt:lpwstr>
  </property>
</Properties>
</file>