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9ACF" w14:textId="77777777" w:rsidR="000309EF" w:rsidRDefault="00196FA7">
      <w:r>
        <w:t>Coulby Nguyen</w:t>
      </w:r>
    </w:p>
    <w:p w14:paraId="395DC02E" w14:textId="47FA22ED" w:rsidR="00196FA7" w:rsidRDefault="00196FA7">
      <w:r>
        <w:t>CS 475</w:t>
      </w:r>
    </w:p>
    <w:p w14:paraId="3DF20068" w14:textId="0367C5E6" w:rsidR="00196FA7" w:rsidRDefault="00196FA7">
      <w:r>
        <w:t>Due 5/13/2019</w:t>
      </w:r>
    </w:p>
    <w:p w14:paraId="3F1FAD1F" w14:textId="2241A04A" w:rsidR="00196FA7" w:rsidRDefault="00196FA7" w:rsidP="00196FA7">
      <w:pPr>
        <w:jc w:val="center"/>
      </w:pPr>
      <w:r>
        <w:t>Project 4 Write Up</w:t>
      </w:r>
    </w:p>
    <w:p w14:paraId="4AAF0329" w14:textId="25F1AD6A" w:rsidR="00196FA7" w:rsidRDefault="00196FA7" w:rsidP="00196FA7">
      <w:pPr>
        <w:pStyle w:val="ListParagraph"/>
        <w:numPr>
          <w:ilvl w:val="0"/>
          <w:numId w:val="1"/>
        </w:numPr>
      </w:pPr>
      <w:r>
        <w:t>What Machine You ran this on</w:t>
      </w:r>
    </w:p>
    <w:p w14:paraId="439686D0" w14:textId="35F1FA76" w:rsidR="00196FA7" w:rsidRDefault="00196FA7" w:rsidP="00196FA7">
      <w:pPr>
        <w:pStyle w:val="ListParagraph"/>
        <w:numPr>
          <w:ilvl w:val="1"/>
          <w:numId w:val="1"/>
        </w:numPr>
      </w:pPr>
      <w:r>
        <w:t xml:space="preserve">I ran this project on the Oregon State University flip server using an SSH through </w:t>
      </w:r>
      <w:proofErr w:type="spellStart"/>
      <w:r>
        <w:t>puTTy</w:t>
      </w:r>
      <w:proofErr w:type="spellEnd"/>
      <w:r>
        <w:t>.</w:t>
      </w:r>
    </w:p>
    <w:p w14:paraId="1F22402F" w14:textId="0988B7BE" w:rsidR="00196FA7" w:rsidRDefault="00196FA7" w:rsidP="00196FA7">
      <w:pPr>
        <w:pStyle w:val="ListParagraph"/>
        <w:numPr>
          <w:ilvl w:val="0"/>
          <w:numId w:val="1"/>
        </w:numPr>
      </w:pPr>
      <w:r>
        <w:t>Show the Table and Graph</w:t>
      </w:r>
    </w:p>
    <w:tbl>
      <w:tblPr>
        <w:tblpPr w:leftFromText="180" w:rightFromText="180" w:vertAnchor="text" w:horzAnchor="margin" w:tblpXSpec="center" w:tblpY="17"/>
        <w:tblW w:w="7080" w:type="dxa"/>
        <w:tblLook w:val="04A0" w:firstRow="1" w:lastRow="0" w:firstColumn="1" w:lastColumn="0" w:noHBand="0" w:noVBand="1"/>
      </w:tblPr>
      <w:tblGrid>
        <w:gridCol w:w="2360"/>
        <w:gridCol w:w="2360"/>
        <w:gridCol w:w="2360"/>
      </w:tblGrid>
      <w:tr w:rsidR="00196FA7" w:rsidRPr="00196FA7" w14:paraId="0E50BCD0" w14:textId="77777777" w:rsidTr="00196FA7">
        <w:trPr>
          <w:trHeight w:val="288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70FB" w14:textId="77777777" w:rsidR="00196FA7" w:rsidRPr="00196FA7" w:rsidRDefault="00196FA7" w:rsidP="0019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Array Size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3077" w14:textId="77777777" w:rsidR="00196FA7" w:rsidRPr="00196FA7" w:rsidRDefault="00196FA7" w:rsidP="0019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Array-Multiply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128F" w14:textId="77777777" w:rsidR="00196FA7" w:rsidRPr="00196FA7" w:rsidRDefault="00196FA7" w:rsidP="0019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Array-Multiply-Reduction</w:t>
            </w:r>
          </w:p>
        </w:tc>
      </w:tr>
      <w:tr w:rsidR="00196FA7" w:rsidRPr="00196FA7" w14:paraId="230C4B4C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2844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9518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6.31078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6BC6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1.87718</w:t>
            </w:r>
          </w:p>
        </w:tc>
      </w:tr>
      <w:tr w:rsidR="00196FA7" w:rsidRPr="00196FA7" w14:paraId="5F7FCD12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5736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79BA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3.91265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9682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2.53476</w:t>
            </w:r>
          </w:p>
        </w:tc>
      </w:tr>
      <w:tr w:rsidR="00196FA7" w:rsidRPr="00196FA7" w14:paraId="75F8290E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0F32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BAF9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2.41943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92B6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3.19354</w:t>
            </w:r>
          </w:p>
        </w:tc>
      </w:tr>
      <w:tr w:rsidR="00196FA7" w:rsidRPr="00196FA7" w14:paraId="06F2DE13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EF3A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68B4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2.60978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72B1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4.74438</w:t>
            </w:r>
          </w:p>
        </w:tc>
      </w:tr>
      <w:tr w:rsidR="00196FA7" w:rsidRPr="00196FA7" w14:paraId="18CBEA72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366D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BDEE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2.23751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0E21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6.03189</w:t>
            </w:r>
          </w:p>
        </w:tc>
      </w:tr>
      <w:tr w:rsidR="00196FA7" w:rsidRPr="00196FA7" w14:paraId="6564B849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E4D0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F1C0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1.73656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4C10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3.99546</w:t>
            </w:r>
          </w:p>
        </w:tc>
      </w:tr>
      <w:tr w:rsidR="00196FA7" w:rsidRPr="00196FA7" w14:paraId="33DEBCDF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A461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119A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1.99919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1E27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2.92713</w:t>
            </w:r>
          </w:p>
        </w:tc>
      </w:tr>
      <w:tr w:rsidR="00196FA7" w:rsidRPr="00196FA7" w14:paraId="769536E0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96C6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128000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E2A6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2.11927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E766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3.0786</w:t>
            </w:r>
          </w:p>
        </w:tc>
      </w:tr>
      <w:tr w:rsidR="00196FA7" w:rsidRPr="00196FA7" w14:paraId="2E4702F1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3545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256000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88AE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2.12456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7BA4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2.72778</w:t>
            </w:r>
          </w:p>
        </w:tc>
      </w:tr>
      <w:tr w:rsidR="00196FA7" w:rsidRPr="00196FA7" w14:paraId="02166579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B283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512000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3910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1.96941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DCD3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3.15339</w:t>
            </w:r>
          </w:p>
        </w:tc>
      </w:tr>
      <w:tr w:rsidR="00196FA7" w:rsidRPr="00196FA7" w14:paraId="480462AF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713B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1024000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A69A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2.84349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14F9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3.65843</w:t>
            </w:r>
          </w:p>
        </w:tc>
      </w:tr>
      <w:tr w:rsidR="00196FA7" w:rsidRPr="00196FA7" w14:paraId="4076484B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9F53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2048000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257F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3.41931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33CF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6.82715</w:t>
            </w:r>
          </w:p>
        </w:tc>
      </w:tr>
      <w:tr w:rsidR="00196FA7" w:rsidRPr="00196FA7" w14:paraId="52DDA55F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32A6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4096000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D622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4.0943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A94D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6.38199</w:t>
            </w:r>
          </w:p>
        </w:tc>
      </w:tr>
      <w:tr w:rsidR="00196FA7" w:rsidRPr="00196FA7" w14:paraId="460302FA" w14:textId="77777777" w:rsidTr="00196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0268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8192000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21E7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4.30964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77C1" w14:textId="77777777" w:rsidR="00196FA7" w:rsidRPr="00196FA7" w:rsidRDefault="00196FA7" w:rsidP="0019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6FA7">
              <w:rPr>
                <w:rFonts w:ascii="Calibri" w:eastAsia="Times New Roman" w:hAnsi="Calibri" w:cs="Calibri"/>
                <w:color w:val="000000"/>
              </w:rPr>
              <w:t>6.88093</w:t>
            </w:r>
          </w:p>
        </w:tc>
      </w:tr>
    </w:tbl>
    <w:p w14:paraId="5CFD9DFB" w14:textId="41815941" w:rsidR="00196FA7" w:rsidRDefault="00196FA7" w:rsidP="00196FA7">
      <w:pPr>
        <w:pStyle w:val="ListParagraph"/>
        <w:ind w:left="1440"/>
      </w:pPr>
    </w:p>
    <w:p w14:paraId="1A49E509" w14:textId="1FE45C9E" w:rsidR="00196FA7" w:rsidRDefault="00196FA7" w:rsidP="00196FA7">
      <w:pPr>
        <w:pStyle w:val="ListParagraph"/>
        <w:ind w:left="1440"/>
      </w:pPr>
    </w:p>
    <w:p w14:paraId="16C1E4C7" w14:textId="277275CB" w:rsidR="00196FA7" w:rsidRDefault="00196FA7" w:rsidP="00196FA7">
      <w:pPr>
        <w:pStyle w:val="ListParagraph"/>
        <w:ind w:left="1440"/>
      </w:pPr>
    </w:p>
    <w:p w14:paraId="6D1DBBDE" w14:textId="28BD2CA9" w:rsidR="00196FA7" w:rsidRDefault="00196FA7" w:rsidP="00196FA7">
      <w:pPr>
        <w:pStyle w:val="ListParagraph"/>
        <w:ind w:left="1440"/>
      </w:pPr>
    </w:p>
    <w:p w14:paraId="7C67105B" w14:textId="18EB5F68" w:rsidR="00196FA7" w:rsidRDefault="00196FA7" w:rsidP="00196FA7">
      <w:pPr>
        <w:pStyle w:val="ListParagraph"/>
        <w:ind w:left="1440"/>
      </w:pPr>
    </w:p>
    <w:p w14:paraId="18B7E570" w14:textId="61E9A631" w:rsidR="00196FA7" w:rsidRDefault="00196FA7" w:rsidP="00196FA7">
      <w:pPr>
        <w:pStyle w:val="ListParagraph"/>
        <w:ind w:left="1440"/>
      </w:pPr>
    </w:p>
    <w:p w14:paraId="5B99A1F5" w14:textId="2FE70D05" w:rsidR="00196FA7" w:rsidRDefault="00196FA7" w:rsidP="00196FA7">
      <w:pPr>
        <w:pStyle w:val="ListParagraph"/>
        <w:ind w:left="1440"/>
      </w:pPr>
    </w:p>
    <w:p w14:paraId="4DEB4A90" w14:textId="569856AB" w:rsidR="00196FA7" w:rsidRDefault="00196FA7" w:rsidP="00196FA7">
      <w:pPr>
        <w:pStyle w:val="ListParagraph"/>
        <w:ind w:left="1440"/>
      </w:pPr>
    </w:p>
    <w:p w14:paraId="2D41CE97" w14:textId="509F42FB" w:rsidR="00196FA7" w:rsidRDefault="00196FA7" w:rsidP="00196FA7">
      <w:pPr>
        <w:pStyle w:val="ListParagraph"/>
        <w:ind w:left="1440"/>
      </w:pPr>
    </w:p>
    <w:p w14:paraId="08D98602" w14:textId="1BF6A0A5" w:rsidR="00196FA7" w:rsidRDefault="00196FA7" w:rsidP="00196FA7">
      <w:pPr>
        <w:pStyle w:val="ListParagraph"/>
        <w:ind w:left="1440"/>
      </w:pPr>
    </w:p>
    <w:p w14:paraId="5F7D89F8" w14:textId="6E22D97D" w:rsidR="00196FA7" w:rsidRDefault="00196FA7" w:rsidP="00196FA7">
      <w:pPr>
        <w:pStyle w:val="ListParagraph"/>
        <w:ind w:left="1440"/>
      </w:pPr>
    </w:p>
    <w:p w14:paraId="49FE8DEA" w14:textId="45972D70" w:rsidR="00196FA7" w:rsidRDefault="00196FA7" w:rsidP="00196FA7">
      <w:pPr>
        <w:pStyle w:val="ListParagraph"/>
        <w:ind w:left="1440"/>
      </w:pPr>
    </w:p>
    <w:p w14:paraId="53B6FCF3" w14:textId="2E12D942" w:rsidR="00196FA7" w:rsidRDefault="00196FA7" w:rsidP="00196FA7">
      <w:pPr>
        <w:pStyle w:val="ListParagraph"/>
        <w:ind w:left="1440"/>
      </w:pPr>
    </w:p>
    <w:p w14:paraId="242590CB" w14:textId="50309117" w:rsidR="00196FA7" w:rsidRDefault="00196FA7" w:rsidP="00196FA7">
      <w:pPr>
        <w:pStyle w:val="ListParagraph"/>
        <w:ind w:left="1440"/>
      </w:pPr>
    </w:p>
    <w:p w14:paraId="723AF4EC" w14:textId="5AD2EC35" w:rsidR="00196FA7" w:rsidRDefault="00196FA7" w:rsidP="00196FA7">
      <w:pPr>
        <w:pStyle w:val="ListParagraph"/>
        <w:ind w:left="1440"/>
      </w:pPr>
    </w:p>
    <w:p w14:paraId="68BC8B70" w14:textId="243E2DE4" w:rsidR="00196FA7" w:rsidRDefault="00196FA7" w:rsidP="00196FA7">
      <w:pPr>
        <w:pStyle w:val="ListParagraph"/>
        <w:ind w:left="1440"/>
      </w:pPr>
    </w:p>
    <w:p w14:paraId="00735461" w14:textId="6378CAD4" w:rsidR="00196FA7" w:rsidRDefault="00196FA7" w:rsidP="00196FA7">
      <w:pPr>
        <w:pStyle w:val="ListParagraph"/>
        <w:ind w:left="1440"/>
      </w:pPr>
    </w:p>
    <w:p w14:paraId="2C0A0CB2" w14:textId="36F3A705" w:rsidR="00196FA7" w:rsidRDefault="00196FA7" w:rsidP="00196FA7">
      <w:bookmarkStart w:id="0" w:name="_GoBack"/>
      <w:r>
        <w:rPr>
          <w:noProof/>
        </w:rPr>
        <w:drawing>
          <wp:inline distT="0" distB="0" distL="0" distR="0" wp14:anchorId="19C2A5BE" wp14:editId="25C94F4B">
            <wp:extent cx="6240780" cy="2926080"/>
            <wp:effectExtent l="0" t="0" r="762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F142D3-BEAE-4660-BE11-73EF72AE4C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3C5B3C30" w14:textId="52083E7F" w:rsidR="00196FA7" w:rsidRDefault="00196FA7" w:rsidP="00196FA7">
      <w:pPr>
        <w:pStyle w:val="ListParagraph"/>
        <w:numPr>
          <w:ilvl w:val="0"/>
          <w:numId w:val="1"/>
        </w:numPr>
      </w:pPr>
      <w:r>
        <w:t>What patterns are you seeing in speedups?</w:t>
      </w:r>
    </w:p>
    <w:p w14:paraId="21528247" w14:textId="52C319CE" w:rsidR="00196FA7" w:rsidRDefault="00196FA7" w:rsidP="00196FA7">
      <w:pPr>
        <w:pStyle w:val="ListParagraph"/>
        <w:numPr>
          <w:ilvl w:val="1"/>
          <w:numId w:val="1"/>
        </w:numPr>
      </w:pPr>
      <w:r>
        <w:t>With small array sizes there is greater speedups with the Array-Multiply, however when the array size grows large there is greater speed-ups in Array-Multiply-reduction.</w:t>
      </w:r>
    </w:p>
    <w:p w14:paraId="21C1CDAD" w14:textId="403C02B5" w:rsidR="00196FA7" w:rsidRDefault="00196FA7" w:rsidP="00196FA7">
      <w:pPr>
        <w:pStyle w:val="ListParagraph"/>
        <w:numPr>
          <w:ilvl w:val="0"/>
          <w:numId w:val="1"/>
        </w:numPr>
      </w:pPr>
      <w:r>
        <w:t>Are they consistent across a variety of array sizes?</w:t>
      </w:r>
    </w:p>
    <w:p w14:paraId="5940A68E" w14:textId="63B73E3B" w:rsidR="00196FA7" w:rsidRDefault="00196FA7" w:rsidP="00196FA7">
      <w:pPr>
        <w:pStyle w:val="ListParagraph"/>
        <w:numPr>
          <w:ilvl w:val="1"/>
          <w:numId w:val="1"/>
        </w:numPr>
      </w:pPr>
      <w:r>
        <w:t>I do not believe it is necessarily consistent in respect to array sizes, as there is a dip in speed up with the array-multiply-reduction after rising to good performance at array size of 16000.</w:t>
      </w:r>
    </w:p>
    <w:p w14:paraId="07DB39C0" w14:textId="053496F6" w:rsidR="00196FA7" w:rsidRDefault="00196FA7" w:rsidP="00196FA7">
      <w:pPr>
        <w:pStyle w:val="ListParagraph"/>
        <w:numPr>
          <w:ilvl w:val="0"/>
          <w:numId w:val="1"/>
        </w:numPr>
      </w:pPr>
      <w:r>
        <w:t>Why or Why not do you think?</w:t>
      </w:r>
    </w:p>
    <w:p w14:paraId="50A4D4FF" w14:textId="161826C1" w:rsidR="00196FA7" w:rsidRDefault="00196FA7" w:rsidP="00196FA7">
      <w:pPr>
        <w:pStyle w:val="ListParagraph"/>
        <w:numPr>
          <w:ilvl w:val="1"/>
          <w:numId w:val="1"/>
        </w:numPr>
      </w:pPr>
      <w:r>
        <w:t>I think this inconsistency could be due to the SIMD reaching its limit and then</w:t>
      </w:r>
      <w:r w:rsidR="001F5F8A">
        <w:t xml:space="preserve"> still needing to do multiplies in </w:t>
      </w:r>
      <w:proofErr w:type="gramStart"/>
      <w:r w:rsidR="001F5F8A">
        <w:t>an</w:t>
      </w:r>
      <w:proofErr w:type="gramEnd"/>
      <w:r w:rsidR="001F5F8A">
        <w:t xml:space="preserve"> Non </w:t>
      </w:r>
      <w:r w:rsidR="007A6E8B">
        <w:t>sse</w:t>
      </w:r>
      <w:r w:rsidR="001F5F8A">
        <w:t xml:space="preserve"> multiplication reduction way. It could also be inconsistent based on the array size because of the limit is based off the array size divided by the SSE_WIDTH then multiplied by the SSE_WIDTH which means that in some array sizes there is no remainder past the limit, and in other cases there is a lot of remainder that needs to be done a non </w:t>
      </w:r>
      <w:proofErr w:type="spellStart"/>
      <w:r w:rsidR="007A6E8B">
        <w:t>sse</w:t>
      </w:r>
      <w:proofErr w:type="spellEnd"/>
      <w:r w:rsidR="007A6E8B">
        <w:t xml:space="preserve"> </w:t>
      </w:r>
      <w:r w:rsidR="001F5F8A">
        <w:t>multiplication reduction way.</w:t>
      </w:r>
    </w:p>
    <w:p w14:paraId="2210427C" w14:textId="2A1B54B4" w:rsidR="001F5F8A" w:rsidRDefault="001F5F8A" w:rsidP="001F5F8A">
      <w:pPr>
        <w:pStyle w:val="ListParagraph"/>
        <w:numPr>
          <w:ilvl w:val="0"/>
          <w:numId w:val="1"/>
        </w:numPr>
      </w:pPr>
      <w:r>
        <w:t>Knowing that SSE SIMD is 4-float-at-atime, why could you get a speed up of &lt; 4.0 or &gt; 4.0 in the array multiplication?</w:t>
      </w:r>
    </w:p>
    <w:p w14:paraId="758D4D30" w14:textId="7D84B4B4" w:rsidR="001F5F8A" w:rsidRDefault="001F5F8A" w:rsidP="001F5F8A">
      <w:pPr>
        <w:pStyle w:val="ListParagraph"/>
        <w:numPr>
          <w:ilvl w:val="1"/>
          <w:numId w:val="1"/>
        </w:numPr>
      </w:pPr>
      <w:r>
        <w:t>I think that one of the main reasons that I got scores above and below the 4.0 mark was based on the size of the array</w:t>
      </w:r>
      <w:r w:rsidR="007A6E8B">
        <w:t xml:space="preserve"> and that if there was not many overhang based on the SSE_WIDTH it would provide a great speed up, and on the contrary if there was a lot of overhang, it would not provide over the 4.0 speed up mark.</w:t>
      </w:r>
    </w:p>
    <w:p w14:paraId="671550C7" w14:textId="451E0824" w:rsidR="007A6E8B" w:rsidRDefault="007A6E8B" w:rsidP="007A6E8B">
      <w:pPr>
        <w:pStyle w:val="ListParagraph"/>
        <w:numPr>
          <w:ilvl w:val="0"/>
          <w:numId w:val="1"/>
        </w:numPr>
      </w:pPr>
      <w:r>
        <w:t>Knowing that SSE SIMD is 4-float-at-atime, why could you get a speed up of &lt; 4.0 or &gt; 4.0 in the array-multiplication-reduction?</w:t>
      </w:r>
    </w:p>
    <w:p w14:paraId="2C2B33F5" w14:textId="51E22D30" w:rsidR="007A6E8B" w:rsidRDefault="007A6E8B" w:rsidP="007A6E8B">
      <w:pPr>
        <w:pStyle w:val="ListParagraph"/>
        <w:numPr>
          <w:ilvl w:val="1"/>
          <w:numId w:val="1"/>
        </w:numPr>
      </w:pPr>
      <w:r>
        <w:t>Again, I think the majority of this is based off the overhang, and how much of that data would have to be computed through a non-</w:t>
      </w:r>
      <w:proofErr w:type="spellStart"/>
      <w:r>
        <w:t>sse</w:t>
      </w:r>
      <w:proofErr w:type="spellEnd"/>
      <w:r>
        <w:t xml:space="preserve"> method after the limit. However, I think that the speed up that was achieved with the larger data sets was due to the Fused Multiply Add concept in which both operations are done in a single step. This would result in great speed up in large sizes as there would be less operations taking place.</w:t>
      </w:r>
    </w:p>
    <w:sectPr w:rsidR="007A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F24E2"/>
    <w:multiLevelType w:val="hybridMultilevel"/>
    <w:tmpl w:val="704C9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A7"/>
    <w:rsid w:val="000309EF"/>
    <w:rsid w:val="00196FA7"/>
    <w:rsid w:val="001F5F8A"/>
    <w:rsid w:val="005238B7"/>
    <w:rsid w:val="007A6E8B"/>
    <w:rsid w:val="0096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B3D6"/>
  <w15:chartTrackingRefBased/>
  <w15:docId w15:val="{872761DC-B9DD-4747-AFCC-2A84833C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Users\nguyenco\cs475\project4\array-multipl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Size vs Speed</a:t>
            </a:r>
            <a:r>
              <a:rPr lang="en-US" baseline="0"/>
              <a:t>-Up (SSE/Non-SSE)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'array-multiply'!$B$1</c:f>
              <c:strCache>
                <c:ptCount val="1"/>
                <c:pt idx="0">
                  <c:v>Array-Multiply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'array-multiply'!$A$2:$A$16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</c:numCache>
            </c:numRef>
          </c:cat>
          <c:val>
            <c:numRef>
              <c:f>'array-multiply'!$B$2:$B$15</c:f>
              <c:numCache>
                <c:formatCode>General</c:formatCode>
                <c:ptCount val="14"/>
                <c:pt idx="0">
                  <c:v>6.3107800000000003</c:v>
                </c:pt>
                <c:pt idx="1">
                  <c:v>3.9126500000000002</c:v>
                </c:pt>
                <c:pt idx="2">
                  <c:v>2.4194300000000002</c:v>
                </c:pt>
                <c:pt idx="3">
                  <c:v>2.6097800000000002</c:v>
                </c:pt>
                <c:pt idx="4">
                  <c:v>2.2375099999999999</c:v>
                </c:pt>
                <c:pt idx="5">
                  <c:v>1.7365600000000001</c:v>
                </c:pt>
                <c:pt idx="6">
                  <c:v>1.99919</c:v>
                </c:pt>
                <c:pt idx="7">
                  <c:v>2.1192700000000002</c:v>
                </c:pt>
                <c:pt idx="8">
                  <c:v>2.1245599999999998</c:v>
                </c:pt>
                <c:pt idx="9">
                  <c:v>1.9694100000000001</c:v>
                </c:pt>
                <c:pt idx="10">
                  <c:v>2.8434900000000001</c:v>
                </c:pt>
                <c:pt idx="11">
                  <c:v>3.4193099999999998</c:v>
                </c:pt>
                <c:pt idx="12">
                  <c:v>4.0942999999999996</c:v>
                </c:pt>
                <c:pt idx="13">
                  <c:v>4.3096399999999999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CF-4BF3-909D-07045D950319}"/>
            </c:ext>
          </c:extLst>
        </c:ser>
        <c:ser>
          <c:idx val="2"/>
          <c:order val="2"/>
          <c:tx>
            <c:strRef>
              <c:f>'array-multiply'!$C$1</c:f>
              <c:strCache>
                <c:ptCount val="1"/>
                <c:pt idx="0">
                  <c:v>Array-Multiply-Reduction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'array-multiply'!$A$2:$A$16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</c:numCache>
            </c:numRef>
          </c:cat>
          <c:val>
            <c:numRef>
              <c:f>'array-multiply'!$C$2:$C$15</c:f>
              <c:numCache>
                <c:formatCode>General</c:formatCode>
                <c:ptCount val="14"/>
                <c:pt idx="0">
                  <c:v>1.8771800000000001</c:v>
                </c:pt>
                <c:pt idx="1">
                  <c:v>2.5347599999999999</c:v>
                </c:pt>
                <c:pt idx="2">
                  <c:v>3.19354</c:v>
                </c:pt>
                <c:pt idx="3">
                  <c:v>4.7443799999999996</c:v>
                </c:pt>
                <c:pt idx="4">
                  <c:v>6.0318899999999998</c:v>
                </c:pt>
                <c:pt idx="5">
                  <c:v>3.99546</c:v>
                </c:pt>
                <c:pt idx="6">
                  <c:v>2.92713</c:v>
                </c:pt>
                <c:pt idx="7">
                  <c:v>3.0785999999999998</c:v>
                </c:pt>
                <c:pt idx="8">
                  <c:v>2.7277800000000001</c:v>
                </c:pt>
                <c:pt idx="9">
                  <c:v>3.1533899999999999</c:v>
                </c:pt>
                <c:pt idx="10">
                  <c:v>3.6584300000000001</c:v>
                </c:pt>
                <c:pt idx="11">
                  <c:v>6.8271499999999996</c:v>
                </c:pt>
                <c:pt idx="12">
                  <c:v>6.3819900000000001</c:v>
                </c:pt>
                <c:pt idx="13">
                  <c:v>6.8809300000000002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CF-4BF3-909D-07045D950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1025376"/>
        <c:axId val="6310260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'array-multiply'!$A$1</c15:sqref>
                        </c15:formulaRef>
                      </c:ext>
                    </c:extLst>
                    <c:strCache>
                      <c:ptCount val="1"/>
                      <c:pt idx="0">
                        <c:v>Array Size</c:v>
                      </c:pt>
                    </c:strCache>
                  </c:strRef>
                </c:tx>
                <c:spPr>
                  <a:ln w="22225" cap="rnd">
                    <a:solidFill>
                      <a:schemeClr val="accent1"/>
                    </a:solidFill>
                  </a:ln>
                  <a:effectLst>
                    <a:glow rad="139700">
                      <a:schemeClr val="accent1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'array-multiply'!$A$2:$A$16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  <c:pt idx="7">
                        <c:v>128000</c:v>
                      </c:pt>
                      <c:pt idx="8">
                        <c:v>256000</c:v>
                      </c:pt>
                      <c:pt idx="9">
                        <c:v>512000</c:v>
                      </c:pt>
                      <c:pt idx="10">
                        <c:v>1024000</c:v>
                      </c:pt>
                      <c:pt idx="11">
                        <c:v>2048000</c:v>
                      </c:pt>
                      <c:pt idx="12">
                        <c:v>4096000</c:v>
                      </c:pt>
                      <c:pt idx="13">
                        <c:v>8192000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'array-multiply'!$A$2:$A$15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  <c:pt idx="7">
                        <c:v>128000</c:v>
                      </c:pt>
                      <c:pt idx="8">
                        <c:v>256000</c:v>
                      </c:pt>
                      <c:pt idx="9">
                        <c:v>512000</c:v>
                      </c:pt>
                      <c:pt idx="10">
                        <c:v>1024000</c:v>
                      </c:pt>
                      <c:pt idx="11">
                        <c:v>2048000</c:v>
                      </c:pt>
                      <c:pt idx="12">
                        <c:v>4096000</c:v>
                      </c:pt>
                      <c:pt idx="13">
                        <c:v>8192000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1BCF-4BF3-909D-07045D950319}"/>
                  </c:ext>
                </c:extLst>
              </c15:ser>
            </c15:filteredLineSeries>
          </c:ext>
        </c:extLst>
      </c:lineChart>
      <c:catAx>
        <c:axId val="6310253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026032"/>
        <c:crosses val="autoZero"/>
        <c:auto val="1"/>
        <c:lblAlgn val="ctr"/>
        <c:lblOffset val="100"/>
        <c:noMultiLvlLbl val="0"/>
      </c:catAx>
      <c:valAx>
        <c:axId val="6310260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Speed-Up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02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coulby nguyen</dc:creator>
  <cp:keywords/>
  <dc:description/>
  <cp:lastModifiedBy>coulby nguyen</cp:lastModifiedBy>
  <cp:revision>1</cp:revision>
  <dcterms:created xsi:type="dcterms:W3CDTF">2019-05-14T05:08:00Z</dcterms:created>
  <dcterms:modified xsi:type="dcterms:W3CDTF">2019-05-14T05:33:00Z</dcterms:modified>
</cp:coreProperties>
</file>