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Fonts w:ascii="Arial" w:cs="Arial" w:eastAsia="Arial" w:hAnsi="Arial"/>
          <w:b w:val="1"/>
          <w:bCs w:val="1"/>
          <w:color w:val="1a1a1a"/>
          <w:sz w:val="22"/>
          <w:szCs w:val="22"/>
          <w:rtl w:val="0"/>
        </w:rPr>
        <w:t xml:space="preserve">To: </w:t>
      </w:r>
      <w:r w:rsidDel="00000000" w:rsidR="00000000" w:rsidRPr="00000000">
        <w:rPr>
          <w:rFonts w:ascii="Arial" w:cs="Arial" w:eastAsia="Arial" w:hAnsi="Arial"/>
          <w:color w:val="1a1a1a"/>
          <w:sz w:val="22"/>
          <w:szCs w:val="22"/>
          <w:rtl w:val="0"/>
        </w:rPr>
        <w:t xml:space="preserve">School Boards, Legislative Committees, Governor’s Office, Chambers of Commerce</w:t>
      </w:r>
      <w:r w:rsidDel="00000000" w:rsidR="00000000" w:rsidRPr="00000000">
        <w:rPr>
          <w:rtl w:val="0"/>
        </w:rPr>
      </w:r>
    </w:p>
    <w:p w:rsidR="00000000" w:rsidDel="00000000" w:rsidP="00000000" w:rsidRDefault="00000000" w:rsidRPr="00000000" w14:paraId="00000002">
      <w:pPr>
        <w:spacing w:after="200" w:before="80" w:lineRule="auto"/>
        <w:rPr/>
      </w:pPr>
      <w:r w:rsidDel="00000000" w:rsidR="00000000" w:rsidRPr="00000000">
        <w:rPr>
          <w:rFonts w:ascii="Arial" w:cs="Arial" w:eastAsia="Arial" w:hAnsi="Arial"/>
          <w:b w:val="1"/>
          <w:bCs w:val="1"/>
          <w:color w:val="1a1a1a"/>
          <w:sz w:val="22"/>
          <w:szCs w:val="22"/>
          <w:rtl w:val="0"/>
        </w:rPr>
        <w:t xml:space="preserve">From: </w:t>
      </w:r>
      <w:r w:rsidDel="00000000" w:rsidR="00000000" w:rsidRPr="00000000">
        <w:rPr>
          <w:rFonts w:ascii="Arial" w:cs="Arial" w:eastAsia="Arial" w:hAnsi="Arial"/>
          <w:color w:val="1a1a1a"/>
          <w:sz w:val="22"/>
          <w:szCs w:val="22"/>
          <w:rtl w:val="0"/>
        </w:rPr>
        <w:t xml:space="preserve">Our Kids Our Schools VT — Brett McCready, Brooke Pierce, and Sean Montague</w:t>
      </w:r>
      <w:r w:rsidDel="00000000" w:rsidR="00000000" w:rsidRPr="00000000">
        <w:rPr>
          <w:rtl w:val="0"/>
        </w:rPr>
      </w:r>
    </w:p>
    <w:p w:rsidR="00000000" w:rsidDel="00000000" w:rsidP="00000000" w:rsidRDefault="00000000" w:rsidRPr="00000000" w14:paraId="00000003">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04">
      <w:pPr>
        <w:spacing w:after="160" w:before="160" w:lineRule="auto"/>
        <w:rPr/>
      </w:pPr>
      <w:r w:rsidDel="00000000" w:rsidR="00000000" w:rsidRPr="00000000">
        <w:rPr>
          <w:rFonts w:ascii="Arial" w:cs="Arial" w:eastAsia="Arial" w:hAnsi="Arial"/>
          <w:color w:val="1a1a1a"/>
          <w:sz w:val="22"/>
          <w:szCs w:val="22"/>
          <w:rtl w:val="0"/>
        </w:rPr>
        <w:t xml:space="preserve">Dear [Recipient],</w:t>
      </w:r>
      <w:r w:rsidDel="00000000" w:rsidR="00000000" w:rsidRPr="00000000">
        <w:rPr>
          <w:rtl w:val="0"/>
        </w:rPr>
      </w:r>
    </w:p>
    <w:p w:rsidR="00000000" w:rsidDel="00000000" w:rsidP="00000000" w:rsidRDefault="00000000" w:rsidRPr="00000000" w14:paraId="00000005">
      <w:pPr>
        <w:spacing w:after="160" w:before="80" w:lineRule="auto"/>
        <w:rPr/>
      </w:pPr>
      <w:r w:rsidDel="00000000" w:rsidR="00000000" w:rsidRPr="00000000">
        <w:rPr>
          <w:rFonts w:ascii="Arial" w:cs="Arial" w:eastAsia="Arial" w:hAnsi="Arial"/>
          <w:color w:val="1a1a1a"/>
          <w:sz w:val="22"/>
          <w:szCs w:val="22"/>
          <w:rtl w:val="0"/>
        </w:rPr>
        <w:t xml:space="preserve">We are writing on behalf of </w:t>
      </w:r>
      <w:hyperlink r:id="rId6">
        <w:r w:rsidDel="00000000" w:rsidR="00000000" w:rsidRPr="00000000">
          <w:rPr>
            <w:rFonts w:ascii="Arial" w:cs="Arial" w:eastAsia="Arial" w:hAnsi="Arial"/>
            <w:color w:val="2563eb"/>
            <w:sz w:val="22"/>
            <w:szCs w:val="22"/>
            <w:u w:val="single"/>
            <w:rtl w:val="0"/>
          </w:rPr>
          <w:t xml:space="preserve">Our Kids Our Schools VT</w:t>
        </w:r>
      </w:hyperlink>
      <w:r w:rsidDel="00000000" w:rsidR="00000000" w:rsidRPr="00000000">
        <w:rPr>
          <w:rFonts w:ascii="Arial" w:cs="Arial" w:eastAsia="Arial" w:hAnsi="Arial"/>
          <w:color w:val="1a1a1a"/>
          <w:sz w:val="22"/>
          <w:szCs w:val="22"/>
          <w:rtl w:val="0"/>
        </w:rPr>
        <w:t xml:space="preserve">, an independent parent-led group from Vermont’s Northeast Kingdom. We respect the complexity of education reform and share the goal of a stronger, more sustainable system for all Vermont students. We also believe — and our data shows — that school choice must be explicitly protected within that reform. The legislative session is live. The time to act is now.</w:t>
      </w:r>
      <w:r w:rsidDel="00000000" w:rsidR="00000000" w:rsidRPr="00000000">
        <w:rPr>
          <w:rtl w:val="0"/>
        </w:rPr>
      </w:r>
    </w:p>
    <w:p w:rsidR="00000000" w:rsidDel="00000000" w:rsidP="00000000" w:rsidRDefault="00000000" w:rsidRPr="00000000" w14:paraId="00000006">
      <w:pPr>
        <w:pBdr>
          <w:bottom w:color="2d5016" w:space="4" w:sz="4" w:val="single"/>
        </w:pBdr>
        <w:spacing w:after="100" w:before="280" w:lineRule="auto"/>
        <w:rPr/>
      </w:pPr>
      <w:r w:rsidDel="00000000" w:rsidR="00000000" w:rsidRPr="00000000">
        <w:rPr>
          <w:rFonts w:ascii="Arial" w:cs="Arial" w:eastAsia="Arial" w:hAnsi="Arial"/>
          <w:b w:val="1"/>
          <w:bCs w:val="1"/>
          <w:color w:val="2d5016"/>
          <w:sz w:val="24"/>
          <w:szCs w:val="24"/>
          <w:rtl w:val="0"/>
        </w:rPr>
        <w:t xml:space="preserve">Who We Are &amp; What We Did</w:t>
      </w:r>
      <w:r w:rsidDel="00000000" w:rsidR="00000000" w:rsidRPr="00000000">
        <w:rPr>
          <w:rtl w:val="0"/>
        </w:rPr>
      </w:r>
    </w:p>
    <w:p w:rsidR="00000000" w:rsidDel="00000000" w:rsidP="00000000" w:rsidRDefault="00000000" w:rsidRPr="00000000" w14:paraId="00000007">
      <w:pPr>
        <w:spacing w:after="160" w:before="120" w:lineRule="auto"/>
        <w:rPr/>
      </w:pPr>
      <w:r w:rsidDel="00000000" w:rsidR="00000000" w:rsidRPr="00000000">
        <w:rPr>
          <w:rFonts w:ascii="Arial" w:cs="Arial" w:eastAsia="Arial" w:hAnsi="Arial"/>
          <w:color w:val="1a1a1a"/>
          <w:sz w:val="22"/>
          <w:szCs w:val="22"/>
          <w:rtl w:val="0"/>
        </w:rPr>
        <w:t xml:space="preserve">We are NEK parents. We organized a grassroots </w:t>
      </w:r>
      <w:hyperlink r:id="rId7">
        <w:r w:rsidDel="00000000" w:rsidR="00000000" w:rsidRPr="00000000">
          <w:rPr>
            <w:rFonts w:ascii="Arial" w:cs="Arial" w:eastAsia="Arial" w:hAnsi="Arial"/>
            <w:color w:val="2563eb"/>
            <w:sz w:val="22"/>
            <w:szCs w:val="22"/>
            <w:u w:val="single"/>
            <w:rtl w:val="0"/>
          </w:rPr>
          <w:t xml:space="preserve">survey</w:t>
        </w:r>
      </w:hyperlink>
      <w:r w:rsidDel="00000000" w:rsidR="00000000" w:rsidRPr="00000000">
        <w:rPr>
          <w:rFonts w:ascii="Arial" w:cs="Arial" w:eastAsia="Arial" w:hAnsi="Arial"/>
          <w:color w:val="1a1a1a"/>
          <w:sz w:val="22"/>
          <w:szCs w:val="22"/>
          <w:rtl w:val="0"/>
        </w:rPr>
        <w:t xml:space="preserve"> that reached 364 residents across 20+ towns and multiple legislative districts. We have no political agenda — only a commitment to ensuring our communities have a voice in this decision.</w:t>
      </w:r>
      <w:r w:rsidDel="00000000" w:rsidR="00000000" w:rsidRPr="00000000">
        <w:rPr>
          <w:rtl w:val="0"/>
        </w:rPr>
      </w:r>
    </w:p>
    <w:p w:rsidR="00000000" w:rsidDel="00000000" w:rsidP="00000000" w:rsidRDefault="00000000" w:rsidRPr="00000000" w14:paraId="00000008">
      <w:pPr>
        <w:pBdr>
          <w:bottom w:color="2d5016" w:space="4" w:sz="4" w:val="single"/>
        </w:pBdr>
        <w:spacing w:after="100" w:before="280" w:lineRule="auto"/>
        <w:rPr/>
      </w:pPr>
      <w:r w:rsidDel="00000000" w:rsidR="00000000" w:rsidRPr="00000000">
        <w:rPr>
          <w:rFonts w:ascii="Arial" w:cs="Arial" w:eastAsia="Arial" w:hAnsi="Arial"/>
          <w:b w:val="1"/>
          <w:bCs w:val="1"/>
          <w:color w:val="2d5016"/>
          <w:sz w:val="24"/>
          <w:szCs w:val="24"/>
          <w:rtl w:val="0"/>
        </w:rPr>
        <w:t xml:space="preserve">What the Data Shows</w:t>
      </w:r>
      <w:r w:rsidDel="00000000" w:rsidR="00000000" w:rsidRPr="00000000">
        <w:rPr>
          <w:rtl w:val="0"/>
        </w:rPr>
      </w:r>
    </w:p>
    <w:p w:rsidR="00000000" w:rsidDel="00000000" w:rsidP="00000000" w:rsidRDefault="00000000" w:rsidRPr="00000000" w14:paraId="00000009">
      <w:pPr>
        <w:spacing w:after="80" w:before="120" w:lineRule="auto"/>
        <w:rPr/>
      </w:pPr>
      <w:r w:rsidDel="00000000" w:rsidR="00000000" w:rsidRPr="00000000">
        <w:rPr>
          <w:rFonts w:ascii="Arial" w:cs="Arial" w:eastAsia="Arial" w:hAnsi="Arial"/>
          <w:color w:val="1a1a1a"/>
          <w:sz w:val="22"/>
          <w:szCs w:val="22"/>
          <w:rtl w:val="0"/>
        </w:rPr>
        <w:t xml:space="preserve">The results are unambiguous: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96.7%</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agree that restricting independent school access will negatively affect the local economy, workforce, and business sustainability — </w:t>
      </w: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89.3% strongly agree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51.7%</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cited academic rigor as a critical factor — STEM, AP courses, and specialized programs unavailable elsewhere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45.8%</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said school choice is essential to recruiting and retaining the regional workforce — including healthcare providers who have told families directly they would leave Vermont if choice is eliminated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37.7%</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cited geography and logistics — for many NEK towns, independent schools are not a preference, they are the only option. There are no public high schools in much of this region. Winter roads and 90+ minute commutes are not abstractions — they are daily realities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1 in 4 families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would leave Vermont if school choice is eliminated — taking their tax dollars, home values, and economic contributions with them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Families have moved here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from South Carolina, Florida, North Carolina, and as far as 1,400 miles away specifically because of school choice — Vermont is gaining residents and tax base because of this policy</w:t>
      </w:r>
    </w:p>
    <w:p w:rsidR="00000000" w:rsidDel="00000000" w:rsidP="00000000" w:rsidRDefault="00000000" w:rsidRPr="00000000" w14:paraId="00000010">
      <w:pPr>
        <w:spacing w:after="160" w:before="120" w:lineRule="auto"/>
        <w:rPr/>
      </w:pPr>
      <w:r w:rsidDel="00000000" w:rsidR="00000000" w:rsidRPr="00000000">
        <w:rPr>
          <w:rFonts w:ascii="Arial" w:cs="Arial" w:eastAsia="Arial" w:hAnsi="Arial"/>
          <w:color w:val="1a1a1a"/>
          <w:sz w:val="22"/>
          <w:szCs w:val="22"/>
          <w:rtl w:val="0"/>
        </w:rPr>
        <w:t xml:space="preserve">We have attached a data summary infographic for your review.</w:t>
      </w:r>
      <w:r w:rsidDel="00000000" w:rsidR="00000000" w:rsidRPr="00000000">
        <w:rPr>
          <w:rtl w:val="0"/>
        </w:rPr>
      </w:r>
    </w:p>
    <w:p w:rsidR="00000000" w:rsidDel="00000000" w:rsidP="00000000" w:rsidRDefault="00000000" w:rsidRPr="00000000" w14:paraId="00000011">
      <w:pPr>
        <w:pBdr>
          <w:bottom w:color="2d5016" w:space="4" w:sz="4" w:val="single"/>
        </w:pBdr>
        <w:spacing w:after="100" w:before="280" w:lineRule="auto"/>
        <w:rPr/>
      </w:pPr>
      <w:r w:rsidDel="00000000" w:rsidR="00000000" w:rsidRPr="00000000">
        <w:rPr>
          <w:rFonts w:ascii="Arial" w:cs="Arial" w:eastAsia="Arial" w:hAnsi="Arial"/>
          <w:b w:val="1"/>
          <w:bCs w:val="1"/>
          <w:color w:val="2d5016"/>
          <w:sz w:val="24"/>
          <w:szCs w:val="24"/>
          <w:rtl w:val="0"/>
        </w:rPr>
        <w:t xml:space="preserve">What Families Are Saying</w:t>
      </w:r>
      <w:r w:rsidDel="00000000" w:rsidR="00000000" w:rsidRPr="00000000">
        <w:rPr>
          <w:rtl w:val="0"/>
        </w:rPr>
      </w:r>
    </w:p>
    <w:p w:rsidR="00000000" w:rsidDel="00000000" w:rsidP="00000000" w:rsidRDefault="00000000" w:rsidRPr="00000000" w14:paraId="00000012">
      <w:pPr>
        <w:spacing w:after="80" w:before="120" w:lineRule="auto"/>
        <w:rPr/>
      </w:pPr>
      <w:r w:rsidDel="00000000" w:rsidR="00000000" w:rsidRPr="00000000">
        <w:rPr>
          <w:rFonts w:ascii="Arial" w:cs="Arial" w:eastAsia="Arial" w:hAnsi="Arial"/>
          <w:color w:val="1a1a1a"/>
          <w:sz w:val="22"/>
          <w:szCs w:val="22"/>
          <w:rtl w:val="0"/>
        </w:rPr>
        <w:t xml:space="preserve">The numbers tell one story. The voices behind them tell another:</w:t>
      </w:r>
      <w:r w:rsidDel="00000000" w:rsidR="00000000" w:rsidRPr="00000000">
        <w:rPr>
          <w:rtl w:val="0"/>
        </w:rPr>
      </w:r>
    </w:p>
    <w:p w:rsidR="00000000" w:rsidDel="00000000" w:rsidP="00000000" w:rsidRDefault="00000000" w:rsidRPr="00000000" w14:paraId="00000013">
      <w:pPr>
        <w:spacing w:after="40" w:before="120" w:lineRule="auto"/>
        <w:ind w:left="720" w:right="720" w:firstLine="0"/>
        <w:rPr/>
      </w:pPr>
      <w:r w:rsidDel="00000000" w:rsidR="00000000" w:rsidRPr="00000000">
        <w:rPr>
          <w:rFonts w:ascii="Arial" w:cs="Arial" w:eastAsia="Arial" w:hAnsi="Arial"/>
          <w:i w:val="1"/>
          <w:iCs w:val="1"/>
          <w:color w:val="3d4a30"/>
          <w:sz w:val="22"/>
          <w:szCs w:val="22"/>
          <w:rtl w:val="0"/>
        </w:rPr>
        <w:t xml:space="preserve">“Simply put, we would not stay in the NEK. Our children’s school is the primary reason that we — a young professional family — have bought a house and accepted jobs in this area.”</w:t>
      </w:r>
      <w:r w:rsidDel="00000000" w:rsidR="00000000" w:rsidRPr="00000000">
        <w:rPr>
          <w:rtl w:val="0"/>
        </w:rPr>
      </w:r>
    </w:p>
    <w:p w:rsidR="00000000" w:rsidDel="00000000" w:rsidP="00000000" w:rsidRDefault="00000000" w:rsidRPr="00000000" w14:paraId="00000014">
      <w:pPr>
        <w:spacing w:after="160" w:before="0" w:lineRule="auto"/>
        <w:ind w:left="720" w:firstLine="0"/>
        <w:rPr/>
      </w:pPr>
      <w:r w:rsidDel="00000000" w:rsidR="00000000" w:rsidRPr="00000000">
        <w:rPr>
          <w:rFonts w:ascii="Arial" w:cs="Arial" w:eastAsia="Arial" w:hAnsi="Arial"/>
          <w:b w:val="1"/>
          <w:bCs w:val="1"/>
          <w:i w:val="1"/>
          <w:iCs w:val="1"/>
          <w:color w:val="6b7a5a"/>
          <w:sz w:val="20"/>
          <w:szCs w:val="20"/>
          <w:rtl w:val="0"/>
        </w:rPr>
        <w:t xml:space="preserve">— Lyndon Parent</w:t>
      </w:r>
      <w:r w:rsidDel="00000000" w:rsidR="00000000" w:rsidRPr="00000000">
        <w:rPr>
          <w:rtl w:val="0"/>
        </w:rPr>
      </w:r>
    </w:p>
    <w:p w:rsidR="00000000" w:rsidDel="00000000" w:rsidP="00000000" w:rsidRDefault="00000000" w:rsidRPr="00000000" w14:paraId="00000015">
      <w:pPr>
        <w:spacing w:after="40" w:before="120" w:lineRule="auto"/>
        <w:ind w:left="720" w:right="720" w:firstLine="0"/>
        <w:rPr/>
      </w:pPr>
      <w:r w:rsidDel="00000000" w:rsidR="00000000" w:rsidRPr="00000000">
        <w:rPr>
          <w:rFonts w:ascii="Arial" w:cs="Arial" w:eastAsia="Arial" w:hAnsi="Arial"/>
          <w:i w:val="1"/>
          <w:iCs w:val="1"/>
          <w:color w:val="3d4a30"/>
          <w:sz w:val="22"/>
          <w:szCs w:val="22"/>
          <w:rtl w:val="0"/>
        </w:rPr>
        <w:t xml:space="preserve">“The impact on my family as a single mother on one income would be overwhelming. A daily commute of over an hour each way would create significant financial strain I simply cannot afford.”</w:t>
      </w:r>
      <w:r w:rsidDel="00000000" w:rsidR="00000000" w:rsidRPr="00000000">
        <w:rPr>
          <w:rtl w:val="0"/>
        </w:rPr>
      </w:r>
    </w:p>
    <w:p w:rsidR="00000000" w:rsidDel="00000000" w:rsidP="00000000" w:rsidRDefault="00000000" w:rsidRPr="00000000" w14:paraId="00000016">
      <w:pPr>
        <w:spacing w:after="160" w:before="0" w:lineRule="auto"/>
        <w:ind w:left="720" w:firstLine="0"/>
        <w:rPr/>
      </w:pPr>
      <w:r w:rsidDel="00000000" w:rsidR="00000000" w:rsidRPr="00000000">
        <w:rPr>
          <w:rFonts w:ascii="Arial" w:cs="Arial" w:eastAsia="Arial" w:hAnsi="Arial"/>
          <w:b w:val="1"/>
          <w:bCs w:val="1"/>
          <w:i w:val="1"/>
          <w:iCs w:val="1"/>
          <w:color w:val="6b7a5a"/>
          <w:sz w:val="20"/>
          <w:szCs w:val="20"/>
          <w:rtl w:val="0"/>
        </w:rPr>
        <w:t xml:space="preserve">— Waterford Parent</w:t>
      </w:r>
      <w:r w:rsidDel="00000000" w:rsidR="00000000" w:rsidRPr="00000000">
        <w:rPr>
          <w:rtl w:val="0"/>
        </w:rPr>
      </w:r>
    </w:p>
    <w:p w:rsidR="00000000" w:rsidDel="00000000" w:rsidP="00000000" w:rsidRDefault="00000000" w:rsidRPr="00000000" w14:paraId="00000017">
      <w:pPr>
        <w:spacing w:after="40" w:before="120" w:lineRule="auto"/>
        <w:ind w:left="720" w:right="720" w:firstLine="0"/>
        <w:rPr/>
      </w:pPr>
      <w:r w:rsidDel="00000000" w:rsidR="00000000" w:rsidRPr="00000000">
        <w:rPr>
          <w:rFonts w:ascii="Arial" w:cs="Arial" w:eastAsia="Arial" w:hAnsi="Arial"/>
          <w:i w:val="1"/>
          <w:iCs w:val="1"/>
          <w:color w:val="3d4a30"/>
          <w:sz w:val="22"/>
          <w:szCs w:val="22"/>
          <w:rtl w:val="0"/>
        </w:rPr>
        <w:t xml:space="preserve">“My husband and I moved here specifically because of SJA and school choice. SJA gives St. Johnsbury a heartbeat that propels its small business and local art scene. We were talking last night about whether we would move away if school choice was eliminated — and we couldn’t say we wouldn’t.”</w:t>
      </w:r>
      <w:r w:rsidDel="00000000" w:rsidR="00000000" w:rsidRPr="00000000">
        <w:rPr>
          <w:rtl w:val="0"/>
        </w:rPr>
      </w:r>
    </w:p>
    <w:p w:rsidR="00000000" w:rsidDel="00000000" w:rsidP="00000000" w:rsidRDefault="00000000" w:rsidRPr="00000000" w14:paraId="00000018">
      <w:pPr>
        <w:spacing w:after="160" w:before="0" w:lineRule="auto"/>
        <w:ind w:left="720" w:firstLine="0"/>
        <w:rPr/>
      </w:pPr>
      <w:r w:rsidDel="00000000" w:rsidR="00000000" w:rsidRPr="00000000">
        <w:rPr>
          <w:rFonts w:ascii="Arial" w:cs="Arial" w:eastAsia="Arial" w:hAnsi="Arial"/>
          <w:b w:val="1"/>
          <w:bCs w:val="1"/>
          <w:i w:val="1"/>
          <w:iCs w:val="1"/>
          <w:color w:val="6b7a5a"/>
          <w:sz w:val="20"/>
          <w:szCs w:val="20"/>
          <w:rtl w:val="0"/>
        </w:rPr>
        <w:t xml:space="preserve">— Barnet Parent</w:t>
      </w:r>
      <w:r w:rsidDel="00000000" w:rsidR="00000000" w:rsidRPr="00000000">
        <w:rPr>
          <w:rtl w:val="0"/>
        </w:rPr>
      </w:r>
    </w:p>
    <w:p w:rsidR="00000000" w:rsidDel="00000000" w:rsidP="00000000" w:rsidRDefault="00000000" w:rsidRPr="00000000" w14:paraId="00000019">
      <w:pPr>
        <w:spacing w:after="40" w:before="120" w:lineRule="auto"/>
        <w:ind w:left="720" w:right="720" w:firstLine="0"/>
        <w:rPr/>
      </w:pPr>
      <w:r w:rsidDel="00000000" w:rsidR="00000000" w:rsidRPr="00000000">
        <w:rPr>
          <w:rFonts w:ascii="Arial" w:cs="Arial" w:eastAsia="Arial" w:hAnsi="Arial"/>
          <w:i w:val="1"/>
          <w:iCs w:val="1"/>
          <w:color w:val="3d4a30"/>
          <w:sz w:val="22"/>
          <w:szCs w:val="22"/>
          <w:rtl w:val="0"/>
        </w:rPr>
        <w:t xml:space="preserve">“We moved 1,400 miles just for our child to attend an independent school in Vermont. He loves school for the first time in 10 years of schooling.”</w:t>
      </w:r>
      <w:r w:rsidDel="00000000" w:rsidR="00000000" w:rsidRPr="00000000">
        <w:rPr>
          <w:rtl w:val="0"/>
        </w:rPr>
      </w:r>
    </w:p>
    <w:p w:rsidR="00000000" w:rsidDel="00000000" w:rsidP="00000000" w:rsidRDefault="00000000" w:rsidRPr="00000000" w14:paraId="0000001A">
      <w:pPr>
        <w:spacing w:after="160" w:before="0" w:lineRule="auto"/>
        <w:ind w:left="720" w:firstLine="0"/>
        <w:rPr/>
      </w:pPr>
      <w:r w:rsidDel="00000000" w:rsidR="00000000" w:rsidRPr="00000000">
        <w:rPr>
          <w:rFonts w:ascii="Arial" w:cs="Arial" w:eastAsia="Arial" w:hAnsi="Arial"/>
          <w:b w:val="1"/>
          <w:bCs w:val="1"/>
          <w:i w:val="1"/>
          <w:iCs w:val="1"/>
          <w:color w:val="6b7a5a"/>
          <w:sz w:val="20"/>
          <w:szCs w:val="20"/>
          <w:rtl w:val="0"/>
        </w:rPr>
        <w:t xml:space="preserve">— Sutton Parent</w:t>
      </w:r>
      <w:r w:rsidDel="00000000" w:rsidR="00000000" w:rsidRPr="00000000">
        <w:rPr>
          <w:rtl w:val="0"/>
        </w:rPr>
      </w:r>
    </w:p>
    <w:p w:rsidR="00000000" w:rsidDel="00000000" w:rsidP="00000000" w:rsidRDefault="00000000" w:rsidRPr="00000000" w14:paraId="0000001B">
      <w:pPr>
        <w:pBdr>
          <w:bottom w:color="2d5016" w:space="4" w:sz="4" w:val="single"/>
        </w:pBdr>
        <w:spacing w:after="100" w:before="280" w:lineRule="auto"/>
        <w:rPr/>
      </w:pPr>
      <w:r w:rsidDel="00000000" w:rsidR="00000000" w:rsidRPr="00000000">
        <w:rPr>
          <w:rFonts w:ascii="Arial" w:cs="Arial" w:eastAsia="Arial" w:hAnsi="Arial"/>
          <w:b w:val="1"/>
          <w:bCs w:val="1"/>
          <w:color w:val="2d5016"/>
          <w:sz w:val="24"/>
          <w:szCs w:val="24"/>
          <w:rtl w:val="0"/>
        </w:rPr>
        <w:t xml:space="preserve">Where Things Stand</w:t>
      </w:r>
      <w:r w:rsidDel="00000000" w:rsidR="00000000" w:rsidRPr="00000000">
        <w:rPr>
          <w:rtl w:val="0"/>
        </w:rPr>
      </w:r>
    </w:p>
    <w:p w:rsidR="00000000" w:rsidDel="00000000" w:rsidP="00000000" w:rsidRDefault="00000000" w:rsidRPr="00000000" w14:paraId="0000001C">
      <w:pPr>
        <w:spacing w:after="120" w:before="120" w:lineRule="auto"/>
        <w:rPr/>
      </w:pPr>
      <w:r w:rsidDel="00000000" w:rsidR="00000000" w:rsidRPr="00000000">
        <w:rPr>
          <w:rFonts w:ascii="Arial" w:cs="Arial" w:eastAsia="Arial" w:hAnsi="Arial"/>
          <w:color w:val="1a1a1a"/>
          <w:sz w:val="22"/>
          <w:szCs w:val="22"/>
          <w:rtl w:val="0"/>
        </w:rPr>
        <w:t xml:space="preserve">Act 73 restricts independent school access in ways that are already impacting NEK families. H.955, recently passed by the House, delays portions of Act 73’s implementation but does not restore school choice protections. The Senate is currently considering S.220, a different approach — making this a critical moment for both chambers. Two separate legal challenges to Act 73’s school choice restrictions have been filed in Vermont courts, underscoring that this issue will not resolve quietly.</w:t>
      </w:r>
      <w:r w:rsidDel="00000000" w:rsidR="00000000" w:rsidRPr="00000000">
        <w:rPr>
          <w:rtl w:val="0"/>
        </w:rPr>
      </w:r>
    </w:p>
    <w:p w:rsidR="00000000" w:rsidDel="00000000" w:rsidP="00000000" w:rsidRDefault="00000000" w:rsidRPr="00000000" w14:paraId="0000001D">
      <w:pPr>
        <w:spacing w:after="160" w:before="80" w:lineRule="auto"/>
        <w:rPr/>
      </w:pPr>
      <w:r w:rsidDel="00000000" w:rsidR="00000000" w:rsidRPr="00000000">
        <w:rPr>
          <w:rFonts w:ascii="Arial" w:cs="Arial" w:eastAsia="Arial" w:hAnsi="Arial"/>
          <w:color w:val="1a1a1a"/>
          <w:sz w:val="22"/>
          <w:szCs w:val="22"/>
          <w:rtl w:val="0"/>
        </w:rPr>
        <w:t xml:space="preserve">Governor Scott has stated publicly: </w:t>
      </w:r>
      <w:r w:rsidDel="00000000" w:rsidR="00000000" w:rsidRPr="00000000">
        <w:rPr>
          <w:rFonts w:ascii="Arial" w:cs="Arial" w:eastAsia="Arial" w:hAnsi="Arial"/>
          <w:i w:val="1"/>
          <w:iCs w:val="1"/>
          <w:color w:val="3d4a30"/>
          <w:sz w:val="22"/>
          <w:szCs w:val="22"/>
          <w:rtl w:val="0"/>
        </w:rPr>
        <w:t xml:space="preserve">“School choice is not an excuse to avoid progress. It is a manageable issue — and with the right structure and practical conversations, we can preserve choice and still deliver a fair, high-quality system for all Vermont students.”</w:t>
      </w:r>
      <w:r w:rsidDel="00000000" w:rsidR="00000000" w:rsidRPr="00000000">
        <w:rPr>
          <w:rFonts w:ascii="Arial" w:cs="Arial" w:eastAsia="Arial" w:hAnsi="Arial"/>
          <w:color w:val="1a1a1a"/>
          <w:sz w:val="22"/>
          <w:szCs w:val="22"/>
          <w:rtl w:val="0"/>
        </w:rPr>
        <w:t xml:space="preserve"> We agree, and we are asking every decision-maker to act on that commitment.</w:t>
      </w:r>
      <w:r w:rsidDel="00000000" w:rsidR="00000000" w:rsidRPr="00000000">
        <w:rPr>
          <w:rtl w:val="0"/>
        </w:rPr>
      </w:r>
    </w:p>
    <w:p w:rsidR="00000000" w:rsidDel="00000000" w:rsidP="00000000" w:rsidRDefault="00000000" w:rsidRPr="00000000" w14:paraId="0000001E">
      <w:pPr>
        <w:pBdr>
          <w:bottom w:color="2d5016" w:space="4" w:sz="4" w:val="single"/>
        </w:pBdr>
        <w:spacing w:after="100" w:before="280" w:lineRule="auto"/>
        <w:rPr/>
      </w:pPr>
      <w:r w:rsidDel="00000000" w:rsidR="00000000" w:rsidRPr="00000000">
        <w:rPr>
          <w:rFonts w:ascii="Arial" w:cs="Arial" w:eastAsia="Arial" w:hAnsi="Arial"/>
          <w:b w:val="1"/>
          <w:bCs w:val="1"/>
          <w:color w:val="2d5016"/>
          <w:sz w:val="24"/>
          <w:szCs w:val="24"/>
          <w:rtl w:val="0"/>
        </w:rPr>
        <w:t xml:space="preserve">Our Ask</w:t>
      </w:r>
      <w:r w:rsidDel="00000000" w:rsidR="00000000" w:rsidRPr="00000000">
        <w:rPr>
          <w:rtl w:val="0"/>
        </w:rPr>
      </w:r>
    </w:p>
    <w:p w:rsidR="00000000" w:rsidDel="00000000" w:rsidP="00000000" w:rsidRDefault="00000000" w:rsidRPr="00000000" w14:paraId="0000001F">
      <w:pPr>
        <w:spacing w:after="120" w:before="120" w:lineRule="auto"/>
        <w:rPr/>
      </w:pPr>
      <w:r w:rsidDel="00000000" w:rsidR="00000000" w:rsidRPr="00000000">
        <w:rPr>
          <w:rFonts w:ascii="Arial" w:cs="Arial" w:eastAsia="Arial" w:hAnsi="Arial"/>
          <w:color w:val="1a1a1a"/>
          <w:sz w:val="22"/>
          <w:szCs w:val="22"/>
          <w:rtl w:val="0"/>
        </w:rPr>
        <w:t xml:space="preserve">We understand that education reform is complex and that cost savings, equity, and sustainability are legitimate goals. We are not asking anyone to abandon reform. We are asking every decision-maker to ensure that school choice is explicitly protected within it.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School boards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Your communities have spoken clearly: school choice must be preserved. We ask that you engage the families you serve, take a formal public position that reflects their will, and pass a resolution in support of preserving school choice. Communicate it directly to your legislative delegation. Your voice carries weight in Montpelier — use it.</w:t>
      </w:r>
    </w:p>
    <w:p w:rsidR="00000000" w:rsidDel="00000000" w:rsidP="00000000" w:rsidRDefault="00000000" w:rsidRPr="00000000" w14:paraId="00000021">
      <w:pPr>
        <w:spacing w:after="40" w:before="4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Legislative committees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Pursue specific amendments in both the House and Senate that explicitly protect existing tuitioning patterns and independent school access for NEK families. Vague protections will not hold — legally or practically. Get specific, get it in writing, and get it done before the session ends.</w:t>
      </w:r>
    </w:p>
    <w:p w:rsidR="00000000" w:rsidDel="00000000" w:rsidP="00000000" w:rsidRDefault="00000000" w:rsidRPr="00000000" w14:paraId="00000023">
      <w:pPr>
        <w:spacing w:after="40" w:before="40" w:lineRule="auto"/>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Governor’s office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We ask that the Governor’s commitment to preserving school choice be translated into a clear, public directive — and that any legislation reaching his desk that fails to explicitly protect school choice be returned.</w:t>
      </w:r>
    </w:p>
    <w:p w:rsidR="00000000" w:rsidDel="00000000" w:rsidP="00000000" w:rsidRDefault="00000000" w:rsidRPr="00000000" w14:paraId="00000025">
      <w:pPr>
        <w:spacing w:after="40" w:before="40" w:lineRule="auto"/>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Chambers of commerce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School choice is among the most powerful economic development tools in the NEK. Families move here for it, employers recruit with it, and property values depend on it. We ask that you issue a formal public statement endorsing its preservation and deliver that position directly to your legislative delegations this session.</w:t>
      </w:r>
    </w:p>
    <w:p w:rsidR="00000000" w:rsidDel="00000000" w:rsidP="00000000" w:rsidRDefault="00000000" w:rsidRPr="00000000" w14:paraId="00000027">
      <w:pPr>
        <w:spacing w:after="120" w:before="200" w:lineRule="auto"/>
        <w:rPr/>
      </w:pPr>
      <w:r w:rsidDel="00000000" w:rsidR="00000000" w:rsidRPr="00000000">
        <w:rPr>
          <w:rFonts w:ascii="Arial" w:cs="Arial" w:eastAsia="Arial" w:hAnsi="Arial"/>
          <w:color w:val="1a1a1a"/>
          <w:sz w:val="22"/>
          <w:szCs w:val="22"/>
          <w:rtl w:val="0"/>
        </w:rPr>
        <w:t xml:space="preserve">We are committed to working collaboratively with all of you toward a solution that serves every Vermont student — and preserves what makes the NEK a place families choose to call home. We welcome your questions, your feedback, and your partnership.</w:t>
      </w:r>
      <w:r w:rsidDel="00000000" w:rsidR="00000000" w:rsidRPr="00000000">
        <w:rPr>
          <w:rtl w:val="0"/>
        </w:rPr>
      </w:r>
    </w:p>
    <w:p w:rsidR="00000000" w:rsidDel="00000000" w:rsidP="00000000" w:rsidRDefault="00000000" w:rsidRPr="00000000" w14:paraId="00000028">
      <w:pPr>
        <w:spacing w:after="200" w:before="80" w:lineRule="auto"/>
        <w:rPr/>
      </w:pPr>
      <w:r w:rsidDel="00000000" w:rsidR="00000000" w:rsidRPr="00000000">
        <w:rPr>
          <w:rFonts w:ascii="Arial" w:cs="Arial" w:eastAsia="Arial" w:hAnsi="Arial"/>
          <w:color w:val="1a1a1a"/>
          <w:sz w:val="22"/>
          <w:szCs w:val="22"/>
          <w:rtl w:val="0"/>
        </w:rPr>
        <w:t xml:space="preserve">Please reach out directly at </w:t>
      </w:r>
      <w:r w:rsidDel="00000000" w:rsidR="00000000" w:rsidRPr="00000000">
        <w:rPr>
          <w:rFonts w:ascii="Arial" w:cs="Arial" w:eastAsia="Arial" w:hAnsi="Arial"/>
          <w:b w:val="1"/>
          <w:bCs w:val="1"/>
          <w:color w:val="1a1a1a"/>
          <w:sz w:val="22"/>
          <w:szCs w:val="22"/>
          <w:rtl w:val="0"/>
        </w:rPr>
        <w:t xml:space="preserve">[your email address]</w:t>
      </w:r>
      <w:r w:rsidDel="00000000" w:rsidR="00000000" w:rsidRPr="00000000">
        <w:rPr>
          <w:rFonts w:ascii="Arial" w:cs="Arial" w:eastAsia="Arial" w:hAnsi="Arial"/>
          <w:color w:val="1a1a1a"/>
          <w:sz w:val="22"/>
          <w:szCs w:val="22"/>
          <w:rtl w:val="0"/>
        </w:rPr>
        <w:t xml:space="preserve"> or visit </w:t>
      </w:r>
      <w:hyperlink r:id="rId8">
        <w:r w:rsidDel="00000000" w:rsidR="00000000" w:rsidRPr="00000000">
          <w:rPr>
            <w:rFonts w:ascii="Arial" w:cs="Arial" w:eastAsia="Arial" w:hAnsi="Arial"/>
            <w:color w:val="2563eb"/>
            <w:sz w:val="22"/>
            <w:szCs w:val="22"/>
            <w:u w:val="single"/>
            <w:rtl w:val="0"/>
          </w:rPr>
          <w:t xml:space="preserve">Our Kids Our Schools VT</w:t>
        </w:r>
      </w:hyperlink>
      <w:r w:rsidDel="00000000" w:rsidR="00000000" w:rsidRPr="00000000">
        <w:rPr>
          <w:rtl w:val="0"/>
        </w:rPr>
      </w:r>
    </w:p>
    <w:p w:rsidR="00000000" w:rsidDel="00000000" w:rsidP="00000000" w:rsidRDefault="00000000" w:rsidRPr="00000000" w14:paraId="00000029">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2A">
      <w:pPr>
        <w:spacing w:after="60" w:before="120" w:lineRule="auto"/>
        <w:rPr/>
      </w:pPr>
      <w:r w:rsidDel="00000000" w:rsidR="00000000" w:rsidRPr="00000000">
        <w:rPr>
          <w:rFonts w:ascii="Arial" w:cs="Arial" w:eastAsia="Arial" w:hAnsi="Arial"/>
          <w:color w:val="1a1a1a"/>
          <w:sz w:val="22"/>
          <w:szCs w:val="22"/>
          <w:rtl w:val="0"/>
        </w:rPr>
        <w:t xml:space="preserve">Respectfully,</w:t>
      </w:r>
      <w:r w:rsidDel="00000000" w:rsidR="00000000" w:rsidRPr="00000000">
        <w:rPr>
          <w:rtl w:val="0"/>
        </w:rPr>
      </w:r>
    </w:p>
    <w:p w:rsidR="00000000" w:rsidDel="00000000" w:rsidP="00000000" w:rsidRDefault="00000000" w:rsidRPr="00000000" w14:paraId="0000002B">
      <w:pPr>
        <w:spacing w:after="60" w:before="80" w:lineRule="auto"/>
        <w:rPr/>
      </w:pPr>
      <w:r w:rsidDel="00000000" w:rsidR="00000000" w:rsidRPr="00000000">
        <w:rPr>
          <w:rFonts w:ascii="Arial" w:cs="Arial" w:eastAsia="Arial" w:hAnsi="Arial"/>
          <w:b w:val="1"/>
          <w:bCs w:val="1"/>
          <w:color w:val="1a1a1a"/>
          <w:sz w:val="22"/>
          <w:szCs w:val="22"/>
          <w:rtl w:val="0"/>
        </w:rPr>
        <w:t xml:space="preserve">Brett McCready, Brooke Pierce, and Sean Montague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b w:val="1"/>
          <w:bCs w:val="1"/>
          <w:color w:val="2d5016"/>
          <w:sz w:val="22"/>
          <w:szCs w:val="22"/>
          <w:rtl w:val="0"/>
        </w:rPr>
        <w:t xml:space="preserve">Our Kids Our Schools VT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urkidsourschoolsvt.org" TargetMode="External"/><Relationship Id="rId7" Type="http://schemas.openxmlformats.org/officeDocument/2006/relationships/hyperlink" Target="https://forms.gle/gp9Q6RP5nDxNNCnE6" TargetMode="External"/><Relationship Id="rId8" Type="http://schemas.openxmlformats.org/officeDocument/2006/relationships/hyperlink" Target="https://www.ourkidsourschoolsv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