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DCEE" w14:textId="77777777" w:rsidR="006D0737" w:rsidRDefault="006D0737" w:rsidP="006D0737"/>
    <w:p w14:paraId="45A5F80E" w14:textId="4E515F07" w:rsidR="00E37515" w:rsidRDefault="006D0737" w:rsidP="00E3751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</w:t>
      </w:r>
      <w:r w:rsidR="00E37515">
        <w:t>.</w:t>
      </w:r>
    </w:p>
    <w:p w14:paraId="04EE8AD9" w14:textId="2B18DFB2" w:rsidR="00E37515" w:rsidRDefault="00E37515" w:rsidP="00E37515">
      <w:pPr>
        <w:pStyle w:val="ListParagraph"/>
        <w:numPr>
          <w:ilvl w:val="1"/>
          <w:numId w:val="1"/>
        </w:numPr>
      </w:pPr>
      <w:r>
        <w:t xml:space="preserve">Theater projects had the highest success rates and specifically plays under the theater category had the highest success </w:t>
      </w:r>
      <w:r w:rsidR="006443B0">
        <w:t>rate;</w:t>
      </w:r>
      <w:r>
        <w:t xml:space="preserve"> this can be seen from stacked graph in the screen shot below.</w:t>
      </w:r>
    </w:p>
    <w:p w14:paraId="02BF5D49" w14:textId="026A6233" w:rsidR="00E37515" w:rsidRDefault="00E37515" w:rsidP="00E37515">
      <w:pPr>
        <w:pStyle w:val="ListParagraph"/>
      </w:pPr>
    </w:p>
    <w:p w14:paraId="4645FAF3" w14:textId="36E9D295" w:rsidR="00E37515" w:rsidRDefault="00B2703B" w:rsidP="00E37515">
      <w:pPr>
        <w:pStyle w:val="ListParagraph"/>
      </w:pPr>
      <w:r>
        <w:t xml:space="preserve"> </w:t>
      </w:r>
      <w:r w:rsidR="006443B0">
        <w:rPr>
          <w:noProof/>
        </w:rPr>
        <w:drawing>
          <wp:inline distT="0" distB="0" distL="0" distR="0" wp14:anchorId="43405F18" wp14:editId="178CE1B4">
            <wp:extent cx="561022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6506" w14:textId="075091BF" w:rsidR="00E37515" w:rsidRDefault="006443B0" w:rsidP="006443B0">
      <w:pPr>
        <w:pStyle w:val="ListParagraph"/>
        <w:numPr>
          <w:ilvl w:val="1"/>
          <w:numId w:val="1"/>
        </w:numPr>
      </w:pPr>
      <w:r>
        <w:t xml:space="preserve">The success rate decreases the higher the goal,  in contrary the failure rate </w:t>
      </w:r>
      <w:r w:rsidR="00564187">
        <w:t>decreases the higher the goal. This can be expressed in the data in the pivot table and pivot graph below.</w:t>
      </w:r>
    </w:p>
    <w:p w14:paraId="2A9411A7" w14:textId="5A4AB26A" w:rsidR="00564187" w:rsidRDefault="00564187" w:rsidP="00564187">
      <w:r>
        <w:rPr>
          <w:noProof/>
        </w:rPr>
        <w:lastRenderedPageBreak/>
        <w:drawing>
          <wp:inline distT="0" distB="0" distL="0" distR="0" wp14:anchorId="1DCDDA2B" wp14:editId="4E6DEC49">
            <wp:extent cx="594360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7F4B" w14:textId="5D8F3C1F" w:rsidR="00564187" w:rsidRDefault="00564187" w:rsidP="00564187"/>
    <w:p w14:paraId="5B026972" w14:textId="7FFBC69D" w:rsidR="00564187" w:rsidRDefault="00564187" w:rsidP="00564187">
      <w:pPr>
        <w:pStyle w:val="ListParagraph"/>
        <w:numPr>
          <w:ilvl w:val="1"/>
          <w:numId w:val="1"/>
        </w:numPr>
      </w:pPr>
      <w:r>
        <w:t xml:space="preserve">There is no meaningful relation between the number of cancellations and the goal of the project. </w:t>
      </w:r>
    </w:p>
    <w:p w14:paraId="5C133C69" w14:textId="77777777" w:rsidR="00E37515" w:rsidRDefault="00E37515" w:rsidP="006D0737"/>
    <w:p w14:paraId="42F00467" w14:textId="097DC434" w:rsidR="006D0737" w:rsidRDefault="006D0737" w:rsidP="0056418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8DCC33A" w14:textId="467B4BAD" w:rsidR="00564187" w:rsidRDefault="00564187" w:rsidP="00564187">
      <w:pPr>
        <w:pStyle w:val="ListParagraph"/>
        <w:numPr>
          <w:ilvl w:val="1"/>
          <w:numId w:val="1"/>
        </w:numPr>
      </w:pPr>
      <w:r>
        <w:t>The number of backers of each project could affect the success, failure or cancellation rates of a campaign.</w:t>
      </w:r>
    </w:p>
    <w:p w14:paraId="0312FF9F" w14:textId="71CE63C9" w:rsidR="00564187" w:rsidRDefault="00564187" w:rsidP="00564187">
      <w:pPr>
        <w:pStyle w:val="ListParagraph"/>
        <w:numPr>
          <w:ilvl w:val="1"/>
          <w:numId w:val="1"/>
        </w:numPr>
      </w:pPr>
      <w:r>
        <w:t>The age of the campaign or how far back the data goes could be a limiting factor of the dataset</w:t>
      </w:r>
      <w:r w:rsidR="00243C5F">
        <w:t xml:space="preserve"> current year is</w:t>
      </w:r>
      <w:r>
        <w:t xml:space="preserve"> 2021 and th</w:t>
      </w:r>
      <w:r w:rsidR="00243C5F">
        <w:t>e most current year for the data set is 217, a more recent data set would be more beneficial.</w:t>
      </w:r>
    </w:p>
    <w:p w14:paraId="3F626444" w14:textId="106A991E" w:rsidR="00243C5F" w:rsidRDefault="00E73965" w:rsidP="00564187">
      <w:pPr>
        <w:pStyle w:val="ListParagraph"/>
        <w:numPr>
          <w:ilvl w:val="1"/>
          <w:numId w:val="1"/>
        </w:numPr>
      </w:pPr>
      <w:r>
        <w:t>The currency is not standardized throughout the entire campaign which skews the data when the matrix of measurement is not the same</w:t>
      </w:r>
    </w:p>
    <w:p w14:paraId="79198FBC" w14:textId="77777777" w:rsidR="00564187" w:rsidRDefault="00564187" w:rsidP="00564187"/>
    <w:p w14:paraId="7AC1A1B6" w14:textId="4258CC34" w:rsidR="006D0737" w:rsidRDefault="006D0737" w:rsidP="006333E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1434A2DE" w14:textId="6FF07D98" w:rsidR="006333EF" w:rsidRDefault="006333EF" w:rsidP="006333EF">
      <w:pPr>
        <w:pStyle w:val="ListParagraph"/>
        <w:numPr>
          <w:ilvl w:val="1"/>
          <w:numId w:val="1"/>
        </w:numPr>
      </w:pPr>
      <w:r>
        <w:t>Backers count measured against success, failure or cancelation rates.</w:t>
      </w:r>
    </w:p>
    <w:p w14:paraId="7073DBB4" w14:textId="3EE4B1A8" w:rsidR="006333EF" w:rsidRDefault="006333EF" w:rsidP="006333EF">
      <w:pPr>
        <w:pStyle w:val="ListParagraph"/>
        <w:numPr>
          <w:ilvl w:val="1"/>
          <w:numId w:val="1"/>
        </w:numPr>
      </w:pPr>
      <w:r>
        <w:t>Average donations measured against success, failure and cancellation rates.</w:t>
      </w:r>
    </w:p>
    <w:p w14:paraId="66804389" w14:textId="3D3ED29B" w:rsidR="006333EF" w:rsidRDefault="006333EF" w:rsidP="006333EF">
      <w:pPr>
        <w:pStyle w:val="ListParagraph"/>
        <w:numPr>
          <w:ilvl w:val="1"/>
          <w:numId w:val="1"/>
        </w:numPr>
      </w:pPr>
      <w:r>
        <w:t>Time of the year (range of months) vs the success, failure and cancellation rates.</w:t>
      </w:r>
    </w:p>
    <w:p w14:paraId="65E0E901" w14:textId="0057BB76" w:rsidR="006D0737" w:rsidRDefault="006D0737" w:rsidP="006D0737"/>
    <w:p w14:paraId="40BF4727" w14:textId="0519803C" w:rsidR="006D0737" w:rsidRDefault="006D0737" w:rsidP="006D0737"/>
    <w:p w14:paraId="3E593039" w14:textId="77777777" w:rsidR="006D0737" w:rsidRDefault="006D0737" w:rsidP="006D0737"/>
    <w:sectPr w:rsidR="006D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772A4"/>
    <w:multiLevelType w:val="hybridMultilevel"/>
    <w:tmpl w:val="BDBA0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37"/>
    <w:rsid w:val="00243C5F"/>
    <w:rsid w:val="00564187"/>
    <w:rsid w:val="006333EF"/>
    <w:rsid w:val="006443B0"/>
    <w:rsid w:val="006D0737"/>
    <w:rsid w:val="00B2703B"/>
    <w:rsid w:val="00E37515"/>
    <w:rsid w:val="00E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C1C7"/>
  <w15:chartTrackingRefBased/>
  <w15:docId w15:val="{D34E52BB-1DDA-43E2-BA6A-820DEB00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3107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Ouma</dc:creator>
  <cp:keywords/>
  <dc:description/>
  <cp:lastModifiedBy>Clifford Ouma</cp:lastModifiedBy>
  <cp:revision>2</cp:revision>
  <dcterms:created xsi:type="dcterms:W3CDTF">2021-06-17T19:27:00Z</dcterms:created>
  <dcterms:modified xsi:type="dcterms:W3CDTF">2021-06-19T23:14:00Z</dcterms:modified>
</cp:coreProperties>
</file>