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11DF" w14:textId="77777777" w:rsidR="00D42865" w:rsidRPr="004208B0" w:rsidRDefault="00D42865" w:rsidP="002A134E">
      <w:pPr>
        <w:spacing w:line="30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208B0">
        <w:rPr>
          <w:rFonts w:ascii="Times New Roman" w:hAnsi="Times New Roman" w:cs="Times New Roman"/>
          <w:b/>
          <w:sz w:val="34"/>
          <w:szCs w:val="34"/>
        </w:rPr>
        <w:t>BỘ GIÁO DỤC VÀ ĐÀO TẠO</w:t>
      </w:r>
    </w:p>
    <w:p w14:paraId="1C8296A5" w14:textId="77777777" w:rsidR="00D42865" w:rsidRPr="004208B0" w:rsidRDefault="00D42865" w:rsidP="002A134E">
      <w:pPr>
        <w:spacing w:line="30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208B0">
        <w:rPr>
          <w:rFonts w:ascii="Times New Roman" w:hAnsi="Times New Roman" w:cs="Times New Roman"/>
          <w:b/>
          <w:sz w:val="34"/>
          <w:szCs w:val="34"/>
          <w:lang w:val="vi-VN"/>
        </w:rPr>
        <w:t>TRƯỜNG ĐẠI</w:t>
      </w:r>
      <w:r w:rsidRPr="004208B0">
        <w:rPr>
          <w:rFonts w:ascii="Times New Roman" w:hAnsi="Times New Roman" w:cs="Times New Roman"/>
          <w:b/>
          <w:sz w:val="34"/>
          <w:szCs w:val="34"/>
        </w:rPr>
        <w:t xml:space="preserve"> HỌC NÔNG LÂM TP HCM</w:t>
      </w:r>
    </w:p>
    <w:p w14:paraId="58D9EA84" w14:textId="77777777" w:rsidR="00D42865" w:rsidRDefault="00D42865" w:rsidP="002A134E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 w:rsidRPr="004208B0">
        <w:rPr>
          <w:rFonts w:ascii="Times New Roman" w:hAnsi="Times New Roman" w:cs="Times New Roman"/>
          <w:b/>
          <w:sz w:val="34"/>
          <w:szCs w:val="34"/>
        </w:rPr>
        <w:t xml:space="preserve">KHOA </w:t>
      </w:r>
      <w:r w:rsidRPr="00635DFF">
        <w:rPr>
          <w:rFonts w:ascii="Times New Roman" w:hAnsi="Times New Roman" w:cs="Times New Roman"/>
          <w:b/>
          <w:sz w:val="34"/>
          <w:szCs w:val="34"/>
        </w:rPr>
        <w:t xml:space="preserve">CÔNG </w:t>
      </w:r>
      <w:r w:rsidRPr="00635DFF">
        <w:rPr>
          <w:rFonts w:ascii="Times New Roman" w:hAnsi="Times New Roman" w:cs="Times New Roman"/>
          <w:b/>
          <w:sz w:val="34"/>
          <w:szCs w:val="34"/>
          <w:lang w:val="vi-VN"/>
        </w:rPr>
        <w:t>NGHỆ THÔNG TIN</w:t>
      </w:r>
    </w:p>
    <w:p w14:paraId="3B06BB18" w14:textId="77777777" w:rsidR="00D42865" w:rsidRDefault="00D42865" w:rsidP="002A134E">
      <w:pPr>
        <w:spacing w:line="30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3B000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9C2782" wp14:editId="0AA45B81">
            <wp:extent cx="18383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l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690" cy="17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6C33" w14:textId="5C96F423" w:rsidR="00D42865" w:rsidRPr="00D04B30" w:rsidRDefault="00653C4E" w:rsidP="002A134E">
      <w:pPr>
        <w:spacing w:line="3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04B30">
        <w:rPr>
          <w:rFonts w:ascii="Times New Roman" w:hAnsi="Times New Roman" w:cs="Times New Roman"/>
          <w:b/>
          <w:sz w:val="40"/>
          <w:szCs w:val="40"/>
        </w:rPr>
        <w:t>FRONT-END</w:t>
      </w:r>
    </w:p>
    <w:p w14:paraId="37F7AA42" w14:textId="1DF4C7F6" w:rsidR="00D42865" w:rsidRPr="00635DFF" w:rsidRDefault="00D04B30" w:rsidP="002A134E">
      <w:pPr>
        <w:spacing w:line="30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GAME TETRIS</w:t>
      </w:r>
    </w:p>
    <w:p w14:paraId="334B75A0" w14:textId="77777777" w:rsidR="00D42865" w:rsidRPr="004208B0" w:rsidRDefault="00D42865" w:rsidP="002A134E">
      <w:pPr>
        <w:spacing w:before="480" w:line="30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208B0">
        <w:rPr>
          <w:rFonts w:ascii="Times New Roman" w:hAnsi="Times New Roman" w:cs="Times New Roman"/>
          <w:b/>
          <w:sz w:val="28"/>
          <w:szCs w:val="28"/>
          <w:lang w:val="vi-VN"/>
        </w:rPr>
        <w:t>Sinh viên thực hiện :</w:t>
      </w:r>
      <w:r w:rsidR="004208B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4208B0" w:rsidRPr="004208B0">
        <w:rPr>
          <w:rFonts w:ascii="Times New Roman" w:hAnsi="Times New Roman" w:cs="Times New Roman"/>
          <w:sz w:val="28"/>
          <w:szCs w:val="28"/>
          <w:lang w:val="vi-VN"/>
        </w:rPr>
        <w:t>TRẦN ĐẶNG QUỐC</w:t>
      </w:r>
    </w:p>
    <w:p w14:paraId="70EC582F" w14:textId="77777777" w:rsidR="00D42865" w:rsidRDefault="00D42865" w:rsidP="002A134E">
      <w:pPr>
        <w:spacing w:line="300" w:lineRule="auto"/>
        <w:rPr>
          <w:rFonts w:ascii="Arial" w:hAnsi="Arial" w:cs="Arial"/>
          <w:b/>
          <w:sz w:val="28"/>
          <w:szCs w:val="28"/>
          <w:lang w:val="vi-VN"/>
        </w:rPr>
      </w:pPr>
      <w:r w:rsidRPr="004208B0">
        <w:rPr>
          <w:rFonts w:ascii="Times New Roman" w:hAnsi="Times New Roman" w:cs="Times New Roman"/>
          <w:b/>
          <w:sz w:val="28"/>
          <w:szCs w:val="28"/>
          <w:lang w:val="vi-VN"/>
        </w:rPr>
        <w:t>MSSV :</w:t>
      </w:r>
      <w:r w:rsidR="004208B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4208B0" w:rsidRPr="004208B0">
        <w:rPr>
          <w:rFonts w:ascii="Times New Roman" w:hAnsi="Times New Roman" w:cs="Times New Roman"/>
          <w:sz w:val="28"/>
          <w:szCs w:val="28"/>
          <w:lang w:val="vi-VN"/>
        </w:rPr>
        <w:t>20130376</w:t>
      </w:r>
    </w:p>
    <w:p w14:paraId="35FFF3D8" w14:textId="77777777" w:rsidR="004208B0" w:rsidRPr="004208B0" w:rsidRDefault="004208B0" w:rsidP="002A134E">
      <w:pPr>
        <w:spacing w:line="30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Khóa : </w:t>
      </w:r>
      <w:r w:rsidRPr="004208B0">
        <w:rPr>
          <w:rFonts w:ascii="Times New Roman" w:hAnsi="Times New Roman" w:cs="Times New Roman"/>
          <w:sz w:val="28"/>
          <w:szCs w:val="28"/>
          <w:lang w:val="vi-VN"/>
        </w:rPr>
        <w:t>2020</w:t>
      </w:r>
    </w:p>
    <w:p w14:paraId="373A672F" w14:textId="77777777" w:rsidR="00D42865" w:rsidRDefault="00D42865" w:rsidP="002A134E">
      <w:pPr>
        <w:spacing w:line="30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Nghành/ chuyên nghành :</w:t>
      </w:r>
      <w:r w:rsidR="004208B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4208B0">
        <w:rPr>
          <w:rFonts w:ascii="Times New Roman" w:hAnsi="Times New Roman" w:cs="Times New Roman"/>
          <w:sz w:val="28"/>
          <w:szCs w:val="28"/>
          <w:lang w:val="vi-VN"/>
        </w:rPr>
        <w:t>CÔNG NGHỆ THÔNG TIN</w:t>
      </w:r>
      <w:r w:rsidR="004208B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</w:p>
    <w:p w14:paraId="7933A752" w14:textId="71A98659" w:rsidR="005335D1" w:rsidRPr="005335D1" w:rsidRDefault="00D42865" w:rsidP="005335D1">
      <w:pPr>
        <w:spacing w:before="3360" w:line="300" w:lineRule="auto"/>
        <w:jc w:val="center"/>
        <w:rPr>
          <w:rFonts w:ascii="Times New Roman" w:hAnsi="Times New Roman" w:cs="Times New Roman"/>
          <w:sz w:val="30"/>
          <w:szCs w:val="30"/>
        </w:rPr>
        <w:sectPr w:rsidR="005335D1" w:rsidRPr="005335D1" w:rsidSect="00A0442F">
          <w:footerReference w:type="default" r:id="rId9"/>
          <w:type w:val="continuous"/>
          <w:pgSz w:w="12240" w:h="15840"/>
          <w:pgMar w:top="1418" w:right="1418" w:bottom="1418" w:left="1985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 w:rsidRPr="004208B0">
        <w:rPr>
          <w:rFonts w:ascii="Times New Roman" w:hAnsi="Times New Roman" w:cs="Times New Roman"/>
          <w:sz w:val="30"/>
          <w:szCs w:val="30"/>
          <w:lang w:val="vi-VN"/>
        </w:rPr>
        <w:t>Tp. HCM</w:t>
      </w:r>
      <w:r w:rsidR="009832A3">
        <w:rPr>
          <w:rFonts w:ascii="Times New Roman" w:hAnsi="Times New Roman" w:cs="Times New Roman"/>
          <w:sz w:val="30"/>
          <w:szCs w:val="30"/>
        </w:rPr>
        <w:t>,</w:t>
      </w:r>
      <w:r w:rsidR="008911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832A3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="009832A3">
        <w:rPr>
          <w:rFonts w:ascii="Times New Roman" w:hAnsi="Times New Roman" w:cs="Times New Roman"/>
          <w:sz w:val="30"/>
          <w:szCs w:val="30"/>
        </w:rPr>
        <w:t xml:space="preserve"> 21</w:t>
      </w:r>
      <w:r w:rsidRPr="004208B0">
        <w:rPr>
          <w:rFonts w:ascii="Times New Roman" w:hAnsi="Times New Roman" w:cs="Times New Roman"/>
          <w:sz w:val="30"/>
          <w:szCs w:val="30"/>
          <w:lang w:val="vi-VN"/>
        </w:rPr>
        <w:t xml:space="preserve">, tháng </w:t>
      </w:r>
      <w:r w:rsidR="009832A3">
        <w:rPr>
          <w:rFonts w:ascii="Times New Roman" w:hAnsi="Times New Roman" w:cs="Times New Roman"/>
          <w:sz w:val="30"/>
          <w:szCs w:val="30"/>
        </w:rPr>
        <w:t>03</w:t>
      </w:r>
      <w:r w:rsidRPr="004208B0">
        <w:rPr>
          <w:rFonts w:ascii="Times New Roman" w:hAnsi="Times New Roman" w:cs="Times New Roman"/>
          <w:sz w:val="30"/>
          <w:szCs w:val="30"/>
          <w:lang w:val="vi-VN"/>
        </w:rPr>
        <w:t>, năm 202</w:t>
      </w:r>
      <w:r w:rsidR="004513CA">
        <w:rPr>
          <w:rFonts w:ascii="Times New Roman" w:hAnsi="Times New Roman" w:cs="Times New Roman"/>
          <w:sz w:val="30"/>
          <w:szCs w:val="30"/>
        </w:rPr>
        <w:t>3</w:t>
      </w:r>
      <w:r w:rsidRPr="004208B0">
        <w:rPr>
          <w:rFonts w:ascii="Times New Roman" w:hAnsi="Times New Roman" w:cs="Times New Roman"/>
          <w:sz w:val="30"/>
          <w:szCs w:val="30"/>
          <w:lang w:val="vi-VN"/>
        </w:rPr>
        <w:t>.</w:t>
      </w:r>
    </w:p>
    <w:sdt>
      <w:sdtPr>
        <w:id w:val="8191553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20BD364" w14:textId="41635840" w:rsidR="005335D1" w:rsidRDefault="00441A50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3712EC2D" w14:textId="5F5B08AF" w:rsidR="00612BE9" w:rsidRDefault="005335D1">
          <w:pPr>
            <w:pStyle w:val="TOC1"/>
            <w:tabs>
              <w:tab w:val="left" w:pos="440"/>
              <w:tab w:val="right" w:leader="dot" w:pos="88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37173" w:history="1">
            <w:r w:rsidR="00612BE9" w:rsidRPr="00C25D84">
              <w:rPr>
                <w:rStyle w:val="Hyperlink"/>
                <w:noProof/>
              </w:rPr>
              <w:t>I.</w:t>
            </w:r>
            <w:r w:rsidR="00612BE9">
              <w:rPr>
                <w:rFonts w:eastAsiaTheme="minorEastAsia"/>
                <w:noProof/>
              </w:rPr>
              <w:tab/>
            </w:r>
            <w:r w:rsidR="00612BE9" w:rsidRPr="00C25D84">
              <w:rPr>
                <w:rStyle w:val="Hyperlink"/>
                <w:noProof/>
              </w:rPr>
              <w:t>Tổng quan cách chơi:</w:t>
            </w:r>
            <w:r w:rsidR="00612BE9">
              <w:rPr>
                <w:noProof/>
                <w:webHidden/>
              </w:rPr>
              <w:tab/>
            </w:r>
            <w:r w:rsidR="00612BE9">
              <w:rPr>
                <w:noProof/>
                <w:webHidden/>
              </w:rPr>
              <w:fldChar w:fldCharType="begin"/>
            </w:r>
            <w:r w:rsidR="00612BE9">
              <w:rPr>
                <w:noProof/>
                <w:webHidden/>
              </w:rPr>
              <w:instrText xml:space="preserve"> PAGEREF _Toc130737173 \h </w:instrText>
            </w:r>
            <w:r w:rsidR="00612BE9">
              <w:rPr>
                <w:noProof/>
                <w:webHidden/>
              </w:rPr>
            </w:r>
            <w:r w:rsidR="00612BE9">
              <w:rPr>
                <w:noProof/>
                <w:webHidden/>
              </w:rPr>
              <w:fldChar w:fldCharType="separate"/>
            </w:r>
            <w:r w:rsidR="00612BE9">
              <w:rPr>
                <w:noProof/>
                <w:webHidden/>
              </w:rPr>
              <w:t>2</w:t>
            </w:r>
            <w:r w:rsidR="00612BE9">
              <w:rPr>
                <w:noProof/>
                <w:webHidden/>
              </w:rPr>
              <w:fldChar w:fldCharType="end"/>
            </w:r>
          </w:hyperlink>
        </w:p>
        <w:p w14:paraId="6BFB3FCE" w14:textId="55392CDD" w:rsidR="00612BE9" w:rsidRDefault="00612BE9">
          <w:pPr>
            <w:pStyle w:val="TOC1"/>
            <w:tabs>
              <w:tab w:val="left" w:pos="440"/>
              <w:tab w:val="right" w:leader="dot" w:pos="8827"/>
            </w:tabs>
            <w:rPr>
              <w:rFonts w:eastAsiaTheme="minorEastAsia"/>
              <w:noProof/>
            </w:rPr>
          </w:pPr>
          <w:hyperlink w:anchor="_Toc130737174" w:history="1">
            <w:r w:rsidRPr="00C25D84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C25D84">
              <w:rPr>
                <w:rStyle w:val="Hyperlink"/>
                <w:noProof/>
              </w:rPr>
              <w:t>Level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AA4A" w14:textId="403689D5" w:rsidR="00612BE9" w:rsidRDefault="00612BE9">
          <w:pPr>
            <w:pStyle w:val="TOC1"/>
            <w:tabs>
              <w:tab w:val="left" w:pos="660"/>
              <w:tab w:val="right" w:leader="dot" w:pos="8827"/>
            </w:tabs>
            <w:rPr>
              <w:rFonts w:eastAsiaTheme="minorEastAsia"/>
              <w:noProof/>
            </w:rPr>
          </w:pPr>
          <w:hyperlink w:anchor="_Toc130737175" w:history="1">
            <w:r w:rsidRPr="00C25D84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C25D84">
              <w:rPr>
                <w:rStyle w:val="Hyperlink"/>
                <w:noProof/>
              </w:rPr>
              <w:t>Level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09473" w14:textId="050052D9" w:rsidR="00612BE9" w:rsidRDefault="00612BE9">
          <w:pPr>
            <w:pStyle w:val="TOC1"/>
            <w:tabs>
              <w:tab w:val="left" w:pos="660"/>
              <w:tab w:val="right" w:leader="dot" w:pos="8827"/>
            </w:tabs>
            <w:rPr>
              <w:rFonts w:eastAsiaTheme="minorEastAsia"/>
              <w:noProof/>
            </w:rPr>
          </w:pPr>
          <w:hyperlink w:anchor="_Toc130737176" w:history="1">
            <w:r w:rsidRPr="00C25D84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C25D84">
              <w:rPr>
                <w:rStyle w:val="Hyperlink"/>
                <w:noProof/>
              </w:rPr>
              <w:t>Level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E920" w14:textId="06DA36CF" w:rsidR="00612BE9" w:rsidRDefault="00612BE9">
          <w:pPr>
            <w:pStyle w:val="TOC1"/>
            <w:tabs>
              <w:tab w:val="left" w:pos="440"/>
              <w:tab w:val="right" w:leader="dot" w:pos="8827"/>
            </w:tabs>
            <w:rPr>
              <w:rFonts w:eastAsiaTheme="minorEastAsia"/>
              <w:noProof/>
            </w:rPr>
          </w:pPr>
          <w:hyperlink w:anchor="_Toc130737177" w:history="1">
            <w:r w:rsidRPr="00C25D84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C25D84">
              <w:rPr>
                <w:rStyle w:val="Hyperlink"/>
                <w:noProof/>
              </w:rPr>
              <w:t>Level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B594C" w14:textId="3C517F1B" w:rsidR="00612BE9" w:rsidRDefault="00612BE9">
          <w:pPr>
            <w:pStyle w:val="TOC1"/>
            <w:tabs>
              <w:tab w:val="left" w:pos="660"/>
              <w:tab w:val="right" w:leader="dot" w:pos="8827"/>
            </w:tabs>
            <w:rPr>
              <w:rFonts w:eastAsiaTheme="minorEastAsia"/>
              <w:noProof/>
            </w:rPr>
          </w:pPr>
          <w:hyperlink w:anchor="_Toc130737178" w:history="1">
            <w:r w:rsidRPr="00C25D84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C25D84">
              <w:rPr>
                <w:rStyle w:val="Hyperlink"/>
                <w:noProof/>
              </w:rPr>
              <w:t>Level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AF5E" w14:textId="3AD590AA" w:rsidR="00612BE9" w:rsidRDefault="00612BE9">
          <w:pPr>
            <w:pStyle w:val="TOC1"/>
            <w:tabs>
              <w:tab w:val="left" w:pos="660"/>
              <w:tab w:val="right" w:leader="dot" w:pos="8827"/>
            </w:tabs>
            <w:rPr>
              <w:rFonts w:eastAsiaTheme="minorEastAsia"/>
              <w:noProof/>
            </w:rPr>
          </w:pPr>
          <w:hyperlink w:anchor="_Toc130737179" w:history="1">
            <w:r w:rsidRPr="00C25D84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C25D84">
              <w:rPr>
                <w:rStyle w:val="Hyperlink"/>
                <w:noProof/>
              </w:rPr>
              <w:t>Level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A588" w14:textId="76D5A570" w:rsidR="00612BE9" w:rsidRDefault="00612BE9">
          <w:pPr>
            <w:pStyle w:val="TOC1"/>
            <w:tabs>
              <w:tab w:val="left" w:pos="660"/>
              <w:tab w:val="right" w:leader="dot" w:pos="8827"/>
            </w:tabs>
            <w:rPr>
              <w:rFonts w:eastAsiaTheme="minorEastAsia"/>
              <w:noProof/>
            </w:rPr>
          </w:pPr>
          <w:hyperlink w:anchor="_Toc130737180" w:history="1">
            <w:r w:rsidRPr="00C25D84">
              <w:rPr>
                <w:rStyle w:val="Hyperlink"/>
                <w:noProof/>
              </w:rPr>
              <w:t>VIII.</w:t>
            </w:r>
            <w:r>
              <w:rPr>
                <w:rFonts w:eastAsiaTheme="minorEastAsia"/>
                <w:noProof/>
              </w:rPr>
              <w:tab/>
            </w:r>
            <w:r w:rsidRPr="00C25D84">
              <w:rPr>
                <w:rStyle w:val="Hyperlink"/>
                <w:noProof/>
              </w:rPr>
              <w:t>Video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96C62" w14:textId="4AF419F6" w:rsidR="005335D1" w:rsidRDefault="005335D1">
          <w:r>
            <w:rPr>
              <w:b/>
              <w:bCs/>
              <w:noProof/>
            </w:rPr>
            <w:fldChar w:fldCharType="end"/>
          </w:r>
        </w:p>
      </w:sdtContent>
    </w:sdt>
    <w:p w14:paraId="4CCE3640" w14:textId="64B989E7" w:rsidR="005335D1" w:rsidRDefault="005335D1">
      <w:r>
        <w:br w:type="page"/>
      </w:r>
    </w:p>
    <w:p w14:paraId="3CEC521D" w14:textId="77777777" w:rsidR="005335D1" w:rsidRPr="005335D1" w:rsidRDefault="005335D1" w:rsidP="005335D1"/>
    <w:p w14:paraId="76313A6B" w14:textId="77777777" w:rsidR="005335D1" w:rsidRDefault="005335D1" w:rsidP="005335D1">
      <w:pPr>
        <w:pStyle w:val="Heading1"/>
        <w:spacing w:line="300" w:lineRule="auto"/>
      </w:pPr>
      <w:bookmarkStart w:id="0" w:name="_Toc130737173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chơi</w:t>
      </w:r>
      <w:proofErr w:type="spellEnd"/>
      <w:r>
        <w:t>:</w:t>
      </w:r>
      <w:bookmarkEnd w:id="0"/>
    </w:p>
    <w:p w14:paraId="599B20EB" w14:textId="77777777" w:rsidR="005335D1" w:rsidRDefault="005335D1" w:rsidP="005335D1">
      <w:pPr>
        <w:pStyle w:val="ListParagraph"/>
        <w:numPr>
          <w:ilvl w:val="0"/>
          <w:numId w:val="15"/>
        </w:num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Phím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>:</w:t>
      </w:r>
    </w:p>
    <w:p w14:paraId="2F4AC67E" w14:textId="77777777" w:rsidR="005335D1" w:rsidRDefault="005335D1" w:rsidP="005335D1">
      <w:pPr>
        <w:pStyle w:val="ListParagraph"/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LEFT: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>.</w:t>
      </w:r>
    </w:p>
    <w:p w14:paraId="62AD918F" w14:textId="77777777" w:rsidR="005335D1" w:rsidRDefault="005335D1" w:rsidP="005335D1">
      <w:pPr>
        <w:pStyle w:val="ListParagraph"/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RIGHT: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>.</w:t>
      </w:r>
    </w:p>
    <w:p w14:paraId="37B60739" w14:textId="77777777" w:rsidR="005335D1" w:rsidRDefault="005335D1" w:rsidP="005335D1">
      <w:pPr>
        <w:pStyle w:val="ListParagraph"/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DOWN: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>.</w:t>
      </w:r>
    </w:p>
    <w:p w14:paraId="5D3FDB3D" w14:textId="77777777" w:rsidR="005335D1" w:rsidRPr="00B6286E" w:rsidRDefault="005335D1" w:rsidP="005335D1">
      <w:pPr>
        <w:pStyle w:val="ListParagraph"/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UP: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xoay</w:t>
      </w:r>
      <w:proofErr w:type="spellEnd"/>
      <w:r>
        <w:rPr>
          <w:sz w:val="26"/>
          <w:szCs w:val="26"/>
        </w:rPr>
        <w:t>.</w:t>
      </w:r>
    </w:p>
    <w:p w14:paraId="75CAA293" w14:textId="77777777" w:rsidR="005335D1" w:rsidRDefault="005335D1" w:rsidP="005335D1">
      <w:pPr>
        <w:pStyle w:val="Heading1"/>
        <w:spacing w:line="300" w:lineRule="auto"/>
      </w:pPr>
      <w:bookmarkStart w:id="1" w:name="_Toc130737174"/>
      <w:r>
        <w:t>Level 1:</w:t>
      </w:r>
      <w:bookmarkEnd w:id="1"/>
    </w:p>
    <w:p w14:paraId="79CBE56C" w14:textId="77777777" w:rsidR="005335D1" w:rsidRPr="00533050" w:rsidRDefault="005335D1" w:rsidP="005335D1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r w:rsidRPr="00533050">
        <w:rPr>
          <w:sz w:val="26"/>
          <w:szCs w:val="26"/>
        </w:rPr>
        <w:t>Người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xếp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các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sao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cho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lập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kín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ít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nhất</w:t>
      </w:r>
      <w:proofErr w:type="spellEnd"/>
      <w:r w:rsidRPr="00533050">
        <w:rPr>
          <w:sz w:val="26"/>
          <w:szCs w:val="26"/>
        </w:rPr>
        <w:t xml:space="preserve"> 1 </w:t>
      </w:r>
      <w:proofErr w:type="spellStart"/>
      <w:r w:rsidRPr="00533050">
        <w:rPr>
          <w:sz w:val="26"/>
          <w:szCs w:val="26"/>
        </w:rPr>
        <w:t>hàng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để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hàng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biến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mất</w:t>
      </w:r>
      <w:proofErr w:type="spellEnd"/>
      <w:r w:rsidRPr="00533050">
        <w:rPr>
          <w:sz w:val="26"/>
          <w:szCs w:val="26"/>
        </w:rPr>
        <w:t>.</w:t>
      </w:r>
    </w:p>
    <w:p w14:paraId="1E2D6289" w14:textId="77777777" w:rsidR="005335D1" w:rsidRDefault="005335D1" w:rsidP="005335D1">
      <w:pPr>
        <w:pStyle w:val="Heading1"/>
        <w:spacing w:line="300" w:lineRule="auto"/>
      </w:pPr>
      <w:bookmarkStart w:id="2" w:name="_Toc130737175"/>
      <w:r>
        <w:t>Level 2:</w:t>
      </w:r>
      <w:bookmarkEnd w:id="2"/>
    </w:p>
    <w:p w14:paraId="4E29F6D0" w14:textId="77777777" w:rsidR="005335D1" w:rsidRPr="00533050" w:rsidRDefault="005335D1" w:rsidP="005335D1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533050">
        <w:rPr>
          <w:sz w:val="26"/>
          <w:szCs w:val="26"/>
        </w:rPr>
        <w:t xml:space="preserve">Game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xuất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hiện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thêm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một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một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chướng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ngại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vật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liên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tục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chạy</w:t>
      </w:r>
      <w:proofErr w:type="spellEnd"/>
      <w:r w:rsidRPr="00533050">
        <w:rPr>
          <w:sz w:val="26"/>
          <w:szCs w:val="26"/>
        </w:rPr>
        <w:t xml:space="preserve"> qua </w:t>
      </w:r>
      <w:proofErr w:type="spellStart"/>
      <w:r w:rsidRPr="00533050">
        <w:rPr>
          <w:sz w:val="26"/>
          <w:szCs w:val="26"/>
        </w:rPr>
        <w:t>lại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và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chạm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vào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chướng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ngại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vật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thì</w:t>
      </w:r>
      <w:proofErr w:type="spellEnd"/>
      <w:r w:rsidRPr="00533050">
        <w:rPr>
          <w:sz w:val="26"/>
          <w:szCs w:val="26"/>
        </w:rPr>
        <w:t xml:space="preserve"> game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kết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thúc</w:t>
      </w:r>
      <w:proofErr w:type="spellEnd"/>
      <w:r w:rsidRPr="00533050">
        <w:rPr>
          <w:sz w:val="26"/>
          <w:szCs w:val="26"/>
        </w:rPr>
        <w:t xml:space="preserve">, </w:t>
      </w:r>
      <w:proofErr w:type="spellStart"/>
      <w:r w:rsidRPr="00533050">
        <w:rPr>
          <w:sz w:val="26"/>
          <w:szCs w:val="26"/>
        </w:rPr>
        <w:t>bạn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nhận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được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thông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báo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thua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cuộc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trên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màn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hình</w:t>
      </w:r>
      <w:proofErr w:type="spellEnd"/>
      <w:r w:rsidRPr="00533050">
        <w:rPr>
          <w:sz w:val="26"/>
          <w:szCs w:val="26"/>
        </w:rPr>
        <w:t>.</w:t>
      </w:r>
    </w:p>
    <w:p w14:paraId="3AEE699F" w14:textId="77777777" w:rsidR="005335D1" w:rsidRDefault="005335D1" w:rsidP="005335D1">
      <w:pPr>
        <w:pStyle w:val="Heading1"/>
        <w:spacing w:line="300" w:lineRule="auto"/>
      </w:pPr>
      <w:bookmarkStart w:id="3" w:name="_Toc130737176"/>
      <w:r>
        <w:t>Level 3:</w:t>
      </w:r>
      <w:bookmarkEnd w:id="3"/>
    </w:p>
    <w:p w14:paraId="6756CD5B" w14:textId="77777777" w:rsidR="005335D1" w:rsidRDefault="005335D1" w:rsidP="005335D1">
      <w:pPr>
        <w:pStyle w:val="ListParagraph"/>
        <w:numPr>
          <w:ilvl w:val="0"/>
          <w:numId w:val="14"/>
        </w:numPr>
        <w:spacing w:line="300" w:lineRule="auto"/>
        <w:jc w:val="both"/>
        <w:rPr>
          <w:sz w:val="26"/>
          <w:szCs w:val="26"/>
        </w:rPr>
      </w:pPr>
      <w:proofErr w:type="spellStart"/>
      <w:r w:rsidRPr="00533050">
        <w:rPr>
          <w:sz w:val="26"/>
          <w:szCs w:val="26"/>
        </w:rPr>
        <w:t>Cứ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mỗi</w:t>
      </w:r>
      <w:proofErr w:type="spellEnd"/>
      <w:r w:rsidRPr="00533050">
        <w:rPr>
          <w:sz w:val="26"/>
          <w:szCs w:val="26"/>
        </w:rPr>
        <w:t xml:space="preserve"> 15s Board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tự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phát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sinh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thêm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một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dòng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dưới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board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hẹp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dần</w:t>
      </w:r>
      <w:proofErr w:type="spellEnd"/>
      <w:r>
        <w:rPr>
          <w:sz w:val="26"/>
          <w:szCs w:val="26"/>
        </w:rPr>
        <w:t>.</w:t>
      </w:r>
    </w:p>
    <w:p w14:paraId="0810F8AC" w14:textId="77777777" w:rsidR="005335D1" w:rsidRPr="00533050" w:rsidRDefault="005335D1" w:rsidP="005335D1">
      <w:pPr>
        <w:pStyle w:val="ListParagraph"/>
        <w:numPr>
          <w:ilvl w:val="0"/>
          <w:numId w:val="14"/>
        </w:num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gach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cuộc</w:t>
      </w:r>
      <w:proofErr w:type="spellEnd"/>
      <w:r>
        <w:rPr>
          <w:sz w:val="26"/>
          <w:szCs w:val="26"/>
        </w:rPr>
        <w:t>.</w:t>
      </w:r>
    </w:p>
    <w:p w14:paraId="0E20A572" w14:textId="77777777" w:rsidR="005335D1" w:rsidRDefault="005335D1" w:rsidP="005335D1">
      <w:pPr>
        <w:pStyle w:val="Heading1"/>
        <w:spacing w:line="300" w:lineRule="auto"/>
      </w:pPr>
      <w:bookmarkStart w:id="4" w:name="_Toc130737177"/>
      <w:r>
        <w:t>Level 4:</w:t>
      </w:r>
      <w:bookmarkEnd w:id="4"/>
    </w:p>
    <w:p w14:paraId="1577BA6B" w14:textId="77777777" w:rsidR="005335D1" w:rsidRPr="00533050" w:rsidRDefault="005335D1" w:rsidP="005335D1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 w:rsidRPr="00533050">
        <w:rPr>
          <w:sz w:val="26"/>
          <w:szCs w:val="26"/>
        </w:rPr>
        <w:t>Bạn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điều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khiển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một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nằm</w:t>
      </w:r>
      <w:proofErr w:type="spellEnd"/>
      <w:r w:rsidRPr="00533050">
        <w:rPr>
          <w:sz w:val="26"/>
          <w:szCs w:val="26"/>
        </w:rPr>
        <w:t xml:space="preserve"> ở </w:t>
      </w:r>
      <w:proofErr w:type="spellStart"/>
      <w:r w:rsidRPr="00533050">
        <w:rPr>
          <w:sz w:val="26"/>
          <w:szCs w:val="26"/>
        </w:rPr>
        <w:t>hàng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trên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cùng</w:t>
      </w:r>
      <w:proofErr w:type="spellEnd"/>
      <w:r w:rsidRPr="00533050">
        <w:rPr>
          <w:sz w:val="26"/>
          <w:szCs w:val="26"/>
        </w:rPr>
        <w:t xml:space="preserve">, Board game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tự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động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phát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sinh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thêm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dòng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dưới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cùng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khiến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các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dòng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được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đẩy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lên</w:t>
      </w:r>
      <w:proofErr w:type="spellEnd"/>
      <w:r w:rsidRPr="00533050">
        <w:rPr>
          <w:sz w:val="26"/>
          <w:szCs w:val="26"/>
        </w:rPr>
        <w:t>.</w:t>
      </w:r>
    </w:p>
    <w:p w14:paraId="2D375099" w14:textId="77777777" w:rsidR="005335D1" w:rsidRPr="00533050" w:rsidRDefault="005335D1" w:rsidP="005335D1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 w:rsidRPr="00533050">
        <w:rPr>
          <w:sz w:val="26"/>
          <w:szCs w:val="26"/>
        </w:rPr>
        <w:t>Phím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chơi</w:t>
      </w:r>
      <w:proofErr w:type="spellEnd"/>
      <w:r w:rsidRPr="00533050">
        <w:rPr>
          <w:sz w:val="26"/>
          <w:szCs w:val="26"/>
        </w:rPr>
        <w:t>:</w:t>
      </w:r>
    </w:p>
    <w:p w14:paraId="3E1BBA20" w14:textId="77777777" w:rsidR="005335D1" w:rsidRPr="00533050" w:rsidRDefault="005335D1" w:rsidP="005335D1">
      <w:pPr>
        <w:pStyle w:val="ListParagraph"/>
        <w:rPr>
          <w:sz w:val="26"/>
          <w:szCs w:val="26"/>
        </w:rPr>
      </w:pPr>
      <w:r w:rsidRPr="00533050">
        <w:rPr>
          <w:sz w:val="26"/>
          <w:szCs w:val="26"/>
        </w:rPr>
        <w:t xml:space="preserve">+ </w:t>
      </w:r>
      <w:proofErr w:type="spellStart"/>
      <w:r w:rsidRPr="00533050">
        <w:rPr>
          <w:sz w:val="26"/>
          <w:szCs w:val="26"/>
        </w:rPr>
        <w:t>Nút</w:t>
      </w:r>
      <w:proofErr w:type="spellEnd"/>
      <w:r w:rsidRPr="00533050">
        <w:rPr>
          <w:sz w:val="26"/>
          <w:szCs w:val="26"/>
        </w:rPr>
        <w:t xml:space="preserve"> LEFT: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 w:rsidRPr="00533050">
        <w:rPr>
          <w:sz w:val="26"/>
          <w:szCs w:val="26"/>
        </w:rPr>
        <w:t xml:space="preserve"> di </w:t>
      </w:r>
      <w:proofErr w:type="spellStart"/>
      <w:r w:rsidRPr="00533050">
        <w:rPr>
          <w:sz w:val="26"/>
          <w:szCs w:val="26"/>
        </w:rPr>
        <w:t>chuyển</w:t>
      </w:r>
      <w:proofErr w:type="spellEnd"/>
      <w:r w:rsidRPr="00533050">
        <w:rPr>
          <w:sz w:val="26"/>
          <w:szCs w:val="26"/>
        </w:rPr>
        <w:t xml:space="preserve"> sang </w:t>
      </w:r>
      <w:proofErr w:type="spellStart"/>
      <w:r w:rsidRPr="00533050">
        <w:rPr>
          <w:sz w:val="26"/>
          <w:szCs w:val="26"/>
        </w:rPr>
        <w:t>bên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trái</w:t>
      </w:r>
      <w:proofErr w:type="spellEnd"/>
      <w:r w:rsidRPr="00533050">
        <w:rPr>
          <w:sz w:val="26"/>
          <w:szCs w:val="26"/>
        </w:rPr>
        <w:t>.</w:t>
      </w:r>
    </w:p>
    <w:p w14:paraId="48C02E79" w14:textId="77777777" w:rsidR="005335D1" w:rsidRPr="00533050" w:rsidRDefault="005335D1" w:rsidP="005335D1">
      <w:pPr>
        <w:pStyle w:val="ListParagraph"/>
        <w:rPr>
          <w:sz w:val="26"/>
          <w:szCs w:val="26"/>
        </w:rPr>
      </w:pPr>
      <w:r w:rsidRPr="00533050">
        <w:rPr>
          <w:sz w:val="26"/>
          <w:szCs w:val="26"/>
        </w:rPr>
        <w:t xml:space="preserve">+ </w:t>
      </w:r>
      <w:proofErr w:type="spellStart"/>
      <w:r w:rsidRPr="00533050">
        <w:rPr>
          <w:sz w:val="26"/>
          <w:szCs w:val="26"/>
        </w:rPr>
        <w:t>Nút</w:t>
      </w:r>
      <w:proofErr w:type="spellEnd"/>
      <w:r w:rsidRPr="00533050">
        <w:rPr>
          <w:sz w:val="26"/>
          <w:szCs w:val="26"/>
        </w:rPr>
        <w:t xml:space="preserve"> RIGHT: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 w:rsidRPr="00533050">
        <w:rPr>
          <w:sz w:val="26"/>
          <w:szCs w:val="26"/>
        </w:rPr>
        <w:t xml:space="preserve"> di </w:t>
      </w:r>
      <w:proofErr w:type="spellStart"/>
      <w:r w:rsidRPr="00533050">
        <w:rPr>
          <w:sz w:val="26"/>
          <w:szCs w:val="26"/>
        </w:rPr>
        <w:t>chuyển</w:t>
      </w:r>
      <w:proofErr w:type="spellEnd"/>
      <w:r w:rsidRPr="00533050">
        <w:rPr>
          <w:sz w:val="26"/>
          <w:szCs w:val="26"/>
        </w:rPr>
        <w:t xml:space="preserve"> sang </w:t>
      </w:r>
      <w:proofErr w:type="spellStart"/>
      <w:r w:rsidRPr="00533050">
        <w:rPr>
          <w:sz w:val="26"/>
          <w:szCs w:val="26"/>
        </w:rPr>
        <w:t>bên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phải</w:t>
      </w:r>
      <w:proofErr w:type="spellEnd"/>
      <w:r w:rsidRPr="00533050">
        <w:rPr>
          <w:sz w:val="26"/>
          <w:szCs w:val="26"/>
        </w:rPr>
        <w:t>.</w:t>
      </w:r>
    </w:p>
    <w:p w14:paraId="0FC3B16D" w14:textId="77777777" w:rsidR="005335D1" w:rsidRPr="00533050" w:rsidRDefault="005335D1" w:rsidP="005335D1">
      <w:pPr>
        <w:pStyle w:val="ListParagraph"/>
        <w:rPr>
          <w:sz w:val="26"/>
          <w:szCs w:val="26"/>
        </w:rPr>
      </w:pPr>
      <w:r w:rsidRPr="00533050">
        <w:rPr>
          <w:sz w:val="26"/>
          <w:szCs w:val="26"/>
        </w:rPr>
        <w:t xml:space="preserve">+ </w:t>
      </w:r>
      <w:proofErr w:type="spellStart"/>
      <w:r w:rsidRPr="00533050">
        <w:rPr>
          <w:sz w:val="26"/>
          <w:szCs w:val="26"/>
        </w:rPr>
        <w:t>Nút</w:t>
      </w:r>
      <w:proofErr w:type="spellEnd"/>
      <w:r w:rsidRPr="00533050">
        <w:rPr>
          <w:sz w:val="26"/>
          <w:szCs w:val="26"/>
        </w:rPr>
        <w:t xml:space="preserve"> DOWN: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di </w:t>
      </w:r>
      <w:proofErr w:type="spellStart"/>
      <w:r w:rsidRPr="00533050">
        <w:rPr>
          <w:sz w:val="26"/>
          <w:szCs w:val="26"/>
        </w:rPr>
        <w:t>chuyển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xuống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dưới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cùng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của</w:t>
      </w:r>
      <w:proofErr w:type="spellEnd"/>
      <w:r w:rsidRPr="00533050">
        <w:rPr>
          <w:sz w:val="26"/>
          <w:szCs w:val="26"/>
        </w:rPr>
        <w:t xml:space="preserve"> Board game.</w:t>
      </w:r>
    </w:p>
    <w:p w14:paraId="617A516D" w14:textId="77777777" w:rsidR="005335D1" w:rsidRPr="00533050" w:rsidRDefault="005335D1" w:rsidP="005335D1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533050">
        <w:rPr>
          <w:sz w:val="26"/>
          <w:szCs w:val="26"/>
        </w:rPr>
        <w:t xml:space="preserve">Game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kết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thúc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khi</w:t>
      </w:r>
      <w:proofErr w:type="spellEnd"/>
      <w:r w:rsidRPr="00533050">
        <w:rPr>
          <w:sz w:val="26"/>
          <w:szCs w:val="26"/>
        </w:rPr>
        <w:t xml:space="preserve"> Board </w:t>
      </w:r>
      <w:proofErr w:type="spellStart"/>
      <w:r w:rsidRPr="00533050">
        <w:rPr>
          <w:sz w:val="26"/>
          <w:szCs w:val="26"/>
        </w:rPr>
        <w:t>kín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đến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hàng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trên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cùng</w:t>
      </w:r>
      <w:proofErr w:type="spellEnd"/>
      <w:r w:rsidRPr="00533050">
        <w:rPr>
          <w:sz w:val="26"/>
          <w:szCs w:val="26"/>
        </w:rPr>
        <w:t>.</w:t>
      </w:r>
    </w:p>
    <w:p w14:paraId="2C92B098" w14:textId="77777777" w:rsidR="005335D1" w:rsidRDefault="005335D1" w:rsidP="005335D1">
      <w:pPr>
        <w:pStyle w:val="Heading1"/>
        <w:spacing w:line="300" w:lineRule="auto"/>
      </w:pPr>
      <w:bookmarkStart w:id="5" w:name="_Toc130737178"/>
      <w:r>
        <w:t>Level 5:</w:t>
      </w:r>
      <w:bookmarkEnd w:id="5"/>
    </w:p>
    <w:p w14:paraId="128D8393" w14:textId="77777777" w:rsidR="005335D1" w:rsidRPr="00533050" w:rsidRDefault="005335D1" w:rsidP="005335D1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533050">
        <w:rPr>
          <w:sz w:val="26"/>
          <w:szCs w:val="26"/>
        </w:rPr>
        <w:t xml:space="preserve">Các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sau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rơi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đến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vị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trí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nhất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định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được</w:t>
      </w:r>
      <w:proofErr w:type="spellEnd"/>
      <w:r w:rsidRPr="00533050">
        <w:rPr>
          <w:sz w:val="26"/>
          <w:szCs w:val="26"/>
        </w:rPr>
        <w:t xml:space="preserve"> dich </w:t>
      </w:r>
      <w:proofErr w:type="spellStart"/>
      <w:r w:rsidRPr="00533050">
        <w:rPr>
          <w:sz w:val="26"/>
          <w:szCs w:val="26"/>
        </w:rPr>
        <w:t>chuyển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đến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vị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trí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mới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trong</w:t>
      </w:r>
      <w:proofErr w:type="spellEnd"/>
      <w:r w:rsidRPr="00533050">
        <w:rPr>
          <w:sz w:val="26"/>
          <w:szCs w:val="26"/>
        </w:rPr>
        <w:t xml:space="preserve"> game.</w:t>
      </w:r>
    </w:p>
    <w:p w14:paraId="59FD5566" w14:textId="77777777" w:rsidR="005335D1" w:rsidRPr="00533050" w:rsidRDefault="005335D1" w:rsidP="005335D1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533050">
        <w:rPr>
          <w:sz w:val="26"/>
          <w:szCs w:val="26"/>
        </w:rPr>
        <w:lastRenderedPageBreak/>
        <w:t xml:space="preserve">Ở </w:t>
      </w:r>
      <w:proofErr w:type="spellStart"/>
      <w:r w:rsidRPr="00533050">
        <w:rPr>
          <w:sz w:val="26"/>
          <w:szCs w:val="26"/>
        </w:rPr>
        <w:t>màng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này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người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còn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thêm</w:t>
      </w:r>
      <w:proofErr w:type="spellEnd"/>
      <w:r w:rsidRPr="00533050">
        <w:rPr>
          <w:sz w:val="26"/>
          <w:szCs w:val="26"/>
        </w:rPr>
        <w:t xml:space="preserve"> 1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đặc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biệt</w:t>
      </w:r>
      <w:proofErr w:type="spellEnd"/>
      <w:r w:rsidRPr="00533050">
        <w:rPr>
          <w:sz w:val="26"/>
          <w:szCs w:val="26"/>
        </w:rPr>
        <w:t xml:space="preserve">, </w:t>
      </w:r>
      <w:proofErr w:type="spellStart"/>
      <w:r w:rsidRPr="00533050">
        <w:rPr>
          <w:sz w:val="26"/>
          <w:szCs w:val="26"/>
        </w:rPr>
        <w:t>khi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chạm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đất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xóa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hàng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trên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nó</w:t>
      </w:r>
      <w:proofErr w:type="spellEnd"/>
      <w:r w:rsidRPr="00533050">
        <w:rPr>
          <w:sz w:val="26"/>
          <w:szCs w:val="26"/>
        </w:rPr>
        <w:t xml:space="preserve">, </w:t>
      </w:r>
      <w:proofErr w:type="spellStart"/>
      <w:r w:rsidRPr="00533050">
        <w:rPr>
          <w:sz w:val="26"/>
          <w:szCs w:val="26"/>
        </w:rPr>
        <w:t>dưới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và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cả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hàng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mà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đáp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đất</w:t>
      </w:r>
      <w:proofErr w:type="spellEnd"/>
      <w:r w:rsidRPr="00533050">
        <w:rPr>
          <w:sz w:val="26"/>
          <w:szCs w:val="26"/>
        </w:rPr>
        <w:t>.</w:t>
      </w:r>
    </w:p>
    <w:p w14:paraId="66C21054" w14:textId="77777777" w:rsidR="005335D1" w:rsidRDefault="005335D1" w:rsidP="005335D1">
      <w:pPr>
        <w:pStyle w:val="Heading1"/>
        <w:spacing w:line="300" w:lineRule="auto"/>
      </w:pPr>
      <w:bookmarkStart w:id="6" w:name="_Toc130737179"/>
      <w:r>
        <w:t>Level 6:</w:t>
      </w:r>
      <w:bookmarkEnd w:id="6"/>
    </w:p>
    <w:p w14:paraId="3DF96465" w14:textId="77777777" w:rsidR="005335D1" w:rsidRDefault="005335D1" w:rsidP="005335D1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 w:rsidRPr="00533050">
        <w:rPr>
          <w:sz w:val="26"/>
          <w:szCs w:val="26"/>
        </w:rPr>
        <w:t>Màng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này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kích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thước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là</w:t>
      </w:r>
      <w:proofErr w:type="spellEnd"/>
      <w:r w:rsidRPr="00533050">
        <w:rPr>
          <w:sz w:val="26"/>
          <w:szCs w:val="26"/>
        </w:rPr>
        <w:t xml:space="preserve"> 20X20 ô, </w:t>
      </w:r>
      <w:proofErr w:type="spellStart"/>
      <w:r w:rsidRPr="00533050">
        <w:rPr>
          <w:sz w:val="26"/>
          <w:szCs w:val="26"/>
        </w:rPr>
        <w:t>một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lần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xuất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hiện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ngẫu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nhiên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các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chướng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ngại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vật</w:t>
      </w:r>
      <w:proofErr w:type="spellEnd"/>
      <w:r w:rsidRPr="00533050">
        <w:rPr>
          <w:sz w:val="26"/>
          <w:szCs w:val="26"/>
        </w:rPr>
        <w:t xml:space="preserve">. </w:t>
      </w:r>
      <w:proofErr w:type="spellStart"/>
      <w:r w:rsidRPr="00533050">
        <w:rPr>
          <w:sz w:val="26"/>
          <w:szCs w:val="26"/>
        </w:rPr>
        <w:t>Bạn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nhiệm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vụ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tiêu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diệt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các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chướng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ngại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vật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bằng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cách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xếp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các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. Khi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dần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xuống</w:t>
      </w:r>
      <w:proofErr w:type="spellEnd"/>
      <w:r>
        <w:rPr>
          <w:sz w:val="26"/>
          <w:szCs w:val="26"/>
        </w:rPr>
        <w:t>.</w:t>
      </w:r>
    </w:p>
    <w:p w14:paraId="238D5687" w14:textId="77777777" w:rsidR="005335D1" w:rsidRPr="00533050" w:rsidRDefault="005335D1" w:rsidP="005335D1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thắng</w:t>
      </w:r>
      <w:proofErr w:type="spellEnd"/>
      <w:r>
        <w:rPr>
          <w:sz w:val="26"/>
          <w:szCs w:val="26"/>
        </w:rPr>
        <w:t>.</w:t>
      </w:r>
    </w:p>
    <w:p w14:paraId="003D38BC" w14:textId="77777777" w:rsidR="005335D1" w:rsidRDefault="005335D1" w:rsidP="005335D1">
      <w:pPr>
        <w:pStyle w:val="Heading1"/>
        <w:spacing w:line="300" w:lineRule="auto"/>
      </w:pPr>
      <w:bookmarkStart w:id="7" w:name="_Toc130737180"/>
      <w:r>
        <w:t>Video Demo:</w:t>
      </w:r>
      <w:bookmarkEnd w:id="7"/>
    </w:p>
    <w:p w14:paraId="47B646E8" w14:textId="77777777" w:rsidR="005335D1" w:rsidRDefault="005335D1" w:rsidP="005335D1">
      <w:pPr>
        <w:ind w:firstLine="720"/>
        <w:jc w:val="both"/>
      </w:pPr>
      <w:hyperlink r:id="rId10" w:history="1">
        <w:proofErr w:type="spellStart"/>
        <w:r w:rsidRPr="00056E8A">
          <w:rPr>
            <w:rStyle w:val="Hyperlink"/>
          </w:rPr>
          <w:t>Videod</w:t>
        </w:r>
        <w:r w:rsidRPr="00056E8A">
          <w:rPr>
            <w:rStyle w:val="Hyperlink"/>
          </w:rPr>
          <w:t>e</w:t>
        </w:r>
        <w:r w:rsidRPr="00056E8A">
          <w:rPr>
            <w:rStyle w:val="Hyperlink"/>
          </w:rPr>
          <w:t>mo</w:t>
        </w:r>
        <w:proofErr w:type="spellEnd"/>
      </w:hyperlink>
    </w:p>
    <w:p w14:paraId="36CB1E7B" w14:textId="77777777" w:rsidR="005335D1" w:rsidRPr="00851095" w:rsidRDefault="005335D1" w:rsidP="005335D1">
      <w:pPr>
        <w:ind w:firstLine="720"/>
        <w:jc w:val="both"/>
        <w:rPr>
          <w:sz w:val="26"/>
          <w:szCs w:val="26"/>
        </w:rPr>
      </w:pPr>
      <w:hyperlink r:id="rId11" w:history="1">
        <w:proofErr w:type="spellStart"/>
        <w:r w:rsidRPr="00056E8A">
          <w:rPr>
            <w:rStyle w:val="Hyperlink"/>
          </w:rPr>
          <w:t>LinkDem</w:t>
        </w:r>
        <w:r w:rsidRPr="00056E8A">
          <w:rPr>
            <w:rStyle w:val="Hyperlink"/>
          </w:rPr>
          <w:t>o</w:t>
        </w:r>
        <w:r w:rsidRPr="00056E8A">
          <w:rPr>
            <w:rStyle w:val="Hyperlink"/>
          </w:rPr>
          <w:t>Game</w:t>
        </w:r>
        <w:proofErr w:type="spellEnd"/>
      </w:hyperlink>
    </w:p>
    <w:p w14:paraId="370C0169" w14:textId="77777777" w:rsidR="005335D1" w:rsidRPr="005335D1" w:rsidRDefault="005335D1" w:rsidP="005335D1"/>
    <w:sectPr w:rsidR="005335D1" w:rsidRPr="005335D1" w:rsidSect="005B4FD0">
      <w:footerReference w:type="even" r:id="rId12"/>
      <w:footerReference w:type="default" r:id="rId13"/>
      <w:footerReference w:type="first" r:id="rId14"/>
      <w:pgSz w:w="12240" w:h="15840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D6CAB" w14:textId="77777777" w:rsidR="00AB4718" w:rsidRDefault="00AB4718" w:rsidP="00A0442F">
      <w:pPr>
        <w:spacing w:after="0" w:line="240" w:lineRule="auto"/>
      </w:pPr>
      <w:r>
        <w:separator/>
      </w:r>
    </w:p>
  </w:endnote>
  <w:endnote w:type="continuationSeparator" w:id="0">
    <w:p w14:paraId="209BDA01" w14:textId="77777777" w:rsidR="00AB4718" w:rsidRDefault="00AB4718" w:rsidP="00A04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A5DB" w14:textId="0CBC0D71" w:rsidR="00881641" w:rsidRDefault="00881641" w:rsidP="0088164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7EBD" w14:textId="77777777" w:rsidR="002F4D5F" w:rsidRDefault="002F4D5F" w:rsidP="002F4D5F">
    <w:pPr>
      <w:pStyle w:val="Footer"/>
      <w:jc w:val="right"/>
    </w:pPr>
    <w:r>
      <w:rPr>
        <w:lang w:val="vi-VN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A9F1" w14:textId="77777777" w:rsidR="001B4494" w:rsidRDefault="001B449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2D9E0ED4" w14:textId="5D004DF2" w:rsidR="00881641" w:rsidRDefault="00881641" w:rsidP="00881641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094D" w14:textId="77777777" w:rsidR="00512EBF" w:rsidRDefault="00512EBF" w:rsidP="00512EBF">
    <w:pPr>
      <w:pStyle w:val="Footer"/>
      <w:jc w:val="right"/>
    </w:pPr>
    <w:r>
      <w:rPr>
        <w:lang w:val="vi-V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7DC7B" w14:textId="77777777" w:rsidR="00AB4718" w:rsidRDefault="00AB4718" w:rsidP="00A0442F">
      <w:pPr>
        <w:spacing w:after="0" w:line="240" w:lineRule="auto"/>
      </w:pPr>
      <w:r>
        <w:separator/>
      </w:r>
    </w:p>
  </w:footnote>
  <w:footnote w:type="continuationSeparator" w:id="0">
    <w:p w14:paraId="72323830" w14:textId="77777777" w:rsidR="00AB4718" w:rsidRDefault="00AB4718" w:rsidP="00A04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B51"/>
    <w:multiLevelType w:val="hybridMultilevel"/>
    <w:tmpl w:val="29420E86"/>
    <w:lvl w:ilvl="0" w:tplc="5F1AF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B4081"/>
    <w:multiLevelType w:val="hybridMultilevel"/>
    <w:tmpl w:val="1700A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83188"/>
    <w:multiLevelType w:val="hybridMultilevel"/>
    <w:tmpl w:val="B0C8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21971"/>
    <w:multiLevelType w:val="hybridMultilevel"/>
    <w:tmpl w:val="7FE626E4"/>
    <w:lvl w:ilvl="0" w:tplc="7426735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1369A"/>
    <w:multiLevelType w:val="hybridMultilevel"/>
    <w:tmpl w:val="FE1C2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5555F"/>
    <w:multiLevelType w:val="hybridMultilevel"/>
    <w:tmpl w:val="C23E3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556BE"/>
    <w:multiLevelType w:val="hybridMultilevel"/>
    <w:tmpl w:val="DE30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959B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 w15:restartNumberingAfterBreak="0">
    <w:nsid w:val="3EE224EA"/>
    <w:multiLevelType w:val="hybridMultilevel"/>
    <w:tmpl w:val="316A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767D9"/>
    <w:multiLevelType w:val="hybridMultilevel"/>
    <w:tmpl w:val="960A6502"/>
    <w:lvl w:ilvl="0" w:tplc="040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47F7239A"/>
    <w:multiLevelType w:val="hybridMultilevel"/>
    <w:tmpl w:val="738AD81C"/>
    <w:lvl w:ilvl="0" w:tplc="7426735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0F2731"/>
    <w:multiLevelType w:val="hybridMultilevel"/>
    <w:tmpl w:val="95240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42853"/>
    <w:multiLevelType w:val="hybridMultilevel"/>
    <w:tmpl w:val="6BEA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15E18"/>
    <w:multiLevelType w:val="hybridMultilevel"/>
    <w:tmpl w:val="EDC2D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00B1D"/>
    <w:multiLevelType w:val="hybridMultilevel"/>
    <w:tmpl w:val="276E265C"/>
    <w:lvl w:ilvl="0" w:tplc="7426735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E5CDC"/>
    <w:multiLevelType w:val="hybridMultilevel"/>
    <w:tmpl w:val="D9CC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209DF"/>
    <w:multiLevelType w:val="hybridMultilevel"/>
    <w:tmpl w:val="B2109686"/>
    <w:lvl w:ilvl="0" w:tplc="03763146">
      <w:start w:val="1"/>
      <w:numFmt w:val="bullet"/>
      <w:lvlText w:val="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43135"/>
    <w:multiLevelType w:val="hybridMultilevel"/>
    <w:tmpl w:val="351015AE"/>
    <w:lvl w:ilvl="0" w:tplc="22BCD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476109">
    <w:abstractNumId w:val="12"/>
  </w:num>
  <w:num w:numId="2" w16cid:durableId="1320621094">
    <w:abstractNumId w:val="1"/>
  </w:num>
  <w:num w:numId="3" w16cid:durableId="352999896">
    <w:abstractNumId w:val="15"/>
  </w:num>
  <w:num w:numId="4" w16cid:durableId="891624379">
    <w:abstractNumId w:val="11"/>
  </w:num>
  <w:num w:numId="5" w16cid:durableId="386954922">
    <w:abstractNumId w:val="9"/>
  </w:num>
  <w:num w:numId="6" w16cid:durableId="1139223973">
    <w:abstractNumId w:val="8"/>
  </w:num>
  <w:num w:numId="7" w16cid:durableId="1030954566">
    <w:abstractNumId w:val="2"/>
  </w:num>
  <w:num w:numId="8" w16cid:durableId="1208564137">
    <w:abstractNumId w:val="5"/>
  </w:num>
  <w:num w:numId="9" w16cid:durableId="616330704">
    <w:abstractNumId w:val="16"/>
  </w:num>
  <w:num w:numId="10" w16cid:durableId="949816673">
    <w:abstractNumId w:val="6"/>
  </w:num>
  <w:num w:numId="11" w16cid:durableId="1550527478">
    <w:abstractNumId w:val="4"/>
  </w:num>
  <w:num w:numId="12" w16cid:durableId="200828681">
    <w:abstractNumId w:val="13"/>
  </w:num>
  <w:num w:numId="13" w16cid:durableId="685979372">
    <w:abstractNumId w:val="7"/>
  </w:num>
  <w:num w:numId="14" w16cid:durableId="56443775">
    <w:abstractNumId w:val="17"/>
  </w:num>
  <w:num w:numId="15" w16cid:durableId="204761923">
    <w:abstractNumId w:val="0"/>
  </w:num>
  <w:num w:numId="16" w16cid:durableId="1024669568">
    <w:abstractNumId w:val="14"/>
  </w:num>
  <w:num w:numId="17" w16cid:durableId="1228347220">
    <w:abstractNumId w:val="3"/>
  </w:num>
  <w:num w:numId="18" w16cid:durableId="981353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42F"/>
    <w:rsid w:val="0004199B"/>
    <w:rsid w:val="00056E8A"/>
    <w:rsid w:val="00062616"/>
    <w:rsid w:val="000754F0"/>
    <w:rsid w:val="00075890"/>
    <w:rsid w:val="000960C8"/>
    <w:rsid w:val="000C2ABB"/>
    <w:rsid w:val="000C2C40"/>
    <w:rsid w:val="000C54B8"/>
    <w:rsid w:val="000C610B"/>
    <w:rsid w:val="000D1EB6"/>
    <w:rsid w:val="00122A46"/>
    <w:rsid w:val="0012689B"/>
    <w:rsid w:val="00131741"/>
    <w:rsid w:val="001464CA"/>
    <w:rsid w:val="00151BCB"/>
    <w:rsid w:val="0015420E"/>
    <w:rsid w:val="00164ECB"/>
    <w:rsid w:val="00166734"/>
    <w:rsid w:val="00182D04"/>
    <w:rsid w:val="001834ED"/>
    <w:rsid w:val="001840BE"/>
    <w:rsid w:val="00196CFC"/>
    <w:rsid w:val="001A1070"/>
    <w:rsid w:val="001A1F1C"/>
    <w:rsid w:val="001B3080"/>
    <w:rsid w:val="001B4494"/>
    <w:rsid w:val="001C6203"/>
    <w:rsid w:val="001D3E85"/>
    <w:rsid w:val="001D5DE2"/>
    <w:rsid w:val="0022227A"/>
    <w:rsid w:val="00234FC8"/>
    <w:rsid w:val="00241AAB"/>
    <w:rsid w:val="002731EB"/>
    <w:rsid w:val="002A134E"/>
    <w:rsid w:val="002F4D5F"/>
    <w:rsid w:val="00312943"/>
    <w:rsid w:val="0033048B"/>
    <w:rsid w:val="003367B8"/>
    <w:rsid w:val="00363E95"/>
    <w:rsid w:val="003821D9"/>
    <w:rsid w:val="00384FE4"/>
    <w:rsid w:val="003A4939"/>
    <w:rsid w:val="003B4421"/>
    <w:rsid w:val="003C1CBB"/>
    <w:rsid w:val="003D1BBB"/>
    <w:rsid w:val="003F3762"/>
    <w:rsid w:val="004208B0"/>
    <w:rsid w:val="00441A50"/>
    <w:rsid w:val="00443FC3"/>
    <w:rsid w:val="00447D1A"/>
    <w:rsid w:val="004513CA"/>
    <w:rsid w:val="004579E9"/>
    <w:rsid w:val="004623C9"/>
    <w:rsid w:val="00476846"/>
    <w:rsid w:val="004B24F3"/>
    <w:rsid w:val="004C7CD4"/>
    <w:rsid w:val="00512EBF"/>
    <w:rsid w:val="00533050"/>
    <w:rsid w:val="005335D1"/>
    <w:rsid w:val="005454C8"/>
    <w:rsid w:val="00545D6E"/>
    <w:rsid w:val="005A4134"/>
    <w:rsid w:val="005B4FD0"/>
    <w:rsid w:val="005C2918"/>
    <w:rsid w:val="005C5B12"/>
    <w:rsid w:val="005E34B5"/>
    <w:rsid w:val="005E38AF"/>
    <w:rsid w:val="005F0D1B"/>
    <w:rsid w:val="006102E9"/>
    <w:rsid w:val="00612BE9"/>
    <w:rsid w:val="00627DE1"/>
    <w:rsid w:val="00635DFF"/>
    <w:rsid w:val="00641A10"/>
    <w:rsid w:val="00653C4E"/>
    <w:rsid w:val="00677624"/>
    <w:rsid w:val="00687304"/>
    <w:rsid w:val="0069254F"/>
    <w:rsid w:val="00693F81"/>
    <w:rsid w:val="006C474D"/>
    <w:rsid w:val="00710071"/>
    <w:rsid w:val="00711C8E"/>
    <w:rsid w:val="007173EC"/>
    <w:rsid w:val="007326AE"/>
    <w:rsid w:val="007452DF"/>
    <w:rsid w:val="00771F0C"/>
    <w:rsid w:val="007A2354"/>
    <w:rsid w:val="0081542A"/>
    <w:rsid w:val="00831047"/>
    <w:rsid w:val="00832CF2"/>
    <w:rsid w:val="00851095"/>
    <w:rsid w:val="00872D5F"/>
    <w:rsid w:val="00881641"/>
    <w:rsid w:val="00881739"/>
    <w:rsid w:val="00886061"/>
    <w:rsid w:val="0089001D"/>
    <w:rsid w:val="008905C5"/>
    <w:rsid w:val="008911FB"/>
    <w:rsid w:val="00896336"/>
    <w:rsid w:val="008A51DE"/>
    <w:rsid w:val="008D5960"/>
    <w:rsid w:val="009218C7"/>
    <w:rsid w:val="00932BE9"/>
    <w:rsid w:val="009349DA"/>
    <w:rsid w:val="00944FD9"/>
    <w:rsid w:val="00957BFB"/>
    <w:rsid w:val="0096029E"/>
    <w:rsid w:val="009832A3"/>
    <w:rsid w:val="009A2DA8"/>
    <w:rsid w:val="009E2BEC"/>
    <w:rsid w:val="009F3021"/>
    <w:rsid w:val="00A0442F"/>
    <w:rsid w:val="00A072AF"/>
    <w:rsid w:val="00A431BC"/>
    <w:rsid w:val="00AA6A11"/>
    <w:rsid w:val="00AB4718"/>
    <w:rsid w:val="00AD6ADD"/>
    <w:rsid w:val="00AF640F"/>
    <w:rsid w:val="00AF6B6C"/>
    <w:rsid w:val="00B1576F"/>
    <w:rsid w:val="00B42534"/>
    <w:rsid w:val="00B61CB8"/>
    <w:rsid w:val="00B6286E"/>
    <w:rsid w:val="00B643F8"/>
    <w:rsid w:val="00BB0C90"/>
    <w:rsid w:val="00BB16A2"/>
    <w:rsid w:val="00BB5D77"/>
    <w:rsid w:val="00C050AA"/>
    <w:rsid w:val="00C129F2"/>
    <w:rsid w:val="00C13F3F"/>
    <w:rsid w:val="00C200D1"/>
    <w:rsid w:val="00C3641F"/>
    <w:rsid w:val="00C40CC6"/>
    <w:rsid w:val="00C75258"/>
    <w:rsid w:val="00CA0246"/>
    <w:rsid w:val="00CE20C1"/>
    <w:rsid w:val="00CE77BC"/>
    <w:rsid w:val="00D04B30"/>
    <w:rsid w:val="00D35BC7"/>
    <w:rsid w:val="00D36045"/>
    <w:rsid w:val="00D36771"/>
    <w:rsid w:val="00D367B7"/>
    <w:rsid w:val="00D40806"/>
    <w:rsid w:val="00D42865"/>
    <w:rsid w:val="00D52638"/>
    <w:rsid w:val="00D66363"/>
    <w:rsid w:val="00DB7B01"/>
    <w:rsid w:val="00DE6E7F"/>
    <w:rsid w:val="00DF0FCA"/>
    <w:rsid w:val="00DF3DA6"/>
    <w:rsid w:val="00E00BC1"/>
    <w:rsid w:val="00E05A9C"/>
    <w:rsid w:val="00F07130"/>
    <w:rsid w:val="00F21DCD"/>
    <w:rsid w:val="00F4429A"/>
    <w:rsid w:val="00F5117E"/>
    <w:rsid w:val="00F74BBD"/>
    <w:rsid w:val="00F82A28"/>
    <w:rsid w:val="00F82ECD"/>
    <w:rsid w:val="00FB1A28"/>
    <w:rsid w:val="00FC5527"/>
    <w:rsid w:val="00FE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92508C"/>
  <w15:chartTrackingRefBased/>
  <w15:docId w15:val="{7DD66346-6F5C-43C7-9C3B-9AEECE58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65"/>
  </w:style>
  <w:style w:type="paragraph" w:styleId="Heading1">
    <w:name w:val="heading 1"/>
    <w:basedOn w:val="Normal"/>
    <w:next w:val="Normal"/>
    <w:link w:val="Heading1Char"/>
    <w:uiPriority w:val="9"/>
    <w:qFormat/>
    <w:rsid w:val="00F5117E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17E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17E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17E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17E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17E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17E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17E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17E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2F"/>
  </w:style>
  <w:style w:type="paragraph" w:styleId="Footer">
    <w:name w:val="footer"/>
    <w:basedOn w:val="Normal"/>
    <w:link w:val="FooterChar"/>
    <w:uiPriority w:val="99"/>
    <w:unhideWhenUsed/>
    <w:rsid w:val="00A04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2F"/>
  </w:style>
  <w:style w:type="paragraph" w:styleId="ListParagraph">
    <w:name w:val="List Paragraph"/>
    <w:basedOn w:val="Normal"/>
    <w:uiPriority w:val="34"/>
    <w:qFormat/>
    <w:rsid w:val="001268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11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1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1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1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1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1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1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1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1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6673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7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673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D1BBB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C620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20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20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56E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trisgame02.web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yJudEFuBTP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06B33-51DE-4481-9D0F-AF6058770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ĐẶNG HÀN</cp:lastModifiedBy>
  <cp:revision>116</cp:revision>
  <dcterms:created xsi:type="dcterms:W3CDTF">2020-11-09T12:45:00Z</dcterms:created>
  <dcterms:modified xsi:type="dcterms:W3CDTF">2023-03-26T08:33:00Z</dcterms:modified>
</cp:coreProperties>
</file>