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uijvt3qqyzrj" w:id="0"/>
      <w:bookmarkEnd w:id="0"/>
      <w:r w:rsidDel="00000000" w:rsidR="00000000" w:rsidRPr="00000000">
        <w:rPr>
          <w:rtl w:val="0"/>
        </w:rPr>
        <w:t xml:space="preserve">PWML &amp; CG Information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List of data that can be collected in the Admin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All data fields are required unless otherwise noted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m9myye26kvtc" w:id="1"/>
      <w:bookmarkEnd w:id="1"/>
      <w:r w:rsidDel="00000000" w:rsidR="00000000" w:rsidRPr="00000000">
        <w:rPr>
          <w:rtl w:val="0"/>
        </w:rPr>
        <w:t xml:space="preserve">PWML &amp; CG Contact related information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Screener ID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ID </w:t>
      </w:r>
      <w:r w:rsidDel="00000000" w:rsidR="00000000" w:rsidRPr="00000000">
        <w:rPr>
          <w:color w:val="9900ff"/>
          <w:rtl w:val="0"/>
        </w:rPr>
        <w:t xml:space="preserve">(optional)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PWML first name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PWML last name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 Name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PWML primary contact number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PWML secondary contact number </w:t>
      </w:r>
      <w:r w:rsidDel="00000000" w:rsidR="00000000" w:rsidRPr="00000000">
        <w:rPr>
          <w:color w:val="9900ff"/>
          <w:rtl w:val="0"/>
        </w:rPr>
        <w:t xml:space="preserve">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PWML email address </w:t>
      </w:r>
      <w:r w:rsidDel="00000000" w:rsidR="00000000" w:rsidRPr="00000000">
        <w:rPr>
          <w:color w:val="9900ff"/>
          <w:rtl w:val="0"/>
        </w:rPr>
        <w:t xml:space="preserve">(optional, or box - check if same as CG?)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PWML preferred contact method (</w:t>
      </w:r>
      <w:r w:rsidDel="00000000" w:rsidR="00000000" w:rsidRPr="00000000">
        <w:rPr>
          <w:rtl w:val="0"/>
        </w:rPr>
        <w:t xml:space="preserve">optional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Program Type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(changed PWML to Class Location below)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9900ff"/>
          <w:rtl w:val="0"/>
        </w:rPr>
        <w:t xml:space="preserve">Class Location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street address (optional)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Class Location city (optional)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Class Location state (optional)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Class Location zip code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Shipping address if different from Class Location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Shipping Street Address (optional)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Shipping City (optional)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Shipping Zip (optional)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CG first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(either add CG2, see below, or have the ability to enter two names with non letters, i.e. Peter &amp; Mary)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CG last name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to PWML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CG primary contact number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CG secondary contact number </w:t>
      </w:r>
      <w:r w:rsidDel="00000000" w:rsidR="00000000" w:rsidRPr="00000000">
        <w:rPr>
          <w:color w:val="9900ff"/>
          <w:rtl w:val="0"/>
        </w:rPr>
        <w:t xml:space="preserve">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CG email address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CG preferred contact method (optional) </w:t>
      </w:r>
      <w:r w:rsidDel="00000000" w:rsidR="00000000" w:rsidRPr="00000000">
        <w:rPr>
          <w:color w:val="9900ff"/>
          <w:rtl w:val="0"/>
        </w:rPr>
        <w:t xml:space="preserve">(include ‘Text’ and ‘No Preference’ in dropdown menu)</w:t>
      </w:r>
    </w:p>
    <w:p w:rsidR="00000000" w:rsidDel="00000000" w:rsidP="00000000" w:rsidRDefault="00000000" w:rsidRPr="00000000" w14:paraId="00000022">
      <w:pPr>
        <w:pageBreakBefore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(Can we have a box, check if it is the same as the PWML address, so we don’t need to enter twice?)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CG street address (optional)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CG city (optional)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CG state (optional)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CG zip code (optional)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CG2 first </w:t>
      </w:r>
      <w:r w:rsidDel="00000000" w:rsidR="00000000" w:rsidRPr="00000000">
        <w:rPr>
          <w:color w:val="9900ff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CG2 last name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Relationship to PWML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CG2 primary contact number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CG2 secondary contact number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CG2 email address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CG2 preferred contact method (optional) (include ‘Text’ and ‘No Preference’ in dropdown menu)</w:t>
      </w:r>
    </w:p>
    <w:p w:rsidR="00000000" w:rsidDel="00000000" w:rsidP="00000000" w:rsidRDefault="00000000" w:rsidRPr="00000000" w14:paraId="0000002F">
      <w:pPr>
        <w:pageBreakBefore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(Can we have a box, check if it is the same as the PWML address, so we don’t need to enter again?)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CG2 street address (optional)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CG2 city (optional)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CG2 state (optional)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CG2 zip code (optional)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9900ff"/>
          <w:rtl w:val="0"/>
        </w:rPr>
        <w:t xml:space="preserve">Local Emergency Agency 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(optional)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Local Emergency Agency Phone Number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(optional)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Primary Emergency Contact Name (optional)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Primary Emergency Contact Number (optional)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Primary Emergency Contact Cell Number (optional)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Primary Emergency Contact Email (optional)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emergency contact number (optional)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Referred by (optional)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Communication/Status (optional) (see below, need Contact Log section for tracking vs one field)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 (</w:t>
      </w:r>
      <w:r w:rsidDel="00000000" w:rsidR="00000000" w:rsidRPr="00000000">
        <w:rPr>
          <w:rtl w:val="0"/>
        </w:rPr>
        <w:t xml:space="preserve">optional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9900ff"/>
          <w:rtl w:val="0"/>
        </w:rPr>
        <w:t xml:space="preserve">(how much information can be stored in this field)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ageBreakBefore w:val="0"/>
        <w:rPr/>
      </w:pPr>
      <w:bookmarkStart w:colFirst="0" w:colLast="0" w:name="_fdhx0vs2efli" w:id="2"/>
      <w:bookmarkEnd w:id="2"/>
      <w:r w:rsidDel="00000000" w:rsidR="00000000" w:rsidRPr="00000000">
        <w:rPr>
          <w:rtl w:val="0"/>
        </w:rPr>
        <w:t xml:space="preserve">Tech</w:t>
      </w:r>
      <w:r w:rsidDel="00000000" w:rsidR="00000000" w:rsidRPr="00000000">
        <w:rPr>
          <w:rtl w:val="0"/>
        </w:rPr>
        <w:t xml:space="preserve"> Setup Information (optional - future based upon need)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Tech Setup Date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Model 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Network Access - dropdown menu: WiFi/Ethernet/Hotspot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9900ff"/>
          <w:rtl w:val="0"/>
        </w:rPr>
        <w:t xml:space="preserve">External Devices - response menu should be mark all that apply: Speaker/Camera/Hearing Aids/Microphone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720" w:hanging="360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Want to connect to TV - response: Yes/No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720" w:hanging="360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Need Cable - response - check all that apply: Ethernet/HDMI/Adapter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RTC test results &gt; automatically populated with latest quality test RTC run (optional)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ping (latency)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and download speeds 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history of last 3?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average?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ageBreakBefore w:val="0"/>
        <w:rPr>
          <w:color w:val="9900ff"/>
        </w:rPr>
      </w:pPr>
      <w:bookmarkStart w:colFirst="0" w:colLast="0" w:name="_njj37uh80bu1" w:id="3"/>
      <w:bookmarkEnd w:id="3"/>
      <w:r w:rsidDel="00000000" w:rsidR="00000000" w:rsidRPr="00000000">
        <w:rPr>
          <w:color w:val="9900ff"/>
          <w:rtl w:val="0"/>
        </w:rPr>
        <w:t xml:space="preserve">Contact Log (optional - for non-research)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