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Apartment Manager Application Current Status and Future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 contribution for iteration 2 is in the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This is the current status of our project so far in our big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features listed below are complete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additions and changes have been marked as such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Features that have been deemed out of scope are on the 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Messages feature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Message individuals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Manager can send messages to individuals that they are responsible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Indication of Urgency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manager is capable of marking the urgency of a message. Depending on the level of urgency, the residents may be notified immediately, or the next time they open the app.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Mark Messages as Read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capable of marking messages as read. The manager is able to see who has read the sent messages.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Bulletin Board feature list: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Post to Bulletin 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Post to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Reply on Bulletin Board / Comment on a bulletin post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Reply to a post on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Users feature list: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Delete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Front-end (New as of Iteration 2)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Create a front-end for our project and deploy it to a web server. In addition also add a REST API so that the next iteration can be completed by the next group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Calendar Feature List(All new as of iteration 3)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Add to calendar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scheduler that allows specific events in the apartment to be tracked, such as rent, or a barbecue.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15-20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Allow the user to see a visual representation of the calendar that the manager or that they have added events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20-25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Android Feature(New as of iteration 3)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Front-end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Application must have an android application in which the user can do similar things that they can do on the web application.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20-25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