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bookmarkStart w:id="0" w:name="_GoBack"/>
      <w:bookmarkEnd w:id="0"/>
      <w:r w:rsidRPr="00B110B1">
        <w:rPr>
          <w:u w:val="single"/>
        </w:rPr>
        <w:t>Preview Questions</w:t>
      </w:r>
    </w:p>
    <w:p w:rsidR="00B110B1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concepts and techniques in sociology?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mapping so powerful?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insights can be derived from studying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measure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distance in social networks?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clusters?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use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value does spatial dependence have for multilevel models?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spatial effects?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scale?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future contributions do we expect from spatial analysis? 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D828C4" w:rsidRDefault="00915386" w:rsidP="00D828C4">
      <w:pPr>
        <w:spacing w:after="0" w:line="240" w:lineRule="auto"/>
      </w:pPr>
      <w:r>
        <w:t>Introduction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Sociologists are more interested in how spatial patterns translate into social relations than the spatial patterns themselves.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Social facts are located in particular times and places.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an aspect of space.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Spatial thinking is about where things are, where things happen, and where things are in relation to other things.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Both people and places are spatial but people have agency (i.e., make decisions and take action that affect place characteristics).</w:t>
      </w:r>
    </w:p>
    <w:p w:rsidR="00915386" w:rsidRDefault="00F84658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Sp</w:t>
      </w:r>
      <w:r w:rsidR="00915386">
        <w:t xml:space="preserve">ace is </w:t>
      </w:r>
      <w:r>
        <w:t>place</w:t>
      </w:r>
      <w:r w:rsidR="00C37FCC">
        <w:t xml:space="preserve"> associated with </w:t>
      </w:r>
      <w:r w:rsidR="00915386">
        <w:t>attributes.</w:t>
      </w:r>
    </w:p>
    <w:p w:rsidR="00F84658" w:rsidRDefault="00F84658" w:rsidP="00F84658">
      <w:pPr>
        <w:pStyle w:val="ListParagraph"/>
        <w:numPr>
          <w:ilvl w:val="0"/>
          <w:numId w:val="10"/>
        </w:numPr>
        <w:spacing w:line="240" w:lineRule="auto"/>
      </w:pPr>
      <w:r w:rsidRPr="00F84658">
        <w:t>Spatial data is place-level data with the relative locations of places as a major consideration in the analysis.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Critical concepts to spatial thinking:</w:t>
      </w:r>
      <w:r>
        <w:tab/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Distance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Proximity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Exposure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Access</w:t>
      </w:r>
    </w:p>
    <w:p w:rsidR="00915386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 point identified by geographic coordinates or structures and events represented by them.</w:t>
      </w:r>
    </w:p>
    <w:p w:rsidR="00C37FCC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Issues with non-single point locations (e.g., neighborhood, zone, territory, etc.)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What is the geographic scale?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Are the regions bounded?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Boundaries can be thought of as sharp edges or zones of transition.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Places are geographically located, material, and spatial.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Spatial analysis </w:t>
      </w:r>
      <w:r>
        <w:sym w:font="Wingdings" w:char="F0E0"/>
      </w:r>
      <w:r>
        <w:t xml:space="preserve"> technical; spatial thinking </w:t>
      </w:r>
      <w:r>
        <w:sym w:font="Wingdings" w:char="F0E0"/>
      </w:r>
      <w:r>
        <w:t xml:space="preserve"> substantive</w:t>
      </w:r>
    </w:p>
    <w:p w:rsidR="00E86375" w:rsidRDefault="00E86375" w:rsidP="00E86375">
      <w:pPr>
        <w:spacing w:after="0" w:line="240" w:lineRule="auto"/>
      </w:pPr>
    </w:p>
    <w:p w:rsidR="00E86375" w:rsidRPr="00E86375" w:rsidRDefault="00E86375" w:rsidP="00E86375">
      <w:pPr>
        <w:spacing w:after="0" w:line="240" w:lineRule="auto"/>
        <w:rPr>
          <w:i/>
        </w:rPr>
      </w:pPr>
      <w:r w:rsidRPr="00E86375">
        <w:rPr>
          <w:i/>
        </w:rPr>
        <w:t>Mapping</w:t>
      </w:r>
    </w:p>
    <w:p w:rsidR="00E86375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are the simplest and most powerful spatial tool.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can provide layers of information.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provide objective representations that can ignite peoples’ imaginations.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utility of a map is dependent on the insightfulness of the analyst.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Exploratory Spatial Data Analysis techniques facilitate the inspection of maps.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Local Moran’s i – a measure of cluster of high or low values on a single variable.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A map can have a rhetorical character.</w:t>
      </w:r>
    </w:p>
    <w:p w:rsidR="000137C9" w:rsidRDefault="000137C9" w:rsidP="000137C9">
      <w:pPr>
        <w:spacing w:after="0" w:line="240" w:lineRule="auto"/>
      </w:pPr>
    </w:p>
    <w:p w:rsidR="000137C9" w:rsidRPr="000137C9" w:rsidRDefault="000137C9" w:rsidP="000137C9">
      <w:pPr>
        <w:spacing w:after="0" w:line="240" w:lineRule="auto"/>
        <w:rPr>
          <w:i/>
        </w:rPr>
      </w:pPr>
      <w:r w:rsidRPr="000137C9">
        <w:rPr>
          <w:i/>
        </w:rPr>
        <w:t>Distance</w:t>
      </w:r>
    </w:p>
    <w:p w:rsidR="000137C9" w:rsidRDefault="000137C9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the location of something in relation to something else.</w:t>
      </w:r>
    </w:p>
    <w:p w:rsidR="000137C9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Tobler’s </w:t>
      </w:r>
      <w:r w:rsidR="000137C9">
        <w:t>First Law of Geography – everything is related, but near things are more related than distant things.</w:t>
      </w:r>
    </w:p>
    <w:p w:rsidR="006021B3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often an indicator of access to other people or resources or exposure to harm.</w:t>
      </w:r>
    </w:p>
    <w:p w:rsidR="006021B3" w:rsidRDefault="006021B3" w:rsidP="006021B3">
      <w:pPr>
        <w:spacing w:after="0" w:line="240" w:lineRule="auto"/>
      </w:pPr>
    </w:p>
    <w:p w:rsidR="006021B3" w:rsidRPr="006021B3" w:rsidRDefault="006021B3" w:rsidP="006021B3">
      <w:pPr>
        <w:spacing w:after="0" w:line="240" w:lineRule="auto"/>
        <w:rPr>
          <w:i/>
        </w:rPr>
      </w:pPr>
      <w:r w:rsidRPr="006021B3">
        <w:rPr>
          <w:i/>
        </w:rPr>
        <w:t>Measuring Distance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Euclidean distance versus how long it takes to get from point to point, which is dependent on mode of transportation.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Band width – the limit beyond which more distant locations are irrelevant.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Distance-decay function </w:t>
      </w:r>
      <w:r w:rsidR="00861895">
        <w:t>–</w:t>
      </w:r>
      <w:r>
        <w:t xml:space="preserve"> </w:t>
      </w:r>
      <w:r w:rsidR="00861895">
        <w:t>evaluates how much more the nearer points matter in comparison to less near points.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Distance and Social Networks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The spatial arrangement of actors influences the relationships among them.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We are more likely to have contact with those who are closer to us in geographic location than those who are distant.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Kinship and proximity are important.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Spatial effects are sometimes interpreted in terms of social interaction.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Spatial Clustering</w:t>
      </w:r>
    </w:p>
    <w:p w:rsidR="00861895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Spatial clustering is the pattern of related things being found in proximity to one another.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Questions about what distance means and how to measure it apply to spatial clustering.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An application of cluster analysis is to identify natural areas (e.g., neighborhoods) based on the composition of smaller units.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Boundaries of clusters tend to be fluid.</w:t>
      </w:r>
    </w:p>
    <w:p w:rsidR="004E1C9A" w:rsidRDefault="004E1C9A" w:rsidP="004E1C9A">
      <w:pPr>
        <w:spacing w:after="0" w:line="240" w:lineRule="auto"/>
      </w:pPr>
    </w:p>
    <w:p w:rsidR="004E1C9A" w:rsidRPr="004E1C9A" w:rsidRDefault="004E1C9A" w:rsidP="004E1C9A">
      <w:pPr>
        <w:spacing w:after="0" w:line="240" w:lineRule="auto"/>
        <w:rPr>
          <w:i/>
        </w:rPr>
      </w:pPr>
      <w:r w:rsidRPr="004E1C9A">
        <w:rPr>
          <w:i/>
        </w:rPr>
        <w:t>Spatial Dependence as an Effect on Neighbors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Clustering is a form of spatial dependence.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is the tendency for similar things to be near one another.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can be used to identify diffusion across boundaries or impact on neighbors.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Events in one place can influence later events in another place.</w:t>
      </w:r>
    </w:p>
    <w:p w:rsidR="00FF0614" w:rsidRDefault="00FF0614" w:rsidP="00FF0614">
      <w:pPr>
        <w:spacing w:after="0" w:line="240" w:lineRule="auto"/>
      </w:pPr>
    </w:p>
    <w:p w:rsidR="00FF0614" w:rsidRPr="00966359" w:rsidRDefault="00FF0614" w:rsidP="00FF0614">
      <w:pPr>
        <w:spacing w:after="0" w:line="240" w:lineRule="auto"/>
        <w:rPr>
          <w:i/>
        </w:rPr>
      </w:pPr>
      <w:r w:rsidRPr="00966359">
        <w:rPr>
          <w:i/>
        </w:rPr>
        <w:t>Spatial Dependence in Multilevel Models</w:t>
      </w:r>
    </w:p>
    <w:p w:rsidR="00FF0614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Multilevel models treat spatial dependence as a statistical problem.</w:t>
      </w:r>
    </w:p>
    <w:p w:rsidR="004600EE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Contextual effects are the impacts that contexts (e.g., characteristics of places) have on actors within them.</w:t>
      </w:r>
    </w:p>
    <w:p w:rsidR="00EA3A75" w:rsidRDefault="005530D5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It is sometimes necessary to take into account spatial dependence of outcomes across nearby places when researching contextual effects.</w:t>
      </w:r>
    </w:p>
    <w:p w:rsidR="005530D5" w:rsidRDefault="005530D5" w:rsidP="005530D5">
      <w:pPr>
        <w:spacing w:after="0" w:line="240" w:lineRule="auto"/>
      </w:pPr>
    </w:p>
    <w:p w:rsidR="005530D5" w:rsidRPr="005530D5" w:rsidRDefault="005530D5" w:rsidP="005530D5">
      <w:pPr>
        <w:spacing w:after="0" w:line="240" w:lineRule="auto"/>
        <w:rPr>
          <w:i/>
        </w:rPr>
      </w:pPr>
      <w:r w:rsidRPr="005530D5">
        <w:rPr>
          <w:i/>
        </w:rPr>
        <w:t>Spatial Effects and Spatial Scale</w:t>
      </w:r>
    </w:p>
    <w:p w:rsidR="005530D5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One issue in research is ensuring that the region of study is the right scale of analysis because artificial boundaries (e.g., census tracts) can affect results.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It’s important to evaluate the appropriate scale for research.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Sociologists should treat spatial scale as a research question and consider the linkages of processes across scales.</w:t>
      </w:r>
    </w:p>
    <w:p w:rsidR="00482CA4" w:rsidRDefault="00482CA4" w:rsidP="00482CA4">
      <w:pPr>
        <w:spacing w:after="0" w:line="240" w:lineRule="auto"/>
      </w:pPr>
    </w:p>
    <w:p w:rsidR="00482CA4" w:rsidRPr="00482CA4" w:rsidRDefault="00482CA4" w:rsidP="00482CA4">
      <w:pPr>
        <w:spacing w:after="0" w:line="240" w:lineRule="auto"/>
        <w:rPr>
          <w:i/>
        </w:rPr>
      </w:pPr>
      <w:r w:rsidRPr="00482CA4">
        <w:rPr>
          <w:i/>
        </w:rPr>
        <w:t>Looking Forward</w:t>
      </w:r>
    </w:p>
    <w:p w:rsidR="00482CA4" w:rsidRDefault="00482CA4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Growing demand for studies that explicitly take place and space into account.</w:t>
      </w:r>
    </w:p>
    <w:p w:rsidR="00482CA4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ecological fallacy – one cannot infer processes that occur at the level of individuals from information about relationships at the level of places or other social contexts.</w:t>
      </w:r>
    </w:p>
    <w:p w:rsidR="00F84658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concept of spatial lag is new to most social scientists.</w:t>
      </w:r>
    </w:p>
    <w:p w:rsidR="00915386" w:rsidRDefault="00915386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97258C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1D" w:rsidRDefault="00646D1D" w:rsidP="00B110B1">
      <w:pPr>
        <w:spacing w:after="0" w:line="240" w:lineRule="auto"/>
      </w:pPr>
      <w:r>
        <w:separator/>
      </w:r>
    </w:p>
  </w:endnote>
  <w:end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53204B" w:rsidP="0053204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1032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1032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1D" w:rsidRDefault="00646D1D" w:rsidP="00B110B1">
      <w:pPr>
        <w:spacing w:after="0" w:line="240" w:lineRule="auto"/>
      </w:pPr>
      <w:r>
        <w:separator/>
      </w:r>
    </w:p>
  </w:footnote>
  <w:foot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>SOC 5650 Intro to GISc</w:t>
    </w:r>
  </w:p>
  <w:p w:rsidR="00772C9D" w:rsidRDefault="00772C9D" w:rsidP="00685B9F">
    <w:pPr>
      <w:pStyle w:val="Header"/>
    </w:pPr>
    <w:r>
      <w:t xml:space="preserve">Logan, John R.  “Making a Place for Space: Spatial Thinking in Social Science.”  Annual Review of Sociology. Volume 38. 2012. pp. 507-524. Web. 18 Jan. 2018. </w:t>
    </w:r>
  </w:p>
  <w:p w:rsidR="00685B9F" w:rsidRDefault="00772C9D" w:rsidP="00685B9F">
    <w:pPr>
      <w:pStyle w:val="Header"/>
    </w:pPr>
    <w:r>
      <w:t xml:space="preserve">&lt; </w:t>
    </w:r>
    <w:hyperlink r:id="rId1" w:history="1">
      <w:r w:rsidRPr="00D55490">
        <w:rPr>
          <w:rStyle w:val="Hyperlink"/>
        </w:rPr>
        <w:t>http://www.annualreviews.org.ezp.slu.edu/doi/pdf/10.1146/annurev-soc-071811-145531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3FFE"/>
    <w:multiLevelType w:val="hybridMultilevel"/>
    <w:tmpl w:val="493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C3B"/>
    <w:multiLevelType w:val="hybridMultilevel"/>
    <w:tmpl w:val="2014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04E11"/>
    <w:multiLevelType w:val="hybridMultilevel"/>
    <w:tmpl w:val="6C7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0AC5"/>
    <w:multiLevelType w:val="hybridMultilevel"/>
    <w:tmpl w:val="90F2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14798"/>
    <w:multiLevelType w:val="hybridMultilevel"/>
    <w:tmpl w:val="8D5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B1999"/>
    <w:multiLevelType w:val="hybridMultilevel"/>
    <w:tmpl w:val="7B0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A01D7"/>
    <w:multiLevelType w:val="hybridMultilevel"/>
    <w:tmpl w:val="8FC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A52F1"/>
    <w:multiLevelType w:val="hybridMultilevel"/>
    <w:tmpl w:val="589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46138"/>
    <w:multiLevelType w:val="hybridMultilevel"/>
    <w:tmpl w:val="BAD0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82DA9"/>
    <w:multiLevelType w:val="hybridMultilevel"/>
    <w:tmpl w:val="ABDA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7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18"/>
  </w:num>
  <w:num w:numId="13">
    <w:abstractNumId w:val="0"/>
  </w:num>
  <w:num w:numId="14">
    <w:abstractNumId w:val="15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322"/>
    <w:rsid w:val="000137C9"/>
    <w:rsid w:val="00164322"/>
    <w:rsid w:val="00207CEF"/>
    <w:rsid w:val="00247C91"/>
    <w:rsid w:val="002547C4"/>
    <w:rsid w:val="00270CF1"/>
    <w:rsid w:val="002D6AF0"/>
    <w:rsid w:val="003B6D4D"/>
    <w:rsid w:val="003F6696"/>
    <w:rsid w:val="00432F43"/>
    <w:rsid w:val="004600EE"/>
    <w:rsid w:val="00462712"/>
    <w:rsid w:val="00482CA4"/>
    <w:rsid w:val="004A5F20"/>
    <w:rsid w:val="004E1C9A"/>
    <w:rsid w:val="0053204B"/>
    <w:rsid w:val="005530D5"/>
    <w:rsid w:val="006021B3"/>
    <w:rsid w:val="00616C93"/>
    <w:rsid w:val="00646D1D"/>
    <w:rsid w:val="00685B9F"/>
    <w:rsid w:val="006D44BA"/>
    <w:rsid w:val="00772C9D"/>
    <w:rsid w:val="00791BDC"/>
    <w:rsid w:val="00860CB2"/>
    <w:rsid w:val="00861895"/>
    <w:rsid w:val="008D0232"/>
    <w:rsid w:val="00902191"/>
    <w:rsid w:val="00915386"/>
    <w:rsid w:val="00966359"/>
    <w:rsid w:val="0097258C"/>
    <w:rsid w:val="009859ED"/>
    <w:rsid w:val="00AD5B32"/>
    <w:rsid w:val="00B110B1"/>
    <w:rsid w:val="00B423BB"/>
    <w:rsid w:val="00B647B3"/>
    <w:rsid w:val="00BB6ADF"/>
    <w:rsid w:val="00C15F48"/>
    <w:rsid w:val="00C37FCC"/>
    <w:rsid w:val="00D828C4"/>
    <w:rsid w:val="00DA345A"/>
    <w:rsid w:val="00E010C3"/>
    <w:rsid w:val="00E72271"/>
    <w:rsid w:val="00E72623"/>
    <w:rsid w:val="00E86375"/>
    <w:rsid w:val="00EA3A75"/>
    <w:rsid w:val="00EE1796"/>
    <w:rsid w:val="00EE49E5"/>
    <w:rsid w:val="00EF4DD5"/>
    <w:rsid w:val="00F003C4"/>
    <w:rsid w:val="00F16269"/>
    <w:rsid w:val="00F30A8D"/>
    <w:rsid w:val="00F666BF"/>
    <w:rsid w:val="00F84658"/>
    <w:rsid w:val="00FA7BCF"/>
    <w:rsid w:val="00FF0614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nualreviews.org.ezp.slu.edu/doi/pdf/10.1146/annurev-soc-071811-145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</cp:revision>
  <cp:lastPrinted>2018-01-25T18:35:00Z</cp:lastPrinted>
  <dcterms:created xsi:type="dcterms:W3CDTF">2018-01-18T22:49:00Z</dcterms:created>
  <dcterms:modified xsi:type="dcterms:W3CDTF">2018-01-25T18:41:00Z</dcterms:modified>
</cp:coreProperties>
</file>