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F05" w:rsidRPr="00791B0E" w:rsidRDefault="00E27F05">
      <w:pPr>
        <w:pStyle w:val="1HT"/>
        <w:rPr>
          <w:sz w:val="27"/>
          <w:szCs w:val="27"/>
          <w:lang w:val="en-US"/>
        </w:rPr>
      </w:pPr>
    </w:p>
    <w:tbl>
      <w:tblPr>
        <w:tblW w:w="9284" w:type="dxa"/>
        <w:tblLayout w:type="fixed"/>
        <w:tblCellMar>
          <w:left w:w="70" w:type="dxa"/>
          <w:right w:w="70" w:type="dxa"/>
        </w:tblCellMar>
        <w:tblLook w:val="0000" w:firstRow="0" w:lastRow="0" w:firstColumn="0" w:lastColumn="0" w:noHBand="0" w:noVBand="0"/>
      </w:tblPr>
      <w:tblGrid>
        <w:gridCol w:w="6449"/>
        <w:gridCol w:w="1094"/>
        <w:gridCol w:w="1741"/>
      </w:tblGrid>
      <w:tr w:rsidR="00E27F05" w:rsidRPr="00791B0E">
        <w:tc>
          <w:tcPr>
            <w:tcW w:w="6449" w:type="dxa"/>
          </w:tcPr>
          <w:p w:rsidR="00E27F05" w:rsidRPr="00791B0E" w:rsidRDefault="006D58D2">
            <w:pPr>
              <w:pStyle w:val="1HT"/>
              <w:rPr>
                <w:sz w:val="27"/>
                <w:szCs w:val="27"/>
                <w:lang w:val="en-GB"/>
              </w:rPr>
            </w:pPr>
            <w:r>
              <w:rPr>
                <w:lang w:val="en-GB"/>
              </w:rPr>
              <w:t>Annual Performance Review</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791B0E">
              <w:rPr>
                <w:sz w:val="27"/>
                <w:szCs w:val="27"/>
                <w:lang w:val="en-GB"/>
              </w:rPr>
              <w:t>Year</w:t>
            </w:r>
          </w:p>
        </w:tc>
        <w:tc>
          <w:tcPr>
            <w:tcW w:w="1741" w:type="dxa"/>
            <w:tcBorders>
              <w:top w:val="single" w:sz="6" w:space="0" w:color="auto"/>
              <w:bottom w:val="single" w:sz="6" w:space="0" w:color="auto"/>
            </w:tcBorders>
          </w:tcPr>
          <w:p w:rsidR="00E27F05" w:rsidRPr="003C692C" w:rsidRDefault="00693728">
            <w:pPr>
              <w:pStyle w:val="1HT"/>
              <w:rPr>
                <w:sz w:val="20"/>
                <w:lang w:val="en-GB"/>
              </w:rPr>
            </w:pPr>
            <w:r>
              <w:rPr>
                <w:sz w:val="20"/>
                <w:lang w:val="en-GB"/>
              </w:rPr>
              <w:t>201</w:t>
            </w:r>
            <w:r w:rsidR="00BF2D12">
              <w:rPr>
                <w:sz w:val="20"/>
                <w:lang w:val="en-GB"/>
              </w:rPr>
              <w:t>3</w:t>
            </w: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tbl>
      <w:tblPr>
        <w:tblW w:w="9284" w:type="dxa"/>
        <w:tblLayout w:type="fixed"/>
        <w:tblCellMar>
          <w:left w:w="70" w:type="dxa"/>
          <w:right w:w="70" w:type="dxa"/>
        </w:tblCellMar>
        <w:tblLook w:val="0000" w:firstRow="0" w:lastRow="0" w:firstColumn="0" w:lastColumn="0" w:noHBand="0" w:noVBand="0"/>
      </w:tblPr>
      <w:tblGrid>
        <w:gridCol w:w="2905"/>
        <w:gridCol w:w="4316"/>
        <w:gridCol w:w="1079"/>
        <w:gridCol w:w="984"/>
      </w:tblGrid>
      <w:tr w:rsidR="006D58D2" w:rsidRPr="00791B0E">
        <w:tc>
          <w:tcPr>
            <w:tcW w:w="2905" w:type="dxa"/>
            <w:tcBorders>
              <w:top w:val="single" w:sz="6" w:space="0" w:color="auto"/>
              <w:bottom w:val="single" w:sz="6" w:space="0" w:color="auto"/>
            </w:tcBorders>
            <w:shd w:val="pct20" w:color="auto" w:fill="auto"/>
          </w:tcPr>
          <w:p w:rsidR="006D58D2" w:rsidRPr="006D58D2" w:rsidRDefault="006D58D2" w:rsidP="006D58D2">
            <w:pPr>
              <w:pStyle w:val="AUTFormular1positiv"/>
              <w:rPr>
                <w:b/>
                <w:color w:val="auto"/>
                <w:szCs w:val="18"/>
                <w:lang w:val="en-GB"/>
              </w:rPr>
            </w:pPr>
            <w:r w:rsidRPr="006D58D2">
              <w:rPr>
                <w:b/>
                <w:color w:val="auto"/>
                <w:szCs w:val="18"/>
                <w:lang w:val="en-GB"/>
              </w:rPr>
              <w:t>Name of Associate</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CD3E0A">
            <w:pPr>
              <w:pStyle w:val="ABTFormular1"/>
              <w:rPr>
                <w:rFonts w:ascii="Times New Roman" w:hAnsi="Times New Roman"/>
                <w:lang w:val="en-GB"/>
              </w:rPr>
            </w:pPr>
            <w:bookmarkStart w:id="0" w:name="AssociateName1"/>
            <w:bookmarkEnd w:id="0"/>
            <w:r>
              <w:rPr>
                <w:rFonts w:ascii="Times New Roman" w:hAnsi="Times New Roman"/>
                <w:lang w:val="en-GB"/>
              </w:rPr>
              <w:t>Vinay Mahajan</w:t>
            </w:r>
          </w:p>
        </w:tc>
        <w:tc>
          <w:tcPr>
            <w:tcW w:w="1079" w:type="dxa"/>
            <w:tcBorders>
              <w:top w:val="single" w:sz="6" w:space="0" w:color="auto"/>
              <w:bottom w:val="single" w:sz="6" w:space="0" w:color="auto"/>
            </w:tcBorders>
            <w:shd w:val="pct12" w:color="auto" w:fill="auto"/>
          </w:tcPr>
          <w:p w:rsidR="006D58D2" w:rsidRPr="00972146" w:rsidRDefault="006D58D2" w:rsidP="006D58D2">
            <w:pPr>
              <w:pStyle w:val="AUTFormular1positiv"/>
              <w:rPr>
                <w:lang w:val="en-GB"/>
              </w:rPr>
            </w:pPr>
            <w:r w:rsidRPr="00972146">
              <w:rPr>
                <w:lang w:val="en-GB"/>
              </w:rPr>
              <w:t>Employee Number</w:t>
            </w:r>
          </w:p>
        </w:tc>
        <w:tc>
          <w:tcPr>
            <w:tcW w:w="984" w:type="dxa"/>
            <w:tcBorders>
              <w:top w:val="single" w:sz="6" w:space="0" w:color="auto"/>
            </w:tcBorders>
          </w:tcPr>
          <w:p w:rsidR="006D58D2" w:rsidRPr="0034748D" w:rsidRDefault="00CD3E0A">
            <w:pPr>
              <w:pStyle w:val="ABTFormular1"/>
              <w:rPr>
                <w:rFonts w:ascii="Times New Roman" w:hAnsi="Times New Roman"/>
                <w:lang w:val="en-GB"/>
              </w:rPr>
            </w:pPr>
            <w:r>
              <w:rPr>
                <w:rFonts w:ascii="Times New Roman" w:hAnsi="Times New Roman"/>
                <w:lang w:val="en-GB"/>
              </w:rPr>
              <w:t>10322</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Present Position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CD3E0A">
            <w:pPr>
              <w:pStyle w:val="ABTFormular1"/>
              <w:rPr>
                <w:rFonts w:ascii="Times New Roman" w:hAnsi="Times New Roman"/>
                <w:lang w:val="en-GB"/>
              </w:rPr>
            </w:pPr>
            <w:r>
              <w:rPr>
                <w:rFonts w:ascii="Times New Roman" w:hAnsi="Times New Roman"/>
                <w:lang w:val="en-GB"/>
              </w:rPr>
              <w:t>Group Head</w:t>
            </w:r>
          </w:p>
        </w:tc>
        <w:tc>
          <w:tcPr>
            <w:tcW w:w="1079" w:type="dxa"/>
            <w:tcBorders>
              <w:top w:val="single" w:sz="6" w:space="0" w:color="auto"/>
              <w:bottom w:val="single" w:sz="6" w:space="0" w:color="auto"/>
            </w:tcBorders>
            <w:shd w:val="pct20" w:color="auto" w:fill="auto"/>
          </w:tcPr>
          <w:p w:rsidR="006D58D2" w:rsidRDefault="006D58D2" w:rsidP="006D58D2">
            <w:pPr>
              <w:pStyle w:val="AUTFormular1positiv"/>
              <w:rPr>
                <w:color w:val="auto"/>
                <w:lang w:val="en-GB"/>
              </w:rPr>
            </w:pPr>
            <w:r>
              <w:rPr>
                <w:color w:val="auto"/>
                <w:lang w:val="en-GB"/>
              </w:rPr>
              <w:t>Since</w:t>
            </w:r>
          </w:p>
        </w:tc>
        <w:tc>
          <w:tcPr>
            <w:tcW w:w="984" w:type="dxa"/>
            <w:tcBorders>
              <w:top w:val="single" w:sz="6" w:space="0" w:color="auto"/>
            </w:tcBorders>
          </w:tcPr>
          <w:p w:rsidR="006D58D2" w:rsidRPr="0034748D" w:rsidRDefault="00CD3E0A" w:rsidP="00CD3E0A">
            <w:pPr>
              <w:pStyle w:val="ABTFormular1"/>
              <w:rPr>
                <w:rFonts w:ascii="Times New Roman" w:hAnsi="Times New Roman"/>
                <w:lang w:val="en-GB"/>
              </w:rPr>
            </w:pPr>
            <w:r>
              <w:rPr>
                <w:rFonts w:ascii="Times New Roman" w:hAnsi="Times New Roman"/>
                <w:lang w:val="en-GB"/>
              </w:rPr>
              <w:t>Jul</w:t>
            </w:r>
            <w:r w:rsidR="00501214">
              <w:rPr>
                <w:rFonts w:ascii="Times New Roman" w:hAnsi="Times New Roman"/>
                <w:lang w:val="en-GB"/>
              </w:rPr>
              <w:t xml:space="preserve"> </w:t>
            </w:r>
            <w:r>
              <w:rPr>
                <w:rFonts w:ascii="Times New Roman" w:hAnsi="Times New Roman"/>
                <w:lang w:val="en-GB"/>
              </w:rPr>
              <w:t>2</w:t>
            </w:r>
            <w:r w:rsidR="0034748D">
              <w:rPr>
                <w:rFonts w:ascii="Times New Roman" w:hAnsi="Times New Roman"/>
                <w:lang w:val="en-GB"/>
              </w:rPr>
              <w:t>, 200</w:t>
            </w:r>
            <w:r>
              <w:rPr>
                <w:rFonts w:ascii="Times New Roman" w:hAnsi="Times New Roman"/>
                <w:lang w:val="en-GB"/>
              </w:rPr>
              <w:t>1</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Division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731C97">
            <w:pPr>
              <w:pStyle w:val="ABTFormular1"/>
              <w:rPr>
                <w:rFonts w:ascii="Times New Roman" w:hAnsi="Times New Roman"/>
                <w:lang w:val="en-GB"/>
              </w:rPr>
            </w:pPr>
            <w:r w:rsidRPr="0034748D">
              <w:rPr>
                <w:rFonts w:ascii="Times New Roman" w:hAnsi="Times New Roman"/>
                <w:lang w:val="en-GB"/>
              </w:rPr>
              <w:t xml:space="preserve">Pharmaceuticals </w:t>
            </w:r>
          </w:p>
        </w:tc>
        <w:tc>
          <w:tcPr>
            <w:tcW w:w="1079" w:type="dxa"/>
            <w:tcBorders>
              <w:top w:val="single" w:sz="6" w:space="0" w:color="auto"/>
            </w:tcBorders>
            <w:shd w:val="pct20" w:color="auto" w:fill="auto"/>
          </w:tcPr>
          <w:p w:rsidR="006D58D2" w:rsidRDefault="006D58D2" w:rsidP="006D58D2">
            <w:pPr>
              <w:pStyle w:val="AUTFormular1positiv"/>
              <w:rPr>
                <w:color w:val="auto"/>
                <w:lang w:val="en-GB"/>
              </w:rPr>
            </w:pPr>
            <w:r>
              <w:rPr>
                <w:color w:val="auto"/>
                <w:lang w:val="en-GB"/>
              </w:rPr>
              <w:t>Country</w:t>
            </w:r>
          </w:p>
        </w:tc>
        <w:tc>
          <w:tcPr>
            <w:tcW w:w="984" w:type="dxa"/>
            <w:tcBorders>
              <w:top w:val="single" w:sz="6" w:space="0" w:color="auto"/>
            </w:tcBorders>
          </w:tcPr>
          <w:p w:rsidR="006D58D2" w:rsidRPr="0034748D" w:rsidRDefault="00731C97">
            <w:pPr>
              <w:pStyle w:val="ABTFormular1"/>
              <w:rPr>
                <w:rFonts w:ascii="Times New Roman" w:hAnsi="Times New Roman"/>
                <w:lang w:val="en-GB"/>
              </w:rPr>
            </w:pPr>
            <w:r w:rsidRPr="0034748D">
              <w:rPr>
                <w:rFonts w:ascii="Times New Roman" w:hAnsi="Times New Roman"/>
                <w:lang w:val="en-GB"/>
              </w:rPr>
              <w:t xml:space="preserve">India </w:t>
            </w:r>
          </w:p>
        </w:tc>
      </w:tr>
      <w:tr w:rsidR="00E27F05" w:rsidRPr="00791B0E">
        <w:tc>
          <w:tcPr>
            <w:tcW w:w="2905" w:type="dxa"/>
            <w:tcBorders>
              <w:top w:val="single" w:sz="6" w:space="0" w:color="auto"/>
              <w:bottom w:val="single" w:sz="6" w:space="0" w:color="auto"/>
            </w:tcBorders>
            <w:shd w:val="pct20" w:color="auto" w:fill="auto"/>
          </w:tcPr>
          <w:p w:rsidR="00E27F05" w:rsidRPr="006D58D2" w:rsidRDefault="00E27F05">
            <w:pPr>
              <w:pStyle w:val="AUTFormular1positiv"/>
              <w:rPr>
                <w:b/>
                <w:color w:val="auto"/>
                <w:szCs w:val="18"/>
                <w:lang w:val="en-GB"/>
              </w:rPr>
            </w:pPr>
            <w:r w:rsidRPr="006D58D2">
              <w:rPr>
                <w:b/>
                <w:color w:val="auto"/>
                <w:szCs w:val="18"/>
                <w:lang w:val="en-GB"/>
              </w:rPr>
              <w:t>Business Unit/</w:t>
            </w:r>
          </w:p>
          <w:p w:rsidR="00E27F05" w:rsidRPr="006D58D2" w:rsidRDefault="00E27F05">
            <w:pPr>
              <w:pStyle w:val="AUTFormular1positiv"/>
              <w:spacing w:after="40"/>
              <w:rPr>
                <w:b/>
                <w:color w:val="auto"/>
                <w:szCs w:val="18"/>
                <w:lang w:val="en-GB"/>
              </w:rPr>
            </w:pPr>
            <w:r w:rsidRPr="006D58D2">
              <w:rPr>
                <w:b/>
                <w:color w:val="auto"/>
                <w:szCs w:val="18"/>
                <w:lang w:val="en-GB"/>
              </w:rPr>
              <w:t>Department</w:t>
            </w:r>
          </w:p>
        </w:tc>
        <w:tc>
          <w:tcPr>
            <w:tcW w:w="6379" w:type="dxa"/>
            <w:gridSpan w:val="3"/>
            <w:tcBorders>
              <w:top w:val="single" w:sz="6" w:space="0" w:color="auto"/>
              <w:bottom w:val="single" w:sz="6" w:space="0" w:color="auto"/>
            </w:tcBorders>
          </w:tcPr>
          <w:p w:rsidR="00E27F05" w:rsidRPr="0034748D" w:rsidRDefault="003C692C">
            <w:pPr>
              <w:pStyle w:val="ABTFormular1"/>
              <w:rPr>
                <w:rFonts w:ascii="Times New Roman" w:hAnsi="Times New Roman"/>
                <w:lang w:val="en-GB"/>
              </w:rPr>
            </w:pPr>
            <w:r w:rsidRPr="0034748D">
              <w:rPr>
                <w:rFonts w:ascii="Times New Roman" w:hAnsi="Times New Roman"/>
                <w:lang w:val="en-GB"/>
              </w:rPr>
              <w:t>Oncology /</w:t>
            </w:r>
            <w:r w:rsidR="00731C97" w:rsidRPr="0034748D">
              <w:rPr>
                <w:rFonts w:ascii="Times New Roman" w:hAnsi="Times New Roman"/>
                <w:lang w:val="en-GB"/>
              </w:rPr>
              <w:t xml:space="preserve">Development </w:t>
            </w:r>
          </w:p>
        </w:tc>
      </w:tr>
    </w:tbl>
    <w:p w:rsidR="00E27F05" w:rsidRPr="00791B0E" w:rsidRDefault="00E27F05">
      <w:pPr>
        <w:pStyle w:val="1HT"/>
        <w:spacing w:line="390" w:lineRule="exact"/>
        <w:rPr>
          <w:sz w:val="27"/>
          <w:szCs w:val="27"/>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28746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Manager</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tcBorders>
          </w:tcPr>
          <w:p w:rsidR="00E27F05" w:rsidRPr="0034748D" w:rsidRDefault="00FA1DCD" w:rsidP="00CD3E0A">
            <w:pPr>
              <w:pStyle w:val="ABTFormular1"/>
              <w:rPr>
                <w:rFonts w:ascii="Times New Roman" w:hAnsi="Times New Roman"/>
                <w:lang w:val="fr-FR"/>
              </w:rPr>
            </w:pPr>
            <w:r>
              <w:rPr>
                <w:rFonts w:ascii="Times New Roman" w:hAnsi="Times New Roman"/>
                <w:lang w:val="en-GB"/>
              </w:rPr>
              <w:t>Andy Chopra</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5C4A2C" w:rsidRDefault="00FA1DCD">
            <w:pPr>
              <w:pStyle w:val="ABTFormular1"/>
              <w:rPr>
                <w:rFonts w:ascii="Times New Roman" w:hAnsi="Times New Roman"/>
                <w:lang w:val="en-GB"/>
              </w:rPr>
            </w:pPr>
            <w:r>
              <w:rPr>
                <w:rFonts w:ascii="Times New Roman" w:hAnsi="Times New Roman"/>
                <w:lang w:val="en-GB"/>
              </w:rPr>
              <w:t>CDRR Unit head, US CDRR site head</w:t>
            </w:r>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Next Level</w:t>
            </w:r>
          </w:p>
          <w:p w:rsidR="00E27F05" w:rsidRPr="00791B0E" w:rsidRDefault="00E27F05">
            <w:pPr>
              <w:pStyle w:val="AUTFormular1positiv"/>
              <w:spacing w:after="40"/>
              <w:rPr>
                <w:color w:val="auto"/>
                <w:sz w:val="16"/>
                <w:szCs w:val="16"/>
                <w:lang w:val="en-GB"/>
              </w:rPr>
            </w:pPr>
            <w:r w:rsidRPr="00791B0E">
              <w:rPr>
                <w:color w:val="auto"/>
                <w:sz w:val="16"/>
                <w:szCs w:val="16"/>
                <w:lang w:val="en-GB"/>
              </w:rPr>
              <w:t>Manager</w:t>
            </w:r>
          </w:p>
        </w:tc>
        <w:tc>
          <w:tcPr>
            <w:tcW w:w="7126" w:type="dxa"/>
            <w:tcBorders>
              <w:top w:val="single" w:sz="6" w:space="0" w:color="auto"/>
            </w:tcBorders>
          </w:tcPr>
          <w:p w:rsidR="00E27F05" w:rsidRPr="005C4A2C" w:rsidRDefault="00C1003E" w:rsidP="00CD3E0A">
            <w:pPr>
              <w:pStyle w:val="ABTFormular1"/>
              <w:rPr>
                <w:rFonts w:ascii="Times New Roman" w:hAnsi="Times New Roman"/>
                <w:lang w:val="en-GB"/>
              </w:rPr>
            </w:pPr>
            <w:r>
              <w:rPr>
                <w:rFonts w:ascii="Times New Roman" w:hAnsi="Times New Roman"/>
                <w:lang w:val="en-GB"/>
              </w:rPr>
              <w:t>Michael Murawsky</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5C4A2C" w:rsidRDefault="00CD3E0A">
            <w:pPr>
              <w:pStyle w:val="ABTFormular1"/>
              <w:rPr>
                <w:rFonts w:ascii="Times New Roman" w:hAnsi="Times New Roman"/>
                <w:lang w:val="en-GB"/>
              </w:rPr>
            </w:pPr>
            <w:r w:rsidRPr="005C4A2C">
              <w:rPr>
                <w:rFonts w:ascii="Times New Roman" w:hAnsi="Times New Roman"/>
                <w:lang w:val="en-GB"/>
              </w:rPr>
              <w:t>Head:  Oncology Development Operations  India</w:t>
            </w:r>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spacing w:after="40"/>
              <w:rPr>
                <w:color w:val="auto"/>
                <w:sz w:val="16"/>
                <w:szCs w:val="16"/>
                <w:lang w:val="en-GB"/>
              </w:rPr>
            </w:pPr>
            <w:r w:rsidRPr="00791B0E">
              <w:rPr>
                <w:color w:val="auto"/>
                <w:sz w:val="16"/>
                <w:szCs w:val="16"/>
                <w:lang w:val="en-GB"/>
              </w:rPr>
              <w:t>Name of Indirect Manager/Key User</w:t>
            </w:r>
          </w:p>
        </w:tc>
        <w:tc>
          <w:tcPr>
            <w:tcW w:w="7126" w:type="dxa"/>
            <w:tcBorders>
              <w:top w:val="single" w:sz="6" w:space="0" w:color="auto"/>
            </w:tcBorders>
          </w:tcPr>
          <w:p w:rsidR="00E27F05" w:rsidRPr="00791B0E" w:rsidRDefault="00FA1DCD">
            <w:pPr>
              <w:pStyle w:val="ABTFormular1"/>
              <w:rPr>
                <w:sz w:val="18"/>
                <w:szCs w:val="18"/>
                <w:lang w:val="en-GB"/>
              </w:rPr>
            </w:pPr>
            <w:r>
              <w:rPr>
                <w:sz w:val="18"/>
                <w:szCs w:val="18"/>
                <w:lang w:val="en-GB"/>
              </w:rPr>
              <w:t>Mahesh Iyer</w:t>
            </w:r>
          </w:p>
        </w:tc>
      </w:tr>
      <w:tr w:rsidR="006D58D2">
        <w:trPr>
          <w:trHeight w:val="454"/>
        </w:trPr>
        <w:tc>
          <w:tcPr>
            <w:tcW w:w="2158" w:type="dxa"/>
            <w:tcBorders>
              <w:top w:val="single" w:sz="6" w:space="0" w:color="auto"/>
              <w:bottom w:val="single" w:sz="6" w:space="0" w:color="auto"/>
            </w:tcBorders>
            <w:shd w:val="pct20" w:color="auto" w:fill="auto"/>
          </w:tcPr>
          <w:p w:rsidR="006D58D2" w:rsidRDefault="006D58D2" w:rsidP="006D58D2">
            <w:pPr>
              <w:pStyle w:val="AUTFormular1positiv"/>
              <w:spacing w:after="40"/>
              <w:rPr>
                <w:color w:val="auto"/>
                <w:lang w:val="en-GB"/>
              </w:rPr>
            </w:pPr>
            <w:r>
              <w:rPr>
                <w:color w:val="auto"/>
                <w:lang w:val="en-GB"/>
              </w:rPr>
              <w:t>Company</w:t>
            </w:r>
          </w:p>
        </w:tc>
        <w:tc>
          <w:tcPr>
            <w:tcW w:w="7126" w:type="dxa"/>
            <w:tcBorders>
              <w:top w:val="single" w:sz="6" w:space="0" w:color="auto"/>
              <w:bottom w:val="single" w:sz="6" w:space="0" w:color="auto"/>
            </w:tcBorders>
          </w:tcPr>
          <w:p w:rsidR="006D58D2" w:rsidRDefault="006D58D2" w:rsidP="006D58D2">
            <w:pPr>
              <w:pStyle w:val="ABTFormular1"/>
              <w:rPr>
                <w:lang w:val="en-GB"/>
              </w:rPr>
            </w:pP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791B0E" w:rsidRDefault="00FA1DCD" w:rsidP="00FA1DCD">
            <w:pPr>
              <w:pStyle w:val="ABTFormular1"/>
              <w:rPr>
                <w:sz w:val="18"/>
                <w:szCs w:val="18"/>
                <w:lang w:val="en-GB"/>
              </w:rPr>
            </w:pPr>
            <w:r>
              <w:rPr>
                <w:sz w:val="18"/>
                <w:szCs w:val="18"/>
                <w:lang w:val="en-GB"/>
              </w:rPr>
              <w:t>Head: Biometrics, India</w:t>
            </w: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BTklein"/>
        <w:rPr>
          <w:sz w:val="16"/>
          <w:szCs w:val="16"/>
          <w:lang w:val="en-GB"/>
        </w:rPr>
        <w:sectPr w:rsidR="00E27F05" w:rsidRPr="00791B0E">
          <w:headerReference w:type="default" r:id="rId8"/>
          <w:headerReference w:type="first" r:id="rId9"/>
          <w:pgSz w:w="11907" w:h="16840" w:code="9"/>
          <w:pgMar w:top="2268" w:right="1701" w:bottom="851" w:left="1701" w:header="720" w:footer="618" w:gutter="0"/>
          <w:cols w:space="284"/>
        </w:sectPr>
      </w:pPr>
    </w:p>
    <w:p w:rsidR="00E73379" w:rsidRPr="00791B0E" w:rsidRDefault="00E73379" w:rsidP="00E73379">
      <w:pPr>
        <w:pStyle w:val="A2UTFormular1"/>
        <w:spacing w:line="200" w:lineRule="exact"/>
        <w:rPr>
          <w:sz w:val="15"/>
          <w:szCs w:val="15"/>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5457"/>
        <w:gridCol w:w="5054"/>
        <w:gridCol w:w="1512"/>
        <w:gridCol w:w="1512"/>
      </w:tblGrid>
      <w:tr w:rsidR="00E73379" w:rsidRPr="00791B0E">
        <w:tc>
          <w:tcPr>
            <w:tcW w:w="5457" w:type="dxa"/>
          </w:tcPr>
          <w:p w:rsidR="00E73379" w:rsidRPr="00791B0E" w:rsidRDefault="00E73379" w:rsidP="00E73379">
            <w:pPr>
              <w:pStyle w:val="1HT"/>
              <w:rPr>
                <w:sz w:val="27"/>
                <w:szCs w:val="27"/>
                <w:lang w:val="en-GB"/>
              </w:rPr>
            </w:pPr>
            <w:r w:rsidRPr="00791B0E">
              <w:rPr>
                <w:sz w:val="27"/>
                <w:szCs w:val="27"/>
                <w:lang w:val="en-GB"/>
              </w:rPr>
              <w:t>Annual Performance Review</w:t>
            </w:r>
          </w:p>
        </w:tc>
        <w:tc>
          <w:tcPr>
            <w:tcW w:w="5054" w:type="dxa"/>
          </w:tcPr>
          <w:p w:rsidR="00E73379" w:rsidRPr="00791B0E" w:rsidRDefault="00E73379" w:rsidP="00E73379">
            <w:pPr>
              <w:pStyle w:val="1HT"/>
              <w:rPr>
                <w:sz w:val="27"/>
                <w:szCs w:val="27"/>
                <w:lang w:val="en-GB"/>
              </w:rPr>
            </w:pPr>
            <w:r w:rsidRPr="00791B0E">
              <w:rPr>
                <w:sz w:val="27"/>
                <w:szCs w:val="27"/>
                <w:lang w:val="en-GB"/>
              </w:rPr>
              <w:t>Objectives</w:t>
            </w:r>
          </w:p>
        </w:tc>
        <w:tc>
          <w:tcPr>
            <w:tcW w:w="1512" w:type="dxa"/>
            <w:tcBorders>
              <w:top w:val="single" w:sz="6" w:space="0" w:color="auto"/>
              <w:bottom w:val="single" w:sz="6" w:space="0" w:color="auto"/>
            </w:tcBorders>
            <w:shd w:val="pct20" w:color="auto" w:fill="auto"/>
          </w:tcPr>
          <w:p w:rsidR="00E73379" w:rsidRPr="00791B0E" w:rsidRDefault="00E73379" w:rsidP="00E73379">
            <w:pPr>
              <w:pStyle w:val="1HT"/>
              <w:spacing w:after="80"/>
              <w:rPr>
                <w:sz w:val="27"/>
                <w:szCs w:val="27"/>
                <w:lang w:val="en-GB"/>
              </w:rPr>
            </w:pPr>
            <w:r w:rsidRPr="00791B0E">
              <w:rPr>
                <w:sz w:val="27"/>
                <w:szCs w:val="27"/>
                <w:lang w:val="en-GB"/>
              </w:rPr>
              <w:t>Year</w:t>
            </w:r>
          </w:p>
        </w:tc>
        <w:tc>
          <w:tcPr>
            <w:tcW w:w="1512" w:type="dxa"/>
            <w:tcBorders>
              <w:top w:val="single" w:sz="6" w:space="0" w:color="auto"/>
              <w:bottom w:val="single" w:sz="6" w:space="0" w:color="auto"/>
            </w:tcBorders>
          </w:tcPr>
          <w:p w:rsidR="00E73379" w:rsidRPr="00791B0E" w:rsidRDefault="00671E74" w:rsidP="00E73379">
            <w:pPr>
              <w:pStyle w:val="1HT"/>
              <w:rPr>
                <w:sz w:val="27"/>
                <w:szCs w:val="27"/>
                <w:lang w:val="en-GB"/>
              </w:rPr>
            </w:pPr>
            <w:r>
              <w:rPr>
                <w:sz w:val="27"/>
                <w:szCs w:val="27"/>
                <w:lang w:val="en-GB"/>
              </w:rPr>
              <w:t>20</w:t>
            </w:r>
            <w:r w:rsidR="002377AB">
              <w:rPr>
                <w:sz w:val="27"/>
                <w:szCs w:val="27"/>
                <w:lang w:val="en-GB"/>
              </w:rPr>
              <w:t>1</w:t>
            </w:r>
            <w:r w:rsidR="00BF2D12">
              <w:rPr>
                <w:sz w:val="27"/>
                <w:szCs w:val="27"/>
                <w:lang w:val="en-GB"/>
              </w:rPr>
              <w:t>3</w:t>
            </w:r>
          </w:p>
        </w:tc>
      </w:tr>
    </w:tbl>
    <w:p w:rsidR="00E73379" w:rsidRPr="00791B0E" w:rsidRDefault="00E73379" w:rsidP="00E73379">
      <w:pPr>
        <w:pStyle w:val="1HT"/>
        <w:spacing w:line="340" w:lineRule="exact"/>
        <w:rPr>
          <w:sz w:val="27"/>
          <w:szCs w:val="27"/>
          <w:lang w:val="en-GB"/>
        </w:rPr>
      </w:pPr>
    </w:p>
    <w:tbl>
      <w:tblPr>
        <w:tblW w:w="13787" w:type="dxa"/>
        <w:tblInd w:w="70" w:type="dxa"/>
        <w:tblLayout w:type="fixed"/>
        <w:tblCellMar>
          <w:left w:w="70" w:type="dxa"/>
          <w:right w:w="70" w:type="dxa"/>
        </w:tblCellMar>
        <w:tblLook w:val="0000" w:firstRow="0" w:lastRow="0" w:firstColumn="0" w:lastColumn="0" w:noHBand="0" w:noVBand="0"/>
      </w:tblPr>
      <w:tblGrid>
        <w:gridCol w:w="1039"/>
        <w:gridCol w:w="662"/>
        <w:gridCol w:w="3828"/>
        <w:gridCol w:w="141"/>
        <w:gridCol w:w="567"/>
        <w:gridCol w:w="284"/>
        <w:gridCol w:w="567"/>
        <w:gridCol w:w="3261"/>
        <w:gridCol w:w="337"/>
        <w:gridCol w:w="31"/>
        <w:gridCol w:w="2611"/>
        <w:gridCol w:w="459"/>
      </w:tblGrid>
      <w:tr w:rsidR="00E73379" w:rsidRPr="00791B0E">
        <w:tc>
          <w:tcPr>
            <w:tcW w:w="1039" w:type="dxa"/>
            <w:tcBorders>
              <w:top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Associate</w:t>
            </w:r>
          </w:p>
        </w:tc>
        <w:tc>
          <w:tcPr>
            <w:tcW w:w="4631" w:type="dxa"/>
            <w:gridSpan w:val="3"/>
            <w:tcBorders>
              <w:top w:val="single" w:sz="6" w:space="0" w:color="auto"/>
            </w:tcBorders>
          </w:tcPr>
          <w:p w:rsidR="00E73379" w:rsidRPr="002377AB" w:rsidRDefault="00CD3E0A" w:rsidP="00E73379">
            <w:pPr>
              <w:pStyle w:val="ABTFormular1"/>
              <w:rPr>
                <w:rFonts w:ascii="Times New Roman" w:hAnsi="Times New Roman"/>
                <w:lang w:val="en-GB"/>
              </w:rPr>
            </w:pPr>
            <w:bookmarkStart w:id="1" w:name="AssociateName2"/>
            <w:bookmarkEnd w:id="1"/>
            <w:r>
              <w:rPr>
                <w:rFonts w:ascii="Times New Roman" w:hAnsi="Times New Roman"/>
                <w:lang w:val="en-GB"/>
              </w:rPr>
              <w:t>Vinay Mahajan</w:t>
            </w:r>
          </w:p>
        </w:tc>
        <w:tc>
          <w:tcPr>
            <w:tcW w:w="851" w:type="dxa"/>
            <w:gridSpan w:val="2"/>
            <w:tcBorders>
              <w:top w:val="single" w:sz="6" w:space="0" w:color="auto"/>
              <w:left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Manager</w:t>
            </w:r>
          </w:p>
        </w:tc>
        <w:tc>
          <w:tcPr>
            <w:tcW w:w="4165" w:type="dxa"/>
            <w:gridSpan w:val="3"/>
            <w:tcBorders>
              <w:top w:val="single" w:sz="6" w:space="0" w:color="auto"/>
            </w:tcBorders>
          </w:tcPr>
          <w:p w:rsidR="00E73379" w:rsidRPr="002377AB" w:rsidRDefault="00BF2D12" w:rsidP="00E73379">
            <w:pPr>
              <w:pStyle w:val="AUTFormular1positiv"/>
              <w:spacing w:after="40"/>
              <w:rPr>
                <w:rFonts w:ascii="Times New Roman" w:hAnsi="Times New Roman"/>
                <w:color w:val="auto"/>
                <w:sz w:val="20"/>
                <w:lang w:val="en-GB"/>
              </w:rPr>
            </w:pPr>
            <w:r>
              <w:rPr>
                <w:rFonts w:ascii="Times New Roman" w:hAnsi="Times New Roman"/>
                <w:lang w:val="en-GB"/>
              </w:rPr>
              <w:t>Andy Chopra</w:t>
            </w:r>
          </w:p>
        </w:tc>
        <w:tc>
          <w:tcPr>
            <w:tcW w:w="3101" w:type="dxa"/>
            <w:gridSpan w:val="3"/>
            <w:tcBorders>
              <w:top w:val="single" w:sz="6" w:space="0" w:color="auto"/>
              <w:lef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Department</w:t>
            </w:r>
          </w:p>
        </w:tc>
      </w:tr>
      <w:tr w:rsidR="00E73379" w:rsidRPr="00791B0E">
        <w:tc>
          <w:tcPr>
            <w:tcW w:w="1039" w:type="dxa"/>
            <w:tcBorders>
              <w:top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631" w:type="dxa"/>
            <w:gridSpan w:val="3"/>
            <w:tcBorders>
              <w:top w:val="single" w:sz="6" w:space="0" w:color="auto"/>
            </w:tcBorders>
          </w:tcPr>
          <w:p w:rsidR="00E73379" w:rsidRPr="002377AB" w:rsidRDefault="00CD3E0A" w:rsidP="00E73379">
            <w:pPr>
              <w:pStyle w:val="ABTFormular1"/>
              <w:rPr>
                <w:rFonts w:ascii="Times New Roman" w:hAnsi="Times New Roman"/>
                <w:lang w:val="en-GB"/>
              </w:rPr>
            </w:pPr>
            <w:r>
              <w:rPr>
                <w:rFonts w:ascii="Times New Roman" w:hAnsi="Times New Roman"/>
                <w:lang w:val="en-GB"/>
              </w:rPr>
              <w:t>Group Head</w:t>
            </w: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165" w:type="dxa"/>
            <w:gridSpan w:val="3"/>
            <w:tcBorders>
              <w:top w:val="single" w:sz="6" w:space="0" w:color="auto"/>
            </w:tcBorders>
          </w:tcPr>
          <w:p w:rsidR="00E73379" w:rsidRPr="002377AB" w:rsidRDefault="00BF2D12" w:rsidP="00E73379">
            <w:pPr>
              <w:pStyle w:val="ABTFormular1"/>
              <w:rPr>
                <w:rFonts w:ascii="Times New Roman" w:hAnsi="Times New Roman"/>
                <w:lang w:val="en-GB"/>
              </w:rPr>
            </w:pPr>
            <w:r>
              <w:rPr>
                <w:rFonts w:ascii="Times New Roman" w:hAnsi="Times New Roman"/>
                <w:lang w:val="en-GB"/>
              </w:rPr>
              <w:t>CDRR Unit head, US CDRR site head</w:t>
            </w:r>
          </w:p>
        </w:tc>
        <w:tc>
          <w:tcPr>
            <w:tcW w:w="3101" w:type="dxa"/>
            <w:gridSpan w:val="3"/>
            <w:tcBorders>
              <w:left w:val="single" w:sz="6" w:space="0" w:color="auto"/>
            </w:tcBorders>
          </w:tcPr>
          <w:p w:rsidR="00E73379" w:rsidRPr="002377AB" w:rsidRDefault="000A5920" w:rsidP="00E73379">
            <w:pPr>
              <w:pStyle w:val="ABTFormular1"/>
              <w:rPr>
                <w:rFonts w:ascii="Times New Roman" w:hAnsi="Times New Roman"/>
                <w:lang w:val="en-GB"/>
              </w:rPr>
            </w:pPr>
            <w:r w:rsidRPr="002377AB">
              <w:rPr>
                <w:rFonts w:ascii="Times New Roman" w:hAnsi="Times New Roman"/>
                <w:lang w:val="en-GB"/>
              </w:rPr>
              <w:t xml:space="preserve">Oncology </w:t>
            </w:r>
            <w:r w:rsidR="00122463" w:rsidRPr="002377AB">
              <w:rPr>
                <w:rFonts w:ascii="Times New Roman" w:hAnsi="Times New Roman"/>
                <w:lang w:val="en-GB"/>
              </w:rPr>
              <w:t xml:space="preserve"> Development </w:t>
            </w:r>
          </w:p>
        </w:tc>
      </w:tr>
      <w:tr w:rsidR="00E73379" w:rsidRPr="00791B0E">
        <w:tc>
          <w:tcPr>
            <w:tcW w:w="13787" w:type="dxa"/>
            <w:gridSpan w:val="12"/>
            <w:tcBorders>
              <w:top w:val="single" w:sz="6" w:space="0" w:color="auto"/>
            </w:tcBorders>
          </w:tcPr>
          <w:p w:rsidR="00E73379" w:rsidRPr="00791B0E" w:rsidRDefault="00E73379" w:rsidP="00E73379">
            <w:pPr>
              <w:pStyle w:val="AUTFormular1positiv"/>
              <w:rPr>
                <w:color w:val="auto"/>
                <w:sz w:val="16"/>
                <w:szCs w:val="16"/>
                <w:lang w:val="en-GB"/>
              </w:rPr>
            </w:pPr>
          </w:p>
        </w:tc>
      </w:tr>
      <w:tr w:rsidR="00E73379" w:rsidRPr="00791B0E">
        <w:tc>
          <w:tcPr>
            <w:tcW w:w="1701" w:type="dxa"/>
            <w:gridSpan w:val="2"/>
            <w:tcBorders>
              <w:top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OBJECTIVES</w:t>
            </w:r>
          </w:p>
          <w:p w:rsidR="00E73379" w:rsidRPr="00791B0E" w:rsidRDefault="00E73379" w:rsidP="00E73379">
            <w:pPr>
              <w:pStyle w:val="AUTFormular1positiv"/>
              <w:rPr>
                <w:color w:val="auto"/>
                <w:sz w:val="16"/>
                <w:szCs w:val="16"/>
                <w:lang w:val="en-GB"/>
              </w:rPr>
            </w:pPr>
          </w:p>
        </w:tc>
        <w:tc>
          <w:tcPr>
            <w:tcW w:w="3828" w:type="dxa"/>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60"/>
              <w:rPr>
                <w:color w:val="auto"/>
                <w:sz w:val="16"/>
                <w:szCs w:val="16"/>
                <w:lang w:val="en-GB"/>
              </w:rPr>
            </w:pPr>
            <w:r w:rsidRPr="00791B0E">
              <w:rPr>
                <w:color w:val="auto"/>
                <w:sz w:val="16"/>
                <w:szCs w:val="16"/>
                <w:lang w:val="en-GB"/>
              </w:rPr>
              <w:t>Evaluation Criteria; Measure-ments/Perf. Standards</w:t>
            </w:r>
          </w:p>
        </w:tc>
        <w:tc>
          <w:tcPr>
            <w:tcW w:w="708"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Date</w:t>
            </w:r>
          </w:p>
          <w:p w:rsidR="00E73379" w:rsidRPr="00791B0E" w:rsidRDefault="00E73379" w:rsidP="00E73379">
            <w:pPr>
              <w:pStyle w:val="AUTFormular1positiv"/>
              <w:rPr>
                <w:color w:val="auto"/>
                <w:sz w:val="16"/>
                <w:szCs w:val="16"/>
                <w:lang w:val="en-GB"/>
              </w:rPr>
            </w:pP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Priority</w:t>
            </w:r>
          </w:p>
          <w:p w:rsidR="00E73379" w:rsidRPr="00791B0E" w:rsidRDefault="00E73379" w:rsidP="00E73379">
            <w:pPr>
              <w:pStyle w:val="AUTFormular1positiv"/>
              <w:rPr>
                <w:color w:val="auto"/>
                <w:sz w:val="16"/>
                <w:szCs w:val="16"/>
                <w:lang w:val="en-GB"/>
              </w:rPr>
            </w:pPr>
            <w:r w:rsidRPr="00791B0E">
              <w:rPr>
                <w:color w:val="auto"/>
                <w:sz w:val="16"/>
                <w:szCs w:val="16"/>
                <w:lang w:val="en-GB"/>
              </w:rPr>
              <w:t>No. / %</w:t>
            </w:r>
          </w:p>
        </w:tc>
        <w:tc>
          <w:tcPr>
            <w:tcW w:w="3629" w:type="dxa"/>
            <w:gridSpan w:val="3"/>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Self-Appraisal with Rating*</w:t>
            </w:r>
          </w:p>
          <w:p w:rsidR="00E73379" w:rsidRPr="00791B0E" w:rsidRDefault="00E73379" w:rsidP="00E73379">
            <w:pPr>
              <w:pStyle w:val="AUTFormular1positiv"/>
              <w:rPr>
                <w:color w:val="auto"/>
                <w:sz w:val="16"/>
                <w:szCs w:val="16"/>
                <w:lang w:val="en-GB"/>
              </w:rPr>
            </w:pPr>
          </w:p>
        </w:tc>
        <w:tc>
          <w:tcPr>
            <w:tcW w:w="3070"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Manager Appraisal with Rating*</w:t>
            </w:r>
          </w:p>
          <w:p w:rsidR="00E73379" w:rsidRPr="00791B0E" w:rsidRDefault="00E73379" w:rsidP="00E73379">
            <w:pPr>
              <w:pStyle w:val="AUTFormular1positiv"/>
              <w:rPr>
                <w:color w:val="auto"/>
                <w:sz w:val="16"/>
                <w:szCs w:val="16"/>
                <w:lang w:val="en-GB"/>
              </w:rPr>
            </w:pP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693728" w:rsidRPr="00693728" w:rsidRDefault="00693728" w:rsidP="005A0D53">
            <w:pPr>
              <w:rPr>
                <w:rFonts w:ascii="News Gothic MT" w:hAnsi="News Gothic MT"/>
                <w:b/>
                <w:sz w:val="18"/>
              </w:rPr>
            </w:pPr>
            <w:bookmarkStart w:id="2" w:name="Objective_1"/>
            <w:bookmarkEnd w:id="2"/>
            <w:r w:rsidRPr="00693728">
              <w:rPr>
                <w:rFonts w:ascii="News Gothic MT" w:hAnsi="News Gothic MT"/>
                <w:b/>
                <w:sz w:val="18"/>
              </w:rPr>
              <w:t xml:space="preserve">Advance &amp; individualize the pipeline </w:t>
            </w:r>
          </w:p>
          <w:p w:rsidR="00693728" w:rsidRDefault="00693728" w:rsidP="005A0D53">
            <w:pPr>
              <w:rPr>
                <w:rFonts w:ascii="News Gothic MT" w:hAnsi="News Gothic MT"/>
                <w:sz w:val="18"/>
              </w:rPr>
            </w:pPr>
          </w:p>
          <w:p w:rsidR="0028746E" w:rsidRDefault="0028746E" w:rsidP="006C36A6">
            <w:pPr>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586542" w:rsidRDefault="00586542" w:rsidP="00586542">
            <w:pPr>
              <w:rPr>
                <w:rFonts w:ascii="News Gothic MT" w:hAnsi="News Gothic MT"/>
                <w:color w:val="FF0000"/>
                <w:sz w:val="18"/>
              </w:rPr>
            </w:pPr>
            <w:bookmarkStart w:id="3" w:name="Measure_1"/>
            <w:bookmarkEnd w:id="3"/>
            <w:r w:rsidRPr="00870F51">
              <w:rPr>
                <w:rFonts w:ascii="News Gothic MT" w:hAnsi="News Gothic MT"/>
                <w:sz w:val="18"/>
              </w:rPr>
              <w:t xml:space="preserve">Ensure appropriate </w:t>
            </w:r>
            <w:r>
              <w:rPr>
                <w:rFonts w:ascii="News Gothic MT" w:hAnsi="News Gothic MT"/>
                <w:sz w:val="18"/>
              </w:rPr>
              <w:t xml:space="preserve">Biometrics </w:t>
            </w:r>
            <w:r w:rsidRPr="00870F51">
              <w:rPr>
                <w:rFonts w:ascii="News Gothic MT" w:hAnsi="News Gothic MT"/>
                <w:sz w:val="18"/>
              </w:rPr>
              <w:t xml:space="preserve">support for the following key filings and regulatory approvals (if data supports). The support will ensure high quality and standards that none of the listed filings or approvals will be delayed due to </w:t>
            </w:r>
            <w:r w:rsidRPr="00F82A4D">
              <w:rPr>
                <w:rFonts w:ascii="News Gothic MT" w:hAnsi="News Gothic MT"/>
                <w:sz w:val="18"/>
              </w:rPr>
              <w:t>BDM data quality or analyses</w:t>
            </w:r>
            <w:r>
              <w:rPr>
                <w:rFonts w:ascii="News Gothic MT" w:hAnsi="News Gothic MT"/>
                <w:color w:val="FF0000"/>
                <w:sz w:val="18"/>
              </w:rPr>
              <w:t>.</w:t>
            </w:r>
          </w:p>
          <w:p w:rsidR="00CD3E0A" w:rsidRDefault="00CD3E0A" w:rsidP="00586542">
            <w:pPr>
              <w:rPr>
                <w:rFonts w:ascii="News Gothic MT" w:hAnsi="News Gothic MT"/>
                <w:color w:val="FF0000"/>
                <w:sz w:val="18"/>
              </w:rPr>
            </w:pPr>
          </w:p>
          <w:p w:rsidR="003B3D13" w:rsidRPr="003B3D13" w:rsidRDefault="003B3D13" w:rsidP="00586542">
            <w:pPr>
              <w:rPr>
                <w:rFonts w:ascii="News Gothic MT" w:hAnsi="News Gothic MT"/>
                <w:b/>
                <w:sz w:val="18"/>
              </w:rPr>
            </w:pPr>
            <w:r w:rsidRPr="003B3D13">
              <w:rPr>
                <w:rFonts w:ascii="News Gothic MT" w:hAnsi="News Gothic MT"/>
                <w:b/>
                <w:sz w:val="18"/>
              </w:rPr>
              <w:t xml:space="preserve">Ensure CDRR </w:t>
            </w:r>
            <w:r w:rsidR="0057731B">
              <w:rPr>
                <w:rFonts w:ascii="News Gothic MT" w:hAnsi="News Gothic MT"/>
                <w:b/>
                <w:sz w:val="18"/>
              </w:rPr>
              <w:t>(DR) support as appropriate</w:t>
            </w:r>
            <w:r>
              <w:rPr>
                <w:rFonts w:ascii="News Gothic MT" w:hAnsi="News Gothic MT"/>
                <w:b/>
                <w:sz w:val="18"/>
              </w:rPr>
              <w:t>:</w:t>
            </w:r>
          </w:p>
          <w:p w:rsidR="001161A9" w:rsidRDefault="001161A9" w:rsidP="001161A9">
            <w:pPr>
              <w:numPr>
                <w:ilvl w:val="0"/>
                <w:numId w:val="19"/>
              </w:numPr>
              <w:autoSpaceDE w:val="0"/>
              <w:autoSpaceDN w:val="0"/>
              <w:adjustRightInd w:val="0"/>
              <w:rPr>
                <w:rFonts w:ascii="News Gothic MT" w:hAnsi="News Gothic MT"/>
                <w:sz w:val="18"/>
              </w:rPr>
            </w:pPr>
            <w:r w:rsidRPr="001161A9">
              <w:rPr>
                <w:rFonts w:ascii="News Gothic MT" w:hAnsi="News Gothic MT"/>
                <w:sz w:val="18"/>
              </w:rPr>
              <w:t>Contribute towards the optimization of data review and cleanup by actively participating and contributing to the Data Review Reports Project.  All contributions will be of high quality and as per agreed timelines</w:t>
            </w:r>
          </w:p>
          <w:p w:rsidR="0057731B" w:rsidRDefault="001161A9" w:rsidP="0057731B">
            <w:pPr>
              <w:numPr>
                <w:ilvl w:val="0"/>
                <w:numId w:val="19"/>
              </w:numPr>
              <w:autoSpaceDE w:val="0"/>
              <w:autoSpaceDN w:val="0"/>
              <w:adjustRightInd w:val="0"/>
              <w:rPr>
                <w:rFonts w:ascii="News Gothic MT" w:hAnsi="News Gothic MT"/>
                <w:sz w:val="18"/>
              </w:rPr>
            </w:pPr>
            <w:r>
              <w:rPr>
                <w:rFonts w:ascii="News Gothic MT" w:hAnsi="News Gothic MT"/>
                <w:sz w:val="18"/>
              </w:rPr>
              <w:t>DR</w:t>
            </w:r>
            <w:r w:rsidR="0057731B" w:rsidRPr="0057731B">
              <w:rPr>
                <w:rFonts w:ascii="News Gothic MT" w:hAnsi="News Gothic MT"/>
                <w:sz w:val="18"/>
              </w:rPr>
              <w:t xml:space="preserve"> produces standard reports (statistical -SR- and data - </w:t>
            </w:r>
            <w:r w:rsidR="000B1C3B">
              <w:rPr>
                <w:rFonts w:ascii="News Gothic MT" w:hAnsi="News Gothic MT"/>
                <w:sz w:val="18"/>
              </w:rPr>
              <w:t>3</w:t>
            </w:r>
            <w:r w:rsidR="0057731B" w:rsidRPr="0057731B">
              <w:rPr>
                <w:rFonts w:ascii="News Gothic MT" w:hAnsi="News Gothic MT"/>
                <w:sz w:val="18"/>
              </w:rPr>
              <w:t xml:space="preserve"> types of DR reports</w:t>
            </w:r>
            <w:r w:rsidR="000B1C3B">
              <w:rPr>
                <w:rFonts w:ascii="News Gothic MT" w:hAnsi="News Gothic MT"/>
                <w:sz w:val="18"/>
              </w:rPr>
              <w:t xml:space="preserve"> provided for NovDD &amp; NCDS data</w:t>
            </w:r>
            <w:r w:rsidR="0057731B" w:rsidRPr="0057731B">
              <w:rPr>
                <w:rFonts w:ascii="News Gothic MT" w:hAnsi="News Gothic MT"/>
                <w:sz w:val="18"/>
              </w:rPr>
              <w:t>) for any filings (if data supports) and regulatory approvals.</w:t>
            </w:r>
          </w:p>
          <w:p w:rsidR="0057731B" w:rsidRDefault="0057731B" w:rsidP="0057731B">
            <w:pPr>
              <w:autoSpaceDE w:val="0"/>
              <w:autoSpaceDN w:val="0"/>
              <w:adjustRightInd w:val="0"/>
              <w:ind w:left="360"/>
              <w:rPr>
                <w:rFonts w:ascii="News Gothic MT" w:hAnsi="News Gothic MT"/>
                <w:sz w:val="18"/>
              </w:rPr>
            </w:pPr>
          </w:p>
          <w:p w:rsidR="0057731B" w:rsidRPr="0057731B" w:rsidRDefault="0057731B" w:rsidP="0057731B">
            <w:pPr>
              <w:autoSpaceDE w:val="0"/>
              <w:autoSpaceDN w:val="0"/>
              <w:adjustRightInd w:val="0"/>
              <w:rPr>
                <w:rFonts w:ascii="News Gothic MT" w:hAnsi="News Gothic MT"/>
                <w:b/>
                <w:sz w:val="18"/>
              </w:rPr>
            </w:pPr>
            <w:r w:rsidRPr="0057731B">
              <w:rPr>
                <w:rFonts w:ascii="News Gothic MT" w:hAnsi="News Gothic MT"/>
                <w:b/>
                <w:sz w:val="18"/>
              </w:rPr>
              <w:t xml:space="preserve">DR to produce the </w:t>
            </w:r>
            <w:r w:rsidR="000B1C3B">
              <w:rPr>
                <w:rFonts w:ascii="News Gothic MT" w:hAnsi="News Gothic MT"/>
                <w:b/>
                <w:sz w:val="18"/>
              </w:rPr>
              <w:t>3</w:t>
            </w:r>
            <w:r w:rsidRPr="0057731B">
              <w:rPr>
                <w:rFonts w:ascii="News Gothic MT" w:hAnsi="News Gothic MT"/>
                <w:b/>
                <w:sz w:val="18"/>
              </w:rPr>
              <w:t xml:space="preserve"> types of DR reports provided for NovDD &amp; NCDS data.</w:t>
            </w:r>
          </w:p>
          <w:p w:rsidR="0057731B" w:rsidRPr="0057731B" w:rsidRDefault="0057731B" w:rsidP="0057731B">
            <w:pPr>
              <w:autoSpaceDE w:val="0"/>
              <w:autoSpaceDN w:val="0"/>
              <w:adjustRightInd w:val="0"/>
              <w:rPr>
                <w:rFonts w:ascii="News Gothic MT" w:hAnsi="News Gothic MT"/>
                <w:sz w:val="18"/>
              </w:rPr>
            </w:pPr>
            <w:r w:rsidRPr="0057731B">
              <w:rPr>
                <w:rFonts w:ascii="News Gothic MT" w:hAnsi="News Gothic MT"/>
                <w:sz w:val="18"/>
              </w:rPr>
              <w:t xml:space="preserve">For NovDD (Legacy) </w:t>
            </w:r>
            <w:r w:rsidR="001D126C">
              <w:rPr>
                <w:rFonts w:ascii="News Gothic MT" w:hAnsi="News Gothic MT"/>
                <w:sz w:val="18"/>
              </w:rPr>
              <w:t xml:space="preserve">and NCDS </w:t>
            </w:r>
            <w:r w:rsidRPr="0057731B">
              <w:rPr>
                <w:rFonts w:ascii="News Gothic MT" w:hAnsi="News Gothic MT"/>
                <w:sz w:val="18"/>
              </w:rPr>
              <w:t>studies</w:t>
            </w:r>
            <w:r w:rsidR="001D126C">
              <w:rPr>
                <w:rFonts w:ascii="News Gothic MT" w:hAnsi="News Gothic MT"/>
                <w:sz w:val="18"/>
              </w:rPr>
              <w:t xml:space="preserve"> on ongoing and new projects</w:t>
            </w:r>
            <w:r w:rsidRPr="0057731B">
              <w:rPr>
                <w:rFonts w:ascii="News Gothic MT" w:hAnsi="News Gothic MT"/>
                <w:sz w:val="18"/>
              </w:rPr>
              <w:t>:</w:t>
            </w:r>
          </w:p>
          <w:p w:rsidR="0057731B" w:rsidRPr="0057731B" w:rsidRDefault="0057731B" w:rsidP="0057731B">
            <w:pPr>
              <w:numPr>
                <w:ilvl w:val="0"/>
                <w:numId w:val="19"/>
              </w:numPr>
              <w:autoSpaceDE w:val="0"/>
              <w:autoSpaceDN w:val="0"/>
              <w:adjustRightInd w:val="0"/>
              <w:rPr>
                <w:rFonts w:ascii="News Gothic MT" w:hAnsi="News Gothic MT"/>
                <w:sz w:val="18"/>
              </w:rPr>
            </w:pPr>
            <w:r w:rsidRPr="0057731B">
              <w:rPr>
                <w:rFonts w:ascii="News Gothic MT" w:hAnsi="News Gothic MT"/>
                <w:sz w:val="18"/>
              </w:rPr>
              <w:t>Exception</w:t>
            </w:r>
            <w:r w:rsidR="000B1C3B">
              <w:rPr>
                <w:rFonts w:ascii="News Gothic MT" w:hAnsi="News Gothic MT"/>
                <w:sz w:val="18"/>
              </w:rPr>
              <w:t xml:space="preserve"> </w:t>
            </w:r>
            <w:r w:rsidRPr="0057731B">
              <w:rPr>
                <w:rFonts w:ascii="News Gothic MT" w:hAnsi="News Gothic MT"/>
                <w:sz w:val="18"/>
              </w:rPr>
              <w:t>/</w:t>
            </w:r>
            <w:r w:rsidR="000B1C3B">
              <w:rPr>
                <w:rFonts w:ascii="News Gothic MT" w:hAnsi="News Gothic MT"/>
                <w:sz w:val="18"/>
              </w:rPr>
              <w:t xml:space="preserve"> </w:t>
            </w:r>
            <w:r w:rsidRPr="0057731B">
              <w:rPr>
                <w:rFonts w:ascii="News Gothic MT" w:hAnsi="News Gothic MT"/>
                <w:sz w:val="18"/>
              </w:rPr>
              <w:t>DM reports (</w:t>
            </w:r>
            <w:r w:rsidR="000B1C3B">
              <w:rPr>
                <w:rFonts w:ascii="News Gothic MT" w:hAnsi="News Gothic MT"/>
                <w:sz w:val="18"/>
              </w:rPr>
              <w:t>DV&amp;C, ad-hoc, etc.</w:t>
            </w:r>
            <w:r>
              <w:rPr>
                <w:rFonts w:ascii="News Gothic MT" w:hAnsi="News Gothic MT"/>
                <w:sz w:val="18"/>
              </w:rPr>
              <w:t>)</w:t>
            </w:r>
            <w:r w:rsidR="001161A9">
              <w:rPr>
                <w:rFonts w:ascii="News Gothic MT" w:hAnsi="News Gothic MT"/>
                <w:sz w:val="18"/>
              </w:rPr>
              <w:t xml:space="preserve"> </w:t>
            </w:r>
            <w:r w:rsidR="001161A9" w:rsidRPr="001161A9">
              <w:rPr>
                <w:rFonts w:ascii="News Gothic MT" w:hAnsi="News Gothic MT"/>
                <w:sz w:val="18"/>
                <w:highlight w:val="yellow"/>
              </w:rPr>
              <w:t>Global reports (4 / person)</w:t>
            </w:r>
          </w:p>
          <w:p w:rsidR="0057731B" w:rsidRPr="000B1C3B" w:rsidRDefault="0057731B" w:rsidP="0057731B">
            <w:pPr>
              <w:numPr>
                <w:ilvl w:val="0"/>
                <w:numId w:val="19"/>
              </w:numPr>
              <w:autoSpaceDE w:val="0"/>
              <w:autoSpaceDN w:val="0"/>
              <w:adjustRightInd w:val="0"/>
              <w:rPr>
                <w:rFonts w:ascii="News Gothic MT" w:hAnsi="News Gothic MT"/>
                <w:sz w:val="18"/>
                <w:lang w:val="fr-FR"/>
              </w:rPr>
            </w:pPr>
            <w:r w:rsidRPr="000B1C3B">
              <w:rPr>
                <w:rFonts w:ascii="News Gothic MT" w:hAnsi="News Gothic MT"/>
                <w:sz w:val="18"/>
                <w:lang w:val="fr-FR"/>
              </w:rPr>
              <w:t>Patient Profiles</w:t>
            </w:r>
            <w:r w:rsidR="000B1C3B" w:rsidRPr="000B1C3B">
              <w:rPr>
                <w:rFonts w:ascii="News Gothic MT" w:hAnsi="News Gothic MT"/>
                <w:sz w:val="18"/>
                <w:lang w:val="fr-FR"/>
              </w:rPr>
              <w:t xml:space="preserve"> </w:t>
            </w:r>
            <w:r w:rsidR="000B1C3B" w:rsidRPr="000B1C3B">
              <w:rPr>
                <w:rFonts w:ascii="News Gothic MT" w:hAnsi="News Gothic MT"/>
                <w:sz w:val="18"/>
                <w:highlight w:val="yellow"/>
                <w:lang w:val="fr-FR"/>
              </w:rPr>
              <w:t>(6 patient profiles / person)</w:t>
            </w:r>
          </w:p>
          <w:p w:rsidR="0057731B" w:rsidRPr="001D126C" w:rsidRDefault="0057731B" w:rsidP="0057731B">
            <w:pPr>
              <w:numPr>
                <w:ilvl w:val="0"/>
                <w:numId w:val="19"/>
              </w:numPr>
              <w:autoSpaceDE w:val="0"/>
              <w:autoSpaceDN w:val="0"/>
              <w:adjustRightInd w:val="0"/>
              <w:rPr>
                <w:rFonts w:ascii="News Gothic MT" w:hAnsi="News Gothic MT"/>
                <w:sz w:val="18"/>
              </w:rPr>
            </w:pPr>
            <w:r w:rsidRPr="001D126C">
              <w:rPr>
                <w:rFonts w:ascii="News Gothic MT" w:hAnsi="News Gothic MT"/>
                <w:sz w:val="18"/>
              </w:rPr>
              <w:t>Protocol Deviation</w:t>
            </w:r>
            <w:r w:rsidR="00F11142">
              <w:rPr>
                <w:rFonts w:ascii="News Gothic MT" w:hAnsi="News Gothic MT"/>
                <w:sz w:val="18"/>
              </w:rPr>
              <w:t xml:space="preserve"> </w:t>
            </w:r>
            <w:r w:rsidR="00F11142" w:rsidRPr="00F11142">
              <w:rPr>
                <w:rFonts w:ascii="News Gothic MT" w:hAnsi="News Gothic MT"/>
                <w:sz w:val="18"/>
                <w:highlight w:val="yellow"/>
              </w:rPr>
              <w:t>(2-3 studies)</w:t>
            </w:r>
          </w:p>
          <w:p w:rsidR="000B1C3B" w:rsidRDefault="000B1C3B" w:rsidP="0057731B">
            <w:pPr>
              <w:rPr>
                <w:rFonts w:ascii="News Gothic MT" w:hAnsi="News Gothic MT"/>
                <w:b/>
                <w:sz w:val="18"/>
              </w:rPr>
            </w:pPr>
          </w:p>
          <w:p w:rsidR="001D79EB" w:rsidRDefault="001D79EB" w:rsidP="0057731B">
            <w:pPr>
              <w:rPr>
                <w:rFonts w:ascii="News Gothic MT" w:hAnsi="News Gothic MT"/>
                <w:b/>
                <w:sz w:val="18"/>
              </w:rPr>
            </w:pPr>
            <w:r>
              <w:rPr>
                <w:rFonts w:ascii="News Gothic MT" w:hAnsi="News Gothic MT"/>
                <w:b/>
                <w:sz w:val="18"/>
              </w:rPr>
              <w:lastRenderedPageBreak/>
              <w:t>Ensure CDRR (LSH) support as appropriate:</w:t>
            </w:r>
          </w:p>
          <w:p w:rsidR="001D79EB" w:rsidRDefault="001D79EB" w:rsidP="001D79EB">
            <w:pPr>
              <w:numPr>
                <w:ilvl w:val="0"/>
                <w:numId w:val="19"/>
              </w:numPr>
              <w:autoSpaceDE w:val="0"/>
              <w:autoSpaceDN w:val="0"/>
              <w:adjustRightInd w:val="0"/>
              <w:rPr>
                <w:rFonts w:ascii="News Gothic MT" w:hAnsi="News Gothic MT"/>
                <w:sz w:val="18"/>
              </w:rPr>
            </w:pPr>
            <w:r w:rsidRPr="001D79EB">
              <w:rPr>
                <w:rFonts w:ascii="News Gothic MT" w:hAnsi="News Gothic MT"/>
                <w:sz w:val="18"/>
              </w:rPr>
              <w:t>LSH programmer</w:t>
            </w:r>
            <w:r>
              <w:rPr>
                <w:rFonts w:ascii="News Gothic MT" w:hAnsi="News Gothic MT"/>
                <w:sz w:val="18"/>
              </w:rPr>
              <w:t>s contribute to the teams in a timely manner</w:t>
            </w:r>
          </w:p>
          <w:p w:rsidR="006C23AF" w:rsidRDefault="006C23AF" w:rsidP="001D79EB">
            <w:pPr>
              <w:numPr>
                <w:ilvl w:val="0"/>
                <w:numId w:val="19"/>
              </w:numPr>
              <w:autoSpaceDE w:val="0"/>
              <w:autoSpaceDN w:val="0"/>
              <w:adjustRightInd w:val="0"/>
              <w:rPr>
                <w:rFonts w:ascii="News Gothic MT" w:hAnsi="News Gothic MT"/>
                <w:sz w:val="18"/>
              </w:rPr>
            </w:pPr>
            <w:r>
              <w:rPr>
                <w:rFonts w:ascii="News Gothic MT" w:hAnsi="News Gothic MT"/>
                <w:sz w:val="18"/>
              </w:rPr>
              <w:t>Ensure the pre-conformance, conformance, post-conformance, 3</w:t>
            </w:r>
            <w:r w:rsidRPr="006C23AF">
              <w:rPr>
                <w:rFonts w:ascii="News Gothic MT" w:hAnsi="News Gothic MT"/>
                <w:sz w:val="18"/>
                <w:vertAlign w:val="superscript"/>
              </w:rPr>
              <w:t>rd</w:t>
            </w:r>
            <w:r>
              <w:rPr>
                <w:rFonts w:ascii="News Gothic MT" w:hAnsi="News Gothic MT"/>
                <w:sz w:val="18"/>
              </w:rPr>
              <w:t xml:space="preserve"> party load, DTS review steps are followed to make the data available </w:t>
            </w:r>
          </w:p>
          <w:p w:rsidR="001D79EB" w:rsidRPr="001D79EB" w:rsidRDefault="001D79EB" w:rsidP="001D79EB">
            <w:pPr>
              <w:numPr>
                <w:ilvl w:val="0"/>
                <w:numId w:val="19"/>
              </w:numPr>
              <w:autoSpaceDE w:val="0"/>
              <w:autoSpaceDN w:val="0"/>
              <w:adjustRightInd w:val="0"/>
              <w:rPr>
                <w:rFonts w:ascii="News Gothic MT" w:hAnsi="News Gothic MT"/>
                <w:sz w:val="18"/>
              </w:rPr>
            </w:pPr>
            <w:r>
              <w:rPr>
                <w:rFonts w:ascii="News Gothic MT" w:hAnsi="News Gothic MT"/>
                <w:sz w:val="18"/>
              </w:rPr>
              <w:t xml:space="preserve">Ensure </w:t>
            </w:r>
            <w:r w:rsidR="00015EC8">
              <w:rPr>
                <w:rFonts w:ascii="News Gothic MT" w:hAnsi="News Gothic MT"/>
                <w:sz w:val="18"/>
              </w:rPr>
              <w:t xml:space="preserve">required </w:t>
            </w:r>
            <w:r>
              <w:rPr>
                <w:rFonts w:ascii="News Gothic MT" w:hAnsi="News Gothic MT"/>
                <w:sz w:val="18"/>
              </w:rPr>
              <w:t>resources are hired, trained and functional</w:t>
            </w:r>
            <w:r w:rsidR="00015EC8">
              <w:rPr>
                <w:rFonts w:ascii="News Gothic MT" w:hAnsi="News Gothic MT"/>
                <w:sz w:val="18"/>
              </w:rPr>
              <w:t xml:space="preserve"> for business continuity</w:t>
            </w:r>
          </w:p>
          <w:p w:rsidR="001D79EB" w:rsidRDefault="001D79EB" w:rsidP="0057731B">
            <w:pPr>
              <w:rPr>
                <w:rFonts w:ascii="News Gothic MT" w:hAnsi="News Gothic MT"/>
                <w:b/>
                <w:sz w:val="18"/>
              </w:rPr>
            </w:pPr>
          </w:p>
          <w:p w:rsidR="0057731B" w:rsidRPr="003B3D13" w:rsidRDefault="0057731B" w:rsidP="0057731B">
            <w:pPr>
              <w:rPr>
                <w:rFonts w:ascii="News Gothic MT" w:hAnsi="News Gothic MT"/>
                <w:b/>
                <w:sz w:val="18"/>
              </w:rPr>
            </w:pPr>
            <w:r w:rsidRPr="003B3D13">
              <w:rPr>
                <w:rFonts w:ascii="News Gothic MT" w:hAnsi="News Gothic MT"/>
                <w:b/>
                <w:sz w:val="18"/>
              </w:rPr>
              <w:t xml:space="preserve">Ensure CDRR </w:t>
            </w:r>
            <w:r>
              <w:rPr>
                <w:rFonts w:ascii="News Gothic MT" w:hAnsi="News Gothic MT"/>
                <w:b/>
                <w:sz w:val="18"/>
              </w:rPr>
              <w:t xml:space="preserve">(SR) </w:t>
            </w:r>
            <w:r w:rsidRPr="003B3D13">
              <w:rPr>
                <w:rFonts w:ascii="News Gothic MT" w:hAnsi="News Gothic MT"/>
                <w:b/>
                <w:sz w:val="18"/>
              </w:rPr>
              <w:t>support for</w:t>
            </w:r>
            <w:r>
              <w:rPr>
                <w:rFonts w:ascii="News Gothic MT" w:hAnsi="News Gothic MT"/>
                <w:b/>
                <w:sz w:val="18"/>
              </w:rPr>
              <w:t>:</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Review and comment VAP, DB specifications, CRF prior to the FPFV (when available)</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Review of RAPs: M3, M6 (within 90 days after FPFV), other RAP modules within 6 months of FPFV</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Draft RAP M8 within the 2 weeks of the RAP M7</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Provide SR support for the completion of FIR, Dry run and CSRs for the OTM as per plan</w:t>
            </w:r>
          </w:p>
          <w:p w:rsidR="003B3D13" w:rsidRDefault="003B3D13"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Fully support the publications such as IB, ASCO, ASH, SABCS and decision making meetings such as TRTD (Translational Research and Translational Development board), DLT (Decision Leadership Team), and PMB (Portfolio Management Board).</w:t>
            </w:r>
          </w:p>
          <w:p w:rsidR="003B3D13" w:rsidRPr="003B3D13" w:rsidRDefault="00C15CD1" w:rsidP="003B3D13">
            <w:pPr>
              <w:numPr>
                <w:ilvl w:val="0"/>
                <w:numId w:val="19"/>
              </w:numPr>
              <w:autoSpaceDE w:val="0"/>
              <w:autoSpaceDN w:val="0"/>
              <w:adjustRightInd w:val="0"/>
              <w:rPr>
                <w:rFonts w:ascii="News Gothic MT" w:hAnsi="News Gothic MT"/>
                <w:sz w:val="18"/>
              </w:rPr>
            </w:pPr>
            <w:r>
              <w:rPr>
                <w:rFonts w:ascii="News Gothic MT" w:hAnsi="News Gothic MT"/>
                <w:sz w:val="18"/>
              </w:rPr>
              <w:t>S</w:t>
            </w:r>
            <w:r w:rsidR="003B3D13" w:rsidRPr="003B3D13">
              <w:rPr>
                <w:rFonts w:ascii="News Gothic MT" w:hAnsi="News Gothic MT"/>
                <w:sz w:val="18"/>
              </w:rPr>
              <w:t>upport the transition of SR activities from OTM to OGD for compounds moving to full development</w:t>
            </w:r>
          </w:p>
          <w:p w:rsidR="003B3D13" w:rsidRPr="0064656B" w:rsidRDefault="003B3D13" w:rsidP="003B3D13">
            <w:pPr>
              <w:rPr>
                <w:rFonts w:ascii="News Gothic MT" w:hAnsi="News Gothic MT"/>
                <w:color w:val="FF0000"/>
                <w:sz w:val="18"/>
              </w:rPr>
            </w:pPr>
          </w:p>
          <w:p w:rsidR="007D28B4" w:rsidRDefault="007D28B4" w:rsidP="00586542">
            <w:pPr>
              <w:rPr>
                <w:rFonts w:ascii="News Gothic MT" w:hAnsi="News Gothic MT"/>
                <w:b/>
                <w:sz w:val="18"/>
              </w:rPr>
            </w:pPr>
            <w:r>
              <w:rPr>
                <w:rFonts w:ascii="News Gothic MT" w:hAnsi="News Gothic MT"/>
                <w:b/>
                <w:sz w:val="18"/>
              </w:rPr>
              <w:t xml:space="preserve">Ensure CDRR support through various sub teams (OTM, DR) to </w:t>
            </w:r>
            <w:r w:rsidR="00236BFC">
              <w:rPr>
                <w:rFonts w:ascii="News Gothic MT" w:hAnsi="News Gothic MT"/>
                <w:b/>
                <w:sz w:val="18"/>
              </w:rPr>
              <w:t>key filings, new molecules</w:t>
            </w:r>
          </w:p>
          <w:p w:rsidR="00236BFC" w:rsidRDefault="00236BFC" w:rsidP="00586542">
            <w:pPr>
              <w:rPr>
                <w:rFonts w:ascii="News Gothic MT" w:hAnsi="News Gothic MT"/>
                <w:b/>
                <w:sz w:val="18"/>
              </w:rPr>
            </w:pPr>
          </w:p>
          <w:p w:rsidR="00236BFC" w:rsidRPr="00236BFC" w:rsidRDefault="00236BFC" w:rsidP="00586542">
            <w:pPr>
              <w:rPr>
                <w:rFonts w:ascii="News Gothic MT" w:hAnsi="News Gothic MT"/>
                <w:b/>
                <w:sz w:val="18"/>
              </w:rPr>
            </w:pPr>
            <w:r w:rsidRPr="00236BFC">
              <w:rPr>
                <w:rFonts w:ascii="News Gothic MT" w:hAnsi="News Gothic MT"/>
                <w:b/>
                <w:sz w:val="18"/>
              </w:rPr>
              <w:t>Key filings:</w:t>
            </w:r>
          </w:p>
          <w:p w:rsidR="007D28B4" w:rsidRDefault="00236BFC" w:rsidP="00236BFC">
            <w:pPr>
              <w:numPr>
                <w:ilvl w:val="0"/>
                <w:numId w:val="19"/>
              </w:numPr>
              <w:autoSpaceDE w:val="0"/>
              <w:autoSpaceDN w:val="0"/>
              <w:adjustRightInd w:val="0"/>
              <w:rPr>
                <w:rFonts w:ascii="News Gothic MT" w:hAnsi="News Gothic MT"/>
                <w:sz w:val="18"/>
              </w:rPr>
            </w:pPr>
            <w:r w:rsidRPr="00236BFC">
              <w:rPr>
                <w:rFonts w:ascii="News Gothic MT" w:hAnsi="News Gothic MT"/>
                <w:sz w:val="18"/>
              </w:rPr>
              <w:t xml:space="preserve">SOM230 in </w:t>
            </w:r>
            <w:r w:rsidR="00407DB0">
              <w:rPr>
                <w:rFonts w:ascii="News Gothic MT" w:hAnsi="News Gothic MT"/>
                <w:sz w:val="18"/>
              </w:rPr>
              <w:t>Acromegaly</w:t>
            </w:r>
          </w:p>
          <w:p w:rsidR="00407DB0" w:rsidRDefault="00407DB0" w:rsidP="00236BFC">
            <w:pPr>
              <w:numPr>
                <w:ilvl w:val="0"/>
                <w:numId w:val="19"/>
              </w:numPr>
              <w:autoSpaceDE w:val="0"/>
              <w:autoSpaceDN w:val="0"/>
              <w:adjustRightInd w:val="0"/>
              <w:rPr>
                <w:rFonts w:ascii="News Gothic MT" w:hAnsi="News Gothic MT"/>
                <w:sz w:val="18"/>
              </w:rPr>
            </w:pPr>
            <w:r>
              <w:rPr>
                <w:rFonts w:ascii="News Gothic MT" w:hAnsi="News Gothic MT"/>
                <w:sz w:val="18"/>
              </w:rPr>
              <w:t>Exjade in NTDT</w:t>
            </w:r>
          </w:p>
          <w:p w:rsidR="00407DB0" w:rsidRDefault="00407DB0" w:rsidP="00236BFC">
            <w:pPr>
              <w:numPr>
                <w:ilvl w:val="0"/>
                <w:numId w:val="19"/>
              </w:numPr>
              <w:autoSpaceDE w:val="0"/>
              <w:autoSpaceDN w:val="0"/>
              <w:adjustRightInd w:val="0"/>
              <w:rPr>
                <w:rFonts w:ascii="News Gothic MT" w:hAnsi="News Gothic MT"/>
                <w:sz w:val="18"/>
              </w:rPr>
            </w:pPr>
            <w:r>
              <w:rPr>
                <w:rFonts w:ascii="News Gothic MT" w:hAnsi="News Gothic MT"/>
                <w:sz w:val="18"/>
              </w:rPr>
              <w:t>Glivec / Tasigna in various submissions</w:t>
            </w:r>
          </w:p>
          <w:p w:rsidR="00407DB0" w:rsidRDefault="00407DB0" w:rsidP="00236BFC">
            <w:pPr>
              <w:numPr>
                <w:ilvl w:val="0"/>
                <w:numId w:val="19"/>
              </w:numPr>
              <w:autoSpaceDE w:val="0"/>
              <w:autoSpaceDN w:val="0"/>
              <w:adjustRightInd w:val="0"/>
              <w:rPr>
                <w:rFonts w:ascii="News Gothic MT" w:hAnsi="News Gothic MT"/>
                <w:sz w:val="18"/>
              </w:rPr>
            </w:pPr>
            <w:r>
              <w:rPr>
                <w:rFonts w:ascii="News Gothic MT" w:hAnsi="News Gothic MT"/>
                <w:sz w:val="18"/>
              </w:rPr>
              <w:lastRenderedPageBreak/>
              <w:t>TKI</w:t>
            </w:r>
          </w:p>
          <w:p w:rsidR="00407DB0" w:rsidRDefault="00407DB0" w:rsidP="00236BFC">
            <w:pPr>
              <w:numPr>
                <w:ilvl w:val="0"/>
                <w:numId w:val="19"/>
              </w:numPr>
              <w:autoSpaceDE w:val="0"/>
              <w:autoSpaceDN w:val="0"/>
              <w:adjustRightInd w:val="0"/>
              <w:rPr>
                <w:rFonts w:ascii="News Gothic MT" w:hAnsi="News Gothic MT"/>
                <w:sz w:val="18"/>
              </w:rPr>
            </w:pPr>
            <w:r>
              <w:rPr>
                <w:rFonts w:ascii="News Gothic MT" w:hAnsi="News Gothic MT"/>
                <w:sz w:val="18"/>
              </w:rPr>
              <w:t>Afinitor</w:t>
            </w:r>
          </w:p>
          <w:p w:rsidR="00407DB0" w:rsidRDefault="00407DB0" w:rsidP="00236BFC">
            <w:pPr>
              <w:numPr>
                <w:ilvl w:val="0"/>
                <w:numId w:val="19"/>
              </w:numPr>
              <w:autoSpaceDE w:val="0"/>
              <w:autoSpaceDN w:val="0"/>
              <w:adjustRightInd w:val="0"/>
              <w:rPr>
                <w:rFonts w:ascii="News Gothic MT" w:hAnsi="News Gothic MT"/>
                <w:sz w:val="18"/>
              </w:rPr>
            </w:pPr>
            <w:r>
              <w:rPr>
                <w:rFonts w:ascii="News Gothic MT" w:hAnsi="News Gothic MT"/>
                <w:sz w:val="18"/>
              </w:rPr>
              <w:t>LDK</w:t>
            </w:r>
          </w:p>
          <w:p w:rsidR="000B1C3B" w:rsidRPr="00236BFC" w:rsidRDefault="000B1C3B" w:rsidP="00236BFC">
            <w:pPr>
              <w:numPr>
                <w:ilvl w:val="0"/>
                <w:numId w:val="19"/>
              </w:numPr>
              <w:autoSpaceDE w:val="0"/>
              <w:autoSpaceDN w:val="0"/>
              <w:adjustRightInd w:val="0"/>
              <w:rPr>
                <w:rFonts w:ascii="News Gothic MT" w:hAnsi="News Gothic MT"/>
                <w:sz w:val="18"/>
              </w:rPr>
            </w:pPr>
            <w:r>
              <w:rPr>
                <w:rFonts w:ascii="News Gothic MT" w:hAnsi="News Gothic MT"/>
                <w:sz w:val="18"/>
              </w:rPr>
              <w:t>MEK</w:t>
            </w:r>
          </w:p>
          <w:p w:rsidR="00586542" w:rsidRPr="00236BFC" w:rsidRDefault="00586542" w:rsidP="00586542">
            <w:pPr>
              <w:rPr>
                <w:rFonts w:ascii="News Gothic MT" w:hAnsi="News Gothic MT"/>
                <w:color w:val="FF0000"/>
                <w:sz w:val="18"/>
              </w:rPr>
            </w:pPr>
          </w:p>
          <w:p w:rsidR="00B12B59" w:rsidRDefault="00B12B59" w:rsidP="00586542">
            <w:pPr>
              <w:rPr>
                <w:rFonts w:ascii="News Gothic MT" w:hAnsi="News Gothic MT"/>
                <w:b/>
                <w:sz w:val="18"/>
              </w:rPr>
            </w:pPr>
            <w:r w:rsidRPr="00B12B59">
              <w:rPr>
                <w:rFonts w:ascii="News Gothic MT" w:hAnsi="News Gothic MT"/>
                <w:b/>
                <w:sz w:val="18"/>
              </w:rPr>
              <w:t xml:space="preserve">Ensure CDRR </w:t>
            </w:r>
            <w:r>
              <w:rPr>
                <w:rFonts w:ascii="News Gothic MT" w:hAnsi="News Gothic MT"/>
                <w:b/>
                <w:sz w:val="18"/>
              </w:rPr>
              <w:t xml:space="preserve">OTM </w:t>
            </w:r>
            <w:r w:rsidRPr="00B12B59">
              <w:rPr>
                <w:rFonts w:ascii="News Gothic MT" w:hAnsi="News Gothic MT"/>
                <w:b/>
                <w:sz w:val="18"/>
              </w:rPr>
              <w:t>support for</w:t>
            </w:r>
            <w:r w:rsidR="009A1BA3">
              <w:rPr>
                <w:rFonts w:ascii="News Gothic MT" w:hAnsi="News Gothic MT"/>
                <w:b/>
                <w:sz w:val="18"/>
              </w:rPr>
              <w:t>:</w:t>
            </w:r>
          </w:p>
          <w:p w:rsidR="00D100C6" w:rsidRDefault="00D100C6" w:rsidP="00586542">
            <w:pPr>
              <w:autoSpaceDE w:val="0"/>
              <w:autoSpaceDN w:val="0"/>
              <w:adjustRightInd w:val="0"/>
              <w:rPr>
                <w:rFonts w:ascii="News Gothic MT" w:hAnsi="News Gothic MT"/>
                <w:sz w:val="18"/>
              </w:rPr>
            </w:pPr>
            <w:r w:rsidRPr="00D100C6">
              <w:rPr>
                <w:rFonts w:ascii="News Gothic MT" w:hAnsi="News Gothic MT"/>
                <w:sz w:val="18"/>
              </w:rPr>
              <w:t xml:space="preserve">Ensure optimum support </w:t>
            </w:r>
            <w:r w:rsidR="00BD3833">
              <w:rPr>
                <w:rFonts w:ascii="News Gothic MT" w:hAnsi="News Gothic MT"/>
                <w:sz w:val="18"/>
              </w:rPr>
              <w:t xml:space="preserve">and/or </w:t>
            </w:r>
            <w:r w:rsidR="00A0080D">
              <w:rPr>
                <w:rFonts w:ascii="News Gothic MT" w:hAnsi="News Gothic MT"/>
                <w:sz w:val="18"/>
              </w:rPr>
              <w:t xml:space="preserve">operational manager roles, </w:t>
            </w:r>
            <w:r w:rsidR="00BD3833">
              <w:rPr>
                <w:rFonts w:ascii="News Gothic MT" w:hAnsi="News Gothic MT"/>
                <w:sz w:val="18"/>
              </w:rPr>
              <w:t xml:space="preserve">lead roles </w:t>
            </w:r>
            <w:r w:rsidRPr="00D100C6">
              <w:rPr>
                <w:rFonts w:ascii="News Gothic MT" w:hAnsi="News Gothic MT"/>
                <w:sz w:val="18"/>
              </w:rPr>
              <w:t xml:space="preserve">from CDRR Hyd for OTM to plan </w:t>
            </w:r>
          </w:p>
          <w:p w:rsidR="00BD3833" w:rsidRPr="00BD3833" w:rsidRDefault="00BD3833" w:rsidP="00BD3833">
            <w:pPr>
              <w:numPr>
                <w:ilvl w:val="0"/>
                <w:numId w:val="19"/>
              </w:numPr>
              <w:autoSpaceDE w:val="0"/>
              <w:autoSpaceDN w:val="0"/>
              <w:adjustRightInd w:val="0"/>
              <w:rPr>
                <w:rFonts w:ascii="News Gothic MT" w:hAnsi="News Gothic MT"/>
                <w:sz w:val="18"/>
              </w:rPr>
            </w:pPr>
            <w:r w:rsidRPr="00BD3833">
              <w:rPr>
                <w:rFonts w:ascii="News Gothic MT" w:hAnsi="News Gothic MT"/>
                <w:sz w:val="18"/>
              </w:rPr>
              <w:t>PI3K program, LGX818X, LGK974X, LGH447X</w:t>
            </w:r>
          </w:p>
          <w:p w:rsidR="00BD3833" w:rsidRDefault="00BD3833" w:rsidP="00BD3833">
            <w:pPr>
              <w:numPr>
                <w:ilvl w:val="0"/>
                <w:numId w:val="19"/>
              </w:numPr>
              <w:autoSpaceDE w:val="0"/>
              <w:autoSpaceDN w:val="0"/>
              <w:adjustRightInd w:val="0"/>
              <w:rPr>
                <w:rFonts w:ascii="News Gothic MT" w:hAnsi="News Gothic MT"/>
                <w:sz w:val="18"/>
              </w:rPr>
            </w:pPr>
            <w:r>
              <w:rPr>
                <w:rFonts w:ascii="News Gothic MT" w:hAnsi="News Gothic MT"/>
                <w:sz w:val="18"/>
              </w:rPr>
              <w:t>MEK162X</w:t>
            </w:r>
          </w:p>
          <w:p w:rsidR="00BD3833" w:rsidRDefault="00BD3833" w:rsidP="00BD3833">
            <w:pPr>
              <w:numPr>
                <w:ilvl w:val="0"/>
                <w:numId w:val="19"/>
              </w:numPr>
              <w:autoSpaceDE w:val="0"/>
              <w:autoSpaceDN w:val="0"/>
              <w:adjustRightInd w:val="0"/>
              <w:rPr>
                <w:rFonts w:ascii="News Gothic MT" w:hAnsi="News Gothic MT"/>
                <w:sz w:val="18"/>
              </w:rPr>
            </w:pPr>
            <w:r>
              <w:rPr>
                <w:rFonts w:ascii="News Gothic MT" w:hAnsi="News Gothic MT"/>
                <w:sz w:val="18"/>
              </w:rPr>
              <w:t>LDE225, BHQ880A</w:t>
            </w:r>
          </w:p>
          <w:p w:rsidR="0079368D" w:rsidRDefault="00BD3833" w:rsidP="00990E10">
            <w:pPr>
              <w:numPr>
                <w:ilvl w:val="0"/>
                <w:numId w:val="19"/>
              </w:numPr>
              <w:autoSpaceDE w:val="0"/>
              <w:autoSpaceDN w:val="0"/>
              <w:adjustRightInd w:val="0"/>
              <w:rPr>
                <w:rFonts w:ascii="News Gothic MT" w:hAnsi="News Gothic MT"/>
                <w:sz w:val="18"/>
              </w:rPr>
            </w:pPr>
            <w:r>
              <w:rPr>
                <w:rFonts w:ascii="News Gothic MT" w:hAnsi="News Gothic MT"/>
                <w:sz w:val="18"/>
              </w:rPr>
              <w:t>LCL161A, LDK378, INC280</w:t>
            </w:r>
          </w:p>
          <w:p w:rsidR="004062CC" w:rsidRPr="00990E10" w:rsidRDefault="004062CC" w:rsidP="00990E10">
            <w:pPr>
              <w:numPr>
                <w:ilvl w:val="0"/>
                <w:numId w:val="19"/>
              </w:numPr>
              <w:autoSpaceDE w:val="0"/>
              <w:autoSpaceDN w:val="0"/>
              <w:adjustRightInd w:val="0"/>
              <w:rPr>
                <w:rFonts w:ascii="News Gothic MT" w:hAnsi="News Gothic MT"/>
                <w:sz w:val="18"/>
              </w:rPr>
            </w:pPr>
            <w:r>
              <w:rPr>
                <w:rFonts w:ascii="News Gothic MT" w:hAnsi="News Gothic MT"/>
                <w:sz w:val="18"/>
              </w:rPr>
              <w:t>AUY922A, BGJ398X</w:t>
            </w:r>
          </w:p>
        </w:tc>
        <w:tc>
          <w:tcPr>
            <w:tcW w:w="708" w:type="dxa"/>
            <w:gridSpan w:val="2"/>
            <w:tcBorders>
              <w:top w:val="single" w:sz="6" w:space="0" w:color="auto"/>
              <w:bottom w:val="single" w:sz="6" w:space="0" w:color="auto"/>
              <w:right w:val="single" w:sz="6" w:space="0" w:color="auto"/>
            </w:tcBorders>
          </w:tcPr>
          <w:p w:rsidR="0028746E" w:rsidRDefault="001E4614" w:rsidP="0028746E">
            <w:pPr>
              <w:rPr>
                <w:rFonts w:ascii="News Gothic MT" w:hAnsi="News Gothic MT"/>
                <w:sz w:val="18"/>
              </w:rPr>
            </w:pPr>
            <w:bookmarkStart w:id="4" w:name="Date_1"/>
            <w:bookmarkEnd w:id="4"/>
            <w:r>
              <w:rPr>
                <w:rFonts w:ascii="News Gothic MT" w:hAnsi="News Gothic MT"/>
                <w:sz w:val="18"/>
              </w:rPr>
              <w:lastRenderedPageBreak/>
              <w:t>31-Dec-201</w:t>
            </w:r>
            <w:r w:rsidR="00BB3CB8">
              <w:rPr>
                <w:rFonts w:ascii="News Gothic MT" w:hAnsi="News Gothic MT"/>
                <w:sz w:val="18"/>
              </w:rPr>
              <w:t>3</w:t>
            </w:r>
          </w:p>
        </w:tc>
        <w:tc>
          <w:tcPr>
            <w:tcW w:w="851" w:type="dxa"/>
            <w:gridSpan w:val="2"/>
            <w:tcBorders>
              <w:top w:val="single" w:sz="6" w:space="0" w:color="auto"/>
              <w:bottom w:val="single" w:sz="6" w:space="0" w:color="auto"/>
              <w:right w:val="single" w:sz="6" w:space="0" w:color="auto"/>
            </w:tcBorders>
          </w:tcPr>
          <w:p w:rsidR="0028746E" w:rsidRDefault="006D2379" w:rsidP="0028746E">
            <w:pPr>
              <w:rPr>
                <w:rFonts w:ascii="News Gothic MT" w:hAnsi="News Gothic MT"/>
                <w:sz w:val="18"/>
              </w:rPr>
            </w:pPr>
            <w:bookmarkStart w:id="5" w:name="Priority_1"/>
            <w:bookmarkEnd w:id="5"/>
            <w:r>
              <w:rPr>
                <w:rFonts w:ascii="News Gothic MT" w:hAnsi="News Gothic MT"/>
                <w:sz w:val="18"/>
              </w:rPr>
              <w:t>6</w:t>
            </w:r>
            <w:r w:rsidR="00324B3A">
              <w:rPr>
                <w:rFonts w:ascii="News Gothic MT" w:hAnsi="News Gothic MT"/>
                <w:sz w:val="18"/>
              </w:rPr>
              <w:t>0</w:t>
            </w:r>
            <w:r w:rsidR="00B81A40">
              <w:rPr>
                <w:rFonts w:ascii="News Gothic MT" w:hAnsi="News Gothic MT"/>
                <w:sz w:val="18"/>
              </w:rPr>
              <w:t xml:space="preserve"> %</w:t>
            </w: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tc>
        <w:tc>
          <w:tcPr>
            <w:tcW w:w="3261" w:type="dxa"/>
            <w:tcBorders>
              <w:top w:val="single" w:sz="6" w:space="0" w:color="auto"/>
              <w:bottom w:val="single" w:sz="6" w:space="0" w:color="auto"/>
              <w:right w:val="single" w:sz="6" w:space="0" w:color="auto"/>
            </w:tcBorders>
          </w:tcPr>
          <w:p w:rsidR="00C1003E" w:rsidRPr="003847F5" w:rsidRDefault="00C1003E" w:rsidP="00C1003E">
            <w:pPr>
              <w:pStyle w:val="ABTFormular1"/>
              <w:rPr>
                <w:rFonts w:ascii="News Gothic MT" w:hAnsi="News Gothic MT"/>
                <w:sz w:val="18"/>
                <w:szCs w:val="18"/>
                <w:lang w:val="en-GB"/>
              </w:rPr>
            </w:pPr>
            <w:r w:rsidRPr="003847F5">
              <w:rPr>
                <w:rFonts w:ascii="News Gothic MT" w:hAnsi="News Gothic MT"/>
                <w:sz w:val="18"/>
                <w:szCs w:val="18"/>
                <w:lang w:val="en-GB"/>
              </w:rPr>
              <w:t>The following projects have been supported by various teams. Different roles were performed across groups ranging from Support programmers, Trial and lead programmers at study level, lead programmers at a project level. DR Programming group performed almost all the activities expected out of them from different types of deliverables.</w:t>
            </w:r>
          </w:p>
          <w:p w:rsidR="00C1003E" w:rsidRDefault="00C1003E" w:rsidP="00C1003E">
            <w:pPr>
              <w:pStyle w:val="ABTFormular1"/>
              <w:rPr>
                <w:rFonts w:ascii="Times New Roman" w:hAnsi="Times New Roman"/>
                <w:lang w:val="en-GB"/>
              </w:rPr>
            </w:pPr>
          </w:p>
          <w:p w:rsidR="00C1003E" w:rsidRPr="003847F5" w:rsidRDefault="00C1003E" w:rsidP="00C1003E">
            <w:pPr>
              <w:rPr>
                <w:rFonts w:ascii="News Gothic MT" w:hAnsi="News Gothic MT"/>
                <w:sz w:val="18"/>
                <w:szCs w:val="18"/>
              </w:rPr>
            </w:pPr>
            <w:r>
              <w:rPr>
                <w:rFonts w:ascii="News Gothic MT" w:hAnsi="News Gothic MT"/>
                <w:sz w:val="18"/>
                <w:szCs w:val="18"/>
              </w:rPr>
              <w:t>DR</w:t>
            </w:r>
            <w:r w:rsidRPr="003847F5">
              <w:rPr>
                <w:rFonts w:ascii="News Gothic MT" w:hAnsi="News Gothic MT"/>
                <w:sz w:val="18"/>
                <w:szCs w:val="18"/>
              </w:rPr>
              <w:t xml:space="preserve"> group:</w:t>
            </w:r>
          </w:p>
          <w:p w:rsidR="00C1003E" w:rsidRDefault="00C1003E" w:rsidP="00C1003E">
            <w:pPr>
              <w:pStyle w:val="ListParagraph"/>
              <w:numPr>
                <w:ilvl w:val="0"/>
                <w:numId w:val="24"/>
              </w:numPr>
              <w:rPr>
                <w:rFonts w:ascii="News Gothic MT" w:hAnsi="News Gothic MT"/>
                <w:sz w:val="18"/>
                <w:szCs w:val="18"/>
              </w:rPr>
            </w:pPr>
            <w:r w:rsidRPr="003847F5">
              <w:rPr>
                <w:rFonts w:ascii="News Gothic MT" w:hAnsi="News Gothic MT"/>
                <w:sz w:val="18"/>
                <w:szCs w:val="18"/>
              </w:rPr>
              <w:t xml:space="preserve">Various requests from NovDD </w:t>
            </w:r>
            <w:r>
              <w:rPr>
                <w:rFonts w:ascii="News Gothic MT" w:hAnsi="News Gothic MT"/>
                <w:sz w:val="18"/>
                <w:szCs w:val="18"/>
              </w:rPr>
              <w:t xml:space="preserve">and NCDS </w:t>
            </w:r>
            <w:r w:rsidRPr="003847F5">
              <w:rPr>
                <w:rFonts w:ascii="News Gothic MT" w:hAnsi="News Gothic MT"/>
                <w:sz w:val="18"/>
                <w:szCs w:val="18"/>
              </w:rPr>
              <w:t>studies</w:t>
            </w:r>
            <w:r>
              <w:rPr>
                <w:rFonts w:ascii="News Gothic MT" w:hAnsi="News Gothic MT"/>
                <w:sz w:val="18"/>
                <w:szCs w:val="18"/>
              </w:rPr>
              <w:t xml:space="preserve"> on Patient profiles and exception reports</w:t>
            </w:r>
          </w:p>
          <w:p w:rsidR="00C1003E" w:rsidRDefault="00C1003E" w:rsidP="00C1003E">
            <w:pPr>
              <w:pStyle w:val="ListParagraph"/>
              <w:numPr>
                <w:ilvl w:val="0"/>
                <w:numId w:val="24"/>
              </w:numPr>
              <w:rPr>
                <w:rFonts w:ascii="News Gothic MT" w:hAnsi="News Gothic MT"/>
                <w:sz w:val="18"/>
                <w:szCs w:val="18"/>
              </w:rPr>
            </w:pPr>
            <w:r w:rsidRPr="00C1003E">
              <w:rPr>
                <w:rFonts w:ascii="News Gothic MT" w:hAnsi="News Gothic MT"/>
                <w:sz w:val="18"/>
                <w:szCs w:val="18"/>
              </w:rPr>
              <w:t>Data mapping from legacy standards for a CALGB study</w:t>
            </w:r>
            <w:r w:rsidR="009127CB">
              <w:rPr>
                <w:rFonts w:ascii="News Gothic MT" w:hAnsi="News Gothic MT"/>
                <w:sz w:val="18"/>
                <w:szCs w:val="18"/>
              </w:rPr>
              <w:t xml:space="preserve"> and SOM patient profiles for FDA request, Exjade listings for the DBLs</w:t>
            </w:r>
          </w:p>
          <w:p w:rsidR="00C1003E" w:rsidRDefault="00C1003E" w:rsidP="00C1003E">
            <w:pPr>
              <w:pStyle w:val="ListParagraph"/>
              <w:numPr>
                <w:ilvl w:val="0"/>
                <w:numId w:val="24"/>
              </w:numPr>
              <w:rPr>
                <w:rFonts w:ascii="News Gothic MT" w:hAnsi="News Gothic MT"/>
                <w:sz w:val="18"/>
                <w:szCs w:val="18"/>
              </w:rPr>
            </w:pPr>
            <w:r w:rsidRPr="00C1003E">
              <w:rPr>
                <w:rFonts w:ascii="News Gothic MT" w:hAnsi="News Gothic MT"/>
                <w:sz w:val="18"/>
                <w:szCs w:val="18"/>
              </w:rPr>
              <w:t xml:space="preserve">Jreview reports project for Data review listings -- </w:t>
            </w:r>
            <w:r w:rsidR="009127CB">
              <w:rPr>
                <w:rFonts w:ascii="News Gothic MT" w:hAnsi="News Gothic MT"/>
                <w:sz w:val="18"/>
                <w:szCs w:val="18"/>
              </w:rPr>
              <w:t>priority</w:t>
            </w:r>
            <w:r w:rsidRPr="00C1003E">
              <w:rPr>
                <w:rFonts w:ascii="News Gothic MT" w:hAnsi="News Gothic MT"/>
                <w:sz w:val="18"/>
                <w:szCs w:val="18"/>
              </w:rPr>
              <w:t xml:space="preserve"> 1 reports getting programmed, </w:t>
            </w:r>
            <w:r w:rsidR="009127CB">
              <w:rPr>
                <w:rFonts w:ascii="News Gothic MT" w:hAnsi="News Gothic MT"/>
                <w:sz w:val="18"/>
                <w:szCs w:val="18"/>
              </w:rPr>
              <w:t xml:space="preserve">priority </w:t>
            </w:r>
            <w:r w:rsidRPr="00C1003E">
              <w:rPr>
                <w:rFonts w:ascii="News Gothic MT" w:hAnsi="News Gothic MT"/>
                <w:sz w:val="18"/>
                <w:szCs w:val="18"/>
              </w:rPr>
              <w:t xml:space="preserve">2 and </w:t>
            </w:r>
            <w:r w:rsidR="009127CB">
              <w:rPr>
                <w:rFonts w:ascii="News Gothic MT" w:hAnsi="News Gothic MT"/>
                <w:sz w:val="18"/>
                <w:szCs w:val="18"/>
              </w:rPr>
              <w:t>priority</w:t>
            </w:r>
            <w:r w:rsidRPr="00C1003E">
              <w:rPr>
                <w:rFonts w:ascii="News Gothic MT" w:hAnsi="News Gothic MT"/>
                <w:sz w:val="18"/>
                <w:szCs w:val="18"/>
              </w:rPr>
              <w:t xml:space="preserve"> 3</w:t>
            </w:r>
            <w:r w:rsidR="009127CB">
              <w:rPr>
                <w:rFonts w:ascii="News Gothic MT" w:hAnsi="News Gothic MT"/>
                <w:sz w:val="18"/>
                <w:szCs w:val="18"/>
              </w:rPr>
              <w:t xml:space="preserve"> to be completed in this year.</w:t>
            </w:r>
          </w:p>
          <w:p w:rsidR="009127CB" w:rsidRPr="00C1003E" w:rsidRDefault="009127CB" w:rsidP="00C1003E">
            <w:pPr>
              <w:pStyle w:val="ListParagraph"/>
              <w:numPr>
                <w:ilvl w:val="0"/>
                <w:numId w:val="24"/>
              </w:numPr>
              <w:rPr>
                <w:rFonts w:ascii="News Gothic MT" w:hAnsi="News Gothic MT"/>
                <w:sz w:val="18"/>
                <w:szCs w:val="18"/>
              </w:rPr>
            </w:pPr>
            <w:r>
              <w:rPr>
                <w:rFonts w:ascii="News Gothic MT" w:hAnsi="News Gothic MT"/>
                <w:sz w:val="18"/>
                <w:szCs w:val="18"/>
              </w:rPr>
              <w:t xml:space="preserve">A joint project along with DMs and Clinicians on </w:t>
            </w:r>
            <w:r>
              <w:rPr>
                <w:rFonts w:ascii="News Gothic MT" w:hAnsi="News Gothic MT"/>
                <w:sz w:val="18"/>
                <w:szCs w:val="18"/>
              </w:rPr>
              <w:lastRenderedPageBreak/>
              <w:t>clinical review reports and patient profile updates</w:t>
            </w:r>
          </w:p>
          <w:p w:rsidR="005A4505" w:rsidRDefault="005A4505" w:rsidP="009127CB">
            <w:pPr>
              <w:rPr>
                <w:rFonts w:ascii="News Gothic MT" w:hAnsi="News Gothic MT"/>
                <w:sz w:val="18"/>
                <w:szCs w:val="18"/>
              </w:rPr>
            </w:pPr>
          </w:p>
          <w:p w:rsidR="00C1003E" w:rsidRDefault="009127CB" w:rsidP="009127CB">
            <w:pPr>
              <w:rPr>
                <w:rFonts w:ascii="News Gothic MT" w:hAnsi="News Gothic MT"/>
                <w:sz w:val="18"/>
                <w:szCs w:val="18"/>
              </w:rPr>
            </w:pPr>
            <w:r w:rsidRPr="009127CB">
              <w:rPr>
                <w:rFonts w:ascii="News Gothic MT" w:hAnsi="News Gothic MT"/>
                <w:sz w:val="18"/>
                <w:szCs w:val="18"/>
              </w:rPr>
              <w:t>LSH group:</w:t>
            </w:r>
          </w:p>
          <w:p w:rsidR="005A4505" w:rsidRDefault="005A4505" w:rsidP="005A4505">
            <w:pPr>
              <w:numPr>
                <w:ilvl w:val="0"/>
                <w:numId w:val="25"/>
              </w:numPr>
              <w:rPr>
                <w:rFonts w:ascii="News Gothic MT" w:hAnsi="News Gothic MT"/>
                <w:sz w:val="18"/>
                <w:szCs w:val="18"/>
              </w:rPr>
            </w:pPr>
            <w:r>
              <w:rPr>
                <w:rFonts w:ascii="News Gothic MT" w:hAnsi="News Gothic MT"/>
                <w:sz w:val="18"/>
                <w:szCs w:val="18"/>
              </w:rPr>
              <w:t>Contributions to various TKI, Pi3K, LDK, LDE DMCs, IB updates, DBLs</w:t>
            </w:r>
          </w:p>
          <w:p w:rsidR="005A4505" w:rsidRPr="009127CB" w:rsidRDefault="005A4505" w:rsidP="005A4505">
            <w:pPr>
              <w:numPr>
                <w:ilvl w:val="0"/>
                <w:numId w:val="25"/>
              </w:numPr>
              <w:rPr>
                <w:rFonts w:ascii="News Gothic MT" w:hAnsi="News Gothic MT"/>
                <w:sz w:val="18"/>
                <w:szCs w:val="18"/>
              </w:rPr>
            </w:pPr>
            <w:r>
              <w:rPr>
                <w:rFonts w:ascii="News Gothic MT" w:hAnsi="News Gothic MT"/>
                <w:sz w:val="18"/>
                <w:szCs w:val="18"/>
              </w:rPr>
              <w:t>Resource augmentation of 10 LSPs from Cognizant</w:t>
            </w:r>
          </w:p>
          <w:p w:rsidR="009127CB" w:rsidRPr="00C1003E" w:rsidRDefault="009127CB" w:rsidP="00C1003E">
            <w:pPr>
              <w:pStyle w:val="ABTFormular1"/>
              <w:rPr>
                <w:rFonts w:ascii="Times New Roman" w:hAnsi="Times New Roman"/>
                <w:lang w:val="en-US"/>
              </w:rPr>
            </w:pPr>
          </w:p>
          <w:p w:rsidR="00C1003E" w:rsidRPr="003847F5" w:rsidRDefault="00C1003E" w:rsidP="00C1003E">
            <w:pPr>
              <w:rPr>
                <w:rFonts w:ascii="News Gothic MT" w:hAnsi="News Gothic MT"/>
                <w:sz w:val="18"/>
                <w:szCs w:val="18"/>
              </w:rPr>
            </w:pPr>
            <w:r w:rsidRPr="003847F5">
              <w:rPr>
                <w:rFonts w:ascii="News Gothic MT" w:hAnsi="News Gothic MT"/>
                <w:sz w:val="18"/>
                <w:szCs w:val="18"/>
              </w:rPr>
              <w:t>OTM projects:</w:t>
            </w:r>
          </w:p>
          <w:p w:rsidR="00C1003E" w:rsidRPr="003847F5" w:rsidRDefault="00C1003E" w:rsidP="00C1003E">
            <w:pPr>
              <w:pStyle w:val="ListParagraph"/>
              <w:numPr>
                <w:ilvl w:val="0"/>
                <w:numId w:val="21"/>
              </w:numPr>
              <w:rPr>
                <w:rFonts w:ascii="News Gothic MT" w:hAnsi="News Gothic MT"/>
                <w:sz w:val="18"/>
                <w:szCs w:val="18"/>
              </w:rPr>
            </w:pPr>
            <w:r w:rsidRPr="003847F5">
              <w:rPr>
                <w:rFonts w:ascii="News Gothic MT" w:hAnsi="News Gothic MT"/>
                <w:sz w:val="18"/>
                <w:szCs w:val="18"/>
              </w:rPr>
              <w:t>BEZ various deliverables on CSRs, IB updates, ASCO, AE risk analysis (liver toxicity, rash, asthenia, glycemia)</w:t>
            </w:r>
          </w:p>
          <w:p w:rsidR="00C1003E" w:rsidRPr="003847F5" w:rsidRDefault="00C1003E" w:rsidP="00C1003E">
            <w:pPr>
              <w:pStyle w:val="ListParagraph"/>
              <w:numPr>
                <w:ilvl w:val="0"/>
                <w:numId w:val="21"/>
              </w:numPr>
              <w:rPr>
                <w:rFonts w:ascii="News Gothic MT" w:hAnsi="News Gothic MT"/>
                <w:sz w:val="18"/>
                <w:szCs w:val="18"/>
              </w:rPr>
            </w:pPr>
            <w:r w:rsidRPr="003847F5">
              <w:rPr>
                <w:rFonts w:ascii="News Gothic MT" w:hAnsi="News Gothic MT"/>
                <w:sz w:val="18"/>
                <w:szCs w:val="18"/>
              </w:rPr>
              <w:t>BKM – mono and combination studies</w:t>
            </w:r>
          </w:p>
          <w:p w:rsidR="00C1003E" w:rsidRPr="003847F5" w:rsidRDefault="00C1003E" w:rsidP="00C1003E">
            <w:pPr>
              <w:pStyle w:val="ListParagraph"/>
              <w:numPr>
                <w:ilvl w:val="0"/>
                <w:numId w:val="21"/>
              </w:numPr>
              <w:rPr>
                <w:rFonts w:ascii="News Gothic MT" w:hAnsi="News Gothic MT"/>
                <w:sz w:val="18"/>
                <w:szCs w:val="18"/>
              </w:rPr>
            </w:pPr>
            <w:r w:rsidRPr="003847F5">
              <w:rPr>
                <w:rFonts w:ascii="News Gothic MT" w:hAnsi="News Gothic MT"/>
                <w:sz w:val="18"/>
                <w:szCs w:val="18"/>
              </w:rPr>
              <w:t>BYL IB update, AACR</w:t>
            </w:r>
          </w:p>
          <w:p w:rsidR="00C1003E" w:rsidRPr="003847F5" w:rsidRDefault="00C1003E" w:rsidP="00C1003E">
            <w:pPr>
              <w:pStyle w:val="ListParagraph"/>
              <w:numPr>
                <w:ilvl w:val="0"/>
                <w:numId w:val="21"/>
              </w:numPr>
              <w:rPr>
                <w:rFonts w:ascii="News Gothic MT" w:hAnsi="News Gothic MT"/>
                <w:sz w:val="18"/>
                <w:szCs w:val="18"/>
              </w:rPr>
            </w:pPr>
            <w:r w:rsidRPr="003847F5">
              <w:rPr>
                <w:rFonts w:ascii="News Gothic MT" w:hAnsi="News Gothic MT"/>
                <w:sz w:val="18"/>
                <w:szCs w:val="18"/>
              </w:rPr>
              <w:t>HCD122A</w:t>
            </w:r>
          </w:p>
          <w:p w:rsidR="00C1003E" w:rsidRPr="003847F5" w:rsidRDefault="005A4505" w:rsidP="00C1003E">
            <w:pPr>
              <w:pStyle w:val="ListParagraph"/>
              <w:numPr>
                <w:ilvl w:val="0"/>
                <w:numId w:val="21"/>
              </w:numPr>
              <w:rPr>
                <w:rFonts w:ascii="News Gothic MT" w:hAnsi="News Gothic MT"/>
                <w:sz w:val="18"/>
                <w:szCs w:val="18"/>
              </w:rPr>
            </w:pPr>
            <w:r>
              <w:rPr>
                <w:rFonts w:ascii="News Gothic MT" w:hAnsi="News Gothic MT"/>
                <w:sz w:val="18"/>
                <w:szCs w:val="18"/>
              </w:rPr>
              <w:t>BHQ880 – CSR ong</w:t>
            </w:r>
            <w:r w:rsidR="00C1003E" w:rsidRPr="003847F5">
              <w:rPr>
                <w:rFonts w:ascii="News Gothic MT" w:hAnsi="News Gothic MT"/>
                <w:sz w:val="18"/>
                <w:szCs w:val="18"/>
              </w:rPr>
              <w:t>oing</w:t>
            </w:r>
          </w:p>
          <w:p w:rsidR="00C1003E" w:rsidRPr="003847F5" w:rsidRDefault="00C1003E" w:rsidP="00C1003E">
            <w:pPr>
              <w:pStyle w:val="ListParagraph"/>
              <w:numPr>
                <w:ilvl w:val="0"/>
                <w:numId w:val="21"/>
              </w:numPr>
              <w:rPr>
                <w:rFonts w:ascii="News Gothic MT" w:hAnsi="News Gothic MT"/>
                <w:sz w:val="18"/>
                <w:szCs w:val="18"/>
              </w:rPr>
            </w:pPr>
            <w:r w:rsidRPr="003847F5">
              <w:rPr>
                <w:rFonts w:ascii="News Gothic MT" w:hAnsi="News Gothic MT"/>
                <w:sz w:val="18"/>
                <w:szCs w:val="18"/>
              </w:rPr>
              <w:t>LDE225A2101 – CSR, ASCO</w:t>
            </w:r>
          </w:p>
          <w:p w:rsidR="00C1003E" w:rsidRPr="003847F5" w:rsidRDefault="00C1003E" w:rsidP="00C1003E">
            <w:pPr>
              <w:pStyle w:val="ListParagraph"/>
              <w:numPr>
                <w:ilvl w:val="0"/>
                <w:numId w:val="21"/>
              </w:numPr>
              <w:rPr>
                <w:rFonts w:ascii="News Gothic MT" w:hAnsi="News Gothic MT"/>
                <w:sz w:val="18"/>
                <w:szCs w:val="18"/>
                <w:lang w:val="es-ES"/>
              </w:rPr>
            </w:pPr>
            <w:r w:rsidRPr="003847F5">
              <w:rPr>
                <w:rFonts w:ascii="News Gothic MT" w:hAnsi="News Gothic MT"/>
                <w:sz w:val="18"/>
                <w:szCs w:val="18"/>
                <w:lang w:val="es-ES"/>
              </w:rPr>
              <w:t>LDK378 – IB, ASCO</w:t>
            </w:r>
          </w:p>
          <w:p w:rsidR="00C1003E" w:rsidRPr="003847F5" w:rsidRDefault="00C1003E" w:rsidP="00C1003E">
            <w:pPr>
              <w:pStyle w:val="ListParagraph"/>
              <w:numPr>
                <w:ilvl w:val="0"/>
                <w:numId w:val="21"/>
              </w:numPr>
              <w:rPr>
                <w:rFonts w:ascii="News Gothic MT" w:hAnsi="News Gothic MT"/>
                <w:sz w:val="18"/>
                <w:szCs w:val="18"/>
                <w:lang w:val="es-ES"/>
              </w:rPr>
            </w:pPr>
            <w:r w:rsidRPr="003847F5">
              <w:rPr>
                <w:rFonts w:ascii="News Gothic MT" w:hAnsi="News Gothic MT"/>
                <w:sz w:val="18"/>
                <w:szCs w:val="18"/>
                <w:lang w:val="es-ES"/>
              </w:rPr>
              <w:t>LCL161 -- IB</w:t>
            </w:r>
          </w:p>
          <w:p w:rsidR="00C1003E" w:rsidRPr="003847F5" w:rsidRDefault="00C1003E" w:rsidP="00C1003E">
            <w:pPr>
              <w:pStyle w:val="ListParagraph"/>
              <w:numPr>
                <w:ilvl w:val="0"/>
                <w:numId w:val="21"/>
              </w:numPr>
              <w:rPr>
                <w:rFonts w:ascii="News Gothic MT" w:hAnsi="News Gothic MT"/>
                <w:sz w:val="18"/>
                <w:szCs w:val="18"/>
                <w:lang w:val="es-ES"/>
              </w:rPr>
            </w:pPr>
            <w:r w:rsidRPr="003847F5">
              <w:rPr>
                <w:rFonts w:ascii="News Gothic MT" w:hAnsi="News Gothic MT"/>
                <w:sz w:val="18"/>
                <w:szCs w:val="18"/>
                <w:lang w:val="es-ES"/>
              </w:rPr>
              <w:t>AUY – CSR up date</w:t>
            </w:r>
          </w:p>
          <w:p w:rsidR="0028746E" w:rsidRPr="00C1003E" w:rsidRDefault="0028746E" w:rsidP="005A4505">
            <w:pPr>
              <w:pStyle w:val="ListParagraph"/>
              <w:rPr>
                <w:rFonts w:ascii="News Gothic MT" w:hAnsi="News Gothic MT" w:cs="Arial"/>
                <w:sz w:val="18"/>
                <w:szCs w:val="18"/>
              </w:rPr>
            </w:pPr>
          </w:p>
        </w:tc>
        <w:tc>
          <w:tcPr>
            <w:tcW w:w="368" w:type="dxa"/>
            <w:gridSpan w:val="2"/>
            <w:tcBorders>
              <w:top w:val="single" w:sz="6" w:space="0" w:color="auto"/>
              <w:bottom w:val="single" w:sz="6" w:space="0" w:color="auto"/>
            </w:tcBorders>
          </w:tcPr>
          <w:p w:rsidR="0028746E" w:rsidRPr="002377AB" w:rsidRDefault="00614213"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left w:val="single" w:sz="6" w:space="0" w:color="auto"/>
              <w:bottom w:val="single" w:sz="6" w:space="0" w:color="auto"/>
              <w:right w:val="single" w:sz="6" w:space="0" w:color="auto"/>
            </w:tcBorders>
          </w:tcPr>
          <w:p w:rsidR="0028746E" w:rsidRDefault="00262793" w:rsidP="00E73379">
            <w:pPr>
              <w:pStyle w:val="ABTFormular1"/>
              <w:rPr>
                <w:rFonts w:ascii="Times New Roman" w:hAnsi="Times New Roman"/>
                <w:lang w:val="en-GB"/>
              </w:rPr>
            </w:pPr>
            <w:r>
              <w:rPr>
                <w:rFonts w:ascii="Times New Roman" w:hAnsi="Times New Roman"/>
                <w:lang w:val="en-GB"/>
              </w:rPr>
              <w:t xml:space="preserve">After the transition of DRP group to Samar, Vinay has helped multiple projects. He has been instrumental in getting LDE deliverables back on time with good quality. He has been coordinating the India team very efficiently and has been a point man in the overall project team. Only with Vinay’s coordination and hands on programming LDE was able to deliver on time. </w:t>
            </w:r>
            <w:r w:rsidR="00FC41E8">
              <w:rPr>
                <w:rFonts w:ascii="Times New Roman" w:hAnsi="Times New Roman"/>
                <w:lang w:val="en-GB"/>
              </w:rPr>
              <w:t>He continues to support LDE.</w:t>
            </w:r>
          </w:p>
          <w:p w:rsidR="00FC41E8" w:rsidRDefault="00FC41E8" w:rsidP="00E73379">
            <w:pPr>
              <w:pStyle w:val="ABTFormular1"/>
              <w:rPr>
                <w:rFonts w:ascii="Times New Roman" w:hAnsi="Times New Roman"/>
                <w:lang w:val="en-GB"/>
              </w:rPr>
            </w:pPr>
            <w:r>
              <w:rPr>
                <w:rFonts w:ascii="Times New Roman" w:hAnsi="Times New Roman"/>
                <w:lang w:val="en-GB"/>
              </w:rPr>
              <w:t xml:space="preserve">  He has done a great job of managing LSH team in India. He has helped hire 2 new resources in India in replacement of Ravi </w:t>
            </w:r>
            <w:r w:rsidR="008157EA">
              <w:rPr>
                <w:rFonts w:ascii="Times New Roman" w:hAnsi="Times New Roman"/>
                <w:lang w:val="en-GB"/>
              </w:rPr>
              <w:t>Suraneni</w:t>
            </w:r>
            <w:r>
              <w:rPr>
                <w:rFonts w:ascii="Times New Roman" w:hAnsi="Times New Roman"/>
                <w:lang w:val="en-GB"/>
              </w:rPr>
              <w:t xml:space="preserve"> and for replacement of Surender B. With the consistent coaching of Vinay</w:t>
            </w:r>
            <w:r w:rsidR="003C2355">
              <w:rPr>
                <w:rFonts w:ascii="Times New Roman" w:hAnsi="Times New Roman"/>
                <w:lang w:val="en-GB"/>
              </w:rPr>
              <w:t>,</w:t>
            </w:r>
            <w:r>
              <w:rPr>
                <w:rFonts w:ascii="Times New Roman" w:hAnsi="Times New Roman"/>
                <w:lang w:val="en-GB"/>
              </w:rPr>
              <w:t xml:space="preserve"> Praveen is finally stepping up and becoming an independent voice in the LSH team. Vinay has also gone out on a limb and made a case for Parul and </w:t>
            </w:r>
            <w:r>
              <w:rPr>
                <w:rFonts w:ascii="Times New Roman" w:hAnsi="Times New Roman"/>
                <w:lang w:val="en-GB"/>
              </w:rPr>
              <w:lastRenderedPageBreak/>
              <w:t>Kumar’s promotion which clearly demonstrate his enterprise level thinking and global approach. I strongly believe Vinay has a great potential and with time and direction he can be further developed.</w:t>
            </w:r>
          </w:p>
          <w:p w:rsidR="00FC41E8" w:rsidRPr="002377AB" w:rsidRDefault="00FC41E8" w:rsidP="00E73379">
            <w:pPr>
              <w:pStyle w:val="ABTFormular1"/>
              <w:rPr>
                <w:rFonts w:ascii="Times New Roman" w:hAnsi="Times New Roman"/>
                <w:lang w:val="en-GB"/>
              </w:rPr>
            </w:pPr>
            <w:r>
              <w:rPr>
                <w:rFonts w:ascii="Times New Roman" w:hAnsi="Times New Roman"/>
                <w:lang w:val="en-GB"/>
              </w:rPr>
              <w:t xml:space="preserve">  Prior to transition of DRP to Samar, Vinay did best he could with the team he had. He had a team which did not have a whole lot of experience in J Review. In absence of good J Review skills in the DRP team it was indeed tough to manage standard reporting project. Vinay had to resort to hands on programming most of the standard reports in SAS. Even after not havi</w:t>
            </w:r>
            <w:r w:rsidR="0094577C">
              <w:rPr>
                <w:rFonts w:ascii="Times New Roman" w:hAnsi="Times New Roman"/>
                <w:lang w:val="en-GB"/>
              </w:rPr>
              <w:t xml:space="preserve">ng right resources Vinay showed </w:t>
            </w:r>
            <w:r>
              <w:rPr>
                <w:rFonts w:ascii="Times New Roman" w:hAnsi="Times New Roman"/>
                <w:lang w:val="en-GB"/>
              </w:rPr>
              <w:t>remarkable resilience in getting the reports delivered on time.</w:t>
            </w:r>
          </w:p>
        </w:tc>
        <w:tc>
          <w:tcPr>
            <w:tcW w:w="459" w:type="dxa"/>
            <w:tcBorders>
              <w:top w:val="single" w:sz="6" w:space="0" w:color="auto"/>
              <w:bottom w:val="single" w:sz="6" w:space="0" w:color="auto"/>
              <w:right w:val="single" w:sz="6" w:space="0" w:color="auto"/>
            </w:tcBorders>
          </w:tcPr>
          <w:p w:rsidR="0028746E" w:rsidRPr="002377AB" w:rsidRDefault="008523C6" w:rsidP="00E73379">
            <w:pPr>
              <w:pStyle w:val="ABTFormular1"/>
              <w:rPr>
                <w:rFonts w:ascii="Times New Roman" w:hAnsi="Times New Roman"/>
                <w:lang w:val="en-GB"/>
              </w:rPr>
            </w:pPr>
            <w:r>
              <w:rPr>
                <w:rFonts w:ascii="Times New Roman" w:hAnsi="Times New Roman"/>
                <w:lang w:val="en-GB"/>
              </w:rPr>
              <w:lastRenderedPageBreak/>
              <w:t>2</w:t>
            </w:r>
          </w:p>
        </w:tc>
      </w:tr>
      <w:tr w:rsidR="005A4505" w:rsidRPr="00791B0E">
        <w:tc>
          <w:tcPr>
            <w:tcW w:w="1701" w:type="dxa"/>
            <w:gridSpan w:val="2"/>
            <w:tcBorders>
              <w:top w:val="single" w:sz="6" w:space="0" w:color="auto"/>
              <w:left w:val="single" w:sz="6" w:space="0" w:color="auto"/>
              <w:bottom w:val="single" w:sz="6" w:space="0" w:color="auto"/>
              <w:right w:val="single" w:sz="6" w:space="0" w:color="auto"/>
            </w:tcBorders>
          </w:tcPr>
          <w:p w:rsidR="005A4505" w:rsidRPr="00693728" w:rsidRDefault="005A4505" w:rsidP="0028746E">
            <w:pPr>
              <w:autoSpaceDE w:val="0"/>
              <w:autoSpaceDN w:val="0"/>
              <w:adjustRightInd w:val="0"/>
              <w:rPr>
                <w:rFonts w:ascii="Helv" w:eastAsia="MS Mincho" w:hAnsi="Helv" w:cs="Helv"/>
                <w:b/>
                <w:color w:val="000000"/>
                <w:sz w:val="20"/>
                <w:lang w:val="en-GB" w:eastAsia="ja-JP"/>
              </w:rPr>
            </w:pPr>
            <w:bookmarkStart w:id="6" w:name="Objective_2"/>
            <w:bookmarkStart w:id="7" w:name="Objective_3"/>
            <w:bookmarkEnd w:id="6"/>
            <w:bookmarkEnd w:id="7"/>
            <w:r w:rsidRPr="00693728">
              <w:rPr>
                <w:rFonts w:ascii="Helv" w:eastAsia="MS Mincho" w:hAnsi="Helv" w:cs="Helv"/>
                <w:b/>
                <w:color w:val="000000"/>
                <w:sz w:val="20"/>
                <w:lang w:val="en-GB" w:eastAsia="ja-JP"/>
              </w:rPr>
              <w:lastRenderedPageBreak/>
              <w:t xml:space="preserve">Further strengthen Operational excellence </w:t>
            </w:r>
          </w:p>
          <w:p w:rsidR="005A4505" w:rsidRDefault="005A4505" w:rsidP="0028746E">
            <w:pPr>
              <w:autoSpaceDE w:val="0"/>
              <w:autoSpaceDN w:val="0"/>
              <w:adjustRightInd w:val="0"/>
              <w:rPr>
                <w:rFonts w:ascii="Helv" w:eastAsia="MS Mincho" w:hAnsi="Helv" w:cs="Helv"/>
                <w:color w:val="000000"/>
                <w:sz w:val="20"/>
                <w:lang w:val="en-GB" w:eastAsia="ja-JP"/>
              </w:rPr>
            </w:pPr>
          </w:p>
          <w:p w:rsidR="005A4505" w:rsidRPr="006B2FC1" w:rsidRDefault="005A4505" w:rsidP="003E2F2F">
            <w:pPr>
              <w:autoSpaceDE w:val="0"/>
              <w:autoSpaceDN w:val="0"/>
              <w:adjustRightInd w:val="0"/>
              <w:rPr>
                <w:rFonts w:ascii="News Gothic MT" w:hAnsi="News Gothic MT"/>
                <w:sz w:val="18"/>
                <w:lang w:val="en-GB"/>
              </w:rPr>
            </w:pPr>
          </w:p>
        </w:tc>
        <w:tc>
          <w:tcPr>
            <w:tcW w:w="3828" w:type="dxa"/>
            <w:tcBorders>
              <w:top w:val="single" w:sz="6" w:space="0" w:color="auto"/>
              <w:left w:val="single" w:sz="6" w:space="0" w:color="auto"/>
              <w:bottom w:val="single" w:sz="6" w:space="0" w:color="auto"/>
              <w:right w:val="single" w:sz="6" w:space="0" w:color="auto"/>
            </w:tcBorders>
          </w:tcPr>
          <w:p w:rsidR="005A4505" w:rsidRDefault="005A4505" w:rsidP="00B14345">
            <w:pPr>
              <w:rPr>
                <w:rFonts w:ascii="News Gothic MT" w:hAnsi="News Gothic MT"/>
                <w:sz w:val="18"/>
                <w:lang w:val="en-GB"/>
              </w:rPr>
            </w:pPr>
            <w:r>
              <w:rPr>
                <w:rFonts w:ascii="News Gothic MT" w:hAnsi="News Gothic MT"/>
                <w:sz w:val="18"/>
                <w:lang w:val="en-GB"/>
              </w:rPr>
              <w:t xml:space="preserve">Contribute to </w:t>
            </w:r>
            <w:r w:rsidRPr="006D2379">
              <w:rPr>
                <w:rFonts w:ascii="News Gothic MT" w:hAnsi="News Gothic MT"/>
                <w:sz w:val="18"/>
                <w:lang w:val="en-GB"/>
              </w:rPr>
              <w:t>Oncology End to End ADVANCE process resolution team</w:t>
            </w:r>
            <w:r>
              <w:rPr>
                <w:rFonts w:ascii="News Gothic MT" w:hAnsi="News Gothic MT"/>
                <w:sz w:val="18"/>
                <w:lang w:val="en-GB"/>
              </w:rPr>
              <w:t xml:space="preserve"> as appropriate</w:t>
            </w:r>
          </w:p>
          <w:p w:rsidR="005A4505" w:rsidRPr="00107E72" w:rsidRDefault="005A4505" w:rsidP="00107E72">
            <w:pPr>
              <w:numPr>
                <w:ilvl w:val="0"/>
                <w:numId w:val="19"/>
              </w:numPr>
              <w:autoSpaceDE w:val="0"/>
              <w:autoSpaceDN w:val="0"/>
              <w:adjustRightInd w:val="0"/>
              <w:rPr>
                <w:rFonts w:ascii="News Gothic MT" w:hAnsi="News Gothic MT"/>
                <w:sz w:val="18"/>
              </w:rPr>
            </w:pPr>
            <w:r w:rsidRPr="00107E72">
              <w:rPr>
                <w:rFonts w:ascii="News Gothic MT" w:hAnsi="News Gothic MT"/>
                <w:sz w:val="18"/>
              </w:rPr>
              <w:t xml:space="preserve">Ensure relevant CDRR associates attend all required ADVANCE training; </w:t>
            </w:r>
          </w:p>
          <w:p w:rsidR="005A4505" w:rsidRPr="00107E72" w:rsidRDefault="005A4505" w:rsidP="00107E72">
            <w:pPr>
              <w:numPr>
                <w:ilvl w:val="0"/>
                <w:numId w:val="19"/>
              </w:numPr>
              <w:autoSpaceDE w:val="0"/>
              <w:autoSpaceDN w:val="0"/>
              <w:adjustRightInd w:val="0"/>
              <w:rPr>
                <w:rFonts w:ascii="News Gothic MT" w:hAnsi="News Gothic MT"/>
                <w:sz w:val="18"/>
              </w:rPr>
            </w:pPr>
            <w:r w:rsidRPr="00107E72">
              <w:rPr>
                <w:rFonts w:ascii="News Gothic MT" w:hAnsi="News Gothic MT"/>
                <w:sz w:val="18"/>
              </w:rPr>
              <w:t xml:space="preserve">Support for training of SOPs, BGs, various processes and methodologies within BDM; </w:t>
            </w:r>
          </w:p>
          <w:p w:rsidR="005A4505" w:rsidRPr="00107E72" w:rsidRDefault="005A4505" w:rsidP="00107E72">
            <w:pPr>
              <w:numPr>
                <w:ilvl w:val="0"/>
                <w:numId w:val="19"/>
              </w:numPr>
              <w:autoSpaceDE w:val="0"/>
              <w:autoSpaceDN w:val="0"/>
              <w:adjustRightInd w:val="0"/>
              <w:rPr>
                <w:rFonts w:ascii="News Gothic MT" w:hAnsi="News Gothic MT"/>
                <w:sz w:val="18"/>
              </w:rPr>
            </w:pPr>
            <w:r w:rsidRPr="00107E72">
              <w:rPr>
                <w:rFonts w:ascii="News Gothic MT" w:hAnsi="News Gothic MT"/>
                <w:sz w:val="18"/>
              </w:rPr>
              <w:t>Collaborate to streamline BDM alignment across three operational sites: US, Basel and India by ensuring that CDRR colleagues worldwide adhere to a common programming practice and utilize standard codes from common macro libraries.</w:t>
            </w:r>
          </w:p>
          <w:p w:rsidR="005A4505" w:rsidRDefault="005A4505" w:rsidP="00B14345">
            <w:pPr>
              <w:rPr>
                <w:rFonts w:ascii="News Gothic MT" w:hAnsi="News Gothic MT"/>
                <w:sz w:val="18"/>
                <w:lang w:val="en-GB"/>
              </w:rPr>
            </w:pPr>
          </w:p>
          <w:p w:rsidR="005A4505" w:rsidRPr="008E711A" w:rsidRDefault="005A4505" w:rsidP="008E711A">
            <w:pPr>
              <w:rPr>
                <w:rFonts w:ascii="News Gothic MT" w:hAnsi="News Gothic MT"/>
                <w:sz w:val="18"/>
                <w:lang w:val="en-GB"/>
              </w:rPr>
            </w:pPr>
            <w:r w:rsidRPr="008E711A">
              <w:rPr>
                <w:rFonts w:ascii="News Gothic MT" w:hAnsi="News Gothic MT"/>
                <w:sz w:val="18"/>
                <w:lang w:val="en-GB"/>
              </w:rPr>
              <w:t xml:space="preserve">Improve the use of standards within across all projects: </w:t>
            </w:r>
          </w:p>
          <w:p w:rsidR="005A4505" w:rsidRPr="00107E72" w:rsidRDefault="005A4505" w:rsidP="008E711A">
            <w:pPr>
              <w:numPr>
                <w:ilvl w:val="0"/>
                <w:numId w:val="19"/>
              </w:numPr>
              <w:autoSpaceDE w:val="0"/>
              <w:autoSpaceDN w:val="0"/>
              <w:adjustRightInd w:val="0"/>
              <w:rPr>
                <w:rFonts w:ascii="News Gothic MT" w:hAnsi="News Gothic MT"/>
                <w:sz w:val="18"/>
              </w:rPr>
            </w:pPr>
            <w:r w:rsidRPr="00107E72">
              <w:rPr>
                <w:rFonts w:ascii="News Gothic MT" w:hAnsi="News Gothic MT"/>
                <w:sz w:val="18"/>
              </w:rPr>
              <w:t>STL,</w:t>
            </w:r>
            <w:r>
              <w:rPr>
                <w:rFonts w:ascii="News Gothic MT" w:hAnsi="News Gothic MT"/>
                <w:sz w:val="18"/>
              </w:rPr>
              <w:t xml:space="preserve"> standard Oncology TFL</w:t>
            </w:r>
            <w:r w:rsidRPr="00107E72">
              <w:rPr>
                <w:rFonts w:ascii="News Gothic MT" w:hAnsi="News Gothic MT"/>
                <w:sz w:val="18"/>
              </w:rPr>
              <w:t>,</w:t>
            </w:r>
          </w:p>
          <w:p w:rsidR="005A4505" w:rsidRPr="008E711A" w:rsidRDefault="005A4505" w:rsidP="008E711A">
            <w:pPr>
              <w:numPr>
                <w:ilvl w:val="0"/>
                <w:numId w:val="19"/>
              </w:numPr>
              <w:autoSpaceDE w:val="0"/>
              <w:autoSpaceDN w:val="0"/>
              <w:adjustRightInd w:val="0"/>
              <w:rPr>
                <w:rFonts w:ascii="News Gothic MT" w:hAnsi="News Gothic MT"/>
                <w:sz w:val="18"/>
              </w:rPr>
            </w:pPr>
            <w:r w:rsidRPr="008E711A">
              <w:rPr>
                <w:rFonts w:ascii="News Gothic MT" w:hAnsi="News Gothic MT"/>
                <w:sz w:val="18"/>
              </w:rPr>
              <w:t>RECIST</w:t>
            </w:r>
            <w:r>
              <w:rPr>
                <w:rFonts w:ascii="News Gothic MT" w:hAnsi="News Gothic MT"/>
                <w:sz w:val="18"/>
              </w:rPr>
              <w:t xml:space="preserve"> (if applicable to DRP)</w:t>
            </w:r>
            <w:r w:rsidRPr="008E711A">
              <w:rPr>
                <w:rFonts w:ascii="News Gothic MT" w:hAnsi="News Gothic MT"/>
                <w:sz w:val="18"/>
              </w:rPr>
              <w:t xml:space="preserve">, </w:t>
            </w:r>
          </w:p>
          <w:p w:rsidR="005A4505" w:rsidRPr="008E711A" w:rsidRDefault="005A4505" w:rsidP="008E711A">
            <w:pPr>
              <w:numPr>
                <w:ilvl w:val="0"/>
                <w:numId w:val="19"/>
              </w:numPr>
              <w:autoSpaceDE w:val="0"/>
              <w:autoSpaceDN w:val="0"/>
              <w:adjustRightInd w:val="0"/>
              <w:rPr>
                <w:rFonts w:ascii="News Gothic MT" w:hAnsi="News Gothic MT"/>
                <w:sz w:val="18"/>
              </w:rPr>
            </w:pPr>
            <w:r w:rsidRPr="008E711A">
              <w:rPr>
                <w:rFonts w:ascii="News Gothic MT" w:hAnsi="News Gothic MT"/>
                <w:sz w:val="18"/>
              </w:rPr>
              <w:t>Common DRP &amp; SR code</w:t>
            </w:r>
          </w:p>
          <w:p w:rsidR="005A4505" w:rsidRDefault="005A4505" w:rsidP="008E711A">
            <w:pPr>
              <w:autoSpaceDE w:val="0"/>
              <w:autoSpaceDN w:val="0"/>
              <w:adjustRightInd w:val="0"/>
              <w:ind w:left="360"/>
              <w:rPr>
                <w:rFonts w:ascii="News Gothic MT" w:hAnsi="News Gothic MT"/>
                <w:sz w:val="18"/>
              </w:rPr>
            </w:pPr>
          </w:p>
          <w:p w:rsidR="005A4505" w:rsidRPr="00B14345" w:rsidRDefault="005A4505" w:rsidP="00B14345">
            <w:pPr>
              <w:rPr>
                <w:rFonts w:ascii="News Gothic MT" w:hAnsi="News Gothic MT"/>
                <w:sz w:val="18"/>
                <w:lang w:val="en-GB"/>
              </w:rPr>
            </w:pPr>
            <w:r>
              <w:rPr>
                <w:rFonts w:ascii="News Gothic MT" w:hAnsi="News Gothic MT"/>
                <w:sz w:val="18"/>
                <w:lang w:val="en-GB"/>
              </w:rPr>
              <w:t xml:space="preserve">Strengthen </w:t>
            </w:r>
            <w:r w:rsidRPr="00B14345">
              <w:rPr>
                <w:rFonts w:ascii="News Gothic MT" w:hAnsi="News Gothic MT"/>
                <w:sz w:val="18"/>
                <w:lang w:val="en-GB"/>
              </w:rPr>
              <w:t>DRP Role and responsibilities:</w:t>
            </w:r>
          </w:p>
          <w:p w:rsidR="005A4505" w:rsidRPr="00CD557C" w:rsidRDefault="005A4505" w:rsidP="00CD557C">
            <w:pPr>
              <w:numPr>
                <w:ilvl w:val="0"/>
                <w:numId w:val="19"/>
              </w:numPr>
              <w:autoSpaceDE w:val="0"/>
              <w:autoSpaceDN w:val="0"/>
              <w:adjustRightInd w:val="0"/>
              <w:rPr>
                <w:rFonts w:ascii="News Gothic MT" w:hAnsi="News Gothic MT"/>
                <w:sz w:val="18"/>
              </w:rPr>
            </w:pPr>
            <w:r w:rsidRPr="00CD557C">
              <w:rPr>
                <w:rFonts w:ascii="News Gothic MT" w:hAnsi="News Gothic MT"/>
                <w:sz w:val="18"/>
              </w:rPr>
              <w:t xml:space="preserve">Establish standard libraries/catalog of </w:t>
            </w:r>
            <w:r>
              <w:rPr>
                <w:rFonts w:ascii="News Gothic MT" w:hAnsi="News Gothic MT"/>
                <w:sz w:val="18"/>
              </w:rPr>
              <w:t xml:space="preserve">NovDD and </w:t>
            </w:r>
            <w:r w:rsidRPr="00CD557C">
              <w:rPr>
                <w:rFonts w:ascii="News Gothic MT" w:hAnsi="News Gothic MT"/>
                <w:sz w:val="18"/>
              </w:rPr>
              <w:t>NCDS Data Review Reports</w:t>
            </w:r>
            <w:r>
              <w:rPr>
                <w:rFonts w:ascii="News Gothic MT" w:hAnsi="News Gothic MT"/>
                <w:sz w:val="18"/>
              </w:rPr>
              <w:t xml:space="preserve"> and communicate it to CTT</w:t>
            </w:r>
            <w:r w:rsidRPr="00CD557C">
              <w:rPr>
                <w:rFonts w:ascii="News Gothic MT" w:hAnsi="News Gothic MT"/>
                <w:sz w:val="18"/>
              </w:rPr>
              <w:t>.</w:t>
            </w:r>
          </w:p>
          <w:p w:rsidR="005A4505" w:rsidRDefault="005A4505" w:rsidP="00CD557C">
            <w:pPr>
              <w:numPr>
                <w:ilvl w:val="0"/>
                <w:numId w:val="19"/>
              </w:numPr>
              <w:autoSpaceDE w:val="0"/>
              <w:autoSpaceDN w:val="0"/>
              <w:adjustRightInd w:val="0"/>
              <w:rPr>
                <w:rFonts w:ascii="News Gothic MT" w:hAnsi="News Gothic MT"/>
                <w:sz w:val="18"/>
              </w:rPr>
            </w:pPr>
            <w:r w:rsidRPr="00CD557C">
              <w:rPr>
                <w:rFonts w:ascii="News Gothic MT" w:hAnsi="News Gothic MT"/>
                <w:sz w:val="18"/>
              </w:rPr>
              <w:t>Communicate libraries/catalog to CTT</w:t>
            </w:r>
          </w:p>
          <w:p w:rsidR="005A4505" w:rsidRDefault="005A4505" w:rsidP="00CD557C">
            <w:pPr>
              <w:autoSpaceDE w:val="0"/>
              <w:autoSpaceDN w:val="0"/>
              <w:adjustRightInd w:val="0"/>
              <w:ind w:left="360"/>
              <w:rPr>
                <w:rFonts w:ascii="News Gothic MT" w:hAnsi="News Gothic MT"/>
                <w:sz w:val="18"/>
              </w:rPr>
            </w:pPr>
          </w:p>
          <w:p w:rsidR="005A4505" w:rsidRPr="00B14345" w:rsidRDefault="005A4505" w:rsidP="00A71589">
            <w:pPr>
              <w:autoSpaceDE w:val="0"/>
              <w:autoSpaceDN w:val="0"/>
              <w:adjustRightInd w:val="0"/>
              <w:rPr>
                <w:rFonts w:ascii="News Gothic MT" w:hAnsi="News Gothic MT"/>
                <w:sz w:val="18"/>
              </w:rPr>
            </w:pPr>
            <w:r>
              <w:rPr>
                <w:rFonts w:ascii="News Gothic MT" w:hAnsi="News Gothic MT"/>
                <w:sz w:val="18"/>
              </w:rPr>
              <w:lastRenderedPageBreak/>
              <w:t>Contribute as appropriate to drive the following aspects on standardization and process improvement:</w:t>
            </w:r>
          </w:p>
          <w:p w:rsidR="005A4505" w:rsidRPr="00A71589" w:rsidRDefault="005A4505" w:rsidP="00A71589">
            <w:pPr>
              <w:numPr>
                <w:ilvl w:val="0"/>
                <w:numId w:val="19"/>
              </w:numPr>
              <w:autoSpaceDE w:val="0"/>
              <w:autoSpaceDN w:val="0"/>
              <w:adjustRightInd w:val="0"/>
              <w:rPr>
                <w:rFonts w:ascii="News Gothic MT" w:hAnsi="News Gothic MT"/>
                <w:color w:val="FF0000"/>
                <w:sz w:val="18"/>
                <w:lang w:val="en-GB"/>
              </w:rPr>
            </w:pPr>
            <w:r w:rsidRPr="00A71589">
              <w:rPr>
                <w:rFonts w:ascii="News Gothic MT" w:hAnsi="News Gothic MT"/>
                <w:sz w:val="18"/>
              </w:rPr>
              <w:t>No further Oncology standards would be created without consulting the Standard Outputs and Programming Governance Board.</w:t>
            </w:r>
          </w:p>
          <w:p w:rsidR="005A4505" w:rsidRPr="00A71589" w:rsidRDefault="005A4505"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 xml:space="preserve">All requests for deviating from the standards will have to be submitted to the SR Unit Manager of the clinical program and written justification provided to the Governance Board to get approval. </w:t>
            </w:r>
          </w:p>
          <w:p w:rsidR="005A4505" w:rsidRPr="00A71589" w:rsidRDefault="005A4505"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Any modification in the existing Standard Programs would have to be approved by the governance.</w:t>
            </w:r>
          </w:p>
          <w:p w:rsidR="005A4505" w:rsidRPr="00A71589" w:rsidRDefault="005A4505"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The governance role will ensure consistency within Oncology and compliance to regulatory.</w:t>
            </w:r>
          </w:p>
          <w:p w:rsidR="005A4505" w:rsidRDefault="005A4505"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The governance role will ensure implementation in NovDD and consistency in NCDS</w:t>
            </w:r>
          </w:p>
          <w:p w:rsidR="005A4505" w:rsidRDefault="005A4505" w:rsidP="009E0130">
            <w:pPr>
              <w:numPr>
                <w:ilvl w:val="0"/>
                <w:numId w:val="19"/>
              </w:numPr>
              <w:autoSpaceDE w:val="0"/>
              <w:autoSpaceDN w:val="0"/>
              <w:adjustRightInd w:val="0"/>
              <w:rPr>
                <w:rFonts w:ascii="News Gothic MT" w:hAnsi="News Gothic MT"/>
                <w:sz w:val="18"/>
              </w:rPr>
            </w:pPr>
            <w:r w:rsidRPr="00D372A1">
              <w:rPr>
                <w:rFonts w:ascii="News Gothic MT" w:hAnsi="News Gothic MT"/>
                <w:sz w:val="18"/>
              </w:rPr>
              <w:t xml:space="preserve">Ensure completion of or inputs to VAPs, RAPs, CSR’s early and on time </w:t>
            </w:r>
          </w:p>
          <w:p w:rsidR="005A4505" w:rsidRDefault="005A4505" w:rsidP="00D372A1">
            <w:pPr>
              <w:autoSpaceDE w:val="0"/>
              <w:autoSpaceDN w:val="0"/>
              <w:adjustRightInd w:val="0"/>
              <w:ind w:left="360"/>
              <w:rPr>
                <w:rFonts w:ascii="News Gothic MT" w:hAnsi="News Gothic MT"/>
                <w:sz w:val="18"/>
              </w:rPr>
            </w:pPr>
          </w:p>
          <w:p w:rsidR="005A4505" w:rsidRDefault="005A4505" w:rsidP="00D372A1">
            <w:pPr>
              <w:autoSpaceDE w:val="0"/>
              <w:autoSpaceDN w:val="0"/>
              <w:adjustRightInd w:val="0"/>
              <w:rPr>
                <w:rFonts w:ascii="News Gothic MT" w:hAnsi="News Gothic MT"/>
                <w:sz w:val="18"/>
              </w:rPr>
            </w:pPr>
            <w:r>
              <w:rPr>
                <w:rFonts w:ascii="News Gothic MT" w:hAnsi="News Gothic MT"/>
                <w:sz w:val="18"/>
              </w:rPr>
              <w:t>Global operational excellence:</w:t>
            </w:r>
          </w:p>
          <w:p w:rsidR="005A4505" w:rsidRPr="00D372A1" w:rsidRDefault="005A4505" w:rsidP="009E0130">
            <w:pPr>
              <w:numPr>
                <w:ilvl w:val="0"/>
                <w:numId w:val="19"/>
              </w:numPr>
              <w:autoSpaceDE w:val="0"/>
              <w:autoSpaceDN w:val="0"/>
              <w:adjustRightInd w:val="0"/>
              <w:rPr>
                <w:rFonts w:ascii="News Gothic MT" w:hAnsi="News Gothic MT"/>
                <w:sz w:val="18"/>
              </w:rPr>
            </w:pPr>
            <w:r w:rsidRPr="00D372A1">
              <w:rPr>
                <w:rFonts w:ascii="News Gothic MT" w:hAnsi="News Gothic MT"/>
                <w:sz w:val="18"/>
                <w:lang w:val="en-GB"/>
              </w:rPr>
              <w:t>Continue support developing a global operating model within CDRR as needed – managers and associates located in Tokyo, HYD, US, Basel, and Japan</w:t>
            </w:r>
          </w:p>
          <w:p w:rsidR="005A4505" w:rsidRPr="00046002" w:rsidRDefault="005A4505" w:rsidP="009E0130">
            <w:pPr>
              <w:autoSpaceDE w:val="0"/>
              <w:autoSpaceDN w:val="0"/>
              <w:adjustRightInd w:val="0"/>
              <w:rPr>
                <w:rFonts w:ascii="News Gothic MT" w:hAnsi="News Gothic MT"/>
                <w:sz w:val="18"/>
                <w:lang w:val="en-GB"/>
              </w:rPr>
            </w:pPr>
          </w:p>
          <w:p w:rsidR="005A4505" w:rsidRPr="003F053D" w:rsidRDefault="005A4505" w:rsidP="009E0130">
            <w:pPr>
              <w:autoSpaceDE w:val="0"/>
              <w:autoSpaceDN w:val="0"/>
              <w:adjustRightInd w:val="0"/>
              <w:rPr>
                <w:rFonts w:ascii="News Gothic MT" w:hAnsi="News Gothic MT"/>
                <w:b/>
                <w:sz w:val="18"/>
                <w:lang w:val="en-GB"/>
              </w:rPr>
            </w:pPr>
            <w:r w:rsidRPr="003F053D">
              <w:rPr>
                <w:rFonts w:ascii="News Gothic MT" w:hAnsi="News Gothic MT"/>
                <w:b/>
                <w:sz w:val="18"/>
                <w:lang w:val="en-GB"/>
              </w:rPr>
              <w:t xml:space="preserve">Quality </w:t>
            </w:r>
          </w:p>
          <w:p w:rsidR="005A4505" w:rsidRPr="003F053D" w:rsidRDefault="005A4505" w:rsidP="009E0130">
            <w:pPr>
              <w:rPr>
                <w:rFonts w:ascii="News Gothic MT" w:hAnsi="News Gothic MT"/>
                <w:sz w:val="18"/>
                <w:lang w:val="en-GB"/>
              </w:rPr>
            </w:pPr>
            <w:r w:rsidRPr="003F053D">
              <w:rPr>
                <w:rFonts w:ascii="News Gothic MT" w:hAnsi="News Gothic MT"/>
                <w:sz w:val="18"/>
                <w:lang w:val="en-GB"/>
              </w:rPr>
              <w:t>Drive Quality mindset and increase compliance across groups within groups in Hyd.</w:t>
            </w:r>
          </w:p>
          <w:p w:rsidR="005A4505" w:rsidRDefault="005A4505" w:rsidP="009E0130">
            <w:pPr>
              <w:rPr>
                <w:rFonts w:ascii="News Gothic MT" w:hAnsi="News Gothic MT"/>
                <w:sz w:val="18"/>
                <w:lang w:val="en-GB"/>
              </w:rPr>
            </w:pPr>
          </w:p>
          <w:p w:rsidR="005A4505" w:rsidRPr="003F053D" w:rsidRDefault="005A4505"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Implement critical quality metrics</w:t>
            </w:r>
            <w:r>
              <w:rPr>
                <w:rFonts w:ascii="News Gothic MT" w:hAnsi="News Gothic MT"/>
                <w:sz w:val="18"/>
                <w:lang w:val="en-GB"/>
              </w:rPr>
              <w:t xml:space="preserve"> </w:t>
            </w:r>
            <w:r w:rsidRPr="003F053D">
              <w:rPr>
                <w:rFonts w:ascii="News Gothic MT" w:hAnsi="News Gothic MT"/>
                <w:sz w:val="18"/>
                <w:lang w:val="en-GB"/>
              </w:rPr>
              <w:t xml:space="preserve">for CDRR and </w:t>
            </w:r>
            <w:r>
              <w:rPr>
                <w:rFonts w:ascii="News Gothic MT" w:hAnsi="News Gothic MT"/>
                <w:sz w:val="18"/>
                <w:lang w:val="en-GB"/>
              </w:rPr>
              <w:t>Bios</w:t>
            </w:r>
            <w:r w:rsidRPr="003F053D">
              <w:rPr>
                <w:rFonts w:ascii="News Gothic MT" w:hAnsi="News Gothic MT"/>
                <w:sz w:val="18"/>
                <w:lang w:val="en-GB"/>
              </w:rPr>
              <w:t>.</w:t>
            </w:r>
          </w:p>
          <w:p w:rsidR="005A4505" w:rsidRPr="003F053D" w:rsidRDefault="005A4505" w:rsidP="009E0130">
            <w:pPr>
              <w:autoSpaceDE w:val="0"/>
              <w:autoSpaceDN w:val="0"/>
              <w:adjustRightInd w:val="0"/>
              <w:rPr>
                <w:rFonts w:ascii="News Gothic MT" w:hAnsi="News Gothic MT"/>
                <w:sz w:val="18"/>
                <w:lang w:val="en-GB"/>
              </w:rPr>
            </w:pPr>
          </w:p>
          <w:p w:rsidR="005A4505" w:rsidRPr="003F053D" w:rsidRDefault="005A4505"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Ensure compliance of all training in GCPs and SOPs.</w:t>
            </w:r>
          </w:p>
          <w:p w:rsidR="005A4505" w:rsidRDefault="005A4505" w:rsidP="009E0130">
            <w:pPr>
              <w:autoSpaceDE w:val="0"/>
              <w:autoSpaceDN w:val="0"/>
              <w:adjustRightInd w:val="0"/>
              <w:rPr>
                <w:rFonts w:ascii="News Gothic MT" w:hAnsi="News Gothic MT"/>
                <w:sz w:val="18"/>
                <w:lang w:val="en-GB"/>
              </w:rPr>
            </w:pPr>
          </w:p>
          <w:p w:rsidR="005A4505" w:rsidRDefault="005A4505" w:rsidP="001D7893">
            <w:pPr>
              <w:rPr>
                <w:rFonts w:ascii="News Gothic MT" w:hAnsi="News Gothic MT"/>
                <w:sz w:val="18"/>
                <w:lang w:val="en-GB"/>
              </w:rPr>
            </w:pPr>
            <w:r>
              <w:rPr>
                <w:rFonts w:ascii="News Gothic MT" w:hAnsi="News Gothic MT"/>
                <w:sz w:val="18"/>
                <w:lang w:val="en-GB"/>
              </w:rPr>
              <w:lastRenderedPageBreak/>
              <w:t>Ensure compliance of QCSP initiative by ensuring participation</w:t>
            </w:r>
          </w:p>
          <w:p w:rsidR="005A4505" w:rsidRPr="003F053D" w:rsidRDefault="005A4505" w:rsidP="009E0130">
            <w:pPr>
              <w:autoSpaceDE w:val="0"/>
              <w:autoSpaceDN w:val="0"/>
              <w:adjustRightInd w:val="0"/>
              <w:rPr>
                <w:rFonts w:ascii="News Gothic MT" w:hAnsi="News Gothic MT"/>
                <w:sz w:val="18"/>
                <w:lang w:val="en-GB"/>
              </w:rPr>
            </w:pPr>
          </w:p>
          <w:p w:rsidR="005A4505" w:rsidRPr="003F053D" w:rsidRDefault="005A4505"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Health Authority Inspections: Implement inspection readiness, training and mock inspections/internal compliance checks across all groups.</w:t>
            </w:r>
          </w:p>
          <w:p w:rsidR="005A4505" w:rsidRPr="003F053D" w:rsidRDefault="005A4505" w:rsidP="009E0130">
            <w:pPr>
              <w:autoSpaceDE w:val="0"/>
              <w:autoSpaceDN w:val="0"/>
              <w:adjustRightInd w:val="0"/>
              <w:rPr>
                <w:rFonts w:ascii="News Gothic MT" w:hAnsi="News Gothic MT"/>
                <w:sz w:val="18"/>
                <w:lang w:val="en-GB"/>
              </w:rPr>
            </w:pPr>
          </w:p>
          <w:p w:rsidR="005A4505" w:rsidRPr="003F053D" w:rsidRDefault="005A4505"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 xml:space="preserve">Quality Compliance and Sustainability Program: Support implementation of </w:t>
            </w:r>
            <w:r>
              <w:rPr>
                <w:rFonts w:ascii="News Gothic MT" w:hAnsi="News Gothic MT"/>
                <w:sz w:val="18"/>
                <w:lang w:val="en-GB"/>
              </w:rPr>
              <w:t>key actions relevant to Biometrics</w:t>
            </w:r>
            <w:r w:rsidRPr="003F053D">
              <w:rPr>
                <w:rFonts w:ascii="News Gothic MT" w:hAnsi="News Gothic MT"/>
                <w:sz w:val="18"/>
                <w:lang w:val="en-GB"/>
              </w:rPr>
              <w:t xml:space="preserve">. </w:t>
            </w:r>
          </w:p>
          <w:p w:rsidR="005A4505" w:rsidRPr="003F053D" w:rsidRDefault="005A4505" w:rsidP="009E0130">
            <w:pPr>
              <w:autoSpaceDE w:val="0"/>
              <w:autoSpaceDN w:val="0"/>
              <w:adjustRightInd w:val="0"/>
              <w:rPr>
                <w:rFonts w:ascii="News Gothic MT" w:hAnsi="News Gothic MT"/>
                <w:sz w:val="18"/>
                <w:lang w:val="en-GB"/>
              </w:rPr>
            </w:pPr>
          </w:p>
          <w:p w:rsidR="005A4505" w:rsidRPr="001D7893" w:rsidRDefault="005A4505" w:rsidP="00D132A6">
            <w:pPr>
              <w:autoSpaceDE w:val="0"/>
              <w:autoSpaceDN w:val="0"/>
              <w:adjustRightInd w:val="0"/>
              <w:rPr>
                <w:rFonts w:ascii="News Gothic MT" w:hAnsi="News Gothic MT"/>
                <w:sz w:val="18"/>
                <w:lang w:val="en-GB"/>
              </w:rPr>
            </w:pPr>
            <w:r w:rsidRPr="003B3D13">
              <w:rPr>
                <w:rFonts w:ascii="News Gothic MT" w:hAnsi="News Gothic MT"/>
                <w:sz w:val="18"/>
                <w:lang w:val="en-GB"/>
              </w:rPr>
              <w:t xml:space="preserve">Expand the training and compliance function in Hyd. Hire, onboard additional resource (CDRR), ensure close partnership with global counterparts to support compliance and quality initiatives.  </w:t>
            </w:r>
          </w:p>
        </w:tc>
        <w:tc>
          <w:tcPr>
            <w:tcW w:w="708" w:type="dxa"/>
            <w:gridSpan w:val="2"/>
            <w:tcBorders>
              <w:top w:val="single" w:sz="6" w:space="0" w:color="auto"/>
              <w:bottom w:val="single" w:sz="6" w:space="0" w:color="auto"/>
              <w:right w:val="single" w:sz="6" w:space="0" w:color="auto"/>
            </w:tcBorders>
          </w:tcPr>
          <w:p w:rsidR="005A4505" w:rsidRDefault="005A4505" w:rsidP="0028746E">
            <w:pPr>
              <w:rPr>
                <w:rFonts w:ascii="News Gothic MT" w:hAnsi="News Gothic MT"/>
                <w:sz w:val="18"/>
              </w:rPr>
            </w:pPr>
            <w:r>
              <w:rPr>
                <w:rFonts w:ascii="News Gothic MT" w:hAnsi="News Gothic MT"/>
                <w:sz w:val="18"/>
              </w:rPr>
              <w:lastRenderedPageBreak/>
              <w:t>31-Dec-2013</w:t>
            </w:r>
          </w:p>
          <w:p w:rsidR="005A4505" w:rsidRDefault="005A4505" w:rsidP="0028746E">
            <w:pPr>
              <w:rPr>
                <w:rFonts w:ascii="News Gothic MT" w:hAnsi="News Gothic MT"/>
                <w:sz w:val="18"/>
              </w:rPr>
            </w:pPr>
          </w:p>
          <w:p w:rsidR="005A4505" w:rsidRDefault="005A4505" w:rsidP="004B2622">
            <w:pPr>
              <w:rPr>
                <w:rFonts w:ascii="News Gothic MT" w:hAnsi="News Gothic MT"/>
                <w:sz w:val="18"/>
              </w:rPr>
            </w:pPr>
          </w:p>
        </w:tc>
        <w:tc>
          <w:tcPr>
            <w:tcW w:w="851" w:type="dxa"/>
            <w:gridSpan w:val="2"/>
            <w:tcBorders>
              <w:top w:val="single" w:sz="6" w:space="0" w:color="auto"/>
              <w:bottom w:val="single" w:sz="6" w:space="0" w:color="auto"/>
              <w:right w:val="single" w:sz="6" w:space="0" w:color="auto"/>
            </w:tcBorders>
          </w:tcPr>
          <w:p w:rsidR="005A4505" w:rsidRDefault="005A4505" w:rsidP="00E6326A">
            <w:pPr>
              <w:rPr>
                <w:rFonts w:ascii="News Gothic MT" w:hAnsi="News Gothic MT"/>
                <w:sz w:val="18"/>
              </w:rPr>
            </w:pPr>
            <w:r>
              <w:rPr>
                <w:rFonts w:ascii="News Gothic MT" w:hAnsi="News Gothic MT"/>
                <w:sz w:val="18"/>
              </w:rPr>
              <w:t>20%</w:t>
            </w:r>
          </w:p>
        </w:tc>
        <w:tc>
          <w:tcPr>
            <w:tcW w:w="3261" w:type="dxa"/>
            <w:tcBorders>
              <w:top w:val="single" w:sz="6" w:space="0" w:color="auto"/>
              <w:bottom w:val="single" w:sz="6" w:space="0" w:color="auto"/>
              <w:right w:val="single" w:sz="6" w:space="0" w:color="auto"/>
            </w:tcBorders>
          </w:tcPr>
          <w:p w:rsidR="005A4505" w:rsidRPr="00F42D3D" w:rsidRDefault="005A4505" w:rsidP="00116895">
            <w:pPr>
              <w:pStyle w:val="ABTFormular1"/>
              <w:rPr>
                <w:rFonts w:ascii="News Gothic MT" w:hAnsi="News Gothic MT"/>
                <w:sz w:val="18"/>
                <w:szCs w:val="18"/>
                <w:lang w:val="en-GB"/>
              </w:rPr>
            </w:pPr>
            <w:r>
              <w:rPr>
                <w:rFonts w:ascii="News Gothic MT" w:hAnsi="News Gothic MT"/>
                <w:sz w:val="18"/>
                <w:szCs w:val="18"/>
                <w:lang w:val="en-GB"/>
              </w:rPr>
              <w:t>Contributions to the ADVANCE trainings by actively participating and providing inputs to the training material. Providing the associates the opportunity to attend these trainings.</w:t>
            </w:r>
          </w:p>
          <w:p w:rsidR="005A4505" w:rsidRDefault="005A4505" w:rsidP="00116895">
            <w:pPr>
              <w:pStyle w:val="ABTFormular1"/>
              <w:rPr>
                <w:rFonts w:ascii="News Gothic MT" w:hAnsi="News Gothic MT"/>
                <w:sz w:val="18"/>
                <w:szCs w:val="18"/>
                <w:lang w:val="en-GB"/>
              </w:rPr>
            </w:pPr>
          </w:p>
          <w:p w:rsidR="005A4505" w:rsidRDefault="005A4505" w:rsidP="00116895">
            <w:pPr>
              <w:pStyle w:val="ABTFormular1"/>
              <w:rPr>
                <w:rFonts w:ascii="News Gothic MT" w:hAnsi="News Gothic MT"/>
                <w:sz w:val="18"/>
                <w:szCs w:val="18"/>
                <w:lang w:val="en-GB"/>
              </w:rPr>
            </w:pPr>
            <w:r>
              <w:rPr>
                <w:rFonts w:ascii="News Gothic MT" w:hAnsi="News Gothic MT"/>
                <w:sz w:val="18"/>
                <w:szCs w:val="18"/>
                <w:lang w:val="en-GB"/>
              </w:rPr>
              <w:t>Through various formal and informal team meetings building awareness about the SOPs and BGs related to BDM.</w:t>
            </w:r>
          </w:p>
          <w:p w:rsidR="005A4505" w:rsidRDefault="005A4505" w:rsidP="00116895">
            <w:pPr>
              <w:pStyle w:val="ABTFormular1"/>
              <w:rPr>
                <w:rFonts w:ascii="News Gothic MT" w:hAnsi="News Gothic MT"/>
                <w:sz w:val="18"/>
                <w:szCs w:val="18"/>
                <w:lang w:val="en-GB"/>
              </w:rPr>
            </w:pPr>
          </w:p>
          <w:p w:rsidR="005A4505" w:rsidRDefault="005A4505" w:rsidP="00116895">
            <w:pPr>
              <w:pStyle w:val="ABTFormular1"/>
              <w:rPr>
                <w:rFonts w:ascii="News Gothic MT" w:hAnsi="News Gothic MT"/>
                <w:sz w:val="18"/>
                <w:szCs w:val="18"/>
                <w:lang w:val="en-GB"/>
              </w:rPr>
            </w:pPr>
            <w:r>
              <w:rPr>
                <w:rFonts w:ascii="News Gothic MT" w:hAnsi="News Gothic MT"/>
                <w:sz w:val="18"/>
                <w:szCs w:val="18"/>
                <w:lang w:val="en-GB"/>
              </w:rPr>
              <w:t xml:space="preserve">Added 10 LSP resources to the team and arranged class room trainings. </w:t>
            </w:r>
            <w:r w:rsidR="00076E23">
              <w:rPr>
                <w:rFonts w:ascii="News Gothic MT" w:hAnsi="News Gothic MT"/>
                <w:sz w:val="18"/>
                <w:szCs w:val="18"/>
                <w:lang w:val="en-GB"/>
              </w:rPr>
              <w:t xml:space="preserve">Played a vital role in coordinating trainings conducted by </w:t>
            </w:r>
            <w:r>
              <w:rPr>
                <w:rFonts w:ascii="News Gothic MT" w:hAnsi="News Gothic MT"/>
                <w:sz w:val="18"/>
                <w:szCs w:val="18"/>
                <w:lang w:val="en-GB"/>
              </w:rPr>
              <w:t>Kumar</w:t>
            </w:r>
            <w:r w:rsidR="00076E23">
              <w:rPr>
                <w:rFonts w:ascii="News Gothic MT" w:hAnsi="News Gothic MT"/>
                <w:sz w:val="18"/>
                <w:szCs w:val="18"/>
                <w:lang w:val="en-GB"/>
              </w:rPr>
              <w:t xml:space="preserve"> and Surender. These resources are live on projects and have helped on NCDS projects from a resource point of view.</w:t>
            </w:r>
            <w:r w:rsidR="00031CAA">
              <w:rPr>
                <w:rFonts w:ascii="News Gothic MT" w:hAnsi="News Gothic MT"/>
                <w:sz w:val="18"/>
                <w:szCs w:val="18"/>
                <w:lang w:val="en-GB"/>
              </w:rPr>
              <w:t xml:space="preserve"> New team structure is put in place by having people aligned by project. Parul manages the resource assignment with Kumar leading the coordination activities. Surender is </w:t>
            </w:r>
            <w:r w:rsidR="00031CAA">
              <w:rPr>
                <w:rFonts w:ascii="News Gothic MT" w:hAnsi="News Gothic MT"/>
                <w:sz w:val="18"/>
                <w:szCs w:val="18"/>
                <w:lang w:val="en-GB"/>
              </w:rPr>
              <w:lastRenderedPageBreak/>
              <w:t>coordinating the trainings and daily activities.</w:t>
            </w:r>
          </w:p>
          <w:p w:rsidR="00076E23" w:rsidRDefault="00076E23" w:rsidP="00116895">
            <w:pPr>
              <w:pStyle w:val="ABTFormular1"/>
              <w:rPr>
                <w:rFonts w:ascii="News Gothic MT" w:hAnsi="News Gothic MT"/>
                <w:sz w:val="18"/>
                <w:szCs w:val="18"/>
                <w:lang w:val="en-GB"/>
              </w:rPr>
            </w:pPr>
          </w:p>
          <w:p w:rsidR="005A4505" w:rsidRDefault="00031CAA" w:rsidP="00116895">
            <w:pPr>
              <w:pStyle w:val="ABTFormular1"/>
              <w:rPr>
                <w:rFonts w:ascii="News Gothic MT" w:hAnsi="News Gothic MT"/>
                <w:sz w:val="18"/>
                <w:szCs w:val="18"/>
                <w:lang w:val="en-GB"/>
              </w:rPr>
            </w:pPr>
            <w:r>
              <w:rPr>
                <w:rFonts w:ascii="News Gothic MT" w:hAnsi="News Gothic MT"/>
                <w:sz w:val="18"/>
                <w:szCs w:val="18"/>
                <w:lang w:val="en-GB"/>
              </w:rPr>
              <w:t>Contributed in setting up the CDRR OTM meeting here in Hyderabad, working on logistics + the agenda items for the 2 and ½ days of meeting.</w:t>
            </w:r>
          </w:p>
          <w:p w:rsidR="005A4505" w:rsidRDefault="005A4505" w:rsidP="00116895">
            <w:pPr>
              <w:pStyle w:val="ABTFormular1"/>
              <w:rPr>
                <w:rFonts w:ascii="News Gothic MT" w:hAnsi="News Gothic MT"/>
                <w:sz w:val="18"/>
                <w:szCs w:val="18"/>
                <w:lang w:val="en-GB"/>
              </w:rPr>
            </w:pPr>
          </w:p>
          <w:p w:rsidR="005A4505" w:rsidRDefault="005A4505" w:rsidP="00116895">
            <w:pPr>
              <w:pStyle w:val="ABTFormular1"/>
              <w:rPr>
                <w:rFonts w:ascii="News Gothic MT" w:hAnsi="News Gothic MT"/>
                <w:sz w:val="18"/>
                <w:szCs w:val="18"/>
                <w:lang w:val="en-GB"/>
              </w:rPr>
            </w:pPr>
            <w:r>
              <w:rPr>
                <w:rFonts w:ascii="News Gothic MT" w:hAnsi="News Gothic MT"/>
                <w:sz w:val="18"/>
                <w:szCs w:val="18"/>
                <w:lang w:val="en-GB"/>
              </w:rPr>
              <w:t xml:space="preserve">Supported development of RECIST macro via DR team, CRT tool via a super user role (Jayachand) as well as some teams within CP team using on the real studies. </w:t>
            </w:r>
          </w:p>
          <w:p w:rsidR="005A4505" w:rsidRDefault="005A4505" w:rsidP="00116895">
            <w:pPr>
              <w:pStyle w:val="ABTFormular1"/>
              <w:rPr>
                <w:rFonts w:ascii="News Gothic MT" w:hAnsi="News Gothic MT"/>
                <w:sz w:val="18"/>
                <w:szCs w:val="18"/>
                <w:lang w:val="en-GB"/>
              </w:rPr>
            </w:pPr>
          </w:p>
          <w:p w:rsidR="005A4505" w:rsidRDefault="005A4505" w:rsidP="00116895">
            <w:pPr>
              <w:pStyle w:val="ABTFormular1"/>
              <w:rPr>
                <w:rFonts w:ascii="News Gothic MT" w:hAnsi="News Gothic MT"/>
                <w:sz w:val="18"/>
                <w:szCs w:val="18"/>
                <w:lang w:val="en-GB"/>
              </w:rPr>
            </w:pPr>
            <w:r>
              <w:rPr>
                <w:rFonts w:ascii="News Gothic MT" w:hAnsi="News Gothic MT"/>
                <w:sz w:val="18"/>
                <w:szCs w:val="18"/>
                <w:lang w:val="en-GB"/>
              </w:rPr>
              <w:t>Supported development of DR reports f</w:t>
            </w:r>
            <w:r w:rsidR="00031CAA">
              <w:rPr>
                <w:rFonts w:ascii="News Gothic MT" w:hAnsi="News Gothic MT"/>
                <w:sz w:val="18"/>
                <w:szCs w:val="18"/>
                <w:lang w:val="en-GB"/>
              </w:rPr>
              <w:t>or NCDS studies through DR team.</w:t>
            </w:r>
          </w:p>
          <w:p w:rsidR="005A4505" w:rsidRDefault="005A4505" w:rsidP="00116895">
            <w:pPr>
              <w:pStyle w:val="ABTFormular1"/>
              <w:rPr>
                <w:rFonts w:ascii="News Gothic MT" w:hAnsi="News Gothic MT"/>
                <w:sz w:val="18"/>
                <w:szCs w:val="18"/>
                <w:lang w:val="en-GB"/>
              </w:rPr>
            </w:pPr>
          </w:p>
          <w:p w:rsidR="005A4505" w:rsidRDefault="005A4505" w:rsidP="00116895">
            <w:pPr>
              <w:pStyle w:val="ABTFormular1"/>
              <w:rPr>
                <w:rFonts w:ascii="News Gothic MT" w:hAnsi="News Gothic MT"/>
                <w:sz w:val="18"/>
                <w:szCs w:val="18"/>
                <w:lang w:val="en-GB"/>
              </w:rPr>
            </w:pPr>
            <w:r>
              <w:rPr>
                <w:rFonts w:ascii="News Gothic MT" w:hAnsi="News Gothic MT"/>
                <w:sz w:val="18"/>
                <w:szCs w:val="18"/>
                <w:lang w:val="en-GB"/>
              </w:rPr>
              <w:t>The quality of the deliverables has been maintained at the accepted levels across different teams. There have not been instances of CDRR holding up timelines for lack of quality.</w:t>
            </w:r>
          </w:p>
          <w:p w:rsidR="005A4505" w:rsidRDefault="005A4505" w:rsidP="00116895">
            <w:pPr>
              <w:pStyle w:val="ABTFormular1"/>
              <w:rPr>
                <w:rFonts w:ascii="News Gothic MT" w:hAnsi="News Gothic MT"/>
                <w:sz w:val="18"/>
                <w:szCs w:val="18"/>
                <w:lang w:val="en-GB"/>
              </w:rPr>
            </w:pPr>
          </w:p>
          <w:p w:rsidR="005A4505" w:rsidRPr="00F42D3D" w:rsidRDefault="005A4505" w:rsidP="00116895">
            <w:pPr>
              <w:pStyle w:val="ABTFormular1"/>
              <w:rPr>
                <w:rFonts w:ascii="News Gothic MT" w:hAnsi="News Gothic MT"/>
                <w:sz w:val="18"/>
                <w:szCs w:val="18"/>
                <w:lang w:val="en-GB"/>
              </w:rPr>
            </w:pPr>
            <w:r>
              <w:rPr>
                <w:rFonts w:ascii="News Gothic MT" w:hAnsi="News Gothic MT"/>
                <w:sz w:val="18"/>
                <w:szCs w:val="18"/>
                <w:lang w:val="en-GB"/>
              </w:rPr>
              <w:t>Participated in various global meetings.</w:t>
            </w:r>
          </w:p>
        </w:tc>
        <w:tc>
          <w:tcPr>
            <w:tcW w:w="368" w:type="dxa"/>
            <w:gridSpan w:val="2"/>
            <w:tcBorders>
              <w:top w:val="single" w:sz="6" w:space="0" w:color="auto"/>
              <w:bottom w:val="single" w:sz="6" w:space="0" w:color="auto"/>
              <w:right w:val="single" w:sz="6" w:space="0" w:color="auto"/>
            </w:tcBorders>
          </w:tcPr>
          <w:p w:rsidR="005A4505" w:rsidRPr="002377AB" w:rsidRDefault="00614213"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bottom w:val="single" w:sz="6" w:space="0" w:color="auto"/>
              <w:right w:val="single" w:sz="6" w:space="0" w:color="auto"/>
            </w:tcBorders>
          </w:tcPr>
          <w:p w:rsidR="005A4505" w:rsidRDefault="00C82893" w:rsidP="00E73379">
            <w:pPr>
              <w:pStyle w:val="ABTFormular1"/>
              <w:rPr>
                <w:rFonts w:ascii="Times New Roman" w:hAnsi="Times New Roman"/>
                <w:lang w:val="en-GB"/>
              </w:rPr>
            </w:pPr>
            <w:r>
              <w:rPr>
                <w:rFonts w:ascii="Times New Roman" w:hAnsi="Times New Roman"/>
                <w:lang w:val="en-GB"/>
              </w:rPr>
              <w:t>LSH team is stable in India currently and that’s partly due to Vinay’s adroit handling of FSPs and his vision. He has worked hard with Praveen to ensure that all resources have access to the right tools and applications</w:t>
            </w:r>
            <w:r w:rsidR="00661FE4">
              <w:rPr>
                <w:rFonts w:ascii="Times New Roman" w:hAnsi="Times New Roman"/>
                <w:lang w:val="en-GB"/>
              </w:rPr>
              <w:t>. He had to manage the turnovers in FSP resources which he did very efficiently by hiring and interviewing the right resources and then managing the on</w:t>
            </w:r>
            <w:r w:rsidR="006E106A">
              <w:rPr>
                <w:rFonts w:ascii="Times New Roman" w:hAnsi="Times New Roman"/>
                <w:lang w:val="en-GB"/>
              </w:rPr>
              <w:t xml:space="preserve"> </w:t>
            </w:r>
            <w:r w:rsidR="00661FE4">
              <w:rPr>
                <w:rFonts w:ascii="Times New Roman" w:hAnsi="Times New Roman"/>
                <w:lang w:val="en-GB"/>
              </w:rPr>
              <w:t xml:space="preserve">boarding and training of right resources and helping them seamlessly transition into LSH team. </w:t>
            </w:r>
          </w:p>
          <w:p w:rsidR="00661FE4" w:rsidRDefault="00661FE4" w:rsidP="00E73379">
            <w:pPr>
              <w:pStyle w:val="ABTFormular1"/>
              <w:rPr>
                <w:rFonts w:ascii="Times New Roman" w:hAnsi="Times New Roman"/>
                <w:lang w:val="en-GB"/>
              </w:rPr>
            </w:pPr>
            <w:r>
              <w:rPr>
                <w:rFonts w:ascii="Times New Roman" w:hAnsi="Times New Roman"/>
                <w:lang w:val="en-GB"/>
              </w:rPr>
              <w:t xml:space="preserve">   All the required training have been completed and all resources are fully compliant on SOPs and BGs.</w:t>
            </w:r>
          </w:p>
          <w:p w:rsidR="00661FE4" w:rsidRDefault="00661FE4" w:rsidP="00E73379">
            <w:pPr>
              <w:pStyle w:val="ABTFormular1"/>
              <w:rPr>
                <w:rFonts w:ascii="Times New Roman" w:hAnsi="Times New Roman"/>
                <w:lang w:val="en-GB"/>
              </w:rPr>
            </w:pPr>
            <w:r>
              <w:rPr>
                <w:rFonts w:ascii="Times New Roman" w:hAnsi="Times New Roman"/>
                <w:lang w:val="en-GB"/>
              </w:rPr>
              <w:t xml:space="preserve">   Vinay took over the LDE project in-between and provided great leadership and </w:t>
            </w:r>
            <w:r>
              <w:rPr>
                <w:rFonts w:ascii="Times New Roman" w:hAnsi="Times New Roman"/>
                <w:lang w:val="en-GB"/>
              </w:rPr>
              <w:lastRenderedPageBreak/>
              <w:t xml:space="preserve">guidance to existing team in India. He has also worked very closely with the standards team to ensure all the available standard templates are being used in developing the TLFs and ADaM datasets. LDE being the first project which is fully utilizing NCDS standards has benefitted immensely by Vinay’s ongoing </w:t>
            </w:r>
            <w:r w:rsidR="008157EA">
              <w:rPr>
                <w:rFonts w:ascii="Times New Roman" w:hAnsi="Times New Roman"/>
                <w:lang w:val="en-GB"/>
              </w:rPr>
              <w:t>shepherding</w:t>
            </w:r>
            <w:r>
              <w:rPr>
                <w:rFonts w:ascii="Times New Roman" w:hAnsi="Times New Roman"/>
                <w:lang w:val="en-GB"/>
              </w:rPr>
              <w:t xml:space="preserve"> and leadership.</w:t>
            </w:r>
          </w:p>
          <w:p w:rsidR="00661FE4" w:rsidRDefault="00661FE4" w:rsidP="00E73379">
            <w:pPr>
              <w:pStyle w:val="ABTFormular1"/>
              <w:rPr>
                <w:rFonts w:ascii="Times New Roman" w:hAnsi="Times New Roman"/>
                <w:lang w:val="en-GB"/>
              </w:rPr>
            </w:pPr>
            <w:r>
              <w:rPr>
                <w:rFonts w:ascii="Times New Roman" w:hAnsi="Times New Roman"/>
                <w:lang w:val="en-GB"/>
              </w:rPr>
              <w:t xml:space="preserve">   Additionally Vinay has been guiding the OTM team in India and is providing good guidance to resources. </w:t>
            </w:r>
          </w:p>
          <w:p w:rsidR="00661FE4" w:rsidRPr="002377AB" w:rsidRDefault="00661FE4" w:rsidP="00E73379">
            <w:pPr>
              <w:pStyle w:val="ABTFormular1"/>
              <w:rPr>
                <w:rFonts w:ascii="Times New Roman" w:hAnsi="Times New Roman"/>
                <w:lang w:val="en-GB"/>
              </w:rPr>
            </w:pPr>
            <w:r>
              <w:rPr>
                <w:rFonts w:ascii="Times New Roman" w:hAnsi="Times New Roman"/>
                <w:lang w:val="en-GB"/>
              </w:rPr>
              <w:t xml:space="preserve">   Vinay’s keen eye and insistence on providing quality deliverable is a tremendous asset for CDRR global team and it has to be utilized carefully and appropriately </w:t>
            </w:r>
            <w:r w:rsidR="00C5584A">
              <w:rPr>
                <w:rFonts w:ascii="Times New Roman" w:hAnsi="Times New Roman"/>
                <w:lang w:val="en-GB"/>
              </w:rPr>
              <w:t>for further development of NCDS standards and quality team in India.</w:t>
            </w:r>
          </w:p>
        </w:tc>
        <w:tc>
          <w:tcPr>
            <w:tcW w:w="459" w:type="dxa"/>
            <w:tcBorders>
              <w:top w:val="single" w:sz="6" w:space="0" w:color="auto"/>
              <w:bottom w:val="single" w:sz="6" w:space="0" w:color="auto"/>
              <w:right w:val="single" w:sz="6" w:space="0" w:color="auto"/>
            </w:tcBorders>
          </w:tcPr>
          <w:p w:rsidR="005A4505" w:rsidRPr="002377AB" w:rsidRDefault="00C5584A" w:rsidP="00E73379">
            <w:pPr>
              <w:pStyle w:val="ABTFormular1"/>
              <w:rPr>
                <w:rFonts w:ascii="Times New Roman" w:hAnsi="Times New Roman"/>
                <w:lang w:val="en-GB"/>
              </w:rPr>
            </w:pPr>
            <w:r>
              <w:rPr>
                <w:rFonts w:ascii="Times New Roman" w:hAnsi="Times New Roman"/>
                <w:lang w:val="en-GB"/>
              </w:rPr>
              <w:lastRenderedPageBreak/>
              <w:t>2</w:t>
            </w:r>
          </w:p>
        </w:tc>
      </w:tr>
      <w:tr w:rsidR="00951CB7" w:rsidRPr="00791B0E">
        <w:tc>
          <w:tcPr>
            <w:tcW w:w="1701" w:type="dxa"/>
            <w:gridSpan w:val="2"/>
            <w:tcBorders>
              <w:top w:val="single" w:sz="6" w:space="0" w:color="auto"/>
              <w:left w:val="single" w:sz="6" w:space="0" w:color="auto"/>
              <w:bottom w:val="single" w:sz="6" w:space="0" w:color="auto"/>
              <w:right w:val="single" w:sz="6" w:space="0" w:color="auto"/>
            </w:tcBorders>
          </w:tcPr>
          <w:p w:rsidR="00951CB7" w:rsidRPr="00693728" w:rsidRDefault="00951CB7" w:rsidP="0028746E">
            <w:pPr>
              <w:autoSpaceDE w:val="0"/>
              <w:autoSpaceDN w:val="0"/>
              <w:adjustRightInd w:val="0"/>
              <w:rPr>
                <w:rFonts w:ascii="Helv" w:eastAsia="MS Mincho" w:hAnsi="Helv" w:cs="Helv"/>
                <w:b/>
                <w:color w:val="000000"/>
                <w:sz w:val="20"/>
                <w:lang w:eastAsia="ja-JP"/>
              </w:rPr>
            </w:pPr>
            <w:bookmarkStart w:id="8" w:name="Objective_4"/>
            <w:bookmarkEnd w:id="8"/>
            <w:r w:rsidRPr="00693728">
              <w:rPr>
                <w:rFonts w:ascii="Helv" w:eastAsia="MS Mincho" w:hAnsi="Helv" w:cs="Helv"/>
                <w:b/>
                <w:color w:val="000000"/>
                <w:sz w:val="20"/>
                <w:lang w:eastAsia="ja-JP"/>
              </w:rPr>
              <w:lastRenderedPageBreak/>
              <w:t xml:space="preserve">People/ org / culture / team </w:t>
            </w:r>
          </w:p>
          <w:p w:rsidR="00951CB7" w:rsidRDefault="00951CB7" w:rsidP="00172E89">
            <w:pPr>
              <w:autoSpaceDE w:val="0"/>
              <w:autoSpaceDN w:val="0"/>
              <w:adjustRightInd w:val="0"/>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951CB7" w:rsidRPr="00C7038D" w:rsidRDefault="00951CB7" w:rsidP="00E3174F">
            <w:pPr>
              <w:rPr>
                <w:rFonts w:ascii="News Gothic MT" w:hAnsi="News Gothic MT"/>
                <w:b/>
                <w:sz w:val="18"/>
              </w:rPr>
            </w:pPr>
            <w:r w:rsidRPr="00C7038D">
              <w:rPr>
                <w:rFonts w:ascii="News Gothic MT" w:hAnsi="News Gothic MT"/>
                <w:b/>
                <w:sz w:val="18"/>
              </w:rPr>
              <w:t xml:space="preserve">People </w:t>
            </w:r>
            <w:r>
              <w:rPr>
                <w:rFonts w:ascii="News Gothic MT" w:hAnsi="News Gothic MT"/>
                <w:b/>
                <w:sz w:val="18"/>
              </w:rPr>
              <w:t xml:space="preserve">: Hire, develop,  train and retain our people </w:t>
            </w:r>
          </w:p>
          <w:p w:rsidR="00951CB7" w:rsidRPr="003B3D13" w:rsidRDefault="00951CB7" w:rsidP="00E3174F">
            <w:pPr>
              <w:rPr>
                <w:rFonts w:ascii="News Gothic MT" w:hAnsi="News Gothic MT"/>
                <w:sz w:val="18"/>
              </w:rPr>
            </w:pPr>
            <w:r w:rsidRPr="003B3D13">
              <w:rPr>
                <w:rFonts w:ascii="News Gothic MT" w:hAnsi="News Gothic MT"/>
                <w:sz w:val="18"/>
              </w:rPr>
              <w:t>Hire to plan for Hyd Biometrics.</w:t>
            </w:r>
          </w:p>
          <w:p w:rsidR="00951CB7" w:rsidRPr="003B3D13" w:rsidRDefault="00951CB7"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 xml:space="preserve">Focus on hiring senior staff in CDRR. </w:t>
            </w:r>
          </w:p>
          <w:p w:rsidR="00951CB7" w:rsidRPr="008776A3" w:rsidRDefault="00951CB7"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Ensure high quality hiring, diversity and compliance to staffing processes</w:t>
            </w:r>
            <w:r w:rsidRPr="00C7038D">
              <w:rPr>
                <w:rFonts w:ascii="News Gothic MT" w:hAnsi="News Gothic MT"/>
                <w:sz w:val="18"/>
              </w:rPr>
              <w:t xml:space="preserve">.  </w:t>
            </w:r>
          </w:p>
          <w:p w:rsidR="00951CB7" w:rsidRDefault="00951CB7" w:rsidP="00E3174F">
            <w:pPr>
              <w:rPr>
                <w:rFonts w:ascii="News Gothic MT" w:hAnsi="News Gothic MT"/>
                <w:sz w:val="18"/>
                <w:lang w:val="en-GB"/>
              </w:rPr>
            </w:pPr>
          </w:p>
          <w:p w:rsidR="00951CB7" w:rsidRDefault="00951CB7" w:rsidP="00E3174F">
            <w:pPr>
              <w:autoSpaceDE w:val="0"/>
              <w:autoSpaceDN w:val="0"/>
              <w:adjustRightInd w:val="0"/>
              <w:rPr>
                <w:rFonts w:ascii="News Gothic MT" w:hAnsi="News Gothic MT"/>
                <w:sz w:val="18"/>
              </w:rPr>
            </w:pPr>
            <w:r>
              <w:rPr>
                <w:rFonts w:ascii="News Gothic MT" w:hAnsi="News Gothic MT"/>
                <w:sz w:val="18"/>
              </w:rPr>
              <w:t>Participate in 2013</w:t>
            </w:r>
            <w:r w:rsidRPr="00C7038D">
              <w:rPr>
                <w:rFonts w:ascii="News Gothic MT" w:hAnsi="News Gothic MT"/>
                <w:sz w:val="18"/>
              </w:rPr>
              <w:t xml:space="preserve"> Global Employee Survey</w:t>
            </w:r>
            <w:r>
              <w:rPr>
                <w:rFonts w:ascii="News Gothic MT" w:hAnsi="News Gothic MT"/>
                <w:sz w:val="18"/>
              </w:rPr>
              <w:t xml:space="preserve"> </w:t>
            </w:r>
            <w:r w:rsidRPr="00C7038D">
              <w:rPr>
                <w:rFonts w:ascii="News Gothic MT" w:hAnsi="News Gothic MT"/>
                <w:sz w:val="18"/>
              </w:rPr>
              <w:t>(GES)</w:t>
            </w:r>
            <w:r>
              <w:rPr>
                <w:rFonts w:ascii="News Gothic MT" w:hAnsi="News Gothic MT"/>
                <w:sz w:val="18"/>
              </w:rPr>
              <w:t xml:space="preserve"> and encourage the associates to participate. </w:t>
            </w:r>
          </w:p>
          <w:p w:rsidR="00951CB7" w:rsidRDefault="00951CB7" w:rsidP="00E3174F">
            <w:pPr>
              <w:autoSpaceDE w:val="0"/>
              <w:autoSpaceDN w:val="0"/>
              <w:adjustRightInd w:val="0"/>
              <w:rPr>
                <w:rFonts w:ascii="News Gothic MT" w:hAnsi="News Gothic MT"/>
                <w:sz w:val="18"/>
              </w:rPr>
            </w:pPr>
          </w:p>
          <w:p w:rsidR="00951CB7" w:rsidRPr="0086596A" w:rsidRDefault="00951CB7" w:rsidP="00E3174F">
            <w:pPr>
              <w:autoSpaceDE w:val="0"/>
              <w:autoSpaceDN w:val="0"/>
              <w:adjustRightInd w:val="0"/>
              <w:rPr>
                <w:rFonts w:ascii="News Gothic MT" w:hAnsi="News Gothic MT"/>
                <w:sz w:val="18"/>
              </w:rPr>
            </w:pPr>
            <w:r>
              <w:rPr>
                <w:rFonts w:ascii="News Gothic MT" w:hAnsi="News Gothic MT"/>
                <w:sz w:val="18"/>
              </w:rPr>
              <w:t>E</w:t>
            </w:r>
            <w:r w:rsidRPr="0086596A">
              <w:rPr>
                <w:rFonts w:ascii="News Gothic MT" w:hAnsi="News Gothic MT"/>
                <w:sz w:val="18"/>
              </w:rPr>
              <w:t>nsure that all employees have a</w:t>
            </w:r>
            <w:r>
              <w:rPr>
                <w:rFonts w:ascii="News Gothic MT" w:hAnsi="News Gothic MT"/>
                <w:sz w:val="18"/>
              </w:rPr>
              <w:t xml:space="preserve"> d</w:t>
            </w:r>
            <w:r w:rsidRPr="0086596A">
              <w:rPr>
                <w:rFonts w:ascii="News Gothic MT" w:hAnsi="News Gothic MT"/>
                <w:sz w:val="18"/>
              </w:rPr>
              <w:t>evelopment plan, do a TMS pulse</w:t>
            </w:r>
            <w:r>
              <w:rPr>
                <w:rFonts w:ascii="News Gothic MT" w:hAnsi="News Gothic MT"/>
                <w:sz w:val="18"/>
              </w:rPr>
              <w:t xml:space="preserve"> </w:t>
            </w:r>
            <w:r w:rsidRPr="0086596A">
              <w:rPr>
                <w:rFonts w:ascii="News Gothic MT" w:hAnsi="News Gothic MT"/>
                <w:sz w:val="18"/>
              </w:rPr>
              <w:t>check to support this goal</w:t>
            </w:r>
            <w:r>
              <w:rPr>
                <w:rFonts w:ascii="News Gothic MT" w:hAnsi="News Gothic MT"/>
                <w:sz w:val="18"/>
              </w:rPr>
              <w:t>, including manager’s response &gt;90% compliance.</w:t>
            </w:r>
          </w:p>
          <w:p w:rsidR="00951CB7" w:rsidRPr="0086596A" w:rsidRDefault="00951CB7" w:rsidP="00E3174F">
            <w:pPr>
              <w:autoSpaceDE w:val="0"/>
              <w:autoSpaceDN w:val="0"/>
              <w:adjustRightInd w:val="0"/>
              <w:rPr>
                <w:rFonts w:ascii="News Gothic MT" w:hAnsi="News Gothic MT"/>
                <w:sz w:val="18"/>
              </w:rPr>
            </w:pPr>
          </w:p>
          <w:p w:rsidR="00951CB7" w:rsidRPr="003B3D13" w:rsidRDefault="00951CB7" w:rsidP="00E3174F">
            <w:pPr>
              <w:autoSpaceDE w:val="0"/>
              <w:autoSpaceDN w:val="0"/>
              <w:adjustRightInd w:val="0"/>
              <w:rPr>
                <w:rFonts w:ascii="News Gothic MT" w:hAnsi="News Gothic MT"/>
                <w:sz w:val="18"/>
              </w:rPr>
            </w:pPr>
            <w:r w:rsidRPr="003B3D13">
              <w:rPr>
                <w:rFonts w:ascii="News Gothic MT" w:hAnsi="News Gothic MT"/>
                <w:sz w:val="18"/>
              </w:rPr>
              <w:t>Strengthen and build Hyd leadership pipeline and skills through targeted development, leadership programs, coaching and mentorship.</w:t>
            </w:r>
          </w:p>
          <w:p w:rsidR="00951CB7" w:rsidRDefault="00951CB7" w:rsidP="00E3174F">
            <w:pPr>
              <w:autoSpaceDE w:val="0"/>
              <w:autoSpaceDN w:val="0"/>
              <w:adjustRightInd w:val="0"/>
              <w:rPr>
                <w:rFonts w:ascii="News Gothic MT" w:hAnsi="News Gothic MT"/>
                <w:sz w:val="18"/>
              </w:rPr>
            </w:pPr>
          </w:p>
          <w:p w:rsidR="00951CB7" w:rsidRDefault="00951CB7" w:rsidP="00E3174F">
            <w:pPr>
              <w:autoSpaceDE w:val="0"/>
              <w:autoSpaceDN w:val="0"/>
              <w:adjustRightInd w:val="0"/>
              <w:rPr>
                <w:rFonts w:ascii="News Gothic MT" w:hAnsi="News Gothic MT"/>
                <w:sz w:val="18"/>
              </w:rPr>
            </w:pPr>
            <w:r>
              <w:rPr>
                <w:rFonts w:ascii="News Gothic MT" w:hAnsi="News Gothic MT"/>
                <w:sz w:val="18"/>
              </w:rPr>
              <w:t>Succession plans in place for managers and key roles by supporting s</w:t>
            </w:r>
            <w:r w:rsidRPr="006D2379">
              <w:rPr>
                <w:rFonts w:ascii="News Gothic MT" w:hAnsi="News Gothic MT"/>
                <w:sz w:val="18"/>
              </w:rPr>
              <w:t>ustainable structure in CDRR Hyderabad</w:t>
            </w:r>
            <w:r>
              <w:rPr>
                <w:rFonts w:ascii="News Gothic MT" w:hAnsi="News Gothic MT"/>
                <w:sz w:val="18"/>
              </w:rPr>
              <w:t>.</w:t>
            </w:r>
          </w:p>
          <w:p w:rsidR="00951CB7" w:rsidRDefault="00951CB7" w:rsidP="00E3174F">
            <w:pPr>
              <w:autoSpaceDE w:val="0"/>
              <w:autoSpaceDN w:val="0"/>
              <w:adjustRightInd w:val="0"/>
              <w:rPr>
                <w:rFonts w:ascii="News Gothic MT" w:hAnsi="News Gothic MT"/>
                <w:sz w:val="18"/>
              </w:rPr>
            </w:pPr>
          </w:p>
          <w:p w:rsidR="00951CB7" w:rsidRPr="003B3D13" w:rsidRDefault="00951CB7" w:rsidP="003B3D13">
            <w:pPr>
              <w:autoSpaceDE w:val="0"/>
              <w:autoSpaceDN w:val="0"/>
              <w:adjustRightInd w:val="0"/>
              <w:rPr>
                <w:rFonts w:ascii="News Gothic MT" w:hAnsi="News Gothic MT"/>
                <w:sz w:val="18"/>
              </w:rPr>
            </w:pPr>
            <w:r w:rsidRPr="00752547">
              <w:rPr>
                <w:rFonts w:ascii="News Gothic MT" w:hAnsi="News Gothic MT"/>
                <w:sz w:val="18"/>
                <w:highlight w:val="yellow"/>
              </w:rPr>
              <w:t xml:space="preserve">Further develop and expand the skills of </w:t>
            </w:r>
            <w:r w:rsidRPr="00752547">
              <w:rPr>
                <w:rFonts w:ascii="News Gothic MT" w:hAnsi="News Gothic MT"/>
                <w:sz w:val="18"/>
                <w:highlight w:val="yellow"/>
              </w:rPr>
              <w:lastRenderedPageBreak/>
              <w:t>staff in Biometrics through robust on boarding (all new associates have an on boarding plan), mentoring, training in accordance with the India 2015 strategy and roadmap for Biometrics.</w:t>
            </w:r>
            <w:r w:rsidRPr="003B3D13">
              <w:rPr>
                <w:rFonts w:ascii="News Gothic MT" w:hAnsi="News Gothic MT"/>
                <w:sz w:val="18"/>
              </w:rPr>
              <w:t xml:space="preserve"> </w:t>
            </w:r>
          </w:p>
          <w:p w:rsidR="00951CB7" w:rsidRDefault="00951CB7" w:rsidP="00E3174F">
            <w:pPr>
              <w:autoSpaceDE w:val="0"/>
              <w:autoSpaceDN w:val="0"/>
              <w:adjustRightInd w:val="0"/>
              <w:rPr>
                <w:rFonts w:ascii="News Gothic MT" w:hAnsi="News Gothic MT"/>
                <w:color w:val="1F497D"/>
                <w:sz w:val="18"/>
              </w:rPr>
            </w:pPr>
          </w:p>
          <w:p w:rsidR="00951CB7" w:rsidRPr="00937B2C" w:rsidRDefault="00951CB7" w:rsidP="00E3174F">
            <w:pPr>
              <w:rPr>
                <w:rFonts w:ascii="News Gothic MT" w:hAnsi="News Gothic MT"/>
                <w:b/>
                <w:sz w:val="18"/>
              </w:rPr>
            </w:pPr>
            <w:r w:rsidRPr="00937B2C">
              <w:rPr>
                <w:rFonts w:ascii="News Gothic MT" w:hAnsi="News Gothic MT"/>
                <w:b/>
                <w:sz w:val="18"/>
              </w:rPr>
              <w:t xml:space="preserve">Retention: </w:t>
            </w:r>
          </w:p>
          <w:p w:rsidR="00951CB7" w:rsidRDefault="00951CB7" w:rsidP="00306F2B">
            <w:pPr>
              <w:autoSpaceDE w:val="0"/>
              <w:autoSpaceDN w:val="0"/>
              <w:adjustRightInd w:val="0"/>
              <w:rPr>
                <w:rFonts w:ascii="News Gothic MT" w:hAnsi="News Gothic MT"/>
                <w:sz w:val="18"/>
              </w:rPr>
            </w:pPr>
            <w:r>
              <w:rPr>
                <w:rFonts w:ascii="News Gothic MT" w:hAnsi="News Gothic MT"/>
                <w:sz w:val="18"/>
              </w:rPr>
              <w:t>R</w:t>
            </w:r>
            <w:r w:rsidRPr="0086596A">
              <w:rPr>
                <w:rFonts w:ascii="News Gothic MT" w:hAnsi="News Gothic MT"/>
                <w:sz w:val="18"/>
              </w:rPr>
              <w:t>etention at 95%</w:t>
            </w:r>
            <w:r>
              <w:rPr>
                <w:rFonts w:ascii="News Gothic MT" w:hAnsi="News Gothic MT"/>
                <w:sz w:val="18"/>
              </w:rPr>
              <w:t xml:space="preserve"> of</w:t>
            </w:r>
            <w:r w:rsidRPr="0086596A">
              <w:rPr>
                <w:rFonts w:ascii="News Gothic MT" w:hAnsi="News Gothic MT"/>
                <w:sz w:val="18"/>
              </w:rPr>
              <w:t xml:space="preserve"> 3.2/2.3/3.3,</w:t>
            </w:r>
            <w:r>
              <w:rPr>
                <w:rFonts w:ascii="News Gothic MT" w:hAnsi="News Gothic MT"/>
                <w:sz w:val="18"/>
              </w:rPr>
              <w:t xml:space="preserve"> </w:t>
            </w:r>
            <w:r w:rsidRPr="0086596A">
              <w:rPr>
                <w:rFonts w:ascii="News Gothic MT" w:hAnsi="News Gothic MT"/>
                <w:sz w:val="18"/>
              </w:rPr>
              <w:t>maintain a low</w:t>
            </w:r>
            <w:r>
              <w:rPr>
                <w:rFonts w:ascii="News Gothic MT" w:hAnsi="News Gothic MT"/>
                <w:sz w:val="18"/>
              </w:rPr>
              <w:t xml:space="preserve"> </w:t>
            </w:r>
            <w:r w:rsidRPr="0086596A">
              <w:rPr>
                <w:rFonts w:ascii="News Gothic MT" w:hAnsi="News Gothic MT"/>
                <w:sz w:val="18"/>
              </w:rPr>
              <w:t>turnover rate among 2.2. Target</w:t>
            </w:r>
            <w:r>
              <w:rPr>
                <w:rFonts w:ascii="News Gothic MT" w:hAnsi="News Gothic MT"/>
                <w:sz w:val="18"/>
              </w:rPr>
              <w:t xml:space="preserve"> </w:t>
            </w:r>
            <w:r w:rsidRPr="0086596A">
              <w:rPr>
                <w:rFonts w:ascii="News Gothic MT" w:hAnsi="News Gothic MT"/>
                <w:sz w:val="18"/>
              </w:rPr>
              <w:t>overall regret</w:t>
            </w:r>
            <w:r>
              <w:rPr>
                <w:rFonts w:ascii="News Gothic MT" w:hAnsi="News Gothic MT"/>
                <w:sz w:val="18"/>
              </w:rPr>
              <w:t>t</w:t>
            </w:r>
            <w:r w:rsidRPr="0086596A">
              <w:rPr>
                <w:rFonts w:ascii="News Gothic MT" w:hAnsi="News Gothic MT"/>
                <w:sz w:val="18"/>
              </w:rPr>
              <w:t>able turnover rate</w:t>
            </w:r>
            <w:r>
              <w:rPr>
                <w:rFonts w:ascii="News Gothic MT" w:hAnsi="News Gothic MT"/>
                <w:sz w:val="18"/>
              </w:rPr>
              <w:t xml:space="preserve"> </w:t>
            </w:r>
            <w:r w:rsidRPr="0086596A">
              <w:rPr>
                <w:rFonts w:ascii="News Gothic MT" w:hAnsi="News Gothic MT"/>
                <w:sz w:val="18"/>
              </w:rPr>
              <w:t>&lt; 10%</w:t>
            </w:r>
            <w:r>
              <w:rPr>
                <w:rFonts w:ascii="News Gothic MT" w:hAnsi="News Gothic MT"/>
                <w:sz w:val="18"/>
              </w:rPr>
              <w:t>.</w:t>
            </w:r>
          </w:p>
          <w:p w:rsidR="00951CB7" w:rsidRDefault="00951CB7" w:rsidP="00306F2B">
            <w:pPr>
              <w:autoSpaceDE w:val="0"/>
              <w:autoSpaceDN w:val="0"/>
              <w:adjustRightInd w:val="0"/>
              <w:rPr>
                <w:rFonts w:ascii="News Gothic MT" w:hAnsi="News Gothic MT"/>
                <w:sz w:val="18"/>
              </w:rPr>
            </w:pPr>
          </w:p>
          <w:p w:rsidR="00951CB7" w:rsidRPr="007C2D5B" w:rsidRDefault="00951CB7" w:rsidP="007C2D5B">
            <w:pPr>
              <w:rPr>
                <w:rFonts w:ascii="News Gothic MT" w:hAnsi="News Gothic MT"/>
                <w:b/>
                <w:sz w:val="18"/>
              </w:rPr>
            </w:pPr>
            <w:r w:rsidRPr="007C2D5B">
              <w:rPr>
                <w:rFonts w:ascii="News Gothic MT" w:hAnsi="News Gothic MT"/>
                <w:b/>
                <w:sz w:val="18"/>
              </w:rPr>
              <w:t>Drive Scientific Excellence:</w:t>
            </w:r>
          </w:p>
          <w:p w:rsidR="00951CB7" w:rsidRPr="007C2D5B" w:rsidRDefault="00951CB7" w:rsidP="007C2D5B">
            <w:pPr>
              <w:rPr>
                <w:rFonts w:ascii="News Gothic MT" w:hAnsi="News Gothic MT"/>
                <w:sz w:val="18"/>
              </w:rPr>
            </w:pPr>
            <w:r w:rsidRPr="007C2D5B">
              <w:rPr>
                <w:rFonts w:ascii="News Gothic MT" w:hAnsi="News Gothic MT"/>
                <w:sz w:val="18"/>
              </w:rPr>
              <w:t>CDRR – innovative SAS macros, functions, presentations at SAS conferences</w:t>
            </w:r>
          </w:p>
          <w:p w:rsidR="00951CB7" w:rsidRPr="002377AB" w:rsidRDefault="00951CB7" w:rsidP="007C2D5B">
            <w:pPr>
              <w:autoSpaceDE w:val="0"/>
              <w:autoSpaceDN w:val="0"/>
              <w:adjustRightInd w:val="0"/>
              <w:rPr>
                <w:rFonts w:ascii="Times New Roman" w:hAnsi="Times New Roman"/>
                <w:sz w:val="20"/>
              </w:rPr>
            </w:pPr>
            <w:r w:rsidRPr="007C2D5B">
              <w:rPr>
                <w:rFonts w:ascii="News Gothic MT" w:hAnsi="News Gothic MT"/>
                <w:sz w:val="18"/>
              </w:rPr>
              <w:t>Outside – Scientific Brand building</w:t>
            </w:r>
          </w:p>
        </w:tc>
        <w:tc>
          <w:tcPr>
            <w:tcW w:w="708" w:type="dxa"/>
            <w:gridSpan w:val="2"/>
            <w:tcBorders>
              <w:top w:val="single" w:sz="6" w:space="0" w:color="auto"/>
              <w:bottom w:val="single" w:sz="6" w:space="0" w:color="auto"/>
              <w:right w:val="single" w:sz="6" w:space="0" w:color="auto"/>
            </w:tcBorders>
          </w:tcPr>
          <w:p w:rsidR="00951CB7" w:rsidRDefault="00951CB7" w:rsidP="003F3ECE">
            <w:pPr>
              <w:rPr>
                <w:rFonts w:ascii="News Gothic MT" w:hAnsi="News Gothic MT"/>
                <w:sz w:val="18"/>
              </w:rPr>
            </w:pPr>
            <w:r>
              <w:rPr>
                <w:rFonts w:ascii="News Gothic MT" w:hAnsi="News Gothic MT"/>
                <w:sz w:val="18"/>
              </w:rPr>
              <w:lastRenderedPageBreak/>
              <w:t>31-Dec-2013</w:t>
            </w:r>
          </w:p>
        </w:tc>
        <w:tc>
          <w:tcPr>
            <w:tcW w:w="851" w:type="dxa"/>
            <w:gridSpan w:val="2"/>
            <w:tcBorders>
              <w:top w:val="single" w:sz="6" w:space="0" w:color="auto"/>
              <w:bottom w:val="single" w:sz="6" w:space="0" w:color="auto"/>
              <w:right w:val="single" w:sz="6" w:space="0" w:color="auto"/>
            </w:tcBorders>
          </w:tcPr>
          <w:p w:rsidR="00951CB7" w:rsidRDefault="00951CB7" w:rsidP="0028746E">
            <w:pPr>
              <w:rPr>
                <w:rFonts w:ascii="News Gothic MT" w:hAnsi="News Gothic MT"/>
                <w:sz w:val="18"/>
              </w:rPr>
            </w:pPr>
            <w:r>
              <w:rPr>
                <w:rFonts w:ascii="News Gothic MT" w:hAnsi="News Gothic MT"/>
                <w:sz w:val="18"/>
              </w:rPr>
              <w:t>15%</w:t>
            </w:r>
          </w:p>
        </w:tc>
        <w:tc>
          <w:tcPr>
            <w:tcW w:w="3261" w:type="dxa"/>
            <w:tcBorders>
              <w:top w:val="single" w:sz="6" w:space="0" w:color="auto"/>
              <w:bottom w:val="single" w:sz="6" w:space="0" w:color="auto"/>
              <w:right w:val="single" w:sz="6" w:space="0" w:color="auto"/>
            </w:tcBorders>
          </w:tcPr>
          <w:p w:rsidR="00951CB7" w:rsidRPr="000C222B" w:rsidRDefault="00951CB7" w:rsidP="00116895">
            <w:pPr>
              <w:autoSpaceDE w:val="0"/>
              <w:autoSpaceDN w:val="0"/>
              <w:adjustRightInd w:val="0"/>
              <w:rPr>
                <w:rFonts w:ascii="News Gothic MT" w:hAnsi="News Gothic MT"/>
                <w:sz w:val="18"/>
                <w:szCs w:val="18"/>
                <w:lang w:val="en-GB"/>
              </w:rPr>
            </w:pPr>
            <w:r w:rsidRPr="000C222B">
              <w:rPr>
                <w:rFonts w:ascii="News Gothic MT" w:hAnsi="News Gothic MT"/>
                <w:sz w:val="18"/>
                <w:szCs w:val="18"/>
                <w:lang w:val="en-GB"/>
              </w:rPr>
              <w:t>Strategic discussions about the possibilities of structure of SPS group, roles within DRP.</w:t>
            </w:r>
          </w:p>
          <w:p w:rsidR="00951CB7" w:rsidRPr="000C222B" w:rsidRDefault="00951CB7" w:rsidP="00116895">
            <w:pPr>
              <w:autoSpaceDE w:val="0"/>
              <w:autoSpaceDN w:val="0"/>
              <w:adjustRightInd w:val="0"/>
              <w:rPr>
                <w:rFonts w:ascii="News Gothic MT" w:hAnsi="News Gothic MT"/>
                <w:sz w:val="18"/>
                <w:szCs w:val="18"/>
                <w:lang w:val="en-GB"/>
              </w:rPr>
            </w:pPr>
            <w:r w:rsidRPr="000C222B">
              <w:rPr>
                <w:rFonts w:ascii="News Gothic MT" w:hAnsi="News Gothic MT"/>
                <w:sz w:val="18"/>
                <w:szCs w:val="18"/>
                <w:lang w:val="en-GB"/>
              </w:rPr>
              <w:t xml:space="preserve"> </w:t>
            </w:r>
          </w:p>
          <w:p w:rsidR="00951CB7" w:rsidRPr="000C222B" w:rsidRDefault="00951CB7" w:rsidP="00116895">
            <w:pPr>
              <w:pStyle w:val="ABTFormular1"/>
              <w:rPr>
                <w:rFonts w:ascii="News Gothic MT" w:hAnsi="News Gothic MT"/>
                <w:sz w:val="18"/>
                <w:szCs w:val="18"/>
                <w:lang w:val="en-GB"/>
              </w:rPr>
            </w:pPr>
            <w:r w:rsidRPr="000C222B">
              <w:rPr>
                <w:rFonts w:ascii="News Gothic MT" w:hAnsi="News Gothic MT"/>
                <w:sz w:val="18"/>
                <w:szCs w:val="18"/>
                <w:lang w:val="en-GB"/>
              </w:rPr>
              <w:t>Active participation in the SPS forum, in knowledge sharing sessions. Supported Func.E initiative</w:t>
            </w:r>
          </w:p>
          <w:p w:rsidR="00951CB7" w:rsidRPr="000C222B" w:rsidRDefault="00951CB7" w:rsidP="00116895">
            <w:pPr>
              <w:pStyle w:val="ABTFormular1"/>
              <w:rPr>
                <w:rFonts w:ascii="News Gothic MT" w:hAnsi="News Gothic MT"/>
                <w:sz w:val="18"/>
                <w:szCs w:val="18"/>
                <w:lang w:val="en-GB"/>
              </w:rPr>
            </w:pPr>
          </w:p>
          <w:p w:rsidR="00951CB7" w:rsidRPr="000C222B" w:rsidRDefault="00951CB7" w:rsidP="00116895">
            <w:pPr>
              <w:pStyle w:val="ABTFormular1"/>
              <w:rPr>
                <w:rFonts w:ascii="News Gothic MT" w:hAnsi="News Gothic MT"/>
                <w:sz w:val="18"/>
                <w:szCs w:val="18"/>
                <w:lang w:val="en-GB"/>
              </w:rPr>
            </w:pPr>
            <w:r w:rsidRPr="000C222B">
              <w:rPr>
                <w:rFonts w:ascii="News Gothic MT" w:hAnsi="News Gothic MT"/>
                <w:sz w:val="18"/>
                <w:szCs w:val="18"/>
                <w:lang w:val="en-GB"/>
              </w:rPr>
              <w:t>Coaching and mentoring is continuously on-going for junior programmers.</w:t>
            </w:r>
          </w:p>
          <w:p w:rsidR="00951CB7" w:rsidRPr="000C222B" w:rsidRDefault="00951CB7" w:rsidP="00116895">
            <w:pPr>
              <w:pStyle w:val="ABTFormular1"/>
              <w:rPr>
                <w:rFonts w:ascii="News Gothic MT" w:hAnsi="News Gothic MT"/>
                <w:sz w:val="18"/>
                <w:szCs w:val="18"/>
                <w:lang w:val="en-GB"/>
              </w:rPr>
            </w:pPr>
          </w:p>
          <w:p w:rsidR="00951CB7" w:rsidRDefault="00951CB7" w:rsidP="00116895">
            <w:pPr>
              <w:pStyle w:val="ABTFormular1"/>
              <w:rPr>
                <w:rFonts w:ascii="News Gothic MT" w:hAnsi="News Gothic MT"/>
                <w:sz w:val="18"/>
                <w:szCs w:val="18"/>
                <w:lang w:val="en-GB"/>
              </w:rPr>
            </w:pPr>
            <w:r w:rsidRPr="000C222B">
              <w:rPr>
                <w:rFonts w:ascii="News Gothic MT" w:hAnsi="News Gothic MT"/>
                <w:sz w:val="18"/>
                <w:szCs w:val="18"/>
                <w:lang w:val="en-GB"/>
              </w:rPr>
              <w:t>Lead programmer</w:t>
            </w:r>
            <w:r>
              <w:rPr>
                <w:rFonts w:ascii="News Gothic MT" w:hAnsi="News Gothic MT"/>
                <w:sz w:val="18"/>
                <w:szCs w:val="18"/>
                <w:lang w:val="en-GB"/>
              </w:rPr>
              <w:t>, trial programmer roles are made available to people who are showing the required capacity via continuous dialogue with colleagues in Basel and FP.</w:t>
            </w:r>
          </w:p>
          <w:p w:rsidR="00951CB7" w:rsidRDefault="00951CB7" w:rsidP="00116895">
            <w:pPr>
              <w:pStyle w:val="ABTFormular1"/>
              <w:rPr>
                <w:rFonts w:ascii="News Gothic MT" w:hAnsi="News Gothic MT"/>
                <w:sz w:val="18"/>
                <w:szCs w:val="18"/>
                <w:lang w:val="en-GB"/>
              </w:rPr>
            </w:pPr>
          </w:p>
          <w:p w:rsidR="00951CB7" w:rsidRDefault="00951CB7" w:rsidP="00116895">
            <w:pPr>
              <w:pStyle w:val="ABTFormular1"/>
              <w:rPr>
                <w:rFonts w:ascii="News Gothic MT" w:hAnsi="News Gothic MT"/>
                <w:sz w:val="18"/>
                <w:szCs w:val="18"/>
                <w:lang w:val="en-GB"/>
              </w:rPr>
            </w:pPr>
            <w:r w:rsidRPr="00284270">
              <w:rPr>
                <w:rFonts w:ascii="News Gothic MT" w:hAnsi="News Gothic MT"/>
                <w:sz w:val="18"/>
                <w:szCs w:val="18"/>
                <w:lang w:val="en-GB"/>
              </w:rPr>
              <w:t>Active reading of scientific literature and attempts to write some papers by collaborating with others</w:t>
            </w:r>
          </w:p>
          <w:p w:rsidR="00951CB7" w:rsidRDefault="00951CB7" w:rsidP="00116895">
            <w:pPr>
              <w:pStyle w:val="ABTFormular1"/>
              <w:rPr>
                <w:rFonts w:ascii="News Gothic MT" w:hAnsi="News Gothic MT"/>
                <w:sz w:val="18"/>
                <w:szCs w:val="18"/>
                <w:lang w:val="en-GB"/>
              </w:rPr>
            </w:pPr>
          </w:p>
          <w:p w:rsidR="00951CB7" w:rsidRDefault="00951CB7" w:rsidP="00116895">
            <w:pPr>
              <w:pStyle w:val="ABTFormular1"/>
              <w:rPr>
                <w:rFonts w:ascii="News Gothic MT" w:hAnsi="News Gothic MT"/>
                <w:sz w:val="18"/>
                <w:szCs w:val="18"/>
                <w:lang w:val="en-GB"/>
              </w:rPr>
            </w:pPr>
            <w:r>
              <w:rPr>
                <w:rFonts w:ascii="News Gothic MT" w:hAnsi="News Gothic MT"/>
                <w:sz w:val="18"/>
                <w:szCs w:val="18"/>
                <w:lang w:val="en-GB"/>
              </w:rPr>
              <w:t xml:space="preserve">Discussions about FIRs, reports </w:t>
            </w:r>
            <w:r>
              <w:rPr>
                <w:rFonts w:ascii="News Gothic MT" w:hAnsi="News Gothic MT"/>
                <w:sz w:val="18"/>
                <w:szCs w:val="18"/>
                <w:lang w:val="en-GB"/>
              </w:rPr>
              <w:lastRenderedPageBreak/>
              <w:t>prepared for external presentations, interpretation of data for programmers, graphical representation, etc. routinely take place in various team meetings to increase the awareness of group.</w:t>
            </w:r>
          </w:p>
          <w:p w:rsidR="006A2B33" w:rsidRDefault="006A2B33" w:rsidP="00116895">
            <w:pPr>
              <w:pStyle w:val="ABTFormular1"/>
              <w:rPr>
                <w:rFonts w:ascii="News Gothic MT" w:hAnsi="News Gothic MT"/>
                <w:sz w:val="18"/>
                <w:szCs w:val="18"/>
                <w:lang w:val="en-GB"/>
              </w:rPr>
            </w:pPr>
          </w:p>
          <w:p w:rsidR="006A2B33" w:rsidRPr="000C222B" w:rsidRDefault="006A2B33" w:rsidP="00116895">
            <w:pPr>
              <w:pStyle w:val="ABTFormular1"/>
              <w:rPr>
                <w:rFonts w:ascii="News Gothic MT" w:hAnsi="News Gothic MT"/>
                <w:sz w:val="18"/>
                <w:szCs w:val="18"/>
                <w:lang w:val="en-GB"/>
              </w:rPr>
            </w:pPr>
            <w:r>
              <w:rPr>
                <w:rFonts w:ascii="News Gothic MT" w:hAnsi="News Gothic MT"/>
                <w:sz w:val="18"/>
                <w:szCs w:val="18"/>
                <w:lang w:val="en-GB"/>
              </w:rPr>
              <w:t>Presentations in external conferences are continued.</w:t>
            </w:r>
          </w:p>
        </w:tc>
        <w:tc>
          <w:tcPr>
            <w:tcW w:w="368" w:type="dxa"/>
            <w:gridSpan w:val="2"/>
            <w:tcBorders>
              <w:top w:val="single" w:sz="6" w:space="0" w:color="auto"/>
              <w:bottom w:val="single" w:sz="6" w:space="0" w:color="auto"/>
              <w:right w:val="single" w:sz="6" w:space="0" w:color="auto"/>
            </w:tcBorders>
          </w:tcPr>
          <w:p w:rsidR="00951CB7" w:rsidRPr="002377AB" w:rsidRDefault="00614213"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bottom w:val="single" w:sz="6" w:space="0" w:color="auto"/>
              <w:right w:val="single" w:sz="6" w:space="0" w:color="auto"/>
            </w:tcBorders>
          </w:tcPr>
          <w:p w:rsidR="00C5584A" w:rsidRPr="002377AB" w:rsidRDefault="00C5584A" w:rsidP="00E73379">
            <w:pPr>
              <w:pStyle w:val="ABTFormular1"/>
              <w:rPr>
                <w:rFonts w:ascii="Times New Roman" w:hAnsi="Times New Roman"/>
                <w:lang w:val="en-GB"/>
              </w:rPr>
            </w:pPr>
            <w:r>
              <w:rPr>
                <w:rFonts w:ascii="Times New Roman" w:hAnsi="Times New Roman"/>
                <w:lang w:val="en-GB"/>
              </w:rPr>
              <w:t>Vinay is a good leader and developing into a strategic thinker and he br</w:t>
            </w:r>
            <w:r w:rsidR="006E106A">
              <w:rPr>
                <w:rFonts w:ascii="Times New Roman" w:hAnsi="Times New Roman"/>
                <w:lang w:val="en-GB"/>
              </w:rPr>
              <w:t>ings a tremendous value to CDRR</w:t>
            </w:r>
            <w:r>
              <w:rPr>
                <w:rFonts w:ascii="Times New Roman" w:hAnsi="Times New Roman"/>
                <w:lang w:val="en-GB"/>
              </w:rPr>
              <w:t xml:space="preserve"> His skills and talents can be further utilized to make CDRR a premier organization. He is an excellent coach, mentor and great role model for resources in Hyderabad. Time and again he has demonstrated his versatility in being a PP if required or TP or an efficient hands on programmers as required. He has modified his role as required to get the job done and as such can be relied upon in getting any job done if required by CDRR organization. He has worked very closely with me in </w:t>
            </w:r>
            <w:r>
              <w:rPr>
                <w:rFonts w:ascii="Times New Roman" w:hAnsi="Times New Roman"/>
                <w:lang w:val="en-GB"/>
              </w:rPr>
              <w:lastRenderedPageBreak/>
              <w:t xml:space="preserve">developing a strategic vision for LSH and DRP and has always contributed to any plans I have discussed with him. He strives to stay aligned with me and with larger organizational goals which in itself a great quality. He has been a keen contributor to </w:t>
            </w:r>
            <w:r w:rsidR="006E106A">
              <w:rPr>
                <w:rFonts w:ascii="Times New Roman" w:hAnsi="Times New Roman"/>
                <w:lang w:val="en-GB"/>
              </w:rPr>
              <w:t>calibration</w:t>
            </w:r>
            <w:r>
              <w:rPr>
                <w:rFonts w:ascii="Times New Roman" w:hAnsi="Times New Roman"/>
                <w:lang w:val="en-GB"/>
              </w:rPr>
              <w:t xml:space="preserve"> process and his input is not only greatly valued but also respected across organization.</w:t>
            </w:r>
          </w:p>
        </w:tc>
        <w:tc>
          <w:tcPr>
            <w:tcW w:w="459" w:type="dxa"/>
            <w:tcBorders>
              <w:top w:val="single" w:sz="6" w:space="0" w:color="auto"/>
              <w:bottom w:val="single" w:sz="6" w:space="0" w:color="auto"/>
              <w:right w:val="single" w:sz="6" w:space="0" w:color="auto"/>
            </w:tcBorders>
          </w:tcPr>
          <w:p w:rsidR="00951CB7" w:rsidRPr="002377AB" w:rsidRDefault="00C5584A" w:rsidP="00E73379">
            <w:pPr>
              <w:pStyle w:val="ABTFormular1"/>
              <w:rPr>
                <w:rFonts w:ascii="Times New Roman" w:hAnsi="Times New Roman"/>
                <w:lang w:val="en-GB"/>
              </w:rPr>
            </w:pPr>
            <w:r>
              <w:rPr>
                <w:rFonts w:ascii="Times New Roman" w:hAnsi="Times New Roman"/>
                <w:lang w:val="en-GB"/>
              </w:rPr>
              <w:lastRenderedPageBreak/>
              <w:t>2</w:t>
            </w:r>
          </w:p>
        </w:tc>
      </w:tr>
      <w:tr w:rsidR="00951CB7" w:rsidRPr="00791B0E" w:rsidTr="00BD3833">
        <w:tc>
          <w:tcPr>
            <w:tcW w:w="1701" w:type="dxa"/>
            <w:gridSpan w:val="2"/>
            <w:tcBorders>
              <w:top w:val="single" w:sz="6" w:space="0" w:color="auto"/>
              <w:left w:val="single" w:sz="6" w:space="0" w:color="auto"/>
              <w:bottom w:val="single" w:sz="6" w:space="0" w:color="auto"/>
              <w:right w:val="single" w:sz="6" w:space="0" w:color="auto"/>
            </w:tcBorders>
          </w:tcPr>
          <w:p w:rsidR="00951CB7" w:rsidRPr="00693728" w:rsidRDefault="00951CB7" w:rsidP="00BD3833">
            <w:pPr>
              <w:autoSpaceDE w:val="0"/>
              <w:autoSpaceDN w:val="0"/>
              <w:adjustRightInd w:val="0"/>
              <w:rPr>
                <w:rFonts w:ascii="Helv" w:eastAsia="MS Mincho" w:hAnsi="Helv" w:cs="Helv"/>
                <w:b/>
                <w:color w:val="000000"/>
                <w:sz w:val="20"/>
                <w:lang w:eastAsia="ja-JP"/>
              </w:rPr>
            </w:pPr>
            <w:r w:rsidRPr="00693728">
              <w:rPr>
                <w:rFonts w:ascii="Helv" w:eastAsia="MS Mincho" w:hAnsi="Helv" w:cs="Helv"/>
                <w:b/>
                <w:color w:val="000000"/>
                <w:sz w:val="20"/>
                <w:lang w:eastAsia="ja-JP"/>
              </w:rPr>
              <w:lastRenderedPageBreak/>
              <w:t xml:space="preserve">Meet growth &amp; profitability  targets </w:t>
            </w:r>
          </w:p>
          <w:p w:rsidR="00951CB7" w:rsidRPr="006C4DC3" w:rsidRDefault="00951CB7" w:rsidP="00BD3833">
            <w:pPr>
              <w:rPr>
                <w:rFonts w:ascii="News Gothic MT" w:hAnsi="News Gothic MT"/>
                <w:sz w:val="18"/>
              </w:rPr>
            </w:pPr>
          </w:p>
          <w:p w:rsidR="00951CB7" w:rsidRDefault="00951CB7" w:rsidP="00BD383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lang w:val="en-US"/>
              </w:rPr>
            </w:pPr>
          </w:p>
        </w:tc>
        <w:tc>
          <w:tcPr>
            <w:tcW w:w="3828" w:type="dxa"/>
            <w:tcBorders>
              <w:top w:val="single" w:sz="6" w:space="0" w:color="auto"/>
              <w:left w:val="single" w:sz="6" w:space="0" w:color="auto"/>
              <w:bottom w:val="single" w:sz="6" w:space="0" w:color="auto"/>
              <w:right w:val="single" w:sz="6" w:space="0" w:color="auto"/>
            </w:tcBorders>
          </w:tcPr>
          <w:p w:rsidR="00951CB7" w:rsidRDefault="00951CB7" w:rsidP="00BD3833">
            <w:pPr>
              <w:autoSpaceDE w:val="0"/>
              <w:autoSpaceDN w:val="0"/>
              <w:adjustRightInd w:val="0"/>
              <w:rPr>
                <w:rFonts w:ascii="News Gothic MT" w:hAnsi="News Gothic MT"/>
                <w:sz w:val="18"/>
              </w:rPr>
            </w:pPr>
            <w:r>
              <w:rPr>
                <w:rFonts w:ascii="Arial" w:hAnsi="Arial" w:cs="Arial"/>
                <w:sz w:val="18"/>
                <w:szCs w:val="18"/>
              </w:rPr>
              <w:t xml:space="preserve">Support </w:t>
            </w:r>
            <w:r>
              <w:rPr>
                <w:rFonts w:ascii="News Gothic MT" w:hAnsi="News Gothic MT"/>
                <w:sz w:val="18"/>
              </w:rPr>
              <w:t>Biometrics</w:t>
            </w:r>
            <w:r w:rsidRPr="002A16FC">
              <w:rPr>
                <w:rFonts w:ascii="News Gothic MT" w:hAnsi="News Gothic MT"/>
                <w:sz w:val="18"/>
              </w:rPr>
              <w:t xml:space="preserve"> to contribute in achieving</w:t>
            </w:r>
            <w:r>
              <w:rPr>
                <w:rFonts w:ascii="News Gothic MT" w:hAnsi="News Gothic MT"/>
                <w:sz w:val="18"/>
              </w:rPr>
              <w:t xml:space="preserve"> productivity </w:t>
            </w:r>
            <w:r w:rsidRPr="002A16FC">
              <w:rPr>
                <w:rFonts w:ascii="News Gothic MT" w:hAnsi="News Gothic MT"/>
                <w:sz w:val="18"/>
              </w:rPr>
              <w:t>targets within</w:t>
            </w:r>
            <w:r>
              <w:rPr>
                <w:rFonts w:ascii="News Gothic MT" w:hAnsi="News Gothic MT"/>
                <w:sz w:val="18"/>
              </w:rPr>
              <w:t xml:space="preserve"> OGD&amp;GMA of $62</w:t>
            </w:r>
            <w:r w:rsidRPr="002A16FC">
              <w:rPr>
                <w:rFonts w:ascii="News Gothic MT" w:hAnsi="News Gothic MT"/>
                <w:sz w:val="18"/>
              </w:rPr>
              <w:t>M in 201</w:t>
            </w:r>
            <w:r>
              <w:rPr>
                <w:rFonts w:ascii="News Gothic MT" w:hAnsi="News Gothic MT"/>
                <w:sz w:val="18"/>
              </w:rPr>
              <w:t>3.</w:t>
            </w:r>
          </w:p>
          <w:p w:rsidR="00951CB7" w:rsidRDefault="00951CB7" w:rsidP="00BD3833">
            <w:pPr>
              <w:autoSpaceDE w:val="0"/>
              <w:autoSpaceDN w:val="0"/>
              <w:adjustRightInd w:val="0"/>
              <w:rPr>
                <w:rFonts w:ascii="News Gothic MT" w:hAnsi="News Gothic MT"/>
                <w:sz w:val="18"/>
                <w:highlight w:val="yellow"/>
              </w:rPr>
            </w:pPr>
          </w:p>
          <w:p w:rsidR="00951CB7" w:rsidRDefault="00951CB7" w:rsidP="00BD3833">
            <w:pPr>
              <w:autoSpaceDE w:val="0"/>
              <w:autoSpaceDN w:val="0"/>
              <w:adjustRightInd w:val="0"/>
              <w:rPr>
                <w:rFonts w:ascii="News Gothic MT" w:hAnsi="News Gothic MT"/>
                <w:sz w:val="18"/>
              </w:rPr>
            </w:pPr>
            <w:r w:rsidRPr="003F3ECE">
              <w:rPr>
                <w:rFonts w:ascii="News Gothic MT" w:hAnsi="News Gothic MT"/>
                <w:sz w:val="18"/>
              </w:rPr>
              <w:t>Support the global outsourcing strategy for CDRR (DR programming group</w:t>
            </w:r>
            <w:r>
              <w:rPr>
                <w:rFonts w:ascii="News Gothic MT" w:hAnsi="News Gothic MT"/>
                <w:sz w:val="18"/>
              </w:rPr>
              <w:t>, LSH group</w:t>
            </w:r>
            <w:r w:rsidRPr="003F3ECE">
              <w:rPr>
                <w:rFonts w:ascii="News Gothic MT" w:hAnsi="News Gothic MT"/>
                <w:sz w:val="18"/>
              </w:rPr>
              <w:t>)</w:t>
            </w:r>
          </w:p>
          <w:p w:rsidR="00951CB7" w:rsidRDefault="00951CB7" w:rsidP="00BD3833">
            <w:pPr>
              <w:autoSpaceDE w:val="0"/>
              <w:autoSpaceDN w:val="0"/>
              <w:adjustRightInd w:val="0"/>
              <w:rPr>
                <w:rFonts w:ascii="News Gothic MT" w:hAnsi="News Gothic MT"/>
                <w:sz w:val="18"/>
              </w:rPr>
            </w:pPr>
          </w:p>
          <w:p w:rsidR="00951CB7" w:rsidRPr="00414E87" w:rsidRDefault="00951CB7" w:rsidP="00BD3833">
            <w:pPr>
              <w:autoSpaceDE w:val="0"/>
              <w:autoSpaceDN w:val="0"/>
              <w:adjustRightInd w:val="0"/>
              <w:rPr>
                <w:rFonts w:ascii="News Gothic MT" w:hAnsi="News Gothic MT"/>
                <w:sz w:val="18"/>
              </w:rPr>
            </w:pPr>
            <w:r>
              <w:rPr>
                <w:rFonts w:ascii="News Gothic MT" w:hAnsi="News Gothic MT"/>
                <w:sz w:val="18"/>
              </w:rPr>
              <w:t>Support i</w:t>
            </w:r>
            <w:r w:rsidRPr="002A16FC">
              <w:rPr>
                <w:rFonts w:ascii="News Gothic MT" w:hAnsi="News Gothic MT"/>
                <w:sz w:val="18"/>
              </w:rPr>
              <w:t>mplement</w:t>
            </w:r>
            <w:r>
              <w:rPr>
                <w:rFonts w:ascii="News Gothic MT" w:hAnsi="News Gothic MT"/>
                <w:sz w:val="18"/>
              </w:rPr>
              <w:t>ation and track Biometrics</w:t>
            </w:r>
            <w:r w:rsidRPr="002A16FC">
              <w:rPr>
                <w:rFonts w:ascii="News Gothic MT" w:hAnsi="News Gothic MT"/>
                <w:sz w:val="18"/>
              </w:rPr>
              <w:t xml:space="preserve"> productivity</w:t>
            </w:r>
            <w:r>
              <w:rPr>
                <w:rFonts w:ascii="News Gothic MT" w:hAnsi="News Gothic MT"/>
                <w:sz w:val="18"/>
              </w:rPr>
              <w:t>,</w:t>
            </w:r>
            <w:r w:rsidRPr="002A16FC">
              <w:rPr>
                <w:rFonts w:ascii="News Gothic MT" w:hAnsi="News Gothic MT"/>
                <w:sz w:val="18"/>
              </w:rPr>
              <w:t xml:space="preserve"> KPI</w:t>
            </w:r>
            <w:r>
              <w:rPr>
                <w:rFonts w:ascii="News Gothic MT" w:hAnsi="News Gothic MT"/>
                <w:sz w:val="18"/>
              </w:rPr>
              <w:t xml:space="preserve"> </w:t>
            </w:r>
            <w:r w:rsidRPr="002A16FC">
              <w:rPr>
                <w:rFonts w:ascii="News Gothic MT" w:hAnsi="News Gothic MT"/>
                <w:sz w:val="18"/>
              </w:rPr>
              <w:t>Metrics</w:t>
            </w:r>
            <w:r>
              <w:rPr>
                <w:rFonts w:ascii="News Gothic MT" w:hAnsi="News Gothic MT"/>
                <w:sz w:val="18"/>
              </w:rPr>
              <w:t xml:space="preserve"> and address improvement areas for teams based in Hyderabad. </w:t>
            </w:r>
          </w:p>
        </w:tc>
        <w:tc>
          <w:tcPr>
            <w:tcW w:w="708" w:type="dxa"/>
            <w:gridSpan w:val="2"/>
            <w:tcBorders>
              <w:top w:val="single" w:sz="6" w:space="0" w:color="auto"/>
              <w:bottom w:val="single" w:sz="6" w:space="0" w:color="auto"/>
              <w:right w:val="single" w:sz="6" w:space="0" w:color="auto"/>
            </w:tcBorders>
          </w:tcPr>
          <w:p w:rsidR="00951CB7" w:rsidRDefault="00951CB7" w:rsidP="00BD3833">
            <w:pPr>
              <w:rPr>
                <w:rFonts w:ascii="News Gothic MT" w:hAnsi="News Gothic MT"/>
                <w:sz w:val="18"/>
              </w:rPr>
            </w:pPr>
            <w:r>
              <w:rPr>
                <w:rFonts w:ascii="News Gothic MT" w:hAnsi="News Gothic MT"/>
                <w:sz w:val="18"/>
              </w:rPr>
              <w:t>31-Dec-2013</w:t>
            </w:r>
          </w:p>
        </w:tc>
        <w:tc>
          <w:tcPr>
            <w:tcW w:w="851" w:type="dxa"/>
            <w:gridSpan w:val="2"/>
            <w:tcBorders>
              <w:top w:val="single" w:sz="6" w:space="0" w:color="auto"/>
              <w:bottom w:val="single" w:sz="6" w:space="0" w:color="auto"/>
              <w:right w:val="single" w:sz="6" w:space="0" w:color="auto"/>
            </w:tcBorders>
          </w:tcPr>
          <w:p w:rsidR="00951CB7" w:rsidRDefault="00951CB7" w:rsidP="00BD3833">
            <w:pPr>
              <w:rPr>
                <w:rFonts w:ascii="News Gothic MT" w:hAnsi="News Gothic MT"/>
                <w:sz w:val="18"/>
              </w:rPr>
            </w:pPr>
            <w:r>
              <w:rPr>
                <w:rFonts w:ascii="News Gothic MT" w:hAnsi="News Gothic MT"/>
                <w:sz w:val="18"/>
              </w:rPr>
              <w:t>5%</w:t>
            </w:r>
          </w:p>
        </w:tc>
        <w:tc>
          <w:tcPr>
            <w:tcW w:w="3261" w:type="dxa"/>
            <w:tcBorders>
              <w:top w:val="single" w:sz="6" w:space="0" w:color="auto"/>
              <w:bottom w:val="single" w:sz="6" w:space="0" w:color="auto"/>
              <w:right w:val="single" w:sz="6" w:space="0" w:color="auto"/>
            </w:tcBorders>
          </w:tcPr>
          <w:p w:rsidR="00951CB7" w:rsidRDefault="00951CB7" w:rsidP="00951CB7">
            <w:pPr>
              <w:autoSpaceDE w:val="0"/>
              <w:autoSpaceDN w:val="0"/>
              <w:adjustRightInd w:val="0"/>
              <w:rPr>
                <w:rFonts w:ascii="News Gothic MT" w:hAnsi="News Gothic MT"/>
                <w:sz w:val="18"/>
                <w:szCs w:val="18"/>
                <w:lang w:val="en-GB"/>
              </w:rPr>
            </w:pPr>
            <w:r>
              <w:rPr>
                <w:rFonts w:ascii="News Gothic MT" w:hAnsi="News Gothic MT"/>
                <w:sz w:val="18"/>
                <w:szCs w:val="18"/>
                <w:lang w:val="en-GB"/>
              </w:rPr>
              <w:t>Participated in the identification process for choosing the FSP vendors in India and actual work getting delivered via FSP programmers.</w:t>
            </w:r>
          </w:p>
          <w:p w:rsidR="00B55818" w:rsidRDefault="00B55818" w:rsidP="00951CB7">
            <w:pPr>
              <w:autoSpaceDE w:val="0"/>
              <w:autoSpaceDN w:val="0"/>
              <w:adjustRightInd w:val="0"/>
              <w:rPr>
                <w:rFonts w:ascii="News Gothic MT" w:hAnsi="News Gothic MT"/>
                <w:sz w:val="18"/>
                <w:szCs w:val="18"/>
                <w:lang w:val="en-GB"/>
              </w:rPr>
            </w:pPr>
          </w:p>
          <w:p w:rsidR="00B55818" w:rsidRPr="00951CB7" w:rsidRDefault="00B55818" w:rsidP="00951CB7">
            <w:pPr>
              <w:autoSpaceDE w:val="0"/>
              <w:autoSpaceDN w:val="0"/>
              <w:adjustRightInd w:val="0"/>
              <w:rPr>
                <w:rFonts w:ascii="News Gothic MT" w:hAnsi="News Gothic MT"/>
                <w:sz w:val="18"/>
                <w:szCs w:val="18"/>
                <w:lang w:val="en-GB"/>
              </w:rPr>
            </w:pPr>
            <w:r>
              <w:rPr>
                <w:rFonts w:ascii="News Gothic MT" w:hAnsi="News Gothic MT"/>
                <w:sz w:val="18"/>
                <w:szCs w:val="18"/>
                <w:lang w:val="en-GB"/>
              </w:rPr>
              <w:t>Metrics creation is an area, which has not been worked on till now.</w:t>
            </w:r>
          </w:p>
        </w:tc>
        <w:tc>
          <w:tcPr>
            <w:tcW w:w="368" w:type="dxa"/>
            <w:gridSpan w:val="2"/>
            <w:tcBorders>
              <w:top w:val="single" w:sz="6" w:space="0" w:color="auto"/>
              <w:bottom w:val="single" w:sz="6" w:space="0" w:color="auto"/>
            </w:tcBorders>
          </w:tcPr>
          <w:p w:rsidR="00951CB7" w:rsidRPr="002377AB" w:rsidRDefault="00614213" w:rsidP="00BD3833">
            <w:pPr>
              <w:pStyle w:val="ABTFormular1"/>
              <w:rPr>
                <w:rFonts w:ascii="Times New Roman" w:hAnsi="Times New Roman"/>
                <w:lang w:val="en-GB"/>
              </w:rPr>
            </w:pPr>
            <w:r>
              <w:rPr>
                <w:rFonts w:ascii="Times New Roman" w:hAnsi="Times New Roman"/>
                <w:lang w:val="en-GB"/>
              </w:rPr>
              <w:t>2</w:t>
            </w:r>
          </w:p>
        </w:tc>
        <w:tc>
          <w:tcPr>
            <w:tcW w:w="2611" w:type="dxa"/>
            <w:tcBorders>
              <w:top w:val="single" w:sz="6" w:space="0" w:color="auto"/>
              <w:left w:val="single" w:sz="6" w:space="0" w:color="auto"/>
              <w:bottom w:val="single" w:sz="6" w:space="0" w:color="auto"/>
              <w:right w:val="single" w:sz="6" w:space="0" w:color="auto"/>
            </w:tcBorders>
          </w:tcPr>
          <w:p w:rsidR="00951CB7" w:rsidRPr="002377AB" w:rsidRDefault="00C5584A" w:rsidP="00BD3833">
            <w:pPr>
              <w:pStyle w:val="ABTFormular1"/>
              <w:rPr>
                <w:rFonts w:ascii="Times New Roman" w:hAnsi="Times New Roman"/>
                <w:lang w:val="en-GB"/>
              </w:rPr>
            </w:pPr>
            <w:r>
              <w:rPr>
                <w:rFonts w:ascii="Times New Roman" w:hAnsi="Times New Roman"/>
                <w:lang w:val="en-GB"/>
              </w:rPr>
              <w:t>Based on my interaction with Mahesh, Vinay has been one of the key leaders of CDRR organization in India and has served as Mahesh’s deputy in his absence. By all accounts Vinay is ready for any challenge posed to him.</w:t>
            </w:r>
          </w:p>
        </w:tc>
        <w:tc>
          <w:tcPr>
            <w:tcW w:w="459" w:type="dxa"/>
            <w:tcBorders>
              <w:top w:val="single" w:sz="6" w:space="0" w:color="auto"/>
              <w:bottom w:val="single" w:sz="6" w:space="0" w:color="auto"/>
              <w:right w:val="single" w:sz="6" w:space="0" w:color="auto"/>
            </w:tcBorders>
          </w:tcPr>
          <w:p w:rsidR="00951CB7" w:rsidRPr="002377AB" w:rsidRDefault="00C5584A" w:rsidP="00BD3833">
            <w:pPr>
              <w:pStyle w:val="ABTFormular1"/>
              <w:rPr>
                <w:rFonts w:ascii="Times New Roman" w:hAnsi="Times New Roman"/>
                <w:lang w:val="en-GB"/>
              </w:rPr>
            </w:pPr>
            <w:r>
              <w:rPr>
                <w:rFonts w:ascii="Times New Roman" w:hAnsi="Times New Roman"/>
                <w:lang w:val="en-GB"/>
              </w:rPr>
              <w:t>2</w:t>
            </w:r>
          </w:p>
        </w:tc>
      </w:tr>
    </w:tbl>
    <w:p w:rsidR="005B45DF" w:rsidRDefault="005B45DF">
      <w:bookmarkStart w:id="9" w:name="Objective_5"/>
      <w:bookmarkStart w:id="10" w:name="Objective_7"/>
      <w:bookmarkEnd w:id="9"/>
      <w:bookmarkEnd w:id="10"/>
    </w:p>
    <w:tbl>
      <w:tblPr>
        <w:tblW w:w="0" w:type="auto"/>
        <w:tblInd w:w="70" w:type="dxa"/>
        <w:tblLayout w:type="fixed"/>
        <w:tblCellMar>
          <w:left w:w="70" w:type="dxa"/>
          <w:right w:w="70" w:type="dxa"/>
        </w:tblCellMar>
        <w:tblLook w:val="0000" w:firstRow="0" w:lastRow="0" w:firstColumn="0" w:lastColumn="0" w:noHBand="0" w:noVBand="0"/>
      </w:tblPr>
      <w:tblGrid>
        <w:gridCol w:w="1418"/>
        <w:gridCol w:w="2410"/>
        <w:gridCol w:w="389"/>
        <w:gridCol w:w="389"/>
        <w:gridCol w:w="389"/>
        <w:gridCol w:w="392"/>
        <w:gridCol w:w="1418"/>
        <w:gridCol w:w="1417"/>
        <w:gridCol w:w="1630"/>
        <w:gridCol w:w="1630"/>
        <w:gridCol w:w="1985"/>
        <w:gridCol w:w="27"/>
      </w:tblGrid>
      <w:tr w:rsidR="006D58D2" w:rsidRPr="00791B0E">
        <w:trPr>
          <w:gridAfter w:val="1"/>
          <w:wAfter w:w="27" w:type="dxa"/>
        </w:trPr>
        <w:tc>
          <w:tcPr>
            <w:tcW w:w="3828" w:type="dxa"/>
            <w:gridSpan w:val="2"/>
            <w:tcBorders>
              <w:top w:val="single" w:sz="6" w:space="0" w:color="auto"/>
              <w:bottom w:val="single" w:sz="6" w:space="0" w:color="auto"/>
              <w:right w:val="single" w:sz="6" w:space="0" w:color="auto"/>
            </w:tcBorders>
            <w:shd w:val="pct20" w:color="auto" w:fill="auto"/>
          </w:tcPr>
          <w:p w:rsidR="006D58D2" w:rsidRPr="00791B0E" w:rsidRDefault="006D58D2" w:rsidP="002C20D3">
            <w:pPr>
              <w:pStyle w:val="AUTFormular1positiv"/>
              <w:spacing w:after="60"/>
              <w:rPr>
                <w:color w:val="auto"/>
                <w:sz w:val="16"/>
                <w:szCs w:val="16"/>
                <w:lang w:val="en-GB"/>
              </w:rPr>
            </w:pPr>
            <w:r w:rsidRPr="00791B0E">
              <w:rPr>
                <w:color w:val="auto"/>
                <w:sz w:val="16"/>
                <w:szCs w:val="16"/>
                <w:lang w:val="en-GB"/>
              </w:rPr>
              <w:t>Objectives discussed and agreed on</w:t>
            </w:r>
          </w:p>
        </w:tc>
        <w:tc>
          <w:tcPr>
            <w:tcW w:w="1559" w:type="dxa"/>
            <w:gridSpan w:val="4"/>
            <w:tcBorders>
              <w:top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791B0E">
              <w:rPr>
                <w:color w:val="auto"/>
                <w:sz w:val="16"/>
                <w:szCs w:val="16"/>
                <w:lang w:val="en-GB"/>
              </w:rPr>
              <w:t>Date</w:t>
            </w:r>
          </w:p>
        </w:tc>
        <w:tc>
          <w:tcPr>
            <w:tcW w:w="2835" w:type="dxa"/>
            <w:gridSpan w:val="2"/>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Appraisal discussed and agreed on</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972146">
              <w:rPr>
                <w:sz w:val="12"/>
                <w:lang w:val="en-GB"/>
              </w:rPr>
              <w:t>Mid-Year date:</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F512C6">
              <w:rPr>
                <w:color w:val="auto"/>
                <w:sz w:val="12"/>
                <w:lang w:val="en-GB"/>
              </w:rPr>
              <w:t>Year</w:t>
            </w:r>
            <w:r>
              <w:rPr>
                <w:color w:val="auto"/>
                <w:sz w:val="12"/>
                <w:lang w:val="en-GB"/>
              </w:rPr>
              <w:t>-</w:t>
            </w:r>
            <w:r w:rsidRPr="00F512C6">
              <w:rPr>
                <w:color w:val="auto"/>
                <w:sz w:val="12"/>
                <w:lang w:val="en-GB"/>
              </w:rPr>
              <w:t>End date:</w:t>
            </w:r>
            <w:r w:rsidR="00564A86">
              <w:rPr>
                <w:color w:val="auto"/>
                <w:sz w:val="12"/>
                <w:lang w:val="en-GB"/>
              </w:rPr>
              <w:t xml:space="preserve"> </w:t>
            </w:r>
          </w:p>
        </w:tc>
        <w:tc>
          <w:tcPr>
            <w:tcW w:w="1985" w:type="dxa"/>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Overall Rating</w:t>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Associate</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1E4614" w:rsidRDefault="004D4FBD" w:rsidP="002C20D3">
            <w:pPr>
              <w:pStyle w:val="ABTFormular1"/>
              <w:rPr>
                <w:rFonts w:ascii="Times New Roman" w:hAnsi="Times New Roman"/>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Associate</w:t>
            </w:r>
          </w:p>
        </w:tc>
        <w:tc>
          <w:tcPr>
            <w:tcW w:w="4677" w:type="dxa"/>
            <w:gridSpan w:val="3"/>
            <w:tcBorders>
              <w:top w:val="single" w:sz="6" w:space="0" w:color="auto"/>
              <w:left w:val="single" w:sz="6" w:space="0" w:color="auto"/>
            </w:tcBorders>
          </w:tcPr>
          <w:p w:rsidR="004D4FBD" w:rsidRPr="00B8623F" w:rsidRDefault="004D4FBD" w:rsidP="002C20D3">
            <w:pPr>
              <w:pStyle w:val="ABTFormular1"/>
              <w:rPr>
                <w:rFonts w:ascii="Times New Roman" w:hAnsi="Times New Roman"/>
                <w:lang w:val="en-GB"/>
              </w:rPr>
            </w:pPr>
          </w:p>
        </w:tc>
        <w:tc>
          <w:tcPr>
            <w:tcW w:w="1985" w:type="dxa"/>
            <w:tcBorders>
              <w:top w:val="single" w:sz="6" w:space="0" w:color="auto"/>
              <w:left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w:t>
            </w:r>
            <w:r w:rsidRPr="00614213">
              <w:rPr>
                <w:sz w:val="18"/>
                <w:szCs w:val="18"/>
                <w:highlight w:val="yellow"/>
                <w:lang w:val="en-GB"/>
              </w:rPr>
              <w:t>2</w:t>
            </w:r>
            <w:r w:rsidRPr="00614213">
              <w:rPr>
                <w:sz w:val="18"/>
                <w:szCs w:val="18"/>
                <w:highlight w:val="yellow"/>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Manager</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1E4614" w:rsidRDefault="004D4FBD" w:rsidP="002C20D3">
            <w:pPr>
              <w:pStyle w:val="ABTFormular1"/>
              <w:rPr>
                <w:rFonts w:ascii="Times New Roman" w:hAnsi="Times New Roman"/>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Manager</w:t>
            </w:r>
          </w:p>
        </w:tc>
        <w:tc>
          <w:tcPr>
            <w:tcW w:w="4677" w:type="dxa"/>
            <w:gridSpan w:val="3"/>
            <w:tcBorders>
              <w:top w:val="single" w:sz="6" w:space="0" w:color="auto"/>
              <w:left w:val="single" w:sz="6" w:space="0" w:color="auto"/>
            </w:tcBorders>
          </w:tcPr>
          <w:p w:rsidR="004D4FBD" w:rsidRPr="001E4614" w:rsidRDefault="004D4FBD" w:rsidP="002C20D3">
            <w:pPr>
              <w:pStyle w:val="ABTFormular1"/>
              <w:rPr>
                <w:rFonts w:ascii="Times New Roman" w:hAnsi="Times New Roman"/>
                <w:lang w:val="en-GB"/>
              </w:rPr>
            </w:pPr>
          </w:p>
        </w:tc>
        <w:tc>
          <w:tcPr>
            <w:tcW w:w="1985" w:type="dxa"/>
            <w:tcBorders>
              <w:top w:val="single" w:sz="6" w:space="0" w:color="auto"/>
              <w:left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w:t>
            </w:r>
            <w:r w:rsidRPr="005576AB">
              <w:rPr>
                <w:b/>
                <w:sz w:val="18"/>
                <w:szCs w:val="18"/>
                <w:lang w:val="en-GB"/>
              </w:rPr>
              <w:t xml:space="preserve">2 </w:t>
            </w:r>
            <w:r w:rsidRPr="005576AB">
              <w:rPr>
                <w:b/>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3969" w:type="dxa"/>
            <w:gridSpan w:val="5"/>
            <w:tcBorders>
              <w:top w:val="single" w:sz="6" w:space="0" w:color="auto"/>
            </w:tcBorders>
          </w:tcPr>
          <w:p w:rsidR="004D4FBD" w:rsidRPr="00791B0E" w:rsidRDefault="004D4FBD" w:rsidP="002C20D3">
            <w:pPr>
              <w:pStyle w:val="ABTFormular1"/>
              <w:rPr>
                <w:sz w:val="18"/>
                <w:szCs w:val="18"/>
                <w:lang w:val="en-GB"/>
              </w:rPr>
            </w:pPr>
          </w:p>
        </w:tc>
        <w:tc>
          <w:tcPr>
            <w:tcW w:w="1418" w:type="dxa"/>
            <w:tcBorders>
              <w:top w:val="single" w:sz="6" w:space="0" w:color="auto"/>
              <w:left w:val="single" w:sz="6" w:space="0" w:color="auto"/>
              <w:bottom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4677" w:type="dxa"/>
            <w:gridSpan w:val="3"/>
            <w:tcBorders>
              <w:top w:val="single" w:sz="6" w:space="0" w:color="auto"/>
              <w:left w:val="single" w:sz="6" w:space="0" w:color="auto"/>
              <w:bottom w:val="single" w:sz="6" w:space="0" w:color="auto"/>
            </w:tcBorders>
          </w:tcPr>
          <w:p w:rsidR="004D4FBD" w:rsidRPr="00791B0E" w:rsidRDefault="004D4FBD" w:rsidP="002C20D3">
            <w:pPr>
              <w:pStyle w:val="ABTFormular1"/>
              <w:rPr>
                <w:sz w:val="18"/>
                <w:szCs w:val="18"/>
                <w:lang w:val="en-GB"/>
              </w:rPr>
            </w:pPr>
          </w:p>
        </w:tc>
        <w:tc>
          <w:tcPr>
            <w:tcW w:w="1985" w:type="dxa"/>
            <w:tcBorders>
              <w:top w:val="single" w:sz="4" w:space="0" w:color="auto"/>
              <w:left w:val="single" w:sz="6" w:space="0" w:color="auto"/>
              <w:bottom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c>
          <w:tcPr>
            <w:tcW w:w="3828" w:type="dxa"/>
            <w:gridSpan w:val="2"/>
            <w:tcBorders>
              <w:top w:val="single" w:sz="6" w:space="0" w:color="auto"/>
            </w:tcBorders>
          </w:tcPr>
          <w:p w:rsidR="004D4FBD" w:rsidRPr="00791B0E" w:rsidRDefault="004D4FBD" w:rsidP="002C20D3">
            <w:pPr>
              <w:pStyle w:val="AUTFormular1positiv"/>
              <w:spacing w:after="60"/>
              <w:rPr>
                <w:color w:val="auto"/>
                <w:sz w:val="15"/>
                <w:szCs w:val="15"/>
                <w:lang w:val="en-GB"/>
              </w:rPr>
            </w:pPr>
          </w:p>
        </w:tc>
        <w:tc>
          <w:tcPr>
            <w:tcW w:w="389" w:type="dxa"/>
            <w:tcBorders>
              <w:top w:val="single" w:sz="6" w:space="0" w:color="auto"/>
            </w:tcBorders>
          </w:tcPr>
          <w:p w:rsidR="004D4FBD" w:rsidRPr="00791B0E" w:rsidRDefault="004D4FBD" w:rsidP="002C20D3">
            <w:pPr>
              <w:pStyle w:val="AUTFormular1positiv"/>
              <w:jc w:val="center"/>
              <w:rPr>
                <w:color w:val="auto"/>
                <w:sz w:val="15"/>
                <w:szCs w:val="15"/>
                <w:lang w:val="en-GB"/>
              </w:rPr>
            </w:pPr>
          </w:p>
        </w:tc>
        <w:tc>
          <w:tcPr>
            <w:tcW w:w="389" w:type="dxa"/>
            <w:tcBorders>
              <w:top w:val="single" w:sz="6" w:space="0" w:color="auto"/>
            </w:tcBorders>
          </w:tcPr>
          <w:p w:rsidR="004D4FBD" w:rsidRPr="00791B0E" w:rsidRDefault="004D4FBD" w:rsidP="002C20D3">
            <w:pPr>
              <w:pStyle w:val="Cross"/>
              <w:rPr>
                <w:sz w:val="15"/>
                <w:szCs w:val="15"/>
                <w:lang w:val="en-GB"/>
              </w:rPr>
            </w:pPr>
          </w:p>
        </w:tc>
        <w:tc>
          <w:tcPr>
            <w:tcW w:w="389" w:type="dxa"/>
            <w:tcBorders>
              <w:top w:val="single" w:sz="6" w:space="0" w:color="auto"/>
            </w:tcBorders>
          </w:tcPr>
          <w:p w:rsidR="004D4FBD" w:rsidRPr="00791B0E" w:rsidRDefault="004D4FBD" w:rsidP="002C20D3">
            <w:pPr>
              <w:pStyle w:val="Cross"/>
              <w:rPr>
                <w:sz w:val="13"/>
                <w:szCs w:val="13"/>
                <w:lang w:val="en-GB"/>
              </w:rPr>
            </w:pPr>
          </w:p>
        </w:tc>
        <w:tc>
          <w:tcPr>
            <w:tcW w:w="392" w:type="dxa"/>
            <w:tcBorders>
              <w:top w:val="single" w:sz="6" w:space="0" w:color="auto"/>
            </w:tcBorders>
          </w:tcPr>
          <w:p w:rsidR="004D4FBD" w:rsidRPr="00791B0E" w:rsidRDefault="004D4FBD" w:rsidP="002C20D3">
            <w:pPr>
              <w:pStyle w:val="Cross"/>
              <w:rPr>
                <w:sz w:val="15"/>
                <w:szCs w:val="15"/>
                <w:lang w:val="en-GB"/>
              </w:rPr>
            </w:pPr>
          </w:p>
        </w:tc>
        <w:tc>
          <w:tcPr>
            <w:tcW w:w="8107" w:type="dxa"/>
            <w:gridSpan w:val="6"/>
            <w:tcBorders>
              <w:left w:val="nil"/>
            </w:tcBorders>
          </w:tcPr>
          <w:p w:rsidR="004D4FBD" w:rsidRPr="00791B0E" w:rsidRDefault="004D4FBD" w:rsidP="002C20D3">
            <w:pPr>
              <w:pStyle w:val="ABTFormular1"/>
              <w:jc w:val="right"/>
              <w:rPr>
                <w:rFonts w:ascii="News Gothic MT" w:hAnsi="News Gothic MT"/>
                <w:b/>
                <w:sz w:val="15"/>
                <w:szCs w:val="15"/>
                <w:lang w:val="en-GB"/>
              </w:rPr>
            </w:pPr>
            <w:r w:rsidRPr="00791B0E">
              <w:rPr>
                <w:rFonts w:ascii="News Gothic MT" w:hAnsi="News Gothic MT"/>
                <w:b/>
                <w:sz w:val="15"/>
                <w:szCs w:val="15"/>
                <w:lang w:val="en-GB"/>
              </w:rPr>
              <w:t>* 1 = Partially met expectations    2 = Fully met expectations    3 = Exceeded expectations</w:t>
            </w:r>
          </w:p>
        </w:tc>
      </w:tr>
    </w:tbl>
    <w:p w:rsidR="004D4FBD" w:rsidRPr="00791B0E" w:rsidRDefault="004D4FBD">
      <w:pPr>
        <w:pStyle w:val="1HT"/>
        <w:rPr>
          <w:sz w:val="27"/>
          <w:szCs w:val="27"/>
          <w:lang w:val="en-GB"/>
        </w:rPr>
        <w:sectPr w:rsidR="004D4FBD" w:rsidRPr="00791B0E">
          <w:headerReference w:type="even" r:id="rId10"/>
          <w:headerReference w:type="default" r:id="rId11"/>
          <w:headerReference w:type="first" r:id="rId12"/>
          <w:pgSz w:w="16840" w:h="11901" w:orient="landscape"/>
          <w:pgMar w:top="1701" w:right="1701" w:bottom="578" w:left="1701" w:header="720" w:footer="618" w:gutter="0"/>
          <w:cols w:space="284"/>
        </w:sectPr>
      </w:pPr>
    </w:p>
    <w:tbl>
      <w:tblPr>
        <w:tblW w:w="0" w:type="auto"/>
        <w:jc w:val="center"/>
        <w:tblInd w:w="70" w:type="dxa"/>
        <w:tblBorders>
          <w:bottom w:val="single" w:sz="6" w:space="0" w:color="auto"/>
        </w:tblBorders>
        <w:tblLayout w:type="fixed"/>
        <w:tblCellMar>
          <w:left w:w="70" w:type="dxa"/>
          <w:right w:w="70" w:type="dxa"/>
        </w:tblCellMar>
        <w:tblLook w:val="0000" w:firstRow="0" w:lastRow="0" w:firstColumn="0" w:lastColumn="0" w:noHBand="0" w:noVBand="0"/>
      </w:tblPr>
      <w:tblGrid>
        <w:gridCol w:w="11766"/>
        <w:gridCol w:w="993"/>
        <w:gridCol w:w="1134"/>
      </w:tblGrid>
      <w:tr w:rsidR="00E27F05" w:rsidRPr="00791B0E">
        <w:trPr>
          <w:trHeight w:hRule="exact" w:val="500"/>
          <w:jc w:val="center"/>
        </w:trPr>
        <w:tc>
          <w:tcPr>
            <w:tcW w:w="11766" w:type="dxa"/>
            <w:vAlign w:val="bottom"/>
          </w:tcPr>
          <w:p w:rsidR="00E27F05" w:rsidRPr="006D58D2" w:rsidRDefault="00E27F05">
            <w:pPr>
              <w:pStyle w:val="Heading1"/>
              <w:spacing w:before="0" w:after="0"/>
              <w:rPr>
                <w:rFonts w:ascii="News Gothic MT" w:hAnsi="News Gothic MT"/>
                <w:szCs w:val="28"/>
              </w:rPr>
            </w:pPr>
            <w:r w:rsidRPr="006D58D2">
              <w:rPr>
                <w:rFonts w:ascii="News Gothic MT" w:hAnsi="News Gothic MT"/>
                <w:szCs w:val="28"/>
              </w:rPr>
              <w:lastRenderedPageBreak/>
              <w:t>Performance Review: Values and Behaviors</w:t>
            </w:r>
          </w:p>
        </w:tc>
        <w:tc>
          <w:tcPr>
            <w:tcW w:w="993" w:type="dxa"/>
            <w:tcBorders>
              <w:bottom w:val="single" w:sz="6" w:space="0" w:color="auto"/>
            </w:tcBorders>
            <w:shd w:val="pct12" w:color="auto" w:fill="FFFFFF"/>
            <w:vAlign w:val="bottom"/>
          </w:tcPr>
          <w:p w:rsidR="00E27F05" w:rsidRPr="00791B0E" w:rsidRDefault="00E27F05">
            <w:pPr>
              <w:pStyle w:val="Heading1"/>
              <w:spacing w:before="0" w:after="0"/>
              <w:rPr>
                <w:rFonts w:ascii="News Gothic MT" w:hAnsi="News Gothic MT"/>
                <w:b w:val="0"/>
                <w:sz w:val="25"/>
                <w:szCs w:val="25"/>
              </w:rPr>
            </w:pPr>
            <w:r w:rsidRPr="00791B0E">
              <w:rPr>
                <w:rFonts w:ascii="News Gothic MT" w:hAnsi="News Gothic MT"/>
                <w:b w:val="0"/>
                <w:sz w:val="25"/>
                <w:szCs w:val="25"/>
              </w:rPr>
              <w:t>Year</w:t>
            </w:r>
          </w:p>
        </w:tc>
        <w:tc>
          <w:tcPr>
            <w:tcW w:w="1134" w:type="dxa"/>
            <w:tcBorders>
              <w:bottom w:val="single" w:sz="6" w:space="0" w:color="auto"/>
            </w:tcBorders>
            <w:vAlign w:val="bottom"/>
          </w:tcPr>
          <w:p w:rsidR="00E27F05" w:rsidRPr="00791B0E" w:rsidRDefault="00671E74">
            <w:pPr>
              <w:pStyle w:val="Heading1"/>
              <w:spacing w:before="0" w:after="0"/>
              <w:rPr>
                <w:rFonts w:ascii="News Gothic MT" w:hAnsi="News Gothic MT"/>
                <w:sz w:val="25"/>
                <w:szCs w:val="25"/>
              </w:rPr>
            </w:pPr>
            <w:r>
              <w:rPr>
                <w:sz w:val="27"/>
                <w:szCs w:val="27"/>
                <w:lang w:val="en-GB"/>
              </w:rPr>
              <w:t>20</w:t>
            </w:r>
            <w:r w:rsidR="001E4614">
              <w:rPr>
                <w:sz w:val="27"/>
                <w:szCs w:val="27"/>
                <w:lang w:val="en-GB"/>
              </w:rPr>
              <w:t>1</w:t>
            </w:r>
            <w:r w:rsidR="00BF2D12">
              <w:rPr>
                <w:sz w:val="27"/>
                <w:szCs w:val="27"/>
                <w:lang w:val="en-GB"/>
              </w:rPr>
              <w:t>3</w:t>
            </w:r>
          </w:p>
        </w:tc>
      </w:tr>
    </w:tbl>
    <w:p w:rsidR="00E27F05" w:rsidRDefault="00E27F05">
      <w:pPr>
        <w:pStyle w:val="BTSpecific2"/>
        <w:rPr>
          <w:rFonts w:ascii="News Gothic MT" w:hAnsi="News Gothic MT"/>
          <w:b/>
          <w:sz w:val="16"/>
          <w:szCs w:val="16"/>
          <w:lang w:val="en-GB"/>
        </w:rPr>
      </w:pPr>
    </w:p>
    <w:tbl>
      <w:tblPr>
        <w:tblW w:w="0" w:type="auto"/>
        <w:jc w:val="center"/>
        <w:tblInd w:w="70" w:type="dxa"/>
        <w:tblLayout w:type="fixed"/>
        <w:tblCellMar>
          <w:left w:w="70" w:type="dxa"/>
          <w:right w:w="70" w:type="dxa"/>
        </w:tblCellMar>
        <w:tblLook w:val="0000" w:firstRow="0" w:lastRow="0" w:firstColumn="0" w:lastColumn="0" w:noHBand="0" w:noVBand="0"/>
      </w:tblPr>
      <w:tblGrid>
        <w:gridCol w:w="3828"/>
        <w:gridCol w:w="850"/>
        <w:gridCol w:w="709"/>
        <w:gridCol w:w="1417"/>
        <w:gridCol w:w="2410"/>
        <w:gridCol w:w="567"/>
        <w:gridCol w:w="142"/>
        <w:gridCol w:w="3969"/>
      </w:tblGrid>
      <w:tr w:rsidR="001E4614" w:rsidRPr="00791B0E">
        <w:trPr>
          <w:trHeight w:hRule="exact" w:val="500"/>
          <w:jc w:val="center"/>
        </w:trPr>
        <w:tc>
          <w:tcPr>
            <w:tcW w:w="3828" w:type="dxa"/>
            <w:tcBorders>
              <w:bottom w:val="single" w:sz="6" w:space="0" w:color="auto"/>
            </w:tcBorders>
            <w:vAlign w:val="bottom"/>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b/>
                <w:szCs w:val="18"/>
                <w:lang w:val="en-US"/>
              </w:rPr>
            </w:pPr>
            <w:r w:rsidRPr="006D58D2">
              <w:rPr>
                <w:rFonts w:ascii="News Gothic MT" w:hAnsi="News Gothic MT"/>
                <w:b/>
                <w:szCs w:val="18"/>
                <w:lang w:val="en-US"/>
              </w:rPr>
              <w:t>Name of Associate</w:t>
            </w:r>
          </w:p>
        </w:tc>
        <w:tc>
          <w:tcPr>
            <w:tcW w:w="2976" w:type="dxa"/>
            <w:gridSpan w:val="3"/>
            <w:tcBorders>
              <w:bottom w:val="single" w:sz="6" w:space="0" w:color="auto"/>
            </w:tcBorders>
            <w:shd w:val="pct12" w:color="auto" w:fill="FFFFFF"/>
            <w:vAlign w:val="bottom"/>
          </w:tcPr>
          <w:p w:rsidR="001E4614" w:rsidRPr="00791B0E" w:rsidRDefault="00CD3E0A" w:rsidP="00BD14E3">
            <w:pPr>
              <w:rPr>
                <w:rFonts w:ascii="News Gothic MT" w:hAnsi="News Gothic MT"/>
                <w:b/>
                <w:sz w:val="16"/>
                <w:szCs w:val="16"/>
              </w:rPr>
            </w:pPr>
            <w:bookmarkStart w:id="11" w:name="AssociateName3"/>
            <w:bookmarkEnd w:id="11"/>
            <w:r>
              <w:rPr>
                <w:rFonts w:ascii="News Gothic MT" w:hAnsi="News Gothic MT"/>
                <w:b/>
                <w:sz w:val="16"/>
                <w:szCs w:val="16"/>
              </w:rPr>
              <w:t>Vinay Mahajan</w:t>
            </w:r>
          </w:p>
        </w:tc>
        <w:tc>
          <w:tcPr>
            <w:tcW w:w="2977" w:type="dxa"/>
            <w:gridSpan w:val="2"/>
            <w:tcBorders>
              <w:bottom w:val="single" w:sz="6" w:space="0" w:color="auto"/>
            </w:tcBorders>
            <w:vAlign w:val="bottom"/>
          </w:tcPr>
          <w:p w:rsidR="001E4614" w:rsidRPr="006D58D2" w:rsidRDefault="001E4614" w:rsidP="00BD14E3">
            <w:pPr>
              <w:jc w:val="right"/>
              <w:rPr>
                <w:rFonts w:ascii="News Gothic MT" w:hAnsi="News Gothic MT"/>
                <w:b/>
                <w:sz w:val="18"/>
                <w:szCs w:val="18"/>
              </w:rPr>
            </w:pPr>
            <w:r w:rsidRPr="006D58D2">
              <w:rPr>
                <w:rFonts w:ascii="News Gothic MT" w:hAnsi="News Gothic MT"/>
                <w:b/>
                <w:sz w:val="18"/>
                <w:szCs w:val="18"/>
              </w:rPr>
              <w:t>Name of Manager</w:t>
            </w:r>
          </w:p>
        </w:tc>
        <w:tc>
          <w:tcPr>
            <w:tcW w:w="4111" w:type="dxa"/>
            <w:gridSpan w:val="2"/>
            <w:tcBorders>
              <w:bottom w:val="single" w:sz="6" w:space="0" w:color="auto"/>
            </w:tcBorders>
            <w:shd w:val="pct12" w:color="auto" w:fill="FFFFFF"/>
            <w:vAlign w:val="bottom"/>
          </w:tcPr>
          <w:p w:rsidR="001E4614" w:rsidRPr="00791B0E" w:rsidRDefault="00CD3E0A" w:rsidP="00BD14E3">
            <w:pPr>
              <w:rPr>
                <w:rFonts w:ascii="News Gothic MT" w:hAnsi="News Gothic MT"/>
                <w:b/>
                <w:sz w:val="16"/>
                <w:szCs w:val="16"/>
              </w:rPr>
            </w:pPr>
            <w:r>
              <w:rPr>
                <w:rFonts w:ascii="News Gothic MT" w:hAnsi="News Gothic MT"/>
                <w:b/>
                <w:sz w:val="16"/>
                <w:szCs w:val="16"/>
              </w:rPr>
              <w:t>Mahesh Iyer</w:t>
            </w:r>
          </w:p>
        </w:tc>
      </w:tr>
      <w:tr w:rsidR="001E4614" w:rsidRPr="00791B0E">
        <w:trPr>
          <w:jc w:val="center"/>
        </w:trPr>
        <w:tc>
          <w:tcPr>
            <w:tcW w:w="13892" w:type="dxa"/>
            <w:gridSpan w:val="8"/>
          </w:tcPr>
          <w:p w:rsidR="001E4614" w:rsidRPr="00791B0E" w:rsidRDefault="001E4614" w:rsidP="00BD14E3">
            <w:pPr>
              <w:pStyle w:val="AUTFormular1positiv"/>
              <w:rPr>
                <w:color w:val="auto"/>
                <w:sz w:val="16"/>
                <w:szCs w:val="16"/>
                <w:lang w:val="en-US"/>
              </w:rPr>
            </w:pPr>
          </w:p>
        </w:tc>
      </w:tr>
      <w:tr w:rsidR="001E4614" w:rsidRPr="00791B0E">
        <w:trPr>
          <w:cantSplit/>
          <w:trHeight w:hRule="exact" w:val="800"/>
          <w:jc w:val="center"/>
        </w:trPr>
        <w:tc>
          <w:tcPr>
            <w:tcW w:w="4678" w:type="dxa"/>
            <w:gridSpan w:val="2"/>
            <w:tcBorders>
              <w:top w:val="single" w:sz="6" w:space="0" w:color="auto"/>
              <w:left w:val="single" w:sz="6" w:space="0" w:color="auto"/>
              <w:right w:val="single" w:sz="6" w:space="0" w:color="auto"/>
            </w:tcBorders>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before="120" w:line="240" w:lineRule="auto"/>
              <w:jc w:val="center"/>
              <w:rPr>
                <w:rFonts w:ascii="News Gothic MT" w:hAnsi="News Gothic MT"/>
                <w:szCs w:val="18"/>
                <w:lang w:val="en-US"/>
              </w:rPr>
            </w:pPr>
            <w:r w:rsidRPr="006D58D2">
              <w:rPr>
                <w:rFonts w:ascii="News Gothic MT" w:hAnsi="News Gothic MT"/>
                <w:b/>
                <w:szCs w:val="18"/>
                <w:lang w:val="en-US"/>
              </w:rPr>
              <w:t>Novartis Values &amp; Behaviors</w:t>
            </w:r>
          </w:p>
        </w:tc>
        <w:tc>
          <w:tcPr>
            <w:tcW w:w="4536" w:type="dxa"/>
            <w:gridSpan w:val="3"/>
            <w:tcBorders>
              <w:top w:val="single" w:sz="6" w:space="0" w:color="auto"/>
              <w:left w:val="single" w:sz="6" w:space="0" w:color="auto"/>
              <w:right w:val="single" w:sz="6" w:space="0" w:color="auto"/>
            </w:tcBorders>
          </w:tcPr>
          <w:p w:rsidR="001E4614" w:rsidRPr="00791B0E" w:rsidRDefault="001E4614" w:rsidP="00BD14E3">
            <w:pPr>
              <w:pStyle w:val="Heading4"/>
              <w:rPr>
                <w:sz w:val="16"/>
                <w:szCs w:val="16"/>
              </w:rPr>
            </w:pPr>
            <w:r w:rsidRPr="00791B0E">
              <w:rPr>
                <w:sz w:val="16"/>
                <w:szCs w:val="16"/>
              </w:rPr>
              <w:t>Self-Appraisal with Rating*</w:t>
            </w:r>
          </w:p>
          <w:p w:rsidR="001E4614" w:rsidRPr="00791B0E" w:rsidRDefault="001E4614" w:rsidP="00BD14E3">
            <w:pPr>
              <w:jc w:val="center"/>
              <w:rPr>
                <w:rFonts w:ascii="News Gothic MT" w:hAnsi="News Gothic MT"/>
                <w:sz w:val="16"/>
                <w:szCs w:val="16"/>
              </w:rPr>
            </w:pPr>
            <w:r w:rsidRPr="00791B0E">
              <w:rPr>
                <w:rFonts w:ascii="News Gothic MT" w:hAnsi="News Gothic MT"/>
                <w:sz w:val="16"/>
                <w:szCs w:val="16"/>
              </w:rPr>
              <w:t>Comments (specific examples)</w:t>
            </w:r>
          </w:p>
        </w:tc>
        <w:tc>
          <w:tcPr>
            <w:tcW w:w="4678" w:type="dxa"/>
            <w:gridSpan w:val="3"/>
            <w:tcBorders>
              <w:top w:val="single" w:sz="6" w:space="0" w:color="auto"/>
              <w:left w:val="single" w:sz="6" w:space="0" w:color="auto"/>
              <w:right w:val="single" w:sz="6" w:space="0" w:color="auto"/>
            </w:tcBorders>
          </w:tcPr>
          <w:p w:rsidR="001E4614" w:rsidRPr="00791B0E" w:rsidRDefault="001E4614" w:rsidP="00BD14E3">
            <w:pPr>
              <w:pStyle w:val="Heading4"/>
              <w:rPr>
                <w:sz w:val="16"/>
                <w:szCs w:val="16"/>
              </w:rPr>
            </w:pPr>
            <w:r w:rsidRPr="00791B0E">
              <w:rPr>
                <w:sz w:val="16"/>
                <w:szCs w:val="16"/>
              </w:rPr>
              <w:t>Manager Appraisal with Rating*</w:t>
            </w:r>
          </w:p>
          <w:p w:rsidR="001E4614" w:rsidRPr="00791B0E" w:rsidRDefault="001E4614" w:rsidP="00BD14E3">
            <w:pPr>
              <w:jc w:val="center"/>
              <w:rPr>
                <w:sz w:val="22"/>
                <w:szCs w:val="22"/>
              </w:rPr>
            </w:pPr>
            <w:r w:rsidRPr="00791B0E">
              <w:rPr>
                <w:rFonts w:ascii="News Gothic MT" w:hAnsi="News Gothic MT"/>
                <w:sz w:val="16"/>
                <w:szCs w:val="16"/>
              </w:rPr>
              <w:t>Comments (specific examples)</w:t>
            </w: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Result driven</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295A62">
            <w:pPr>
              <w:numPr>
                <w:ilvl w:val="0"/>
                <w:numId w:val="19"/>
              </w:numPr>
              <w:rPr>
                <w:rFonts w:ascii="News Gothic MT" w:hAnsi="News Gothic MT"/>
                <w:sz w:val="16"/>
                <w:szCs w:val="16"/>
              </w:rPr>
            </w:pPr>
            <w:r>
              <w:rPr>
                <w:rFonts w:ascii="News Gothic MT" w:hAnsi="News Gothic MT"/>
                <w:sz w:val="16"/>
                <w:szCs w:val="16"/>
              </w:rPr>
              <w:t>The team has done a great job in meeting the timelines with good quality. There has not been any instance where there was any delay due to our inability to deliver on time.</w:t>
            </w:r>
          </w:p>
          <w:p w:rsidR="00637169" w:rsidRDefault="00637169" w:rsidP="00116895">
            <w:pPr>
              <w:rPr>
                <w:rFonts w:ascii="News Gothic MT" w:hAnsi="News Gothic MT"/>
                <w:sz w:val="16"/>
                <w:szCs w:val="16"/>
              </w:rPr>
            </w:pPr>
          </w:p>
          <w:p w:rsidR="00295A62" w:rsidRDefault="00295A62" w:rsidP="00295A62">
            <w:pPr>
              <w:numPr>
                <w:ilvl w:val="0"/>
                <w:numId w:val="19"/>
              </w:numPr>
              <w:rPr>
                <w:rFonts w:ascii="News Gothic MT" w:hAnsi="News Gothic MT"/>
                <w:sz w:val="16"/>
                <w:szCs w:val="16"/>
              </w:rPr>
            </w:pPr>
            <w:r>
              <w:rPr>
                <w:rFonts w:ascii="News Gothic MT" w:hAnsi="News Gothic MT"/>
                <w:sz w:val="16"/>
                <w:szCs w:val="16"/>
              </w:rPr>
              <w:t>In case of LSH and DRP, we are seeing improved performance as the year progresses.</w:t>
            </w:r>
          </w:p>
          <w:p w:rsidR="00295A62" w:rsidRDefault="00295A62" w:rsidP="00116895">
            <w:pPr>
              <w:rPr>
                <w:rFonts w:ascii="News Gothic MT" w:hAnsi="News Gothic MT"/>
                <w:sz w:val="16"/>
                <w:szCs w:val="16"/>
              </w:rPr>
            </w:pPr>
          </w:p>
          <w:p w:rsidR="00637169" w:rsidRDefault="00637169" w:rsidP="00116895">
            <w:pPr>
              <w:numPr>
                <w:ilvl w:val="0"/>
                <w:numId w:val="19"/>
              </w:numPr>
              <w:rPr>
                <w:rFonts w:ascii="News Gothic MT" w:hAnsi="News Gothic MT"/>
                <w:sz w:val="16"/>
                <w:szCs w:val="16"/>
              </w:rPr>
            </w:pPr>
            <w:r>
              <w:rPr>
                <w:rFonts w:ascii="News Gothic MT" w:hAnsi="News Gothic MT"/>
                <w:sz w:val="16"/>
                <w:szCs w:val="16"/>
              </w:rPr>
              <w:t>The day to day activities on projects have been managed by associates themselves, which is heading in the right direction with respect to the development of the group.</w:t>
            </w:r>
            <w:r w:rsidR="00295A62">
              <w:rPr>
                <w:rFonts w:ascii="News Gothic MT" w:hAnsi="News Gothic MT"/>
                <w:sz w:val="16"/>
                <w:szCs w:val="16"/>
              </w:rPr>
              <w:t xml:space="preserve"> DR group still needs more thinking power to move ahead strategically and lack resources do not help at all in managing the time.</w:t>
            </w:r>
          </w:p>
          <w:p w:rsidR="00295A62" w:rsidRDefault="00295A62" w:rsidP="00295A62">
            <w:pPr>
              <w:pStyle w:val="ListParagraph"/>
              <w:rPr>
                <w:rFonts w:ascii="News Gothic MT" w:hAnsi="News Gothic MT"/>
                <w:sz w:val="16"/>
                <w:szCs w:val="16"/>
              </w:rPr>
            </w:pPr>
          </w:p>
          <w:p w:rsidR="00295A62" w:rsidRPr="00295A62" w:rsidRDefault="00295A62" w:rsidP="00116895">
            <w:pPr>
              <w:numPr>
                <w:ilvl w:val="0"/>
                <w:numId w:val="19"/>
              </w:numPr>
              <w:rPr>
                <w:rFonts w:ascii="News Gothic MT" w:hAnsi="News Gothic MT"/>
                <w:sz w:val="16"/>
                <w:szCs w:val="16"/>
              </w:rPr>
            </w:pPr>
            <w:r>
              <w:rPr>
                <w:rFonts w:ascii="News Gothic MT" w:hAnsi="News Gothic MT"/>
                <w:sz w:val="16"/>
                <w:szCs w:val="16"/>
              </w:rPr>
              <w:t>LSH group is getting stable now, but we are still facing problems due to changes in the data standards which affects our ability to deliver consistently</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6E106A"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8157EA" w:rsidP="00BD14E3">
            <w:pPr>
              <w:rPr>
                <w:rFonts w:ascii="News Gothic MT" w:hAnsi="News Gothic MT"/>
                <w:sz w:val="16"/>
                <w:szCs w:val="16"/>
              </w:rPr>
            </w:pPr>
            <w:r>
              <w:rPr>
                <w:rFonts w:ascii="News Gothic MT" w:hAnsi="News Gothic MT"/>
                <w:sz w:val="16"/>
                <w:szCs w:val="16"/>
              </w:rPr>
              <w:t>Vinay is result oriented and clearly driven by delivering on time. He has demonstrated it on number of different occasions. In the standard reporting projects, he jumped into programming most of the reports himself as he did not have the right team. Same aspect was again evident in his support to LDK and LDE projects.</w:t>
            </w: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lastRenderedPageBreak/>
              <w:t>Customer/Quality Focus</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Pr>
                <w:rFonts w:ascii="News Gothic MT" w:hAnsi="News Gothic MT"/>
                <w:sz w:val="16"/>
                <w:szCs w:val="16"/>
              </w:rPr>
              <w:t>Along with me all the associates have taken on themselves to think about the big picture and translating it into better quality and customer focus.</w:t>
            </w:r>
          </w:p>
          <w:p w:rsidR="00637169" w:rsidRDefault="00452F91" w:rsidP="00452F91">
            <w:pPr>
              <w:numPr>
                <w:ilvl w:val="0"/>
                <w:numId w:val="19"/>
              </w:numPr>
              <w:rPr>
                <w:rFonts w:ascii="News Gothic MT" w:hAnsi="News Gothic MT"/>
                <w:sz w:val="16"/>
                <w:szCs w:val="16"/>
              </w:rPr>
            </w:pPr>
            <w:r>
              <w:rPr>
                <w:rFonts w:ascii="News Gothic MT" w:hAnsi="News Gothic MT"/>
                <w:sz w:val="16"/>
                <w:szCs w:val="16"/>
              </w:rPr>
              <w:t>This sort of an attitude is still lacking within some of the DRP associates. Some of them have not been exposed to SR type of a job profile and may not understand the details of what to look at while thinking about quality</w:t>
            </w:r>
          </w:p>
          <w:p w:rsidR="00637169" w:rsidRPr="00791B0E" w:rsidRDefault="00637169" w:rsidP="00452F91">
            <w:pPr>
              <w:numPr>
                <w:ilvl w:val="0"/>
                <w:numId w:val="19"/>
              </w:numPr>
              <w:rPr>
                <w:rFonts w:ascii="News Gothic MT" w:hAnsi="News Gothic MT"/>
                <w:sz w:val="16"/>
                <w:szCs w:val="16"/>
              </w:rPr>
            </w:pPr>
            <w:r>
              <w:rPr>
                <w:rFonts w:ascii="News Gothic MT" w:hAnsi="News Gothic MT"/>
                <w:sz w:val="16"/>
                <w:szCs w:val="16"/>
              </w:rPr>
              <w:t>On DRP patient profiles, we have given a lot of comments to improve the overall quality of the deliverables. Similarly RAP reviews for various deliverables in TKI.</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8157EA" w:rsidP="00BD14E3">
            <w:pPr>
              <w:spacing w:before="120"/>
              <w:jc w:val="center"/>
              <w:rPr>
                <w:rFonts w:ascii="News Gothic MT" w:hAnsi="News Gothic MT"/>
                <w:sz w:val="16"/>
                <w:szCs w:val="16"/>
              </w:rPr>
            </w:pPr>
            <w:r>
              <w:rPr>
                <w:rFonts w:ascii="News Gothic MT" w:hAnsi="News Gothic MT"/>
                <w:sz w:val="16"/>
                <w:szCs w:val="16"/>
              </w:rPr>
              <w:t>3</w:t>
            </w: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8157EA" w:rsidP="008157EA">
            <w:pPr>
              <w:rPr>
                <w:rFonts w:ascii="News Gothic MT" w:hAnsi="News Gothic MT"/>
                <w:sz w:val="16"/>
                <w:szCs w:val="16"/>
              </w:rPr>
            </w:pPr>
            <w:r>
              <w:rPr>
                <w:rFonts w:ascii="News Gothic MT" w:hAnsi="News Gothic MT"/>
                <w:sz w:val="16"/>
                <w:szCs w:val="16"/>
              </w:rPr>
              <w:t xml:space="preserve">Vinay is clearly driven by quality and has discussed his concerns on number of occasions with me. He has all along been vocal and highly demanding of his team to deliver quality. I do concur with </w:t>
            </w:r>
            <w:r w:rsidR="006E106A">
              <w:rPr>
                <w:rFonts w:ascii="News Gothic MT" w:hAnsi="News Gothic MT"/>
                <w:sz w:val="16"/>
                <w:szCs w:val="16"/>
              </w:rPr>
              <w:t xml:space="preserve">Vinay about the issues in DRP organization which needs to be staffed appropriately. </w:t>
            </w:r>
            <w:r w:rsidR="005576AB">
              <w:rPr>
                <w:rFonts w:ascii="News Gothic MT" w:hAnsi="News Gothic MT"/>
                <w:sz w:val="16"/>
                <w:szCs w:val="16"/>
              </w:rPr>
              <w:t>Vinay worked with what he had and did his best. He took it upon himself to program the standard reports when he could not get adequate help from his team.</w:t>
            </w: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Innovative and Creative</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sidRPr="00451F41">
              <w:rPr>
                <w:rFonts w:ascii="News Gothic MT" w:hAnsi="News Gothic MT"/>
                <w:sz w:val="16"/>
                <w:szCs w:val="16"/>
              </w:rPr>
              <w:t>Creative ways implemented while training the team to explain work related aspects</w:t>
            </w:r>
            <w:r>
              <w:rPr>
                <w:rFonts w:ascii="News Gothic MT" w:hAnsi="News Gothic MT"/>
                <w:sz w:val="16"/>
                <w:szCs w:val="16"/>
              </w:rPr>
              <w:t>.</w:t>
            </w:r>
          </w:p>
          <w:p w:rsidR="00637169" w:rsidRDefault="00637169" w:rsidP="00452F91">
            <w:pPr>
              <w:numPr>
                <w:ilvl w:val="0"/>
                <w:numId w:val="19"/>
              </w:numPr>
              <w:rPr>
                <w:rFonts w:ascii="News Gothic MT" w:hAnsi="News Gothic MT"/>
                <w:sz w:val="16"/>
                <w:szCs w:val="16"/>
              </w:rPr>
            </w:pPr>
            <w:r>
              <w:rPr>
                <w:rFonts w:ascii="News Gothic MT" w:hAnsi="News Gothic MT"/>
                <w:sz w:val="16"/>
                <w:szCs w:val="16"/>
              </w:rPr>
              <w:t>Solutions provided for re-organizing the DR group, 3d view for Biometrics development as per roadmap. Inputs into various walk-through related presentations.</w:t>
            </w:r>
          </w:p>
          <w:p w:rsidR="00452F91" w:rsidRPr="00791B0E" w:rsidRDefault="00452F91" w:rsidP="00452F91">
            <w:pPr>
              <w:numPr>
                <w:ilvl w:val="0"/>
                <w:numId w:val="19"/>
              </w:numPr>
              <w:rPr>
                <w:rFonts w:ascii="News Gothic MT" w:hAnsi="News Gothic MT"/>
                <w:sz w:val="16"/>
                <w:szCs w:val="16"/>
              </w:rPr>
            </w:pPr>
            <w:r>
              <w:rPr>
                <w:rFonts w:ascii="News Gothic MT" w:hAnsi="News Gothic MT"/>
                <w:sz w:val="16"/>
                <w:szCs w:val="16"/>
              </w:rPr>
              <w:t>This is an area could be a development area for most of the DRP and LSH associates, a lot of times we are delivering what is needed but are not thinking about problems at hand. Need more thinking to help the whole team to generate more ideas.</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5576AB"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5576AB" w:rsidP="00BD14E3">
            <w:pPr>
              <w:rPr>
                <w:rFonts w:ascii="News Gothic MT" w:hAnsi="News Gothic MT"/>
                <w:sz w:val="16"/>
                <w:szCs w:val="16"/>
              </w:rPr>
            </w:pPr>
            <w:r>
              <w:rPr>
                <w:rFonts w:ascii="News Gothic MT" w:hAnsi="News Gothic MT"/>
                <w:sz w:val="16"/>
                <w:szCs w:val="16"/>
              </w:rPr>
              <w:t>Both the LSH and DRP teams need to think outside the box and come up with creative ways and processes to improve the way we work. This is one area which still needs to be the key focus of Vinay.</w:t>
            </w: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rPr>
                <w:rFonts w:ascii="News Gothic MT" w:hAnsi="News Gothic MT"/>
                <w:sz w:val="18"/>
                <w:szCs w:val="18"/>
              </w:rPr>
            </w:pPr>
            <w:r w:rsidRPr="006D58D2">
              <w:rPr>
                <w:rFonts w:ascii="News Gothic MT" w:hAnsi="News Gothic MT"/>
                <w:b/>
                <w:sz w:val="18"/>
                <w:szCs w:val="18"/>
              </w:rPr>
              <w:t>Competent</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Pr>
                <w:rFonts w:ascii="News Gothic MT" w:hAnsi="News Gothic MT"/>
                <w:sz w:val="16"/>
                <w:szCs w:val="16"/>
              </w:rPr>
              <w:t>With increasing exposure to people management, I have developed ways to manage people.</w:t>
            </w:r>
          </w:p>
          <w:p w:rsidR="00637169" w:rsidRDefault="00637169" w:rsidP="00452F91">
            <w:pPr>
              <w:numPr>
                <w:ilvl w:val="0"/>
                <w:numId w:val="19"/>
              </w:numPr>
              <w:rPr>
                <w:rFonts w:ascii="News Gothic MT" w:hAnsi="News Gothic MT"/>
                <w:sz w:val="16"/>
                <w:szCs w:val="16"/>
              </w:rPr>
            </w:pPr>
            <w:r>
              <w:rPr>
                <w:rFonts w:ascii="News Gothic MT" w:hAnsi="News Gothic MT"/>
                <w:sz w:val="16"/>
                <w:szCs w:val="16"/>
              </w:rPr>
              <w:t xml:space="preserve">I have improved my abilities to answer </w:t>
            </w:r>
            <w:r w:rsidRPr="00FD645B">
              <w:rPr>
                <w:rFonts w:ascii="News Gothic MT" w:hAnsi="News Gothic MT"/>
                <w:sz w:val="16"/>
                <w:szCs w:val="16"/>
              </w:rPr>
              <w:t xml:space="preserve">queries from local teams </w:t>
            </w:r>
            <w:r>
              <w:rPr>
                <w:rFonts w:ascii="News Gothic MT" w:hAnsi="News Gothic MT"/>
                <w:sz w:val="16"/>
                <w:szCs w:val="16"/>
              </w:rPr>
              <w:t xml:space="preserve">(on technical as well as on people front) </w:t>
            </w:r>
            <w:r w:rsidRPr="00FD645B">
              <w:rPr>
                <w:rFonts w:ascii="News Gothic MT" w:hAnsi="News Gothic MT"/>
                <w:sz w:val="16"/>
                <w:szCs w:val="16"/>
              </w:rPr>
              <w:t>so that minimum support is taken from Global teams.</w:t>
            </w:r>
            <w:r>
              <w:rPr>
                <w:rFonts w:ascii="News Gothic MT" w:hAnsi="News Gothic MT"/>
                <w:sz w:val="16"/>
                <w:szCs w:val="16"/>
              </w:rPr>
              <w:t xml:space="preserve"> Whenever there are questions which are unsolved, there are multiple solutions proposed.</w:t>
            </w:r>
          </w:p>
          <w:p w:rsidR="00452F91" w:rsidRPr="00791B0E" w:rsidRDefault="00452F91" w:rsidP="00452F91">
            <w:pPr>
              <w:numPr>
                <w:ilvl w:val="0"/>
                <w:numId w:val="19"/>
              </w:numPr>
              <w:rPr>
                <w:rFonts w:ascii="News Gothic MT" w:hAnsi="News Gothic MT"/>
                <w:sz w:val="16"/>
                <w:szCs w:val="16"/>
              </w:rPr>
            </w:pPr>
            <w:r>
              <w:rPr>
                <w:rFonts w:ascii="News Gothic MT" w:hAnsi="News Gothic MT"/>
                <w:sz w:val="16"/>
                <w:szCs w:val="16"/>
              </w:rPr>
              <w:t>This will continue to be an area for development for me.</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5576AB"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5576AB" w:rsidP="00BD14E3">
            <w:pPr>
              <w:rPr>
                <w:rFonts w:ascii="News Gothic MT" w:hAnsi="News Gothic MT"/>
                <w:sz w:val="16"/>
                <w:szCs w:val="16"/>
              </w:rPr>
            </w:pPr>
            <w:r>
              <w:rPr>
                <w:rFonts w:ascii="News Gothic MT" w:hAnsi="News Gothic MT"/>
                <w:sz w:val="16"/>
                <w:szCs w:val="16"/>
              </w:rPr>
              <w:t xml:space="preserve">Vinay is a competent manager. Even though both the teams under him were not appropriately staffed, he still managed to get work done on time. </w:t>
            </w:r>
            <w:r w:rsidR="008157EA">
              <w:rPr>
                <w:rFonts w:ascii="News Gothic MT" w:hAnsi="News Gothic MT"/>
                <w:sz w:val="16"/>
                <w:szCs w:val="16"/>
              </w:rPr>
              <w:t>While Vinay’s competence at the technical level has been clearly evident, there are leadership aspects which were also part of Vinay’s role</w:t>
            </w:r>
            <w:r w:rsidR="00FD2244">
              <w:rPr>
                <w:rFonts w:ascii="News Gothic MT" w:hAnsi="News Gothic MT"/>
                <w:sz w:val="16"/>
                <w:szCs w:val="16"/>
              </w:rPr>
              <w:t xml:space="preserve"> which I believe should be his ongoing focus as an area for further development.</w:t>
            </w: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rPr>
                <w:rFonts w:ascii="News Gothic MT" w:hAnsi="News Gothic MT"/>
                <w:sz w:val="18"/>
                <w:szCs w:val="18"/>
              </w:rPr>
            </w:pPr>
            <w:r w:rsidRPr="006D58D2">
              <w:rPr>
                <w:rFonts w:ascii="News Gothic MT" w:hAnsi="News Gothic MT"/>
                <w:b/>
                <w:sz w:val="18"/>
                <w:szCs w:val="18"/>
              </w:rPr>
              <w:lastRenderedPageBreak/>
              <w:t>Leadership</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sidRPr="000305C7">
              <w:rPr>
                <w:rFonts w:ascii="News Gothic MT" w:hAnsi="News Gothic MT"/>
                <w:sz w:val="16"/>
                <w:szCs w:val="16"/>
              </w:rPr>
              <w:t>I think I have improved as a leader over the year</w:t>
            </w:r>
            <w:r>
              <w:rPr>
                <w:rFonts w:ascii="News Gothic MT" w:hAnsi="News Gothic MT"/>
                <w:sz w:val="16"/>
                <w:szCs w:val="16"/>
              </w:rPr>
              <w:t>s</w:t>
            </w:r>
            <w:r w:rsidRPr="000305C7">
              <w:rPr>
                <w:rFonts w:ascii="News Gothic MT" w:hAnsi="News Gothic MT"/>
                <w:sz w:val="16"/>
                <w:szCs w:val="16"/>
              </w:rPr>
              <w:t xml:space="preserve">. I am more comfortable in leading a team and guiding the team as a leader. </w:t>
            </w:r>
          </w:p>
          <w:p w:rsidR="00637169" w:rsidRDefault="00637169" w:rsidP="00452F91">
            <w:pPr>
              <w:numPr>
                <w:ilvl w:val="0"/>
                <w:numId w:val="19"/>
              </w:numPr>
              <w:rPr>
                <w:rFonts w:ascii="News Gothic MT" w:hAnsi="News Gothic MT"/>
                <w:sz w:val="16"/>
                <w:szCs w:val="16"/>
              </w:rPr>
            </w:pPr>
            <w:r w:rsidRPr="000305C7">
              <w:rPr>
                <w:rFonts w:ascii="News Gothic MT" w:hAnsi="News Gothic MT"/>
                <w:sz w:val="16"/>
                <w:szCs w:val="16"/>
              </w:rPr>
              <w:t>I think I am guiding the team towards the right direction to take on more complex tasks.</w:t>
            </w:r>
          </w:p>
          <w:p w:rsidR="00637169" w:rsidRPr="00791B0E" w:rsidRDefault="00452F91" w:rsidP="00452F91">
            <w:pPr>
              <w:numPr>
                <w:ilvl w:val="0"/>
                <w:numId w:val="19"/>
              </w:numPr>
              <w:rPr>
                <w:rFonts w:ascii="News Gothic MT" w:hAnsi="News Gothic MT"/>
                <w:sz w:val="16"/>
                <w:szCs w:val="16"/>
              </w:rPr>
            </w:pPr>
            <w:r>
              <w:rPr>
                <w:rFonts w:ascii="News Gothic MT" w:hAnsi="News Gothic MT"/>
                <w:sz w:val="16"/>
                <w:szCs w:val="16"/>
              </w:rPr>
              <w:t>Leading a team globally is new to me but I am taking steps in the right direction by continuously talking to other seniors.</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5576AB"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5576AB" w:rsidP="00BD14E3">
            <w:pPr>
              <w:rPr>
                <w:rFonts w:ascii="News Gothic MT" w:hAnsi="News Gothic MT"/>
                <w:sz w:val="16"/>
                <w:szCs w:val="16"/>
              </w:rPr>
            </w:pPr>
            <w:r>
              <w:rPr>
                <w:rFonts w:ascii="News Gothic MT" w:hAnsi="News Gothic MT"/>
                <w:sz w:val="16"/>
                <w:szCs w:val="16"/>
              </w:rPr>
              <w:t>Vinay needs to continue developing as a global leader. I will work with him further to develop his potential.</w:t>
            </w:r>
            <w:r w:rsidR="00E00BB1">
              <w:rPr>
                <w:rFonts w:ascii="News Gothic MT" w:hAnsi="News Gothic MT"/>
                <w:sz w:val="16"/>
                <w:szCs w:val="16"/>
              </w:rPr>
              <w:t xml:space="preserve"> </w:t>
            </w: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Fast/Action-Orientation/Initiative/Simplicity</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Pr>
                <w:rFonts w:ascii="News Gothic MT" w:hAnsi="News Gothic MT"/>
                <w:sz w:val="16"/>
                <w:szCs w:val="16"/>
              </w:rPr>
              <w:t>I have kept myself away from day to day activities at each project level. I have given that responsibility to each individual to take necessary decisions with continuous support. In return the team has responded very well.</w:t>
            </w:r>
          </w:p>
          <w:p w:rsidR="00637169" w:rsidRPr="00791B0E" w:rsidRDefault="00637169" w:rsidP="00452F91">
            <w:pPr>
              <w:numPr>
                <w:ilvl w:val="0"/>
                <w:numId w:val="19"/>
              </w:numPr>
              <w:rPr>
                <w:rFonts w:ascii="News Gothic MT" w:hAnsi="News Gothic MT"/>
                <w:sz w:val="16"/>
                <w:szCs w:val="16"/>
              </w:rPr>
            </w:pPr>
            <w:r w:rsidRPr="00F50B4F">
              <w:rPr>
                <w:rFonts w:ascii="News Gothic MT" w:hAnsi="News Gothic MT"/>
                <w:sz w:val="16"/>
                <w:szCs w:val="16"/>
              </w:rPr>
              <w:t>I have given my team the required amount of responsibility to handle their project and have made them accountable for the same.</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5576AB"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E00BB1" w:rsidP="005F125E">
            <w:pPr>
              <w:rPr>
                <w:rFonts w:ascii="News Gothic MT" w:hAnsi="News Gothic MT"/>
                <w:sz w:val="16"/>
                <w:szCs w:val="16"/>
              </w:rPr>
            </w:pPr>
            <w:r>
              <w:rPr>
                <w:rFonts w:ascii="News Gothic MT" w:hAnsi="News Gothic MT"/>
                <w:sz w:val="16"/>
                <w:szCs w:val="16"/>
              </w:rPr>
              <w:t>While Vinay does takes on tremendous initiative and is quite speedy with his deliverables</w:t>
            </w:r>
            <w:r w:rsidR="005F125E">
              <w:rPr>
                <w:rFonts w:ascii="News Gothic MT" w:hAnsi="News Gothic MT"/>
                <w:sz w:val="16"/>
                <w:szCs w:val="16"/>
              </w:rPr>
              <w:t>. M</w:t>
            </w:r>
            <w:r>
              <w:rPr>
                <w:rFonts w:ascii="News Gothic MT" w:hAnsi="News Gothic MT"/>
                <w:sz w:val="16"/>
                <w:szCs w:val="16"/>
              </w:rPr>
              <w:t>oving forward, I will continue to</w:t>
            </w:r>
            <w:r w:rsidR="005F125E">
              <w:rPr>
                <w:rFonts w:ascii="News Gothic MT" w:hAnsi="News Gothic MT"/>
                <w:sz w:val="16"/>
                <w:szCs w:val="16"/>
              </w:rPr>
              <w:t xml:space="preserve"> work closely with Vinay on further development</w:t>
            </w:r>
            <w:r>
              <w:rPr>
                <w:rFonts w:ascii="News Gothic MT" w:hAnsi="News Gothic MT"/>
                <w:sz w:val="16"/>
                <w:szCs w:val="16"/>
              </w:rPr>
              <w:t>.</w:t>
            </w: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rPr>
                <w:rFonts w:ascii="News Gothic MT" w:hAnsi="News Gothic MT"/>
                <w:sz w:val="18"/>
                <w:szCs w:val="18"/>
              </w:rPr>
            </w:pPr>
            <w:r w:rsidRPr="006D58D2">
              <w:rPr>
                <w:rFonts w:ascii="News Gothic MT" w:hAnsi="News Gothic MT"/>
                <w:b/>
                <w:sz w:val="18"/>
                <w:szCs w:val="18"/>
              </w:rPr>
              <w:t>Empowerment/Accountability</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Pr>
                <w:rFonts w:ascii="News Gothic MT" w:hAnsi="News Gothic MT"/>
                <w:sz w:val="16"/>
                <w:szCs w:val="16"/>
              </w:rPr>
              <w:t>I am committed to developing associates further to take on more responsibilities.</w:t>
            </w:r>
          </w:p>
          <w:p w:rsidR="00637169" w:rsidRPr="00791B0E" w:rsidRDefault="00637169" w:rsidP="00452F91">
            <w:pPr>
              <w:numPr>
                <w:ilvl w:val="0"/>
                <w:numId w:val="19"/>
              </w:numPr>
              <w:rPr>
                <w:rFonts w:ascii="News Gothic MT" w:hAnsi="News Gothic MT"/>
                <w:sz w:val="16"/>
                <w:szCs w:val="16"/>
              </w:rPr>
            </w:pPr>
            <w:r>
              <w:rPr>
                <w:rFonts w:ascii="News Gothic MT" w:hAnsi="News Gothic MT"/>
                <w:sz w:val="16"/>
                <w:szCs w:val="16"/>
              </w:rPr>
              <w:t xml:space="preserve">This year, I have given more responsibilities to the senior programmers within the team to develop the junior associates. OTM team </w:t>
            </w:r>
            <w:r w:rsidR="00452F91">
              <w:rPr>
                <w:rFonts w:ascii="News Gothic MT" w:hAnsi="News Gothic MT"/>
                <w:sz w:val="16"/>
                <w:szCs w:val="16"/>
              </w:rPr>
              <w:t>is functioning well under Murali and Priya</w:t>
            </w:r>
            <w:r>
              <w:rPr>
                <w:rFonts w:ascii="News Gothic MT" w:hAnsi="News Gothic MT"/>
                <w:sz w:val="16"/>
                <w:szCs w:val="16"/>
              </w:rPr>
              <w:t>.</w:t>
            </w:r>
            <w:r w:rsidR="00452F91">
              <w:rPr>
                <w:rFonts w:ascii="News Gothic MT" w:hAnsi="News Gothic MT"/>
                <w:sz w:val="16"/>
                <w:szCs w:val="16"/>
              </w:rPr>
              <w:t xml:space="preserve"> </w:t>
            </w:r>
            <w:r>
              <w:rPr>
                <w:rFonts w:ascii="News Gothic MT" w:hAnsi="News Gothic MT"/>
                <w:sz w:val="16"/>
                <w:szCs w:val="16"/>
              </w:rPr>
              <w:t>Shiva has done a good job with FSPs on DR group.</w:t>
            </w:r>
            <w:r w:rsidR="00452F91">
              <w:rPr>
                <w:rFonts w:ascii="News Gothic MT" w:hAnsi="News Gothic MT"/>
                <w:sz w:val="16"/>
                <w:szCs w:val="16"/>
              </w:rPr>
              <w:t xml:space="preserve"> Satya has really shown improvements in taking more responsibility in the jreview project on programming side with me.</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5576AB"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E00BB1" w:rsidP="00BD14E3">
            <w:pPr>
              <w:rPr>
                <w:rFonts w:ascii="News Gothic MT" w:hAnsi="News Gothic MT"/>
                <w:sz w:val="16"/>
                <w:szCs w:val="16"/>
              </w:rPr>
            </w:pPr>
            <w:r>
              <w:rPr>
                <w:rFonts w:ascii="News Gothic MT" w:hAnsi="News Gothic MT"/>
                <w:sz w:val="16"/>
                <w:szCs w:val="16"/>
              </w:rPr>
              <w:t>Vinay</w:t>
            </w:r>
            <w:r w:rsidR="005576AB">
              <w:rPr>
                <w:rFonts w:ascii="News Gothic MT" w:hAnsi="News Gothic MT"/>
                <w:sz w:val="16"/>
                <w:szCs w:val="16"/>
              </w:rPr>
              <w:t xml:space="preserve"> has tried best to develop his team with the constraints</w:t>
            </w:r>
            <w:r>
              <w:rPr>
                <w:rFonts w:ascii="News Gothic MT" w:hAnsi="News Gothic MT"/>
                <w:sz w:val="16"/>
                <w:szCs w:val="16"/>
              </w:rPr>
              <w:t xml:space="preserve"> he had. He has succeeded in building a good structure in both DRP and LSH. He does empower his associates and encourages them to take good decisions.</w:t>
            </w: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rPr>
                <w:rFonts w:ascii="News Gothic MT" w:hAnsi="News Gothic MT"/>
                <w:sz w:val="18"/>
                <w:szCs w:val="18"/>
              </w:rPr>
            </w:pPr>
            <w:r w:rsidRPr="006D58D2">
              <w:rPr>
                <w:rFonts w:ascii="News Gothic MT" w:hAnsi="News Gothic MT"/>
                <w:b/>
                <w:sz w:val="18"/>
                <w:szCs w:val="18"/>
              </w:rPr>
              <w:t>Commitment/Self-discipline</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452F91">
            <w:pPr>
              <w:numPr>
                <w:ilvl w:val="0"/>
                <w:numId w:val="19"/>
              </w:numPr>
              <w:rPr>
                <w:rFonts w:ascii="News Gothic MT" w:hAnsi="News Gothic MT"/>
                <w:sz w:val="16"/>
                <w:szCs w:val="16"/>
              </w:rPr>
            </w:pPr>
            <w:r>
              <w:rPr>
                <w:rFonts w:ascii="News Gothic MT" w:hAnsi="News Gothic MT"/>
                <w:sz w:val="16"/>
                <w:szCs w:val="16"/>
              </w:rPr>
              <w:t>I am committed to developing associates and developing teams with new structure further to take on more responsibilities.</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5F125E" w:rsidP="00BD14E3">
            <w:pPr>
              <w:spacing w:before="120"/>
              <w:jc w:val="center"/>
              <w:rPr>
                <w:rFonts w:ascii="News Gothic MT" w:hAnsi="News Gothic MT"/>
                <w:sz w:val="16"/>
                <w:szCs w:val="16"/>
              </w:rPr>
            </w:pPr>
            <w:r>
              <w:rPr>
                <w:rFonts w:ascii="News Gothic MT" w:hAnsi="News Gothic MT"/>
                <w:sz w:val="16"/>
                <w:szCs w:val="16"/>
              </w:rPr>
              <w:t>3</w:t>
            </w: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5147AD" w:rsidP="00BD14E3">
            <w:pPr>
              <w:rPr>
                <w:rFonts w:ascii="News Gothic MT" w:hAnsi="News Gothic MT"/>
                <w:sz w:val="16"/>
                <w:szCs w:val="16"/>
              </w:rPr>
            </w:pPr>
            <w:r>
              <w:rPr>
                <w:rFonts w:ascii="News Gothic MT" w:hAnsi="News Gothic MT"/>
                <w:sz w:val="16"/>
                <w:szCs w:val="16"/>
              </w:rPr>
              <w:t>Vinay is very committed to success of CDRR and Novartis. His commitment is evident by his eagerness to jump into any project which requires his help as his contributions have been widely recognized in LDK and LDE.</w:t>
            </w: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pStyle w:val="Heading2"/>
              <w:rPr>
                <w:szCs w:val="18"/>
              </w:rPr>
            </w:pPr>
            <w:r w:rsidRPr="006D58D2">
              <w:rPr>
                <w:szCs w:val="18"/>
              </w:rPr>
              <w:lastRenderedPageBreak/>
              <w:t>Mutual Respect/Candor/Trust/Integrity/Loyalty</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452F91">
            <w:pPr>
              <w:numPr>
                <w:ilvl w:val="0"/>
                <w:numId w:val="19"/>
              </w:numPr>
              <w:rPr>
                <w:rFonts w:ascii="News Gothic MT" w:hAnsi="News Gothic MT"/>
                <w:sz w:val="16"/>
                <w:szCs w:val="16"/>
              </w:rPr>
            </w:pPr>
            <w:r>
              <w:rPr>
                <w:rFonts w:ascii="News Gothic MT" w:hAnsi="News Gothic MT"/>
                <w:sz w:val="16"/>
                <w:szCs w:val="16"/>
              </w:rPr>
              <w:t>I h</w:t>
            </w:r>
            <w:r w:rsidRPr="002B61DB">
              <w:rPr>
                <w:rFonts w:ascii="News Gothic MT" w:hAnsi="News Gothic MT"/>
                <w:sz w:val="16"/>
                <w:szCs w:val="16"/>
              </w:rPr>
              <w:t xml:space="preserve">ave communicated timely in a consistent manner. </w:t>
            </w:r>
            <w:r>
              <w:rPr>
                <w:rFonts w:ascii="News Gothic MT" w:hAnsi="News Gothic MT"/>
                <w:sz w:val="16"/>
                <w:szCs w:val="16"/>
              </w:rPr>
              <w:t>I h</w:t>
            </w:r>
            <w:r w:rsidRPr="00D922A0">
              <w:rPr>
                <w:rFonts w:ascii="News Gothic MT" w:hAnsi="News Gothic MT"/>
                <w:sz w:val="16"/>
                <w:szCs w:val="16"/>
              </w:rPr>
              <w:t xml:space="preserve">ave been open to the criticism </w:t>
            </w:r>
            <w:r>
              <w:rPr>
                <w:rFonts w:ascii="News Gothic MT" w:hAnsi="News Gothic MT"/>
                <w:sz w:val="16"/>
                <w:szCs w:val="16"/>
              </w:rPr>
              <w:t>on the</w:t>
            </w:r>
            <w:r w:rsidRPr="00D922A0">
              <w:rPr>
                <w:rFonts w:ascii="News Gothic MT" w:hAnsi="News Gothic MT"/>
                <w:sz w:val="16"/>
                <w:szCs w:val="16"/>
              </w:rPr>
              <w:t xml:space="preserve"> shortcomings.</w:t>
            </w:r>
          </w:p>
        </w:tc>
        <w:tc>
          <w:tcPr>
            <w:tcW w:w="709" w:type="dxa"/>
            <w:gridSpan w:val="2"/>
            <w:tcBorders>
              <w:top w:val="single" w:sz="6" w:space="0" w:color="auto"/>
              <w:left w:val="single" w:sz="6" w:space="0" w:color="auto"/>
              <w:right w:val="single" w:sz="6" w:space="0" w:color="auto"/>
            </w:tcBorders>
          </w:tcPr>
          <w:p w:rsidR="00637169" w:rsidRPr="00791B0E" w:rsidRDefault="005576AB"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5576AB" w:rsidP="00BD14E3">
            <w:pPr>
              <w:rPr>
                <w:rFonts w:ascii="News Gothic MT" w:hAnsi="News Gothic MT"/>
                <w:sz w:val="16"/>
                <w:szCs w:val="16"/>
              </w:rPr>
            </w:pPr>
            <w:r>
              <w:rPr>
                <w:rFonts w:ascii="News Gothic MT" w:hAnsi="News Gothic MT"/>
                <w:sz w:val="16"/>
                <w:szCs w:val="16"/>
              </w:rPr>
              <w:t>Vinay is well respected in the organization. He has always shown respect to his peers and has been reciprocated in return.</w:t>
            </w: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rPr>
                <w:rFonts w:ascii="News Gothic MT" w:hAnsi="News Gothic MT"/>
                <w:sz w:val="18"/>
                <w:szCs w:val="18"/>
              </w:rPr>
            </w:pPr>
            <w:r w:rsidRPr="006D58D2">
              <w:rPr>
                <w:rFonts w:ascii="News Gothic MT" w:hAnsi="News Gothic MT"/>
                <w:b/>
                <w:sz w:val="18"/>
                <w:szCs w:val="18"/>
              </w:rPr>
              <w:t>Open Communication/Collaboration/Compassion</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Pr>
                <w:rFonts w:ascii="News Gothic MT" w:hAnsi="News Gothic MT"/>
                <w:sz w:val="16"/>
                <w:szCs w:val="16"/>
              </w:rPr>
              <w:t>I h</w:t>
            </w:r>
            <w:r w:rsidRPr="00D922A0">
              <w:rPr>
                <w:rFonts w:ascii="News Gothic MT" w:hAnsi="News Gothic MT"/>
                <w:sz w:val="16"/>
                <w:szCs w:val="16"/>
              </w:rPr>
              <w:t>ave trusted the team to the possible extent.</w:t>
            </w:r>
            <w:r>
              <w:rPr>
                <w:rFonts w:ascii="News Gothic MT" w:hAnsi="News Gothic MT"/>
                <w:sz w:val="16"/>
                <w:szCs w:val="16"/>
              </w:rPr>
              <w:t xml:space="preserve"> I h</w:t>
            </w:r>
            <w:r w:rsidRPr="002B61DB">
              <w:rPr>
                <w:rFonts w:ascii="News Gothic MT" w:hAnsi="News Gothic MT"/>
                <w:sz w:val="16"/>
                <w:szCs w:val="16"/>
              </w:rPr>
              <w:t>ave been accountable for my own mistakes.</w:t>
            </w:r>
          </w:p>
          <w:p w:rsidR="00637169" w:rsidRPr="00791B0E" w:rsidRDefault="00637169" w:rsidP="00452F91">
            <w:pPr>
              <w:numPr>
                <w:ilvl w:val="0"/>
                <w:numId w:val="19"/>
              </w:numPr>
              <w:rPr>
                <w:rFonts w:ascii="News Gothic MT" w:hAnsi="News Gothic MT"/>
                <w:sz w:val="16"/>
                <w:szCs w:val="16"/>
              </w:rPr>
            </w:pPr>
            <w:r>
              <w:rPr>
                <w:rFonts w:ascii="News Gothic MT" w:hAnsi="News Gothic MT"/>
                <w:sz w:val="16"/>
                <w:szCs w:val="16"/>
              </w:rPr>
              <w:t>One of the examples could be related to the reality check on the DR group</w:t>
            </w:r>
            <w:r w:rsidR="00452F91">
              <w:rPr>
                <w:rFonts w:ascii="News Gothic MT" w:hAnsi="News Gothic MT"/>
                <w:sz w:val="16"/>
                <w:szCs w:val="16"/>
              </w:rPr>
              <w:t xml:space="preserve"> and LSH group. To my mind, how we are set-up as a group is faulty. At least the DRP group should be more aligned with the rest of the programming teams across different proejcts.</w:t>
            </w:r>
            <w:r>
              <w:rPr>
                <w:rFonts w:ascii="News Gothic MT" w:hAnsi="News Gothic MT"/>
                <w:sz w:val="16"/>
                <w:szCs w:val="16"/>
              </w:rPr>
              <w:t xml:space="preserve"> </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5576AB"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right w:val="single" w:sz="6" w:space="0" w:color="auto"/>
            </w:tcBorders>
          </w:tcPr>
          <w:p w:rsidR="00637169" w:rsidRPr="00791B0E" w:rsidRDefault="005576AB" w:rsidP="00BD14E3">
            <w:pPr>
              <w:rPr>
                <w:rFonts w:ascii="News Gothic MT" w:hAnsi="News Gothic MT"/>
                <w:sz w:val="16"/>
                <w:szCs w:val="16"/>
              </w:rPr>
            </w:pPr>
            <w:r>
              <w:rPr>
                <w:rFonts w:ascii="News Gothic MT" w:hAnsi="News Gothic MT"/>
                <w:sz w:val="16"/>
                <w:szCs w:val="16"/>
              </w:rPr>
              <w:t xml:space="preserve">Vinay’s communication is very open and collaborative. </w:t>
            </w:r>
          </w:p>
        </w:tc>
      </w:tr>
      <w:tr w:rsidR="00637169" w:rsidRPr="00791B0E">
        <w:trPr>
          <w:cantSplit/>
          <w:trHeight w:hRule="exact" w:val="200"/>
          <w:jc w:val="center"/>
        </w:trPr>
        <w:tc>
          <w:tcPr>
            <w:tcW w:w="4678" w:type="dxa"/>
            <w:gridSpan w:val="2"/>
            <w:tcBorders>
              <w:top w:val="single" w:sz="6" w:space="0" w:color="auto"/>
            </w:tcBorders>
            <w:vAlign w:val="bottom"/>
          </w:tcPr>
          <w:p w:rsidR="00637169" w:rsidRPr="00791B0E" w:rsidRDefault="00637169" w:rsidP="00924541">
            <w:pPr>
              <w:rPr>
                <w:rFonts w:ascii="News Gothic MT" w:hAnsi="News Gothic MT"/>
                <w:sz w:val="16"/>
                <w:szCs w:val="16"/>
              </w:rPr>
            </w:pPr>
          </w:p>
        </w:tc>
        <w:tc>
          <w:tcPr>
            <w:tcW w:w="709" w:type="dxa"/>
            <w:vAlign w:val="bottom"/>
          </w:tcPr>
          <w:p w:rsidR="00637169" w:rsidRPr="00791B0E" w:rsidRDefault="00637169" w:rsidP="00BD14E3">
            <w:pPr>
              <w:jc w:val="center"/>
              <w:rPr>
                <w:rFonts w:ascii="News Gothic MT" w:hAnsi="News Gothic MT"/>
                <w:sz w:val="16"/>
                <w:szCs w:val="16"/>
              </w:rPr>
            </w:pPr>
          </w:p>
        </w:tc>
        <w:tc>
          <w:tcPr>
            <w:tcW w:w="3827" w:type="dxa"/>
            <w:gridSpan w:val="2"/>
            <w:vAlign w:val="bottom"/>
          </w:tcPr>
          <w:p w:rsidR="00637169" w:rsidRPr="00791B0E" w:rsidRDefault="00637169" w:rsidP="00AB7F63">
            <w:pPr>
              <w:rPr>
                <w:rFonts w:ascii="News Gothic MT" w:hAnsi="News Gothic MT"/>
                <w:sz w:val="16"/>
                <w:szCs w:val="16"/>
              </w:rPr>
            </w:pPr>
          </w:p>
        </w:tc>
        <w:tc>
          <w:tcPr>
            <w:tcW w:w="709" w:type="dxa"/>
            <w:gridSpan w:val="2"/>
          </w:tcPr>
          <w:p w:rsidR="00637169" w:rsidRPr="00791B0E" w:rsidRDefault="00637169" w:rsidP="00BD14E3">
            <w:pPr>
              <w:jc w:val="center"/>
              <w:rPr>
                <w:rFonts w:ascii="News Gothic MT" w:hAnsi="News Gothic MT"/>
                <w:sz w:val="16"/>
                <w:szCs w:val="16"/>
              </w:rPr>
            </w:pPr>
          </w:p>
        </w:tc>
        <w:tc>
          <w:tcPr>
            <w:tcW w:w="3969" w:type="dxa"/>
            <w:tcBorders>
              <w:top w:val="single" w:sz="6" w:space="0" w:color="auto"/>
            </w:tcBorders>
            <w:vAlign w:val="center"/>
          </w:tcPr>
          <w:p w:rsidR="00637169" w:rsidRPr="00791B0E" w:rsidRDefault="00637169" w:rsidP="00BD14E3">
            <w:pPr>
              <w:jc w:val="center"/>
              <w:rPr>
                <w:rFonts w:ascii="News Gothic MT" w:hAnsi="News Gothic MT"/>
                <w:sz w:val="16"/>
                <w:szCs w:val="16"/>
              </w:rPr>
            </w:pPr>
          </w:p>
        </w:tc>
      </w:tr>
      <w:tr w:rsidR="00637169" w:rsidRPr="00791B0E">
        <w:trPr>
          <w:cantSplit/>
          <w:trHeight w:hRule="exact" w:val="500"/>
          <w:jc w:val="center"/>
        </w:trPr>
        <w:tc>
          <w:tcPr>
            <w:tcW w:w="4678" w:type="dxa"/>
            <w:gridSpan w:val="2"/>
            <w:vAlign w:val="center"/>
          </w:tcPr>
          <w:p w:rsidR="00637169" w:rsidRPr="00791B0E" w:rsidRDefault="00637169" w:rsidP="00BD14E3">
            <w:pPr>
              <w:rPr>
                <w:rFonts w:ascii="News Gothic MT" w:hAnsi="News Gothic MT"/>
                <w:sz w:val="16"/>
                <w:szCs w:val="16"/>
              </w:rPr>
            </w:pPr>
            <w:r w:rsidRPr="00791B0E">
              <w:rPr>
                <w:rFonts w:ascii="News Gothic MT" w:hAnsi="News Gothic MT"/>
                <w:b/>
                <w:sz w:val="16"/>
                <w:szCs w:val="16"/>
              </w:rPr>
              <w:t>* 1 = partially met    2 = fully met    3 = exceeded</w:t>
            </w:r>
          </w:p>
        </w:tc>
        <w:tc>
          <w:tcPr>
            <w:tcW w:w="709" w:type="dxa"/>
            <w:tcBorders>
              <w:top w:val="single" w:sz="6" w:space="0" w:color="auto"/>
              <w:left w:val="single" w:sz="6" w:space="0" w:color="auto"/>
              <w:bottom w:val="single" w:sz="6" w:space="0" w:color="auto"/>
              <w:right w:val="single" w:sz="6" w:space="0" w:color="auto"/>
            </w:tcBorders>
            <w:vAlign w:val="center"/>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vAlign w:val="center"/>
          </w:tcPr>
          <w:p w:rsidR="00637169" w:rsidRPr="00791B0E" w:rsidRDefault="00637169" w:rsidP="00BD14E3">
            <w:pPr>
              <w:rPr>
                <w:rFonts w:ascii="News Gothic MT" w:hAnsi="News Gothic MT"/>
                <w:b/>
                <w:sz w:val="16"/>
                <w:szCs w:val="16"/>
              </w:rPr>
            </w:pPr>
            <w:r w:rsidRPr="00791B0E">
              <w:rPr>
                <w:rFonts w:ascii="News Gothic MT" w:hAnsi="News Gothic MT"/>
                <w:b/>
                <w:sz w:val="16"/>
                <w:szCs w:val="16"/>
              </w:rPr>
              <w:t>Overall Self Appraisal (Rating)*</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637169" w:rsidRPr="00791B0E" w:rsidRDefault="005576AB"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left w:val="nil"/>
            </w:tcBorders>
            <w:vAlign w:val="center"/>
          </w:tcPr>
          <w:p w:rsidR="00637169" w:rsidRPr="00791B0E" w:rsidRDefault="00637169" w:rsidP="00BD14E3">
            <w:pPr>
              <w:rPr>
                <w:rFonts w:ascii="News Gothic MT" w:hAnsi="News Gothic MT"/>
                <w:b/>
                <w:sz w:val="16"/>
                <w:szCs w:val="16"/>
              </w:rPr>
            </w:pPr>
            <w:r w:rsidRPr="00791B0E">
              <w:rPr>
                <w:rFonts w:ascii="News Gothic MT" w:hAnsi="News Gothic MT"/>
                <w:b/>
                <w:sz w:val="16"/>
                <w:szCs w:val="16"/>
              </w:rPr>
              <w:t>Overall Manager Appraisal (Rating)*</w:t>
            </w:r>
          </w:p>
        </w:tc>
      </w:tr>
    </w:tbl>
    <w:p w:rsidR="00E144C8" w:rsidRPr="00791B0E" w:rsidRDefault="00E144C8" w:rsidP="00E144C8">
      <w:pPr>
        <w:pStyle w:val="Heading1"/>
        <w:tabs>
          <w:tab w:val="left" w:pos="142"/>
        </w:tabs>
        <w:ind w:left="426"/>
        <w:rPr>
          <w:sz w:val="25"/>
          <w:szCs w:val="25"/>
        </w:rPr>
      </w:pPr>
      <w:r w:rsidRPr="00791B0E">
        <w:rPr>
          <w:snapToGrid w:val="0"/>
          <w:sz w:val="25"/>
          <w:szCs w:val="25"/>
        </w:rPr>
        <w:t>Novartis Values &amp; Behaviors</w:t>
      </w:r>
    </w:p>
    <w:tbl>
      <w:tblPr>
        <w:tblW w:w="0" w:type="auto"/>
        <w:jc w:val="center"/>
        <w:tblInd w:w="3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394"/>
        <w:gridCol w:w="7394"/>
      </w:tblGrid>
      <w:tr w:rsidR="00E144C8" w:rsidRPr="00791B0E">
        <w:trPr>
          <w:jc w:val="center"/>
        </w:trPr>
        <w:tc>
          <w:tcPr>
            <w:tcW w:w="7394" w:type="dxa"/>
          </w:tcPr>
          <w:p w:rsidR="00E144C8" w:rsidRDefault="00E144C8" w:rsidP="00BD14E3">
            <w:pPr>
              <w:pStyle w:val="NormalBody"/>
              <w:spacing w:before="60" w:after="0" w:line="240" w:lineRule="auto"/>
              <w:rPr>
                <w:rFonts w:ascii="Arial" w:hAnsi="Arial"/>
                <w:b/>
                <w:sz w:val="20"/>
              </w:rPr>
            </w:pPr>
            <w:r>
              <w:rPr>
                <w:rFonts w:ascii="Arial" w:hAnsi="Arial"/>
                <w:b/>
                <w:sz w:val="20"/>
              </w:rPr>
              <w:t>Results driven</w:t>
            </w:r>
          </w:p>
          <w:p w:rsidR="00E144C8" w:rsidRDefault="00E144C8" w:rsidP="00816A31">
            <w:pPr>
              <w:widowControl w:val="0"/>
              <w:numPr>
                <w:ilvl w:val="0"/>
                <w:numId w:val="1"/>
              </w:numPr>
              <w:adjustRightInd w:val="0"/>
              <w:spacing w:line="360" w:lineRule="atLeast"/>
              <w:ind w:left="0" w:firstLine="0"/>
              <w:jc w:val="both"/>
              <w:textAlignment w:val="baseline"/>
              <w:rPr>
                <w:rFonts w:ascii="Arial" w:hAnsi="Arial"/>
                <w:sz w:val="20"/>
              </w:rPr>
            </w:pPr>
            <w:r>
              <w:rPr>
                <w:rFonts w:ascii="Arial" w:hAnsi="Arial"/>
                <w:sz w:val="20"/>
              </w:rPr>
              <w:t>Can be relied upon to exceed targets successfully</w:t>
            </w:r>
          </w:p>
          <w:p w:rsidR="00E144C8" w:rsidRDefault="00E144C8" w:rsidP="00816A31">
            <w:pPr>
              <w:widowControl w:val="0"/>
              <w:numPr>
                <w:ilvl w:val="0"/>
                <w:numId w:val="1"/>
              </w:numPr>
              <w:adjustRightInd w:val="0"/>
              <w:spacing w:line="360" w:lineRule="atLeast"/>
              <w:ind w:left="0" w:firstLine="0"/>
              <w:jc w:val="both"/>
              <w:textAlignment w:val="baseline"/>
              <w:rPr>
                <w:rFonts w:ascii="Arial" w:hAnsi="Arial"/>
                <w:sz w:val="20"/>
              </w:rPr>
            </w:pPr>
            <w:r>
              <w:rPr>
                <w:rFonts w:ascii="Arial" w:hAnsi="Arial"/>
                <w:sz w:val="20"/>
              </w:rPr>
              <w:t>Does better than competition</w:t>
            </w:r>
          </w:p>
          <w:p w:rsidR="00E144C8" w:rsidRDefault="00E144C8" w:rsidP="00816A31">
            <w:pPr>
              <w:widowControl w:val="0"/>
              <w:numPr>
                <w:ilvl w:val="0"/>
                <w:numId w:val="1"/>
              </w:numPr>
              <w:adjustRightInd w:val="0"/>
              <w:spacing w:line="360" w:lineRule="atLeast"/>
              <w:jc w:val="both"/>
              <w:textAlignment w:val="baseline"/>
              <w:rPr>
                <w:rFonts w:ascii="Arial" w:hAnsi="Arial"/>
                <w:sz w:val="20"/>
              </w:rPr>
            </w:pPr>
            <w:r>
              <w:rPr>
                <w:rFonts w:ascii="Arial" w:hAnsi="Arial"/>
                <w:sz w:val="20"/>
              </w:rPr>
              <w:t>Pushes self &amp; others for results while staying in bounds of ethical and legal standards</w:t>
            </w:r>
          </w:p>
          <w:p w:rsidR="00E144C8" w:rsidRDefault="00E144C8" w:rsidP="00BD14E3">
            <w:pPr>
              <w:pStyle w:val="NormalBody"/>
              <w:spacing w:after="0" w:line="240" w:lineRule="auto"/>
              <w:rPr>
                <w:rFonts w:ascii="Arial" w:hAnsi="Arial"/>
                <w:sz w:val="20"/>
              </w:rPr>
            </w:pPr>
          </w:p>
          <w:p w:rsidR="00E144C8" w:rsidRDefault="00E144C8" w:rsidP="00BD14E3">
            <w:pPr>
              <w:pStyle w:val="NormalBody"/>
              <w:spacing w:after="0" w:line="240" w:lineRule="auto"/>
              <w:rPr>
                <w:rFonts w:ascii="Arial" w:hAnsi="Arial"/>
                <w:sz w:val="20"/>
              </w:rPr>
            </w:pPr>
            <w:r>
              <w:rPr>
                <w:rFonts w:ascii="Arial" w:hAnsi="Arial"/>
                <w:b/>
                <w:sz w:val="20"/>
              </w:rPr>
              <w:t>Customer / Quality Focus</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Assigns highest priority to customer satisfaction</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Listens to customer &amp; creates solutions for unmet customer needs</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Establishes effective relationships with customers and gains their trust &amp; respect</w:t>
            </w:r>
          </w:p>
          <w:p w:rsidR="00E144C8" w:rsidRDefault="00E144C8" w:rsidP="00BD14E3">
            <w:pPr>
              <w:pStyle w:val="NormalBody"/>
              <w:spacing w:after="0" w:line="240" w:lineRule="auto"/>
              <w:rPr>
                <w:rFonts w:ascii="Arial" w:hAnsi="Arial"/>
                <w:b/>
                <w:sz w:val="20"/>
              </w:rPr>
            </w:pPr>
          </w:p>
          <w:p w:rsidR="00E144C8" w:rsidRDefault="00E144C8" w:rsidP="00BD14E3">
            <w:pPr>
              <w:pStyle w:val="NormalBody"/>
              <w:spacing w:after="0" w:line="240" w:lineRule="auto"/>
              <w:rPr>
                <w:rFonts w:ascii="Arial" w:hAnsi="Arial"/>
                <w:sz w:val="20"/>
              </w:rPr>
            </w:pPr>
            <w:r>
              <w:rPr>
                <w:rFonts w:ascii="Arial" w:hAnsi="Arial"/>
                <w:b/>
                <w:sz w:val="20"/>
              </w:rPr>
              <w:t>Innovative &amp; Creative</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Comes up with a lot of new &amp; unique ideas</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Challenges “status-quo”: does not settle for the first right idea</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 xml:space="preserve">Makes new connection work by seeing relationships between seemingly </w:t>
            </w:r>
            <w:r>
              <w:rPr>
                <w:rFonts w:ascii="Arial" w:hAnsi="Arial"/>
                <w:sz w:val="20"/>
              </w:rPr>
              <w:lastRenderedPageBreak/>
              <w:t>disconnected elements, synthesizes odd combinations</w:t>
            </w:r>
          </w:p>
          <w:p w:rsidR="00E144C8" w:rsidRDefault="00E144C8" w:rsidP="00BD14E3">
            <w:pPr>
              <w:pStyle w:val="NormalBody"/>
              <w:spacing w:after="0" w:line="240" w:lineRule="auto"/>
              <w:rPr>
                <w:rFonts w:ascii="Arial" w:hAnsi="Arial"/>
                <w:sz w:val="20"/>
              </w:rPr>
            </w:pPr>
          </w:p>
          <w:p w:rsidR="00E144C8" w:rsidRDefault="00E144C8" w:rsidP="00BD14E3">
            <w:pPr>
              <w:pStyle w:val="NormalBody"/>
              <w:spacing w:after="0" w:line="240" w:lineRule="auto"/>
              <w:rPr>
                <w:rFonts w:ascii="Arial" w:hAnsi="Arial"/>
                <w:b/>
                <w:sz w:val="20"/>
              </w:rPr>
            </w:pPr>
            <w:r>
              <w:rPr>
                <w:rFonts w:ascii="Arial" w:hAnsi="Arial"/>
                <w:b/>
                <w:sz w:val="20"/>
              </w:rPr>
              <w:t>Competent</w:t>
            </w:r>
          </w:p>
          <w:p w:rsidR="00E144C8" w:rsidRPr="00F512C6" w:rsidRDefault="00E144C8" w:rsidP="00816A31">
            <w:pPr>
              <w:widowControl w:val="0"/>
              <w:numPr>
                <w:ilvl w:val="0"/>
                <w:numId w:val="5"/>
              </w:numPr>
              <w:adjustRightInd w:val="0"/>
              <w:spacing w:line="360" w:lineRule="atLeast"/>
              <w:jc w:val="both"/>
              <w:textAlignment w:val="baseline"/>
              <w:rPr>
                <w:rFonts w:ascii="Arial" w:hAnsi="Arial"/>
                <w:sz w:val="20"/>
              </w:rPr>
            </w:pPr>
            <w:r w:rsidRPr="00F512C6">
              <w:rPr>
                <w:rFonts w:ascii="Arial" w:hAnsi="Arial"/>
                <w:sz w:val="20"/>
              </w:rPr>
              <w:t xml:space="preserve">Has functional &amp; technical </w:t>
            </w:r>
            <w:r>
              <w:rPr>
                <w:rFonts w:ascii="Arial" w:hAnsi="Arial"/>
                <w:snapToGrid w:val="0"/>
                <w:sz w:val="20"/>
              </w:rPr>
              <w:t>knowledge</w:t>
            </w:r>
            <w:r w:rsidRPr="00F512C6">
              <w:rPr>
                <w:rFonts w:ascii="Arial" w:hAnsi="Arial"/>
                <w:sz w:val="20"/>
              </w:rPr>
              <w:t xml:space="preserve"> &amp; skills to successfully perform his/her role</w:t>
            </w:r>
          </w:p>
          <w:p w:rsidR="00E144C8" w:rsidRPr="00F512C6" w:rsidRDefault="00E144C8" w:rsidP="00BD14E3">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z w:val="20"/>
                <w:lang w:val="en-US"/>
              </w:rPr>
            </w:pPr>
          </w:p>
          <w:p w:rsidR="00E144C8" w:rsidRDefault="00E144C8" w:rsidP="00BD14E3">
            <w:pPr>
              <w:pStyle w:val="A2UTFormular1"/>
              <w:spacing w:before="60" w:line="200" w:lineRule="exact"/>
              <w:rPr>
                <w:rFonts w:ascii="Arial" w:hAnsi="Arial"/>
                <w:b/>
                <w:sz w:val="20"/>
                <w:lang w:val="en-US"/>
              </w:rPr>
            </w:pPr>
            <w:r>
              <w:rPr>
                <w:rFonts w:ascii="Arial" w:hAnsi="Arial"/>
                <w:b/>
                <w:sz w:val="20"/>
                <w:lang w:val="en-US"/>
              </w:rPr>
              <w:t xml:space="preserve">Leadership </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Establishes clear directions and sets stretch objectives</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Aligns and energizes associates behind common objectives</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Champions the Novartis Values &amp; Behaviors. Rewards/encourages the right behaviors and corrects others</w:t>
            </w:r>
          </w:p>
          <w:p w:rsidR="00E144C8" w:rsidRDefault="00E144C8" w:rsidP="00BD14E3">
            <w:pPr>
              <w:rPr>
                <w:rFonts w:ascii="Arial" w:hAnsi="Arial"/>
                <w:snapToGrid w:val="0"/>
                <w:sz w:val="20"/>
              </w:rPr>
            </w:pPr>
          </w:p>
          <w:p w:rsidR="00E144C8" w:rsidRDefault="00E144C8" w:rsidP="00BD14E3">
            <w:pPr>
              <w:spacing w:before="60"/>
              <w:rPr>
                <w:rFonts w:ascii="Arial" w:hAnsi="Arial"/>
                <w:b/>
                <w:sz w:val="20"/>
              </w:rPr>
            </w:pPr>
            <w:r>
              <w:rPr>
                <w:rFonts w:ascii="Arial" w:hAnsi="Arial"/>
                <w:b/>
                <w:sz w:val="20"/>
              </w:rPr>
              <w:t>Fast/Action-oriented/Initiative/Simplicity</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Is action-oriented &amp; full of energy to face challenging situations</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Is decisive, seizes opportunities and ensures fast implementation</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Strives for simplicity &amp; clarity. Avoids “bureaucracy”</w:t>
            </w:r>
          </w:p>
          <w:p w:rsidR="00E144C8" w:rsidRPr="004E7F03" w:rsidRDefault="00E144C8" w:rsidP="00BD14E3">
            <w:pPr>
              <w:rPr>
                <w:rFonts w:ascii="Arial" w:hAnsi="Arial"/>
                <w:sz w:val="20"/>
              </w:rPr>
            </w:pPr>
          </w:p>
        </w:tc>
        <w:tc>
          <w:tcPr>
            <w:tcW w:w="7394" w:type="dxa"/>
          </w:tcPr>
          <w:p w:rsidR="00E144C8" w:rsidRDefault="00E144C8" w:rsidP="00BD14E3">
            <w:pPr>
              <w:spacing w:before="60"/>
              <w:rPr>
                <w:rFonts w:ascii="Arial" w:hAnsi="Arial"/>
                <w:b/>
                <w:snapToGrid w:val="0"/>
                <w:sz w:val="20"/>
              </w:rPr>
            </w:pPr>
            <w:r>
              <w:rPr>
                <w:rFonts w:ascii="Arial" w:hAnsi="Arial"/>
                <w:b/>
                <w:snapToGrid w:val="0"/>
                <w:sz w:val="20"/>
              </w:rPr>
              <w:lastRenderedPageBreak/>
              <w:t>Empowerment/Accountability</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Sets clear performance targets and a well defined "playing-field" with corresponding personal accountability</w:t>
            </w:r>
          </w:p>
          <w:p w:rsidR="00E144C8" w:rsidRDefault="00E144C8" w:rsidP="00816A31">
            <w:pPr>
              <w:widowControl w:val="0"/>
              <w:numPr>
                <w:ilvl w:val="0"/>
                <w:numId w:val="7"/>
              </w:numPr>
              <w:adjustRightInd w:val="0"/>
              <w:spacing w:line="360" w:lineRule="atLeast"/>
              <w:jc w:val="both"/>
              <w:textAlignment w:val="baseline"/>
              <w:rPr>
                <w:rFonts w:ascii="Arial" w:hAnsi="Arial"/>
                <w:sz w:val="20"/>
              </w:rPr>
            </w:pPr>
            <w:r>
              <w:rPr>
                <w:rFonts w:ascii="Arial" w:hAnsi="Arial"/>
                <w:snapToGrid w:val="0"/>
                <w:sz w:val="20"/>
              </w:rPr>
              <w:t>Defines clear-cut, flexible involvement process (involves the right associates in the right situation at the right time)</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Fully utilizes diversity of team-members to achieve superior business success</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Shares consequences of results with all involved</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Fully cooperates with all organizational compliance initiatives and legal requests, as well as motivates others to behave in a way that ensures adherence to the same</w:t>
            </w:r>
          </w:p>
          <w:p w:rsidR="00E144C8" w:rsidRDefault="00E144C8" w:rsidP="00BD14E3">
            <w:pPr>
              <w:rPr>
                <w:rFonts w:ascii="Arial" w:hAnsi="Arial"/>
                <w:sz w:val="20"/>
              </w:rPr>
            </w:pPr>
          </w:p>
          <w:p w:rsidR="00E144C8" w:rsidRDefault="00E144C8" w:rsidP="00BD14E3">
            <w:pPr>
              <w:rPr>
                <w:rFonts w:ascii="Arial" w:hAnsi="Arial"/>
                <w:b/>
                <w:sz w:val="20"/>
              </w:rPr>
            </w:pPr>
            <w:r>
              <w:rPr>
                <w:rFonts w:ascii="Arial" w:hAnsi="Arial"/>
                <w:b/>
                <w:sz w:val="20"/>
              </w:rPr>
              <w:t>Commitment/Self-discipline</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Fully supports and implements decisions</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 xml:space="preserve">Is 100% committed to achieve agreed-upon targets (strives to achieve the </w:t>
            </w:r>
            <w:r>
              <w:rPr>
                <w:rFonts w:ascii="Arial" w:hAnsi="Arial"/>
                <w:sz w:val="20"/>
              </w:rPr>
              <w:lastRenderedPageBreak/>
              <w:t>"slightly impossible")</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Pursues targets with a need to finish. Does not give up, especially in the face of adversity</w:t>
            </w:r>
          </w:p>
          <w:p w:rsidR="00E144C8" w:rsidRDefault="00E144C8" w:rsidP="00BD14E3">
            <w:pPr>
              <w:pStyle w:val="A2UTFormular1"/>
              <w:spacing w:before="60" w:line="200" w:lineRule="exact"/>
              <w:rPr>
                <w:rFonts w:ascii="Arial" w:hAnsi="Arial"/>
                <w:sz w:val="20"/>
                <w:lang w:val="en-US"/>
              </w:rPr>
            </w:pPr>
          </w:p>
          <w:p w:rsidR="00E144C8" w:rsidRDefault="00E144C8" w:rsidP="00BD14E3">
            <w:pPr>
              <w:rPr>
                <w:rFonts w:ascii="Arial" w:hAnsi="Arial"/>
                <w:b/>
                <w:snapToGrid w:val="0"/>
                <w:sz w:val="20"/>
              </w:rPr>
            </w:pPr>
            <w:r>
              <w:rPr>
                <w:rFonts w:ascii="Arial" w:hAnsi="Arial"/>
                <w:b/>
                <w:snapToGrid w:val="0"/>
                <w:sz w:val="20"/>
              </w:rPr>
              <w:t>Mutual Respect/Candor/Trust/Integrity/Loyalty</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Establishes mutual respect and trust in dealing with others</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Acts and behaves in accordance with his/her words</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Commits to honesty/truth in every facet of behavior and demonstrates ethical and legal conduct</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Keeps confidences, admits mistakes &amp; does not misrepresent self for personal gain</w:t>
            </w:r>
          </w:p>
          <w:p w:rsidR="00E144C8" w:rsidRDefault="00E144C8" w:rsidP="00BD14E3">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napToGrid w:val="0"/>
                <w:sz w:val="20"/>
                <w:lang w:val="en-US"/>
              </w:rPr>
            </w:pPr>
          </w:p>
          <w:p w:rsidR="00E144C8" w:rsidRDefault="00E144C8" w:rsidP="00BD14E3">
            <w:pPr>
              <w:rPr>
                <w:rFonts w:ascii="Arial" w:hAnsi="Arial"/>
                <w:b/>
                <w:snapToGrid w:val="0"/>
                <w:sz w:val="20"/>
              </w:rPr>
            </w:pPr>
            <w:r>
              <w:rPr>
                <w:rFonts w:ascii="Arial" w:hAnsi="Arial"/>
                <w:b/>
                <w:snapToGrid w:val="0"/>
                <w:sz w:val="20"/>
              </w:rPr>
              <w:t>Open Communication/Collaboration/Compassion</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Communicates in open, clear, complete, timely, and consistent manner</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Listens effectively and invites response</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Genuinely cares for people &amp; demonstrates empathy</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 xml:space="preserve">Is a team player  </w:t>
            </w:r>
          </w:p>
          <w:p w:rsidR="00E144C8" w:rsidRPr="004E7F03" w:rsidRDefault="00E144C8" w:rsidP="00BD14E3">
            <w:pPr>
              <w:rPr>
                <w:rFonts w:ascii="Arial" w:hAnsi="Arial"/>
                <w:snapToGrid w:val="0"/>
                <w:sz w:val="20"/>
              </w:rPr>
            </w:pPr>
          </w:p>
        </w:tc>
      </w:tr>
    </w:tbl>
    <w:p w:rsidR="001E4614" w:rsidRPr="00791B0E" w:rsidRDefault="001E4614">
      <w:pPr>
        <w:pStyle w:val="BTSpecific2"/>
        <w:rPr>
          <w:rFonts w:ascii="News Gothic MT" w:hAnsi="News Gothic MT"/>
          <w:b/>
          <w:sz w:val="16"/>
          <w:szCs w:val="16"/>
          <w:lang w:val="en-GB"/>
        </w:rPr>
        <w:sectPr w:rsidR="001E4614" w:rsidRPr="00791B0E">
          <w:headerReference w:type="even" r:id="rId13"/>
          <w:headerReference w:type="default" r:id="rId14"/>
          <w:pgSz w:w="16840" w:h="11907" w:orient="landscape" w:code="9"/>
          <w:pgMar w:top="567" w:right="1418" w:bottom="567" w:left="709" w:header="720" w:footer="618" w:gutter="0"/>
          <w:cols w:space="720"/>
        </w:sectPr>
      </w:pPr>
    </w:p>
    <w:p w:rsidR="00E27F05" w:rsidRPr="00791B0E" w:rsidRDefault="00E27F05">
      <w:pPr>
        <w:pStyle w:val="BTSpecific2"/>
        <w:rPr>
          <w:sz w:val="16"/>
          <w:szCs w:val="16"/>
          <w:lang w:val="en-GB"/>
        </w:rPr>
      </w:pPr>
    </w:p>
    <w:tbl>
      <w:tblPr>
        <w:tblW w:w="0" w:type="auto"/>
        <w:tblLayout w:type="fixed"/>
        <w:tblCellMar>
          <w:left w:w="70" w:type="dxa"/>
          <w:right w:w="70" w:type="dxa"/>
        </w:tblCellMar>
        <w:tblLook w:val="0000" w:firstRow="0" w:lastRow="0" w:firstColumn="0" w:lastColumn="0" w:noHBand="0" w:noVBand="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t>Annual Performance Review - Manager</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905BEC">
              <w:rPr>
                <w:sz w:val="27"/>
                <w:szCs w:val="27"/>
                <w:lang w:val="en-GB"/>
              </w:rPr>
              <w:t>1</w:t>
            </w:r>
            <w:r w:rsidR="00BF2D12">
              <w:rPr>
                <w:sz w:val="27"/>
                <w:szCs w:val="27"/>
                <w:lang w:val="en-GB"/>
              </w:rPr>
              <w:t>3</w:t>
            </w:r>
          </w:p>
        </w:tc>
      </w:tr>
    </w:tbl>
    <w:p w:rsidR="00E27F05" w:rsidRPr="00791B0E" w:rsidRDefault="00E27F05">
      <w:pPr>
        <w:pStyle w:val="1HT"/>
        <w:rPr>
          <w:sz w:val="27"/>
          <w:szCs w:val="27"/>
          <w:lang w:val="en-GB"/>
        </w:rPr>
      </w:pPr>
    </w:p>
    <w:tbl>
      <w:tblPr>
        <w:tblW w:w="8647" w:type="dxa"/>
        <w:tblInd w:w="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851"/>
        <w:gridCol w:w="2268"/>
        <w:gridCol w:w="1417"/>
        <w:gridCol w:w="4111"/>
      </w:tblGrid>
      <w:tr w:rsidR="00E27F05" w:rsidRPr="00791B0E">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2268" w:type="dxa"/>
          </w:tcPr>
          <w:p w:rsidR="00E27F05" w:rsidRPr="00905BEC" w:rsidRDefault="00BF2D12">
            <w:pPr>
              <w:pStyle w:val="ABTFormular1"/>
              <w:rPr>
                <w:rFonts w:ascii="Times New Roman" w:hAnsi="Times New Roman"/>
                <w:lang w:val="en-GB"/>
              </w:rPr>
            </w:pPr>
            <w:bookmarkStart w:id="12" w:name="AssociateName4"/>
            <w:bookmarkEnd w:id="12"/>
            <w:r>
              <w:rPr>
                <w:rFonts w:ascii="Times New Roman" w:hAnsi="Times New Roman"/>
                <w:lang w:val="en-GB"/>
              </w:rPr>
              <w:t>Andy Chopra</w:t>
            </w:r>
          </w:p>
        </w:tc>
        <w:tc>
          <w:tcPr>
            <w:tcW w:w="1417"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4111" w:type="dxa"/>
          </w:tcPr>
          <w:p w:rsidR="00E27F05" w:rsidRPr="00905BEC" w:rsidRDefault="00BF2D12">
            <w:pPr>
              <w:pStyle w:val="ABTFormular1"/>
              <w:rPr>
                <w:rFonts w:ascii="Times New Roman" w:hAnsi="Times New Roman"/>
                <w:lang w:val="en-GB"/>
              </w:rPr>
            </w:pPr>
            <w:r>
              <w:rPr>
                <w:rFonts w:ascii="Times New Roman" w:hAnsi="Times New Roman"/>
                <w:lang w:val="en-GB"/>
              </w:rPr>
              <w:t>CDRR Unit head, US CDRR site head</w:t>
            </w:r>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Overall Performance Evaluation</w:t>
      </w:r>
    </w:p>
    <w:p w:rsidR="00E27F05" w:rsidRPr="00791B0E" w:rsidRDefault="00E27F05">
      <w:pPr>
        <w:pStyle w:val="A2UTFormular1"/>
        <w:spacing w:line="200" w:lineRule="exact"/>
        <w:rPr>
          <w:rFonts w:ascii="Sabon" w:hAnsi="Sabon"/>
          <w:sz w:val="15"/>
          <w:szCs w:val="15"/>
          <w:lang w:val="en-GB"/>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FC41E8">
            <w:pPr>
              <w:pStyle w:val="A2UTFormular1"/>
              <w:jc w:val="center"/>
              <w:rPr>
                <w:rFonts w:ascii="News Gothic MT" w:hAnsi="News Gothic MT"/>
                <w:smallCaps/>
                <w:sz w:val="15"/>
                <w:szCs w:val="15"/>
                <w:lang w:val="en-GB"/>
              </w:rPr>
            </w:pPr>
            <w:r>
              <w:rPr>
                <w:rFonts w:ascii="News Gothic MT" w:hAnsi="News Gothic MT"/>
                <w:smallCaps/>
                <w:noProof/>
                <w:sz w:val="15"/>
                <w:szCs w:val="15"/>
                <w:lang w:val="en-US"/>
              </w:rPr>
              <mc:AlternateContent>
                <mc:Choice Requires="wps">
                  <w:drawing>
                    <wp:anchor distT="0" distB="0" distL="114300" distR="114300" simplePos="0" relativeHeight="251657216" behindDoc="0" locked="0" layoutInCell="0" allowOverlap="1">
                      <wp:simplePos x="0" y="0"/>
                      <wp:positionH relativeFrom="column">
                        <wp:posOffset>-1056005</wp:posOffset>
                      </wp:positionH>
                      <wp:positionV relativeFrom="paragraph">
                        <wp:posOffset>1111885</wp:posOffset>
                      </wp:positionV>
                      <wp:extent cx="2327275" cy="18288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2727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7EA" w:rsidRPr="00791B0E" w:rsidRDefault="008157EA">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3.15pt;margin-top:87.55pt;width:183.25pt;height:1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" o:allowincell="f" stroked="f">
                      <v:textbox style="layout-flow:vertical;mso-layout-flow-alt:bottom-to-top">
                        <w:txbxContent>
                          <w:p w:rsidR="008157EA" w:rsidRPr="00791B0E" w:rsidRDefault="008157EA">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mc:Fallback>
              </mc:AlternateContent>
            </w: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003941A4">
              <w:rPr>
                <w:rFonts w:ascii="News Gothic MT" w:hAnsi="News Gothic MT"/>
                <w:sz w:val="15"/>
                <w:szCs w:val="15"/>
                <w:lang w:val="en-GB"/>
              </w:rPr>
              <w:t xml:space="preserve">  E</w:t>
            </w:r>
            <w:r w:rsidRPr="00791B0E">
              <w:rPr>
                <w:rFonts w:ascii="News Gothic MT" w:hAnsi="News Gothic MT"/>
                <w:sz w:val="15"/>
                <w:szCs w:val="15"/>
                <w:lang w:val="en-GB"/>
              </w:rPr>
              <w:t>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E27F05" w:rsidRPr="00791B0E" w:rsidRDefault="00E27F05">
            <w:pPr>
              <w:pStyle w:val="A2UTFormular1"/>
              <w:jc w:val="center"/>
              <w:rPr>
                <w:rFonts w:ascii="News Gothic MT" w:hAnsi="News Gothic MT"/>
                <w:smallCaps/>
                <w:sz w:val="15"/>
                <w:szCs w:val="15"/>
                <w:lang w:val="en-GB"/>
              </w:rPr>
            </w:pPr>
          </w:p>
          <w:p w:rsidR="00E27F05" w:rsidRPr="00791B0E" w:rsidRDefault="00E27F0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sidR="003941A4">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sidR="00BC58AA" w:rsidRPr="00791B0E">
              <w:rPr>
                <w:rFonts w:ascii="News Gothic MT" w:hAnsi="News Gothic MT"/>
                <w:smallCaps/>
                <w:sz w:val="15"/>
                <w:szCs w:val="15"/>
                <w:lang w:val="en-GB"/>
              </w:rPr>
              <w:t xml:space="preserve">Superior </w:t>
            </w:r>
            <w:r w:rsidRPr="00791B0E">
              <w:rPr>
                <w:rFonts w:ascii="News Gothic MT" w:hAnsi="News Gothic MT"/>
                <w:smallCaps/>
                <w:sz w:val="15"/>
                <w:szCs w:val="15"/>
                <w:lang w:val="en-GB"/>
              </w:rPr>
              <w:t>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w:t>
            </w:r>
            <w:r w:rsidR="00BC58AA">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Behaviors</w:t>
            </w:r>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BC58AA" w:rsidRPr="00791B0E" w:rsidRDefault="00BC58AA" w:rsidP="00BC58AA">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r w:rsidRPr="00791B0E">
              <w:rPr>
                <w:rFonts w:ascii="News Gothic MT" w:hAnsi="News Gothic MT"/>
                <w:smallCaps/>
                <w:sz w:val="15"/>
                <w:szCs w:val="15"/>
                <w:lang w:val="en-GB"/>
              </w:rPr>
              <w:t>Superior Behaviors</w:t>
            </w:r>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w:t>
            </w:r>
            <w:r>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003941A4" w:rsidRPr="00791B0E">
              <w:rPr>
                <w:rFonts w:ascii="News Gothic MT" w:hAnsi="News Gothic MT"/>
                <w:smallCaps/>
                <w:sz w:val="15"/>
                <w:szCs w:val="15"/>
                <w:lang w:val="en-GB"/>
              </w:rPr>
              <w:t>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Behaviors</w:t>
            </w:r>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9725C0" w:rsidRPr="00791B0E" w:rsidRDefault="009725C0" w:rsidP="009725C0">
            <w:pPr>
              <w:pStyle w:val="A2UTFormular1"/>
              <w:jc w:val="center"/>
              <w:rPr>
                <w:rFonts w:ascii="News Gothic MT" w:hAnsi="News Gothic MT"/>
                <w:smallCaps/>
                <w:sz w:val="15"/>
                <w:szCs w:val="15"/>
                <w:lang w:val="en-GB"/>
              </w:rPr>
            </w:pPr>
          </w:p>
          <w:p w:rsidR="009725C0" w:rsidRPr="00791B0E" w:rsidRDefault="00BC58AA" w:rsidP="009725C0">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sidR="009725C0">
              <w:rPr>
                <w:rFonts w:ascii="News Gothic MT" w:hAnsi="News Gothic MT"/>
                <w:sz w:val="18"/>
                <w:lang w:val="en-US"/>
              </w:rPr>
              <w:br/>
            </w:r>
            <w:r w:rsidRPr="00791B0E">
              <w:rPr>
                <w:rFonts w:ascii="News Gothic MT" w:hAnsi="News Gothic MT"/>
                <w:smallCaps/>
                <w:sz w:val="15"/>
                <w:szCs w:val="15"/>
                <w:lang w:val="en-GB"/>
              </w:rPr>
              <w:t>Superior Behaviors</w:t>
            </w:r>
          </w:p>
          <w:p w:rsidR="00E27F05" w:rsidRPr="00791B0E" w:rsidRDefault="00BC58AA" w:rsidP="009725C0">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Novartis Values &amp; Behaviors</w:t>
            </w:r>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2005"/>
        <w:gridCol w:w="2956"/>
        <w:gridCol w:w="2754"/>
      </w:tblGrid>
      <w:tr w:rsidR="00E27F05" w:rsidRPr="00791B0E">
        <w:trPr>
          <w:cantSplit/>
        </w:trPr>
        <w:tc>
          <w:tcPr>
            <w:tcW w:w="8561" w:type="dxa"/>
            <w:gridSpan w:val="4"/>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sz w:val="18"/>
                <w:szCs w:val="18"/>
                <w:lang w:val="en-GB"/>
              </w:rPr>
            </w:pPr>
            <w:r w:rsidRPr="006D58D2">
              <w:rPr>
                <w:rFonts w:ascii="News Gothic MT" w:hAnsi="News Gothic MT"/>
                <w:b/>
                <w:sz w:val="18"/>
                <w:szCs w:val="18"/>
                <w:lang w:val="en-GB"/>
              </w:rPr>
              <w:t xml:space="preserve">Performance Summary </w:t>
            </w:r>
          </w:p>
        </w:tc>
      </w:tr>
      <w:tr w:rsidR="00E27F05" w:rsidRPr="00791B0E">
        <w:tc>
          <w:tcPr>
            <w:tcW w:w="8561" w:type="dxa"/>
            <w:gridSpan w:val="4"/>
          </w:tcPr>
          <w:p w:rsidR="00E27F05" w:rsidRPr="006D58D2" w:rsidRDefault="00E27F05">
            <w:pPr>
              <w:pStyle w:val="ABTFormular1"/>
              <w:rPr>
                <w:sz w:val="18"/>
                <w:szCs w:val="18"/>
                <w:lang w:val="en-GB"/>
              </w:rPr>
            </w:pPr>
          </w:p>
          <w:p w:rsidR="00E27F05" w:rsidRPr="006D58D2" w:rsidRDefault="005147AD">
            <w:pPr>
              <w:pStyle w:val="ABTFormular1"/>
              <w:rPr>
                <w:sz w:val="18"/>
                <w:szCs w:val="18"/>
                <w:lang w:val="en-GB"/>
              </w:rPr>
            </w:pPr>
            <w:r>
              <w:rPr>
                <w:sz w:val="18"/>
                <w:szCs w:val="18"/>
                <w:lang w:val="en-GB"/>
              </w:rPr>
              <w:t xml:space="preserve">Overall this has been a challenging year for Vinay, in spite of facing numerous </w:t>
            </w:r>
            <w:r w:rsidR="007177D4">
              <w:rPr>
                <w:sz w:val="18"/>
                <w:szCs w:val="18"/>
                <w:lang w:val="en-GB"/>
              </w:rPr>
              <w:t>issues;</w:t>
            </w:r>
            <w:r>
              <w:rPr>
                <w:sz w:val="18"/>
                <w:szCs w:val="18"/>
                <w:lang w:val="en-GB"/>
              </w:rPr>
              <w:t xml:space="preserve"> he managed </w:t>
            </w:r>
            <w:r w:rsidR="007177D4">
              <w:rPr>
                <w:sz w:val="18"/>
                <w:szCs w:val="18"/>
                <w:lang w:val="en-GB"/>
              </w:rPr>
              <w:t>his teams</w:t>
            </w:r>
            <w:r>
              <w:rPr>
                <w:sz w:val="18"/>
                <w:szCs w:val="18"/>
                <w:lang w:val="en-GB"/>
              </w:rPr>
              <w:t xml:space="preserve"> pretty well. </w:t>
            </w:r>
            <w:r w:rsidR="007177D4">
              <w:rPr>
                <w:sz w:val="18"/>
                <w:szCs w:val="18"/>
                <w:lang w:val="en-GB"/>
              </w:rPr>
              <w:t>With all the potential, commitment and dedication he has I am sure he will continue to be very productive for CDRR and Novartis in the years to come.</w:t>
            </w: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 xml:space="preserve">Key Strengths (current and future assignments) </w:t>
            </w:r>
          </w:p>
        </w:tc>
      </w:tr>
      <w:tr w:rsidR="00E27F05" w:rsidRPr="00791B0E">
        <w:tc>
          <w:tcPr>
            <w:tcW w:w="8561" w:type="dxa"/>
            <w:gridSpan w:val="4"/>
          </w:tcPr>
          <w:p w:rsidR="00E27F05" w:rsidRPr="006D58D2" w:rsidRDefault="00E27F05">
            <w:pPr>
              <w:pStyle w:val="ABTFormular1"/>
              <w:rPr>
                <w:sz w:val="18"/>
                <w:szCs w:val="18"/>
                <w:lang w:val="en-GB"/>
              </w:rPr>
            </w:pPr>
          </w:p>
          <w:p w:rsidR="00E27F05" w:rsidRPr="006D58D2" w:rsidRDefault="007177D4">
            <w:pPr>
              <w:pStyle w:val="ABTFormular1"/>
              <w:rPr>
                <w:sz w:val="18"/>
                <w:szCs w:val="18"/>
                <w:lang w:val="en-GB"/>
              </w:rPr>
            </w:pPr>
            <w:r>
              <w:rPr>
                <w:sz w:val="18"/>
                <w:szCs w:val="18"/>
                <w:lang w:val="en-GB"/>
              </w:rPr>
              <w:t>His loyalty, commitment, quality focus and his dedication remains his key strengths.</w:t>
            </w: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Key Developmental Needs (current and future assignments)</w:t>
            </w:r>
          </w:p>
        </w:tc>
      </w:tr>
      <w:tr w:rsidR="00E27F05" w:rsidRPr="00791B0E">
        <w:tc>
          <w:tcPr>
            <w:tcW w:w="8561" w:type="dxa"/>
            <w:gridSpan w:val="4"/>
          </w:tcPr>
          <w:p w:rsidR="00E27F05" w:rsidRPr="006D58D2" w:rsidRDefault="00E27F05">
            <w:pPr>
              <w:pStyle w:val="ABTFormular1"/>
              <w:rPr>
                <w:sz w:val="18"/>
                <w:szCs w:val="18"/>
                <w:lang w:val="en-GB"/>
              </w:rPr>
            </w:pPr>
          </w:p>
          <w:p w:rsidR="00E27F05" w:rsidRPr="006D58D2" w:rsidRDefault="007177D4">
            <w:pPr>
              <w:pStyle w:val="ABTFormular1"/>
              <w:rPr>
                <w:sz w:val="18"/>
                <w:szCs w:val="18"/>
                <w:lang w:val="en-GB"/>
              </w:rPr>
            </w:pPr>
            <w:r>
              <w:rPr>
                <w:sz w:val="18"/>
                <w:szCs w:val="18"/>
                <w:lang w:val="en-GB"/>
              </w:rPr>
              <w:t xml:space="preserve">He will continue to focus on global leadership development skills. </w:t>
            </w: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Associates Comments</w:t>
            </w:r>
          </w:p>
        </w:tc>
      </w:tr>
      <w:tr w:rsidR="00E27F05" w:rsidRPr="00791B0E">
        <w:tc>
          <w:tcPr>
            <w:tcW w:w="8561" w:type="dxa"/>
            <w:gridSpan w:val="4"/>
          </w:tcPr>
          <w:p w:rsidR="00E27F05" w:rsidRPr="00791B0E" w:rsidRDefault="00912C67">
            <w:pPr>
              <w:pStyle w:val="ABTFormular1"/>
              <w:rPr>
                <w:sz w:val="18"/>
                <w:szCs w:val="18"/>
                <w:lang w:val="en-GB"/>
              </w:rPr>
            </w:pPr>
            <w:r>
              <w:rPr>
                <w:sz w:val="18"/>
                <w:szCs w:val="18"/>
                <w:lang w:val="en-GB"/>
              </w:rPr>
              <w:t>No comments to add.</w:t>
            </w:r>
            <w:bookmarkStart w:id="13" w:name="_GoBack"/>
            <w:bookmarkEnd w:id="13"/>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Associate* </w:t>
            </w:r>
          </w:p>
        </w:tc>
        <w:tc>
          <w:tcPr>
            <w:tcW w:w="2754" w:type="dxa"/>
            <w:tcBorders>
              <w:top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Manager </w:t>
            </w:r>
          </w:p>
        </w:tc>
        <w:tc>
          <w:tcPr>
            <w:tcW w:w="2754"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Next Level Manager </w:t>
            </w:r>
          </w:p>
        </w:tc>
        <w:tc>
          <w:tcPr>
            <w:tcW w:w="2754" w:type="dxa"/>
            <w:tcBorders>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100" w:lineRule="exact"/>
        <w:rPr>
          <w:sz w:val="9"/>
          <w:szCs w:val="9"/>
          <w:lang w:val="en-GB"/>
        </w:rPr>
      </w:pP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Signature by Associate does not necessarily indicate agreement, only review and notification. </w:t>
      </w: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lastRenderedPageBreak/>
        <w:t xml:space="preserve">   If need be, use a blank sheet of paper for additional comments on the appraisal.</w:t>
      </w:r>
    </w:p>
    <w:p w:rsidR="00E27F05" w:rsidRPr="00791B0E" w:rsidRDefault="00E27F05">
      <w:pPr>
        <w:pStyle w:val="BTSpecific2"/>
        <w:rPr>
          <w:sz w:val="16"/>
          <w:szCs w:val="16"/>
          <w:lang w:val="en-GB"/>
        </w:rPr>
      </w:pPr>
      <w:r w:rsidRPr="00791B0E">
        <w:rPr>
          <w:sz w:val="16"/>
          <w:szCs w:val="16"/>
          <w:lang w:val="en-GB"/>
        </w:rPr>
        <w:br w:type="page"/>
      </w:r>
    </w:p>
    <w:tbl>
      <w:tblPr>
        <w:tblW w:w="0" w:type="auto"/>
        <w:tblLayout w:type="fixed"/>
        <w:tblCellMar>
          <w:left w:w="70" w:type="dxa"/>
          <w:right w:w="70" w:type="dxa"/>
        </w:tblCellMar>
        <w:tblLook w:val="0000" w:firstRow="0" w:lastRow="0" w:firstColumn="0" w:lastColumn="0" w:noHBand="0" w:noVBand="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lastRenderedPageBreak/>
              <w:t>Annual Performance Review - Indirect Manager/Key User</w:t>
            </w:r>
          </w:p>
        </w:tc>
        <w:tc>
          <w:tcPr>
            <w:tcW w:w="1094" w:type="dxa"/>
            <w:tcBorders>
              <w:top w:val="single" w:sz="6" w:space="0" w:color="auto"/>
              <w:bottom w:val="single" w:sz="6" w:space="0" w:color="auto"/>
            </w:tcBorders>
            <w:shd w:val="pct20" w:color="auto" w:fill="auto"/>
          </w:tcPr>
          <w:p w:rsidR="00E27F05" w:rsidRPr="006D58D2" w:rsidRDefault="00E27F05">
            <w:pPr>
              <w:pStyle w:val="1HT"/>
              <w:spacing w:after="80"/>
              <w:rPr>
                <w:sz w:val="28"/>
                <w:szCs w:val="28"/>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3A12B2">
              <w:rPr>
                <w:sz w:val="27"/>
                <w:szCs w:val="27"/>
                <w:lang w:val="en-GB"/>
              </w:rPr>
              <w:t>1</w:t>
            </w:r>
            <w:r w:rsidR="00BF2D12">
              <w:rPr>
                <w:sz w:val="27"/>
                <w:szCs w:val="27"/>
                <w:lang w:val="en-GB"/>
              </w:rPr>
              <w:t>3</w:t>
            </w:r>
          </w:p>
        </w:tc>
      </w:tr>
    </w:tbl>
    <w:p w:rsidR="00E27F05" w:rsidRPr="00791B0E" w:rsidRDefault="00E27F05">
      <w:pPr>
        <w:pStyle w:val="1HT"/>
        <w:rPr>
          <w:sz w:val="27"/>
          <w:szCs w:val="27"/>
          <w:lang w:val="en-GB"/>
        </w:rPr>
      </w:pPr>
    </w:p>
    <w:tbl>
      <w:tblPr>
        <w:tblW w:w="0" w:type="auto"/>
        <w:tblInd w:w="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851"/>
        <w:gridCol w:w="2410"/>
        <w:gridCol w:w="1134"/>
        <w:gridCol w:w="4173"/>
      </w:tblGrid>
      <w:tr w:rsidR="00E27F05" w:rsidRPr="00791B0E" w:rsidTr="00CD3E0A">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2410" w:type="dxa"/>
          </w:tcPr>
          <w:p w:rsidR="00E27F05" w:rsidRPr="003A12B2" w:rsidRDefault="00BF2D12">
            <w:pPr>
              <w:pStyle w:val="ABTFormular1"/>
              <w:rPr>
                <w:rFonts w:ascii="Times New Roman" w:hAnsi="Times New Roman"/>
                <w:lang w:val="en-GB"/>
              </w:rPr>
            </w:pPr>
            <w:bookmarkStart w:id="14" w:name="AssociateName5"/>
            <w:bookmarkEnd w:id="14"/>
            <w:r>
              <w:rPr>
                <w:rFonts w:ascii="Times New Roman" w:hAnsi="Times New Roman"/>
                <w:lang w:val="en-GB"/>
              </w:rPr>
              <w:t>Mahesh Iyer</w:t>
            </w:r>
          </w:p>
        </w:tc>
        <w:tc>
          <w:tcPr>
            <w:tcW w:w="1134"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4173" w:type="dxa"/>
          </w:tcPr>
          <w:p w:rsidR="00E27F05" w:rsidRPr="00791B0E" w:rsidRDefault="00CD3E0A" w:rsidP="00BF2D12">
            <w:pPr>
              <w:pStyle w:val="ABTFormular1"/>
              <w:rPr>
                <w:sz w:val="18"/>
                <w:szCs w:val="18"/>
                <w:lang w:val="en-GB"/>
              </w:rPr>
            </w:pPr>
            <w:r w:rsidRPr="005C4A2C">
              <w:rPr>
                <w:rFonts w:ascii="Times New Roman" w:hAnsi="Times New Roman"/>
                <w:lang w:val="en-GB"/>
              </w:rPr>
              <w:t xml:space="preserve">Head:  </w:t>
            </w:r>
            <w:r w:rsidR="00BF2D12">
              <w:rPr>
                <w:rFonts w:ascii="Times New Roman" w:hAnsi="Times New Roman"/>
                <w:lang w:val="en-GB"/>
              </w:rPr>
              <w:t>Biometrics,</w:t>
            </w:r>
            <w:r w:rsidRPr="005C4A2C">
              <w:rPr>
                <w:rFonts w:ascii="Times New Roman" w:hAnsi="Times New Roman"/>
                <w:lang w:val="en-GB"/>
              </w:rPr>
              <w:t xml:space="preserve">  India</w:t>
            </w:r>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Recommended Performance Evaluation</w:t>
      </w:r>
    </w:p>
    <w:p w:rsidR="00E27F05" w:rsidRPr="00791B0E" w:rsidRDefault="00FC41E8">
      <w:pPr>
        <w:pStyle w:val="A2UTFormular1"/>
        <w:spacing w:line="200" w:lineRule="exact"/>
        <w:rPr>
          <w:rFonts w:ascii="Sabon" w:hAnsi="Sabon"/>
          <w:sz w:val="15"/>
          <w:szCs w:val="15"/>
          <w:lang w:val="en-GB"/>
        </w:rPr>
      </w:pPr>
      <w:r>
        <w:rPr>
          <w:rFonts w:ascii="News Gothic MT" w:hAnsi="News Gothic MT"/>
          <w:smallCaps/>
          <w:noProof/>
          <w:sz w:val="15"/>
          <w:szCs w:val="15"/>
          <w:lang w:val="en-US"/>
        </w:rPr>
        <mc:AlternateContent>
          <mc:Choice Requires="wps">
            <w:drawing>
              <wp:anchor distT="0" distB="0" distL="114300" distR="114300" simplePos="0" relativeHeight="251658240" behindDoc="0" locked="0" layoutInCell="0" allowOverlap="1">
                <wp:simplePos x="0" y="0"/>
                <wp:positionH relativeFrom="column">
                  <wp:posOffset>-1056005</wp:posOffset>
                </wp:positionH>
                <wp:positionV relativeFrom="paragraph">
                  <wp:posOffset>1267460</wp:posOffset>
                </wp:positionV>
                <wp:extent cx="2327275" cy="18288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2727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7EA" w:rsidRPr="00791B0E" w:rsidRDefault="008157EA">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83.15pt;margin-top:99.8pt;width:183.25pt;height:14.4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" o:allowincell="f" stroked="f">
                <v:textbox style="layout-flow:vertical;mso-layout-flow-alt:bottom-to-top">
                  <w:txbxContent>
                    <w:p w:rsidR="008157EA" w:rsidRPr="00791B0E" w:rsidRDefault="008157EA">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mc:Fallback>
        </mc:AlternateContent>
      </w:r>
    </w:p>
    <w:tbl>
      <w:tblPr>
        <w:tblW w:w="0" w:type="auto"/>
        <w:tblInd w:w="71" w:type="dxa"/>
        <w:tblLayout w:type="fixed"/>
        <w:tblCellMar>
          <w:left w:w="71" w:type="dxa"/>
          <w:right w:w="71" w:type="dxa"/>
        </w:tblCellMar>
        <w:tblLook w:val="0000" w:firstRow="0" w:lastRow="0" w:firstColumn="0" w:lastColumn="0" w:noHBand="0" w:noVBand="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E27F05">
            <w:pPr>
              <w:pStyle w:val="A2UTFormular1"/>
              <w:jc w:val="center"/>
              <w:rPr>
                <w:rFonts w:ascii="News Gothic MT" w:hAnsi="News Gothic MT"/>
                <w:smallCaps/>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Pr="00791B0E">
              <w:rPr>
                <w:rFonts w:ascii="News Gothic MT" w:hAnsi="News Gothic MT"/>
                <w:sz w:val="15"/>
                <w:szCs w:val="15"/>
                <w:lang w:val="en-GB"/>
              </w:rPr>
              <w:t xml:space="preserve">  Exceeded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741135" w:rsidP="0074113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Superior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Superior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Superior Behaviors</w:t>
            </w:r>
          </w:p>
          <w:p w:rsidR="00E27F05" w:rsidRPr="00791B0E" w:rsidRDefault="00741135" w:rsidP="00741135">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Novartis Values &amp; Behaviors</w:t>
            </w:r>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firstRow="0" w:lastRow="0" w:firstColumn="0" w:lastColumn="0" w:noHBand="0" w:noVBand="0"/>
      </w:tblPr>
      <w:tblGrid>
        <w:gridCol w:w="8647"/>
      </w:tblGrid>
      <w:tr w:rsidR="00E27F05" w:rsidRPr="00791B0E">
        <w:trPr>
          <w:cantSplit/>
        </w:trPr>
        <w:tc>
          <w:tcPr>
            <w:tcW w:w="8647" w:type="dxa"/>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lang w:val="en-GB"/>
              </w:rPr>
            </w:pPr>
            <w:r w:rsidRPr="006D58D2">
              <w:rPr>
                <w:rFonts w:ascii="News Gothic MT" w:hAnsi="News Gothic MT"/>
                <w:b/>
                <w:lang w:val="en-GB"/>
              </w:rPr>
              <w:t>Comments</w:t>
            </w:r>
          </w:p>
        </w:tc>
      </w:tr>
      <w:tr w:rsidR="00E27F05" w:rsidRPr="00791B0E">
        <w:tc>
          <w:tcPr>
            <w:tcW w:w="8647" w:type="dxa"/>
          </w:tcPr>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bl>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2005"/>
        <w:gridCol w:w="2956"/>
        <w:gridCol w:w="2835"/>
      </w:tblGrid>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Indirect Manager/Key User</w:t>
            </w:r>
          </w:p>
        </w:tc>
        <w:tc>
          <w:tcPr>
            <w:tcW w:w="2835"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240" w:lineRule="auto"/>
        <w:rPr>
          <w:lang w:val="en-GB"/>
        </w:rPr>
      </w:pPr>
    </w:p>
    <w:p w:rsidR="00CC51C9" w:rsidRDefault="00E27F05">
      <w:pPr>
        <w:pStyle w:val="A2UTFormular1"/>
        <w:spacing w:line="200" w:lineRule="exact"/>
        <w:rPr>
          <w:sz w:val="15"/>
          <w:szCs w:val="15"/>
          <w:lang w:val="en-GB"/>
        </w:rPr>
      </w:pPr>
      <w:r w:rsidRPr="00791B0E">
        <w:rPr>
          <w:sz w:val="15"/>
          <w:szCs w:val="15"/>
          <w:lang w:val="en-GB"/>
        </w:rPr>
        <w:t>If need be, use a blank sheet of paper for additional comments on the appraisal</w:t>
      </w:r>
    </w:p>
    <w:sectPr w:rsidR="00CC51C9" w:rsidSect="009E578D">
      <w:headerReference w:type="even" r:id="rId15"/>
      <w:headerReference w:type="default" r:id="rId16"/>
      <w:pgSz w:w="11907" w:h="16840"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5B0" w:rsidRDefault="009C35B0">
      <w:r>
        <w:separator/>
      </w:r>
    </w:p>
  </w:endnote>
  <w:endnote w:type="continuationSeparator" w:id="0">
    <w:p w:rsidR="009C35B0" w:rsidRDefault="009C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News Gothic MT">
    <w:panose1 w:val="020B0503020103020203"/>
    <w:charset w:val="00"/>
    <w:family w:val="swiss"/>
    <w:pitch w:val="variable"/>
    <w:sig w:usb0="00000287" w:usb1="00000000" w:usb2="00000000" w:usb3="00000000" w:csb0="0000009F" w:csb1="00000000"/>
  </w:font>
  <w:font w:name="I Sabon Italic">
    <w:charset w:val="4D"/>
    <w:family w:val="auto"/>
    <w:pitch w:val="variable"/>
    <w:sig w:usb0="00000003" w:usb1="00000000" w:usb2="00000000" w:usb3="00000000" w:csb0="00000001" w:csb1="00000000"/>
  </w:font>
  <w:font w:name="Sabon">
    <w:panose1 w:val="02020602060200020203"/>
    <w:charset w:val="00"/>
    <w:family w:val="roman"/>
    <w:pitch w:val="variable"/>
    <w:sig w:usb0="00000287" w:usb1="00000000" w:usb2="00000000" w:usb3="00000000" w:csb0="0000009F" w:csb1="00000000"/>
  </w:font>
  <w:font w:name="News Gothic MT Bold">
    <w:altName w:val="Franklin Gothic Medium"/>
    <w:panose1 w:val="00000000000000000000"/>
    <w:charset w:val="4D"/>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5B0" w:rsidRDefault="009C35B0">
      <w:r>
        <w:separator/>
      </w:r>
    </w:p>
  </w:footnote>
  <w:footnote w:type="continuationSeparator" w:id="0">
    <w:p w:rsidR="009C35B0" w:rsidRDefault="009C35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EA" w:rsidRPr="00791B0E" w:rsidRDefault="008157EA">
    <w:pPr>
      <w:jc w:val="right"/>
      <w:rPr>
        <w:rFonts w:ascii="Sabon" w:hAnsi="Sabon"/>
        <w:sz w:val="15"/>
        <w:szCs w:val="15"/>
      </w:rPr>
    </w:pPr>
    <w:r w:rsidRPr="00791B0E">
      <w:rPr>
        <w:rFonts w:ascii="Sabon" w:hAnsi="Sabon"/>
        <w:sz w:val="15"/>
        <w:szCs w:val="15"/>
      </w:rPr>
      <w:t>Confidential</w:t>
    </w:r>
  </w:p>
  <w:p w:rsidR="008157EA" w:rsidRPr="00791B0E" w:rsidRDefault="008157EA">
    <w:pPr>
      <w:pStyle w:val="Header"/>
      <w:tabs>
        <w:tab w:val="clear" w:pos="9072"/>
        <w:tab w:val="right" w:pos="8505"/>
      </w:tabs>
      <w:rPr>
        <w:sz w:val="22"/>
        <w:szCs w:val="22"/>
      </w:rPr>
    </w:pPr>
    <w:r>
      <w:rPr>
        <w:rFonts w:ascii="News Gothic MT" w:hAnsi="News Gothic MT"/>
        <w:noProof/>
        <w:sz w:val="18"/>
        <w:szCs w:val="18"/>
      </w:rPr>
      <w:drawing>
        <wp:inline distT="0" distB="0" distL="0" distR="0">
          <wp:extent cx="180022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EA" w:rsidRPr="00791B0E" w:rsidRDefault="008157EA">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rFonts w:ascii="Sabon" w:hAnsi="Sabon"/>
        <w:sz w:val="15"/>
        <w:szCs w:val="15"/>
      </w:rPr>
      <w:t>Confidential</w:t>
    </w:r>
  </w:p>
  <w:p w:rsidR="008157EA" w:rsidRPr="00791B0E" w:rsidRDefault="008157EA">
    <w:pPr>
      <w:pStyle w:val="Header"/>
      <w:tabs>
        <w:tab w:val="clear" w:pos="9072"/>
        <w:tab w:val="right" w:pos="8505"/>
      </w:tabs>
      <w:rPr>
        <w:sz w:val="22"/>
        <w:szCs w:val="22"/>
      </w:rPr>
    </w:pPr>
    <w:r>
      <w:rPr>
        <w:rFonts w:ascii="News Gothic MT" w:hAnsi="News Gothic MT"/>
        <w:noProof/>
        <w:sz w:val="22"/>
        <w:szCs w:val="22"/>
      </w:rPr>
      <w:drawing>
        <wp:inline distT="0" distB="0" distL="0" distR="0">
          <wp:extent cx="180022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EA" w:rsidRPr="00791B0E" w:rsidRDefault="008157EA">
    <w:pPr>
      <w:pStyle w:val="Header"/>
      <w:rPr>
        <w:rFonts w:ascii="News Gothic MT" w:hAnsi="News Gothic MT"/>
        <w:sz w:val="22"/>
        <w:szCs w:val="22"/>
      </w:rPr>
    </w:pPr>
    <w:r w:rsidRPr="00791B0E">
      <w:rPr>
        <w:rFonts w:ascii="News Gothic MT" w:hAnsi="News Gothic MT"/>
        <w:sz w:val="22"/>
        <w:szCs w:val="22"/>
      </w:rPr>
      <w:tab/>
    </w:r>
    <w:r w:rsidRPr="00791B0E">
      <w:rPr>
        <w:rFonts w:ascii="News Gothic MT" w:hAnsi="News Gothic MT"/>
        <w:sz w:val="22"/>
        <w:szCs w:val="22"/>
      </w:rPr>
      <w:tab/>
    </w:r>
    <w:r w:rsidRPr="00791B0E">
      <w:rPr>
        <w:rFonts w:ascii="Sabon" w:hAnsi="Sabon"/>
        <w:sz w:val="15"/>
        <w:szCs w:val="15"/>
      </w:rPr>
      <w:t>Confidential</w:t>
    </w:r>
  </w:p>
  <w:p w:rsidR="008157EA" w:rsidRPr="00791B0E" w:rsidRDefault="008157EA">
    <w:pPr>
      <w:pStyle w:val="Header"/>
      <w:rPr>
        <w:sz w:val="22"/>
        <w:szCs w:val="22"/>
      </w:rPr>
    </w:pPr>
    <w:r>
      <w:rPr>
        <w:rFonts w:ascii="News Gothic MT" w:hAnsi="News Gothic MT"/>
        <w:noProof/>
        <w:sz w:val="22"/>
        <w:szCs w:val="22"/>
      </w:rPr>
      <w:drawing>
        <wp:inline distT="0" distB="0" distL="0" distR="0">
          <wp:extent cx="1800225" cy="295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EA" w:rsidRPr="00791B0E" w:rsidRDefault="008157EA">
    <w:pPr>
      <w:jc w:val="right"/>
      <w:rPr>
        <w:sz w:val="15"/>
        <w:szCs w:val="15"/>
      </w:rPr>
    </w:pPr>
    <w:r w:rsidRPr="00791B0E">
      <w:rPr>
        <w:rFonts w:ascii="Sabon" w:hAnsi="Sabon"/>
        <w:sz w:val="15"/>
        <w:szCs w:val="15"/>
      </w:rPr>
      <w:t>Confidential</w:t>
    </w:r>
  </w:p>
  <w:p w:rsidR="008157EA" w:rsidRPr="00791B0E" w:rsidRDefault="008157EA">
    <w:pPr>
      <w:pStyle w:val="2UT"/>
      <w:tabs>
        <w:tab w:val="clear" w:pos="170"/>
        <w:tab w:val="clear" w:pos="340"/>
        <w:tab w:val="clear" w:pos="510"/>
      </w:tabs>
      <w:spacing w:line="240" w:lineRule="auto"/>
      <w:rPr>
        <w:rFonts w:ascii="Times" w:hAnsi="Times"/>
        <w:sz w:val="18"/>
        <w:szCs w:val="18"/>
      </w:rPr>
    </w:pPr>
    <w:r>
      <w:rPr>
        <w:rFonts w:ascii="News Gothic MT" w:hAnsi="News Gothic MT"/>
        <w:noProof/>
        <w:sz w:val="18"/>
        <w:szCs w:val="18"/>
        <w:lang w:val="en-US"/>
      </w:rPr>
      <w:drawing>
        <wp:inline distT="0" distB="0" distL="0" distR="0">
          <wp:extent cx="180022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EA" w:rsidRPr="00791B0E" w:rsidRDefault="008157EA">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sz w:val="22"/>
        <w:szCs w:val="22"/>
      </w:rPr>
      <w:tab/>
    </w:r>
    <w:r w:rsidRPr="00791B0E">
      <w:rPr>
        <w:rFonts w:ascii="Sabon" w:hAnsi="Sabon"/>
        <w:sz w:val="15"/>
        <w:szCs w:val="15"/>
      </w:rPr>
      <w:t>Confidential</w:t>
    </w:r>
  </w:p>
  <w:p w:rsidR="008157EA" w:rsidRPr="00791B0E" w:rsidRDefault="008157EA">
    <w:pPr>
      <w:pStyle w:val="Header"/>
      <w:tabs>
        <w:tab w:val="clear" w:pos="9072"/>
        <w:tab w:val="right" w:pos="8505"/>
      </w:tabs>
      <w:rPr>
        <w:sz w:val="22"/>
        <w:szCs w:val="22"/>
      </w:rPr>
    </w:pPr>
    <w:r>
      <w:rPr>
        <w:rFonts w:ascii="News Gothic MT" w:hAnsi="News Gothic MT"/>
        <w:noProof/>
        <w:sz w:val="22"/>
        <w:szCs w:val="22"/>
      </w:rPr>
      <w:drawing>
        <wp:inline distT="0" distB="0" distL="0" distR="0">
          <wp:extent cx="180022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EA" w:rsidRPr="00791B0E" w:rsidRDefault="008157EA">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8157EA" w:rsidRPr="00791B0E" w:rsidRDefault="008157EA">
    <w:pPr>
      <w:pStyle w:val="Header"/>
      <w:rPr>
        <w:sz w:val="22"/>
        <w:szCs w:val="22"/>
      </w:rPr>
    </w:pPr>
    <w:r>
      <w:rPr>
        <w:rFonts w:ascii="News Gothic MT" w:hAnsi="News Gothic MT"/>
        <w:noProof/>
        <w:sz w:val="22"/>
        <w:szCs w:val="22"/>
      </w:rPr>
      <w:drawing>
        <wp:inline distT="0" distB="0" distL="0" distR="0">
          <wp:extent cx="18002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EA" w:rsidRPr="00791B0E" w:rsidRDefault="008157EA">
    <w:pPr>
      <w:jc w:val="right"/>
      <w:rPr>
        <w:sz w:val="22"/>
        <w:szCs w:val="22"/>
      </w:rPr>
    </w:pPr>
    <w:r w:rsidRPr="00791B0E">
      <w:rPr>
        <w:sz w:val="15"/>
        <w:szCs w:val="15"/>
      </w:rPr>
      <w:t>Confidential</w:t>
    </w:r>
  </w:p>
  <w:p w:rsidR="008157EA" w:rsidRPr="00791B0E" w:rsidRDefault="008157EA">
    <w:pPr>
      <w:pStyle w:val="Header"/>
      <w:rPr>
        <w:rFonts w:ascii="News Gothic MT" w:hAnsi="News Gothic MT"/>
        <w:sz w:val="18"/>
        <w:szCs w:val="18"/>
      </w:rPr>
    </w:pPr>
    <w:r>
      <w:rPr>
        <w:rFonts w:ascii="News Gothic MT" w:hAnsi="News Gothic MT"/>
        <w:noProof/>
        <w:sz w:val="18"/>
        <w:szCs w:val="18"/>
      </w:rPr>
      <w:drawing>
        <wp:inline distT="0" distB="0" distL="0" distR="0">
          <wp:extent cx="18002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p w:rsidR="008157EA" w:rsidRPr="00791B0E" w:rsidRDefault="008157EA">
    <w:pPr>
      <w:pStyle w:val="1HT"/>
      <w:jc w:val="right"/>
      <w:rPr>
        <w:sz w:val="27"/>
        <w:szCs w:val="27"/>
      </w:rPr>
    </w:pPr>
  </w:p>
  <w:p w:rsidR="008157EA" w:rsidRPr="00791B0E" w:rsidRDefault="008157EA">
    <w:pPr>
      <w:pStyle w:val="1HT"/>
      <w:jc w:val="right"/>
      <w:rPr>
        <w:sz w:val="27"/>
        <w:szCs w:val="27"/>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EA" w:rsidRPr="00791B0E" w:rsidRDefault="008157EA">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8157EA" w:rsidRPr="00791B0E" w:rsidRDefault="008157EA">
    <w:pPr>
      <w:pStyle w:val="Header"/>
      <w:rPr>
        <w:sz w:val="22"/>
        <w:szCs w:val="22"/>
      </w:rPr>
    </w:pPr>
    <w:r>
      <w:rPr>
        <w:rFonts w:ascii="News Gothic MT" w:hAnsi="News Gothic MT"/>
        <w:noProof/>
        <w:sz w:val="22"/>
        <w:szCs w:val="22"/>
      </w:rPr>
      <w:drawing>
        <wp:inline distT="0" distB="0" distL="0" distR="0">
          <wp:extent cx="1800225" cy="29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EA" w:rsidRPr="00791B0E" w:rsidRDefault="008157EA">
    <w:pPr>
      <w:jc w:val="right"/>
      <w:rPr>
        <w:sz w:val="22"/>
        <w:szCs w:val="22"/>
      </w:rPr>
    </w:pPr>
    <w:r w:rsidRPr="00791B0E">
      <w:rPr>
        <w:sz w:val="15"/>
        <w:szCs w:val="15"/>
      </w:rPr>
      <w:t>Confidential</w:t>
    </w:r>
  </w:p>
  <w:p w:rsidR="008157EA" w:rsidRPr="00791B0E" w:rsidRDefault="008157EA">
    <w:pPr>
      <w:pStyle w:val="Header"/>
      <w:rPr>
        <w:rFonts w:ascii="News Gothic MT" w:hAnsi="News Gothic MT"/>
        <w:sz w:val="18"/>
        <w:szCs w:val="18"/>
      </w:rPr>
    </w:pPr>
    <w:r>
      <w:rPr>
        <w:rFonts w:ascii="News Gothic MT" w:hAnsi="News Gothic MT"/>
        <w:noProof/>
        <w:sz w:val="18"/>
        <w:szCs w:val="18"/>
      </w:rPr>
      <w:drawing>
        <wp:inline distT="0" distB="0" distL="0" distR="0">
          <wp:extent cx="1800225" cy="29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p w:rsidR="008157EA" w:rsidRPr="00791B0E" w:rsidRDefault="008157EA">
    <w:pPr>
      <w:pStyle w:val="1HT"/>
      <w:jc w:val="right"/>
      <w:rPr>
        <w:sz w:val="27"/>
        <w:szCs w:val="27"/>
      </w:rPr>
    </w:pPr>
  </w:p>
  <w:p w:rsidR="008157EA" w:rsidRPr="00791B0E" w:rsidRDefault="008157EA">
    <w:pPr>
      <w:pStyle w:val="1HT"/>
      <w:jc w:val="right"/>
      <w:rPr>
        <w:sz w:val="27"/>
        <w:szCs w:val="2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0D7"/>
    <w:multiLevelType w:val="hybridMultilevel"/>
    <w:tmpl w:val="D3AE55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F11170"/>
    <w:multiLevelType w:val="hybridMultilevel"/>
    <w:tmpl w:val="7450B89A"/>
    <w:lvl w:ilvl="0" w:tplc="D332C364">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F7DBF"/>
    <w:multiLevelType w:val="hybridMultilevel"/>
    <w:tmpl w:val="931A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E5738"/>
    <w:multiLevelType w:val="hybridMultilevel"/>
    <w:tmpl w:val="819CC9C2"/>
    <w:lvl w:ilvl="0" w:tplc="D332C364">
      <w:start w:val="1"/>
      <w:numFmt w:val="bullet"/>
      <w:lvlText w:val=""/>
      <w:lvlJc w:val="left"/>
      <w:pPr>
        <w:tabs>
          <w:tab w:val="num" w:pos="402"/>
        </w:tabs>
        <w:ind w:left="402" w:hanging="357"/>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53A1604"/>
    <w:multiLevelType w:val="hybridMultilevel"/>
    <w:tmpl w:val="76BC7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2D374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1F7179EB"/>
    <w:multiLevelType w:val="hybridMultilevel"/>
    <w:tmpl w:val="0D188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7A444E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8">
    <w:nsid w:val="38DE6A80"/>
    <w:multiLevelType w:val="hybridMultilevel"/>
    <w:tmpl w:val="DF182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98E4CB2"/>
    <w:multiLevelType w:val="hybridMultilevel"/>
    <w:tmpl w:val="977E26B8"/>
    <w:lvl w:ilvl="0" w:tplc="2690CC9A">
      <w:start w:val="1"/>
      <w:numFmt w:val="bullet"/>
      <w:lvlText w:val="-"/>
      <w:lvlJc w:val="left"/>
      <w:pPr>
        <w:ind w:left="360" w:hanging="360"/>
      </w:pPr>
      <w:rPr>
        <w:rFonts w:ascii="Vrinda" w:hAnsi="Vrinda" w:hint="default"/>
      </w:rPr>
    </w:lvl>
    <w:lvl w:ilvl="1" w:tplc="EA1838C0">
      <w:start w:val="1"/>
      <w:numFmt w:val="lowerLetter"/>
      <w:lvlText w:val="%2."/>
      <w:lvlJc w:val="left"/>
      <w:pPr>
        <w:ind w:left="1080" w:hanging="360"/>
      </w:pPr>
      <w:rPr>
        <w:rFonts w:hint="default"/>
      </w:rPr>
    </w:lvl>
    <w:lvl w:ilvl="2" w:tplc="0409000D">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B876A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1">
    <w:nsid w:val="3F112A1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2">
    <w:nsid w:val="41E23F47"/>
    <w:multiLevelType w:val="hybridMultilevel"/>
    <w:tmpl w:val="6F186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5051295"/>
    <w:multiLevelType w:val="hybridMultilevel"/>
    <w:tmpl w:val="4B464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103E6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5">
    <w:nsid w:val="4766487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6">
    <w:nsid w:val="5D281EDA"/>
    <w:multiLevelType w:val="hybridMultilevel"/>
    <w:tmpl w:val="127EC09A"/>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7">
    <w:nsid w:val="5DD9103F"/>
    <w:multiLevelType w:val="hybridMultilevel"/>
    <w:tmpl w:val="C98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7F539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9">
    <w:nsid w:val="63B2713B"/>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20">
    <w:nsid w:val="6C3C0C40"/>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21">
    <w:nsid w:val="6CB36A04"/>
    <w:multiLevelType w:val="hybridMultilevel"/>
    <w:tmpl w:val="32E28B02"/>
    <w:lvl w:ilvl="0" w:tplc="D332C364">
      <w:start w:val="1"/>
      <w:numFmt w:val="bullet"/>
      <w:lvlText w:val=""/>
      <w:lvlJc w:val="left"/>
      <w:pPr>
        <w:tabs>
          <w:tab w:val="num" w:pos="35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6A4BFE"/>
    <w:multiLevelType w:val="hybridMultilevel"/>
    <w:tmpl w:val="AC92D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43E3AF0"/>
    <w:multiLevelType w:val="hybridMultilevel"/>
    <w:tmpl w:val="BBE2857C"/>
    <w:lvl w:ilvl="0" w:tplc="D332C364">
      <w:start w:val="1"/>
      <w:numFmt w:val="bullet"/>
      <w:lvlText w:val=""/>
      <w:lvlJc w:val="left"/>
      <w:pPr>
        <w:tabs>
          <w:tab w:val="num" w:pos="402"/>
        </w:tabs>
        <w:ind w:left="402" w:hanging="357"/>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788E370C"/>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24"/>
  </w:num>
  <w:num w:numId="3">
    <w:abstractNumId w:val="10"/>
  </w:num>
  <w:num w:numId="4">
    <w:abstractNumId w:val="15"/>
  </w:num>
  <w:num w:numId="5">
    <w:abstractNumId w:val="19"/>
  </w:num>
  <w:num w:numId="6">
    <w:abstractNumId w:val="14"/>
  </w:num>
  <w:num w:numId="7">
    <w:abstractNumId w:val="20"/>
  </w:num>
  <w:num w:numId="8">
    <w:abstractNumId w:val="7"/>
  </w:num>
  <w:num w:numId="9">
    <w:abstractNumId w:val="18"/>
  </w:num>
  <w:num w:numId="10">
    <w:abstractNumId w:val="11"/>
  </w:num>
  <w:num w:numId="11">
    <w:abstractNumId w:val="21"/>
  </w:num>
  <w:num w:numId="12">
    <w:abstractNumId w:val="0"/>
  </w:num>
  <w:num w:numId="13">
    <w:abstractNumId w:val="16"/>
  </w:num>
  <w:num w:numId="14">
    <w:abstractNumId w:val="4"/>
  </w:num>
  <w:num w:numId="15">
    <w:abstractNumId w:val="13"/>
  </w:num>
  <w:num w:numId="16">
    <w:abstractNumId w:val="1"/>
  </w:num>
  <w:num w:numId="17">
    <w:abstractNumId w:val="23"/>
  </w:num>
  <w:num w:numId="18">
    <w:abstractNumId w:val="3"/>
  </w:num>
  <w:num w:numId="19">
    <w:abstractNumId w:val="9"/>
  </w:num>
  <w:num w:numId="20">
    <w:abstractNumId w:val="2"/>
  </w:num>
  <w:num w:numId="21">
    <w:abstractNumId w:val="8"/>
  </w:num>
  <w:num w:numId="22">
    <w:abstractNumId w:val="6"/>
  </w:num>
  <w:num w:numId="23">
    <w:abstractNumId w:val="12"/>
  </w:num>
  <w:num w:numId="24">
    <w:abstractNumId w:val="22"/>
  </w:num>
  <w:num w:numId="25">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F05"/>
    <w:rsid w:val="000114FC"/>
    <w:rsid w:val="00015EC8"/>
    <w:rsid w:val="00025947"/>
    <w:rsid w:val="00031CAA"/>
    <w:rsid w:val="00033A2E"/>
    <w:rsid w:val="00040067"/>
    <w:rsid w:val="0004097E"/>
    <w:rsid w:val="00076E23"/>
    <w:rsid w:val="0009321B"/>
    <w:rsid w:val="000960F5"/>
    <w:rsid w:val="000A021E"/>
    <w:rsid w:val="000A1ED0"/>
    <w:rsid w:val="000A43F1"/>
    <w:rsid w:val="000A5920"/>
    <w:rsid w:val="000B0FA4"/>
    <w:rsid w:val="000B12CB"/>
    <w:rsid w:val="000B19B4"/>
    <w:rsid w:val="000B1C3B"/>
    <w:rsid w:val="000B6E6F"/>
    <w:rsid w:val="000C1F1A"/>
    <w:rsid w:val="000C2389"/>
    <w:rsid w:val="000C386D"/>
    <w:rsid w:val="000C6CA3"/>
    <w:rsid w:val="000D1ED4"/>
    <w:rsid w:val="000D3706"/>
    <w:rsid w:val="000E7FC0"/>
    <w:rsid w:val="000F03F2"/>
    <w:rsid w:val="000F16C8"/>
    <w:rsid w:val="000F29FA"/>
    <w:rsid w:val="001027EB"/>
    <w:rsid w:val="001071B8"/>
    <w:rsid w:val="00107E72"/>
    <w:rsid w:val="001112E6"/>
    <w:rsid w:val="001123E4"/>
    <w:rsid w:val="001161A9"/>
    <w:rsid w:val="00116895"/>
    <w:rsid w:val="00122463"/>
    <w:rsid w:val="001261FD"/>
    <w:rsid w:val="00131302"/>
    <w:rsid w:val="001330DE"/>
    <w:rsid w:val="00137FE6"/>
    <w:rsid w:val="00152BBA"/>
    <w:rsid w:val="00164AB3"/>
    <w:rsid w:val="0017238F"/>
    <w:rsid w:val="00172E89"/>
    <w:rsid w:val="00177C9D"/>
    <w:rsid w:val="00193E8B"/>
    <w:rsid w:val="001A554D"/>
    <w:rsid w:val="001A773B"/>
    <w:rsid w:val="001B4531"/>
    <w:rsid w:val="001B46E1"/>
    <w:rsid w:val="001D126C"/>
    <w:rsid w:val="001D3835"/>
    <w:rsid w:val="001D7893"/>
    <w:rsid w:val="001D79EB"/>
    <w:rsid w:val="001E04AC"/>
    <w:rsid w:val="001E4614"/>
    <w:rsid w:val="001F0849"/>
    <w:rsid w:val="001F1631"/>
    <w:rsid w:val="001F53CB"/>
    <w:rsid w:val="001F7509"/>
    <w:rsid w:val="00200D67"/>
    <w:rsid w:val="00201E8D"/>
    <w:rsid w:val="00202CF9"/>
    <w:rsid w:val="00211DE5"/>
    <w:rsid w:val="0021673A"/>
    <w:rsid w:val="0023249C"/>
    <w:rsid w:val="00232F2F"/>
    <w:rsid w:val="00234AEA"/>
    <w:rsid w:val="00236BFC"/>
    <w:rsid w:val="002377AB"/>
    <w:rsid w:val="00250565"/>
    <w:rsid w:val="0025408C"/>
    <w:rsid w:val="002601EA"/>
    <w:rsid w:val="00262793"/>
    <w:rsid w:val="00282A9F"/>
    <w:rsid w:val="002845B9"/>
    <w:rsid w:val="00286FB1"/>
    <w:rsid w:val="0028746E"/>
    <w:rsid w:val="002949AB"/>
    <w:rsid w:val="00294F6B"/>
    <w:rsid w:val="00295A62"/>
    <w:rsid w:val="00295E0C"/>
    <w:rsid w:val="002A4CE0"/>
    <w:rsid w:val="002B01FE"/>
    <w:rsid w:val="002B0206"/>
    <w:rsid w:val="002C20D3"/>
    <w:rsid w:val="002C2A34"/>
    <w:rsid w:val="002D4653"/>
    <w:rsid w:val="002E3AA0"/>
    <w:rsid w:val="002E69C1"/>
    <w:rsid w:val="0030520D"/>
    <w:rsid w:val="00306F2B"/>
    <w:rsid w:val="003070F8"/>
    <w:rsid w:val="0030771C"/>
    <w:rsid w:val="0031790E"/>
    <w:rsid w:val="00324B3A"/>
    <w:rsid w:val="003314D6"/>
    <w:rsid w:val="00336656"/>
    <w:rsid w:val="00337844"/>
    <w:rsid w:val="00340AD9"/>
    <w:rsid w:val="00341F9B"/>
    <w:rsid w:val="0034748D"/>
    <w:rsid w:val="00361AC7"/>
    <w:rsid w:val="00361EDE"/>
    <w:rsid w:val="00365805"/>
    <w:rsid w:val="00372967"/>
    <w:rsid w:val="0038494C"/>
    <w:rsid w:val="00391DFD"/>
    <w:rsid w:val="003941A4"/>
    <w:rsid w:val="00394225"/>
    <w:rsid w:val="00394D13"/>
    <w:rsid w:val="0039569D"/>
    <w:rsid w:val="00396ADE"/>
    <w:rsid w:val="00397C0F"/>
    <w:rsid w:val="003A12B2"/>
    <w:rsid w:val="003A7478"/>
    <w:rsid w:val="003B3D13"/>
    <w:rsid w:val="003C2355"/>
    <w:rsid w:val="003C5C2F"/>
    <w:rsid w:val="003C692C"/>
    <w:rsid w:val="003D6758"/>
    <w:rsid w:val="003D7FA1"/>
    <w:rsid w:val="003E06C1"/>
    <w:rsid w:val="003E2F2F"/>
    <w:rsid w:val="003F3ECE"/>
    <w:rsid w:val="00400F65"/>
    <w:rsid w:val="00405127"/>
    <w:rsid w:val="004062CC"/>
    <w:rsid w:val="0040792F"/>
    <w:rsid w:val="00407DB0"/>
    <w:rsid w:val="004112C8"/>
    <w:rsid w:val="004118D0"/>
    <w:rsid w:val="00414E87"/>
    <w:rsid w:val="00421614"/>
    <w:rsid w:val="0042687C"/>
    <w:rsid w:val="00432F57"/>
    <w:rsid w:val="00433EF5"/>
    <w:rsid w:val="004441A5"/>
    <w:rsid w:val="0044638C"/>
    <w:rsid w:val="004519D3"/>
    <w:rsid w:val="00452F91"/>
    <w:rsid w:val="004654D1"/>
    <w:rsid w:val="00471719"/>
    <w:rsid w:val="00475664"/>
    <w:rsid w:val="004803C8"/>
    <w:rsid w:val="00480B7B"/>
    <w:rsid w:val="00484898"/>
    <w:rsid w:val="004A022E"/>
    <w:rsid w:val="004B2622"/>
    <w:rsid w:val="004B6A64"/>
    <w:rsid w:val="004C42B2"/>
    <w:rsid w:val="004D183E"/>
    <w:rsid w:val="004D4FBD"/>
    <w:rsid w:val="004E093B"/>
    <w:rsid w:val="004E262F"/>
    <w:rsid w:val="004E7F03"/>
    <w:rsid w:val="004F16C5"/>
    <w:rsid w:val="00501214"/>
    <w:rsid w:val="00506B38"/>
    <w:rsid w:val="00506DAD"/>
    <w:rsid w:val="00507E63"/>
    <w:rsid w:val="005122ED"/>
    <w:rsid w:val="005126A1"/>
    <w:rsid w:val="005147AD"/>
    <w:rsid w:val="00517345"/>
    <w:rsid w:val="00536C42"/>
    <w:rsid w:val="0054320B"/>
    <w:rsid w:val="00543BDE"/>
    <w:rsid w:val="00546DB7"/>
    <w:rsid w:val="0055102D"/>
    <w:rsid w:val="0055162A"/>
    <w:rsid w:val="00554394"/>
    <w:rsid w:val="005576AB"/>
    <w:rsid w:val="005621C5"/>
    <w:rsid w:val="00562401"/>
    <w:rsid w:val="00564A86"/>
    <w:rsid w:val="00565189"/>
    <w:rsid w:val="0057255D"/>
    <w:rsid w:val="0057731B"/>
    <w:rsid w:val="00580C5F"/>
    <w:rsid w:val="00584180"/>
    <w:rsid w:val="00584DA3"/>
    <w:rsid w:val="00586542"/>
    <w:rsid w:val="00590790"/>
    <w:rsid w:val="005A0D53"/>
    <w:rsid w:val="005A325D"/>
    <w:rsid w:val="005A3322"/>
    <w:rsid w:val="005A4505"/>
    <w:rsid w:val="005A5EEC"/>
    <w:rsid w:val="005A6C1B"/>
    <w:rsid w:val="005B1413"/>
    <w:rsid w:val="005B263F"/>
    <w:rsid w:val="005B45DF"/>
    <w:rsid w:val="005C4A2C"/>
    <w:rsid w:val="005C6500"/>
    <w:rsid w:val="005C6503"/>
    <w:rsid w:val="005C763B"/>
    <w:rsid w:val="005D22CC"/>
    <w:rsid w:val="005E048B"/>
    <w:rsid w:val="005F125E"/>
    <w:rsid w:val="005F6F59"/>
    <w:rsid w:val="00606F97"/>
    <w:rsid w:val="00612D7D"/>
    <w:rsid w:val="00614213"/>
    <w:rsid w:val="00614E34"/>
    <w:rsid w:val="00622516"/>
    <w:rsid w:val="00622B2A"/>
    <w:rsid w:val="0063511E"/>
    <w:rsid w:val="00637169"/>
    <w:rsid w:val="00647A7D"/>
    <w:rsid w:val="0066075E"/>
    <w:rsid w:val="00661FE4"/>
    <w:rsid w:val="00670742"/>
    <w:rsid w:val="006708EF"/>
    <w:rsid w:val="00671E74"/>
    <w:rsid w:val="0067251F"/>
    <w:rsid w:val="00680061"/>
    <w:rsid w:val="00693728"/>
    <w:rsid w:val="00694A5B"/>
    <w:rsid w:val="006A2B33"/>
    <w:rsid w:val="006B0083"/>
    <w:rsid w:val="006B1240"/>
    <w:rsid w:val="006B1B2E"/>
    <w:rsid w:val="006B4425"/>
    <w:rsid w:val="006B4C8A"/>
    <w:rsid w:val="006C215D"/>
    <w:rsid w:val="006C23AF"/>
    <w:rsid w:val="006C319D"/>
    <w:rsid w:val="006C36A6"/>
    <w:rsid w:val="006D1E1A"/>
    <w:rsid w:val="006D2379"/>
    <w:rsid w:val="006D2D8B"/>
    <w:rsid w:val="006D581C"/>
    <w:rsid w:val="006D58D2"/>
    <w:rsid w:val="006D5D1C"/>
    <w:rsid w:val="006D7269"/>
    <w:rsid w:val="006E106A"/>
    <w:rsid w:val="006E7D59"/>
    <w:rsid w:val="006F4EBC"/>
    <w:rsid w:val="006F78BD"/>
    <w:rsid w:val="007041B7"/>
    <w:rsid w:val="007044E9"/>
    <w:rsid w:val="00711C7D"/>
    <w:rsid w:val="0071231C"/>
    <w:rsid w:val="007164FC"/>
    <w:rsid w:val="007177D4"/>
    <w:rsid w:val="007201EA"/>
    <w:rsid w:val="0072261D"/>
    <w:rsid w:val="00731C97"/>
    <w:rsid w:val="007358D1"/>
    <w:rsid w:val="00735F0F"/>
    <w:rsid w:val="00741135"/>
    <w:rsid w:val="00742011"/>
    <w:rsid w:val="00751F42"/>
    <w:rsid w:val="00752547"/>
    <w:rsid w:val="007545D2"/>
    <w:rsid w:val="00755F66"/>
    <w:rsid w:val="007700DA"/>
    <w:rsid w:val="007700E1"/>
    <w:rsid w:val="00774558"/>
    <w:rsid w:val="00780EE0"/>
    <w:rsid w:val="007828E8"/>
    <w:rsid w:val="007845C1"/>
    <w:rsid w:val="00791B0E"/>
    <w:rsid w:val="0079368D"/>
    <w:rsid w:val="00794249"/>
    <w:rsid w:val="0079672A"/>
    <w:rsid w:val="007B3AA1"/>
    <w:rsid w:val="007B4252"/>
    <w:rsid w:val="007C2D5B"/>
    <w:rsid w:val="007D28B4"/>
    <w:rsid w:val="007D50F2"/>
    <w:rsid w:val="007E4904"/>
    <w:rsid w:val="007E4E74"/>
    <w:rsid w:val="007F4C8D"/>
    <w:rsid w:val="007F51A9"/>
    <w:rsid w:val="00811766"/>
    <w:rsid w:val="00812AC7"/>
    <w:rsid w:val="008157EA"/>
    <w:rsid w:val="00815DFF"/>
    <w:rsid w:val="00816A31"/>
    <w:rsid w:val="00816B41"/>
    <w:rsid w:val="00842066"/>
    <w:rsid w:val="008452BF"/>
    <w:rsid w:val="008471E0"/>
    <w:rsid w:val="008523C6"/>
    <w:rsid w:val="00852FBE"/>
    <w:rsid w:val="0086596A"/>
    <w:rsid w:val="00866F8F"/>
    <w:rsid w:val="00873ACE"/>
    <w:rsid w:val="00874FEF"/>
    <w:rsid w:val="0087724E"/>
    <w:rsid w:val="008901A2"/>
    <w:rsid w:val="00893373"/>
    <w:rsid w:val="008A7AC6"/>
    <w:rsid w:val="008B617A"/>
    <w:rsid w:val="008B7A18"/>
    <w:rsid w:val="008C7FD0"/>
    <w:rsid w:val="008D30DB"/>
    <w:rsid w:val="008E711A"/>
    <w:rsid w:val="00904DBE"/>
    <w:rsid w:val="00905BEC"/>
    <w:rsid w:val="00907E0E"/>
    <w:rsid w:val="0091196C"/>
    <w:rsid w:val="009127CB"/>
    <w:rsid w:val="0091297D"/>
    <w:rsid w:val="00912C67"/>
    <w:rsid w:val="00913E7F"/>
    <w:rsid w:val="009204DC"/>
    <w:rsid w:val="00922AC8"/>
    <w:rsid w:val="00924541"/>
    <w:rsid w:val="00931F4D"/>
    <w:rsid w:val="00932E04"/>
    <w:rsid w:val="009357FF"/>
    <w:rsid w:val="00935829"/>
    <w:rsid w:val="00941780"/>
    <w:rsid w:val="0094491A"/>
    <w:rsid w:val="0094577C"/>
    <w:rsid w:val="00947E41"/>
    <w:rsid w:val="009504C5"/>
    <w:rsid w:val="00951CB7"/>
    <w:rsid w:val="009606A7"/>
    <w:rsid w:val="00962FE6"/>
    <w:rsid w:val="009725C0"/>
    <w:rsid w:val="00972FBD"/>
    <w:rsid w:val="00973258"/>
    <w:rsid w:val="00977D96"/>
    <w:rsid w:val="00984883"/>
    <w:rsid w:val="00985EB0"/>
    <w:rsid w:val="00990E10"/>
    <w:rsid w:val="00995341"/>
    <w:rsid w:val="009A1BA3"/>
    <w:rsid w:val="009B65D2"/>
    <w:rsid w:val="009C35B0"/>
    <w:rsid w:val="009C5479"/>
    <w:rsid w:val="009E0130"/>
    <w:rsid w:val="009E2485"/>
    <w:rsid w:val="009E56F0"/>
    <w:rsid w:val="009E578D"/>
    <w:rsid w:val="009F5963"/>
    <w:rsid w:val="00A0080D"/>
    <w:rsid w:val="00A03CBE"/>
    <w:rsid w:val="00A31C94"/>
    <w:rsid w:val="00A432A6"/>
    <w:rsid w:val="00A46F6B"/>
    <w:rsid w:val="00A5648A"/>
    <w:rsid w:val="00A71589"/>
    <w:rsid w:val="00A71CF4"/>
    <w:rsid w:val="00A72735"/>
    <w:rsid w:val="00A7753A"/>
    <w:rsid w:val="00A807D0"/>
    <w:rsid w:val="00A87D31"/>
    <w:rsid w:val="00A974A7"/>
    <w:rsid w:val="00AA3B75"/>
    <w:rsid w:val="00AB6A69"/>
    <w:rsid w:val="00AB7F63"/>
    <w:rsid w:val="00AC5244"/>
    <w:rsid w:val="00AD5E5C"/>
    <w:rsid w:val="00AE1B14"/>
    <w:rsid w:val="00AE220C"/>
    <w:rsid w:val="00B02E50"/>
    <w:rsid w:val="00B04FFA"/>
    <w:rsid w:val="00B06B39"/>
    <w:rsid w:val="00B11666"/>
    <w:rsid w:val="00B11A43"/>
    <w:rsid w:val="00B12B59"/>
    <w:rsid w:val="00B133D8"/>
    <w:rsid w:val="00B14345"/>
    <w:rsid w:val="00B144AE"/>
    <w:rsid w:val="00B274F1"/>
    <w:rsid w:val="00B31AFC"/>
    <w:rsid w:val="00B359B0"/>
    <w:rsid w:val="00B4059C"/>
    <w:rsid w:val="00B42FFB"/>
    <w:rsid w:val="00B55818"/>
    <w:rsid w:val="00B56B65"/>
    <w:rsid w:val="00B66FCE"/>
    <w:rsid w:val="00B70A15"/>
    <w:rsid w:val="00B75A8B"/>
    <w:rsid w:val="00B77B93"/>
    <w:rsid w:val="00B80944"/>
    <w:rsid w:val="00B8124B"/>
    <w:rsid w:val="00B81A40"/>
    <w:rsid w:val="00B84A70"/>
    <w:rsid w:val="00B8623F"/>
    <w:rsid w:val="00BA420A"/>
    <w:rsid w:val="00BA69DE"/>
    <w:rsid w:val="00BB24CB"/>
    <w:rsid w:val="00BB3CB8"/>
    <w:rsid w:val="00BC2A01"/>
    <w:rsid w:val="00BC58AA"/>
    <w:rsid w:val="00BD14E3"/>
    <w:rsid w:val="00BD3833"/>
    <w:rsid w:val="00BD4C5A"/>
    <w:rsid w:val="00BD6A79"/>
    <w:rsid w:val="00BE5357"/>
    <w:rsid w:val="00BF2A04"/>
    <w:rsid w:val="00BF2D12"/>
    <w:rsid w:val="00C1003E"/>
    <w:rsid w:val="00C11D62"/>
    <w:rsid w:val="00C1393D"/>
    <w:rsid w:val="00C13C6C"/>
    <w:rsid w:val="00C15CD1"/>
    <w:rsid w:val="00C175B4"/>
    <w:rsid w:val="00C31909"/>
    <w:rsid w:val="00C372B3"/>
    <w:rsid w:val="00C45C71"/>
    <w:rsid w:val="00C468A5"/>
    <w:rsid w:val="00C5584A"/>
    <w:rsid w:val="00C655F4"/>
    <w:rsid w:val="00C70930"/>
    <w:rsid w:val="00C734B2"/>
    <w:rsid w:val="00C75B57"/>
    <w:rsid w:val="00C76721"/>
    <w:rsid w:val="00C82893"/>
    <w:rsid w:val="00C91598"/>
    <w:rsid w:val="00C922A4"/>
    <w:rsid w:val="00CA628A"/>
    <w:rsid w:val="00CA7558"/>
    <w:rsid w:val="00CC0EC6"/>
    <w:rsid w:val="00CC0F9C"/>
    <w:rsid w:val="00CC4AF5"/>
    <w:rsid w:val="00CC51C9"/>
    <w:rsid w:val="00CD1956"/>
    <w:rsid w:val="00CD3E0A"/>
    <w:rsid w:val="00CD557C"/>
    <w:rsid w:val="00CD5F1F"/>
    <w:rsid w:val="00CD614F"/>
    <w:rsid w:val="00CE6E25"/>
    <w:rsid w:val="00CE737C"/>
    <w:rsid w:val="00CF40BF"/>
    <w:rsid w:val="00D03C5B"/>
    <w:rsid w:val="00D07A57"/>
    <w:rsid w:val="00D100C6"/>
    <w:rsid w:val="00D11CA7"/>
    <w:rsid w:val="00D12D94"/>
    <w:rsid w:val="00D132A6"/>
    <w:rsid w:val="00D16104"/>
    <w:rsid w:val="00D17E24"/>
    <w:rsid w:val="00D372A1"/>
    <w:rsid w:val="00D511DC"/>
    <w:rsid w:val="00D52250"/>
    <w:rsid w:val="00D54461"/>
    <w:rsid w:val="00D55A71"/>
    <w:rsid w:val="00D57B4A"/>
    <w:rsid w:val="00D63DA1"/>
    <w:rsid w:val="00D7447B"/>
    <w:rsid w:val="00D776B9"/>
    <w:rsid w:val="00DA0CE5"/>
    <w:rsid w:val="00DC2AD6"/>
    <w:rsid w:val="00DD342A"/>
    <w:rsid w:val="00DD3E7B"/>
    <w:rsid w:val="00DD5831"/>
    <w:rsid w:val="00DE3A07"/>
    <w:rsid w:val="00DE6700"/>
    <w:rsid w:val="00DF6138"/>
    <w:rsid w:val="00DF684E"/>
    <w:rsid w:val="00E00BB1"/>
    <w:rsid w:val="00E03BC2"/>
    <w:rsid w:val="00E12F6B"/>
    <w:rsid w:val="00E144C8"/>
    <w:rsid w:val="00E2585B"/>
    <w:rsid w:val="00E27F05"/>
    <w:rsid w:val="00E3174F"/>
    <w:rsid w:val="00E33D6B"/>
    <w:rsid w:val="00E43730"/>
    <w:rsid w:val="00E438F8"/>
    <w:rsid w:val="00E46C5F"/>
    <w:rsid w:val="00E6326A"/>
    <w:rsid w:val="00E63721"/>
    <w:rsid w:val="00E64A47"/>
    <w:rsid w:val="00E73379"/>
    <w:rsid w:val="00E75A96"/>
    <w:rsid w:val="00E7639A"/>
    <w:rsid w:val="00E82E29"/>
    <w:rsid w:val="00E90CD2"/>
    <w:rsid w:val="00EA18E5"/>
    <w:rsid w:val="00EB0F2B"/>
    <w:rsid w:val="00EB2DBC"/>
    <w:rsid w:val="00EB788E"/>
    <w:rsid w:val="00EC34EF"/>
    <w:rsid w:val="00ED14C6"/>
    <w:rsid w:val="00ED5167"/>
    <w:rsid w:val="00F0031C"/>
    <w:rsid w:val="00F01A0D"/>
    <w:rsid w:val="00F046CD"/>
    <w:rsid w:val="00F05565"/>
    <w:rsid w:val="00F11142"/>
    <w:rsid w:val="00F11490"/>
    <w:rsid w:val="00F139AE"/>
    <w:rsid w:val="00F16E06"/>
    <w:rsid w:val="00F27CC5"/>
    <w:rsid w:val="00F30542"/>
    <w:rsid w:val="00F34317"/>
    <w:rsid w:val="00F34B82"/>
    <w:rsid w:val="00F3702C"/>
    <w:rsid w:val="00F37285"/>
    <w:rsid w:val="00F37336"/>
    <w:rsid w:val="00F53719"/>
    <w:rsid w:val="00F54F6A"/>
    <w:rsid w:val="00F608B1"/>
    <w:rsid w:val="00F628DE"/>
    <w:rsid w:val="00F75521"/>
    <w:rsid w:val="00F803E2"/>
    <w:rsid w:val="00F90006"/>
    <w:rsid w:val="00F95957"/>
    <w:rsid w:val="00FA1DCD"/>
    <w:rsid w:val="00FA2B09"/>
    <w:rsid w:val="00FA3F45"/>
    <w:rsid w:val="00FB5E27"/>
    <w:rsid w:val="00FC1CF1"/>
    <w:rsid w:val="00FC3241"/>
    <w:rsid w:val="00FC41E8"/>
    <w:rsid w:val="00FC53B3"/>
    <w:rsid w:val="00FD2244"/>
    <w:rsid w:val="00FD5D80"/>
    <w:rsid w:val="00FD6E5A"/>
    <w:rsid w:val="00FE1D44"/>
    <w:rsid w:val="00FE2C08"/>
    <w:rsid w:val="00FE39D6"/>
    <w:rsid w:val="00FE43C6"/>
    <w:rsid w:val="00FE588E"/>
    <w:rsid w:val="00FF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40"/>
    <w:rPr>
      <w:rFonts w:ascii="Times" w:hAnsi="Times"/>
      <w:sz w:val="24"/>
    </w:rPr>
  </w:style>
  <w:style w:type="paragraph" w:styleId="Heading1">
    <w:name w:val="heading 1"/>
    <w:basedOn w:val="Normal"/>
    <w:next w:val="Normal"/>
    <w:qFormat/>
    <w:rsid w:val="006B1240"/>
    <w:pPr>
      <w:keepNext/>
      <w:spacing w:before="240" w:after="60"/>
      <w:outlineLvl w:val="0"/>
    </w:pPr>
    <w:rPr>
      <w:rFonts w:ascii="Arial" w:hAnsi="Arial"/>
      <w:b/>
      <w:kern w:val="28"/>
      <w:sz w:val="28"/>
    </w:rPr>
  </w:style>
  <w:style w:type="paragraph" w:styleId="Heading2">
    <w:name w:val="heading 2"/>
    <w:basedOn w:val="Normal"/>
    <w:next w:val="Normal"/>
    <w:qFormat/>
    <w:rsid w:val="006B1240"/>
    <w:pPr>
      <w:keepNext/>
      <w:outlineLvl w:val="1"/>
    </w:pPr>
    <w:rPr>
      <w:rFonts w:ascii="News Gothic MT" w:hAnsi="News Gothic MT"/>
      <w:b/>
      <w:sz w:val="18"/>
    </w:rPr>
  </w:style>
  <w:style w:type="paragraph" w:styleId="Heading4">
    <w:name w:val="heading 4"/>
    <w:basedOn w:val="Normal"/>
    <w:next w:val="Normal"/>
    <w:qFormat/>
    <w:rsid w:val="006B1240"/>
    <w:pPr>
      <w:keepNext/>
      <w:spacing w:before="120"/>
      <w:jc w:val="center"/>
      <w:outlineLvl w:val="3"/>
    </w:pPr>
    <w:rPr>
      <w:rFonts w:ascii="News Gothic MT" w:hAnsi="News Gothic M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UT">
    <w:name w:val="2. UT"/>
    <w:rsid w:val="006B1240"/>
    <w:pPr>
      <w:tabs>
        <w:tab w:val="left" w:pos="170"/>
        <w:tab w:val="left" w:pos="340"/>
        <w:tab w:val="left" w:pos="510"/>
      </w:tabs>
      <w:spacing w:line="260" w:lineRule="atLeast"/>
    </w:pPr>
    <w:rPr>
      <w:rFonts w:ascii="I Sabon Italic" w:hAnsi="I Sabon Italic"/>
      <w:lang w:val="de-DE"/>
    </w:rPr>
  </w:style>
  <w:style w:type="paragraph" w:customStyle="1" w:styleId="HalbeBT">
    <w:name w:val="Halbe BT"/>
    <w:rsid w:val="006B1240"/>
    <w:pPr>
      <w:tabs>
        <w:tab w:val="left" w:pos="198"/>
        <w:tab w:val="left" w:pos="4535"/>
      </w:tabs>
      <w:spacing w:line="130" w:lineRule="atLeast"/>
    </w:pPr>
    <w:rPr>
      <w:rFonts w:ascii="Sabon" w:hAnsi="Sabon"/>
      <w:lang w:val="de-DE"/>
    </w:rPr>
  </w:style>
  <w:style w:type="paragraph" w:customStyle="1" w:styleId="BT">
    <w:name w:val="BT"/>
    <w:rsid w:val="006B1240"/>
    <w:pPr>
      <w:tabs>
        <w:tab w:val="left" w:pos="170"/>
        <w:tab w:val="left" w:pos="340"/>
        <w:tab w:val="left" w:pos="510"/>
      </w:tabs>
      <w:spacing w:line="260" w:lineRule="atLeast"/>
    </w:pPr>
    <w:rPr>
      <w:rFonts w:ascii="Sabon" w:hAnsi="Sabon"/>
      <w:lang w:val="de-DE"/>
    </w:rPr>
  </w:style>
  <w:style w:type="paragraph" w:customStyle="1" w:styleId="UT">
    <w:name w:val="UT"/>
    <w:rsid w:val="006B1240"/>
    <w:pPr>
      <w:tabs>
        <w:tab w:val="left" w:pos="198"/>
        <w:tab w:val="left" w:pos="4535"/>
      </w:tabs>
      <w:spacing w:line="260" w:lineRule="atLeast"/>
    </w:pPr>
    <w:rPr>
      <w:rFonts w:ascii="News Gothic MT Bold" w:hAnsi="News Gothic MT Bold"/>
      <w:color w:val="000000"/>
      <w:lang w:val="de-DE"/>
    </w:rPr>
  </w:style>
  <w:style w:type="paragraph" w:styleId="Header">
    <w:name w:val="header"/>
    <w:basedOn w:val="Normal"/>
    <w:rsid w:val="006B1240"/>
    <w:pPr>
      <w:tabs>
        <w:tab w:val="center" w:pos="4536"/>
        <w:tab w:val="right" w:pos="9072"/>
      </w:tabs>
    </w:pPr>
  </w:style>
  <w:style w:type="paragraph" w:styleId="ListNumber3">
    <w:name w:val="List Number 3"/>
    <w:basedOn w:val="Normal"/>
    <w:rsid w:val="006B1240"/>
    <w:pPr>
      <w:ind w:left="849" w:hanging="283"/>
    </w:pPr>
  </w:style>
  <w:style w:type="paragraph" w:styleId="Footer">
    <w:name w:val="footer"/>
    <w:basedOn w:val="Normal"/>
    <w:rsid w:val="006B1240"/>
    <w:pPr>
      <w:tabs>
        <w:tab w:val="center" w:pos="4536"/>
        <w:tab w:val="right" w:pos="9072"/>
      </w:tabs>
    </w:pPr>
  </w:style>
  <w:style w:type="paragraph" w:customStyle="1" w:styleId="Cross">
    <w:name w:val="Cross"/>
    <w:basedOn w:val="A2UTFormular1"/>
    <w:rsid w:val="006B1240"/>
    <w:pPr>
      <w:jc w:val="center"/>
    </w:pPr>
    <w:rPr>
      <w:rFonts w:ascii="News Gothic MT Bold" w:hAnsi="News Gothic MT Bold"/>
    </w:rPr>
  </w:style>
  <w:style w:type="paragraph" w:customStyle="1" w:styleId="1HT">
    <w:name w:val="1. HT"/>
    <w:rsid w:val="006B1240"/>
    <w:pPr>
      <w:spacing w:line="400" w:lineRule="atLeast"/>
    </w:pPr>
    <w:rPr>
      <w:rFonts w:ascii="News Gothic MT Bold" w:hAnsi="News Gothic MT Bold"/>
      <w:sz w:val="30"/>
      <w:lang w:val="de-DE"/>
    </w:rPr>
  </w:style>
  <w:style w:type="paragraph" w:customStyle="1" w:styleId="HT3mmEinzug">
    <w:name w:val="HT 3mm Einzug"/>
    <w:basedOn w:val="1HT"/>
    <w:rsid w:val="006B1240"/>
    <w:pPr>
      <w:ind w:left="170"/>
    </w:pPr>
  </w:style>
  <w:style w:type="paragraph" w:customStyle="1" w:styleId="UTEinzug3mm">
    <w:name w:val="UT Einzug 3mm"/>
    <w:basedOn w:val="Normal"/>
    <w:rsid w:val="006B1240"/>
    <w:pPr>
      <w:tabs>
        <w:tab w:val="left" w:pos="198"/>
        <w:tab w:val="left" w:pos="4535"/>
      </w:tabs>
      <w:spacing w:line="260" w:lineRule="atLeast"/>
      <w:ind w:left="170"/>
    </w:pPr>
    <w:rPr>
      <w:rFonts w:ascii="News Gothic MT Bold" w:hAnsi="News Gothic MT Bold"/>
      <w:sz w:val="20"/>
    </w:rPr>
  </w:style>
  <w:style w:type="paragraph" w:customStyle="1" w:styleId="A2UTFormular1">
    <w:name w:val="A 2. UT Formular 1"/>
    <w:rsid w:val="006B1240"/>
    <w:pPr>
      <w:tabs>
        <w:tab w:val="left" w:pos="170"/>
        <w:tab w:val="left" w:pos="1984"/>
        <w:tab w:val="left" w:pos="2154"/>
        <w:tab w:val="left" w:pos="3912"/>
        <w:tab w:val="left" w:pos="4139"/>
        <w:tab w:val="left" w:pos="5953"/>
        <w:tab w:val="left" w:pos="6123"/>
      </w:tabs>
      <w:spacing w:line="240" w:lineRule="exact"/>
    </w:pPr>
    <w:rPr>
      <w:rFonts w:ascii="I Sabon Italic" w:hAnsi="I Sabon Italic"/>
      <w:sz w:val="16"/>
      <w:lang w:val="de-DE"/>
    </w:rPr>
  </w:style>
  <w:style w:type="paragraph" w:customStyle="1" w:styleId="AUTFormular1">
    <w:name w:val="A UT Formular 1"/>
    <w:rsid w:val="006B1240"/>
    <w:pPr>
      <w:shd w:val="clear" w:color="auto" w:fill="000000"/>
      <w:tabs>
        <w:tab w:val="left" w:pos="170"/>
        <w:tab w:val="left" w:pos="1984"/>
        <w:tab w:val="left" w:pos="2154"/>
        <w:tab w:val="left" w:pos="3969"/>
        <w:tab w:val="left" w:pos="4139"/>
        <w:tab w:val="left" w:pos="5953"/>
        <w:tab w:val="left" w:pos="6123"/>
      </w:tabs>
      <w:spacing w:line="260" w:lineRule="exact"/>
    </w:pPr>
    <w:rPr>
      <w:rFonts w:ascii="News Gothic MT Bold" w:hAnsi="News Gothic MT Bold"/>
      <w:color w:val="FFFFFF"/>
      <w:sz w:val="18"/>
      <w:lang w:val="de-DE"/>
    </w:rPr>
  </w:style>
  <w:style w:type="paragraph" w:customStyle="1" w:styleId="ABTFormular1">
    <w:name w:val="A BT Formular 1"/>
    <w:basedOn w:val="AUTFormular1positiv"/>
    <w:link w:val="ABTFormular1Char"/>
    <w:rsid w:val="006B1240"/>
    <w:rPr>
      <w:rFonts w:ascii="Sabon" w:hAnsi="Sabon"/>
      <w:color w:val="auto"/>
      <w:sz w:val="20"/>
    </w:rPr>
  </w:style>
  <w:style w:type="paragraph" w:customStyle="1" w:styleId="BTaussenstehend">
    <w:name w:val="BT aussenstehend"/>
    <w:basedOn w:val="BT"/>
    <w:rsid w:val="006B1240"/>
    <w:pPr>
      <w:spacing w:line="200" w:lineRule="exact"/>
    </w:pPr>
    <w:rPr>
      <w:sz w:val="16"/>
    </w:rPr>
  </w:style>
  <w:style w:type="paragraph" w:customStyle="1" w:styleId="AUTFormular1positiv">
    <w:name w:val="A UT Formular 1 positiv"/>
    <w:basedOn w:val="AUTFormular1"/>
    <w:rsid w:val="006B1240"/>
    <w:pPr>
      <w:shd w:val="clear" w:color="auto" w:fill="auto"/>
    </w:pPr>
    <w:rPr>
      <w:color w:val="000000"/>
    </w:rPr>
  </w:style>
  <w:style w:type="paragraph" w:customStyle="1" w:styleId="2HT">
    <w:name w:val="2. HT"/>
    <w:basedOn w:val="1HT"/>
    <w:rsid w:val="006B1240"/>
    <w:rPr>
      <w:rFonts w:ascii="News Gothic MT" w:hAnsi="News Gothic MT"/>
    </w:rPr>
  </w:style>
  <w:style w:type="paragraph" w:customStyle="1" w:styleId="AUTTabelleklein">
    <w:name w:val="A UT Tabelle klein"/>
    <w:basedOn w:val="AUTFormular1positiv"/>
    <w:rsid w:val="006B1240"/>
    <w:pPr>
      <w:spacing w:line="200" w:lineRule="exact"/>
    </w:pPr>
    <w:rPr>
      <w:sz w:val="16"/>
    </w:rPr>
  </w:style>
  <w:style w:type="paragraph" w:customStyle="1" w:styleId="ABTTabelleklein">
    <w:name w:val="A BT Tabelle klein"/>
    <w:basedOn w:val="ABTFormular1"/>
    <w:rsid w:val="006B1240"/>
    <w:pPr>
      <w:spacing w:line="200" w:lineRule="exact"/>
    </w:pPr>
    <w:rPr>
      <w:sz w:val="16"/>
    </w:rPr>
  </w:style>
  <w:style w:type="paragraph" w:customStyle="1" w:styleId="UTklein">
    <w:name w:val="UT klein"/>
    <w:basedOn w:val="AUTFormular1positiv"/>
    <w:rsid w:val="006B1240"/>
    <w:rPr>
      <w:sz w:val="16"/>
    </w:rPr>
  </w:style>
  <w:style w:type="paragraph" w:customStyle="1" w:styleId="BTklein">
    <w:name w:val="BT klein"/>
    <w:basedOn w:val="ABTFormular1"/>
    <w:rsid w:val="006B1240"/>
    <w:rPr>
      <w:sz w:val="18"/>
    </w:rPr>
  </w:style>
  <w:style w:type="paragraph" w:customStyle="1" w:styleId="halbeBT0">
    <w:name w:val="halbe BT"/>
    <w:basedOn w:val="BT"/>
    <w:rsid w:val="006B1240"/>
    <w:pPr>
      <w:spacing w:line="100" w:lineRule="exact"/>
      <w:ind w:left="170"/>
    </w:pPr>
    <w:rPr>
      <w:sz w:val="16"/>
    </w:rPr>
  </w:style>
  <w:style w:type="paragraph" w:customStyle="1" w:styleId="Ankreuzfunktion">
    <w:name w:val="Ankreuzfunktion"/>
    <w:basedOn w:val="AUTFormular1"/>
    <w:rsid w:val="006B1240"/>
    <w:pPr>
      <w:shd w:val="clear" w:color="auto" w:fill="auto"/>
      <w:ind w:left="57"/>
    </w:pPr>
    <w:rPr>
      <w:color w:val="auto"/>
    </w:rPr>
  </w:style>
  <w:style w:type="paragraph" w:customStyle="1" w:styleId="BTSpecific2">
    <w:name w:val="BT Specific 2"/>
    <w:basedOn w:val="Normal"/>
    <w:rsid w:val="006B1240"/>
    <w:pPr>
      <w:tabs>
        <w:tab w:val="left" w:pos="170"/>
        <w:tab w:val="left" w:pos="340"/>
        <w:tab w:val="left" w:pos="510"/>
      </w:tabs>
      <w:spacing w:line="240" w:lineRule="exact"/>
      <w:jc w:val="both"/>
    </w:pPr>
    <w:rPr>
      <w:rFonts w:ascii="Sabon" w:hAnsi="Sabon"/>
      <w:sz w:val="18"/>
    </w:rPr>
  </w:style>
  <w:style w:type="paragraph" w:customStyle="1" w:styleId="SpecificUT">
    <w:name w:val="Specific UT"/>
    <w:basedOn w:val="UTEinzug3mm"/>
    <w:rsid w:val="006B1240"/>
    <w:pPr>
      <w:spacing w:line="240" w:lineRule="exact"/>
      <w:jc w:val="both"/>
    </w:pPr>
    <w:rPr>
      <w:sz w:val="18"/>
    </w:rPr>
  </w:style>
  <w:style w:type="paragraph" w:customStyle="1" w:styleId="Abstand3Punkt">
    <w:name w:val="Abstand 3Punkt"/>
    <w:basedOn w:val="AUTFormular1"/>
    <w:rsid w:val="006B1240"/>
    <w:pPr>
      <w:shd w:val="clear" w:color="auto" w:fill="auto"/>
      <w:spacing w:line="60" w:lineRule="exact"/>
    </w:pPr>
    <w:rPr>
      <w:color w:val="auto"/>
    </w:rPr>
  </w:style>
  <w:style w:type="paragraph" w:styleId="DocumentMap">
    <w:name w:val="Document Map"/>
    <w:basedOn w:val="Normal"/>
    <w:semiHidden/>
    <w:rsid w:val="006B1240"/>
    <w:pPr>
      <w:shd w:val="clear" w:color="auto" w:fill="000080"/>
    </w:pPr>
    <w:rPr>
      <w:rFonts w:ascii="Tahoma" w:hAnsi="Tahoma"/>
    </w:rPr>
  </w:style>
  <w:style w:type="paragraph" w:customStyle="1" w:styleId="NormalBody">
    <w:name w:val="NormalBody"/>
    <w:basedOn w:val="Normal"/>
    <w:rsid w:val="006B1240"/>
    <w:pPr>
      <w:spacing w:after="270" w:line="270" w:lineRule="atLeast"/>
    </w:pPr>
    <w:rPr>
      <w:rFonts w:ascii="Sabon" w:hAnsi="Sabon"/>
      <w:sz w:val="22"/>
      <w:lang w:val="en-GB"/>
    </w:rPr>
  </w:style>
  <w:style w:type="character" w:customStyle="1" w:styleId="ABTFormular1Char">
    <w:name w:val="A BT Formular 1 Char"/>
    <w:link w:val="ABTFormular1"/>
    <w:rsid w:val="0028746E"/>
    <w:rPr>
      <w:rFonts w:ascii="Sabon" w:hAnsi="Sabon"/>
      <w:lang w:val="de-DE" w:eastAsia="en-US" w:bidi="ar-SA"/>
    </w:rPr>
  </w:style>
  <w:style w:type="paragraph" w:styleId="PlainText">
    <w:name w:val="Plain Text"/>
    <w:basedOn w:val="Normal"/>
    <w:rsid w:val="00396ADE"/>
    <w:rPr>
      <w:rFonts w:ascii="Courier New" w:hAnsi="Courier New" w:cs="Courier New"/>
      <w:sz w:val="20"/>
    </w:rPr>
  </w:style>
  <w:style w:type="paragraph" w:styleId="CommentText">
    <w:name w:val="annotation text"/>
    <w:basedOn w:val="Normal"/>
    <w:semiHidden/>
    <w:rsid w:val="00EB0F2B"/>
    <w:rPr>
      <w:sz w:val="20"/>
    </w:rPr>
  </w:style>
  <w:style w:type="paragraph" w:styleId="ListParagraph">
    <w:name w:val="List Paragraph"/>
    <w:basedOn w:val="Normal"/>
    <w:uiPriority w:val="34"/>
    <w:qFormat/>
    <w:rsid w:val="00E3174F"/>
    <w:pPr>
      <w:ind w:left="720"/>
    </w:pPr>
  </w:style>
  <w:style w:type="paragraph" w:styleId="BalloonText">
    <w:name w:val="Balloon Text"/>
    <w:basedOn w:val="Normal"/>
    <w:link w:val="BalloonTextChar"/>
    <w:uiPriority w:val="99"/>
    <w:semiHidden/>
    <w:unhideWhenUsed/>
    <w:rsid w:val="008523C6"/>
    <w:rPr>
      <w:rFonts w:ascii="Tahoma" w:hAnsi="Tahoma" w:cs="Tahoma"/>
      <w:sz w:val="16"/>
      <w:szCs w:val="16"/>
    </w:rPr>
  </w:style>
  <w:style w:type="character" w:customStyle="1" w:styleId="BalloonTextChar">
    <w:name w:val="Balloon Text Char"/>
    <w:basedOn w:val="DefaultParagraphFont"/>
    <w:link w:val="BalloonText"/>
    <w:uiPriority w:val="99"/>
    <w:semiHidden/>
    <w:rsid w:val="008523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40"/>
    <w:rPr>
      <w:rFonts w:ascii="Times" w:hAnsi="Times"/>
      <w:sz w:val="24"/>
    </w:rPr>
  </w:style>
  <w:style w:type="paragraph" w:styleId="Heading1">
    <w:name w:val="heading 1"/>
    <w:basedOn w:val="Normal"/>
    <w:next w:val="Normal"/>
    <w:qFormat/>
    <w:rsid w:val="006B1240"/>
    <w:pPr>
      <w:keepNext/>
      <w:spacing w:before="240" w:after="60"/>
      <w:outlineLvl w:val="0"/>
    </w:pPr>
    <w:rPr>
      <w:rFonts w:ascii="Arial" w:hAnsi="Arial"/>
      <w:b/>
      <w:kern w:val="28"/>
      <w:sz w:val="28"/>
    </w:rPr>
  </w:style>
  <w:style w:type="paragraph" w:styleId="Heading2">
    <w:name w:val="heading 2"/>
    <w:basedOn w:val="Normal"/>
    <w:next w:val="Normal"/>
    <w:qFormat/>
    <w:rsid w:val="006B1240"/>
    <w:pPr>
      <w:keepNext/>
      <w:outlineLvl w:val="1"/>
    </w:pPr>
    <w:rPr>
      <w:rFonts w:ascii="News Gothic MT" w:hAnsi="News Gothic MT"/>
      <w:b/>
      <w:sz w:val="18"/>
    </w:rPr>
  </w:style>
  <w:style w:type="paragraph" w:styleId="Heading4">
    <w:name w:val="heading 4"/>
    <w:basedOn w:val="Normal"/>
    <w:next w:val="Normal"/>
    <w:qFormat/>
    <w:rsid w:val="006B1240"/>
    <w:pPr>
      <w:keepNext/>
      <w:spacing w:before="120"/>
      <w:jc w:val="center"/>
      <w:outlineLvl w:val="3"/>
    </w:pPr>
    <w:rPr>
      <w:rFonts w:ascii="News Gothic MT" w:hAnsi="News Gothic M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UT">
    <w:name w:val="2. UT"/>
    <w:rsid w:val="006B1240"/>
    <w:pPr>
      <w:tabs>
        <w:tab w:val="left" w:pos="170"/>
        <w:tab w:val="left" w:pos="340"/>
        <w:tab w:val="left" w:pos="510"/>
      </w:tabs>
      <w:spacing w:line="260" w:lineRule="atLeast"/>
    </w:pPr>
    <w:rPr>
      <w:rFonts w:ascii="I Sabon Italic" w:hAnsi="I Sabon Italic"/>
      <w:lang w:val="de-DE"/>
    </w:rPr>
  </w:style>
  <w:style w:type="paragraph" w:customStyle="1" w:styleId="HalbeBT">
    <w:name w:val="Halbe BT"/>
    <w:rsid w:val="006B1240"/>
    <w:pPr>
      <w:tabs>
        <w:tab w:val="left" w:pos="198"/>
        <w:tab w:val="left" w:pos="4535"/>
      </w:tabs>
      <w:spacing w:line="130" w:lineRule="atLeast"/>
    </w:pPr>
    <w:rPr>
      <w:rFonts w:ascii="Sabon" w:hAnsi="Sabon"/>
      <w:lang w:val="de-DE"/>
    </w:rPr>
  </w:style>
  <w:style w:type="paragraph" w:customStyle="1" w:styleId="BT">
    <w:name w:val="BT"/>
    <w:rsid w:val="006B1240"/>
    <w:pPr>
      <w:tabs>
        <w:tab w:val="left" w:pos="170"/>
        <w:tab w:val="left" w:pos="340"/>
        <w:tab w:val="left" w:pos="510"/>
      </w:tabs>
      <w:spacing w:line="260" w:lineRule="atLeast"/>
    </w:pPr>
    <w:rPr>
      <w:rFonts w:ascii="Sabon" w:hAnsi="Sabon"/>
      <w:lang w:val="de-DE"/>
    </w:rPr>
  </w:style>
  <w:style w:type="paragraph" w:customStyle="1" w:styleId="UT">
    <w:name w:val="UT"/>
    <w:rsid w:val="006B1240"/>
    <w:pPr>
      <w:tabs>
        <w:tab w:val="left" w:pos="198"/>
        <w:tab w:val="left" w:pos="4535"/>
      </w:tabs>
      <w:spacing w:line="260" w:lineRule="atLeast"/>
    </w:pPr>
    <w:rPr>
      <w:rFonts w:ascii="News Gothic MT Bold" w:hAnsi="News Gothic MT Bold"/>
      <w:color w:val="000000"/>
      <w:lang w:val="de-DE"/>
    </w:rPr>
  </w:style>
  <w:style w:type="paragraph" w:styleId="Header">
    <w:name w:val="header"/>
    <w:basedOn w:val="Normal"/>
    <w:rsid w:val="006B1240"/>
    <w:pPr>
      <w:tabs>
        <w:tab w:val="center" w:pos="4536"/>
        <w:tab w:val="right" w:pos="9072"/>
      </w:tabs>
    </w:pPr>
  </w:style>
  <w:style w:type="paragraph" w:styleId="ListNumber3">
    <w:name w:val="List Number 3"/>
    <w:basedOn w:val="Normal"/>
    <w:rsid w:val="006B1240"/>
    <w:pPr>
      <w:ind w:left="849" w:hanging="283"/>
    </w:pPr>
  </w:style>
  <w:style w:type="paragraph" w:styleId="Footer">
    <w:name w:val="footer"/>
    <w:basedOn w:val="Normal"/>
    <w:rsid w:val="006B1240"/>
    <w:pPr>
      <w:tabs>
        <w:tab w:val="center" w:pos="4536"/>
        <w:tab w:val="right" w:pos="9072"/>
      </w:tabs>
    </w:pPr>
  </w:style>
  <w:style w:type="paragraph" w:customStyle="1" w:styleId="Cross">
    <w:name w:val="Cross"/>
    <w:basedOn w:val="A2UTFormular1"/>
    <w:rsid w:val="006B1240"/>
    <w:pPr>
      <w:jc w:val="center"/>
    </w:pPr>
    <w:rPr>
      <w:rFonts w:ascii="News Gothic MT Bold" w:hAnsi="News Gothic MT Bold"/>
    </w:rPr>
  </w:style>
  <w:style w:type="paragraph" w:customStyle="1" w:styleId="1HT">
    <w:name w:val="1. HT"/>
    <w:rsid w:val="006B1240"/>
    <w:pPr>
      <w:spacing w:line="400" w:lineRule="atLeast"/>
    </w:pPr>
    <w:rPr>
      <w:rFonts w:ascii="News Gothic MT Bold" w:hAnsi="News Gothic MT Bold"/>
      <w:sz w:val="30"/>
      <w:lang w:val="de-DE"/>
    </w:rPr>
  </w:style>
  <w:style w:type="paragraph" w:customStyle="1" w:styleId="HT3mmEinzug">
    <w:name w:val="HT 3mm Einzug"/>
    <w:basedOn w:val="1HT"/>
    <w:rsid w:val="006B1240"/>
    <w:pPr>
      <w:ind w:left="170"/>
    </w:pPr>
  </w:style>
  <w:style w:type="paragraph" w:customStyle="1" w:styleId="UTEinzug3mm">
    <w:name w:val="UT Einzug 3mm"/>
    <w:basedOn w:val="Normal"/>
    <w:rsid w:val="006B1240"/>
    <w:pPr>
      <w:tabs>
        <w:tab w:val="left" w:pos="198"/>
        <w:tab w:val="left" w:pos="4535"/>
      </w:tabs>
      <w:spacing w:line="260" w:lineRule="atLeast"/>
      <w:ind w:left="170"/>
    </w:pPr>
    <w:rPr>
      <w:rFonts w:ascii="News Gothic MT Bold" w:hAnsi="News Gothic MT Bold"/>
      <w:sz w:val="20"/>
    </w:rPr>
  </w:style>
  <w:style w:type="paragraph" w:customStyle="1" w:styleId="A2UTFormular1">
    <w:name w:val="A 2. UT Formular 1"/>
    <w:rsid w:val="006B1240"/>
    <w:pPr>
      <w:tabs>
        <w:tab w:val="left" w:pos="170"/>
        <w:tab w:val="left" w:pos="1984"/>
        <w:tab w:val="left" w:pos="2154"/>
        <w:tab w:val="left" w:pos="3912"/>
        <w:tab w:val="left" w:pos="4139"/>
        <w:tab w:val="left" w:pos="5953"/>
        <w:tab w:val="left" w:pos="6123"/>
      </w:tabs>
      <w:spacing w:line="240" w:lineRule="exact"/>
    </w:pPr>
    <w:rPr>
      <w:rFonts w:ascii="I Sabon Italic" w:hAnsi="I Sabon Italic"/>
      <w:sz w:val="16"/>
      <w:lang w:val="de-DE"/>
    </w:rPr>
  </w:style>
  <w:style w:type="paragraph" w:customStyle="1" w:styleId="AUTFormular1">
    <w:name w:val="A UT Formular 1"/>
    <w:rsid w:val="006B1240"/>
    <w:pPr>
      <w:shd w:val="clear" w:color="auto" w:fill="000000"/>
      <w:tabs>
        <w:tab w:val="left" w:pos="170"/>
        <w:tab w:val="left" w:pos="1984"/>
        <w:tab w:val="left" w:pos="2154"/>
        <w:tab w:val="left" w:pos="3969"/>
        <w:tab w:val="left" w:pos="4139"/>
        <w:tab w:val="left" w:pos="5953"/>
        <w:tab w:val="left" w:pos="6123"/>
      </w:tabs>
      <w:spacing w:line="260" w:lineRule="exact"/>
    </w:pPr>
    <w:rPr>
      <w:rFonts w:ascii="News Gothic MT Bold" w:hAnsi="News Gothic MT Bold"/>
      <w:color w:val="FFFFFF"/>
      <w:sz w:val="18"/>
      <w:lang w:val="de-DE"/>
    </w:rPr>
  </w:style>
  <w:style w:type="paragraph" w:customStyle="1" w:styleId="ABTFormular1">
    <w:name w:val="A BT Formular 1"/>
    <w:basedOn w:val="AUTFormular1positiv"/>
    <w:link w:val="ABTFormular1Char"/>
    <w:rsid w:val="006B1240"/>
    <w:rPr>
      <w:rFonts w:ascii="Sabon" w:hAnsi="Sabon"/>
      <w:color w:val="auto"/>
      <w:sz w:val="20"/>
    </w:rPr>
  </w:style>
  <w:style w:type="paragraph" w:customStyle="1" w:styleId="BTaussenstehend">
    <w:name w:val="BT aussenstehend"/>
    <w:basedOn w:val="BT"/>
    <w:rsid w:val="006B1240"/>
    <w:pPr>
      <w:spacing w:line="200" w:lineRule="exact"/>
    </w:pPr>
    <w:rPr>
      <w:sz w:val="16"/>
    </w:rPr>
  </w:style>
  <w:style w:type="paragraph" w:customStyle="1" w:styleId="AUTFormular1positiv">
    <w:name w:val="A UT Formular 1 positiv"/>
    <w:basedOn w:val="AUTFormular1"/>
    <w:rsid w:val="006B1240"/>
    <w:pPr>
      <w:shd w:val="clear" w:color="auto" w:fill="auto"/>
    </w:pPr>
    <w:rPr>
      <w:color w:val="000000"/>
    </w:rPr>
  </w:style>
  <w:style w:type="paragraph" w:customStyle="1" w:styleId="2HT">
    <w:name w:val="2. HT"/>
    <w:basedOn w:val="1HT"/>
    <w:rsid w:val="006B1240"/>
    <w:rPr>
      <w:rFonts w:ascii="News Gothic MT" w:hAnsi="News Gothic MT"/>
    </w:rPr>
  </w:style>
  <w:style w:type="paragraph" w:customStyle="1" w:styleId="AUTTabelleklein">
    <w:name w:val="A UT Tabelle klein"/>
    <w:basedOn w:val="AUTFormular1positiv"/>
    <w:rsid w:val="006B1240"/>
    <w:pPr>
      <w:spacing w:line="200" w:lineRule="exact"/>
    </w:pPr>
    <w:rPr>
      <w:sz w:val="16"/>
    </w:rPr>
  </w:style>
  <w:style w:type="paragraph" w:customStyle="1" w:styleId="ABTTabelleklein">
    <w:name w:val="A BT Tabelle klein"/>
    <w:basedOn w:val="ABTFormular1"/>
    <w:rsid w:val="006B1240"/>
    <w:pPr>
      <w:spacing w:line="200" w:lineRule="exact"/>
    </w:pPr>
    <w:rPr>
      <w:sz w:val="16"/>
    </w:rPr>
  </w:style>
  <w:style w:type="paragraph" w:customStyle="1" w:styleId="UTklein">
    <w:name w:val="UT klein"/>
    <w:basedOn w:val="AUTFormular1positiv"/>
    <w:rsid w:val="006B1240"/>
    <w:rPr>
      <w:sz w:val="16"/>
    </w:rPr>
  </w:style>
  <w:style w:type="paragraph" w:customStyle="1" w:styleId="BTklein">
    <w:name w:val="BT klein"/>
    <w:basedOn w:val="ABTFormular1"/>
    <w:rsid w:val="006B1240"/>
    <w:rPr>
      <w:sz w:val="18"/>
    </w:rPr>
  </w:style>
  <w:style w:type="paragraph" w:customStyle="1" w:styleId="halbeBT0">
    <w:name w:val="halbe BT"/>
    <w:basedOn w:val="BT"/>
    <w:rsid w:val="006B1240"/>
    <w:pPr>
      <w:spacing w:line="100" w:lineRule="exact"/>
      <w:ind w:left="170"/>
    </w:pPr>
    <w:rPr>
      <w:sz w:val="16"/>
    </w:rPr>
  </w:style>
  <w:style w:type="paragraph" w:customStyle="1" w:styleId="Ankreuzfunktion">
    <w:name w:val="Ankreuzfunktion"/>
    <w:basedOn w:val="AUTFormular1"/>
    <w:rsid w:val="006B1240"/>
    <w:pPr>
      <w:shd w:val="clear" w:color="auto" w:fill="auto"/>
      <w:ind w:left="57"/>
    </w:pPr>
    <w:rPr>
      <w:color w:val="auto"/>
    </w:rPr>
  </w:style>
  <w:style w:type="paragraph" w:customStyle="1" w:styleId="BTSpecific2">
    <w:name w:val="BT Specific 2"/>
    <w:basedOn w:val="Normal"/>
    <w:rsid w:val="006B1240"/>
    <w:pPr>
      <w:tabs>
        <w:tab w:val="left" w:pos="170"/>
        <w:tab w:val="left" w:pos="340"/>
        <w:tab w:val="left" w:pos="510"/>
      </w:tabs>
      <w:spacing w:line="240" w:lineRule="exact"/>
      <w:jc w:val="both"/>
    </w:pPr>
    <w:rPr>
      <w:rFonts w:ascii="Sabon" w:hAnsi="Sabon"/>
      <w:sz w:val="18"/>
    </w:rPr>
  </w:style>
  <w:style w:type="paragraph" w:customStyle="1" w:styleId="SpecificUT">
    <w:name w:val="Specific UT"/>
    <w:basedOn w:val="UTEinzug3mm"/>
    <w:rsid w:val="006B1240"/>
    <w:pPr>
      <w:spacing w:line="240" w:lineRule="exact"/>
      <w:jc w:val="both"/>
    </w:pPr>
    <w:rPr>
      <w:sz w:val="18"/>
    </w:rPr>
  </w:style>
  <w:style w:type="paragraph" w:customStyle="1" w:styleId="Abstand3Punkt">
    <w:name w:val="Abstand 3Punkt"/>
    <w:basedOn w:val="AUTFormular1"/>
    <w:rsid w:val="006B1240"/>
    <w:pPr>
      <w:shd w:val="clear" w:color="auto" w:fill="auto"/>
      <w:spacing w:line="60" w:lineRule="exact"/>
    </w:pPr>
    <w:rPr>
      <w:color w:val="auto"/>
    </w:rPr>
  </w:style>
  <w:style w:type="paragraph" w:styleId="DocumentMap">
    <w:name w:val="Document Map"/>
    <w:basedOn w:val="Normal"/>
    <w:semiHidden/>
    <w:rsid w:val="006B1240"/>
    <w:pPr>
      <w:shd w:val="clear" w:color="auto" w:fill="000080"/>
    </w:pPr>
    <w:rPr>
      <w:rFonts w:ascii="Tahoma" w:hAnsi="Tahoma"/>
    </w:rPr>
  </w:style>
  <w:style w:type="paragraph" w:customStyle="1" w:styleId="NormalBody">
    <w:name w:val="NormalBody"/>
    <w:basedOn w:val="Normal"/>
    <w:rsid w:val="006B1240"/>
    <w:pPr>
      <w:spacing w:after="270" w:line="270" w:lineRule="atLeast"/>
    </w:pPr>
    <w:rPr>
      <w:rFonts w:ascii="Sabon" w:hAnsi="Sabon"/>
      <w:sz w:val="22"/>
      <w:lang w:val="en-GB"/>
    </w:rPr>
  </w:style>
  <w:style w:type="character" w:customStyle="1" w:styleId="ABTFormular1Char">
    <w:name w:val="A BT Formular 1 Char"/>
    <w:link w:val="ABTFormular1"/>
    <w:rsid w:val="0028746E"/>
    <w:rPr>
      <w:rFonts w:ascii="Sabon" w:hAnsi="Sabon"/>
      <w:lang w:val="de-DE" w:eastAsia="en-US" w:bidi="ar-SA"/>
    </w:rPr>
  </w:style>
  <w:style w:type="paragraph" w:styleId="PlainText">
    <w:name w:val="Plain Text"/>
    <w:basedOn w:val="Normal"/>
    <w:rsid w:val="00396ADE"/>
    <w:rPr>
      <w:rFonts w:ascii="Courier New" w:hAnsi="Courier New" w:cs="Courier New"/>
      <w:sz w:val="20"/>
    </w:rPr>
  </w:style>
  <w:style w:type="paragraph" w:styleId="CommentText">
    <w:name w:val="annotation text"/>
    <w:basedOn w:val="Normal"/>
    <w:semiHidden/>
    <w:rsid w:val="00EB0F2B"/>
    <w:rPr>
      <w:sz w:val="20"/>
    </w:rPr>
  </w:style>
  <w:style w:type="paragraph" w:styleId="ListParagraph">
    <w:name w:val="List Paragraph"/>
    <w:basedOn w:val="Normal"/>
    <w:uiPriority w:val="34"/>
    <w:qFormat/>
    <w:rsid w:val="00E3174F"/>
    <w:pPr>
      <w:ind w:left="720"/>
    </w:pPr>
  </w:style>
  <w:style w:type="paragraph" w:styleId="BalloonText">
    <w:name w:val="Balloon Text"/>
    <w:basedOn w:val="Normal"/>
    <w:link w:val="BalloonTextChar"/>
    <w:uiPriority w:val="99"/>
    <w:semiHidden/>
    <w:unhideWhenUsed/>
    <w:rsid w:val="008523C6"/>
    <w:rPr>
      <w:rFonts w:ascii="Tahoma" w:hAnsi="Tahoma" w:cs="Tahoma"/>
      <w:sz w:val="16"/>
      <w:szCs w:val="16"/>
    </w:rPr>
  </w:style>
  <w:style w:type="character" w:customStyle="1" w:styleId="BalloonTextChar">
    <w:name w:val="Balloon Text Char"/>
    <w:basedOn w:val="DefaultParagraphFont"/>
    <w:link w:val="BalloonText"/>
    <w:uiPriority w:val="99"/>
    <w:semiHidden/>
    <w:rsid w:val="008523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9104">
      <w:bodyDiv w:val="1"/>
      <w:marLeft w:val="0"/>
      <w:marRight w:val="0"/>
      <w:marTop w:val="0"/>
      <w:marBottom w:val="0"/>
      <w:divBdr>
        <w:top w:val="none" w:sz="0" w:space="0" w:color="auto"/>
        <w:left w:val="none" w:sz="0" w:space="0" w:color="auto"/>
        <w:bottom w:val="none" w:sz="0" w:space="0" w:color="auto"/>
        <w:right w:val="none" w:sz="0" w:space="0" w:color="auto"/>
      </w:divBdr>
      <w:divsChild>
        <w:div w:id="363478470">
          <w:marLeft w:val="0"/>
          <w:marRight w:val="0"/>
          <w:marTop w:val="0"/>
          <w:marBottom w:val="0"/>
          <w:divBdr>
            <w:top w:val="none" w:sz="0" w:space="0" w:color="auto"/>
            <w:left w:val="none" w:sz="0" w:space="0" w:color="auto"/>
            <w:bottom w:val="none" w:sz="0" w:space="0" w:color="auto"/>
            <w:right w:val="none" w:sz="0" w:space="0" w:color="auto"/>
          </w:divBdr>
        </w:div>
      </w:divsChild>
    </w:div>
    <w:div w:id="124585939">
      <w:bodyDiv w:val="1"/>
      <w:marLeft w:val="0"/>
      <w:marRight w:val="0"/>
      <w:marTop w:val="0"/>
      <w:marBottom w:val="0"/>
      <w:divBdr>
        <w:top w:val="none" w:sz="0" w:space="0" w:color="auto"/>
        <w:left w:val="none" w:sz="0" w:space="0" w:color="auto"/>
        <w:bottom w:val="none" w:sz="0" w:space="0" w:color="auto"/>
        <w:right w:val="none" w:sz="0" w:space="0" w:color="auto"/>
      </w:divBdr>
      <w:divsChild>
        <w:div w:id="490947889">
          <w:marLeft w:val="0"/>
          <w:marRight w:val="0"/>
          <w:marTop w:val="0"/>
          <w:marBottom w:val="0"/>
          <w:divBdr>
            <w:top w:val="none" w:sz="0" w:space="0" w:color="auto"/>
            <w:left w:val="none" w:sz="0" w:space="0" w:color="auto"/>
            <w:bottom w:val="none" w:sz="0" w:space="0" w:color="auto"/>
            <w:right w:val="none" w:sz="0" w:space="0" w:color="auto"/>
          </w:divBdr>
          <w:divsChild>
            <w:div w:id="1912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7460">
      <w:bodyDiv w:val="1"/>
      <w:marLeft w:val="0"/>
      <w:marRight w:val="0"/>
      <w:marTop w:val="0"/>
      <w:marBottom w:val="0"/>
      <w:divBdr>
        <w:top w:val="none" w:sz="0" w:space="0" w:color="auto"/>
        <w:left w:val="none" w:sz="0" w:space="0" w:color="auto"/>
        <w:bottom w:val="none" w:sz="0" w:space="0" w:color="auto"/>
        <w:right w:val="none" w:sz="0" w:space="0" w:color="auto"/>
      </w:divBdr>
      <w:divsChild>
        <w:div w:id="1644650433">
          <w:marLeft w:val="0"/>
          <w:marRight w:val="0"/>
          <w:marTop w:val="0"/>
          <w:marBottom w:val="0"/>
          <w:divBdr>
            <w:top w:val="none" w:sz="0" w:space="0" w:color="auto"/>
            <w:left w:val="none" w:sz="0" w:space="0" w:color="auto"/>
            <w:bottom w:val="none" w:sz="0" w:space="0" w:color="auto"/>
            <w:right w:val="none" w:sz="0" w:space="0" w:color="auto"/>
          </w:divBdr>
        </w:div>
      </w:divsChild>
    </w:div>
    <w:div w:id="263198574">
      <w:bodyDiv w:val="1"/>
      <w:marLeft w:val="0"/>
      <w:marRight w:val="0"/>
      <w:marTop w:val="0"/>
      <w:marBottom w:val="0"/>
      <w:divBdr>
        <w:top w:val="none" w:sz="0" w:space="0" w:color="auto"/>
        <w:left w:val="none" w:sz="0" w:space="0" w:color="auto"/>
        <w:bottom w:val="none" w:sz="0" w:space="0" w:color="auto"/>
        <w:right w:val="none" w:sz="0" w:space="0" w:color="auto"/>
      </w:divBdr>
      <w:divsChild>
        <w:div w:id="444885847">
          <w:marLeft w:val="0"/>
          <w:marRight w:val="0"/>
          <w:marTop w:val="0"/>
          <w:marBottom w:val="0"/>
          <w:divBdr>
            <w:top w:val="none" w:sz="0" w:space="0" w:color="auto"/>
            <w:left w:val="none" w:sz="0" w:space="0" w:color="auto"/>
            <w:bottom w:val="none" w:sz="0" w:space="0" w:color="auto"/>
            <w:right w:val="none" w:sz="0" w:space="0" w:color="auto"/>
          </w:divBdr>
        </w:div>
      </w:divsChild>
    </w:div>
    <w:div w:id="274219845">
      <w:bodyDiv w:val="1"/>
      <w:marLeft w:val="0"/>
      <w:marRight w:val="0"/>
      <w:marTop w:val="0"/>
      <w:marBottom w:val="0"/>
      <w:divBdr>
        <w:top w:val="none" w:sz="0" w:space="0" w:color="auto"/>
        <w:left w:val="none" w:sz="0" w:space="0" w:color="auto"/>
        <w:bottom w:val="none" w:sz="0" w:space="0" w:color="auto"/>
        <w:right w:val="none" w:sz="0" w:space="0" w:color="auto"/>
      </w:divBdr>
      <w:divsChild>
        <w:div w:id="49152821">
          <w:marLeft w:val="0"/>
          <w:marRight w:val="0"/>
          <w:marTop w:val="0"/>
          <w:marBottom w:val="0"/>
          <w:divBdr>
            <w:top w:val="none" w:sz="0" w:space="0" w:color="auto"/>
            <w:left w:val="none" w:sz="0" w:space="0" w:color="auto"/>
            <w:bottom w:val="none" w:sz="0" w:space="0" w:color="auto"/>
            <w:right w:val="none" w:sz="0" w:space="0" w:color="auto"/>
          </w:divBdr>
          <w:divsChild>
            <w:div w:id="448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355">
      <w:bodyDiv w:val="1"/>
      <w:marLeft w:val="0"/>
      <w:marRight w:val="0"/>
      <w:marTop w:val="0"/>
      <w:marBottom w:val="0"/>
      <w:divBdr>
        <w:top w:val="none" w:sz="0" w:space="0" w:color="auto"/>
        <w:left w:val="none" w:sz="0" w:space="0" w:color="auto"/>
        <w:bottom w:val="none" w:sz="0" w:space="0" w:color="auto"/>
        <w:right w:val="none" w:sz="0" w:space="0" w:color="auto"/>
      </w:divBdr>
      <w:divsChild>
        <w:div w:id="799228153">
          <w:marLeft w:val="0"/>
          <w:marRight w:val="0"/>
          <w:marTop w:val="0"/>
          <w:marBottom w:val="0"/>
          <w:divBdr>
            <w:top w:val="none" w:sz="0" w:space="0" w:color="auto"/>
            <w:left w:val="none" w:sz="0" w:space="0" w:color="auto"/>
            <w:bottom w:val="none" w:sz="0" w:space="0" w:color="auto"/>
            <w:right w:val="none" w:sz="0" w:space="0" w:color="auto"/>
          </w:divBdr>
        </w:div>
      </w:divsChild>
    </w:div>
    <w:div w:id="723286975">
      <w:bodyDiv w:val="1"/>
      <w:marLeft w:val="0"/>
      <w:marRight w:val="0"/>
      <w:marTop w:val="0"/>
      <w:marBottom w:val="0"/>
      <w:divBdr>
        <w:top w:val="none" w:sz="0" w:space="0" w:color="auto"/>
        <w:left w:val="none" w:sz="0" w:space="0" w:color="auto"/>
        <w:bottom w:val="none" w:sz="0" w:space="0" w:color="auto"/>
        <w:right w:val="none" w:sz="0" w:space="0" w:color="auto"/>
      </w:divBdr>
      <w:divsChild>
        <w:div w:id="156120472">
          <w:marLeft w:val="0"/>
          <w:marRight w:val="0"/>
          <w:marTop w:val="0"/>
          <w:marBottom w:val="0"/>
          <w:divBdr>
            <w:top w:val="none" w:sz="0" w:space="0" w:color="auto"/>
            <w:left w:val="none" w:sz="0" w:space="0" w:color="auto"/>
            <w:bottom w:val="none" w:sz="0" w:space="0" w:color="auto"/>
            <w:right w:val="none" w:sz="0" w:space="0" w:color="auto"/>
          </w:divBdr>
          <w:divsChild>
            <w:div w:id="4842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44">
      <w:bodyDiv w:val="1"/>
      <w:marLeft w:val="0"/>
      <w:marRight w:val="0"/>
      <w:marTop w:val="0"/>
      <w:marBottom w:val="0"/>
      <w:divBdr>
        <w:top w:val="none" w:sz="0" w:space="0" w:color="auto"/>
        <w:left w:val="none" w:sz="0" w:space="0" w:color="auto"/>
        <w:bottom w:val="none" w:sz="0" w:space="0" w:color="auto"/>
        <w:right w:val="none" w:sz="0" w:space="0" w:color="auto"/>
      </w:divBdr>
      <w:divsChild>
        <w:div w:id="1671564810">
          <w:marLeft w:val="0"/>
          <w:marRight w:val="0"/>
          <w:marTop w:val="0"/>
          <w:marBottom w:val="0"/>
          <w:divBdr>
            <w:top w:val="none" w:sz="0" w:space="0" w:color="auto"/>
            <w:left w:val="none" w:sz="0" w:space="0" w:color="auto"/>
            <w:bottom w:val="none" w:sz="0" w:space="0" w:color="auto"/>
            <w:right w:val="none" w:sz="0" w:space="0" w:color="auto"/>
          </w:divBdr>
        </w:div>
      </w:divsChild>
    </w:div>
    <w:div w:id="747701330">
      <w:bodyDiv w:val="1"/>
      <w:marLeft w:val="0"/>
      <w:marRight w:val="0"/>
      <w:marTop w:val="0"/>
      <w:marBottom w:val="0"/>
      <w:divBdr>
        <w:top w:val="none" w:sz="0" w:space="0" w:color="auto"/>
        <w:left w:val="none" w:sz="0" w:space="0" w:color="auto"/>
        <w:bottom w:val="none" w:sz="0" w:space="0" w:color="auto"/>
        <w:right w:val="none" w:sz="0" w:space="0" w:color="auto"/>
      </w:divBdr>
      <w:divsChild>
        <w:div w:id="1435978295">
          <w:marLeft w:val="0"/>
          <w:marRight w:val="0"/>
          <w:marTop w:val="0"/>
          <w:marBottom w:val="0"/>
          <w:divBdr>
            <w:top w:val="none" w:sz="0" w:space="0" w:color="auto"/>
            <w:left w:val="none" w:sz="0" w:space="0" w:color="auto"/>
            <w:bottom w:val="none" w:sz="0" w:space="0" w:color="auto"/>
            <w:right w:val="none" w:sz="0" w:space="0" w:color="auto"/>
          </w:divBdr>
          <w:divsChild>
            <w:div w:id="2080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197">
      <w:bodyDiv w:val="1"/>
      <w:marLeft w:val="0"/>
      <w:marRight w:val="0"/>
      <w:marTop w:val="0"/>
      <w:marBottom w:val="0"/>
      <w:divBdr>
        <w:top w:val="none" w:sz="0" w:space="0" w:color="auto"/>
        <w:left w:val="none" w:sz="0" w:space="0" w:color="auto"/>
        <w:bottom w:val="none" w:sz="0" w:space="0" w:color="auto"/>
        <w:right w:val="none" w:sz="0" w:space="0" w:color="auto"/>
      </w:divBdr>
      <w:divsChild>
        <w:div w:id="367339140">
          <w:marLeft w:val="0"/>
          <w:marRight w:val="0"/>
          <w:marTop w:val="0"/>
          <w:marBottom w:val="0"/>
          <w:divBdr>
            <w:top w:val="none" w:sz="0" w:space="0" w:color="auto"/>
            <w:left w:val="none" w:sz="0" w:space="0" w:color="auto"/>
            <w:bottom w:val="none" w:sz="0" w:space="0" w:color="auto"/>
            <w:right w:val="none" w:sz="0" w:space="0" w:color="auto"/>
          </w:divBdr>
          <w:divsChild>
            <w:div w:id="1125778224">
              <w:marLeft w:val="0"/>
              <w:marRight w:val="0"/>
              <w:marTop w:val="0"/>
              <w:marBottom w:val="0"/>
              <w:divBdr>
                <w:top w:val="none" w:sz="0" w:space="0" w:color="auto"/>
                <w:left w:val="none" w:sz="0" w:space="0" w:color="auto"/>
                <w:bottom w:val="none" w:sz="0" w:space="0" w:color="auto"/>
                <w:right w:val="none" w:sz="0" w:space="0" w:color="auto"/>
              </w:divBdr>
            </w:div>
            <w:div w:id="1632637350">
              <w:marLeft w:val="0"/>
              <w:marRight w:val="0"/>
              <w:marTop w:val="0"/>
              <w:marBottom w:val="0"/>
              <w:divBdr>
                <w:top w:val="none" w:sz="0" w:space="0" w:color="auto"/>
                <w:left w:val="none" w:sz="0" w:space="0" w:color="auto"/>
                <w:bottom w:val="none" w:sz="0" w:space="0" w:color="auto"/>
                <w:right w:val="none" w:sz="0" w:space="0" w:color="auto"/>
              </w:divBdr>
            </w:div>
            <w:div w:id="20046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0343">
      <w:bodyDiv w:val="1"/>
      <w:marLeft w:val="0"/>
      <w:marRight w:val="0"/>
      <w:marTop w:val="0"/>
      <w:marBottom w:val="0"/>
      <w:divBdr>
        <w:top w:val="none" w:sz="0" w:space="0" w:color="auto"/>
        <w:left w:val="none" w:sz="0" w:space="0" w:color="auto"/>
        <w:bottom w:val="none" w:sz="0" w:space="0" w:color="auto"/>
        <w:right w:val="none" w:sz="0" w:space="0" w:color="auto"/>
      </w:divBdr>
      <w:divsChild>
        <w:div w:id="1088498402">
          <w:marLeft w:val="0"/>
          <w:marRight w:val="0"/>
          <w:marTop w:val="0"/>
          <w:marBottom w:val="0"/>
          <w:divBdr>
            <w:top w:val="none" w:sz="0" w:space="0" w:color="auto"/>
            <w:left w:val="none" w:sz="0" w:space="0" w:color="auto"/>
            <w:bottom w:val="none" w:sz="0" w:space="0" w:color="auto"/>
            <w:right w:val="none" w:sz="0" w:space="0" w:color="auto"/>
          </w:divBdr>
        </w:div>
      </w:divsChild>
    </w:div>
    <w:div w:id="1009794458">
      <w:bodyDiv w:val="1"/>
      <w:marLeft w:val="0"/>
      <w:marRight w:val="0"/>
      <w:marTop w:val="0"/>
      <w:marBottom w:val="0"/>
      <w:divBdr>
        <w:top w:val="none" w:sz="0" w:space="0" w:color="auto"/>
        <w:left w:val="none" w:sz="0" w:space="0" w:color="auto"/>
        <w:bottom w:val="none" w:sz="0" w:space="0" w:color="auto"/>
        <w:right w:val="none" w:sz="0" w:space="0" w:color="auto"/>
      </w:divBdr>
      <w:divsChild>
        <w:div w:id="1672677728">
          <w:marLeft w:val="0"/>
          <w:marRight w:val="0"/>
          <w:marTop w:val="0"/>
          <w:marBottom w:val="0"/>
          <w:divBdr>
            <w:top w:val="none" w:sz="0" w:space="0" w:color="auto"/>
            <w:left w:val="none" w:sz="0" w:space="0" w:color="auto"/>
            <w:bottom w:val="none" w:sz="0" w:space="0" w:color="auto"/>
            <w:right w:val="none" w:sz="0" w:space="0" w:color="auto"/>
          </w:divBdr>
          <w:divsChild>
            <w:div w:id="6220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1658">
      <w:bodyDiv w:val="1"/>
      <w:marLeft w:val="0"/>
      <w:marRight w:val="0"/>
      <w:marTop w:val="0"/>
      <w:marBottom w:val="0"/>
      <w:divBdr>
        <w:top w:val="none" w:sz="0" w:space="0" w:color="auto"/>
        <w:left w:val="none" w:sz="0" w:space="0" w:color="auto"/>
        <w:bottom w:val="none" w:sz="0" w:space="0" w:color="auto"/>
        <w:right w:val="none" w:sz="0" w:space="0" w:color="auto"/>
      </w:divBdr>
      <w:divsChild>
        <w:div w:id="439373998">
          <w:marLeft w:val="0"/>
          <w:marRight w:val="0"/>
          <w:marTop w:val="0"/>
          <w:marBottom w:val="0"/>
          <w:divBdr>
            <w:top w:val="none" w:sz="0" w:space="0" w:color="auto"/>
            <w:left w:val="none" w:sz="0" w:space="0" w:color="auto"/>
            <w:bottom w:val="none" w:sz="0" w:space="0" w:color="auto"/>
            <w:right w:val="none" w:sz="0" w:space="0" w:color="auto"/>
          </w:divBdr>
          <w:divsChild>
            <w:div w:id="906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501">
      <w:bodyDiv w:val="1"/>
      <w:marLeft w:val="0"/>
      <w:marRight w:val="0"/>
      <w:marTop w:val="0"/>
      <w:marBottom w:val="0"/>
      <w:divBdr>
        <w:top w:val="none" w:sz="0" w:space="0" w:color="auto"/>
        <w:left w:val="none" w:sz="0" w:space="0" w:color="auto"/>
        <w:bottom w:val="none" w:sz="0" w:space="0" w:color="auto"/>
        <w:right w:val="none" w:sz="0" w:space="0" w:color="auto"/>
      </w:divBdr>
      <w:divsChild>
        <w:div w:id="1823230029">
          <w:marLeft w:val="0"/>
          <w:marRight w:val="0"/>
          <w:marTop w:val="0"/>
          <w:marBottom w:val="0"/>
          <w:divBdr>
            <w:top w:val="none" w:sz="0" w:space="0" w:color="auto"/>
            <w:left w:val="none" w:sz="0" w:space="0" w:color="auto"/>
            <w:bottom w:val="none" w:sz="0" w:space="0" w:color="auto"/>
            <w:right w:val="none" w:sz="0" w:space="0" w:color="auto"/>
          </w:divBdr>
        </w:div>
      </w:divsChild>
    </w:div>
    <w:div w:id="1124231581">
      <w:bodyDiv w:val="1"/>
      <w:marLeft w:val="0"/>
      <w:marRight w:val="0"/>
      <w:marTop w:val="0"/>
      <w:marBottom w:val="0"/>
      <w:divBdr>
        <w:top w:val="none" w:sz="0" w:space="0" w:color="auto"/>
        <w:left w:val="none" w:sz="0" w:space="0" w:color="auto"/>
        <w:bottom w:val="none" w:sz="0" w:space="0" w:color="auto"/>
        <w:right w:val="none" w:sz="0" w:space="0" w:color="auto"/>
      </w:divBdr>
      <w:divsChild>
        <w:div w:id="309794332">
          <w:marLeft w:val="0"/>
          <w:marRight w:val="0"/>
          <w:marTop w:val="0"/>
          <w:marBottom w:val="0"/>
          <w:divBdr>
            <w:top w:val="none" w:sz="0" w:space="0" w:color="auto"/>
            <w:left w:val="none" w:sz="0" w:space="0" w:color="auto"/>
            <w:bottom w:val="none" w:sz="0" w:space="0" w:color="auto"/>
            <w:right w:val="none" w:sz="0" w:space="0" w:color="auto"/>
          </w:divBdr>
        </w:div>
      </w:divsChild>
    </w:div>
    <w:div w:id="1175731583">
      <w:bodyDiv w:val="1"/>
      <w:marLeft w:val="0"/>
      <w:marRight w:val="0"/>
      <w:marTop w:val="0"/>
      <w:marBottom w:val="0"/>
      <w:divBdr>
        <w:top w:val="none" w:sz="0" w:space="0" w:color="auto"/>
        <w:left w:val="none" w:sz="0" w:space="0" w:color="auto"/>
        <w:bottom w:val="none" w:sz="0" w:space="0" w:color="auto"/>
        <w:right w:val="none" w:sz="0" w:space="0" w:color="auto"/>
      </w:divBdr>
      <w:divsChild>
        <w:div w:id="1504125179">
          <w:marLeft w:val="0"/>
          <w:marRight w:val="0"/>
          <w:marTop w:val="0"/>
          <w:marBottom w:val="0"/>
          <w:divBdr>
            <w:top w:val="none" w:sz="0" w:space="0" w:color="auto"/>
            <w:left w:val="none" w:sz="0" w:space="0" w:color="auto"/>
            <w:bottom w:val="none" w:sz="0" w:space="0" w:color="auto"/>
            <w:right w:val="none" w:sz="0" w:space="0" w:color="auto"/>
          </w:divBdr>
        </w:div>
      </w:divsChild>
    </w:div>
    <w:div w:id="1214929919">
      <w:bodyDiv w:val="1"/>
      <w:marLeft w:val="0"/>
      <w:marRight w:val="0"/>
      <w:marTop w:val="0"/>
      <w:marBottom w:val="0"/>
      <w:divBdr>
        <w:top w:val="none" w:sz="0" w:space="0" w:color="auto"/>
        <w:left w:val="none" w:sz="0" w:space="0" w:color="auto"/>
        <w:bottom w:val="none" w:sz="0" w:space="0" w:color="auto"/>
        <w:right w:val="none" w:sz="0" w:space="0" w:color="auto"/>
      </w:divBdr>
      <w:divsChild>
        <w:div w:id="849297444">
          <w:marLeft w:val="0"/>
          <w:marRight w:val="0"/>
          <w:marTop w:val="0"/>
          <w:marBottom w:val="0"/>
          <w:divBdr>
            <w:top w:val="none" w:sz="0" w:space="0" w:color="auto"/>
            <w:left w:val="none" w:sz="0" w:space="0" w:color="auto"/>
            <w:bottom w:val="none" w:sz="0" w:space="0" w:color="auto"/>
            <w:right w:val="none" w:sz="0" w:space="0" w:color="auto"/>
          </w:divBdr>
        </w:div>
      </w:divsChild>
    </w:div>
    <w:div w:id="1216430573">
      <w:bodyDiv w:val="1"/>
      <w:marLeft w:val="0"/>
      <w:marRight w:val="0"/>
      <w:marTop w:val="0"/>
      <w:marBottom w:val="0"/>
      <w:divBdr>
        <w:top w:val="none" w:sz="0" w:space="0" w:color="auto"/>
        <w:left w:val="none" w:sz="0" w:space="0" w:color="auto"/>
        <w:bottom w:val="none" w:sz="0" w:space="0" w:color="auto"/>
        <w:right w:val="none" w:sz="0" w:space="0" w:color="auto"/>
      </w:divBdr>
      <w:divsChild>
        <w:div w:id="376516066">
          <w:marLeft w:val="0"/>
          <w:marRight w:val="0"/>
          <w:marTop w:val="0"/>
          <w:marBottom w:val="0"/>
          <w:divBdr>
            <w:top w:val="none" w:sz="0" w:space="0" w:color="auto"/>
            <w:left w:val="none" w:sz="0" w:space="0" w:color="auto"/>
            <w:bottom w:val="none" w:sz="0" w:space="0" w:color="auto"/>
            <w:right w:val="none" w:sz="0" w:space="0" w:color="auto"/>
          </w:divBdr>
        </w:div>
      </w:divsChild>
    </w:div>
    <w:div w:id="1232497314">
      <w:bodyDiv w:val="1"/>
      <w:marLeft w:val="0"/>
      <w:marRight w:val="0"/>
      <w:marTop w:val="0"/>
      <w:marBottom w:val="0"/>
      <w:divBdr>
        <w:top w:val="none" w:sz="0" w:space="0" w:color="auto"/>
        <w:left w:val="none" w:sz="0" w:space="0" w:color="auto"/>
        <w:bottom w:val="none" w:sz="0" w:space="0" w:color="auto"/>
        <w:right w:val="none" w:sz="0" w:space="0" w:color="auto"/>
      </w:divBdr>
      <w:divsChild>
        <w:div w:id="1118138151">
          <w:marLeft w:val="0"/>
          <w:marRight w:val="0"/>
          <w:marTop w:val="0"/>
          <w:marBottom w:val="0"/>
          <w:divBdr>
            <w:top w:val="none" w:sz="0" w:space="0" w:color="auto"/>
            <w:left w:val="none" w:sz="0" w:space="0" w:color="auto"/>
            <w:bottom w:val="none" w:sz="0" w:space="0" w:color="auto"/>
            <w:right w:val="none" w:sz="0" w:space="0" w:color="auto"/>
          </w:divBdr>
          <w:divsChild>
            <w:div w:id="14015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6530">
      <w:bodyDiv w:val="1"/>
      <w:marLeft w:val="0"/>
      <w:marRight w:val="0"/>
      <w:marTop w:val="0"/>
      <w:marBottom w:val="0"/>
      <w:divBdr>
        <w:top w:val="none" w:sz="0" w:space="0" w:color="auto"/>
        <w:left w:val="none" w:sz="0" w:space="0" w:color="auto"/>
        <w:bottom w:val="none" w:sz="0" w:space="0" w:color="auto"/>
        <w:right w:val="none" w:sz="0" w:space="0" w:color="auto"/>
      </w:divBdr>
      <w:divsChild>
        <w:div w:id="819735914">
          <w:marLeft w:val="0"/>
          <w:marRight w:val="0"/>
          <w:marTop w:val="0"/>
          <w:marBottom w:val="0"/>
          <w:divBdr>
            <w:top w:val="none" w:sz="0" w:space="0" w:color="auto"/>
            <w:left w:val="none" w:sz="0" w:space="0" w:color="auto"/>
            <w:bottom w:val="none" w:sz="0" w:space="0" w:color="auto"/>
            <w:right w:val="none" w:sz="0" w:space="0" w:color="auto"/>
          </w:divBdr>
          <w:divsChild>
            <w:div w:id="377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2119">
      <w:bodyDiv w:val="1"/>
      <w:marLeft w:val="0"/>
      <w:marRight w:val="0"/>
      <w:marTop w:val="0"/>
      <w:marBottom w:val="0"/>
      <w:divBdr>
        <w:top w:val="none" w:sz="0" w:space="0" w:color="auto"/>
        <w:left w:val="none" w:sz="0" w:space="0" w:color="auto"/>
        <w:bottom w:val="none" w:sz="0" w:space="0" w:color="auto"/>
        <w:right w:val="none" w:sz="0" w:space="0" w:color="auto"/>
      </w:divBdr>
      <w:divsChild>
        <w:div w:id="1714500520">
          <w:marLeft w:val="0"/>
          <w:marRight w:val="0"/>
          <w:marTop w:val="0"/>
          <w:marBottom w:val="0"/>
          <w:divBdr>
            <w:top w:val="none" w:sz="0" w:space="0" w:color="auto"/>
            <w:left w:val="none" w:sz="0" w:space="0" w:color="auto"/>
            <w:bottom w:val="none" w:sz="0" w:space="0" w:color="auto"/>
            <w:right w:val="none" w:sz="0" w:space="0" w:color="auto"/>
          </w:divBdr>
        </w:div>
      </w:divsChild>
    </w:div>
    <w:div w:id="1373727385">
      <w:bodyDiv w:val="1"/>
      <w:marLeft w:val="0"/>
      <w:marRight w:val="0"/>
      <w:marTop w:val="0"/>
      <w:marBottom w:val="0"/>
      <w:divBdr>
        <w:top w:val="none" w:sz="0" w:space="0" w:color="auto"/>
        <w:left w:val="none" w:sz="0" w:space="0" w:color="auto"/>
        <w:bottom w:val="none" w:sz="0" w:space="0" w:color="auto"/>
        <w:right w:val="none" w:sz="0" w:space="0" w:color="auto"/>
      </w:divBdr>
      <w:divsChild>
        <w:div w:id="1746340073">
          <w:marLeft w:val="0"/>
          <w:marRight w:val="0"/>
          <w:marTop w:val="0"/>
          <w:marBottom w:val="0"/>
          <w:divBdr>
            <w:top w:val="none" w:sz="0" w:space="0" w:color="auto"/>
            <w:left w:val="none" w:sz="0" w:space="0" w:color="auto"/>
            <w:bottom w:val="none" w:sz="0" w:space="0" w:color="auto"/>
            <w:right w:val="none" w:sz="0" w:space="0" w:color="auto"/>
          </w:divBdr>
          <w:divsChild>
            <w:div w:id="268510607">
              <w:marLeft w:val="0"/>
              <w:marRight w:val="0"/>
              <w:marTop w:val="0"/>
              <w:marBottom w:val="0"/>
              <w:divBdr>
                <w:top w:val="none" w:sz="0" w:space="0" w:color="auto"/>
                <w:left w:val="none" w:sz="0" w:space="0" w:color="auto"/>
                <w:bottom w:val="none" w:sz="0" w:space="0" w:color="auto"/>
                <w:right w:val="none" w:sz="0" w:space="0" w:color="auto"/>
              </w:divBdr>
            </w:div>
            <w:div w:id="18788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7474">
      <w:bodyDiv w:val="1"/>
      <w:marLeft w:val="0"/>
      <w:marRight w:val="0"/>
      <w:marTop w:val="0"/>
      <w:marBottom w:val="0"/>
      <w:divBdr>
        <w:top w:val="none" w:sz="0" w:space="0" w:color="auto"/>
        <w:left w:val="none" w:sz="0" w:space="0" w:color="auto"/>
        <w:bottom w:val="none" w:sz="0" w:space="0" w:color="auto"/>
        <w:right w:val="none" w:sz="0" w:space="0" w:color="auto"/>
      </w:divBdr>
      <w:divsChild>
        <w:div w:id="321616837">
          <w:marLeft w:val="0"/>
          <w:marRight w:val="0"/>
          <w:marTop w:val="0"/>
          <w:marBottom w:val="0"/>
          <w:divBdr>
            <w:top w:val="none" w:sz="0" w:space="0" w:color="auto"/>
            <w:left w:val="none" w:sz="0" w:space="0" w:color="auto"/>
            <w:bottom w:val="none" w:sz="0" w:space="0" w:color="auto"/>
            <w:right w:val="none" w:sz="0" w:space="0" w:color="auto"/>
          </w:divBdr>
          <w:divsChild>
            <w:div w:id="19628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849">
      <w:bodyDiv w:val="1"/>
      <w:marLeft w:val="0"/>
      <w:marRight w:val="0"/>
      <w:marTop w:val="0"/>
      <w:marBottom w:val="0"/>
      <w:divBdr>
        <w:top w:val="none" w:sz="0" w:space="0" w:color="auto"/>
        <w:left w:val="none" w:sz="0" w:space="0" w:color="auto"/>
        <w:bottom w:val="none" w:sz="0" w:space="0" w:color="auto"/>
        <w:right w:val="none" w:sz="0" w:space="0" w:color="auto"/>
      </w:divBdr>
      <w:divsChild>
        <w:div w:id="1552307165">
          <w:marLeft w:val="0"/>
          <w:marRight w:val="0"/>
          <w:marTop w:val="0"/>
          <w:marBottom w:val="0"/>
          <w:divBdr>
            <w:top w:val="none" w:sz="0" w:space="0" w:color="auto"/>
            <w:left w:val="none" w:sz="0" w:space="0" w:color="auto"/>
            <w:bottom w:val="none" w:sz="0" w:space="0" w:color="auto"/>
            <w:right w:val="none" w:sz="0" w:space="0" w:color="auto"/>
          </w:divBdr>
          <w:divsChild>
            <w:div w:id="576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950">
      <w:bodyDiv w:val="1"/>
      <w:marLeft w:val="0"/>
      <w:marRight w:val="0"/>
      <w:marTop w:val="0"/>
      <w:marBottom w:val="0"/>
      <w:divBdr>
        <w:top w:val="none" w:sz="0" w:space="0" w:color="auto"/>
        <w:left w:val="none" w:sz="0" w:space="0" w:color="auto"/>
        <w:bottom w:val="none" w:sz="0" w:space="0" w:color="auto"/>
        <w:right w:val="none" w:sz="0" w:space="0" w:color="auto"/>
      </w:divBdr>
      <w:divsChild>
        <w:div w:id="346180929">
          <w:marLeft w:val="0"/>
          <w:marRight w:val="0"/>
          <w:marTop w:val="0"/>
          <w:marBottom w:val="0"/>
          <w:divBdr>
            <w:top w:val="none" w:sz="0" w:space="0" w:color="auto"/>
            <w:left w:val="none" w:sz="0" w:space="0" w:color="auto"/>
            <w:bottom w:val="none" w:sz="0" w:space="0" w:color="auto"/>
            <w:right w:val="none" w:sz="0" w:space="0" w:color="auto"/>
          </w:divBdr>
        </w:div>
      </w:divsChild>
    </w:div>
    <w:div w:id="1570575899">
      <w:bodyDiv w:val="1"/>
      <w:marLeft w:val="0"/>
      <w:marRight w:val="0"/>
      <w:marTop w:val="0"/>
      <w:marBottom w:val="0"/>
      <w:divBdr>
        <w:top w:val="none" w:sz="0" w:space="0" w:color="auto"/>
        <w:left w:val="none" w:sz="0" w:space="0" w:color="auto"/>
        <w:bottom w:val="none" w:sz="0" w:space="0" w:color="auto"/>
        <w:right w:val="none" w:sz="0" w:space="0" w:color="auto"/>
      </w:divBdr>
      <w:divsChild>
        <w:div w:id="1233470151">
          <w:marLeft w:val="0"/>
          <w:marRight w:val="0"/>
          <w:marTop w:val="0"/>
          <w:marBottom w:val="0"/>
          <w:divBdr>
            <w:top w:val="none" w:sz="0" w:space="0" w:color="auto"/>
            <w:left w:val="none" w:sz="0" w:space="0" w:color="auto"/>
            <w:bottom w:val="none" w:sz="0" w:space="0" w:color="auto"/>
            <w:right w:val="none" w:sz="0" w:space="0" w:color="auto"/>
          </w:divBdr>
        </w:div>
      </w:divsChild>
    </w:div>
    <w:div w:id="1710883106">
      <w:bodyDiv w:val="1"/>
      <w:marLeft w:val="0"/>
      <w:marRight w:val="0"/>
      <w:marTop w:val="0"/>
      <w:marBottom w:val="0"/>
      <w:divBdr>
        <w:top w:val="none" w:sz="0" w:space="0" w:color="auto"/>
        <w:left w:val="none" w:sz="0" w:space="0" w:color="auto"/>
        <w:bottom w:val="none" w:sz="0" w:space="0" w:color="auto"/>
        <w:right w:val="none" w:sz="0" w:space="0" w:color="auto"/>
      </w:divBdr>
      <w:divsChild>
        <w:div w:id="785470913">
          <w:marLeft w:val="0"/>
          <w:marRight w:val="0"/>
          <w:marTop w:val="0"/>
          <w:marBottom w:val="0"/>
          <w:divBdr>
            <w:top w:val="none" w:sz="0" w:space="0" w:color="auto"/>
            <w:left w:val="none" w:sz="0" w:space="0" w:color="auto"/>
            <w:bottom w:val="none" w:sz="0" w:space="0" w:color="auto"/>
            <w:right w:val="none" w:sz="0" w:space="0" w:color="auto"/>
          </w:divBdr>
          <w:divsChild>
            <w:div w:id="980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9421">
      <w:bodyDiv w:val="1"/>
      <w:marLeft w:val="0"/>
      <w:marRight w:val="0"/>
      <w:marTop w:val="0"/>
      <w:marBottom w:val="0"/>
      <w:divBdr>
        <w:top w:val="none" w:sz="0" w:space="0" w:color="auto"/>
        <w:left w:val="none" w:sz="0" w:space="0" w:color="auto"/>
        <w:bottom w:val="none" w:sz="0" w:space="0" w:color="auto"/>
        <w:right w:val="none" w:sz="0" w:space="0" w:color="auto"/>
      </w:divBdr>
      <w:divsChild>
        <w:div w:id="2030251661">
          <w:marLeft w:val="0"/>
          <w:marRight w:val="0"/>
          <w:marTop w:val="0"/>
          <w:marBottom w:val="0"/>
          <w:divBdr>
            <w:top w:val="none" w:sz="0" w:space="0" w:color="auto"/>
            <w:left w:val="none" w:sz="0" w:space="0" w:color="auto"/>
            <w:bottom w:val="none" w:sz="0" w:space="0" w:color="auto"/>
            <w:right w:val="none" w:sz="0" w:space="0" w:color="auto"/>
          </w:divBdr>
          <w:divsChild>
            <w:div w:id="14966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221">
      <w:bodyDiv w:val="1"/>
      <w:marLeft w:val="0"/>
      <w:marRight w:val="0"/>
      <w:marTop w:val="0"/>
      <w:marBottom w:val="0"/>
      <w:divBdr>
        <w:top w:val="none" w:sz="0" w:space="0" w:color="auto"/>
        <w:left w:val="none" w:sz="0" w:space="0" w:color="auto"/>
        <w:bottom w:val="none" w:sz="0" w:space="0" w:color="auto"/>
        <w:right w:val="none" w:sz="0" w:space="0" w:color="auto"/>
      </w:divBdr>
      <w:divsChild>
        <w:div w:id="1732385196">
          <w:marLeft w:val="0"/>
          <w:marRight w:val="0"/>
          <w:marTop w:val="0"/>
          <w:marBottom w:val="0"/>
          <w:divBdr>
            <w:top w:val="none" w:sz="0" w:space="0" w:color="auto"/>
            <w:left w:val="none" w:sz="0" w:space="0" w:color="auto"/>
            <w:bottom w:val="none" w:sz="0" w:space="0" w:color="auto"/>
            <w:right w:val="none" w:sz="0" w:space="0" w:color="auto"/>
          </w:divBdr>
          <w:divsChild>
            <w:div w:id="17823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9013">
      <w:bodyDiv w:val="1"/>
      <w:marLeft w:val="0"/>
      <w:marRight w:val="0"/>
      <w:marTop w:val="0"/>
      <w:marBottom w:val="0"/>
      <w:divBdr>
        <w:top w:val="none" w:sz="0" w:space="0" w:color="auto"/>
        <w:left w:val="none" w:sz="0" w:space="0" w:color="auto"/>
        <w:bottom w:val="none" w:sz="0" w:space="0" w:color="auto"/>
        <w:right w:val="none" w:sz="0" w:space="0" w:color="auto"/>
      </w:divBdr>
      <w:divsChild>
        <w:div w:id="966623204">
          <w:marLeft w:val="0"/>
          <w:marRight w:val="0"/>
          <w:marTop w:val="0"/>
          <w:marBottom w:val="0"/>
          <w:divBdr>
            <w:top w:val="none" w:sz="0" w:space="0" w:color="auto"/>
            <w:left w:val="none" w:sz="0" w:space="0" w:color="auto"/>
            <w:bottom w:val="none" w:sz="0" w:space="0" w:color="auto"/>
            <w:right w:val="none" w:sz="0" w:space="0" w:color="auto"/>
          </w:divBdr>
          <w:divsChild>
            <w:div w:id="5355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028">
      <w:bodyDiv w:val="1"/>
      <w:marLeft w:val="0"/>
      <w:marRight w:val="0"/>
      <w:marTop w:val="0"/>
      <w:marBottom w:val="0"/>
      <w:divBdr>
        <w:top w:val="none" w:sz="0" w:space="0" w:color="auto"/>
        <w:left w:val="none" w:sz="0" w:space="0" w:color="auto"/>
        <w:bottom w:val="none" w:sz="0" w:space="0" w:color="auto"/>
        <w:right w:val="none" w:sz="0" w:space="0" w:color="auto"/>
      </w:divBdr>
      <w:divsChild>
        <w:div w:id="1478300366">
          <w:marLeft w:val="0"/>
          <w:marRight w:val="0"/>
          <w:marTop w:val="0"/>
          <w:marBottom w:val="0"/>
          <w:divBdr>
            <w:top w:val="none" w:sz="0" w:space="0" w:color="auto"/>
            <w:left w:val="none" w:sz="0" w:space="0" w:color="auto"/>
            <w:bottom w:val="none" w:sz="0" w:space="0" w:color="auto"/>
            <w:right w:val="none" w:sz="0" w:space="0" w:color="auto"/>
          </w:divBdr>
        </w:div>
      </w:divsChild>
    </w:div>
    <w:div w:id="2000227867">
      <w:bodyDiv w:val="1"/>
      <w:marLeft w:val="0"/>
      <w:marRight w:val="0"/>
      <w:marTop w:val="0"/>
      <w:marBottom w:val="0"/>
      <w:divBdr>
        <w:top w:val="none" w:sz="0" w:space="0" w:color="auto"/>
        <w:left w:val="none" w:sz="0" w:space="0" w:color="auto"/>
        <w:bottom w:val="none" w:sz="0" w:space="0" w:color="auto"/>
        <w:right w:val="none" w:sz="0" w:space="0" w:color="auto"/>
      </w:divBdr>
      <w:divsChild>
        <w:div w:id="1340042878">
          <w:marLeft w:val="0"/>
          <w:marRight w:val="0"/>
          <w:marTop w:val="0"/>
          <w:marBottom w:val="0"/>
          <w:divBdr>
            <w:top w:val="none" w:sz="0" w:space="0" w:color="auto"/>
            <w:left w:val="none" w:sz="0" w:space="0" w:color="auto"/>
            <w:bottom w:val="none" w:sz="0" w:space="0" w:color="auto"/>
            <w:right w:val="none" w:sz="0" w:space="0" w:color="auto"/>
          </w:divBdr>
        </w:div>
      </w:divsChild>
    </w:div>
    <w:div w:id="2009553590">
      <w:bodyDiv w:val="1"/>
      <w:marLeft w:val="0"/>
      <w:marRight w:val="0"/>
      <w:marTop w:val="0"/>
      <w:marBottom w:val="0"/>
      <w:divBdr>
        <w:top w:val="none" w:sz="0" w:space="0" w:color="auto"/>
        <w:left w:val="none" w:sz="0" w:space="0" w:color="auto"/>
        <w:bottom w:val="none" w:sz="0" w:space="0" w:color="auto"/>
        <w:right w:val="none" w:sz="0" w:space="0" w:color="auto"/>
      </w:divBdr>
      <w:divsChild>
        <w:div w:id="1901861019">
          <w:marLeft w:val="0"/>
          <w:marRight w:val="0"/>
          <w:marTop w:val="0"/>
          <w:marBottom w:val="0"/>
          <w:divBdr>
            <w:top w:val="none" w:sz="0" w:space="0" w:color="auto"/>
            <w:left w:val="none" w:sz="0" w:space="0" w:color="auto"/>
            <w:bottom w:val="none" w:sz="0" w:space="0" w:color="auto"/>
            <w:right w:val="none" w:sz="0" w:space="0" w:color="auto"/>
          </w:divBdr>
        </w:div>
      </w:divsChild>
    </w:div>
    <w:div w:id="2072969220">
      <w:bodyDiv w:val="1"/>
      <w:marLeft w:val="0"/>
      <w:marRight w:val="0"/>
      <w:marTop w:val="0"/>
      <w:marBottom w:val="0"/>
      <w:divBdr>
        <w:top w:val="none" w:sz="0" w:space="0" w:color="auto"/>
        <w:left w:val="none" w:sz="0" w:space="0" w:color="auto"/>
        <w:bottom w:val="none" w:sz="0" w:space="0" w:color="auto"/>
        <w:right w:val="none" w:sz="0" w:space="0" w:color="auto"/>
      </w:divBdr>
      <w:divsChild>
        <w:div w:id="1618677484">
          <w:marLeft w:val="0"/>
          <w:marRight w:val="0"/>
          <w:marTop w:val="0"/>
          <w:marBottom w:val="0"/>
          <w:divBdr>
            <w:top w:val="none" w:sz="0" w:space="0" w:color="auto"/>
            <w:left w:val="none" w:sz="0" w:space="0" w:color="auto"/>
            <w:bottom w:val="none" w:sz="0" w:space="0" w:color="auto"/>
            <w:right w:val="none" w:sz="0" w:space="0" w:color="auto"/>
          </w:divBdr>
          <w:divsChild>
            <w:div w:id="13612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ata\MYPR2008\liramypr.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liramypr.doc</Template>
  <TotalTime>197</TotalTime>
  <Pages>15</Pages>
  <Words>4779</Words>
  <Characters>22369</Characters>
  <Application>Microsoft Office Word</Application>
  <DocSecurity>0</DocSecurity>
  <Lines>2796</Lines>
  <Paragraphs>1939</Paragraphs>
  <ScaleCrop>false</ScaleCrop>
  <HeadingPairs>
    <vt:vector size="2" baseType="variant">
      <vt:variant>
        <vt:lpstr>Title</vt:lpstr>
      </vt:variant>
      <vt:variant>
        <vt:i4>1</vt:i4>
      </vt:variant>
    </vt:vector>
  </HeadingPairs>
  <TitlesOfParts>
    <vt:vector size="1" baseType="lpstr">
      <vt:lpstr>Annual Performance Review</vt:lpstr>
    </vt:vector>
  </TitlesOfParts>
  <Company>Novartis</Company>
  <LinksUpToDate>false</LinksUpToDate>
  <CharactersWithSpaces>25209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Performance Review</dc:title>
  <dc:creator>parveli1</dc:creator>
  <cp:lastModifiedBy>Mahajan, Vinay</cp:lastModifiedBy>
  <cp:revision>8</cp:revision>
  <cp:lastPrinted>2009-07-20T07:49:00Z</cp:lastPrinted>
  <dcterms:created xsi:type="dcterms:W3CDTF">2014-03-23T15:55:00Z</dcterms:created>
  <dcterms:modified xsi:type="dcterms:W3CDTF">2014-04-29T11:01:00Z</dcterms:modified>
</cp:coreProperties>
</file>