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45D79" w14:textId="22809158" w:rsidR="002B685B" w:rsidRDefault="002B685B" w:rsidP="00E615D1">
      <w:pPr>
        <w:pStyle w:val="Heading1"/>
      </w:pPr>
      <w:bookmarkStart w:id="0" w:name="_Toc147477954"/>
      <w:r>
        <w:t>Conclusion</w:t>
      </w:r>
      <w:bookmarkEnd w:id="0"/>
    </w:p>
    <w:p w14:paraId="6CF0A269" w14:textId="1688A27C" w:rsidR="00F20D66" w:rsidRDefault="00F20D66" w:rsidP="001C3C71">
      <w:pPr>
        <w:jc w:val="both"/>
        <w:rPr>
          <w:szCs w:val="24"/>
        </w:rPr>
      </w:pPr>
      <w:r w:rsidRPr="008C3E32">
        <w:rPr>
          <w:szCs w:val="24"/>
        </w:rPr>
        <w:t>Th</w:t>
      </w:r>
      <w:r>
        <w:rPr>
          <w:szCs w:val="24"/>
        </w:rPr>
        <w:t>e</w:t>
      </w:r>
      <w:r w:rsidRPr="008C3E32">
        <w:rPr>
          <w:szCs w:val="24"/>
        </w:rPr>
        <w:t xml:space="preserve"> </w:t>
      </w:r>
      <w:r>
        <w:rPr>
          <w:szCs w:val="24"/>
        </w:rPr>
        <w:t xml:space="preserve">introduction of this thesis </w:t>
      </w:r>
      <w:r w:rsidRPr="008C3E32">
        <w:rPr>
          <w:szCs w:val="24"/>
        </w:rPr>
        <w:t>outline</w:t>
      </w:r>
      <w:r>
        <w:rPr>
          <w:szCs w:val="24"/>
        </w:rPr>
        <w:t>d</w:t>
      </w:r>
      <w:r w:rsidRPr="008C3E32">
        <w:rPr>
          <w:szCs w:val="24"/>
        </w:rPr>
        <w:t xml:space="preserve"> the need to undertake </w:t>
      </w:r>
      <w:r>
        <w:rPr>
          <w:szCs w:val="24"/>
        </w:rPr>
        <w:t>such a</w:t>
      </w:r>
      <w:r w:rsidRPr="008C3E32">
        <w:rPr>
          <w:szCs w:val="24"/>
        </w:rPr>
        <w:t xml:space="preserve"> study, by providing perspectives on medicine, pharmacy, development of hospitals throughout the world, internet era, and the Indian context relating to modern medicine as well as Ayurveda</w:t>
      </w:r>
      <w:r>
        <w:rPr>
          <w:szCs w:val="24"/>
        </w:rPr>
        <w:t xml:space="preserve">. Insights </w:t>
      </w:r>
      <w:proofErr w:type="spellStart"/>
      <w:r>
        <w:rPr>
          <w:szCs w:val="24"/>
        </w:rPr>
        <w:t>ts</w:t>
      </w:r>
      <w:proofErr w:type="spellEnd"/>
      <w:r>
        <w:rPr>
          <w:szCs w:val="24"/>
        </w:rPr>
        <w:t xml:space="preserve"> </w:t>
      </w:r>
      <w:r w:rsidRPr="008C3E32">
        <w:rPr>
          <w:szCs w:val="24"/>
        </w:rPr>
        <w:t>from the thought leaders in the field of Ayurveda are profound and they call for modern methods, new approaches</w:t>
      </w:r>
      <w:r>
        <w:rPr>
          <w:szCs w:val="24"/>
        </w:rPr>
        <w:t xml:space="preserve"> and</w:t>
      </w:r>
      <w:r w:rsidRPr="008C3E32">
        <w:rPr>
          <w:szCs w:val="24"/>
        </w:rPr>
        <w:t xml:space="preserve"> innovative strategies to be attempted to take</w:t>
      </w:r>
      <w:r>
        <w:rPr>
          <w:szCs w:val="24"/>
        </w:rPr>
        <w:t xml:space="preserve"> Ayurveda</w:t>
      </w:r>
      <w:r w:rsidRPr="008C3E32">
        <w:rPr>
          <w:szCs w:val="24"/>
        </w:rPr>
        <w:t xml:space="preserve"> science forward</w:t>
      </w:r>
      <w:r>
        <w:rPr>
          <w:szCs w:val="24"/>
        </w:rPr>
        <w:t xml:space="preserve">. </w:t>
      </w:r>
      <w:r w:rsidRPr="008C3E32">
        <w:rPr>
          <w:szCs w:val="24"/>
        </w:rPr>
        <w:t xml:space="preserve">There is a reflection on the type of evidence generated through controlled experiments (RCTs) and life experiments (Observational, Experiential) – some evidence about how these multiple approaches could yield </w:t>
      </w:r>
      <w:r>
        <w:rPr>
          <w:szCs w:val="24"/>
        </w:rPr>
        <w:t>meaningful</w:t>
      </w:r>
      <w:r w:rsidRPr="008C3E32">
        <w:rPr>
          <w:szCs w:val="24"/>
        </w:rPr>
        <w:t xml:space="preserve"> results</w:t>
      </w:r>
      <w:r>
        <w:rPr>
          <w:szCs w:val="24"/>
        </w:rPr>
        <w:t xml:space="preserve">. </w:t>
      </w:r>
      <w:r w:rsidRPr="003E4E95">
        <w:rPr>
          <w:szCs w:val="24"/>
        </w:rPr>
        <w:t xml:space="preserve">This </w:t>
      </w:r>
      <w:r>
        <w:rPr>
          <w:szCs w:val="24"/>
        </w:rPr>
        <w:t xml:space="preserve">chapter asks </w:t>
      </w:r>
      <w:r w:rsidRPr="003E4E95">
        <w:rPr>
          <w:szCs w:val="24"/>
        </w:rPr>
        <w:t>a few questions from diverse points of views and seeks answers – some of these answers are hidden in everyday Ayurvedic clinical practice – which is still largely untapped</w:t>
      </w:r>
      <w:r>
        <w:rPr>
          <w:szCs w:val="24"/>
        </w:rPr>
        <w:t>, prompting the following: h</w:t>
      </w:r>
      <w:r w:rsidRPr="003E4E95">
        <w:rPr>
          <w:szCs w:val="24"/>
        </w:rPr>
        <w:t xml:space="preserve">ow </w:t>
      </w:r>
      <w:r>
        <w:rPr>
          <w:szCs w:val="24"/>
        </w:rPr>
        <w:t xml:space="preserve">can </w:t>
      </w:r>
      <w:r w:rsidRPr="003E4E95">
        <w:rPr>
          <w:szCs w:val="24"/>
        </w:rPr>
        <w:t xml:space="preserve">data analysis of electronically captured data help in advancing </w:t>
      </w:r>
      <w:r>
        <w:rPr>
          <w:szCs w:val="24"/>
        </w:rPr>
        <w:t xml:space="preserve">our </w:t>
      </w:r>
      <w:r w:rsidRPr="003E4E95">
        <w:rPr>
          <w:szCs w:val="24"/>
        </w:rPr>
        <w:t>understanding</w:t>
      </w:r>
      <w:r>
        <w:rPr>
          <w:szCs w:val="24"/>
        </w:rPr>
        <w:t xml:space="preserve"> of Ayurveda as a practice and science?</w:t>
      </w:r>
    </w:p>
    <w:p w14:paraId="669398E4" w14:textId="25064E62" w:rsidR="00F20D66" w:rsidRDefault="00F20D66" w:rsidP="001C3C71">
      <w:pPr>
        <w:jc w:val="both"/>
        <w:rPr>
          <w:szCs w:val="24"/>
        </w:rPr>
      </w:pPr>
      <w:r>
        <w:rPr>
          <w:szCs w:val="24"/>
        </w:rPr>
        <w:t>Next section of this thesis elaborated on the technical details of a hospital HMIS based database and the associated EMR.</w:t>
      </w:r>
      <w:r>
        <w:rPr>
          <w:szCs w:val="22"/>
        </w:rPr>
        <w:t xml:space="preserve"> We highlighted </w:t>
      </w:r>
      <w:r w:rsidRPr="000A1ABC">
        <w:rPr>
          <w:szCs w:val="22"/>
        </w:rPr>
        <w:t>technical details about the hospital database: how ma</w:t>
      </w:r>
      <w:r>
        <w:rPr>
          <w:szCs w:val="22"/>
        </w:rPr>
        <w:t>n</w:t>
      </w:r>
      <w:r w:rsidRPr="000A1ABC">
        <w:rPr>
          <w:szCs w:val="22"/>
        </w:rPr>
        <w:t xml:space="preserve">y source tables, how they stored in ~200+ tables, out of which ~20 to 25 tables </w:t>
      </w:r>
      <w:r>
        <w:rPr>
          <w:szCs w:val="22"/>
        </w:rPr>
        <w:t>were</w:t>
      </w:r>
      <w:r w:rsidRPr="000A1ABC">
        <w:rPr>
          <w:szCs w:val="22"/>
        </w:rPr>
        <w:t xml:space="preserve"> used to generate datasets useful for </w:t>
      </w:r>
      <w:r>
        <w:rPr>
          <w:szCs w:val="22"/>
        </w:rPr>
        <w:t xml:space="preserve">further </w:t>
      </w:r>
      <w:r w:rsidRPr="000A1ABC">
        <w:rPr>
          <w:szCs w:val="22"/>
        </w:rPr>
        <w:t>analys</w:t>
      </w:r>
      <w:r>
        <w:rPr>
          <w:szCs w:val="22"/>
        </w:rPr>
        <w:t>e</w:t>
      </w:r>
      <w:r w:rsidRPr="000A1ABC">
        <w:rPr>
          <w:szCs w:val="22"/>
        </w:rPr>
        <w:t>s</w:t>
      </w:r>
      <w:r>
        <w:rPr>
          <w:szCs w:val="22"/>
        </w:rPr>
        <w:t>. Subsequently we displayed</w:t>
      </w:r>
      <w:r w:rsidRPr="000A1ABC">
        <w:rPr>
          <w:szCs w:val="22"/>
        </w:rPr>
        <w:t xml:space="preserve"> flowcharts outlining ~50+ steps to go from Live source</w:t>
      </w:r>
      <w:r>
        <w:rPr>
          <w:szCs w:val="22"/>
        </w:rPr>
        <w:t xml:space="preserve"> to</w:t>
      </w:r>
      <w:r w:rsidRPr="000A1ABC">
        <w:rPr>
          <w:szCs w:val="22"/>
        </w:rPr>
        <w:t xml:space="preserve"> Staging data </w:t>
      </w:r>
      <w:r>
        <w:rPr>
          <w:szCs w:val="22"/>
        </w:rPr>
        <w:t>to</w:t>
      </w:r>
      <w:r w:rsidRPr="000A1ABC">
        <w:rPr>
          <w:szCs w:val="22"/>
        </w:rPr>
        <w:t xml:space="preserve"> transformed data</w:t>
      </w:r>
      <w:r>
        <w:rPr>
          <w:szCs w:val="22"/>
        </w:rPr>
        <w:t xml:space="preserve"> to</w:t>
      </w:r>
      <w:r w:rsidRPr="000A1ABC">
        <w:rPr>
          <w:szCs w:val="22"/>
        </w:rPr>
        <w:t xml:space="preserve"> ~30+ source variables + ~30+ derived variables in 01adsl_met_rmsd dataset: patient level data covering </w:t>
      </w:r>
      <w:r>
        <w:rPr>
          <w:szCs w:val="22"/>
        </w:rPr>
        <w:t>t</w:t>
      </w:r>
      <w:r w:rsidRPr="000A1ABC">
        <w:rPr>
          <w:szCs w:val="22"/>
        </w:rPr>
        <w:t>reatment and disease information</w:t>
      </w:r>
      <w:r>
        <w:rPr>
          <w:szCs w:val="22"/>
        </w:rPr>
        <w:t>. This formed the basis of possible operational and clinical analyses going forward.</w:t>
      </w:r>
    </w:p>
    <w:p w14:paraId="475D61AE" w14:textId="3C2C2E5E" w:rsidR="00F20D66" w:rsidRPr="00C00A27" w:rsidRDefault="00F20D66" w:rsidP="001C3C71">
      <w:pPr>
        <w:jc w:val="both"/>
        <w:rPr>
          <w:szCs w:val="22"/>
        </w:rPr>
      </w:pPr>
      <w:r w:rsidRPr="00333637">
        <w:rPr>
          <w:szCs w:val="24"/>
        </w:rPr>
        <w:t xml:space="preserve">Clinical data understanding </w:t>
      </w:r>
      <w:r>
        <w:rPr>
          <w:szCs w:val="24"/>
        </w:rPr>
        <w:t xml:space="preserve">section </w:t>
      </w:r>
      <w:r w:rsidRPr="00333637">
        <w:rPr>
          <w:szCs w:val="24"/>
        </w:rPr>
        <w:t xml:space="preserve">showed </w:t>
      </w:r>
      <w:r>
        <w:rPr>
          <w:szCs w:val="22"/>
        </w:rPr>
        <w:t>h</w:t>
      </w:r>
      <w:r w:rsidRPr="00333637">
        <w:rPr>
          <w:szCs w:val="22"/>
        </w:rPr>
        <w:t>ow individual observations can be transformed into meaningful patient narratives</w:t>
      </w:r>
      <w:r>
        <w:rPr>
          <w:szCs w:val="22"/>
        </w:rPr>
        <w:t>. This section e</w:t>
      </w:r>
      <w:r w:rsidRPr="00333637">
        <w:rPr>
          <w:szCs w:val="22"/>
        </w:rPr>
        <w:t>xplain</w:t>
      </w:r>
      <w:r>
        <w:rPr>
          <w:szCs w:val="22"/>
        </w:rPr>
        <w:t>ed</w:t>
      </w:r>
      <w:r w:rsidRPr="00333637">
        <w:rPr>
          <w:szCs w:val="22"/>
        </w:rPr>
        <w:t xml:space="preserve"> how the usage of operational and clinical part of the data can benefit varied stake </w:t>
      </w:r>
      <w:proofErr w:type="spellStart"/>
      <w:r w:rsidRPr="00333637">
        <w:rPr>
          <w:szCs w:val="22"/>
        </w:rPr>
        <w:t>holders</w:t>
      </w:r>
      <w:r>
        <w:rPr>
          <w:szCs w:val="22"/>
        </w:rPr>
        <w:t>and</w:t>
      </w:r>
      <w:proofErr w:type="spellEnd"/>
      <w:r>
        <w:rPr>
          <w:szCs w:val="22"/>
        </w:rPr>
        <w:t xml:space="preserve"> e</w:t>
      </w:r>
      <w:r w:rsidRPr="00333637">
        <w:rPr>
          <w:szCs w:val="22"/>
        </w:rPr>
        <w:t>mphasiz</w:t>
      </w:r>
      <w:r>
        <w:rPr>
          <w:szCs w:val="22"/>
        </w:rPr>
        <w:t>ed</w:t>
      </w:r>
      <w:r w:rsidRPr="00333637">
        <w:rPr>
          <w:szCs w:val="22"/>
        </w:rPr>
        <w:t xml:space="preserve"> the need to convert “a thought from a doctor’s mind” into </w:t>
      </w:r>
      <w:r>
        <w:rPr>
          <w:szCs w:val="22"/>
        </w:rPr>
        <w:t xml:space="preserve">an </w:t>
      </w:r>
      <w:r w:rsidRPr="00333637">
        <w:rPr>
          <w:szCs w:val="22"/>
        </w:rPr>
        <w:t>“actionable and consistent data point” in the database for future use</w:t>
      </w:r>
      <w:r>
        <w:rPr>
          <w:szCs w:val="22"/>
        </w:rPr>
        <w:t xml:space="preserve">. </w:t>
      </w:r>
      <w:r>
        <w:rPr>
          <w:szCs w:val="24"/>
        </w:rPr>
        <w:t xml:space="preserve">While studying both the structure and the content of the hospital database, it was observed, that standardization of database along with effective curation towards good data quality is needed. It was highlighted that this type of data could provide a gold mine of information which when summarized could lead us to many insights which could potentially increase operational efficiencies and progress the Ayurvedic practice. </w:t>
      </w:r>
      <w:r>
        <w:rPr>
          <w:szCs w:val="22"/>
        </w:rPr>
        <w:t>It laid</w:t>
      </w:r>
      <w:r w:rsidRPr="000A1ABC">
        <w:rPr>
          <w:szCs w:val="22"/>
        </w:rPr>
        <w:t xml:space="preserve"> down the foundation for “understanding demographics and patient characteristics”</w:t>
      </w:r>
      <w:r>
        <w:rPr>
          <w:szCs w:val="22"/>
        </w:rPr>
        <w:t xml:space="preserve"> as a basis.</w:t>
      </w:r>
    </w:p>
    <w:p w14:paraId="64793DE7" w14:textId="1778E61C" w:rsidR="00F20D66" w:rsidRDefault="00F20D66" w:rsidP="001C3C71">
      <w:pPr>
        <w:jc w:val="both"/>
        <w:rPr>
          <w:rFonts w:eastAsia="Times New Roman"/>
          <w:szCs w:val="22"/>
        </w:rPr>
      </w:pPr>
      <w:r w:rsidRPr="000A1ABC">
        <w:rPr>
          <w:rFonts w:eastAsia="Times New Roman"/>
          <w:szCs w:val="22"/>
        </w:rPr>
        <w:t xml:space="preserve">The </w:t>
      </w:r>
      <w:r>
        <w:rPr>
          <w:rFonts w:eastAsia="Times New Roman"/>
          <w:szCs w:val="22"/>
        </w:rPr>
        <w:t xml:space="preserve">demographic and patient characteristic </w:t>
      </w:r>
      <w:r w:rsidRPr="000A1ABC">
        <w:rPr>
          <w:rFonts w:eastAsia="Times New Roman"/>
          <w:szCs w:val="22"/>
        </w:rPr>
        <w:t>analysis provide</w:t>
      </w:r>
      <w:r>
        <w:rPr>
          <w:rFonts w:eastAsia="Times New Roman"/>
          <w:szCs w:val="22"/>
        </w:rPr>
        <w:t>d</w:t>
      </w:r>
      <w:r w:rsidRPr="000A1ABC">
        <w:rPr>
          <w:rFonts w:eastAsia="Times New Roman"/>
          <w:szCs w:val="22"/>
        </w:rPr>
        <w:t xml:space="preserve"> good insight</w:t>
      </w:r>
      <w:r>
        <w:rPr>
          <w:rFonts w:eastAsia="Times New Roman"/>
          <w:szCs w:val="22"/>
        </w:rPr>
        <w:t>s</w:t>
      </w:r>
      <w:r w:rsidRPr="000A1ABC">
        <w:rPr>
          <w:rFonts w:eastAsia="Times New Roman"/>
          <w:szCs w:val="22"/>
        </w:rPr>
        <w:t xml:space="preserve"> into </w:t>
      </w:r>
      <w:r>
        <w:rPr>
          <w:rFonts w:eastAsia="Times New Roman"/>
          <w:szCs w:val="22"/>
        </w:rPr>
        <w:t xml:space="preserve">different </w:t>
      </w:r>
      <w:r w:rsidRPr="000A1ABC">
        <w:rPr>
          <w:rFonts w:eastAsia="Times New Roman"/>
          <w:szCs w:val="22"/>
        </w:rPr>
        <w:t xml:space="preserve">components of the data which can feed </w:t>
      </w:r>
      <w:r>
        <w:rPr>
          <w:rFonts w:eastAsia="Times New Roman"/>
          <w:szCs w:val="22"/>
        </w:rPr>
        <w:t xml:space="preserve">more generally </w:t>
      </w:r>
      <w:r w:rsidRPr="000A1ABC">
        <w:rPr>
          <w:rFonts w:eastAsia="Times New Roman"/>
          <w:szCs w:val="22"/>
        </w:rPr>
        <w:t xml:space="preserve">into </w:t>
      </w:r>
      <w:r>
        <w:rPr>
          <w:rFonts w:eastAsia="Times New Roman"/>
          <w:szCs w:val="22"/>
        </w:rPr>
        <w:t xml:space="preserve">the </w:t>
      </w:r>
      <w:r w:rsidRPr="000A1ABC">
        <w:rPr>
          <w:rFonts w:eastAsia="Times New Roman"/>
          <w:szCs w:val="22"/>
        </w:rPr>
        <w:t xml:space="preserve">public health domain. It </w:t>
      </w:r>
      <w:r>
        <w:rPr>
          <w:rFonts w:eastAsia="Times New Roman"/>
          <w:szCs w:val="22"/>
        </w:rPr>
        <w:t>was</w:t>
      </w:r>
      <w:r w:rsidRPr="000A1ABC">
        <w:rPr>
          <w:rFonts w:eastAsia="Times New Roman"/>
          <w:szCs w:val="22"/>
        </w:rPr>
        <w:t xml:space="preserve"> observed that the health and healthcare requirements of a population can benefit</w:t>
      </w:r>
      <w:r>
        <w:rPr>
          <w:rFonts w:eastAsia="Times New Roman"/>
          <w:szCs w:val="22"/>
        </w:rPr>
        <w:t xml:space="preserve"> through </w:t>
      </w:r>
      <w:r w:rsidRPr="000A1ABC">
        <w:rPr>
          <w:rFonts w:eastAsia="Times New Roman"/>
          <w:szCs w:val="22"/>
        </w:rPr>
        <w:t>disease surveillance and population health</w:t>
      </w:r>
      <w:r>
        <w:rPr>
          <w:rFonts w:eastAsia="Times New Roman"/>
          <w:szCs w:val="22"/>
        </w:rPr>
        <w:t xml:space="preserve"> insights</w:t>
      </w:r>
      <w:r w:rsidRPr="000A1ABC">
        <w:rPr>
          <w:rFonts w:eastAsia="Times New Roman"/>
          <w:szCs w:val="22"/>
        </w:rPr>
        <w:t>.</w:t>
      </w:r>
      <w:r>
        <w:rPr>
          <w:rFonts w:eastAsia="Times New Roman"/>
          <w:szCs w:val="22"/>
        </w:rPr>
        <w:t xml:space="preserve"> It also provided a</w:t>
      </w:r>
      <w:r w:rsidRPr="00B35A75">
        <w:rPr>
          <w:rFonts w:eastAsia="Times New Roman"/>
          <w:szCs w:val="22"/>
        </w:rPr>
        <w:t>ctionable inputs to hospital management</w:t>
      </w:r>
      <w:r>
        <w:rPr>
          <w:rFonts w:eastAsia="Times New Roman"/>
          <w:szCs w:val="22"/>
        </w:rPr>
        <w:t xml:space="preserve"> on efficient operations</w:t>
      </w:r>
      <w:r w:rsidRPr="00B35A75">
        <w:rPr>
          <w:rFonts w:eastAsia="Times New Roman"/>
          <w:szCs w:val="22"/>
        </w:rPr>
        <w:t>, practicing doctors and for research publications</w:t>
      </w:r>
      <w:r>
        <w:rPr>
          <w:rFonts w:eastAsia="Times New Roman"/>
          <w:szCs w:val="22"/>
        </w:rPr>
        <w:t>.</w:t>
      </w:r>
    </w:p>
    <w:p w14:paraId="1A48C420" w14:textId="534B74BA" w:rsidR="00F20D66" w:rsidRDefault="00F20D66" w:rsidP="001C3C71">
      <w:pPr>
        <w:jc w:val="both"/>
      </w:pPr>
      <w:r>
        <w:rPr>
          <w:rFonts w:eastAsia="Times New Roman"/>
          <w:szCs w:val="22"/>
        </w:rPr>
        <w:t xml:space="preserve">Diagnostics and interventions section showed complex relations between diseases and interventions. Comorbidities as well as combinations of interventions showed the complex clinical decision-making process as followed by Ayurveda physicians. </w:t>
      </w:r>
      <w:r w:rsidRPr="008A2463">
        <w:t>The disease</w:t>
      </w:r>
      <w:r>
        <w:t xml:space="preserve"> and treatment</w:t>
      </w:r>
      <w:r w:rsidRPr="008A2463">
        <w:t xml:space="preserve"> comorbidity analys</w:t>
      </w:r>
      <w:r>
        <w:t>e</w:t>
      </w:r>
      <w:r w:rsidRPr="008A2463">
        <w:t xml:space="preserve">s </w:t>
      </w:r>
      <w:proofErr w:type="gramStart"/>
      <w:r>
        <w:t>was</w:t>
      </w:r>
      <w:proofErr w:type="gramEnd"/>
      <w:r w:rsidRPr="008A2463">
        <w:t xml:space="preserve"> </w:t>
      </w:r>
      <w:r>
        <w:t>p</w:t>
      </w:r>
      <w:r w:rsidRPr="008A2463">
        <w:t xml:space="preserve">erformed </w:t>
      </w:r>
      <w:r>
        <w:t>and presented using a</w:t>
      </w:r>
      <w:r w:rsidRPr="008A2463">
        <w:t xml:space="preserve"> variety of plots and heatmaps.</w:t>
      </w:r>
      <w:r>
        <w:t xml:space="preserve"> </w:t>
      </w:r>
      <w:r>
        <w:rPr>
          <w:rFonts w:eastAsia="Times New Roman"/>
          <w:szCs w:val="22"/>
        </w:rPr>
        <w:t xml:space="preserve">These </w:t>
      </w:r>
      <w:r>
        <w:rPr>
          <w:rFonts w:eastAsia="Times New Roman"/>
          <w:szCs w:val="22"/>
        </w:rPr>
        <w:lastRenderedPageBreak/>
        <w:t>analyses showed how individual observations can be transformed into meaningful insights and data stories.</w:t>
      </w:r>
    </w:p>
    <w:p w14:paraId="4B3F8C11" w14:textId="591A6EC6" w:rsidR="002B685B" w:rsidRPr="00CE5871" w:rsidRDefault="00F20D66" w:rsidP="001C3C71">
      <w:pPr>
        <w:jc w:val="both"/>
      </w:pPr>
      <w:r>
        <w:rPr>
          <w:szCs w:val="24"/>
        </w:rPr>
        <w:t xml:space="preserve">Day-to-day transactions at hospitals involve people from many backgrounds like, hospital administration, patients, doctors, nurses, pharmacists, pathologists, representative from insurance companies, lawyers, etc. These interactions generate a lot of information and are the primary data generators. Same set of people and a few additional professionals are the end users of the data e.g., scientists, statisticians, database developers, etc. </w:t>
      </w:r>
      <w:r w:rsidRPr="00C73B01">
        <w:rPr>
          <w:szCs w:val="24"/>
        </w:rPr>
        <w:t xml:space="preserve">This study has provided preliminary insights into various aspects of </w:t>
      </w:r>
      <w:r>
        <w:rPr>
          <w:szCs w:val="24"/>
        </w:rPr>
        <w:t xml:space="preserve">HMIS based EMR </w:t>
      </w:r>
      <w:r w:rsidRPr="00C73B01">
        <w:rPr>
          <w:szCs w:val="24"/>
        </w:rPr>
        <w:t>data generated during real time consultation at I-AIM</w:t>
      </w:r>
      <w:r w:rsidR="00CE5871">
        <w:rPr>
          <w:szCs w:val="24"/>
        </w:rPr>
        <w:t>.</w:t>
      </w:r>
    </w:p>
    <w:p w14:paraId="3687C887" w14:textId="455212FE" w:rsidR="00A0292E" w:rsidRDefault="002B685B" w:rsidP="001C3C71">
      <w:pPr>
        <w:jc w:val="both"/>
        <w:rPr>
          <w:szCs w:val="24"/>
        </w:rPr>
        <w:sectPr w:rsidR="00A0292E" w:rsidSect="00BE75D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r w:rsidRPr="00281FA8">
        <w:rPr>
          <w:szCs w:val="24"/>
        </w:rPr>
        <w:t>A variety of analysis and summarization of the hospital data was conducted with a view to derive meaningful outcomes which confirm the Ayurvedic principles.</w:t>
      </w:r>
      <w:r>
        <w:rPr>
          <w:szCs w:val="24"/>
        </w:rPr>
        <w:t xml:space="preserve"> </w:t>
      </w:r>
      <w:bookmarkStart w:id="1" w:name="_Ref107401720"/>
      <w:r w:rsidR="00F20D66">
        <w:rPr>
          <w:szCs w:val="24"/>
        </w:rPr>
        <w:t>As a final summary of all that has been said previously</w:t>
      </w:r>
      <w:r w:rsidR="00A0292E">
        <w:rPr>
          <w:szCs w:val="24"/>
        </w:rPr>
        <w:t xml:space="preserve"> is represented</w:t>
      </w:r>
      <w:r w:rsidR="00F20D66">
        <w:rPr>
          <w:szCs w:val="24"/>
        </w:rPr>
        <w:t xml:space="preserve"> in the figure below (</w:t>
      </w:r>
      <w:r w:rsidR="00F20D66" w:rsidRPr="00A77FEA">
        <w:rPr>
          <w:color w:val="0070C0"/>
          <w:szCs w:val="24"/>
        </w:rPr>
        <w:fldChar w:fldCharType="begin"/>
      </w:r>
      <w:r w:rsidR="00F20D66" w:rsidRPr="00A77FEA">
        <w:rPr>
          <w:color w:val="0070C0"/>
          <w:szCs w:val="24"/>
        </w:rPr>
        <w:instrText xml:space="preserve"> REF _Ref107403678 \h </w:instrText>
      </w:r>
      <w:r w:rsidR="001C3C71">
        <w:rPr>
          <w:color w:val="0070C0"/>
          <w:szCs w:val="24"/>
        </w:rPr>
        <w:instrText xml:space="preserve"> \* MERGEFORMAT </w:instrText>
      </w:r>
      <w:r w:rsidR="00F20D66" w:rsidRPr="00A77FEA">
        <w:rPr>
          <w:color w:val="0070C0"/>
          <w:szCs w:val="24"/>
        </w:rPr>
      </w:r>
      <w:r w:rsidR="00F20D66" w:rsidRPr="00A77FEA">
        <w:rPr>
          <w:color w:val="0070C0"/>
          <w:szCs w:val="24"/>
        </w:rPr>
        <w:fldChar w:fldCharType="separate"/>
      </w:r>
      <w:r w:rsidR="00AD2D89" w:rsidRPr="007B520F">
        <w:rPr>
          <w:sz w:val="18"/>
          <w:szCs w:val="18"/>
        </w:rPr>
        <w:t xml:space="preserve">Figure </w:t>
      </w:r>
      <w:r w:rsidR="00AD2D89">
        <w:rPr>
          <w:noProof/>
          <w:sz w:val="18"/>
          <w:szCs w:val="18"/>
        </w:rPr>
        <w:t>5</w:t>
      </w:r>
      <w:r w:rsidR="00AD2D89">
        <w:rPr>
          <w:sz w:val="18"/>
          <w:szCs w:val="18"/>
        </w:rPr>
        <w:noBreakHyphen/>
      </w:r>
      <w:r w:rsidR="00AD2D89">
        <w:rPr>
          <w:noProof/>
          <w:sz w:val="18"/>
          <w:szCs w:val="18"/>
        </w:rPr>
        <w:t>1</w:t>
      </w:r>
      <w:r w:rsidR="00F20D66" w:rsidRPr="00A77FEA">
        <w:rPr>
          <w:color w:val="0070C0"/>
          <w:szCs w:val="24"/>
        </w:rPr>
        <w:fldChar w:fldCharType="end"/>
      </w:r>
      <w:r w:rsidR="00F20D66">
        <w:rPr>
          <w:szCs w:val="24"/>
        </w:rPr>
        <w:t>).</w:t>
      </w:r>
      <w:r w:rsidR="00A0292E">
        <w:rPr>
          <w:szCs w:val="24"/>
        </w:rPr>
        <w:t xml:space="preserve"> First part of the diagram covers how to define the underlying question, which is followed by defining the hypothesis. Researchers should logically think about clinical context and methodological context. For converting this theoretical thinking into a real-world study, we need to have the necessary IT infrastructure which will enable data related components. </w:t>
      </w:r>
      <w:r w:rsidR="00CC2645">
        <w:rPr>
          <w:szCs w:val="24"/>
        </w:rPr>
        <w:t>Middle of the diagram shows potential stakeholders.</w:t>
      </w:r>
      <w:r w:rsidR="00A0292E">
        <w:rPr>
          <w:szCs w:val="24"/>
        </w:rPr>
        <w:t xml:space="preserve"> This concise representation shows how the HMIS based EMR can shape up Real World Evidence generation</w:t>
      </w:r>
      <w:r w:rsidR="00CC2645">
        <w:rPr>
          <w:szCs w:val="24"/>
        </w:rPr>
        <w:t>.</w:t>
      </w:r>
    </w:p>
    <w:p w14:paraId="5E61EAE6" w14:textId="4C270F91" w:rsidR="002B685B" w:rsidRPr="007B520F" w:rsidRDefault="007B520F" w:rsidP="001C3C71">
      <w:pPr>
        <w:jc w:val="both"/>
        <w:rPr>
          <w:sz w:val="22"/>
          <w:szCs w:val="22"/>
        </w:rPr>
      </w:pPr>
      <w:bookmarkStart w:id="2" w:name="_Ref107403678"/>
      <w:bookmarkStart w:id="3" w:name="_Toc124970632"/>
      <w:r w:rsidRPr="007B520F">
        <w:rPr>
          <w:sz w:val="18"/>
          <w:szCs w:val="18"/>
        </w:rPr>
        <w:lastRenderedPageBreak/>
        <w:t xml:space="preserve">Figure </w:t>
      </w:r>
      <w:r w:rsidR="007B72CC">
        <w:rPr>
          <w:sz w:val="18"/>
          <w:szCs w:val="18"/>
        </w:rPr>
        <w:fldChar w:fldCharType="begin"/>
      </w:r>
      <w:r w:rsidR="007B72CC">
        <w:rPr>
          <w:sz w:val="18"/>
          <w:szCs w:val="18"/>
        </w:rPr>
        <w:instrText xml:space="preserve"> STYLEREF 1 \s </w:instrText>
      </w:r>
      <w:r w:rsidR="007B72CC">
        <w:rPr>
          <w:sz w:val="18"/>
          <w:szCs w:val="18"/>
        </w:rPr>
        <w:fldChar w:fldCharType="separate"/>
      </w:r>
      <w:r w:rsidR="00AD2D89">
        <w:rPr>
          <w:noProof/>
          <w:sz w:val="18"/>
          <w:szCs w:val="18"/>
        </w:rPr>
        <w:t>5</w:t>
      </w:r>
      <w:r w:rsidR="007B72CC">
        <w:rPr>
          <w:sz w:val="18"/>
          <w:szCs w:val="18"/>
        </w:rPr>
        <w:fldChar w:fldCharType="end"/>
      </w:r>
      <w:r w:rsidR="007B72CC">
        <w:rPr>
          <w:sz w:val="18"/>
          <w:szCs w:val="18"/>
        </w:rPr>
        <w:noBreakHyphen/>
      </w:r>
      <w:r w:rsidR="007B72CC">
        <w:rPr>
          <w:sz w:val="18"/>
          <w:szCs w:val="18"/>
        </w:rPr>
        <w:fldChar w:fldCharType="begin"/>
      </w:r>
      <w:r w:rsidR="007B72CC">
        <w:rPr>
          <w:sz w:val="18"/>
          <w:szCs w:val="18"/>
        </w:rPr>
        <w:instrText xml:space="preserve"> SEQ Figure \* ARABIC \s 1 </w:instrText>
      </w:r>
      <w:r w:rsidR="007B72CC">
        <w:rPr>
          <w:sz w:val="18"/>
          <w:szCs w:val="18"/>
        </w:rPr>
        <w:fldChar w:fldCharType="separate"/>
      </w:r>
      <w:r w:rsidR="00AD2D89">
        <w:rPr>
          <w:noProof/>
          <w:sz w:val="18"/>
          <w:szCs w:val="18"/>
        </w:rPr>
        <w:t>1</w:t>
      </w:r>
      <w:r w:rsidR="007B72CC">
        <w:rPr>
          <w:sz w:val="18"/>
          <w:szCs w:val="18"/>
        </w:rPr>
        <w:fldChar w:fldCharType="end"/>
      </w:r>
      <w:bookmarkEnd w:id="1"/>
      <w:bookmarkEnd w:id="2"/>
      <w:r w:rsidRPr="007B520F">
        <w:rPr>
          <w:sz w:val="18"/>
          <w:szCs w:val="18"/>
        </w:rPr>
        <w:t xml:space="preserve">: Real World </w:t>
      </w:r>
      <w:r w:rsidR="000C0F8A">
        <w:rPr>
          <w:sz w:val="18"/>
          <w:szCs w:val="18"/>
        </w:rPr>
        <w:t>Evidence</w:t>
      </w:r>
      <w:r w:rsidRPr="007B520F">
        <w:rPr>
          <w:sz w:val="18"/>
          <w:szCs w:val="18"/>
        </w:rPr>
        <w:t xml:space="preserve"> life cycle</w:t>
      </w:r>
      <w:bookmarkEnd w:id="3"/>
    </w:p>
    <w:tbl>
      <w:tblPr>
        <w:tblW w:w="11191" w:type="dxa"/>
        <w:tblInd w:w="607" w:type="dxa"/>
        <w:tblLook w:val="04A0" w:firstRow="1" w:lastRow="0" w:firstColumn="1" w:lastColumn="0" w:noHBand="0" w:noVBand="1"/>
      </w:tblPr>
      <w:tblGrid>
        <w:gridCol w:w="1327"/>
        <w:gridCol w:w="1185"/>
        <w:gridCol w:w="87"/>
        <w:gridCol w:w="1161"/>
        <w:gridCol w:w="650"/>
        <w:gridCol w:w="666"/>
        <w:gridCol w:w="1294"/>
        <w:gridCol w:w="290"/>
        <w:gridCol w:w="1171"/>
        <w:gridCol w:w="1250"/>
        <w:gridCol w:w="99"/>
        <w:gridCol w:w="1161"/>
        <w:gridCol w:w="850"/>
      </w:tblGrid>
      <w:tr w:rsidR="007B520F" w:rsidRPr="00083CD0" w14:paraId="279A27AE" w14:textId="77777777" w:rsidTr="00D314FC">
        <w:tc>
          <w:tcPr>
            <w:tcW w:w="251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7FE39389" w14:textId="7FC9839C" w:rsidR="007B520F" w:rsidRPr="00083CD0" w:rsidRDefault="00817898" w:rsidP="001C3C71">
            <w:pPr>
              <w:spacing w:line="256" w:lineRule="auto"/>
              <w:jc w:val="both"/>
              <w:rPr>
                <w:sz w:val="18"/>
                <w:szCs w:val="24"/>
              </w:rPr>
            </w:pPr>
            <w:r>
              <w:rPr>
                <w:sz w:val="18"/>
                <w:szCs w:val="24"/>
              </w:rPr>
              <w:t xml:space="preserve">Is </w:t>
            </w:r>
            <w:r w:rsidR="007B520F" w:rsidRPr="00083CD0">
              <w:rPr>
                <w:sz w:val="18"/>
                <w:szCs w:val="24"/>
              </w:rPr>
              <w:t xml:space="preserve">the study </w:t>
            </w:r>
            <w:r w:rsidR="00714ED5">
              <w:rPr>
                <w:sz w:val="18"/>
                <w:szCs w:val="24"/>
              </w:rPr>
              <w:t>specific</w:t>
            </w:r>
            <w:r>
              <w:rPr>
                <w:sz w:val="18"/>
                <w:szCs w:val="24"/>
              </w:rPr>
              <w:t xml:space="preserve"> to</w:t>
            </w:r>
            <w:r w:rsidR="007B520F" w:rsidRPr="00083CD0">
              <w:rPr>
                <w:sz w:val="18"/>
                <w:szCs w:val="24"/>
              </w:rPr>
              <w:t xml:space="preserve"> a </w:t>
            </w:r>
            <w:r w:rsidR="00714ED5">
              <w:rPr>
                <w:sz w:val="18"/>
                <w:szCs w:val="24"/>
              </w:rPr>
              <w:t>treatment</w:t>
            </w:r>
            <w:r w:rsidR="007B520F" w:rsidRPr="00083CD0">
              <w:rPr>
                <w:sz w:val="18"/>
                <w:szCs w:val="24"/>
              </w:rPr>
              <w:t>?</w:t>
            </w:r>
          </w:p>
        </w:tc>
        <w:tc>
          <w:tcPr>
            <w:tcW w:w="189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589FF963" w14:textId="3E25A902" w:rsidR="007B520F" w:rsidRPr="00083CD0" w:rsidRDefault="007B520F" w:rsidP="001C3C71">
            <w:pPr>
              <w:spacing w:line="256" w:lineRule="auto"/>
              <w:jc w:val="both"/>
              <w:rPr>
                <w:sz w:val="18"/>
                <w:szCs w:val="24"/>
              </w:rPr>
            </w:pPr>
            <w:r w:rsidRPr="00083CD0">
              <w:rPr>
                <w:sz w:val="18"/>
                <w:szCs w:val="24"/>
              </w:rPr>
              <w:t xml:space="preserve">Is the </w:t>
            </w:r>
            <w:r w:rsidR="00714ED5">
              <w:rPr>
                <w:sz w:val="18"/>
                <w:szCs w:val="24"/>
              </w:rPr>
              <w:t>treatment</w:t>
            </w:r>
            <w:r w:rsidRPr="00083CD0">
              <w:rPr>
                <w:sz w:val="18"/>
                <w:szCs w:val="24"/>
              </w:rPr>
              <w:t xml:space="preserve"> an approved one?</w:t>
            </w:r>
          </w:p>
        </w:tc>
        <w:tc>
          <w:tcPr>
            <w:tcW w:w="2250"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0C2F264E" w14:textId="77777777" w:rsidR="007B520F" w:rsidRPr="00083CD0" w:rsidRDefault="007B520F" w:rsidP="001C3C71">
            <w:pPr>
              <w:spacing w:line="256" w:lineRule="auto"/>
              <w:jc w:val="both"/>
              <w:rPr>
                <w:sz w:val="18"/>
                <w:szCs w:val="24"/>
              </w:rPr>
            </w:pPr>
            <w:r w:rsidRPr="00083CD0">
              <w:rPr>
                <w:sz w:val="18"/>
                <w:szCs w:val="24"/>
              </w:rPr>
              <w:t>Is it a comparative study?</w:t>
            </w:r>
          </w:p>
        </w:tc>
        <w:tc>
          <w:tcPr>
            <w:tcW w:w="2520"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07DD41ED" w14:textId="77777777" w:rsidR="007B520F" w:rsidRPr="00083CD0" w:rsidRDefault="007B520F" w:rsidP="001C3C71">
            <w:pPr>
              <w:spacing w:line="256" w:lineRule="auto"/>
              <w:jc w:val="both"/>
              <w:rPr>
                <w:sz w:val="18"/>
                <w:szCs w:val="24"/>
              </w:rPr>
            </w:pPr>
            <w:r w:rsidRPr="00083CD0">
              <w:rPr>
                <w:sz w:val="18"/>
                <w:szCs w:val="24"/>
              </w:rPr>
              <w:t>Has treatment been assigned by study protocol?</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4E36CE6E" w14:textId="77777777" w:rsidR="007B520F" w:rsidRPr="00083CD0" w:rsidRDefault="007B520F" w:rsidP="001C3C71">
            <w:pPr>
              <w:spacing w:line="256" w:lineRule="auto"/>
              <w:jc w:val="both"/>
              <w:rPr>
                <w:sz w:val="18"/>
                <w:szCs w:val="24"/>
              </w:rPr>
            </w:pPr>
            <w:r w:rsidRPr="00083CD0">
              <w:rPr>
                <w:sz w:val="18"/>
                <w:szCs w:val="24"/>
              </w:rPr>
              <w:t>Is data available in existing sources?</w:t>
            </w:r>
          </w:p>
        </w:tc>
      </w:tr>
      <w:tr w:rsidR="007B520F" w:rsidRPr="00083CD0" w14:paraId="3E0989D8" w14:textId="77777777" w:rsidTr="00D314FC">
        <w:tc>
          <w:tcPr>
            <w:tcW w:w="11191" w:type="dxa"/>
            <w:gridSpan w:val="13"/>
            <w:tcBorders>
              <w:top w:val="single" w:sz="4" w:space="0" w:color="auto"/>
              <w:left w:val="single" w:sz="4" w:space="0" w:color="auto"/>
              <w:bottom w:val="single" w:sz="4" w:space="0" w:color="auto"/>
              <w:right w:val="single" w:sz="4" w:space="0" w:color="auto"/>
            </w:tcBorders>
            <w:shd w:val="clear" w:color="auto" w:fill="FFFFFF" w:themeFill="background1"/>
            <w:hideMark/>
          </w:tcPr>
          <w:p w14:paraId="5FF11041" w14:textId="77777777" w:rsidR="007B520F" w:rsidRPr="00083CD0" w:rsidRDefault="007B520F" w:rsidP="001C3C71">
            <w:pPr>
              <w:spacing w:line="256" w:lineRule="auto"/>
              <w:jc w:val="both"/>
              <w:rPr>
                <w:sz w:val="18"/>
                <w:szCs w:val="24"/>
              </w:rPr>
            </w:pPr>
            <w:r w:rsidRPr="00083CD0">
              <w:rPr>
                <w:sz w:val="18"/>
                <w:szCs w:val="24"/>
              </w:rPr>
              <w:t>Causal diagram: Specify causal relations &amp; supporting evidence among treatment, outcome(s), &amp; other variables to control confounding</w:t>
            </w:r>
          </w:p>
        </w:tc>
      </w:tr>
      <w:tr w:rsidR="007B520F" w:rsidRPr="00083CD0" w14:paraId="6443429A" w14:textId="77777777" w:rsidTr="00D314FC">
        <w:tc>
          <w:tcPr>
            <w:tcW w:w="1327" w:type="dxa"/>
            <w:tcBorders>
              <w:top w:val="single" w:sz="4" w:space="0" w:color="auto"/>
              <w:left w:val="single" w:sz="4" w:space="0" w:color="auto"/>
              <w:bottom w:val="nil"/>
              <w:right w:val="nil"/>
            </w:tcBorders>
            <w:shd w:val="clear" w:color="auto" w:fill="FFFFFF" w:themeFill="background1"/>
          </w:tcPr>
          <w:p w14:paraId="0EFA0375" w14:textId="77777777" w:rsidR="007B520F" w:rsidRPr="00083CD0" w:rsidRDefault="007B520F" w:rsidP="001C3C71">
            <w:pPr>
              <w:spacing w:line="256" w:lineRule="auto"/>
              <w:jc w:val="both"/>
              <w:rPr>
                <w:sz w:val="18"/>
                <w:szCs w:val="24"/>
              </w:rPr>
            </w:pPr>
          </w:p>
        </w:tc>
        <w:tc>
          <w:tcPr>
            <w:tcW w:w="1272" w:type="dxa"/>
            <w:gridSpan w:val="2"/>
            <w:tcBorders>
              <w:top w:val="single" w:sz="4" w:space="0" w:color="auto"/>
              <w:left w:val="nil"/>
              <w:bottom w:val="nil"/>
              <w:right w:val="nil"/>
            </w:tcBorders>
            <w:shd w:val="clear" w:color="auto" w:fill="FFFFFF" w:themeFill="background1"/>
          </w:tcPr>
          <w:p w14:paraId="286346C5" w14:textId="77777777" w:rsidR="007B520F" w:rsidRPr="00083CD0" w:rsidRDefault="007B520F" w:rsidP="001C3C71">
            <w:pPr>
              <w:spacing w:line="256" w:lineRule="auto"/>
              <w:jc w:val="both"/>
              <w:rPr>
                <w:sz w:val="18"/>
                <w:szCs w:val="24"/>
              </w:rPr>
            </w:pPr>
          </w:p>
        </w:tc>
        <w:tc>
          <w:tcPr>
            <w:tcW w:w="1161" w:type="dxa"/>
            <w:tcBorders>
              <w:top w:val="single" w:sz="4" w:space="0" w:color="auto"/>
              <w:left w:val="nil"/>
              <w:bottom w:val="single" w:sz="4" w:space="0" w:color="auto"/>
              <w:right w:val="nil"/>
            </w:tcBorders>
            <w:shd w:val="clear" w:color="auto" w:fill="FFFFFF" w:themeFill="background1"/>
          </w:tcPr>
          <w:p w14:paraId="039EADF1" w14:textId="77777777" w:rsidR="007B520F" w:rsidRPr="00083CD0" w:rsidRDefault="007B520F" w:rsidP="001C3C71">
            <w:pPr>
              <w:spacing w:line="256" w:lineRule="auto"/>
              <w:jc w:val="both"/>
              <w:rPr>
                <w:sz w:val="18"/>
                <w:szCs w:val="24"/>
              </w:rPr>
            </w:pPr>
          </w:p>
        </w:tc>
        <w:tc>
          <w:tcPr>
            <w:tcW w:w="1316" w:type="dxa"/>
            <w:gridSpan w:val="2"/>
            <w:tcBorders>
              <w:top w:val="single" w:sz="4" w:space="0" w:color="auto"/>
              <w:left w:val="nil"/>
              <w:bottom w:val="single" w:sz="4" w:space="0" w:color="auto"/>
              <w:right w:val="single" w:sz="4" w:space="0" w:color="auto"/>
            </w:tcBorders>
            <w:shd w:val="clear" w:color="auto" w:fill="FFFFFF" w:themeFill="background1"/>
          </w:tcPr>
          <w:p w14:paraId="798396C4" w14:textId="77777777" w:rsidR="007B520F" w:rsidRPr="00083CD0" w:rsidRDefault="007B520F" w:rsidP="001C3C71">
            <w:pPr>
              <w:spacing w:line="256" w:lineRule="auto"/>
              <w:jc w:val="both"/>
              <w:rPr>
                <w:sz w:val="18"/>
                <w:szCs w:val="24"/>
              </w:rPr>
            </w:pPr>
          </w:p>
        </w:tc>
        <w:tc>
          <w:tcPr>
            <w:tcW w:w="1294"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483BE174" w14:textId="77777777" w:rsidR="007B520F" w:rsidRPr="00083CD0" w:rsidRDefault="007B520F" w:rsidP="001C3C71">
            <w:pPr>
              <w:spacing w:line="256" w:lineRule="auto"/>
              <w:jc w:val="both"/>
              <w:rPr>
                <w:sz w:val="18"/>
                <w:szCs w:val="24"/>
              </w:rPr>
            </w:pPr>
            <w:r w:rsidRPr="00083CD0">
              <w:rPr>
                <w:sz w:val="18"/>
                <w:szCs w:val="24"/>
              </w:rPr>
              <w:t>All Data Sources</w:t>
            </w:r>
          </w:p>
        </w:tc>
        <w:tc>
          <w:tcPr>
            <w:tcW w:w="1461" w:type="dxa"/>
            <w:gridSpan w:val="2"/>
            <w:tcBorders>
              <w:top w:val="single" w:sz="4" w:space="0" w:color="auto"/>
              <w:left w:val="single" w:sz="4" w:space="0" w:color="auto"/>
              <w:bottom w:val="single" w:sz="4" w:space="0" w:color="auto"/>
              <w:right w:val="nil"/>
            </w:tcBorders>
            <w:shd w:val="clear" w:color="auto" w:fill="FFFFFF" w:themeFill="background1"/>
          </w:tcPr>
          <w:p w14:paraId="3C44E98C" w14:textId="77777777" w:rsidR="007B520F" w:rsidRPr="00083CD0" w:rsidRDefault="007B520F" w:rsidP="001C3C71">
            <w:pPr>
              <w:spacing w:line="256" w:lineRule="auto"/>
              <w:jc w:val="both"/>
              <w:rPr>
                <w:sz w:val="18"/>
                <w:szCs w:val="24"/>
              </w:rPr>
            </w:pPr>
          </w:p>
        </w:tc>
        <w:tc>
          <w:tcPr>
            <w:tcW w:w="1250" w:type="dxa"/>
            <w:tcBorders>
              <w:top w:val="single" w:sz="4" w:space="0" w:color="auto"/>
              <w:left w:val="nil"/>
              <w:bottom w:val="single" w:sz="4" w:space="0" w:color="auto"/>
              <w:right w:val="nil"/>
            </w:tcBorders>
            <w:shd w:val="clear" w:color="auto" w:fill="FFFFFF" w:themeFill="background1"/>
          </w:tcPr>
          <w:p w14:paraId="3AC0617F" w14:textId="77777777" w:rsidR="007B520F" w:rsidRPr="00083CD0" w:rsidRDefault="007B520F" w:rsidP="001C3C71">
            <w:pPr>
              <w:spacing w:line="256" w:lineRule="auto"/>
              <w:jc w:val="both"/>
              <w:rPr>
                <w:sz w:val="18"/>
                <w:szCs w:val="24"/>
              </w:rPr>
            </w:pPr>
          </w:p>
        </w:tc>
        <w:tc>
          <w:tcPr>
            <w:tcW w:w="1260" w:type="dxa"/>
            <w:gridSpan w:val="2"/>
            <w:tcBorders>
              <w:top w:val="single" w:sz="4" w:space="0" w:color="auto"/>
              <w:left w:val="nil"/>
              <w:bottom w:val="nil"/>
              <w:right w:val="nil"/>
            </w:tcBorders>
            <w:shd w:val="clear" w:color="auto" w:fill="FFFFFF" w:themeFill="background1"/>
          </w:tcPr>
          <w:p w14:paraId="0169237A" w14:textId="77777777" w:rsidR="007B520F" w:rsidRPr="00083CD0" w:rsidRDefault="007B520F" w:rsidP="001C3C71">
            <w:pPr>
              <w:spacing w:line="256" w:lineRule="auto"/>
              <w:jc w:val="both"/>
              <w:rPr>
                <w:sz w:val="18"/>
                <w:szCs w:val="24"/>
              </w:rPr>
            </w:pPr>
          </w:p>
        </w:tc>
        <w:tc>
          <w:tcPr>
            <w:tcW w:w="850" w:type="dxa"/>
            <w:tcBorders>
              <w:top w:val="single" w:sz="4" w:space="0" w:color="auto"/>
              <w:left w:val="nil"/>
              <w:bottom w:val="nil"/>
              <w:right w:val="single" w:sz="4" w:space="0" w:color="auto"/>
            </w:tcBorders>
          </w:tcPr>
          <w:p w14:paraId="3982A6BC" w14:textId="77777777" w:rsidR="007B520F" w:rsidRPr="00083CD0" w:rsidRDefault="007B520F" w:rsidP="001C3C71">
            <w:pPr>
              <w:spacing w:line="256" w:lineRule="auto"/>
              <w:jc w:val="both"/>
              <w:rPr>
                <w:sz w:val="18"/>
                <w:szCs w:val="24"/>
              </w:rPr>
            </w:pPr>
          </w:p>
        </w:tc>
      </w:tr>
      <w:tr w:rsidR="007B520F" w:rsidRPr="00083CD0" w14:paraId="64FE399C" w14:textId="77777777" w:rsidTr="00D314FC">
        <w:tc>
          <w:tcPr>
            <w:tcW w:w="1327" w:type="dxa"/>
            <w:tcBorders>
              <w:top w:val="nil"/>
              <w:left w:val="single" w:sz="4" w:space="0" w:color="auto"/>
              <w:bottom w:val="nil"/>
              <w:right w:val="nil"/>
            </w:tcBorders>
          </w:tcPr>
          <w:p w14:paraId="035EFE1E" w14:textId="77777777" w:rsidR="007B520F" w:rsidRPr="00083CD0" w:rsidRDefault="007B520F" w:rsidP="001C3C71">
            <w:pPr>
              <w:spacing w:line="256" w:lineRule="auto"/>
              <w:jc w:val="both"/>
              <w:rPr>
                <w:sz w:val="18"/>
                <w:szCs w:val="24"/>
              </w:rPr>
            </w:pPr>
          </w:p>
        </w:tc>
        <w:tc>
          <w:tcPr>
            <w:tcW w:w="1272" w:type="dxa"/>
            <w:gridSpan w:val="2"/>
            <w:tcBorders>
              <w:top w:val="nil"/>
              <w:left w:val="nil"/>
              <w:bottom w:val="single" w:sz="4" w:space="0" w:color="auto"/>
              <w:right w:val="single" w:sz="4" w:space="0" w:color="auto"/>
            </w:tcBorders>
          </w:tcPr>
          <w:p w14:paraId="6E477526" w14:textId="77777777" w:rsidR="007B520F" w:rsidRPr="00083CD0" w:rsidRDefault="007B520F" w:rsidP="001C3C71">
            <w:pPr>
              <w:spacing w:line="256" w:lineRule="auto"/>
              <w:jc w:val="both"/>
              <w:rPr>
                <w:sz w:val="18"/>
                <w:szCs w:val="24"/>
              </w:rPr>
            </w:pPr>
          </w:p>
        </w:tc>
        <w:tc>
          <w:tcPr>
            <w:tcW w:w="1161" w:type="dxa"/>
            <w:tcBorders>
              <w:top w:val="single" w:sz="4" w:space="0" w:color="auto"/>
              <w:left w:val="single" w:sz="4" w:space="0" w:color="auto"/>
              <w:bottom w:val="single" w:sz="4" w:space="0" w:color="auto"/>
              <w:right w:val="single" w:sz="4" w:space="0" w:color="auto"/>
            </w:tcBorders>
            <w:shd w:val="clear" w:color="auto" w:fill="FFFF00"/>
            <w:hideMark/>
          </w:tcPr>
          <w:p w14:paraId="4666321C" w14:textId="77777777" w:rsidR="007B520F" w:rsidRPr="00083CD0" w:rsidRDefault="007B520F" w:rsidP="001C3C71">
            <w:pPr>
              <w:spacing w:line="256" w:lineRule="auto"/>
              <w:jc w:val="both"/>
              <w:rPr>
                <w:sz w:val="18"/>
                <w:szCs w:val="24"/>
              </w:rPr>
            </w:pPr>
            <w:r w:rsidRPr="00083CD0">
              <w:rPr>
                <w:sz w:val="18"/>
                <w:szCs w:val="24"/>
              </w:rPr>
              <w:t xml:space="preserve">Data protection </w:t>
            </w:r>
          </w:p>
        </w:tc>
        <w:tc>
          <w:tcPr>
            <w:tcW w:w="1316" w:type="dxa"/>
            <w:gridSpan w:val="2"/>
            <w:tcBorders>
              <w:top w:val="single" w:sz="4" w:space="0" w:color="auto"/>
              <w:left w:val="single" w:sz="4" w:space="0" w:color="auto"/>
              <w:bottom w:val="single" w:sz="4" w:space="0" w:color="auto"/>
              <w:right w:val="single" w:sz="4" w:space="0" w:color="auto"/>
            </w:tcBorders>
            <w:shd w:val="clear" w:color="auto" w:fill="FFFF00"/>
            <w:hideMark/>
          </w:tcPr>
          <w:p w14:paraId="599D2706" w14:textId="77777777" w:rsidR="007B520F" w:rsidRPr="00083CD0" w:rsidRDefault="007B520F" w:rsidP="001C3C71">
            <w:pPr>
              <w:spacing w:line="256" w:lineRule="auto"/>
              <w:jc w:val="both"/>
              <w:rPr>
                <w:sz w:val="18"/>
                <w:szCs w:val="24"/>
              </w:rPr>
            </w:pPr>
            <w:r w:rsidRPr="00083CD0">
              <w:rPr>
                <w:sz w:val="18"/>
                <w:szCs w:val="24"/>
              </w:rPr>
              <w:t>Different data types</w:t>
            </w:r>
          </w:p>
        </w:tc>
        <w:tc>
          <w:tcPr>
            <w:tcW w:w="1294" w:type="dxa"/>
            <w:tcBorders>
              <w:top w:val="single" w:sz="4" w:space="0" w:color="auto"/>
              <w:left w:val="single" w:sz="4" w:space="0" w:color="auto"/>
              <w:bottom w:val="single" w:sz="4" w:space="0" w:color="auto"/>
              <w:right w:val="single" w:sz="4" w:space="0" w:color="auto"/>
            </w:tcBorders>
            <w:shd w:val="clear" w:color="auto" w:fill="FFFF00"/>
            <w:hideMark/>
          </w:tcPr>
          <w:p w14:paraId="7CEEFCA0" w14:textId="77777777" w:rsidR="007B520F" w:rsidRPr="00083CD0" w:rsidRDefault="007B520F" w:rsidP="001C3C71">
            <w:pPr>
              <w:spacing w:line="256" w:lineRule="auto"/>
              <w:jc w:val="both"/>
              <w:rPr>
                <w:sz w:val="18"/>
                <w:szCs w:val="24"/>
              </w:rPr>
            </w:pPr>
            <w:r w:rsidRPr="00083CD0">
              <w:rPr>
                <w:sz w:val="18"/>
                <w:szCs w:val="24"/>
              </w:rPr>
              <w:t>IT infrastructure</w:t>
            </w:r>
          </w:p>
        </w:tc>
        <w:tc>
          <w:tcPr>
            <w:tcW w:w="1461" w:type="dxa"/>
            <w:gridSpan w:val="2"/>
            <w:tcBorders>
              <w:top w:val="single" w:sz="4" w:space="0" w:color="auto"/>
              <w:left w:val="single" w:sz="4" w:space="0" w:color="auto"/>
              <w:bottom w:val="single" w:sz="4" w:space="0" w:color="auto"/>
              <w:right w:val="single" w:sz="4" w:space="0" w:color="auto"/>
            </w:tcBorders>
            <w:shd w:val="clear" w:color="auto" w:fill="FFFF00"/>
            <w:hideMark/>
          </w:tcPr>
          <w:p w14:paraId="775E7218" w14:textId="77777777" w:rsidR="007B520F" w:rsidRPr="00083CD0" w:rsidRDefault="007B520F" w:rsidP="001C3C71">
            <w:pPr>
              <w:spacing w:line="256" w:lineRule="auto"/>
              <w:jc w:val="both"/>
              <w:rPr>
                <w:sz w:val="18"/>
                <w:szCs w:val="24"/>
              </w:rPr>
            </w:pPr>
            <w:r w:rsidRPr="00083CD0">
              <w:rPr>
                <w:sz w:val="18"/>
                <w:szCs w:val="24"/>
              </w:rPr>
              <w:t>Data quality</w:t>
            </w:r>
          </w:p>
        </w:tc>
        <w:tc>
          <w:tcPr>
            <w:tcW w:w="1250" w:type="dxa"/>
            <w:tcBorders>
              <w:top w:val="single" w:sz="4" w:space="0" w:color="auto"/>
              <w:left w:val="single" w:sz="4" w:space="0" w:color="auto"/>
              <w:bottom w:val="single" w:sz="4" w:space="0" w:color="auto"/>
              <w:right w:val="single" w:sz="4" w:space="0" w:color="auto"/>
            </w:tcBorders>
            <w:shd w:val="clear" w:color="auto" w:fill="FFFF00"/>
            <w:hideMark/>
          </w:tcPr>
          <w:p w14:paraId="7D4BF92D" w14:textId="77777777" w:rsidR="007B520F" w:rsidRPr="00083CD0" w:rsidRDefault="007B520F" w:rsidP="001C3C71">
            <w:pPr>
              <w:spacing w:line="256" w:lineRule="auto"/>
              <w:jc w:val="both"/>
              <w:rPr>
                <w:sz w:val="18"/>
                <w:szCs w:val="24"/>
              </w:rPr>
            </w:pPr>
            <w:r w:rsidRPr="00083CD0">
              <w:rPr>
                <w:sz w:val="18"/>
                <w:szCs w:val="24"/>
              </w:rPr>
              <w:t>Information governance</w:t>
            </w:r>
          </w:p>
        </w:tc>
        <w:tc>
          <w:tcPr>
            <w:tcW w:w="1260" w:type="dxa"/>
            <w:gridSpan w:val="2"/>
            <w:tcBorders>
              <w:top w:val="nil"/>
              <w:left w:val="single" w:sz="4" w:space="0" w:color="auto"/>
              <w:bottom w:val="single" w:sz="4" w:space="0" w:color="auto"/>
              <w:right w:val="nil"/>
            </w:tcBorders>
          </w:tcPr>
          <w:p w14:paraId="66A33A4B" w14:textId="77777777" w:rsidR="007B520F" w:rsidRPr="00083CD0" w:rsidRDefault="007B520F" w:rsidP="001C3C71">
            <w:pPr>
              <w:spacing w:line="256" w:lineRule="auto"/>
              <w:jc w:val="both"/>
              <w:rPr>
                <w:sz w:val="18"/>
                <w:szCs w:val="24"/>
              </w:rPr>
            </w:pPr>
          </w:p>
        </w:tc>
        <w:tc>
          <w:tcPr>
            <w:tcW w:w="850" w:type="dxa"/>
            <w:tcBorders>
              <w:top w:val="nil"/>
              <w:left w:val="nil"/>
              <w:bottom w:val="nil"/>
              <w:right w:val="single" w:sz="4" w:space="0" w:color="auto"/>
            </w:tcBorders>
          </w:tcPr>
          <w:p w14:paraId="1F002E55" w14:textId="77777777" w:rsidR="007B520F" w:rsidRPr="00083CD0" w:rsidRDefault="007B520F" w:rsidP="001C3C71">
            <w:pPr>
              <w:spacing w:line="256" w:lineRule="auto"/>
              <w:jc w:val="both"/>
              <w:rPr>
                <w:sz w:val="18"/>
                <w:szCs w:val="24"/>
              </w:rPr>
            </w:pPr>
          </w:p>
        </w:tc>
      </w:tr>
      <w:tr w:rsidR="007B520F" w:rsidRPr="00083CD0" w14:paraId="3B7E991C" w14:textId="77777777" w:rsidTr="00D314FC">
        <w:tc>
          <w:tcPr>
            <w:tcW w:w="1327" w:type="dxa"/>
            <w:tcBorders>
              <w:top w:val="nil"/>
              <w:left w:val="single" w:sz="4" w:space="0" w:color="auto"/>
              <w:bottom w:val="nil"/>
              <w:right w:val="single" w:sz="4" w:space="0" w:color="auto"/>
            </w:tcBorders>
          </w:tcPr>
          <w:p w14:paraId="07F5017F" w14:textId="77777777" w:rsidR="007B520F" w:rsidRPr="00083CD0" w:rsidRDefault="007B520F" w:rsidP="001C3C71">
            <w:pPr>
              <w:spacing w:line="256" w:lineRule="auto"/>
              <w:jc w:val="both"/>
              <w:rPr>
                <w:sz w:val="18"/>
                <w:szCs w:val="24"/>
              </w:rPr>
            </w:pPr>
          </w:p>
        </w:tc>
        <w:tc>
          <w:tcPr>
            <w:tcW w:w="1272" w:type="dxa"/>
            <w:gridSpan w:val="2"/>
            <w:tcBorders>
              <w:top w:val="single" w:sz="4" w:space="0" w:color="auto"/>
              <w:left w:val="single" w:sz="4" w:space="0" w:color="auto"/>
              <w:bottom w:val="single" w:sz="4" w:space="0" w:color="auto"/>
              <w:right w:val="single" w:sz="4" w:space="0" w:color="auto"/>
            </w:tcBorders>
            <w:shd w:val="clear" w:color="auto" w:fill="FFC000"/>
            <w:hideMark/>
          </w:tcPr>
          <w:p w14:paraId="5D472739" w14:textId="77777777" w:rsidR="007B520F" w:rsidRPr="00083CD0" w:rsidRDefault="007B520F" w:rsidP="001C3C71">
            <w:pPr>
              <w:spacing w:line="256" w:lineRule="auto"/>
              <w:jc w:val="both"/>
              <w:rPr>
                <w:sz w:val="18"/>
                <w:szCs w:val="24"/>
              </w:rPr>
            </w:pPr>
            <w:r w:rsidRPr="00083CD0">
              <w:rPr>
                <w:sz w:val="18"/>
                <w:szCs w:val="24"/>
              </w:rPr>
              <w:t>Valid sample size</w:t>
            </w:r>
          </w:p>
        </w:tc>
        <w:tc>
          <w:tcPr>
            <w:tcW w:w="1161"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DB8977E" w14:textId="77777777" w:rsidR="007B520F" w:rsidRPr="00083CD0" w:rsidRDefault="007B520F" w:rsidP="001C3C71">
            <w:pPr>
              <w:spacing w:line="256" w:lineRule="auto"/>
              <w:jc w:val="both"/>
              <w:rPr>
                <w:sz w:val="18"/>
                <w:szCs w:val="24"/>
              </w:rPr>
            </w:pPr>
            <w:r w:rsidRPr="00083CD0">
              <w:rPr>
                <w:sz w:val="18"/>
                <w:szCs w:val="24"/>
              </w:rPr>
              <w:t>Clinical outcome</w:t>
            </w:r>
          </w:p>
        </w:tc>
        <w:tc>
          <w:tcPr>
            <w:tcW w:w="1316" w:type="dxa"/>
            <w:gridSpan w:val="2"/>
            <w:tcBorders>
              <w:top w:val="single" w:sz="4" w:space="0" w:color="auto"/>
              <w:left w:val="single" w:sz="4" w:space="0" w:color="auto"/>
              <w:bottom w:val="single" w:sz="4" w:space="0" w:color="auto"/>
              <w:right w:val="single" w:sz="4" w:space="0" w:color="auto"/>
            </w:tcBorders>
            <w:shd w:val="clear" w:color="auto" w:fill="4472C4" w:themeFill="accent1"/>
            <w:hideMark/>
          </w:tcPr>
          <w:p w14:paraId="7D9871D2" w14:textId="77777777" w:rsidR="007B520F" w:rsidRPr="00083CD0" w:rsidRDefault="007B520F" w:rsidP="001C3C71">
            <w:pPr>
              <w:spacing w:line="256" w:lineRule="auto"/>
              <w:jc w:val="both"/>
              <w:rPr>
                <w:sz w:val="18"/>
                <w:szCs w:val="24"/>
              </w:rPr>
            </w:pPr>
            <w:r w:rsidRPr="00083CD0">
              <w:rPr>
                <w:sz w:val="18"/>
                <w:szCs w:val="24"/>
              </w:rPr>
              <w:t>Disease registry</w:t>
            </w:r>
          </w:p>
        </w:tc>
        <w:tc>
          <w:tcPr>
            <w:tcW w:w="1294"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C537634" w14:textId="77777777" w:rsidR="007B520F" w:rsidRPr="00083CD0" w:rsidRDefault="007B520F" w:rsidP="001C3C71">
            <w:pPr>
              <w:spacing w:line="256" w:lineRule="auto"/>
              <w:jc w:val="both"/>
              <w:rPr>
                <w:sz w:val="18"/>
                <w:szCs w:val="24"/>
              </w:rPr>
            </w:pPr>
            <w:r w:rsidRPr="00083CD0">
              <w:rPr>
                <w:sz w:val="18"/>
                <w:szCs w:val="24"/>
              </w:rPr>
              <w:t>Patient registry</w:t>
            </w:r>
          </w:p>
        </w:tc>
        <w:tc>
          <w:tcPr>
            <w:tcW w:w="1461" w:type="dxa"/>
            <w:gridSpan w:val="2"/>
            <w:tcBorders>
              <w:top w:val="single" w:sz="4" w:space="0" w:color="auto"/>
              <w:left w:val="single" w:sz="4" w:space="0" w:color="auto"/>
              <w:bottom w:val="single" w:sz="4" w:space="0" w:color="auto"/>
              <w:right w:val="single" w:sz="4" w:space="0" w:color="auto"/>
            </w:tcBorders>
            <w:shd w:val="clear" w:color="auto" w:fill="4472C4" w:themeFill="accent1"/>
            <w:hideMark/>
          </w:tcPr>
          <w:p w14:paraId="08EA9EE8" w14:textId="77777777" w:rsidR="007B520F" w:rsidRPr="00083CD0" w:rsidRDefault="007B520F" w:rsidP="001C3C71">
            <w:pPr>
              <w:spacing w:line="256" w:lineRule="auto"/>
              <w:jc w:val="both"/>
              <w:rPr>
                <w:sz w:val="18"/>
                <w:szCs w:val="24"/>
              </w:rPr>
            </w:pPr>
            <w:r w:rsidRPr="00083CD0">
              <w:rPr>
                <w:sz w:val="18"/>
                <w:szCs w:val="24"/>
              </w:rPr>
              <w:t>Patient charts</w:t>
            </w:r>
          </w:p>
        </w:tc>
        <w:tc>
          <w:tcPr>
            <w:tcW w:w="125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BDEE0FB" w14:textId="77777777" w:rsidR="007B520F" w:rsidRPr="00083CD0" w:rsidRDefault="007B520F" w:rsidP="001C3C71">
            <w:pPr>
              <w:spacing w:line="256" w:lineRule="auto"/>
              <w:jc w:val="both"/>
              <w:rPr>
                <w:sz w:val="18"/>
                <w:szCs w:val="24"/>
              </w:rPr>
            </w:pPr>
            <w:r w:rsidRPr="00083CD0">
              <w:rPr>
                <w:sz w:val="18"/>
                <w:szCs w:val="24"/>
              </w:rPr>
              <w:t>Sensor data, Mobile App</w:t>
            </w:r>
          </w:p>
        </w:tc>
        <w:tc>
          <w:tcPr>
            <w:tcW w:w="1260" w:type="dxa"/>
            <w:gridSpan w:val="2"/>
            <w:tcBorders>
              <w:top w:val="single" w:sz="4" w:space="0" w:color="auto"/>
              <w:left w:val="single" w:sz="4" w:space="0" w:color="auto"/>
              <w:bottom w:val="single" w:sz="4" w:space="0" w:color="auto"/>
              <w:right w:val="single" w:sz="4" w:space="0" w:color="auto"/>
            </w:tcBorders>
            <w:shd w:val="clear" w:color="auto" w:fill="92D050"/>
            <w:hideMark/>
          </w:tcPr>
          <w:p w14:paraId="2069C797" w14:textId="77777777" w:rsidR="007B520F" w:rsidRPr="00083CD0" w:rsidRDefault="007B520F" w:rsidP="001C3C71">
            <w:pPr>
              <w:spacing w:line="256" w:lineRule="auto"/>
              <w:jc w:val="both"/>
              <w:rPr>
                <w:sz w:val="18"/>
                <w:szCs w:val="24"/>
              </w:rPr>
            </w:pPr>
            <w:r w:rsidRPr="00083CD0">
              <w:rPr>
                <w:sz w:val="18"/>
                <w:szCs w:val="24"/>
              </w:rPr>
              <w:t>Low recall bias</w:t>
            </w:r>
          </w:p>
        </w:tc>
        <w:tc>
          <w:tcPr>
            <w:tcW w:w="850" w:type="dxa"/>
            <w:tcBorders>
              <w:top w:val="nil"/>
              <w:left w:val="single" w:sz="4" w:space="0" w:color="auto"/>
              <w:bottom w:val="nil"/>
              <w:right w:val="single" w:sz="4" w:space="0" w:color="auto"/>
            </w:tcBorders>
          </w:tcPr>
          <w:p w14:paraId="151AAD7F" w14:textId="77777777" w:rsidR="007B520F" w:rsidRPr="00083CD0" w:rsidRDefault="007B520F" w:rsidP="001C3C71">
            <w:pPr>
              <w:spacing w:line="256" w:lineRule="auto"/>
              <w:jc w:val="both"/>
              <w:rPr>
                <w:sz w:val="18"/>
                <w:szCs w:val="24"/>
              </w:rPr>
            </w:pPr>
          </w:p>
        </w:tc>
      </w:tr>
      <w:tr w:rsidR="007B520F" w:rsidRPr="00083CD0" w14:paraId="3A8B1ACA" w14:textId="77777777" w:rsidTr="00D314FC">
        <w:tc>
          <w:tcPr>
            <w:tcW w:w="1327" w:type="dxa"/>
            <w:tcBorders>
              <w:top w:val="nil"/>
              <w:left w:val="single" w:sz="4" w:space="0" w:color="auto"/>
              <w:bottom w:val="single" w:sz="4" w:space="0" w:color="auto"/>
              <w:right w:val="single" w:sz="4" w:space="0" w:color="auto"/>
            </w:tcBorders>
          </w:tcPr>
          <w:p w14:paraId="02C494F4" w14:textId="77777777" w:rsidR="007B520F" w:rsidRPr="00083CD0" w:rsidRDefault="007B520F" w:rsidP="001C3C71">
            <w:pPr>
              <w:spacing w:line="256" w:lineRule="auto"/>
              <w:jc w:val="both"/>
              <w:rPr>
                <w:sz w:val="18"/>
                <w:szCs w:val="24"/>
              </w:rPr>
            </w:pPr>
          </w:p>
        </w:tc>
        <w:tc>
          <w:tcPr>
            <w:tcW w:w="1272" w:type="dxa"/>
            <w:gridSpan w:val="2"/>
            <w:tcBorders>
              <w:top w:val="single" w:sz="4" w:space="0" w:color="auto"/>
              <w:left w:val="single" w:sz="4" w:space="0" w:color="auto"/>
              <w:bottom w:val="single" w:sz="4" w:space="0" w:color="auto"/>
              <w:right w:val="single" w:sz="4" w:space="0" w:color="auto"/>
            </w:tcBorders>
            <w:shd w:val="clear" w:color="auto" w:fill="FFC000"/>
            <w:hideMark/>
          </w:tcPr>
          <w:p w14:paraId="4A92F695" w14:textId="77777777" w:rsidR="007B520F" w:rsidRPr="00083CD0" w:rsidRDefault="007B520F" w:rsidP="001C3C71">
            <w:pPr>
              <w:spacing w:line="256" w:lineRule="auto"/>
              <w:jc w:val="both"/>
              <w:rPr>
                <w:sz w:val="18"/>
                <w:szCs w:val="24"/>
              </w:rPr>
            </w:pPr>
            <w:r w:rsidRPr="00083CD0">
              <w:rPr>
                <w:sz w:val="18"/>
                <w:szCs w:val="24"/>
              </w:rPr>
              <w:t>Medical practitioner bias</w:t>
            </w:r>
          </w:p>
        </w:tc>
        <w:tc>
          <w:tcPr>
            <w:tcW w:w="1161"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30A96D7" w14:textId="77777777" w:rsidR="007B520F" w:rsidRPr="00083CD0" w:rsidRDefault="007B520F" w:rsidP="001C3C71">
            <w:pPr>
              <w:spacing w:line="256" w:lineRule="auto"/>
              <w:jc w:val="both"/>
              <w:rPr>
                <w:sz w:val="18"/>
                <w:szCs w:val="24"/>
              </w:rPr>
            </w:pPr>
            <w:r w:rsidRPr="00083CD0">
              <w:rPr>
                <w:sz w:val="18"/>
                <w:szCs w:val="24"/>
              </w:rPr>
              <w:t>Patient reported outcome</w:t>
            </w:r>
          </w:p>
        </w:tc>
        <w:tc>
          <w:tcPr>
            <w:tcW w:w="4071" w:type="dxa"/>
            <w:gridSpan w:val="5"/>
            <w:vMerge w:val="restart"/>
            <w:tcBorders>
              <w:top w:val="single" w:sz="4" w:space="0" w:color="auto"/>
              <w:left w:val="single" w:sz="4" w:space="0" w:color="auto"/>
              <w:bottom w:val="single" w:sz="4" w:space="0" w:color="auto"/>
              <w:right w:val="single" w:sz="4" w:space="0" w:color="auto"/>
            </w:tcBorders>
          </w:tcPr>
          <w:p w14:paraId="48495F04" w14:textId="77777777" w:rsidR="007B520F" w:rsidRPr="00083CD0" w:rsidRDefault="007B520F" w:rsidP="001C3C71">
            <w:pPr>
              <w:spacing w:line="256" w:lineRule="auto"/>
              <w:jc w:val="both"/>
              <w:rPr>
                <w:sz w:val="18"/>
                <w:szCs w:val="24"/>
              </w:rPr>
            </w:pPr>
          </w:p>
          <w:p w14:paraId="41CEFD0A" w14:textId="77777777" w:rsidR="007B520F" w:rsidRPr="00083CD0" w:rsidRDefault="007B520F" w:rsidP="001C3C71">
            <w:pPr>
              <w:spacing w:line="256" w:lineRule="auto"/>
              <w:jc w:val="both"/>
              <w:rPr>
                <w:sz w:val="18"/>
                <w:szCs w:val="24"/>
              </w:rPr>
            </w:pPr>
            <w:r w:rsidRPr="00083CD0">
              <w:rPr>
                <w:sz w:val="18"/>
                <w:szCs w:val="24"/>
              </w:rPr>
              <w:t>Real World Data</w:t>
            </w:r>
          </w:p>
          <w:p w14:paraId="3CCE3848" w14:textId="77777777" w:rsidR="007B520F" w:rsidRPr="00083CD0" w:rsidRDefault="007B520F" w:rsidP="001C3C71">
            <w:pPr>
              <w:spacing w:line="256" w:lineRule="auto"/>
              <w:jc w:val="both"/>
              <w:rPr>
                <w:sz w:val="18"/>
                <w:szCs w:val="24"/>
              </w:rPr>
            </w:pPr>
            <w:r w:rsidRPr="00083CD0">
              <w:rPr>
                <w:sz w:val="18"/>
                <w:szCs w:val="24"/>
              </w:rPr>
              <w:t>Individual Patient Data (pragmatic trials, cohort trials, observational)</w:t>
            </w:r>
          </w:p>
          <w:p w14:paraId="4E51FF37" w14:textId="77777777" w:rsidR="007B520F" w:rsidRPr="00083CD0" w:rsidRDefault="007B520F" w:rsidP="001C3C71">
            <w:pPr>
              <w:spacing w:line="256" w:lineRule="auto"/>
              <w:jc w:val="both"/>
              <w:rPr>
                <w:sz w:val="18"/>
                <w:szCs w:val="24"/>
              </w:rPr>
            </w:pPr>
            <w:r w:rsidRPr="00083CD0">
              <w:rPr>
                <w:sz w:val="18"/>
                <w:szCs w:val="24"/>
              </w:rPr>
              <w:t>Effectiveness in wider population</w:t>
            </w:r>
          </w:p>
          <w:p w14:paraId="3AB8D1C0" w14:textId="77777777" w:rsidR="007B520F" w:rsidRPr="00083CD0" w:rsidRDefault="007B520F" w:rsidP="001C3C71">
            <w:pPr>
              <w:spacing w:line="256" w:lineRule="auto"/>
              <w:jc w:val="both"/>
              <w:rPr>
                <w:sz w:val="18"/>
                <w:szCs w:val="24"/>
              </w:rPr>
            </w:pPr>
          </w:p>
          <w:p w14:paraId="5F537463" w14:textId="77777777" w:rsidR="007B520F" w:rsidRPr="00083CD0" w:rsidRDefault="007B520F" w:rsidP="001C3C71">
            <w:pPr>
              <w:spacing w:line="256" w:lineRule="auto"/>
              <w:jc w:val="both"/>
              <w:rPr>
                <w:sz w:val="18"/>
                <w:szCs w:val="24"/>
              </w:rPr>
            </w:pPr>
            <w:r w:rsidRPr="00083CD0">
              <w:rPr>
                <w:color w:val="7030A0"/>
                <w:sz w:val="18"/>
                <w:szCs w:val="24"/>
              </w:rPr>
              <w:t>Stake</w:t>
            </w:r>
            <w:r>
              <w:rPr>
                <w:color w:val="7030A0"/>
                <w:sz w:val="18"/>
                <w:szCs w:val="24"/>
              </w:rPr>
              <w:t xml:space="preserve">holders: Regulatory Authorities, </w:t>
            </w:r>
            <w:r w:rsidRPr="00083CD0">
              <w:rPr>
                <w:color w:val="7030A0"/>
                <w:sz w:val="18"/>
                <w:szCs w:val="24"/>
              </w:rPr>
              <w:t>Policy Makers</w:t>
            </w:r>
            <w:r>
              <w:rPr>
                <w:color w:val="7030A0"/>
                <w:sz w:val="18"/>
                <w:szCs w:val="24"/>
              </w:rPr>
              <w:t>,</w:t>
            </w:r>
            <w:r w:rsidRPr="00083CD0">
              <w:rPr>
                <w:color w:val="7030A0"/>
                <w:sz w:val="18"/>
                <w:szCs w:val="24"/>
              </w:rPr>
              <w:t xml:space="preserve"> </w:t>
            </w:r>
            <w:r>
              <w:rPr>
                <w:color w:val="7030A0"/>
                <w:sz w:val="18"/>
                <w:szCs w:val="24"/>
              </w:rPr>
              <w:t>Government and</w:t>
            </w:r>
            <w:r w:rsidRPr="00083CD0">
              <w:rPr>
                <w:color w:val="7030A0"/>
                <w:sz w:val="18"/>
                <w:szCs w:val="24"/>
              </w:rPr>
              <w:t xml:space="preserve"> Payers</w:t>
            </w:r>
          </w:p>
        </w:tc>
        <w:tc>
          <w:tcPr>
            <w:tcW w:w="125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FA4D84D" w14:textId="77777777" w:rsidR="007B520F" w:rsidRPr="00083CD0" w:rsidRDefault="007B520F" w:rsidP="001C3C71">
            <w:pPr>
              <w:spacing w:line="256" w:lineRule="auto"/>
              <w:jc w:val="both"/>
              <w:rPr>
                <w:sz w:val="18"/>
                <w:szCs w:val="24"/>
              </w:rPr>
            </w:pPr>
            <w:r w:rsidRPr="00083CD0">
              <w:rPr>
                <w:sz w:val="18"/>
                <w:szCs w:val="24"/>
              </w:rPr>
              <w:t>Longitudinal data</w:t>
            </w:r>
          </w:p>
        </w:tc>
        <w:tc>
          <w:tcPr>
            <w:tcW w:w="1260" w:type="dxa"/>
            <w:gridSpan w:val="2"/>
            <w:tcBorders>
              <w:top w:val="single" w:sz="4" w:space="0" w:color="auto"/>
              <w:left w:val="single" w:sz="4" w:space="0" w:color="auto"/>
              <w:bottom w:val="single" w:sz="4" w:space="0" w:color="auto"/>
              <w:right w:val="single" w:sz="4" w:space="0" w:color="auto"/>
            </w:tcBorders>
            <w:shd w:val="clear" w:color="auto" w:fill="92D050"/>
            <w:hideMark/>
          </w:tcPr>
          <w:p w14:paraId="120ACFC0" w14:textId="77777777" w:rsidR="007B520F" w:rsidRPr="00083CD0" w:rsidRDefault="007B520F" w:rsidP="001C3C71">
            <w:pPr>
              <w:spacing w:line="256" w:lineRule="auto"/>
              <w:jc w:val="both"/>
              <w:rPr>
                <w:sz w:val="18"/>
                <w:szCs w:val="24"/>
              </w:rPr>
            </w:pPr>
            <w:r w:rsidRPr="00083CD0">
              <w:rPr>
                <w:sz w:val="18"/>
                <w:szCs w:val="24"/>
              </w:rPr>
              <w:t>Co-morbidities and Cost effectiveness</w:t>
            </w:r>
          </w:p>
        </w:tc>
        <w:tc>
          <w:tcPr>
            <w:tcW w:w="850" w:type="dxa"/>
            <w:tcBorders>
              <w:top w:val="nil"/>
              <w:left w:val="single" w:sz="4" w:space="0" w:color="auto"/>
              <w:bottom w:val="single" w:sz="4" w:space="0" w:color="auto"/>
              <w:right w:val="single" w:sz="4" w:space="0" w:color="auto"/>
            </w:tcBorders>
          </w:tcPr>
          <w:p w14:paraId="43D0C10E" w14:textId="77777777" w:rsidR="007B520F" w:rsidRPr="00083CD0" w:rsidRDefault="007B520F" w:rsidP="001C3C71">
            <w:pPr>
              <w:spacing w:line="256" w:lineRule="auto"/>
              <w:jc w:val="both"/>
              <w:rPr>
                <w:sz w:val="18"/>
                <w:szCs w:val="24"/>
              </w:rPr>
            </w:pPr>
          </w:p>
        </w:tc>
      </w:tr>
      <w:tr w:rsidR="007B520F" w:rsidRPr="00083CD0" w14:paraId="2493C088" w14:textId="77777777" w:rsidTr="00D314FC">
        <w:tc>
          <w:tcPr>
            <w:tcW w:w="1327"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058F9605" w14:textId="77777777" w:rsidR="007B520F" w:rsidRPr="00083CD0" w:rsidRDefault="007B520F" w:rsidP="001C3C71">
            <w:pPr>
              <w:spacing w:line="256" w:lineRule="auto"/>
              <w:jc w:val="both"/>
              <w:rPr>
                <w:sz w:val="18"/>
                <w:szCs w:val="24"/>
              </w:rPr>
            </w:pPr>
            <w:r w:rsidRPr="00083CD0">
              <w:rPr>
                <w:sz w:val="18"/>
                <w:szCs w:val="24"/>
              </w:rPr>
              <w:t>Methodology context</w:t>
            </w:r>
          </w:p>
        </w:tc>
        <w:tc>
          <w:tcPr>
            <w:tcW w:w="1272" w:type="dxa"/>
            <w:gridSpan w:val="2"/>
            <w:tcBorders>
              <w:top w:val="single" w:sz="4" w:space="0" w:color="auto"/>
              <w:left w:val="single" w:sz="4" w:space="0" w:color="auto"/>
              <w:bottom w:val="single" w:sz="4" w:space="0" w:color="auto"/>
              <w:right w:val="single" w:sz="4" w:space="0" w:color="auto"/>
            </w:tcBorders>
            <w:shd w:val="clear" w:color="auto" w:fill="FFC000"/>
            <w:hideMark/>
          </w:tcPr>
          <w:p w14:paraId="707B0119" w14:textId="77777777" w:rsidR="007B520F" w:rsidRPr="00083CD0" w:rsidRDefault="007B520F" w:rsidP="001C3C71">
            <w:pPr>
              <w:spacing w:line="256" w:lineRule="auto"/>
              <w:jc w:val="both"/>
              <w:rPr>
                <w:sz w:val="18"/>
                <w:szCs w:val="24"/>
              </w:rPr>
            </w:pPr>
            <w:r w:rsidRPr="00083CD0">
              <w:rPr>
                <w:sz w:val="18"/>
                <w:szCs w:val="24"/>
              </w:rPr>
              <w:t xml:space="preserve">Low adherence </w:t>
            </w:r>
          </w:p>
        </w:tc>
        <w:tc>
          <w:tcPr>
            <w:tcW w:w="1161"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9E620A2" w14:textId="77777777" w:rsidR="007B520F" w:rsidRPr="00083CD0" w:rsidRDefault="007B520F" w:rsidP="001C3C71">
            <w:pPr>
              <w:spacing w:line="256" w:lineRule="auto"/>
              <w:jc w:val="both"/>
              <w:rPr>
                <w:sz w:val="18"/>
                <w:szCs w:val="24"/>
              </w:rPr>
            </w:pPr>
            <w:r w:rsidRPr="00083CD0">
              <w:rPr>
                <w:sz w:val="18"/>
                <w:szCs w:val="24"/>
              </w:rPr>
              <w:t>Quality of life outcome</w:t>
            </w:r>
          </w:p>
        </w:tc>
        <w:tc>
          <w:tcPr>
            <w:tcW w:w="0" w:type="auto"/>
            <w:gridSpan w:val="5"/>
            <w:vMerge/>
            <w:tcBorders>
              <w:top w:val="single" w:sz="4" w:space="0" w:color="auto"/>
              <w:left w:val="single" w:sz="4" w:space="0" w:color="auto"/>
              <w:bottom w:val="single" w:sz="4" w:space="0" w:color="auto"/>
              <w:right w:val="single" w:sz="4" w:space="0" w:color="auto"/>
            </w:tcBorders>
            <w:vAlign w:val="center"/>
            <w:hideMark/>
          </w:tcPr>
          <w:p w14:paraId="4C7EA6C4" w14:textId="77777777" w:rsidR="007B520F" w:rsidRPr="00083CD0" w:rsidRDefault="007B520F" w:rsidP="001C3C71">
            <w:pPr>
              <w:jc w:val="both"/>
              <w:rPr>
                <w:rFonts w:eastAsia="Times New Roman"/>
                <w:sz w:val="18"/>
                <w:szCs w:val="24"/>
              </w:rPr>
            </w:pPr>
          </w:p>
        </w:tc>
        <w:tc>
          <w:tcPr>
            <w:tcW w:w="125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1D084B8" w14:textId="77777777" w:rsidR="007B520F" w:rsidRPr="00083CD0" w:rsidRDefault="007B520F" w:rsidP="001C3C71">
            <w:pPr>
              <w:spacing w:line="256" w:lineRule="auto"/>
              <w:jc w:val="both"/>
              <w:rPr>
                <w:sz w:val="18"/>
                <w:szCs w:val="24"/>
              </w:rPr>
            </w:pPr>
            <w:r w:rsidRPr="00083CD0">
              <w:rPr>
                <w:sz w:val="18"/>
                <w:szCs w:val="24"/>
              </w:rPr>
              <w:t>Health surveys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92D050"/>
            <w:hideMark/>
          </w:tcPr>
          <w:p w14:paraId="278066AE" w14:textId="77777777" w:rsidR="007B520F" w:rsidRPr="00083CD0" w:rsidRDefault="007B520F" w:rsidP="001C3C71">
            <w:pPr>
              <w:spacing w:line="256" w:lineRule="auto"/>
              <w:jc w:val="both"/>
              <w:rPr>
                <w:sz w:val="18"/>
                <w:szCs w:val="24"/>
              </w:rPr>
            </w:pPr>
            <w:r w:rsidRPr="00083CD0">
              <w:rPr>
                <w:sz w:val="18"/>
                <w:szCs w:val="24"/>
              </w:rPr>
              <w:t>Preference of other medicine</w:t>
            </w:r>
          </w:p>
        </w:tc>
        <w:tc>
          <w:tcPr>
            <w:tcW w:w="850"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03EFE0E7" w14:textId="77777777" w:rsidR="007B520F" w:rsidRPr="00083CD0" w:rsidRDefault="007B520F" w:rsidP="001C3C71">
            <w:pPr>
              <w:spacing w:line="256" w:lineRule="auto"/>
              <w:jc w:val="both"/>
              <w:rPr>
                <w:sz w:val="18"/>
                <w:szCs w:val="24"/>
              </w:rPr>
            </w:pPr>
            <w:r w:rsidRPr="00083CD0">
              <w:rPr>
                <w:sz w:val="18"/>
                <w:szCs w:val="24"/>
              </w:rPr>
              <w:t>Clinical context</w:t>
            </w:r>
          </w:p>
        </w:tc>
      </w:tr>
      <w:tr w:rsidR="007B520F" w:rsidRPr="00083CD0" w14:paraId="2BD948F0" w14:textId="77777777" w:rsidTr="00D314FC">
        <w:trPr>
          <w:trHeight w:val="1313"/>
        </w:trPr>
        <w:tc>
          <w:tcPr>
            <w:tcW w:w="1327" w:type="dxa"/>
            <w:tcBorders>
              <w:top w:val="single" w:sz="4" w:space="0" w:color="auto"/>
              <w:left w:val="single" w:sz="4" w:space="0" w:color="auto"/>
              <w:bottom w:val="nil"/>
              <w:right w:val="single" w:sz="4" w:space="0" w:color="auto"/>
            </w:tcBorders>
          </w:tcPr>
          <w:p w14:paraId="534DE73D" w14:textId="77777777" w:rsidR="007B520F" w:rsidRPr="00083CD0" w:rsidRDefault="007B520F" w:rsidP="001C3C71">
            <w:pPr>
              <w:spacing w:line="256" w:lineRule="auto"/>
              <w:jc w:val="both"/>
              <w:rPr>
                <w:sz w:val="18"/>
                <w:szCs w:val="24"/>
              </w:rPr>
            </w:pPr>
          </w:p>
        </w:tc>
        <w:tc>
          <w:tcPr>
            <w:tcW w:w="1272" w:type="dxa"/>
            <w:gridSpan w:val="2"/>
            <w:tcBorders>
              <w:top w:val="single" w:sz="4" w:space="0" w:color="auto"/>
              <w:left w:val="single" w:sz="4" w:space="0" w:color="auto"/>
              <w:bottom w:val="single" w:sz="4" w:space="0" w:color="auto"/>
              <w:right w:val="single" w:sz="4" w:space="0" w:color="auto"/>
            </w:tcBorders>
            <w:shd w:val="clear" w:color="auto" w:fill="FFC000"/>
            <w:hideMark/>
          </w:tcPr>
          <w:p w14:paraId="6EACF416" w14:textId="77777777" w:rsidR="007B520F" w:rsidRPr="00083CD0" w:rsidRDefault="007B520F" w:rsidP="001C3C71">
            <w:pPr>
              <w:spacing w:line="256" w:lineRule="auto"/>
              <w:jc w:val="both"/>
              <w:rPr>
                <w:sz w:val="18"/>
                <w:szCs w:val="24"/>
              </w:rPr>
            </w:pPr>
            <w:r w:rsidRPr="00083CD0">
              <w:rPr>
                <w:sz w:val="18"/>
                <w:szCs w:val="24"/>
              </w:rPr>
              <w:t>Confounding and Population homogeneity</w:t>
            </w:r>
          </w:p>
        </w:tc>
        <w:tc>
          <w:tcPr>
            <w:tcW w:w="1161"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C1CE387" w14:textId="77777777" w:rsidR="007B520F" w:rsidRPr="00083CD0" w:rsidRDefault="007B520F" w:rsidP="001C3C71">
            <w:pPr>
              <w:spacing w:line="256" w:lineRule="auto"/>
              <w:jc w:val="both"/>
              <w:rPr>
                <w:sz w:val="18"/>
                <w:szCs w:val="24"/>
              </w:rPr>
            </w:pPr>
            <w:r w:rsidRPr="00083CD0">
              <w:rPr>
                <w:sz w:val="18"/>
                <w:szCs w:val="24"/>
              </w:rPr>
              <w:t>Economic outcome</w:t>
            </w:r>
          </w:p>
        </w:tc>
        <w:tc>
          <w:tcPr>
            <w:tcW w:w="0" w:type="auto"/>
            <w:gridSpan w:val="5"/>
            <w:vMerge/>
            <w:tcBorders>
              <w:top w:val="single" w:sz="4" w:space="0" w:color="auto"/>
              <w:left w:val="single" w:sz="4" w:space="0" w:color="auto"/>
              <w:bottom w:val="single" w:sz="4" w:space="0" w:color="auto"/>
              <w:right w:val="single" w:sz="4" w:space="0" w:color="auto"/>
            </w:tcBorders>
            <w:vAlign w:val="center"/>
            <w:hideMark/>
          </w:tcPr>
          <w:p w14:paraId="7B51B5D7" w14:textId="77777777" w:rsidR="007B520F" w:rsidRPr="00083CD0" w:rsidRDefault="007B520F" w:rsidP="001C3C71">
            <w:pPr>
              <w:jc w:val="both"/>
              <w:rPr>
                <w:rFonts w:eastAsia="Times New Roman"/>
                <w:sz w:val="18"/>
                <w:szCs w:val="24"/>
              </w:rPr>
            </w:pPr>
          </w:p>
        </w:tc>
        <w:tc>
          <w:tcPr>
            <w:tcW w:w="125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8B9E66E" w14:textId="77777777" w:rsidR="007B520F" w:rsidRPr="00083CD0" w:rsidRDefault="007B520F" w:rsidP="001C3C71">
            <w:pPr>
              <w:spacing w:line="256" w:lineRule="auto"/>
              <w:jc w:val="both"/>
              <w:rPr>
                <w:sz w:val="18"/>
                <w:szCs w:val="24"/>
              </w:rPr>
            </w:pPr>
            <w:r w:rsidRPr="00083CD0">
              <w:rPr>
                <w:sz w:val="18"/>
                <w:szCs w:val="24"/>
              </w:rPr>
              <w:t>Hospital EHRs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92D050"/>
            <w:hideMark/>
          </w:tcPr>
          <w:p w14:paraId="5EC9BE09" w14:textId="77777777" w:rsidR="007B520F" w:rsidRPr="00083CD0" w:rsidRDefault="007B520F" w:rsidP="001C3C71">
            <w:pPr>
              <w:spacing w:line="256" w:lineRule="auto"/>
              <w:jc w:val="both"/>
              <w:rPr>
                <w:sz w:val="18"/>
                <w:szCs w:val="24"/>
              </w:rPr>
            </w:pPr>
            <w:r w:rsidRPr="00083CD0">
              <w:rPr>
                <w:sz w:val="18"/>
                <w:szCs w:val="24"/>
              </w:rPr>
              <w:t>Real life data, clarity of treatment impact and AEs</w:t>
            </w:r>
          </w:p>
        </w:tc>
        <w:tc>
          <w:tcPr>
            <w:tcW w:w="850" w:type="dxa"/>
            <w:tcBorders>
              <w:top w:val="single" w:sz="4" w:space="0" w:color="auto"/>
              <w:left w:val="single" w:sz="4" w:space="0" w:color="auto"/>
              <w:bottom w:val="nil"/>
              <w:right w:val="single" w:sz="4" w:space="0" w:color="auto"/>
            </w:tcBorders>
          </w:tcPr>
          <w:p w14:paraId="7C8C4252" w14:textId="77777777" w:rsidR="007B520F" w:rsidRPr="00083CD0" w:rsidRDefault="007B520F" w:rsidP="001C3C71">
            <w:pPr>
              <w:spacing w:line="256" w:lineRule="auto"/>
              <w:jc w:val="both"/>
              <w:rPr>
                <w:sz w:val="18"/>
                <w:szCs w:val="24"/>
              </w:rPr>
            </w:pPr>
          </w:p>
        </w:tc>
      </w:tr>
      <w:tr w:rsidR="007B520F" w:rsidRPr="00083CD0" w14:paraId="4433125C" w14:textId="77777777" w:rsidTr="00D314FC">
        <w:tc>
          <w:tcPr>
            <w:tcW w:w="1327" w:type="dxa"/>
            <w:tcBorders>
              <w:top w:val="nil"/>
              <w:left w:val="single" w:sz="4" w:space="0" w:color="auto"/>
              <w:bottom w:val="nil"/>
              <w:right w:val="single" w:sz="4" w:space="0" w:color="auto"/>
            </w:tcBorders>
          </w:tcPr>
          <w:p w14:paraId="49CFF07C" w14:textId="77777777" w:rsidR="007B520F" w:rsidRPr="00083CD0" w:rsidRDefault="007B520F" w:rsidP="001C3C71">
            <w:pPr>
              <w:spacing w:line="256" w:lineRule="auto"/>
              <w:jc w:val="both"/>
              <w:rPr>
                <w:sz w:val="18"/>
                <w:szCs w:val="24"/>
              </w:rPr>
            </w:pPr>
          </w:p>
        </w:tc>
        <w:tc>
          <w:tcPr>
            <w:tcW w:w="1272" w:type="dxa"/>
            <w:gridSpan w:val="2"/>
            <w:tcBorders>
              <w:top w:val="single" w:sz="4" w:space="0" w:color="auto"/>
              <w:left w:val="single" w:sz="4" w:space="0" w:color="auto"/>
              <w:bottom w:val="single" w:sz="4" w:space="0" w:color="auto"/>
              <w:right w:val="single" w:sz="4" w:space="0" w:color="auto"/>
            </w:tcBorders>
            <w:shd w:val="clear" w:color="auto" w:fill="FFC000" w:themeFill="accent4"/>
            <w:hideMark/>
          </w:tcPr>
          <w:p w14:paraId="4949A1F5" w14:textId="77777777" w:rsidR="007B520F" w:rsidRPr="00083CD0" w:rsidRDefault="007B520F" w:rsidP="001C3C71">
            <w:pPr>
              <w:spacing w:line="256" w:lineRule="auto"/>
              <w:jc w:val="both"/>
              <w:rPr>
                <w:sz w:val="18"/>
                <w:szCs w:val="24"/>
              </w:rPr>
            </w:pPr>
            <w:r w:rsidRPr="00083CD0">
              <w:rPr>
                <w:sz w:val="18"/>
                <w:szCs w:val="24"/>
              </w:rPr>
              <w:t>Un-blinded treatment and Treatment switch</w:t>
            </w:r>
          </w:p>
        </w:tc>
        <w:tc>
          <w:tcPr>
            <w:tcW w:w="1161"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8D716D6" w14:textId="77777777" w:rsidR="007B520F" w:rsidRPr="00083CD0" w:rsidRDefault="007B520F" w:rsidP="001C3C71">
            <w:pPr>
              <w:spacing w:line="256" w:lineRule="auto"/>
              <w:jc w:val="both"/>
              <w:rPr>
                <w:sz w:val="18"/>
                <w:szCs w:val="24"/>
              </w:rPr>
            </w:pPr>
            <w:r w:rsidRPr="00083CD0">
              <w:rPr>
                <w:sz w:val="18"/>
                <w:szCs w:val="24"/>
              </w:rPr>
              <w:t>Primary / Secondary data</w:t>
            </w:r>
          </w:p>
        </w:tc>
        <w:tc>
          <w:tcPr>
            <w:tcW w:w="1316" w:type="dxa"/>
            <w:gridSpan w:val="2"/>
            <w:tcBorders>
              <w:top w:val="single" w:sz="4" w:space="0" w:color="auto"/>
              <w:left w:val="single" w:sz="4" w:space="0" w:color="auto"/>
              <w:bottom w:val="single" w:sz="4" w:space="0" w:color="auto"/>
              <w:right w:val="single" w:sz="4" w:space="0" w:color="auto"/>
            </w:tcBorders>
            <w:shd w:val="clear" w:color="auto" w:fill="4472C4" w:themeFill="accent1"/>
            <w:hideMark/>
          </w:tcPr>
          <w:p w14:paraId="5E93D99F" w14:textId="77777777" w:rsidR="007B520F" w:rsidRPr="00083CD0" w:rsidRDefault="007B520F" w:rsidP="001C3C71">
            <w:pPr>
              <w:spacing w:line="256" w:lineRule="auto"/>
              <w:jc w:val="both"/>
              <w:rPr>
                <w:sz w:val="18"/>
                <w:szCs w:val="24"/>
              </w:rPr>
            </w:pPr>
            <w:r w:rsidRPr="00083CD0">
              <w:rPr>
                <w:sz w:val="18"/>
                <w:szCs w:val="24"/>
              </w:rPr>
              <w:t>Retrospective / Prospective study</w:t>
            </w:r>
          </w:p>
        </w:tc>
        <w:tc>
          <w:tcPr>
            <w:tcW w:w="1294"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9108658" w14:textId="77777777" w:rsidR="007B520F" w:rsidRPr="00083CD0" w:rsidRDefault="007B520F" w:rsidP="001C3C71">
            <w:pPr>
              <w:spacing w:line="256" w:lineRule="auto"/>
              <w:jc w:val="both"/>
              <w:rPr>
                <w:sz w:val="18"/>
                <w:szCs w:val="24"/>
              </w:rPr>
            </w:pPr>
            <w:r w:rsidRPr="00083CD0">
              <w:rPr>
                <w:sz w:val="18"/>
                <w:szCs w:val="24"/>
              </w:rPr>
              <w:t>Big data, large sample size</w:t>
            </w:r>
          </w:p>
        </w:tc>
        <w:tc>
          <w:tcPr>
            <w:tcW w:w="1461" w:type="dxa"/>
            <w:gridSpan w:val="2"/>
            <w:tcBorders>
              <w:top w:val="single" w:sz="4" w:space="0" w:color="auto"/>
              <w:left w:val="single" w:sz="4" w:space="0" w:color="auto"/>
              <w:bottom w:val="single" w:sz="4" w:space="0" w:color="auto"/>
              <w:right w:val="single" w:sz="4" w:space="0" w:color="auto"/>
            </w:tcBorders>
            <w:shd w:val="clear" w:color="auto" w:fill="4472C4" w:themeFill="accent1"/>
            <w:hideMark/>
          </w:tcPr>
          <w:p w14:paraId="39FED927" w14:textId="77777777" w:rsidR="007B520F" w:rsidRPr="00083CD0" w:rsidRDefault="007B520F" w:rsidP="001C3C71">
            <w:pPr>
              <w:spacing w:line="256" w:lineRule="auto"/>
              <w:jc w:val="both"/>
              <w:rPr>
                <w:sz w:val="18"/>
                <w:szCs w:val="24"/>
              </w:rPr>
            </w:pPr>
            <w:r w:rsidRPr="00083CD0">
              <w:rPr>
                <w:sz w:val="18"/>
                <w:szCs w:val="24"/>
              </w:rPr>
              <w:t>Social media</w:t>
            </w:r>
          </w:p>
        </w:tc>
        <w:tc>
          <w:tcPr>
            <w:tcW w:w="125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0DD7853" w14:textId="77777777" w:rsidR="007B520F" w:rsidRPr="00083CD0" w:rsidRDefault="007B520F" w:rsidP="001C3C71">
            <w:pPr>
              <w:spacing w:line="256" w:lineRule="auto"/>
              <w:jc w:val="both"/>
              <w:rPr>
                <w:sz w:val="18"/>
                <w:szCs w:val="24"/>
              </w:rPr>
            </w:pPr>
            <w:r w:rsidRPr="00083CD0">
              <w:rPr>
                <w:sz w:val="18"/>
                <w:szCs w:val="24"/>
              </w:rPr>
              <w:t>Individual practice</w:t>
            </w:r>
          </w:p>
        </w:tc>
        <w:tc>
          <w:tcPr>
            <w:tcW w:w="1260" w:type="dxa"/>
            <w:gridSpan w:val="2"/>
            <w:tcBorders>
              <w:top w:val="single" w:sz="4" w:space="0" w:color="auto"/>
              <w:left w:val="single" w:sz="4" w:space="0" w:color="auto"/>
              <w:bottom w:val="single" w:sz="4" w:space="0" w:color="auto"/>
              <w:right w:val="single" w:sz="4" w:space="0" w:color="auto"/>
            </w:tcBorders>
            <w:shd w:val="clear" w:color="auto" w:fill="92D050"/>
            <w:hideMark/>
          </w:tcPr>
          <w:p w14:paraId="4B5DC2BF" w14:textId="77777777" w:rsidR="007B520F" w:rsidRPr="00083CD0" w:rsidRDefault="007B520F" w:rsidP="001C3C71">
            <w:pPr>
              <w:spacing w:line="256" w:lineRule="auto"/>
              <w:jc w:val="both"/>
              <w:rPr>
                <w:sz w:val="18"/>
                <w:szCs w:val="24"/>
              </w:rPr>
            </w:pPr>
            <w:r w:rsidRPr="00083CD0">
              <w:rPr>
                <w:sz w:val="18"/>
                <w:szCs w:val="24"/>
              </w:rPr>
              <w:t xml:space="preserve">More data available on drug and </w:t>
            </w:r>
            <w:proofErr w:type="gramStart"/>
            <w:r w:rsidRPr="00083CD0">
              <w:rPr>
                <w:sz w:val="18"/>
                <w:szCs w:val="24"/>
              </w:rPr>
              <w:t>life style</w:t>
            </w:r>
            <w:proofErr w:type="gramEnd"/>
            <w:r w:rsidRPr="00083CD0">
              <w:rPr>
                <w:sz w:val="18"/>
                <w:szCs w:val="24"/>
              </w:rPr>
              <w:t xml:space="preserve"> interaction</w:t>
            </w:r>
          </w:p>
        </w:tc>
        <w:tc>
          <w:tcPr>
            <w:tcW w:w="850" w:type="dxa"/>
            <w:tcBorders>
              <w:top w:val="nil"/>
              <w:left w:val="single" w:sz="4" w:space="0" w:color="auto"/>
              <w:bottom w:val="nil"/>
              <w:right w:val="single" w:sz="4" w:space="0" w:color="auto"/>
            </w:tcBorders>
          </w:tcPr>
          <w:p w14:paraId="6704F4E0" w14:textId="77777777" w:rsidR="007B520F" w:rsidRPr="00083CD0" w:rsidRDefault="007B520F" w:rsidP="001C3C71">
            <w:pPr>
              <w:spacing w:line="256" w:lineRule="auto"/>
              <w:jc w:val="both"/>
              <w:rPr>
                <w:sz w:val="18"/>
                <w:szCs w:val="24"/>
              </w:rPr>
            </w:pPr>
          </w:p>
        </w:tc>
      </w:tr>
      <w:tr w:rsidR="007B520F" w:rsidRPr="00083CD0" w14:paraId="238B3C5B" w14:textId="77777777" w:rsidTr="00D314FC">
        <w:tc>
          <w:tcPr>
            <w:tcW w:w="1327" w:type="dxa"/>
            <w:tcBorders>
              <w:top w:val="nil"/>
              <w:left w:val="single" w:sz="4" w:space="0" w:color="auto"/>
              <w:bottom w:val="nil"/>
              <w:right w:val="nil"/>
            </w:tcBorders>
          </w:tcPr>
          <w:p w14:paraId="76543D38" w14:textId="77777777" w:rsidR="007B520F" w:rsidRPr="00083CD0" w:rsidRDefault="007B520F" w:rsidP="001C3C71">
            <w:pPr>
              <w:spacing w:line="256" w:lineRule="auto"/>
              <w:jc w:val="both"/>
              <w:rPr>
                <w:sz w:val="18"/>
                <w:szCs w:val="24"/>
              </w:rPr>
            </w:pPr>
          </w:p>
        </w:tc>
        <w:tc>
          <w:tcPr>
            <w:tcW w:w="1272" w:type="dxa"/>
            <w:gridSpan w:val="2"/>
            <w:tcBorders>
              <w:top w:val="single" w:sz="4" w:space="0" w:color="auto"/>
              <w:left w:val="nil"/>
              <w:bottom w:val="nil"/>
              <w:right w:val="single" w:sz="4" w:space="0" w:color="auto"/>
            </w:tcBorders>
          </w:tcPr>
          <w:p w14:paraId="18BD7978" w14:textId="77777777" w:rsidR="007B520F" w:rsidRPr="00083CD0" w:rsidRDefault="007B520F" w:rsidP="001C3C71">
            <w:pPr>
              <w:spacing w:line="256" w:lineRule="auto"/>
              <w:jc w:val="both"/>
              <w:rPr>
                <w:sz w:val="18"/>
                <w:szCs w:val="24"/>
              </w:rPr>
            </w:pPr>
          </w:p>
          <w:p w14:paraId="37E9A844" w14:textId="77777777" w:rsidR="007B520F" w:rsidRPr="00083CD0" w:rsidRDefault="007B520F" w:rsidP="001C3C71">
            <w:pPr>
              <w:spacing w:line="256" w:lineRule="auto"/>
              <w:jc w:val="both"/>
              <w:rPr>
                <w:sz w:val="18"/>
                <w:szCs w:val="24"/>
              </w:rPr>
            </w:pPr>
          </w:p>
        </w:tc>
        <w:tc>
          <w:tcPr>
            <w:tcW w:w="1161" w:type="dxa"/>
            <w:tcBorders>
              <w:top w:val="single" w:sz="4" w:space="0" w:color="auto"/>
              <w:left w:val="single" w:sz="4" w:space="0" w:color="auto"/>
              <w:bottom w:val="single" w:sz="4" w:space="0" w:color="auto"/>
              <w:right w:val="single" w:sz="4" w:space="0" w:color="auto"/>
            </w:tcBorders>
            <w:shd w:val="clear" w:color="auto" w:fill="FFFF00"/>
            <w:hideMark/>
          </w:tcPr>
          <w:p w14:paraId="19E910F9" w14:textId="77777777" w:rsidR="007B520F" w:rsidRPr="00083CD0" w:rsidRDefault="007B520F" w:rsidP="001C3C71">
            <w:pPr>
              <w:spacing w:line="256" w:lineRule="auto"/>
              <w:jc w:val="both"/>
              <w:rPr>
                <w:sz w:val="18"/>
                <w:szCs w:val="24"/>
              </w:rPr>
            </w:pPr>
            <w:r w:rsidRPr="00083CD0">
              <w:rPr>
                <w:sz w:val="18"/>
                <w:szCs w:val="24"/>
              </w:rPr>
              <w:t>Operational challenges</w:t>
            </w:r>
          </w:p>
        </w:tc>
        <w:tc>
          <w:tcPr>
            <w:tcW w:w="1316" w:type="dxa"/>
            <w:gridSpan w:val="2"/>
            <w:tcBorders>
              <w:top w:val="single" w:sz="4" w:space="0" w:color="auto"/>
              <w:left w:val="single" w:sz="4" w:space="0" w:color="auto"/>
              <w:bottom w:val="single" w:sz="4" w:space="0" w:color="auto"/>
              <w:right w:val="single" w:sz="4" w:space="0" w:color="auto"/>
            </w:tcBorders>
            <w:shd w:val="clear" w:color="auto" w:fill="FFFF00"/>
            <w:hideMark/>
          </w:tcPr>
          <w:p w14:paraId="1D3CD2E3" w14:textId="77777777" w:rsidR="007B520F" w:rsidRPr="00083CD0" w:rsidRDefault="007B520F" w:rsidP="001C3C71">
            <w:pPr>
              <w:spacing w:line="256" w:lineRule="auto"/>
              <w:jc w:val="both"/>
              <w:rPr>
                <w:sz w:val="18"/>
                <w:szCs w:val="24"/>
              </w:rPr>
            </w:pPr>
            <w:r w:rsidRPr="00083CD0">
              <w:rPr>
                <w:sz w:val="18"/>
                <w:szCs w:val="24"/>
              </w:rPr>
              <w:t>Comparable data</w:t>
            </w:r>
          </w:p>
        </w:tc>
        <w:tc>
          <w:tcPr>
            <w:tcW w:w="1294" w:type="dxa"/>
            <w:tcBorders>
              <w:top w:val="single" w:sz="4" w:space="0" w:color="auto"/>
              <w:left w:val="single" w:sz="4" w:space="0" w:color="auto"/>
              <w:bottom w:val="single" w:sz="4" w:space="0" w:color="auto"/>
              <w:right w:val="single" w:sz="4" w:space="0" w:color="auto"/>
            </w:tcBorders>
            <w:shd w:val="clear" w:color="auto" w:fill="FFFF00"/>
            <w:hideMark/>
          </w:tcPr>
          <w:p w14:paraId="41730B4F" w14:textId="77777777" w:rsidR="007B520F" w:rsidRPr="00083CD0" w:rsidRDefault="007B520F" w:rsidP="001C3C71">
            <w:pPr>
              <w:spacing w:line="256" w:lineRule="auto"/>
              <w:jc w:val="both"/>
              <w:rPr>
                <w:sz w:val="18"/>
                <w:szCs w:val="24"/>
              </w:rPr>
            </w:pPr>
            <w:r w:rsidRPr="00083CD0">
              <w:rPr>
                <w:sz w:val="18"/>
                <w:szCs w:val="24"/>
              </w:rPr>
              <w:t>Patient level data access</w:t>
            </w:r>
          </w:p>
        </w:tc>
        <w:tc>
          <w:tcPr>
            <w:tcW w:w="1461" w:type="dxa"/>
            <w:gridSpan w:val="2"/>
            <w:tcBorders>
              <w:top w:val="single" w:sz="4" w:space="0" w:color="auto"/>
              <w:left w:val="single" w:sz="4" w:space="0" w:color="auto"/>
              <w:bottom w:val="single" w:sz="4" w:space="0" w:color="auto"/>
              <w:right w:val="single" w:sz="4" w:space="0" w:color="auto"/>
            </w:tcBorders>
            <w:shd w:val="clear" w:color="auto" w:fill="FFFF00"/>
            <w:hideMark/>
          </w:tcPr>
          <w:p w14:paraId="75859C0E" w14:textId="77777777" w:rsidR="007B520F" w:rsidRPr="00083CD0" w:rsidRDefault="007B520F" w:rsidP="001C3C71">
            <w:pPr>
              <w:spacing w:line="256" w:lineRule="auto"/>
              <w:jc w:val="both"/>
              <w:rPr>
                <w:sz w:val="18"/>
                <w:szCs w:val="24"/>
              </w:rPr>
            </w:pPr>
            <w:r w:rsidRPr="00083CD0">
              <w:rPr>
                <w:sz w:val="18"/>
                <w:szCs w:val="24"/>
              </w:rPr>
              <w:t>GDPR and Anonymization</w:t>
            </w:r>
          </w:p>
        </w:tc>
        <w:tc>
          <w:tcPr>
            <w:tcW w:w="1250" w:type="dxa"/>
            <w:tcBorders>
              <w:top w:val="single" w:sz="4" w:space="0" w:color="auto"/>
              <w:left w:val="single" w:sz="4" w:space="0" w:color="auto"/>
              <w:bottom w:val="single" w:sz="4" w:space="0" w:color="auto"/>
              <w:right w:val="single" w:sz="4" w:space="0" w:color="auto"/>
            </w:tcBorders>
            <w:shd w:val="clear" w:color="auto" w:fill="FFFF00"/>
            <w:hideMark/>
          </w:tcPr>
          <w:p w14:paraId="21C0B46E" w14:textId="77777777" w:rsidR="007B520F" w:rsidRPr="00083CD0" w:rsidRDefault="007B520F" w:rsidP="001C3C71">
            <w:pPr>
              <w:spacing w:line="256" w:lineRule="auto"/>
              <w:jc w:val="both"/>
              <w:rPr>
                <w:sz w:val="18"/>
                <w:szCs w:val="24"/>
              </w:rPr>
            </w:pPr>
            <w:r w:rsidRPr="00083CD0">
              <w:rPr>
                <w:sz w:val="18"/>
                <w:szCs w:val="24"/>
              </w:rPr>
              <w:t>Incomplete data</w:t>
            </w:r>
          </w:p>
        </w:tc>
        <w:tc>
          <w:tcPr>
            <w:tcW w:w="1260" w:type="dxa"/>
            <w:gridSpan w:val="2"/>
            <w:tcBorders>
              <w:top w:val="single" w:sz="4" w:space="0" w:color="auto"/>
              <w:left w:val="single" w:sz="4" w:space="0" w:color="auto"/>
              <w:bottom w:val="nil"/>
              <w:right w:val="nil"/>
            </w:tcBorders>
          </w:tcPr>
          <w:p w14:paraId="78D6B6CD" w14:textId="77777777" w:rsidR="007B520F" w:rsidRPr="00083CD0" w:rsidRDefault="007B520F" w:rsidP="001C3C71">
            <w:pPr>
              <w:spacing w:line="256" w:lineRule="auto"/>
              <w:jc w:val="both"/>
              <w:rPr>
                <w:sz w:val="18"/>
                <w:szCs w:val="24"/>
              </w:rPr>
            </w:pPr>
          </w:p>
        </w:tc>
        <w:tc>
          <w:tcPr>
            <w:tcW w:w="850" w:type="dxa"/>
            <w:tcBorders>
              <w:top w:val="nil"/>
              <w:left w:val="nil"/>
              <w:bottom w:val="nil"/>
              <w:right w:val="single" w:sz="4" w:space="0" w:color="auto"/>
            </w:tcBorders>
          </w:tcPr>
          <w:p w14:paraId="602FC451" w14:textId="77777777" w:rsidR="007B520F" w:rsidRPr="00083CD0" w:rsidRDefault="007B520F" w:rsidP="001C3C71">
            <w:pPr>
              <w:spacing w:line="256" w:lineRule="auto"/>
              <w:jc w:val="both"/>
              <w:rPr>
                <w:sz w:val="18"/>
                <w:szCs w:val="24"/>
              </w:rPr>
            </w:pPr>
          </w:p>
        </w:tc>
      </w:tr>
      <w:tr w:rsidR="007B520F" w:rsidRPr="00083CD0" w14:paraId="5EF3C38A" w14:textId="77777777" w:rsidTr="00D314FC">
        <w:tc>
          <w:tcPr>
            <w:tcW w:w="1327" w:type="dxa"/>
            <w:tcBorders>
              <w:top w:val="nil"/>
              <w:left w:val="single" w:sz="4" w:space="0" w:color="auto"/>
              <w:bottom w:val="single" w:sz="4" w:space="0" w:color="auto"/>
              <w:right w:val="nil"/>
            </w:tcBorders>
          </w:tcPr>
          <w:p w14:paraId="2F973C3C" w14:textId="77777777" w:rsidR="007B520F" w:rsidRPr="00083CD0" w:rsidRDefault="007B520F" w:rsidP="001C3C71">
            <w:pPr>
              <w:spacing w:line="256" w:lineRule="auto"/>
              <w:jc w:val="both"/>
              <w:rPr>
                <w:sz w:val="18"/>
                <w:szCs w:val="24"/>
              </w:rPr>
            </w:pPr>
          </w:p>
        </w:tc>
        <w:tc>
          <w:tcPr>
            <w:tcW w:w="1272" w:type="dxa"/>
            <w:gridSpan w:val="2"/>
            <w:tcBorders>
              <w:top w:val="nil"/>
              <w:left w:val="nil"/>
              <w:bottom w:val="single" w:sz="4" w:space="0" w:color="auto"/>
              <w:right w:val="nil"/>
            </w:tcBorders>
          </w:tcPr>
          <w:p w14:paraId="57EEA715" w14:textId="77777777" w:rsidR="007B520F" w:rsidRPr="00083CD0" w:rsidRDefault="007B520F" w:rsidP="001C3C71">
            <w:pPr>
              <w:spacing w:line="256" w:lineRule="auto"/>
              <w:jc w:val="both"/>
              <w:rPr>
                <w:sz w:val="18"/>
                <w:szCs w:val="24"/>
              </w:rPr>
            </w:pPr>
          </w:p>
        </w:tc>
        <w:tc>
          <w:tcPr>
            <w:tcW w:w="1161" w:type="dxa"/>
            <w:tcBorders>
              <w:top w:val="single" w:sz="4" w:space="0" w:color="auto"/>
              <w:left w:val="nil"/>
              <w:bottom w:val="single" w:sz="4" w:space="0" w:color="auto"/>
              <w:right w:val="nil"/>
            </w:tcBorders>
          </w:tcPr>
          <w:p w14:paraId="798CAFEF" w14:textId="77777777" w:rsidR="007B520F" w:rsidRPr="00083CD0" w:rsidRDefault="007B520F" w:rsidP="001C3C71">
            <w:pPr>
              <w:spacing w:line="256" w:lineRule="auto"/>
              <w:jc w:val="both"/>
              <w:rPr>
                <w:sz w:val="18"/>
                <w:szCs w:val="24"/>
              </w:rPr>
            </w:pPr>
          </w:p>
        </w:tc>
        <w:tc>
          <w:tcPr>
            <w:tcW w:w="1316" w:type="dxa"/>
            <w:gridSpan w:val="2"/>
            <w:tcBorders>
              <w:top w:val="single" w:sz="4" w:space="0" w:color="auto"/>
              <w:left w:val="nil"/>
              <w:bottom w:val="single" w:sz="4" w:space="0" w:color="auto"/>
              <w:right w:val="single" w:sz="4" w:space="0" w:color="auto"/>
            </w:tcBorders>
          </w:tcPr>
          <w:p w14:paraId="254665D4" w14:textId="77777777" w:rsidR="007B520F" w:rsidRPr="00083CD0" w:rsidRDefault="007B520F" w:rsidP="001C3C71">
            <w:pPr>
              <w:spacing w:line="256" w:lineRule="auto"/>
              <w:jc w:val="both"/>
              <w:rPr>
                <w:sz w:val="18"/>
                <w:szCs w:val="24"/>
              </w:rPr>
            </w:pPr>
          </w:p>
        </w:tc>
        <w:tc>
          <w:tcPr>
            <w:tcW w:w="1294"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18BD2F30" w14:textId="77777777" w:rsidR="007B520F" w:rsidRPr="00083CD0" w:rsidRDefault="007B520F" w:rsidP="001C3C71">
            <w:pPr>
              <w:spacing w:line="256" w:lineRule="auto"/>
              <w:jc w:val="both"/>
              <w:rPr>
                <w:sz w:val="18"/>
                <w:szCs w:val="24"/>
              </w:rPr>
            </w:pPr>
            <w:r w:rsidRPr="00083CD0">
              <w:rPr>
                <w:sz w:val="18"/>
                <w:szCs w:val="24"/>
              </w:rPr>
              <w:t>Data context</w:t>
            </w:r>
          </w:p>
        </w:tc>
        <w:tc>
          <w:tcPr>
            <w:tcW w:w="1461" w:type="dxa"/>
            <w:gridSpan w:val="2"/>
            <w:tcBorders>
              <w:top w:val="single" w:sz="4" w:space="0" w:color="auto"/>
              <w:left w:val="single" w:sz="4" w:space="0" w:color="auto"/>
              <w:bottom w:val="single" w:sz="4" w:space="0" w:color="auto"/>
              <w:right w:val="nil"/>
            </w:tcBorders>
          </w:tcPr>
          <w:p w14:paraId="2CC80E9E" w14:textId="77777777" w:rsidR="007B520F" w:rsidRPr="00083CD0" w:rsidRDefault="007B520F" w:rsidP="001C3C71">
            <w:pPr>
              <w:spacing w:line="256" w:lineRule="auto"/>
              <w:jc w:val="both"/>
              <w:rPr>
                <w:sz w:val="18"/>
                <w:szCs w:val="24"/>
              </w:rPr>
            </w:pPr>
          </w:p>
        </w:tc>
        <w:tc>
          <w:tcPr>
            <w:tcW w:w="1250" w:type="dxa"/>
            <w:tcBorders>
              <w:top w:val="single" w:sz="4" w:space="0" w:color="auto"/>
              <w:left w:val="nil"/>
              <w:bottom w:val="single" w:sz="4" w:space="0" w:color="auto"/>
              <w:right w:val="nil"/>
            </w:tcBorders>
          </w:tcPr>
          <w:p w14:paraId="11E5967F" w14:textId="77777777" w:rsidR="007B520F" w:rsidRPr="00083CD0" w:rsidRDefault="007B520F" w:rsidP="001C3C71">
            <w:pPr>
              <w:spacing w:line="256" w:lineRule="auto"/>
              <w:jc w:val="both"/>
              <w:rPr>
                <w:sz w:val="18"/>
                <w:szCs w:val="24"/>
              </w:rPr>
            </w:pPr>
          </w:p>
        </w:tc>
        <w:tc>
          <w:tcPr>
            <w:tcW w:w="1260" w:type="dxa"/>
            <w:gridSpan w:val="2"/>
            <w:tcBorders>
              <w:top w:val="nil"/>
              <w:left w:val="nil"/>
              <w:bottom w:val="single" w:sz="4" w:space="0" w:color="auto"/>
              <w:right w:val="nil"/>
            </w:tcBorders>
          </w:tcPr>
          <w:p w14:paraId="2FCB4A79" w14:textId="77777777" w:rsidR="007B520F" w:rsidRPr="00083CD0" w:rsidRDefault="007B520F" w:rsidP="001C3C71">
            <w:pPr>
              <w:spacing w:line="256" w:lineRule="auto"/>
              <w:jc w:val="both"/>
              <w:rPr>
                <w:sz w:val="18"/>
                <w:szCs w:val="24"/>
              </w:rPr>
            </w:pPr>
          </w:p>
        </w:tc>
        <w:tc>
          <w:tcPr>
            <w:tcW w:w="850" w:type="dxa"/>
            <w:tcBorders>
              <w:top w:val="nil"/>
              <w:left w:val="nil"/>
              <w:bottom w:val="single" w:sz="4" w:space="0" w:color="auto"/>
              <w:right w:val="single" w:sz="4" w:space="0" w:color="auto"/>
            </w:tcBorders>
          </w:tcPr>
          <w:p w14:paraId="24F4D09C" w14:textId="77777777" w:rsidR="007B520F" w:rsidRPr="00083CD0" w:rsidRDefault="007B520F" w:rsidP="001C3C71">
            <w:pPr>
              <w:spacing w:line="256" w:lineRule="auto"/>
              <w:jc w:val="both"/>
              <w:rPr>
                <w:sz w:val="18"/>
                <w:szCs w:val="24"/>
              </w:rPr>
            </w:pPr>
          </w:p>
        </w:tc>
      </w:tr>
    </w:tbl>
    <w:p w14:paraId="54EE735D" w14:textId="77777777" w:rsidR="007B520F" w:rsidRDefault="007B520F" w:rsidP="001C3C71">
      <w:pPr>
        <w:jc w:val="both"/>
        <w:rPr>
          <w:szCs w:val="24"/>
        </w:rPr>
        <w:sectPr w:rsidR="007B520F" w:rsidSect="007B520F">
          <w:pgSz w:w="15840" w:h="12240" w:orient="landscape"/>
          <w:pgMar w:top="1440" w:right="1440" w:bottom="1440" w:left="1440" w:header="720" w:footer="720" w:gutter="0"/>
          <w:cols w:space="720"/>
          <w:docGrid w:linePitch="360"/>
        </w:sectPr>
      </w:pPr>
    </w:p>
    <w:p w14:paraId="2ABD5144" w14:textId="77777777" w:rsidR="00217B4D" w:rsidRDefault="00217B4D" w:rsidP="001C3C71">
      <w:pPr>
        <w:ind w:left="360" w:hanging="360"/>
        <w:jc w:val="both"/>
      </w:pPr>
      <w:r>
        <w:rPr>
          <w:rFonts w:eastAsiaTheme="majorEastAsia"/>
          <w:szCs w:val="24"/>
          <w:shd w:val="clear" w:color="auto" w:fill="FFFFFF"/>
        </w:rPr>
        <w:lastRenderedPageBreak/>
        <w:t>Due to the above-mentioned outcomes, the following contributions can be possible:</w:t>
      </w:r>
    </w:p>
    <w:p w14:paraId="3BE37273" w14:textId="77777777" w:rsidR="00217B4D" w:rsidRPr="000A1ABC" w:rsidRDefault="00217B4D">
      <w:pPr>
        <w:numPr>
          <w:ilvl w:val="0"/>
          <w:numId w:val="1"/>
        </w:numPr>
        <w:spacing w:after="0"/>
        <w:ind w:left="360"/>
        <w:jc w:val="both"/>
        <w:rPr>
          <w:szCs w:val="24"/>
        </w:rPr>
      </w:pPr>
      <w:r w:rsidRPr="000A1ABC">
        <w:rPr>
          <w:szCs w:val="24"/>
        </w:rPr>
        <w:t>Contribution to Public health data creation based on large data at our disposal which is not marred by artificial boundaries imposed on patient disease conditions</w:t>
      </w:r>
      <w:r>
        <w:rPr>
          <w:szCs w:val="24"/>
        </w:rPr>
        <w:t xml:space="preserve"> and</w:t>
      </w:r>
      <w:r w:rsidRPr="000A1ABC">
        <w:rPr>
          <w:szCs w:val="24"/>
        </w:rPr>
        <w:t xml:space="preserve"> treatments prescribed</w:t>
      </w:r>
      <w:r>
        <w:rPr>
          <w:szCs w:val="24"/>
        </w:rPr>
        <w:t xml:space="preserve"> as followed in a designed randomized clinical trial.</w:t>
      </w:r>
    </w:p>
    <w:p w14:paraId="1FAA69F7" w14:textId="77777777" w:rsidR="00217B4D" w:rsidRPr="000A1ABC" w:rsidRDefault="00217B4D">
      <w:pPr>
        <w:numPr>
          <w:ilvl w:val="0"/>
          <w:numId w:val="1"/>
        </w:numPr>
        <w:spacing w:after="0"/>
        <w:ind w:left="360"/>
        <w:jc w:val="both"/>
        <w:rPr>
          <w:szCs w:val="24"/>
        </w:rPr>
      </w:pPr>
      <w:r w:rsidRPr="000A1ABC">
        <w:rPr>
          <w:szCs w:val="24"/>
        </w:rPr>
        <w:t>Make recommendations to the practitioners for standardized way of data collection, analys</w:t>
      </w:r>
      <w:r>
        <w:rPr>
          <w:szCs w:val="24"/>
        </w:rPr>
        <w:t>e</w:t>
      </w:r>
      <w:r w:rsidRPr="000A1ABC">
        <w:rPr>
          <w:szCs w:val="24"/>
        </w:rPr>
        <w:t xml:space="preserve">s and reporting which will support future </w:t>
      </w:r>
      <w:r>
        <w:rPr>
          <w:szCs w:val="24"/>
        </w:rPr>
        <w:t>EMR based RWD</w:t>
      </w:r>
      <w:r w:rsidRPr="000A1ABC">
        <w:rPr>
          <w:szCs w:val="24"/>
        </w:rPr>
        <w:t xml:space="preserve"> </w:t>
      </w:r>
      <w:proofErr w:type="gramStart"/>
      <w:r w:rsidRPr="000A1ABC">
        <w:rPr>
          <w:szCs w:val="24"/>
        </w:rPr>
        <w:t>studies</w:t>
      </w:r>
      <w:proofErr w:type="gramEnd"/>
    </w:p>
    <w:p w14:paraId="67AFE771" w14:textId="77777777" w:rsidR="00217B4D" w:rsidRPr="000A1ABC" w:rsidRDefault="00217B4D">
      <w:pPr>
        <w:numPr>
          <w:ilvl w:val="0"/>
          <w:numId w:val="1"/>
        </w:numPr>
        <w:spacing w:after="0"/>
        <w:ind w:left="360"/>
        <w:jc w:val="both"/>
        <w:rPr>
          <w:szCs w:val="24"/>
        </w:rPr>
      </w:pPr>
      <w:r w:rsidRPr="000A1ABC">
        <w:rPr>
          <w:szCs w:val="24"/>
        </w:rPr>
        <w:t xml:space="preserve">Understand the hidden wealth of data for Transdisciplinary expansion of </w:t>
      </w:r>
      <w:proofErr w:type="gramStart"/>
      <w:r w:rsidRPr="000A1ABC">
        <w:rPr>
          <w:szCs w:val="24"/>
        </w:rPr>
        <w:t>thoughts</w:t>
      </w:r>
      <w:proofErr w:type="gramEnd"/>
    </w:p>
    <w:p w14:paraId="624EDB86" w14:textId="77777777" w:rsidR="00217B4D" w:rsidRPr="000A1ABC" w:rsidRDefault="00217B4D">
      <w:pPr>
        <w:numPr>
          <w:ilvl w:val="1"/>
          <w:numId w:val="1"/>
        </w:numPr>
        <w:spacing w:after="0"/>
        <w:ind w:left="1080"/>
        <w:jc w:val="both"/>
        <w:rPr>
          <w:szCs w:val="24"/>
        </w:rPr>
      </w:pPr>
      <w:r w:rsidRPr="000A1ABC">
        <w:rPr>
          <w:szCs w:val="24"/>
        </w:rPr>
        <w:t>Sustainable treatment solutions for diseases readily available</w:t>
      </w:r>
    </w:p>
    <w:p w14:paraId="06489F17" w14:textId="77777777" w:rsidR="00217B4D" w:rsidRPr="000A1ABC" w:rsidRDefault="00217B4D">
      <w:pPr>
        <w:numPr>
          <w:ilvl w:val="1"/>
          <w:numId w:val="1"/>
        </w:numPr>
        <w:spacing w:after="0"/>
        <w:ind w:left="1080"/>
        <w:jc w:val="both"/>
        <w:rPr>
          <w:szCs w:val="24"/>
        </w:rPr>
      </w:pPr>
      <w:r w:rsidRPr="000A1ABC">
        <w:rPr>
          <w:szCs w:val="24"/>
        </w:rPr>
        <w:t>Thought provoking work to generate new needs</w:t>
      </w:r>
      <w:r>
        <w:rPr>
          <w:szCs w:val="24"/>
        </w:rPr>
        <w:t xml:space="preserve"> through </w:t>
      </w:r>
      <w:r w:rsidRPr="000A1ABC">
        <w:rPr>
          <w:szCs w:val="24"/>
        </w:rPr>
        <w:t xml:space="preserve">unconventional use of the </w:t>
      </w:r>
      <w:proofErr w:type="gramStart"/>
      <w:r w:rsidRPr="000A1ABC">
        <w:rPr>
          <w:szCs w:val="24"/>
        </w:rPr>
        <w:t>data</w:t>
      </w:r>
      <w:proofErr w:type="gramEnd"/>
    </w:p>
    <w:p w14:paraId="2B0BEF0D" w14:textId="77777777" w:rsidR="00217B4D" w:rsidRPr="000A1ABC" w:rsidRDefault="00217B4D">
      <w:pPr>
        <w:numPr>
          <w:ilvl w:val="1"/>
          <w:numId w:val="1"/>
        </w:numPr>
        <w:spacing w:after="0"/>
        <w:ind w:left="1080"/>
        <w:jc w:val="both"/>
        <w:rPr>
          <w:szCs w:val="24"/>
        </w:rPr>
      </w:pPr>
      <w:r w:rsidRPr="000A1ABC">
        <w:rPr>
          <w:szCs w:val="24"/>
        </w:rPr>
        <w:t>Expand the use of modern IT solutions like IT infrastructure, electronic health records, cloud, etc. within Ayurvedic area where appropriate – Ayur IT solutions.</w:t>
      </w:r>
    </w:p>
    <w:p w14:paraId="03DE9A52" w14:textId="77777777" w:rsidR="00217B4D" w:rsidRPr="000A1ABC" w:rsidRDefault="00217B4D">
      <w:pPr>
        <w:numPr>
          <w:ilvl w:val="1"/>
          <w:numId w:val="1"/>
        </w:numPr>
        <w:spacing w:after="0"/>
        <w:ind w:left="1080"/>
        <w:jc w:val="both"/>
        <w:rPr>
          <w:szCs w:val="24"/>
        </w:rPr>
      </w:pPr>
      <w:r w:rsidRPr="000A1ABC">
        <w:rPr>
          <w:szCs w:val="24"/>
        </w:rPr>
        <w:t xml:space="preserve">Take advantage of freely available cutting-edge software(s) to create new </w:t>
      </w:r>
      <w:proofErr w:type="gramStart"/>
      <w:r w:rsidRPr="000A1ABC">
        <w:rPr>
          <w:szCs w:val="24"/>
        </w:rPr>
        <w:t>approaches</w:t>
      </w:r>
      <w:proofErr w:type="gramEnd"/>
    </w:p>
    <w:p w14:paraId="0DD2F20A" w14:textId="77777777" w:rsidR="00217B4D" w:rsidRPr="000A1ABC" w:rsidRDefault="00217B4D">
      <w:pPr>
        <w:numPr>
          <w:ilvl w:val="1"/>
          <w:numId w:val="1"/>
        </w:numPr>
        <w:spacing w:after="0"/>
        <w:ind w:left="1080"/>
        <w:jc w:val="both"/>
        <w:rPr>
          <w:szCs w:val="24"/>
        </w:rPr>
      </w:pPr>
      <w:r w:rsidRPr="000A1ABC">
        <w:rPr>
          <w:szCs w:val="24"/>
        </w:rPr>
        <w:t xml:space="preserve">Introduce statistical programming </w:t>
      </w:r>
      <w:r>
        <w:rPr>
          <w:szCs w:val="24"/>
        </w:rPr>
        <w:t xml:space="preserve">(Ayurdata analyst) </w:t>
      </w:r>
      <w:r w:rsidRPr="000A1ABC">
        <w:rPr>
          <w:szCs w:val="24"/>
        </w:rPr>
        <w:t xml:space="preserve">as a tool to Ayurvedic </w:t>
      </w:r>
      <w:proofErr w:type="gramStart"/>
      <w:r w:rsidRPr="000A1ABC">
        <w:rPr>
          <w:szCs w:val="24"/>
        </w:rPr>
        <w:t>area</w:t>
      </w:r>
      <w:proofErr w:type="gramEnd"/>
    </w:p>
    <w:p w14:paraId="4D32466B" w14:textId="77777777" w:rsidR="00217B4D" w:rsidRDefault="00217B4D" w:rsidP="001C3C71">
      <w:pPr>
        <w:jc w:val="both"/>
        <w:rPr>
          <w:rFonts w:eastAsia="Times New Roman"/>
          <w:szCs w:val="24"/>
        </w:rPr>
      </w:pPr>
    </w:p>
    <w:p w14:paraId="503132FA" w14:textId="27143497" w:rsidR="007B6D79" w:rsidRDefault="00217B4D" w:rsidP="001C3C71">
      <w:pPr>
        <w:jc w:val="both"/>
        <w:rPr>
          <w:rFonts w:eastAsia="Times New Roman"/>
          <w:szCs w:val="24"/>
        </w:rPr>
      </w:pPr>
      <w:r>
        <w:rPr>
          <w:rFonts w:eastAsia="Times New Roman"/>
          <w:szCs w:val="24"/>
        </w:rPr>
        <w:t xml:space="preserve">A lot of </w:t>
      </w:r>
      <w:r w:rsidRPr="003B68F2">
        <w:rPr>
          <w:rFonts w:eastAsia="Times New Roman"/>
          <w:szCs w:val="24"/>
        </w:rPr>
        <w:t xml:space="preserve">work carried </w:t>
      </w:r>
      <w:r>
        <w:rPr>
          <w:rFonts w:eastAsia="Times New Roman"/>
          <w:szCs w:val="24"/>
        </w:rPr>
        <w:t xml:space="preserve">is </w:t>
      </w:r>
      <w:r w:rsidRPr="003B68F2">
        <w:rPr>
          <w:rFonts w:eastAsia="Times New Roman"/>
          <w:szCs w:val="24"/>
        </w:rPr>
        <w:t>out by health authorities, pharmaceutical companies, and nonprofit organizations. Some of these resources could be used</w:t>
      </w:r>
      <w:r>
        <w:rPr>
          <w:rFonts w:eastAsia="Times New Roman"/>
          <w:szCs w:val="24"/>
        </w:rPr>
        <w:t xml:space="preserve"> as reference</w:t>
      </w:r>
      <w:r w:rsidRPr="003B68F2">
        <w:rPr>
          <w:rFonts w:eastAsia="Times New Roman"/>
          <w:szCs w:val="24"/>
        </w:rPr>
        <w:t xml:space="preserve"> to become a world class data generator</w:t>
      </w:r>
      <w:r>
        <w:rPr>
          <w:rFonts w:eastAsia="Times New Roman"/>
          <w:szCs w:val="24"/>
        </w:rPr>
        <w:t xml:space="preserve">: </w:t>
      </w:r>
      <w:r w:rsidR="007B6D79">
        <w:rPr>
          <w:rFonts w:eastAsia="Times New Roman"/>
          <w:szCs w:val="24"/>
        </w:rPr>
        <w:t xml:space="preserve"> </w:t>
      </w:r>
    </w:p>
    <w:p w14:paraId="0362CB59" w14:textId="253E701C" w:rsidR="007B6D79" w:rsidRDefault="00EB1908" w:rsidP="001C3C71">
      <w:pPr>
        <w:jc w:val="both"/>
        <w:rPr>
          <w:rFonts w:eastAsia="Times New Roman"/>
          <w:szCs w:val="24"/>
        </w:rPr>
      </w:pPr>
      <w:bookmarkStart w:id="4" w:name="_Hlk107990297"/>
      <w:r w:rsidRPr="00EB1908">
        <w:rPr>
          <w:rFonts w:eastAsia="Times New Roman"/>
          <w:szCs w:val="24"/>
        </w:rPr>
        <w:t xml:space="preserve">Clinical Data Interchange Standards Consortium </w:t>
      </w:r>
      <w:r>
        <w:rPr>
          <w:rFonts w:eastAsia="Times New Roman"/>
          <w:szCs w:val="24"/>
        </w:rPr>
        <w:t>(</w:t>
      </w:r>
      <w:r w:rsidR="007B6D79" w:rsidRPr="00426ADA">
        <w:rPr>
          <w:rFonts w:eastAsia="Times New Roman"/>
          <w:szCs w:val="24"/>
        </w:rPr>
        <w:t>CDISC</w:t>
      </w:r>
      <w:r>
        <w:rPr>
          <w:rFonts w:eastAsia="Times New Roman"/>
          <w:szCs w:val="24"/>
        </w:rPr>
        <w:t>)</w:t>
      </w:r>
      <w:r w:rsidR="007B6D79" w:rsidRPr="00426ADA">
        <w:rPr>
          <w:rFonts w:eastAsia="Times New Roman"/>
          <w:szCs w:val="24"/>
        </w:rPr>
        <w:t xml:space="preserve"> is a global nonprofit charitable organization with administrative offices in Austin, Texas,</w:t>
      </w:r>
      <w:r w:rsidR="007B6D79">
        <w:rPr>
          <w:rFonts w:eastAsia="Times New Roman"/>
          <w:szCs w:val="24"/>
        </w:rPr>
        <w:t xml:space="preserve"> </w:t>
      </w:r>
      <w:r w:rsidR="007B6D79" w:rsidRPr="00426ADA">
        <w:rPr>
          <w:rFonts w:eastAsia="Times New Roman"/>
          <w:szCs w:val="24"/>
        </w:rPr>
        <w:t xml:space="preserve">with </w:t>
      </w:r>
      <w:r w:rsidR="008429F4">
        <w:rPr>
          <w:rFonts w:eastAsia="Times New Roman"/>
          <w:szCs w:val="24"/>
        </w:rPr>
        <w:t>many people contributing across</w:t>
      </w:r>
      <w:r w:rsidR="007B6D79" w:rsidRPr="00426ADA">
        <w:rPr>
          <w:rFonts w:eastAsia="Times New Roman"/>
          <w:szCs w:val="24"/>
        </w:rPr>
        <w:t xml:space="preserve"> the world.</w:t>
      </w:r>
      <w:r w:rsidR="007B6D79">
        <w:rPr>
          <w:rFonts w:eastAsia="Times New Roman"/>
          <w:szCs w:val="24"/>
        </w:rPr>
        <w:t xml:space="preserve"> </w:t>
      </w:r>
      <w:r w:rsidR="007B6D79" w:rsidRPr="00426ADA">
        <w:rPr>
          <w:rFonts w:eastAsia="Times New Roman"/>
          <w:szCs w:val="24"/>
        </w:rPr>
        <w:t>CDISC bring</w:t>
      </w:r>
      <w:r w:rsidR="008429F4">
        <w:rPr>
          <w:rFonts w:eastAsia="Times New Roman"/>
          <w:szCs w:val="24"/>
        </w:rPr>
        <w:t>s</w:t>
      </w:r>
      <w:r w:rsidR="007B6D79" w:rsidRPr="00426ADA">
        <w:rPr>
          <w:rFonts w:eastAsia="Times New Roman"/>
          <w:szCs w:val="24"/>
        </w:rPr>
        <w:t xml:space="preserve"> experts </w:t>
      </w:r>
      <w:r w:rsidR="008429F4">
        <w:rPr>
          <w:rFonts w:eastAsia="Times New Roman"/>
          <w:szCs w:val="24"/>
        </w:rPr>
        <w:t xml:space="preserve">together </w:t>
      </w:r>
      <w:r w:rsidR="007B6D79" w:rsidRPr="00426ADA">
        <w:rPr>
          <w:rFonts w:eastAsia="Times New Roman"/>
          <w:szCs w:val="24"/>
        </w:rPr>
        <w:t xml:space="preserve">to </w:t>
      </w:r>
      <w:r w:rsidR="008429F4">
        <w:rPr>
          <w:rFonts w:eastAsia="Times New Roman"/>
          <w:szCs w:val="24"/>
        </w:rPr>
        <w:t xml:space="preserve">create </w:t>
      </w:r>
      <w:r w:rsidR="007B6D79" w:rsidRPr="00426ADA">
        <w:rPr>
          <w:rFonts w:eastAsia="Times New Roman"/>
          <w:szCs w:val="24"/>
        </w:rPr>
        <w:t>and advance data standards.</w:t>
      </w:r>
      <w:r w:rsidR="008429F4">
        <w:rPr>
          <w:rFonts w:eastAsia="Times New Roman"/>
          <w:szCs w:val="24"/>
        </w:rPr>
        <w:t xml:space="preserve"> This</w:t>
      </w:r>
      <w:r w:rsidR="007B6D79" w:rsidRPr="00426ADA">
        <w:rPr>
          <w:rFonts w:eastAsia="Times New Roman"/>
          <w:szCs w:val="24"/>
        </w:rPr>
        <w:t xml:space="preserve"> </w:t>
      </w:r>
      <w:r w:rsidR="008429F4">
        <w:rPr>
          <w:rFonts w:eastAsia="Times New Roman"/>
          <w:szCs w:val="24"/>
        </w:rPr>
        <w:t>allows</w:t>
      </w:r>
      <w:r w:rsidR="007B6D79" w:rsidRPr="00426ADA">
        <w:rPr>
          <w:rFonts w:eastAsia="Times New Roman"/>
          <w:szCs w:val="24"/>
        </w:rPr>
        <w:t xml:space="preserve"> </w:t>
      </w:r>
      <w:r w:rsidR="008429F4">
        <w:rPr>
          <w:rFonts w:eastAsia="Times New Roman"/>
          <w:szCs w:val="24"/>
        </w:rPr>
        <w:t>for a</w:t>
      </w:r>
      <w:r w:rsidR="007B6D79" w:rsidRPr="00426ADA">
        <w:rPr>
          <w:rFonts w:eastAsia="Times New Roman"/>
          <w:szCs w:val="24"/>
        </w:rPr>
        <w:t xml:space="preserve">ccessibility, interoperability, and reusability of data for </w:t>
      </w:r>
      <w:r w:rsidR="008429F4">
        <w:rPr>
          <w:rFonts w:eastAsia="Times New Roman"/>
          <w:szCs w:val="24"/>
        </w:rPr>
        <w:t xml:space="preserve">competent </w:t>
      </w:r>
      <w:r w:rsidR="007B6D79" w:rsidRPr="00426ADA">
        <w:rPr>
          <w:rFonts w:eastAsia="Times New Roman"/>
          <w:szCs w:val="24"/>
        </w:rPr>
        <w:t>research that has greater impact on global health</w:t>
      </w:r>
      <w:r w:rsidR="007B6D79">
        <w:rPr>
          <w:rFonts w:eastAsia="Times New Roman"/>
          <w:szCs w:val="24"/>
        </w:rPr>
        <w:t xml:space="preserve"> </w:t>
      </w:r>
      <w:sdt>
        <w:sdtPr>
          <w:rPr>
            <w:rFonts w:eastAsia="Times New Roman"/>
            <w:color w:val="0070C0"/>
            <w:szCs w:val="24"/>
          </w:rPr>
          <w:id w:val="229817038"/>
          <w:citation/>
        </w:sdtPr>
        <w:sdtContent>
          <w:r w:rsidR="007B6D79" w:rsidRPr="00A77FEA">
            <w:rPr>
              <w:rFonts w:eastAsia="Times New Roman"/>
              <w:color w:val="0070C0"/>
              <w:szCs w:val="24"/>
            </w:rPr>
            <w:fldChar w:fldCharType="begin"/>
          </w:r>
          <w:r w:rsidR="007B6D79" w:rsidRPr="00A77FEA">
            <w:rPr>
              <w:rFonts w:eastAsia="Times New Roman"/>
              <w:color w:val="0070C0"/>
              <w:szCs w:val="24"/>
            </w:rPr>
            <w:instrText xml:space="preserve"> CITATION Cli1 \l 1033 </w:instrText>
          </w:r>
          <w:r w:rsidR="007B6D79" w:rsidRPr="00A77FEA">
            <w:rPr>
              <w:rFonts w:eastAsia="Times New Roman"/>
              <w:color w:val="0070C0"/>
              <w:szCs w:val="24"/>
            </w:rPr>
            <w:fldChar w:fldCharType="separate"/>
          </w:r>
          <w:r w:rsidR="00B47B9E" w:rsidRPr="00B47B9E">
            <w:rPr>
              <w:rFonts w:eastAsia="Times New Roman"/>
              <w:noProof/>
              <w:color w:val="0070C0"/>
              <w:szCs w:val="24"/>
            </w:rPr>
            <w:t>[118]</w:t>
          </w:r>
          <w:r w:rsidR="007B6D79" w:rsidRPr="00A77FEA">
            <w:rPr>
              <w:rFonts w:eastAsia="Times New Roman"/>
              <w:color w:val="0070C0"/>
              <w:szCs w:val="24"/>
            </w:rPr>
            <w:fldChar w:fldCharType="end"/>
          </w:r>
        </w:sdtContent>
      </w:sdt>
      <w:r w:rsidR="007B6D79" w:rsidRPr="00426ADA">
        <w:rPr>
          <w:rFonts w:eastAsia="Times New Roman"/>
          <w:szCs w:val="24"/>
        </w:rPr>
        <w:t>.</w:t>
      </w:r>
      <w:r w:rsidR="00C97E77">
        <w:rPr>
          <w:rFonts w:eastAsia="Times New Roman"/>
          <w:szCs w:val="24"/>
        </w:rPr>
        <w:t xml:space="preserve"> Many of the leading health authorities use the standards developed by the CDISC teams in various parts of drug applications.</w:t>
      </w:r>
    </w:p>
    <w:p w14:paraId="65A2661C" w14:textId="25AD38AB" w:rsidR="003B68F2" w:rsidRDefault="007B6D79" w:rsidP="001C3C71">
      <w:pPr>
        <w:jc w:val="both"/>
        <w:rPr>
          <w:rFonts w:eastAsia="Times New Roman"/>
          <w:szCs w:val="24"/>
        </w:rPr>
      </w:pPr>
      <w:proofErr w:type="spellStart"/>
      <w:r w:rsidRPr="003E1658">
        <w:rPr>
          <w:rFonts w:eastAsia="Times New Roman"/>
          <w:szCs w:val="24"/>
        </w:rPr>
        <w:t>TransCelerate</w:t>
      </w:r>
      <w:proofErr w:type="spellEnd"/>
      <w:r w:rsidRPr="003E1658">
        <w:rPr>
          <w:rFonts w:eastAsia="Times New Roman"/>
          <w:szCs w:val="24"/>
        </w:rPr>
        <w:t xml:space="preserve"> BioPharma</w:t>
      </w:r>
      <w:r>
        <w:rPr>
          <w:rFonts w:eastAsia="Times New Roman"/>
          <w:szCs w:val="24"/>
        </w:rPr>
        <w:t xml:space="preserve"> Inc. is a nonprofit organization with a</w:t>
      </w:r>
      <w:r w:rsidRPr="003E1658">
        <w:rPr>
          <w:rFonts w:eastAsia="Times New Roman"/>
          <w:szCs w:val="24"/>
        </w:rPr>
        <w:t xml:space="preserve"> mission to collaborate across the global biopharmaceutical research and development community to identify, prioritize, design, and facilitate the implementation of solutions designed to </w:t>
      </w:r>
      <w:r w:rsidR="000F5757">
        <w:rPr>
          <w:rFonts w:eastAsia="Times New Roman"/>
          <w:szCs w:val="24"/>
        </w:rPr>
        <w:t>deliver high quality new medicines</w:t>
      </w:r>
      <w:r w:rsidRPr="003E1658">
        <w:rPr>
          <w:rFonts w:eastAsia="Times New Roman"/>
          <w:szCs w:val="24"/>
        </w:rPr>
        <w:t>.</w:t>
      </w:r>
      <w:r>
        <w:rPr>
          <w:rFonts w:eastAsia="Times New Roman"/>
          <w:szCs w:val="24"/>
        </w:rPr>
        <w:t xml:space="preserve"> They have many open-source solutions which could be used to improve delivery model </w:t>
      </w:r>
      <w:sdt>
        <w:sdtPr>
          <w:rPr>
            <w:rFonts w:eastAsia="Times New Roman"/>
            <w:color w:val="0070C0"/>
            <w:szCs w:val="24"/>
          </w:rPr>
          <w:id w:val="1167604203"/>
          <w:citation/>
        </w:sdtPr>
        <w:sdtContent>
          <w:r w:rsidRPr="00A77FEA">
            <w:rPr>
              <w:rFonts w:eastAsia="Times New Roman"/>
              <w:color w:val="0070C0"/>
              <w:szCs w:val="24"/>
            </w:rPr>
            <w:fldChar w:fldCharType="begin"/>
          </w:r>
          <w:r w:rsidRPr="00A77FEA">
            <w:rPr>
              <w:rFonts w:eastAsia="Times New Roman"/>
              <w:color w:val="0070C0"/>
              <w:szCs w:val="24"/>
            </w:rPr>
            <w:instrText xml:space="preserve">CITATION htt \l 1033 </w:instrText>
          </w:r>
          <w:r w:rsidRPr="00A77FEA">
            <w:rPr>
              <w:rFonts w:eastAsia="Times New Roman"/>
              <w:color w:val="0070C0"/>
              <w:szCs w:val="24"/>
            </w:rPr>
            <w:fldChar w:fldCharType="separate"/>
          </w:r>
          <w:r w:rsidR="00B47B9E" w:rsidRPr="00B47B9E">
            <w:rPr>
              <w:rFonts w:eastAsia="Times New Roman"/>
              <w:noProof/>
              <w:color w:val="0070C0"/>
              <w:szCs w:val="24"/>
            </w:rPr>
            <w:t>[120]</w:t>
          </w:r>
          <w:r w:rsidRPr="00A77FEA">
            <w:rPr>
              <w:rFonts w:eastAsia="Times New Roman"/>
              <w:color w:val="0070C0"/>
              <w:szCs w:val="24"/>
            </w:rPr>
            <w:fldChar w:fldCharType="end"/>
          </w:r>
        </w:sdtContent>
      </w:sdt>
      <w:r>
        <w:rPr>
          <w:rFonts w:eastAsia="Times New Roman"/>
          <w:szCs w:val="24"/>
        </w:rPr>
        <w:t>.</w:t>
      </w:r>
    </w:p>
    <w:p w14:paraId="5F4343B2" w14:textId="0E086330" w:rsidR="007B6D79" w:rsidRDefault="007B6D79" w:rsidP="001C3C71">
      <w:pPr>
        <w:jc w:val="both"/>
        <w:rPr>
          <w:rFonts w:eastAsia="Times New Roman"/>
          <w:szCs w:val="24"/>
        </w:rPr>
      </w:pPr>
      <w:r>
        <w:rPr>
          <w:rFonts w:eastAsia="Times New Roman"/>
          <w:szCs w:val="24"/>
        </w:rPr>
        <w:t>Based on the 21</w:t>
      </w:r>
      <w:r w:rsidRPr="0014457C">
        <w:rPr>
          <w:rFonts w:eastAsia="Times New Roman"/>
          <w:szCs w:val="24"/>
          <w:vertAlign w:val="superscript"/>
        </w:rPr>
        <w:t>st</w:t>
      </w:r>
      <w:r>
        <w:rPr>
          <w:rFonts w:eastAsia="Times New Roman"/>
          <w:szCs w:val="24"/>
        </w:rPr>
        <w:t xml:space="preserve"> century act, 2016, the US FDA has created a regulatory framework for the </w:t>
      </w:r>
      <w:r w:rsidRPr="0014457C">
        <w:rPr>
          <w:rFonts w:eastAsia="Times New Roman"/>
          <w:szCs w:val="24"/>
        </w:rPr>
        <w:t>Real-world data (RWD) and real-world evidence (RWE)</w:t>
      </w:r>
      <w:r>
        <w:rPr>
          <w:rFonts w:eastAsia="Times New Roman"/>
          <w:szCs w:val="24"/>
        </w:rPr>
        <w:t xml:space="preserve"> which are playing increasing role in the health care decisions </w:t>
      </w:r>
      <w:sdt>
        <w:sdtPr>
          <w:rPr>
            <w:rFonts w:eastAsia="Times New Roman"/>
            <w:color w:val="0070C0"/>
            <w:szCs w:val="24"/>
          </w:rPr>
          <w:id w:val="355239466"/>
          <w:citation/>
        </w:sdtPr>
        <w:sdtContent>
          <w:r w:rsidRPr="00A77FEA">
            <w:rPr>
              <w:rFonts w:eastAsia="Times New Roman"/>
              <w:color w:val="0070C0"/>
              <w:szCs w:val="24"/>
            </w:rPr>
            <w:fldChar w:fldCharType="begin"/>
          </w:r>
          <w:r w:rsidRPr="00A77FEA">
            <w:rPr>
              <w:rFonts w:eastAsia="Times New Roman"/>
              <w:color w:val="0070C0"/>
              <w:szCs w:val="24"/>
            </w:rPr>
            <w:instrText xml:space="preserve"> CITATION USF \l 1033 </w:instrText>
          </w:r>
          <w:r w:rsidRPr="00A77FEA">
            <w:rPr>
              <w:rFonts w:eastAsia="Times New Roman"/>
              <w:color w:val="0070C0"/>
              <w:szCs w:val="24"/>
            </w:rPr>
            <w:fldChar w:fldCharType="separate"/>
          </w:r>
          <w:r w:rsidR="00B47B9E" w:rsidRPr="00B47B9E">
            <w:rPr>
              <w:rFonts w:eastAsia="Times New Roman"/>
              <w:noProof/>
              <w:color w:val="0070C0"/>
              <w:szCs w:val="24"/>
            </w:rPr>
            <w:t>[121]</w:t>
          </w:r>
          <w:r w:rsidRPr="00A77FEA">
            <w:rPr>
              <w:rFonts w:eastAsia="Times New Roman"/>
              <w:color w:val="0070C0"/>
              <w:szCs w:val="24"/>
            </w:rPr>
            <w:fldChar w:fldCharType="end"/>
          </w:r>
        </w:sdtContent>
      </w:sdt>
      <w:r w:rsidRPr="00A77FEA">
        <w:rPr>
          <w:rFonts w:eastAsia="Times New Roman"/>
          <w:color w:val="0070C0"/>
          <w:szCs w:val="24"/>
        </w:rPr>
        <w:t xml:space="preserve">, </w:t>
      </w:r>
      <w:sdt>
        <w:sdtPr>
          <w:rPr>
            <w:rFonts w:eastAsia="Times New Roman"/>
            <w:color w:val="0070C0"/>
            <w:szCs w:val="24"/>
          </w:rPr>
          <w:id w:val="2016105932"/>
          <w:citation/>
        </w:sdtPr>
        <w:sdtContent>
          <w:r w:rsidRPr="00A77FEA">
            <w:rPr>
              <w:rFonts w:eastAsia="Times New Roman"/>
              <w:color w:val="0070C0"/>
              <w:szCs w:val="24"/>
            </w:rPr>
            <w:fldChar w:fldCharType="begin"/>
          </w:r>
          <w:r w:rsidRPr="00A77FEA">
            <w:rPr>
              <w:rFonts w:eastAsia="Times New Roman"/>
              <w:color w:val="0070C0"/>
              <w:szCs w:val="24"/>
            </w:rPr>
            <w:instrText xml:space="preserve"> CITATION USF1 \l 1033 </w:instrText>
          </w:r>
          <w:r w:rsidRPr="00A77FEA">
            <w:rPr>
              <w:rFonts w:eastAsia="Times New Roman"/>
              <w:color w:val="0070C0"/>
              <w:szCs w:val="24"/>
            </w:rPr>
            <w:fldChar w:fldCharType="separate"/>
          </w:r>
          <w:r w:rsidR="00B47B9E" w:rsidRPr="00B47B9E">
            <w:rPr>
              <w:rFonts w:eastAsia="Times New Roman"/>
              <w:noProof/>
              <w:color w:val="0070C0"/>
              <w:szCs w:val="24"/>
            </w:rPr>
            <w:t>[122]</w:t>
          </w:r>
          <w:r w:rsidRPr="00A77FEA">
            <w:rPr>
              <w:rFonts w:eastAsia="Times New Roman"/>
              <w:color w:val="0070C0"/>
              <w:szCs w:val="24"/>
            </w:rPr>
            <w:fldChar w:fldCharType="end"/>
          </w:r>
        </w:sdtContent>
      </w:sdt>
      <w:r>
        <w:rPr>
          <w:rFonts w:eastAsia="Times New Roman"/>
          <w:szCs w:val="24"/>
        </w:rPr>
        <w:t xml:space="preserve">. </w:t>
      </w:r>
      <w:r w:rsidRPr="0014457C">
        <w:rPr>
          <w:rFonts w:eastAsia="Times New Roman"/>
          <w:szCs w:val="24"/>
        </w:rPr>
        <w:t xml:space="preserve">The European Medicines Agency (EMA) </w:t>
      </w:r>
      <w:r>
        <w:rPr>
          <w:rFonts w:eastAsia="Times New Roman"/>
          <w:szCs w:val="24"/>
        </w:rPr>
        <w:t>ha</w:t>
      </w:r>
      <w:r w:rsidRPr="0014457C">
        <w:rPr>
          <w:rFonts w:eastAsia="Times New Roman"/>
          <w:szCs w:val="24"/>
        </w:rPr>
        <w:t>s establish</w:t>
      </w:r>
      <w:r>
        <w:rPr>
          <w:rFonts w:eastAsia="Times New Roman"/>
          <w:szCs w:val="24"/>
        </w:rPr>
        <w:t>ed</w:t>
      </w:r>
      <w:r w:rsidRPr="0014457C">
        <w:rPr>
          <w:rFonts w:eastAsia="Times New Roman"/>
          <w:szCs w:val="24"/>
        </w:rPr>
        <w:t xml:space="preserve"> a cente</w:t>
      </w:r>
      <w:r>
        <w:rPr>
          <w:rFonts w:eastAsia="Times New Roman"/>
          <w:szCs w:val="24"/>
        </w:rPr>
        <w:t>r</w:t>
      </w:r>
      <w:r w:rsidRPr="0014457C">
        <w:rPr>
          <w:rFonts w:eastAsia="Times New Roman"/>
          <w:szCs w:val="24"/>
        </w:rPr>
        <w:t xml:space="preserve"> to provide timely and reliable evidence</w:t>
      </w:r>
      <w:r w:rsidR="008429F4">
        <w:rPr>
          <w:rFonts w:eastAsia="Times New Roman"/>
          <w:szCs w:val="24"/>
        </w:rPr>
        <w:t xml:space="preserve"> </w:t>
      </w:r>
      <w:r w:rsidR="008429F4" w:rsidRPr="0014457C">
        <w:rPr>
          <w:rFonts w:eastAsia="Times New Roman"/>
          <w:szCs w:val="24"/>
        </w:rPr>
        <w:t>from real world healthcare databases</w:t>
      </w:r>
      <w:r w:rsidRPr="0014457C">
        <w:rPr>
          <w:rFonts w:eastAsia="Times New Roman"/>
          <w:szCs w:val="24"/>
        </w:rPr>
        <w:t xml:space="preserve"> on the use, safety</w:t>
      </w:r>
      <w:r>
        <w:rPr>
          <w:rFonts w:eastAsia="Times New Roman"/>
          <w:szCs w:val="24"/>
        </w:rPr>
        <w:t>,</w:t>
      </w:r>
      <w:r w:rsidRPr="0014457C">
        <w:rPr>
          <w:rFonts w:eastAsia="Times New Roman"/>
          <w:szCs w:val="24"/>
        </w:rPr>
        <w:t xml:space="preserve"> and effectiveness of medicines for human use, including vaccines, across the European Union (EU). This capability is called the Data Analysis and Real-World Interrogation Network (DARWIN EU®)</w:t>
      </w:r>
      <w:r>
        <w:rPr>
          <w:rFonts w:eastAsia="Times New Roman"/>
          <w:szCs w:val="24"/>
        </w:rPr>
        <w:t xml:space="preserve"> </w:t>
      </w:r>
      <w:sdt>
        <w:sdtPr>
          <w:rPr>
            <w:rFonts w:eastAsia="Times New Roman"/>
            <w:color w:val="0070C0"/>
            <w:szCs w:val="24"/>
          </w:rPr>
          <w:id w:val="-1398586838"/>
          <w:citation/>
        </w:sdtPr>
        <w:sdtContent>
          <w:r w:rsidRPr="00A77FEA">
            <w:rPr>
              <w:rFonts w:eastAsia="Times New Roman"/>
              <w:color w:val="0070C0"/>
              <w:szCs w:val="24"/>
            </w:rPr>
            <w:fldChar w:fldCharType="begin"/>
          </w:r>
          <w:r w:rsidRPr="00A77FEA">
            <w:rPr>
              <w:rFonts w:eastAsia="Times New Roman"/>
              <w:color w:val="0070C0"/>
              <w:szCs w:val="24"/>
            </w:rPr>
            <w:instrText xml:space="preserve"> CITATION Eur \l 1033 </w:instrText>
          </w:r>
          <w:r w:rsidRPr="00A77FEA">
            <w:rPr>
              <w:rFonts w:eastAsia="Times New Roman"/>
              <w:color w:val="0070C0"/>
              <w:szCs w:val="24"/>
            </w:rPr>
            <w:fldChar w:fldCharType="separate"/>
          </w:r>
          <w:r w:rsidR="00B47B9E" w:rsidRPr="00B47B9E">
            <w:rPr>
              <w:rFonts w:eastAsia="Times New Roman"/>
              <w:noProof/>
              <w:color w:val="0070C0"/>
              <w:szCs w:val="24"/>
            </w:rPr>
            <w:t>[123]</w:t>
          </w:r>
          <w:r w:rsidRPr="00A77FEA">
            <w:rPr>
              <w:rFonts w:eastAsia="Times New Roman"/>
              <w:color w:val="0070C0"/>
              <w:szCs w:val="24"/>
            </w:rPr>
            <w:fldChar w:fldCharType="end"/>
          </w:r>
        </w:sdtContent>
      </w:sdt>
      <w:r w:rsidRPr="0014457C">
        <w:rPr>
          <w:rFonts w:eastAsia="Times New Roman"/>
          <w:szCs w:val="24"/>
        </w:rPr>
        <w:t>.</w:t>
      </w:r>
      <w:r>
        <w:rPr>
          <w:rFonts w:eastAsia="Times New Roman"/>
          <w:szCs w:val="24"/>
        </w:rPr>
        <w:t xml:space="preserve"> </w:t>
      </w:r>
    </w:p>
    <w:bookmarkEnd w:id="4"/>
    <w:p w14:paraId="7986DF61" w14:textId="5CA92026" w:rsidR="007B6D79" w:rsidRPr="003B68F2" w:rsidRDefault="007B6D79" w:rsidP="001C3C71">
      <w:pPr>
        <w:jc w:val="both"/>
        <w:rPr>
          <w:rFonts w:eastAsia="Times New Roman"/>
          <w:szCs w:val="24"/>
        </w:rPr>
      </w:pPr>
      <w:r>
        <w:rPr>
          <w:rFonts w:eastAsia="Times New Roman"/>
          <w:szCs w:val="24"/>
        </w:rPr>
        <w:t>These resources provide a lot of material to enhance overall understanding and allows researchers to be compliant with the regulatory requirements.</w:t>
      </w:r>
    </w:p>
    <w:p w14:paraId="226FE831" w14:textId="6CF06737" w:rsidR="00CD604E" w:rsidRDefault="00664222" w:rsidP="001C3C71">
      <w:pPr>
        <w:jc w:val="both"/>
        <w:rPr>
          <w:szCs w:val="24"/>
        </w:rPr>
      </w:pPr>
      <w:r w:rsidRPr="00AC132A">
        <w:rPr>
          <w:szCs w:val="24"/>
        </w:rPr>
        <w:t xml:space="preserve">This thesis outlines many tools which can be used by various stakeholders. They are free and easy to use. They allow multi-dimensional display of </w:t>
      </w:r>
      <w:r>
        <w:rPr>
          <w:szCs w:val="24"/>
        </w:rPr>
        <w:t xml:space="preserve">complex </w:t>
      </w:r>
      <w:r w:rsidRPr="00AC132A">
        <w:rPr>
          <w:szCs w:val="24"/>
        </w:rPr>
        <w:t xml:space="preserve">data in a very short amount of space. The tools can create evidence for multiple stakeholders. Free </w:t>
      </w:r>
      <w:proofErr w:type="spellStart"/>
      <w:r w:rsidRPr="00AC132A">
        <w:rPr>
          <w:szCs w:val="24"/>
        </w:rPr>
        <w:t>softwares</w:t>
      </w:r>
      <w:proofErr w:type="spellEnd"/>
      <w:r w:rsidRPr="00AC132A">
        <w:rPr>
          <w:szCs w:val="24"/>
        </w:rPr>
        <w:t xml:space="preserve"> like, R, python, Java, </w:t>
      </w:r>
      <w:proofErr w:type="gramStart"/>
      <w:r w:rsidRPr="00AC132A">
        <w:rPr>
          <w:szCs w:val="24"/>
        </w:rPr>
        <w:lastRenderedPageBreak/>
        <w:t>tableau</w:t>
      </w:r>
      <w:proofErr w:type="gramEnd"/>
      <w:r w:rsidRPr="00AC132A">
        <w:rPr>
          <w:szCs w:val="24"/>
        </w:rPr>
        <w:t xml:space="preserve"> and many more have made it possible to harness the power of data in many ways</w:t>
      </w:r>
      <w:r>
        <w:rPr>
          <w:szCs w:val="24"/>
        </w:rPr>
        <w:t>.</w:t>
      </w:r>
      <w:r w:rsidRPr="00AC132A">
        <w:rPr>
          <w:szCs w:val="24"/>
        </w:rPr>
        <w:t xml:space="preserve"> </w:t>
      </w:r>
      <w:r>
        <w:rPr>
          <w:szCs w:val="24"/>
        </w:rPr>
        <w:t xml:space="preserve">There is a need to have a profession of a “Statistical programmer” or a “clinical programmer” or an “Ayurdata expert”. This role can contribute to database development, data collection, data cleaning aspects, creating analyses ready datasets, and to finally analyses and reporting. This role should have capabilities related to information technology, data management techniques for generating quality data, in addition to knowing basic and advanced statistical and data science concepts. The computational advances in the world of computer science could be leveraged via appropriate software. Theoretical ideas can be converted into practical interactive visualizations and interactive analyses using multiple technologies. These will help convert individual data observations into summaries then into stories thus enabling knowledge generation. </w:t>
      </w:r>
      <w:r w:rsidR="007B520F">
        <w:rPr>
          <w:szCs w:val="24"/>
        </w:rPr>
        <w:t xml:space="preserve"> </w:t>
      </w:r>
    </w:p>
    <w:p w14:paraId="722C7F9B" w14:textId="78AF8472" w:rsidR="007B520F" w:rsidRDefault="007B520F" w:rsidP="001C3C71">
      <w:pPr>
        <w:jc w:val="both"/>
        <w:rPr>
          <w:szCs w:val="24"/>
        </w:rPr>
      </w:pPr>
      <w:r w:rsidRPr="00CD604E">
        <w:rPr>
          <w:szCs w:val="24"/>
        </w:rPr>
        <w:t xml:space="preserve">Ayurdata expert can contribute to </w:t>
      </w:r>
      <w:r w:rsidR="00CD604E">
        <w:rPr>
          <w:szCs w:val="24"/>
        </w:rPr>
        <w:t>creating documents for medical journalism, medical education, medical marketing of healthcare products, publications, research documents, and regulatory documents</w:t>
      </w:r>
      <w:r w:rsidR="00CD604E" w:rsidRPr="00CD604E">
        <w:rPr>
          <w:szCs w:val="24"/>
        </w:rPr>
        <w:t xml:space="preserve"> by collaborating with other experts</w:t>
      </w:r>
      <w:r w:rsidR="00CD604E">
        <w:rPr>
          <w:szCs w:val="24"/>
        </w:rPr>
        <w:t xml:space="preserve"> (</w:t>
      </w:r>
      <w:r w:rsidR="00CD604E" w:rsidRPr="00A77FEA">
        <w:rPr>
          <w:color w:val="0070C0"/>
          <w:szCs w:val="24"/>
        </w:rPr>
        <w:fldChar w:fldCharType="begin"/>
      </w:r>
      <w:r w:rsidR="00CD604E" w:rsidRPr="00A77FEA">
        <w:rPr>
          <w:color w:val="0070C0"/>
          <w:szCs w:val="24"/>
        </w:rPr>
        <w:instrText xml:space="preserve"> REF _Ref107402582 \h </w:instrText>
      </w:r>
      <w:r w:rsidR="001C3C71">
        <w:rPr>
          <w:color w:val="0070C0"/>
          <w:szCs w:val="24"/>
        </w:rPr>
        <w:instrText xml:space="preserve"> \* MERGEFORMAT </w:instrText>
      </w:r>
      <w:r w:rsidR="00CD604E" w:rsidRPr="00A77FEA">
        <w:rPr>
          <w:color w:val="0070C0"/>
          <w:szCs w:val="24"/>
        </w:rPr>
      </w:r>
      <w:r w:rsidR="00CD604E" w:rsidRPr="00A77FEA">
        <w:rPr>
          <w:color w:val="0070C0"/>
          <w:szCs w:val="24"/>
        </w:rPr>
        <w:fldChar w:fldCharType="separate"/>
      </w:r>
      <w:r w:rsidR="00AD2D89" w:rsidRPr="00CD604E">
        <w:t xml:space="preserve">Table </w:t>
      </w:r>
      <w:r w:rsidR="00AD2D89">
        <w:rPr>
          <w:i/>
          <w:iCs/>
          <w:noProof/>
        </w:rPr>
        <w:t>5</w:t>
      </w:r>
      <w:r w:rsidR="00AD2D89">
        <w:noBreakHyphen/>
      </w:r>
      <w:r w:rsidR="00AD2D89">
        <w:rPr>
          <w:i/>
          <w:iCs/>
          <w:noProof/>
        </w:rPr>
        <w:t>1</w:t>
      </w:r>
      <w:r w:rsidR="00CD604E" w:rsidRPr="00A77FEA">
        <w:rPr>
          <w:color w:val="0070C0"/>
          <w:szCs w:val="24"/>
        </w:rPr>
        <w:fldChar w:fldCharType="end"/>
      </w:r>
      <w:r w:rsidR="00CD604E">
        <w:rPr>
          <w:szCs w:val="24"/>
        </w:rPr>
        <w:t>).</w:t>
      </w:r>
      <w:r w:rsidRPr="00CD604E">
        <w:rPr>
          <w:szCs w:val="24"/>
        </w:rPr>
        <w:t xml:space="preserve"> </w:t>
      </w:r>
      <w:r w:rsidR="00664222">
        <w:rPr>
          <w:szCs w:val="24"/>
        </w:rPr>
        <w:t>We believe that this would be a p</w:t>
      </w:r>
      <w:r w:rsidR="00664222" w:rsidRPr="0011057C">
        <w:rPr>
          <w:szCs w:val="24"/>
        </w:rPr>
        <w:t xml:space="preserve">ioneering effort </w:t>
      </w:r>
      <w:r w:rsidR="00664222">
        <w:rPr>
          <w:szCs w:val="24"/>
        </w:rPr>
        <w:t>within ayurvedic EMR area.</w:t>
      </w:r>
    </w:p>
    <w:p w14:paraId="0E270451" w14:textId="714DBA78" w:rsidR="00CD604E" w:rsidRPr="00CD604E" w:rsidRDefault="00CD604E" w:rsidP="001C3C71">
      <w:pPr>
        <w:pStyle w:val="Caption"/>
        <w:jc w:val="both"/>
        <w:rPr>
          <w:i w:val="0"/>
          <w:iCs w:val="0"/>
          <w:color w:val="auto"/>
          <w:sz w:val="24"/>
          <w:szCs w:val="24"/>
        </w:rPr>
      </w:pPr>
      <w:bookmarkStart w:id="5" w:name="_Ref107402582"/>
      <w:bookmarkStart w:id="6" w:name="_Toc124970639"/>
      <w:r w:rsidRPr="00CD604E">
        <w:rPr>
          <w:i w:val="0"/>
          <w:iCs w:val="0"/>
          <w:color w:val="auto"/>
        </w:rPr>
        <w:t xml:space="preserve">Table </w:t>
      </w:r>
      <w:r w:rsidR="00585E27">
        <w:rPr>
          <w:i w:val="0"/>
          <w:iCs w:val="0"/>
          <w:color w:val="auto"/>
        </w:rPr>
        <w:fldChar w:fldCharType="begin"/>
      </w:r>
      <w:r w:rsidR="00585E27">
        <w:rPr>
          <w:i w:val="0"/>
          <w:iCs w:val="0"/>
          <w:color w:val="auto"/>
        </w:rPr>
        <w:instrText xml:space="preserve"> STYLEREF 1 \s </w:instrText>
      </w:r>
      <w:r w:rsidR="00585E27">
        <w:rPr>
          <w:i w:val="0"/>
          <w:iCs w:val="0"/>
          <w:color w:val="auto"/>
        </w:rPr>
        <w:fldChar w:fldCharType="separate"/>
      </w:r>
      <w:r w:rsidR="00AD2D89">
        <w:rPr>
          <w:i w:val="0"/>
          <w:iCs w:val="0"/>
          <w:noProof/>
          <w:color w:val="auto"/>
        </w:rPr>
        <w:t>5</w:t>
      </w:r>
      <w:r w:rsidR="00585E27">
        <w:rPr>
          <w:i w:val="0"/>
          <w:iCs w:val="0"/>
          <w:color w:val="auto"/>
        </w:rPr>
        <w:fldChar w:fldCharType="end"/>
      </w:r>
      <w:r w:rsidR="00585E27">
        <w:rPr>
          <w:i w:val="0"/>
          <w:iCs w:val="0"/>
          <w:color w:val="auto"/>
        </w:rPr>
        <w:noBreakHyphen/>
      </w:r>
      <w:r w:rsidR="00585E27">
        <w:rPr>
          <w:i w:val="0"/>
          <w:iCs w:val="0"/>
          <w:color w:val="auto"/>
        </w:rPr>
        <w:fldChar w:fldCharType="begin"/>
      </w:r>
      <w:r w:rsidR="00585E27">
        <w:rPr>
          <w:i w:val="0"/>
          <w:iCs w:val="0"/>
          <w:color w:val="auto"/>
        </w:rPr>
        <w:instrText xml:space="preserve"> SEQ Table \* ARABIC \s 1 </w:instrText>
      </w:r>
      <w:r w:rsidR="00585E27">
        <w:rPr>
          <w:i w:val="0"/>
          <w:iCs w:val="0"/>
          <w:color w:val="auto"/>
        </w:rPr>
        <w:fldChar w:fldCharType="separate"/>
      </w:r>
      <w:r w:rsidR="00AD2D89">
        <w:rPr>
          <w:i w:val="0"/>
          <w:iCs w:val="0"/>
          <w:noProof/>
          <w:color w:val="auto"/>
        </w:rPr>
        <w:t>1</w:t>
      </w:r>
      <w:r w:rsidR="00585E27">
        <w:rPr>
          <w:i w:val="0"/>
          <w:iCs w:val="0"/>
          <w:color w:val="auto"/>
        </w:rPr>
        <w:fldChar w:fldCharType="end"/>
      </w:r>
      <w:bookmarkEnd w:id="5"/>
      <w:r w:rsidRPr="00CD604E">
        <w:rPr>
          <w:i w:val="0"/>
          <w:iCs w:val="0"/>
          <w:color w:val="auto"/>
        </w:rPr>
        <w:t xml:space="preserve">: </w:t>
      </w:r>
      <w:r w:rsidR="00A73DB1">
        <w:rPr>
          <w:i w:val="0"/>
          <w:iCs w:val="0"/>
          <w:color w:val="auto"/>
        </w:rPr>
        <w:t>D</w:t>
      </w:r>
      <w:r w:rsidRPr="00CD604E">
        <w:rPr>
          <w:i w:val="0"/>
          <w:iCs w:val="0"/>
          <w:color w:val="auto"/>
        </w:rPr>
        <w:t>ifferent types of documents</w:t>
      </w:r>
      <w:bookmarkEnd w:id="6"/>
    </w:p>
    <w:tbl>
      <w:tblPr>
        <w:tblW w:w="5000" w:type="pct"/>
        <w:tblCellMar>
          <w:left w:w="0" w:type="dxa"/>
          <w:right w:w="0" w:type="dxa"/>
        </w:tblCellMar>
        <w:tblLook w:val="0600" w:firstRow="0" w:lastRow="0" w:firstColumn="0" w:lastColumn="0" w:noHBand="1" w:noVBand="1"/>
      </w:tblPr>
      <w:tblGrid>
        <w:gridCol w:w="2235"/>
        <w:gridCol w:w="2235"/>
        <w:gridCol w:w="2234"/>
        <w:gridCol w:w="2636"/>
      </w:tblGrid>
      <w:tr w:rsidR="009E101A" w:rsidRPr="009E101A" w14:paraId="43BBC88F" w14:textId="77777777" w:rsidTr="003609DE">
        <w:trPr>
          <w:trHeight w:val="584"/>
        </w:trPr>
        <w:tc>
          <w:tcPr>
            <w:tcW w:w="1196" w:type="pct"/>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hideMark/>
          </w:tcPr>
          <w:p w14:paraId="70AE45A1" w14:textId="319B0E1C" w:rsidR="009E101A" w:rsidRPr="009E101A" w:rsidRDefault="009E101A" w:rsidP="001C3C71">
            <w:pPr>
              <w:jc w:val="both"/>
              <w:rPr>
                <w:szCs w:val="24"/>
              </w:rPr>
            </w:pPr>
            <w:r w:rsidRPr="009E101A">
              <w:rPr>
                <w:szCs w:val="24"/>
              </w:rPr>
              <w:t xml:space="preserve">Medical </w:t>
            </w:r>
            <w:r w:rsidR="000F5757">
              <w:rPr>
                <w:szCs w:val="24"/>
              </w:rPr>
              <w:t>Reporting</w:t>
            </w:r>
          </w:p>
        </w:tc>
        <w:tc>
          <w:tcPr>
            <w:tcW w:w="1196" w:type="pct"/>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hideMark/>
          </w:tcPr>
          <w:p w14:paraId="68B234E9" w14:textId="267605E4" w:rsidR="009E101A" w:rsidRPr="009E101A" w:rsidRDefault="009E101A" w:rsidP="001C3C71">
            <w:pPr>
              <w:jc w:val="both"/>
              <w:rPr>
                <w:szCs w:val="24"/>
              </w:rPr>
            </w:pPr>
            <w:r w:rsidRPr="009E101A">
              <w:rPr>
                <w:szCs w:val="24"/>
              </w:rPr>
              <w:t xml:space="preserve">Medical </w:t>
            </w:r>
            <w:r w:rsidR="000F5757">
              <w:rPr>
                <w:szCs w:val="24"/>
              </w:rPr>
              <w:t>Teaching</w:t>
            </w:r>
          </w:p>
        </w:tc>
        <w:tc>
          <w:tcPr>
            <w:tcW w:w="1196" w:type="pct"/>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hideMark/>
          </w:tcPr>
          <w:p w14:paraId="17A4BF90" w14:textId="1A364DBD" w:rsidR="009E101A" w:rsidRPr="009E101A" w:rsidRDefault="009E101A" w:rsidP="001C3C71">
            <w:pPr>
              <w:jc w:val="both"/>
              <w:rPr>
                <w:szCs w:val="24"/>
              </w:rPr>
            </w:pPr>
            <w:r w:rsidRPr="009E101A">
              <w:rPr>
                <w:szCs w:val="24"/>
              </w:rPr>
              <w:t xml:space="preserve">Medical </w:t>
            </w:r>
            <w:r w:rsidR="000F5757">
              <w:rPr>
                <w:szCs w:val="24"/>
              </w:rPr>
              <w:t xml:space="preserve">advertising </w:t>
            </w:r>
            <w:r w:rsidRPr="009E101A">
              <w:rPr>
                <w:szCs w:val="24"/>
              </w:rPr>
              <w:t>of products</w:t>
            </w:r>
          </w:p>
        </w:tc>
        <w:tc>
          <w:tcPr>
            <w:tcW w:w="1411" w:type="pct"/>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hideMark/>
          </w:tcPr>
          <w:p w14:paraId="2655C6E3" w14:textId="30510222" w:rsidR="009E101A" w:rsidRPr="009E101A" w:rsidRDefault="009E101A" w:rsidP="001C3C71">
            <w:pPr>
              <w:jc w:val="both"/>
              <w:rPr>
                <w:szCs w:val="24"/>
              </w:rPr>
            </w:pPr>
            <w:r w:rsidRPr="009E101A">
              <w:rPr>
                <w:szCs w:val="24"/>
              </w:rPr>
              <w:t>Publication</w:t>
            </w:r>
          </w:p>
        </w:tc>
      </w:tr>
      <w:tr w:rsidR="009E101A" w:rsidRPr="009E101A" w14:paraId="742204CF" w14:textId="77777777" w:rsidTr="00CD604E">
        <w:trPr>
          <w:trHeight w:val="584"/>
        </w:trPr>
        <w:tc>
          <w:tcPr>
            <w:tcW w:w="1196" w:type="pc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609E47A" w14:textId="77777777" w:rsidR="009E101A" w:rsidRPr="009E101A" w:rsidRDefault="009E101A">
            <w:pPr>
              <w:numPr>
                <w:ilvl w:val="0"/>
                <w:numId w:val="3"/>
              </w:numPr>
              <w:spacing w:after="0"/>
              <w:jc w:val="both"/>
              <w:rPr>
                <w:szCs w:val="24"/>
              </w:rPr>
            </w:pPr>
            <w:r w:rsidRPr="009E101A">
              <w:rPr>
                <w:szCs w:val="24"/>
              </w:rPr>
              <w:t>Newspaper &amp; magazine articles</w:t>
            </w:r>
          </w:p>
          <w:p w14:paraId="148EDD96" w14:textId="307A50AB" w:rsidR="009E101A" w:rsidRPr="009E101A" w:rsidRDefault="000F5757">
            <w:pPr>
              <w:numPr>
                <w:ilvl w:val="0"/>
                <w:numId w:val="3"/>
              </w:numPr>
              <w:spacing w:after="0"/>
              <w:jc w:val="both"/>
              <w:rPr>
                <w:szCs w:val="24"/>
              </w:rPr>
            </w:pPr>
            <w:r>
              <w:rPr>
                <w:szCs w:val="24"/>
              </w:rPr>
              <w:t>M</w:t>
            </w:r>
            <w:r w:rsidR="009E101A" w:rsidRPr="009E101A">
              <w:rPr>
                <w:szCs w:val="24"/>
              </w:rPr>
              <w:t xml:space="preserve">ostly for </w:t>
            </w:r>
            <w:r w:rsidRPr="009E101A">
              <w:rPr>
                <w:szCs w:val="24"/>
              </w:rPr>
              <w:t>public</w:t>
            </w:r>
            <w:r w:rsidR="009E101A" w:rsidRPr="009E101A">
              <w:rPr>
                <w:szCs w:val="24"/>
              </w:rPr>
              <w:t xml:space="preserve"> </w:t>
            </w:r>
          </w:p>
          <w:p w14:paraId="47D77EFC" w14:textId="3D4B5C83" w:rsidR="009E101A" w:rsidRPr="009E101A" w:rsidRDefault="000F5757">
            <w:pPr>
              <w:numPr>
                <w:ilvl w:val="0"/>
                <w:numId w:val="3"/>
              </w:numPr>
              <w:spacing w:after="0"/>
              <w:jc w:val="both"/>
              <w:rPr>
                <w:szCs w:val="24"/>
              </w:rPr>
            </w:pPr>
            <w:r>
              <w:rPr>
                <w:szCs w:val="24"/>
              </w:rPr>
              <w:t>W</w:t>
            </w:r>
            <w:r w:rsidR="009E101A" w:rsidRPr="009E101A">
              <w:rPr>
                <w:szCs w:val="24"/>
              </w:rPr>
              <w:t>ritten in simple, non-technical language</w:t>
            </w:r>
          </w:p>
        </w:tc>
        <w:tc>
          <w:tcPr>
            <w:tcW w:w="1196" w:type="pc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12F6BEE" w14:textId="4019411E" w:rsidR="009E101A" w:rsidRPr="009E101A" w:rsidRDefault="009E101A" w:rsidP="001C3C71">
            <w:pPr>
              <w:jc w:val="both"/>
              <w:rPr>
                <w:szCs w:val="24"/>
              </w:rPr>
            </w:pPr>
            <w:r w:rsidRPr="009E101A">
              <w:rPr>
                <w:szCs w:val="24"/>
              </w:rPr>
              <w:t xml:space="preserve">For </w:t>
            </w:r>
            <w:r w:rsidR="000F5757">
              <w:rPr>
                <w:szCs w:val="24"/>
              </w:rPr>
              <w:t>doctors</w:t>
            </w:r>
          </w:p>
          <w:p w14:paraId="034C4FE6" w14:textId="77777777" w:rsidR="009E101A" w:rsidRPr="009E101A" w:rsidRDefault="009E101A">
            <w:pPr>
              <w:numPr>
                <w:ilvl w:val="0"/>
                <w:numId w:val="4"/>
              </w:numPr>
              <w:spacing w:after="0"/>
              <w:jc w:val="both"/>
              <w:rPr>
                <w:szCs w:val="24"/>
              </w:rPr>
            </w:pPr>
            <w:r w:rsidRPr="009E101A">
              <w:rPr>
                <w:szCs w:val="24"/>
              </w:rPr>
              <w:t xml:space="preserve">Textbooks, </w:t>
            </w:r>
          </w:p>
          <w:p w14:paraId="21A1D424" w14:textId="6EEC5F9E" w:rsidR="009E101A" w:rsidRPr="009E101A" w:rsidRDefault="009E101A">
            <w:pPr>
              <w:numPr>
                <w:ilvl w:val="0"/>
                <w:numId w:val="4"/>
              </w:numPr>
              <w:spacing w:after="0"/>
              <w:jc w:val="both"/>
              <w:rPr>
                <w:szCs w:val="24"/>
              </w:rPr>
            </w:pPr>
            <w:r w:rsidRPr="009E101A">
              <w:rPr>
                <w:szCs w:val="24"/>
              </w:rPr>
              <w:t>Continued Medical Education</w:t>
            </w:r>
            <w:r w:rsidR="000F5757">
              <w:rPr>
                <w:szCs w:val="24"/>
              </w:rPr>
              <w:t xml:space="preserve"> </w:t>
            </w:r>
            <w:r w:rsidRPr="009E101A">
              <w:rPr>
                <w:szCs w:val="24"/>
              </w:rPr>
              <w:t xml:space="preserve">programs, </w:t>
            </w:r>
          </w:p>
          <w:p w14:paraId="58543BA6" w14:textId="77777777" w:rsidR="009E101A" w:rsidRPr="009E101A" w:rsidRDefault="009E101A">
            <w:pPr>
              <w:numPr>
                <w:ilvl w:val="0"/>
                <w:numId w:val="4"/>
              </w:numPr>
              <w:spacing w:after="0"/>
              <w:jc w:val="both"/>
              <w:rPr>
                <w:szCs w:val="24"/>
              </w:rPr>
            </w:pPr>
            <w:r w:rsidRPr="009E101A">
              <w:rPr>
                <w:szCs w:val="24"/>
              </w:rPr>
              <w:t xml:space="preserve">Slide decks, </w:t>
            </w:r>
          </w:p>
          <w:p w14:paraId="32814697" w14:textId="5D16B486" w:rsidR="009E101A" w:rsidRPr="009E101A" w:rsidRDefault="000F5757">
            <w:pPr>
              <w:numPr>
                <w:ilvl w:val="0"/>
                <w:numId w:val="4"/>
              </w:numPr>
              <w:spacing w:after="0"/>
              <w:jc w:val="both"/>
              <w:rPr>
                <w:szCs w:val="24"/>
              </w:rPr>
            </w:pPr>
            <w:r>
              <w:rPr>
                <w:szCs w:val="24"/>
              </w:rPr>
              <w:t>On</w:t>
            </w:r>
            <w:r w:rsidR="00776333">
              <w:rPr>
                <w:szCs w:val="24"/>
              </w:rPr>
              <w:t>line</w:t>
            </w:r>
            <w:r>
              <w:rPr>
                <w:szCs w:val="24"/>
              </w:rPr>
              <w:t xml:space="preserve"> </w:t>
            </w:r>
            <w:r w:rsidR="009E101A" w:rsidRPr="009E101A">
              <w:rPr>
                <w:szCs w:val="24"/>
              </w:rPr>
              <w:t xml:space="preserve">learning </w:t>
            </w:r>
            <w:r w:rsidR="00776333">
              <w:rPr>
                <w:szCs w:val="24"/>
              </w:rPr>
              <w:t>material</w:t>
            </w:r>
          </w:p>
          <w:p w14:paraId="247DEF4A" w14:textId="181440B9" w:rsidR="009E101A" w:rsidRPr="009E101A" w:rsidRDefault="009E101A" w:rsidP="001C3C71">
            <w:pPr>
              <w:jc w:val="both"/>
              <w:rPr>
                <w:szCs w:val="24"/>
              </w:rPr>
            </w:pPr>
            <w:r w:rsidRPr="009E101A">
              <w:rPr>
                <w:szCs w:val="24"/>
              </w:rPr>
              <w:t xml:space="preserve">For Patients </w:t>
            </w:r>
            <w:r w:rsidR="000F5757">
              <w:rPr>
                <w:szCs w:val="24"/>
              </w:rPr>
              <w:t xml:space="preserve">learning </w:t>
            </w:r>
            <w:r w:rsidRPr="009E101A">
              <w:rPr>
                <w:szCs w:val="24"/>
              </w:rPr>
              <w:t>material</w:t>
            </w:r>
          </w:p>
        </w:tc>
        <w:tc>
          <w:tcPr>
            <w:tcW w:w="1196" w:type="pc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E51BAF5" w14:textId="5585D1F3" w:rsidR="009E101A" w:rsidRPr="009E101A" w:rsidRDefault="009E101A">
            <w:pPr>
              <w:numPr>
                <w:ilvl w:val="0"/>
                <w:numId w:val="5"/>
              </w:numPr>
              <w:spacing w:after="0"/>
              <w:jc w:val="both"/>
              <w:rPr>
                <w:szCs w:val="24"/>
              </w:rPr>
            </w:pPr>
            <w:r w:rsidRPr="009E101A">
              <w:rPr>
                <w:szCs w:val="24"/>
              </w:rPr>
              <w:t xml:space="preserve">Promotional </w:t>
            </w:r>
            <w:r w:rsidR="000F5757">
              <w:rPr>
                <w:szCs w:val="24"/>
              </w:rPr>
              <w:t xml:space="preserve">information </w:t>
            </w:r>
            <w:r w:rsidRPr="009E101A">
              <w:rPr>
                <w:szCs w:val="24"/>
              </w:rPr>
              <w:t>for healthcare professionals</w:t>
            </w:r>
          </w:p>
          <w:p w14:paraId="707E1102" w14:textId="21CB9DF8" w:rsidR="009E101A" w:rsidRPr="009E101A" w:rsidRDefault="009E101A">
            <w:pPr>
              <w:numPr>
                <w:ilvl w:val="0"/>
                <w:numId w:val="5"/>
              </w:numPr>
              <w:spacing w:after="0"/>
              <w:jc w:val="both"/>
              <w:rPr>
                <w:szCs w:val="24"/>
              </w:rPr>
            </w:pPr>
            <w:r w:rsidRPr="009E101A">
              <w:rPr>
                <w:szCs w:val="24"/>
              </w:rPr>
              <w:t xml:space="preserve">Product </w:t>
            </w:r>
            <w:r w:rsidR="000F5757">
              <w:rPr>
                <w:szCs w:val="24"/>
              </w:rPr>
              <w:t>profiles</w:t>
            </w:r>
          </w:p>
          <w:p w14:paraId="2F5F68EC" w14:textId="77777777" w:rsidR="009E101A" w:rsidRPr="009E101A" w:rsidRDefault="009E101A">
            <w:pPr>
              <w:numPr>
                <w:ilvl w:val="0"/>
                <w:numId w:val="5"/>
              </w:numPr>
              <w:spacing w:after="0"/>
              <w:jc w:val="both"/>
              <w:rPr>
                <w:szCs w:val="24"/>
              </w:rPr>
            </w:pPr>
            <w:r w:rsidRPr="009E101A">
              <w:rPr>
                <w:szCs w:val="24"/>
              </w:rPr>
              <w:t>Brochures</w:t>
            </w:r>
          </w:p>
          <w:p w14:paraId="5AF2198F" w14:textId="77777777" w:rsidR="009E101A" w:rsidRPr="009E101A" w:rsidRDefault="009E101A">
            <w:pPr>
              <w:numPr>
                <w:ilvl w:val="0"/>
                <w:numId w:val="5"/>
              </w:numPr>
              <w:spacing w:after="0"/>
              <w:jc w:val="both"/>
              <w:rPr>
                <w:szCs w:val="24"/>
              </w:rPr>
            </w:pPr>
            <w:r w:rsidRPr="009E101A">
              <w:rPr>
                <w:szCs w:val="24"/>
              </w:rPr>
              <w:t>Sales force training</w:t>
            </w:r>
          </w:p>
          <w:p w14:paraId="5B7C62FB" w14:textId="7A1DFE88" w:rsidR="009E101A" w:rsidRPr="009E101A" w:rsidRDefault="00776333">
            <w:pPr>
              <w:numPr>
                <w:ilvl w:val="0"/>
                <w:numId w:val="5"/>
              </w:numPr>
              <w:spacing w:after="0"/>
              <w:jc w:val="both"/>
              <w:rPr>
                <w:szCs w:val="24"/>
              </w:rPr>
            </w:pPr>
            <w:r>
              <w:rPr>
                <w:szCs w:val="24"/>
              </w:rPr>
              <w:t xml:space="preserve">Online </w:t>
            </w:r>
            <w:r w:rsidR="009E101A" w:rsidRPr="009E101A">
              <w:rPr>
                <w:szCs w:val="24"/>
              </w:rPr>
              <w:t>learning</w:t>
            </w:r>
            <w:r>
              <w:rPr>
                <w:szCs w:val="24"/>
              </w:rPr>
              <w:t xml:space="preserve"> material</w:t>
            </w:r>
          </w:p>
        </w:tc>
        <w:tc>
          <w:tcPr>
            <w:tcW w:w="1411" w:type="pc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DEE1E5C" w14:textId="77777777" w:rsidR="009E101A" w:rsidRPr="009E101A" w:rsidRDefault="009E101A">
            <w:pPr>
              <w:numPr>
                <w:ilvl w:val="0"/>
                <w:numId w:val="5"/>
              </w:numPr>
              <w:spacing w:after="0"/>
              <w:jc w:val="both"/>
              <w:rPr>
                <w:szCs w:val="24"/>
              </w:rPr>
            </w:pPr>
            <w:r w:rsidRPr="009E101A">
              <w:rPr>
                <w:szCs w:val="24"/>
              </w:rPr>
              <w:t>Abstracts</w:t>
            </w:r>
          </w:p>
          <w:p w14:paraId="430F8DD5" w14:textId="0F2B4961" w:rsidR="009E101A" w:rsidRPr="009E101A" w:rsidRDefault="009E101A">
            <w:pPr>
              <w:numPr>
                <w:ilvl w:val="0"/>
                <w:numId w:val="5"/>
              </w:numPr>
              <w:spacing w:after="0"/>
              <w:jc w:val="both"/>
              <w:rPr>
                <w:szCs w:val="24"/>
              </w:rPr>
            </w:pPr>
            <w:r w:rsidRPr="009E101A">
              <w:rPr>
                <w:szCs w:val="24"/>
              </w:rPr>
              <w:t>Journal articles, case reports, review articles</w:t>
            </w:r>
          </w:p>
          <w:p w14:paraId="46C0F91F" w14:textId="0AAABEDF" w:rsidR="009E101A" w:rsidRPr="009E101A" w:rsidRDefault="009E101A">
            <w:pPr>
              <w:numPr>
                <w:ilvl w:val="0"/>
                <w:numId w:val="5"/>
              </w:numPr>
              <w:spacing w:after="0"/>
              <w:jc w:val="both"/>
              <w:rPr>
                <w:szCs w:val="24"/>
              </w:rPr>
            </w:pPr>
            <w:r w:rsidRPr="009E101A">
              <w:rPr>
                <w:szCs w:val="24"/>
              </w:rPr>
              <w:t>Posters &amp; presentations for scientific conferences</w:t>
            </w:r>
          </w:p>
        </w:tc>
      </w:tr>
    </w:tbl>
    <w:p w14:paraId="43236024" w14:textId="77777777" w:rsidR="009E101A" w:rsidRDefault="009E101A" w:rsidP="001C3C71">
      <w:pPr>
        <w:jc w:val="both"/>
        <w:rPr>
          <w:szCs w:val="24"/>
        </w:rPr>
      </w:pPr>
    </w:p>
    <w:tbl>
      <w:tblPr>
        <w:tblW w:w="5000" w:type="pct"/>
        <w:tblCellMar>
          <w:left w:w="0" w:type="dxa"/>
          <w:right w:w="0" w:type="dxa"/>
        </w:tblCellMar>
        <w:tblLook w:val="0600" w:firstRow="0" w:lastRow="0" w:firstColumn="0" w:lastColumn="0" w:noHBand="1" w:noVBand="1"/>
      </w:tblPr>
      <w:tblGrid>
        <w:gridCol w:w="3109"/>
        <w:gridCol w:w="3108"/>
        <w:gridCol w:w="3123"/>
      </w:tblGrid>
      <w:tr w:rsidR="009E101A" w:rsidRPr="009E101A" w14:paraId="7355A7D3" w14:textId="77777777" w:rsidTr="003609DE">
        <w:trPr>
          <w:trHeight w:val="331"/>
        </w:trPr>
        <w:tc>
          <w:tcPr>
            <w:tcW w:w="1664" w:type="pct"/>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hideMark/>
          </w:tcPr>
          <w:p w14:paraId="43342390" w14:textId="77777777" w:rsidR="009E101A" w:rsidRPr="009E101A" w:rsidRDefault="009E101A" w:rsidP="001C3C71">
            <w:pPr>
              <w:jc w:val="both"/>
              <w:rPr>
                <w:szCs w:val="24"/>
              </w:rPr>
            </w:pPr>
            <w:r w:rsidRPr="009E101A">
              <w:rPr>
                <w:szCs w:val="24"/>
              </w:rPr>
              <w:t>Research Documents</w:t>
            </w:r>
          </w:p>
        </w:tc>
        <w:tc>
          <w:tcPr>
            <w:tcW w:w="3336" w:type="pct"/>
            <w:gridSpan w:val="2"/>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hideMark/>
          </w:tcPr>
          <w:p w14:paraId="4245302B" w14:textId="77777777" w:rsidR="009E101A" w:rsidRPr="009E101A" w:rsidRDefault="009E101A" w:rsidP="001C3C71">
            <w:pPr>
              <w:jc w:val="both"/>
              <w:rPr>
                <w:szCs w:val="24"/>
              </w:rPr>
            </w:pPr>
            <w:r w:rsidRPr="009E101A">
              <w:rPr>
                <w:szCs w:val="24"/>
              </w:rPr>
              <w:t>Regulatory documents #</w:t>
            </w:r>
          </w:p>
        </w:tc>
      </w:tr>
      <w:tr w:rsidR="009E101A" w:rsidRPr="009E101A" w14:paraId="0F80729B" w14:textId="77777777" w:rsidTr="009E101A">
        <w:trPr>
          <w:trHeight w:val="584"/>
        </w:trPr>
        <w:tc>
          <w:tcPr>
            <w:tcW w:w="1664" w:type="pc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814516C" w14:textId="77777777" w:rsidR="009E101A" w:rsidRPr="009E101A" w:rsidRDefault="009E101A">
            <w:pPr>
              <w:numPr>
                <w:ilvl w:val="0"/>
                <w:numId w:val="6"/>
              </w:numPr>
              <w:spacing w:after="0"/>
              <w:jc w:val="both"/>
              <w:rPr>
                <w:szCs w:val="24"/>
              </w:rPr>
            </w:pPr>
            <w:r w:rsidRPr="009E101A">
              <w:rPr>
                <w:szCs w:val="24"/>
              </w:rPr>
              <w:t>Research proposals</w:t>
            </w:r>
          </w:p>
          <w:p w14:paraId="7E847B2A" w14:textId="77777777" w:rsidR="009E101A" w:rsidRPr="009E101A" w:rsidRDefault="009E101A">
            <w:pPr>
              <w:numPr>
                <w:ilvl w:val="0"/>
                <w:numId w:val="6"/>
              </w:numPr>
              <w:spacing w:after="0"/>
              <w:jc w:val="both"/>
              <w:rPr>
                <w:szCs w:val="24"/>
              </w:rPr>
            </w:pPr>
            <w:r w:rsidRPr="009E101A">
              <w:rPr>
                <w:szCs w:val="24"/>
              </w:rPr>
              <w:t>Clinical trial protocols</w:t>
            </w:r>
          </w:p>
          <w:p w14:paraId="3B75FFC8" w14:textId="1A09A466" w:rsidR="009E101A" w:rsidRPr="009E101A" w:rsidRDefault="009E101A">
            <w:pPr>
              <w:numPr>
                <w:ilvl w:val="0"/>
                <w:numId w:val="6"/>
              </w:numPr>
              <w:spacing w:after="0"/>
              <w:jc w:val="both"/>
              <w:rPr>
                <w:szCs w:val="24"/>
              </w:rPr>
            </w:pPr>
            <w:r w:rsidRPr="009E101A">
              <w:rPr>
                <w:szCs w:val="24"/>
              </w:rPr>
              <w:t>Investigators</w:t>
            </w:r>
            <w:r w:rsidR="00B5235A">
              <w:rPr>
                <w:szCs w:val="24"/>
              </w:rPr>
              <w:t>’</w:t>
            </w:r>
            <w:r w:rsidRPr="009E101A">
              <w:rPr>
                <w:szCs w:val="24"/>
              </w:rPr>
              <w:t xml:space="preserve"> Brochure</w:t>
            </w:r>
          </w:p>
          <w:p w14:paraId="38E26982" w14:textId="77777777" w:rsidR="009E101A" w:rsidRPr="009E101A" w:rsidRDefault="009E101A">
            <w:pPr>
              <w:numPr>
                <w:ilvl w:val="0"/>
                <w:numId w:val="6"/>
              </w:numPr>
              <w:spacing w:after="0"/>
              <w:jc w:val="both"/>
              <w:rPr>
                <w:szCs w:val="24"/>
              </w:rPr>
            </w:pPr>
            <w:r w:rsidRPr="009E101A">
              <w:rPr>
                <w:szCs w:val="24"/>
              </w:rPr>
              <w:t>Informed Consent Documents</w:t>
            </w:r>
          </w:p>
          <w:p w14:paraId="60F66F80" w14:textId="77777777" w:rsidR="009E101A" w:rsidRPr="009E101A" w:rsidRDefault="009E101A">
            <w:pPr>
              <w:numPr>
                <w:ilvl w:val="0"/>
                <w:numId w:val="6"/>
              </w:numPr>
              <w:spacing w:after="0"/>
              <w:jc w:val="both"/>
              <w:rPr>
                <w:szCs w:val="24"/>
              </w:rPr>
            </w:pPr>
            <w:r w:rsidRPr="009E101A">
              <w:rPr>
                <w:szCs w:val="24"/>
              </w:rPr>
              <w:t>Study reports</w:t>
            </w:r>
          </w:p>
        </w:tc>
        <w:tc>
          <w:tcPr>
            <w:tcW w:w="1664" w:type="pc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9206215" w14:textId="77777777" w:rsidR="009E101A" w:rsidRPr="009E101A" w:rsidRDefault="009E101A">
            <w:pPr>
              <w:numPr>
                <w:ilvl w:val="0"/>
                <w:numId w:val="6"/>
              </w:numPr>
              <w:spacing w:after="0"/>
              <w:jc w:val="both"/>
              <w:rPr>
                <w:szCs w:val="24"/>
              </w:rPr>
            </w:pPr>
            <w:r w:rsidRPr="009E101A">
              <w:rPr>
                <w:szCs w:val="24"/>
              </w:rPr>
              <w:t>Package Inserts</w:t>
            </w:r>
          </w:p>
          <w:p w14:paraId="1A5F9EA4" w14:textId="77777777" w:rsidR="009E101A" w:rsidRPr="009E101A" w:rsidRDefault="009E101A">
            <w:pPr>
              <w:numPr>
                <w:ilvl w:val="0"/>
                <w:numId w:val="6"/>
              </w:numPr>
              <w:spacing w:after="0"/>
              <w:jc w:val="both"/>
              <w:rPr>
                <w:szCs w:val="24"/>
              </w:rPr>
            </w:pPr>
            <w:r w:rsidRPr="009E101A">
              <w:rPr>
                <w:szCs w:val="24"/>
              </w:rPr>
              <w:t>Patient Information Leaflets</w:t>
            </w:r>
          </w:p>
          <w:p w14:paraId="6155B957" w14:textId="77777777" w:rsidR="009E101A" w:rsidRPr="009E101A" w:rsidRDefault="009E101A">
            <w:pPr>
              <w:numPr>
                <w:ilvl w:val="0"/>
                <w:numId w:val="6"/>
              </w:numPr>
              <w:spacing w:after="0"/>
              <w:jc w:val="both"/>
              <w:rPr>
                <w:szCs w:val="24"/>
              </w:rPr>
            </w:pPr>
            <w:r w:rsidRPr="009E101A">
              <w:rPr>
                <w:szCs w:val="24"/>
              </w:rPr>
              <w:t>Clinical study reports</w:t>
            </w:r>
          </w:p>
          <w:p w14:paraId="30B42E8D" w14:textId="77777777" w:rsidR="009E101A" w:rsidRPr="009E101A" w:rsidRDefault="009E101A">
            <w:pPr>
              <w:numPr>
                <w:ilvl w:val="0"/>
                <w:numId w:val="6"/>
              </w:numPr>
              <w:spacing w:after="0"/>
              <w:jc w:val="both"/>
              <w:rPr>
                <w:szCs w:val="24"/>
              </w:rPr>
            </w:pPr>
            <w:r w:rsidRPr="009E101A">
              <w:rPr>
                <w:szCs w:val="24"/>
              </w:rPr>
              <w:t>Web synopses</w:t>
            </w:r>
          </w:p>
          <w:p w14:paraId="0B6A98F0" w14:textId="77777777" w:rsidR="009E101A" w:rsidRPr="009E101A" w:rsidRDefault="009E101A">
            <w:pPr>
              <w:numPr>
                <w:ilvl w:val="0"/>
                <w:numId w:val="6"/>
              </w:numPr>
              <w:spacing w:after="0"/>
              <w:jc w:val="both"/>
              <w:rPr>
                <w:szCs w:val="24"/>
              </w:rPr>
            </w:pPr>
            <w:r w:rsidRPr="009E101A">
              <w:rPr>
                <w:szCs w:val="24"/>
              </w:rPr>
              <w:t>Subject narratives</w:t>
            </w:r>
          </w:p>
          <w:p w14:paraId="27F5FB62" w14:textId="77777777" w:rsidR="006F14D9" w:rsidRDefault="006F14D9" w:rsidP="001C3C71">
            <w:pPr>
              <w:jc w:val="both"/>
              <w:rPr>
                <w:szCs w:val="24"/>
              </w:rPr>
            </w:pPr>
          </w:p>
          <w:p w14:paraId="1379EE21" w14:textId="38F8482F" w:rsidR="009E101A" w:rsidRPr="009E101A" w:rsidRDefault="009E101A" w:rsidP="001C3C71">
            <w:pPr>
              <w:jc w:val="both"/>
              <w:rPr>
                <w:szCs w:val="24"/>
              </w:rPr>
            </w:pPr>
            <w:r w:rsidRPr="009E101A">
              <w:rPr>
                <w:szCs w:val="24"/>
              </w:rPr>
              <w:t xml:space="preserve">Common Technical Document (CTD) modules such as </w:t>
            </w:r>
          </w:p>
          <w:p w14:paraId="47B131A5" w14:textId="75B1DF60" w:rsidR="009E101A" w:rsidRPr="009E101A" w:rsidRDefault="009E101A">
            <w:pPr>
              <w:numPr>
                <w:ilvl w:val="0"/>
                <w:numId w:val="7"/>
              </w:numPr>
              <w:spacing w:after="0"/>
              <w:jc w:val="both"/>
              <w:rPr>
                <w:szCs w:val="24"/>
              </w:rPr>
            </w:pPr>
            <w:r w:rsidRPr="009E101A">
              <w:rPr>
                <w:szCs w:val="24"/>
              </w:rPr>
              <w:t>nonclinical and clinical overviews &amp; summaries</w:t>
            </w:r>
          </w:p>
          <w:p w14:paraId="73CA4F9E" w14:textId="010CB0FB" w:rsidR="009E101A" w:rsidRPr="009E101A" w:rsidRDefault="009E101A">
            <w:pPr>
              <w:numPr>
                <w:ilvl w:val="0"/>
                <w:numId w:val="7"/>
              </w:numPr>
              <w:spacing w:after="0"/>
              <w:jc w:val="both"/>
              <w:rPr>
                <w:szCs w:val="24"/>
              </w:rPr>
            </w:pPr>
            <w:r w:rsidRPr="009E101A">
              <w:rPr>
                <w:szCs w:val="24"/>
              </w:rPr>
              <w:t>expert reports</w:t>
            </w:r>
          </w:p>
          <w:p w14:paraId="335D67F2" w14:textId="04D7FF34" w:rsidR="009E101A" w:rsidRPr="009E101A" w:rsidRDefault="00B5235A">
            <w:pPr>
              <w:numPr>
                <w:ilvl w:val="0"/>
                <w:numId w:val="7"/>
              </w:numPr>
              <w:spacing w:after="0"/>
              <w:jc w:val="both"/>
              <w:rPr>
                <w:szCs w:val="24"/>
              </w:rPr>
            </w:pPr>
            <w:r>
              <w:rPr>
                <w:szCs w:val="24"/>
              </w:rPr>
              <w:t>PK, S</w:t>
            </w:r>
            <w:r w:rsidR="009E101A" w:rsidRPr="009E101A">
              <w:rPr>
                <w:szCs w:val="24"/>
              </w:rPr>
              <w:t>afety</w:t>
            </w:r>
            <w:r>
              <w:rPr>
                <w:szCs w:val="24"/>
              </w:rPr>
              <w:t>,</w:t>
            </w:r>
            <w:r w:rsidR="009E101A" w:rsidRPr="009E101A">
              <w:rPr>
                <w:szCs w:val="24"/>
              </w:rPr>
              <w:t xml:space="preserve"> </w:t>
            </w:r>
            <w:r>
              <w:rPr>
                <w:szCs w:val="24"/>
              </w:rPr>
              <w:t>Ef</w:t>
            </w:r>
            <w:r w:rsidR="009E101A" w:rsidRPr="009E101A">
              <w:rPr>
                <w:szCs w:val="24"/>
              </w:rPr>
              <w:t>ficacy summaries</w:t>
            </w:r>
          </w:p>
        </w:tc>
        <w:tc>
          <w:tcPr>
            <w:tcW w:w="1672" w:type="pc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1697905" w14:textId="77777777" w:rsidR="009E101A" w:rsidRPr="009E101A" w:rsidRDefault="009E101A" w:rsidP="001C3C71">
            <w:pPr>
              <w:jc w:val="both"/>
              <w:rPr>
                <w:szCs w:val="24"/>
              </w:rPr>
            </w:pPr>
            <w:r w:rsidRPr="009E101A">
              <w:rPr>
                <w:szCs w:val="24"/>
              </w:rPr>
              <w:lastRenderedPageBreak/>
              <w:t xml:space="preserve">Aggregate safety reports such as </w:t>
            </w:r>
          </w:p>
          <w:p w14:paraId="665480F1" w14:textId="2158C017" w:rsidR="009E101A" w:rsidRPr="009E101A" w:rsidRDefault="009E101A">
            <w:pPr>
              <w:numPr>
                <w:ilvl w:val="0"/>
                <w:numId w:val="8"/>
              </w:numPr>
              <w:spacing w:after="0"/>
              <w:jc w:val="both"/>
              <w:rPr>
                <w:szCs w:val="24"/>
              </w:rPr>
            </w:pPr>
            <w:r w:rsidRPr="009E101A">
              <w:rPr>
                <w:szCs w:val="24"/>
              </w:rPr>
              <w:t>Periodic Safety Update Reports</w:t>
            </w:r>
          </w:p>
          <w:p w14:paraId="7E8CE4C9" w14:textId="517D0C7C" w:rsidR="009E101A" w:rsidRPr="009E101A" w:rsidRDefault="009E101A">
            <w:pPr>
              <w:numPr>
                <w:ilvl w:val="0"/>
                <w:numId w:val="8"/>
              </w:numPr>
              <w:spacing w:after="0"/>
              <w:jc w:val="both"/>
              <w:rPr>
                <w:szCs w:val="24"/>
              </w:rPr>
            </w:pPr>
            <w:r w:rsidRPr="009E101A">
              <w:rPr>
                <w:szCs w:val="24"/>
              </w:rPr>
              <w:lastRenderedPageBreak/>
              <w:t>Periodic Adverse Drug Experience Reports</w:t>
            </w:r>
          </w:p>
          <w:p w14:paraId="7E31EFC6" w14:textId="4819FC3F" w:rsidR="009E101A" w:rsidRPr="009E101A" w:rsidRDefault="009E101A">
            <w:pPr>
              <w:numPr>
                <w:ilvl w:val="0"/>
                <w:numId w:val="8"/>
              </w:numPr>
              <w:spacing w:after="0"/>
              <w:jc w:val="both"/>
              <w:rPr>
                <w:szCs w:val="24"/>
              </w:rPr>
            </w:pPr>
            <w:r w:rsidRPr="009E101A">
              <w:rPr>
                <w:szCs w:val="24"/>
              </w:rPr>
              <w:t xml:space="preserve">Annual safety reports </w:t>
            </w:r>
          </w:p>
          <w:p w14:paraId="5CC86967" w14:textId="77777777" w:rsidR="009E101A" w:rsidRPr="009E101A" w:rsidRDefault="009E101A">
            <w:pPr>
              <w:numPr>
                <w:ilvl w:val="0"/>
                <w:numId w:val="8"/>
              </w:numPr>
              <w:spacing w:after="0"/>
              <w:jc w:val="both"/>
              <w:rPr>
                <w:szCs w:val="24"/>
              </w:rPr>
            </w:pPr>
            <w:r w:rsidRPr="009E101A">
              <w:rPr>
                <w:szCs w:val="24"/>
              </w:rPr>
              <w:t>Policy papers</w:t>
            </w:r>
          </w:p>
        </w:tc>
      </w:tr>
    </w:tbl>
    <w:p w14:paraId="3F0A9B4B" w14:textId="77777777" w:rsidR="009E101A" w:rsidRDefault="009E101A" w:rsidP="001C3C71">
      <w:pPr>
        <w:jc w:val="both"/>
        <w:rPr>
          <w:szCs w:val="24"/>
        </w:rPr>
      </w:pPr>
    </w:p>
    <w:p w14:paraId="6287672F" w14:textId="221FCAC3" w:rsidR="00057A9A" w:rsidRDefault="009E101A" w:rsidP="001C3C71">
      <w:pPr>
        <w:jc w:val="both"/>
        <w:rPr>
          <w:szCs w:val="24"/>
        </w:rPr>
      </w:pPr>
      <w:r w:rsidRPr="009E101A">
        <w:rPr>
          <w:szCs w:val="24"/>
        </w:rPr>
        <w:t>#: Presently, some of these documents are not applicable within Ayurvedic area</w:t>
      </w:r>
    </w:p>
    <w:p w14:paraId="1482E69F" w14:textId="77777777" w:rsidR="001C584C" w:rsidRPr="00426ADA" w:rsidRDefault="001C584C" w:rsidP="001C3C71">
      <w:pPr>
        <w:jc w:val="both"/>
        <w:rPr>
          <w:rFonts w:eastAsia="Times New Roman"/>
          <w:szCs w:val="24"/>
        </w:rPr>
      </w:pPr>
      <w:r>
        <w:rPr>
          <w:rFonts w:eastAsia="Times New Roman"/>
          <w:szCs w:val="24"/>
        </w:rPr>
        <w:t xml:space="preserve">Work carried out for this thesis is typically reflective of work done by a team of </w:t>
      </w:r>
      <w:proofErr w:type="spellStart"/>
      <w:r>
        <w:rPr>
          <w:rFonts w:eastAsia="Times New Roman"/>
          <w:szCs w:val="24"/>
        </w:rPr>
        <w:t>people.In</w:t>
      </w:r>
      <w:proofErr w:type="spellEnd"/>
      <w:r>
        <w:rPr>
          <w:rFonts w:eastAsia="Times New Roman"/>
          <w:szCs w:val="24"/>
        </w:rPr>
        <w:t xml:space="preserve"> a mid to large sized pharmaceutical organization, this type of work is carried out by (1) Clinicians and statisticians design clinical protocol, (2) Database development team creates database and data flow components, (3) Data management team reviews and cleans the data on an ongoing basis, (4) Statistical programming team and statisticians create the necessary analyses, (5) Writing team generates Clinical Study Report / Publication, and last but not the least (6) IT team handles various systems so that the data and information flow is managed appropriately.</w:t>
      </w:r>
    </w:p>
    <w:p w14:paraId="7CD60B45" w14:textId="77777777" w:rsidR="001C584C" w:rsidRDefault="001C584C" w:rsidP="001C3C71">
      <w:pPr>
        <w:jc w:val="both"/>
        <w:rPr>
          <w:szCs w:val="24"/>
        </w:rPr>
      </w:pPr>
      <w:r>
        <w:rPr>
          <w:rFonts w:eastAsia="Times New Roman"/>
          <w:szCs w:val="24"/>
        </w:rPr>
        <w:t>Much more details about the database and programming done for analyses and visualization are available in the appendices.</w:t>
      </w:r>
    </w:p>
    <w:p w14:paraId="20E25AAE" w14:textId="77777777" w:rsidR="00DC072C" w:rsidRDefault="00CD604E" w:rsidP="001C3C71">
      <w:pPr>
        <w:jc w:val="both"/>
        <w:rPr>
          <w:szCs w:val="24"/>
        </w:rPr>
      </w:pPr>
      <w:r w:rsidRPr="001647E3">
        <w:rPr>
          <w:szCs w:val="24"/>
        </w:rPr>
        <w:t xml:space="preserve">This is not an end but just a beginning of </w:t>
      </w:r>
      <w:r>
        <w:rPr>
          <w:szCs w:val="24"/>
        </w:rPr>
        <w:t>Ayurdata experts</w:t>
      </w:r>
      <w:r w:rsidRPr="001647E3">
        <w:rPr>
          <w:szCs w:val="24"/>
        </w:rPr>
        <w:t xml:space="preserve"> </w:t>
      </w:r>
      <w:r>
        <w:rPr>
          <w:szCs w:val="24"/>
        </w:rPr>
        <w:t>..</w:t>
      </w:r>
      <w:r w:rsidR="001C584C">
        <w:rPr>
          <w:szCs w:val="24"/>
        </w:rPr>
        <w:t>.</w:t>
      </w:r>
    </w:p>
    <w:p w14:paraId="15337B71" w14:textId="7614C32B" w:rsidR="002A3D12" w:rsidRPr="001C584C" w:rsidRDefault="00DC072C" w:rsidP="001C3C71">
      <w:pPr>
        <w:jc w:val="both"/>
        <w:rPr>
          <w:szCs w:val="24"/>
        </w:rPr>
      </w:pPr>
      <w:r>
        <w:rPr>
          <w:szCs w:val="24"/>
        </w:rPr>
        <w:t xml:space="preserve">There is a </w:t>
      </w:r>
      <w:r w:rsidR="00FF21F9">
        <w:rPr>
          <w:szCs w:val="24"/>
        </w:rPr>
        <w:t>lot of</w:t>
      </w:r>
      <w:r>
        <w:rPr>
          <w:szCs w:val="24"/>
        </w:rPr>
        <w:t xml:space="preserve"> additional analysis carried out </w:t>
      </w:r>
      <w:r w:rsidR="00D41645">
        <w:rPr>
          <w:szCs w:val="24"/>
        </w:rPr>
        <w:t>during</w:t>
      </w:r>
      <w:r>
        <w:rPr>
          <w:szCs w:val="24"/>
        </w:rPr>
        <w:t xml:space="preserve"> PhD work which has not be written in the main text of the thesis document. This paragraph outlines some of this work and ideas about new work which can be carried out in future</w:t>
      </w:r>
      <w:r w:rsidR="00D41645">
        <w:rPr>
          <w:szCs w:val="24"/>
        </w:rPr>
        <w:t>:</w:t>
      </w:r>
      <w:r>
        <w:rPr>
          <w:szCs w:val="24"/>
        </w:rPr>
        <w:t xml:space="preserve"> (1) Work with the university and hospital management for updates to the data capture process, (2) Attempt to work with other hospitals and carry out similar analysis</w:t>
      </w:r>
      <w:r w:rsidR="001320C3">
        <w:rPr>
          <w:szCs w:val="24"/>
        </w:rPr>
        <w:t xml:space="preserve">, (3) Use Sequential Pattern Mining library developed by Phillipe Fournier-Viger, having more than 100 algorithms to discover patterns in data, (4) Use Co-morbidity package in R programming language to identify disease comorbidities using different statistical tests and metrics, (5) </w:t>
      </w:r>
      <w:r w:rsidR="008E7B07">
        <w:rPr>
          <w:szCs w:val="24"/>
        </w:rPr>
        <w:t>Use Natural Language Processing approaches using tensor flow methodologies to discover underlying patterns in the data, (6) Work with the ayurvedic physicians in the hospital on specific disease areas like Chronic Kidney Disease (CKD), and Parkinson disease data – these are the areas, hospital is working actively working on.</w:t>
      </w:r>
      <w:r>
        <w:rPr>
          <w:szCs w:val="24"/>
        </w:rPr>
        <w:t xml:space="preserve"> </w:t>
      </w:r>
    </w:p>
    <w:sectPr w:rsidR="002A3D12" w:rsidRPr="001C584C" w:rsidSect="00506D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8D827" w14:textId="77777777" w:rsidR="00BD16E7" w:rsidRDefault="00BD16E7" w:rsidP="00FB610E">
      <w:pPr>
        <w:spacing w:after="0" w:line="240" w:lineRule="auto"/>
      </w:pPr>
      <w:r>
        <w:separator/>
      </w:r>
    </w:p>
  </w:endnote>
  <w:endnote w:type="continuationSeparator" w:id="0">
    <w:p w14:paraId="65944A8F" w14:textId="77777777" w:rsidR="00BD16E7" w:rsidRDefault="00BD16E7" w:rsidP="00FB6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781D8" w14:textId="77777777" w:rsidR="00415F0C" w:rsidRDefault="00415F0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8360853"/>
      <w:docPartObj>
        <w:docPartGallery w:val="Page Numbers (Bottom of Page)"/>
        <w:docPartUnique/>
      </w:docPartObj>
    </w:sdtPr>
    <w:sdtEndPr>
      <w:rPr>
        <w:color w:val="7F7F7F" w:themeColor="background1" w:themeShade="7F"/>
        <w:spacing w:val="60"/>
      </w:rPr>
    </w:sdtEndPr>
    <w:sdtContent>
      <w:p w14:paraId="7390CBAD" w14:textId="56E0E131" w:rsidR="008562E7" w:rsidRDefault="008562E7">
        <w:pP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3FE192" w14:textId="77777777" w:rsidR="002A3D12" w:rsidRDefault="002A3D1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E4080" w14:textId="77777777" w:rsidR="00415F0C" w:rsidRDefault="00415F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09958" w14:textId="77777777" w:rsidR="00BD16E7" w:rsidRDefault="00BD16E7" w:rsidP="00FB610E">
      <w:pPr>
        <w:spacing w:after="0" w:line="240" w:lineRule="auto"/>
      </w:pPr>
      <w:r>
        <w:separator/>
      </w:r>
    </w:p>
  </w:footnote>
  <w:footnote w:type="continuationSeparator" w:id="0">
    <w:p w14:paraId="6A638A94" w14:textId="77777777" w:rsidR="00BD16E7" w:rsidRDefault="00BD16E7" w:rsidP="00FB61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82E06" w14:textId="77777777" w:rsidR="00415F0C" w:rsidRDefault="00415F0C">
    <w:pPr>
      <w:pStyle w:val="TOC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BB6DF" w14:textId="77777777" w:rsidR="00415F0C" w:rsidRDefault="00415F0C">
    <w:pPr>
      <w:pStyle w:val="TOC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3092C" w14:textId="77777777" w:rsidR="00415F0C" w:rsidRDefault="00415F0C">
    <w:pPr>
      <w:pStyle w:val="TOC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1A68"/>
    <w:multiLevelType w:val="multilevel"/>
    <w:tmpl w:val="157444FC"/>
    <w:lvl w:ilvl="0">
      <w:start w:val="5"/>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93B42F7"/>
    <w:multiLevelType w:val="hybridMultilevel"/>
    <w:tmpl w:val="7FB6E49C"/>
    <w:lvl w:ilvl="0" w:tplc="CE2AD112">
      <w:start w:val="1"/>
      <w:numFmt w:val="bullet"/>
      <w:lvlText w:val="•"/>
      <w:lvlJc w:val="left"/>
      <w:pPr>
        <w:tabs>
          <w:tab w:val="num" w:pos="360"/>
        </w:tabs>
        <w:ind w:left="360" w:hanging="360"/>
      </w:pPr>
      <w:rPr>
        <w:rFonts w:ascii="Arial" w:hAnsi="Arial" w:hint="default"/>
      </w:rPr>
    </w:lvl>
    <w:lvl w:ilvl="1" w:tplc="19C4E79E" w:tentative="1">
      <w:start w:val="1"/>
      <w:numFmt w:val="bullet"/>
      <w:lvlText w:val="•"/>
      <w:lvlJc w:val="left"/>
      <w:pPr>
        <w:tabs>
          <w:tab w:val="num" w:pos="1080"/>
        </w:tabs>
        <w:ind w:left="1080" w:hanging="360"/>
      </w:pPr>
      <w:rPr>
        <w:rFonts w:ascii="Arial" w:hAnsi="Arial" w:hint="default"/>
      </w:rPr>
    </w:lvl>
    <w:lvl w:ilvl="2" w:tplc="28FA6BDE" w:tentative="1">
      <w:start w:val="1"/>
      <w:numFmt w:val="bullet"/>
      <w:lvlText w:val="•"/>
      <w:lvlJc w:val="left"/>
      <w:pPr>
        <w:tabs>
          <w:tab w:val="num" w:pos="1800"/>
        </w:tabs>
        <w:ind w:left="1800" w:hanging="360"/>
      </w:pPr>
      <w:rPr>
        <w:rFonts w:ascii="Arial" w:hAnsi="Arial" w:hint="default"/>
      </w:rPr>
    </w:lvl>
    <w:lvl w:ilvl="3" w:tplc="A676A322" w:tentative="1">
      <w:start w:val="1"/>
      <w:numFmt w:val="bullet"/>
      <w:lvlText w:val="•"/>
      <w:lvlJc w:val="left"/>
      <w:pPr>
        <w:tabs>
          <w:tab w:val="num" w:pos="2520"/>
        </w:tabs>
        <w:ind w:left="2520" w:hanging="360"/>
      </w:pPr>
      <w:rPr>
        <w:rFonts w:ascii="Arial" w:hAnsi="Arial" w:hint="default"/>
      </w:rPr>
    </w:lvl>
    <w:lvl w:ilvl="4" w:tplc="B896032C" w:tentative="1">
      <w:start w:val="1"/>
      <w:numFmt w:val="bullet"/>
      <w:lvlText w:val="•"/>
      <w:lvlJc w:val="left"/>
      <w:pPr>
        <w:tabs>
          <w:tab w:val="num" w:pos="3240"/>
        </w:tabs>
        <w:ind w:left="3240" w:hanging="360"/>
      </w:pPr>
      <w:rPr>
        <w:rFonts w:ascii="Arial" w:hAnsi="Arial" w:hint="default"/>
      </w:rPr>
    </w:lvl>
    <w:lvl w:ilvl="5" w:tplc="EC10D1D6" w:tentative="1">
      <w:start w:val="1"/>
      <w:numFmt w:val="bullet"/>
      <w:lvlText w:val="•"/>
      <w:lvlJc w:val="left"/>
      <w:pPr>
        <w:tabs>
          <w:tab w:val="num" w:pos="3960"/>
        </w:tabs>
        <w:ind w:left="3960" w:hanging="360"/>
      </w:pPr>
      <w:rPr>
        <w:rFonts w:ascii="Arial" w:hAnsi="Arial" w:hint="default"/>
      </w:rPr>
    </w:lvl>
    <w:lvl w:ilvl="6" w:tplc="8F764A06" w:tentative="1">
      <w:start w:val="1"/>
      <w:numFmt w:val="bullet"/>
      <w:lvlText w:val="•"/>
      <w:lvlJc w:val="left"/>
      <w:pPr>
        <w:tabs>
          <w:tab w:val="num" w:pos="4680"/>
        </w:tabs>
        <w:ind w:left="4680" w:hanging="360"/>
      </w:pPr>
      <w:rPr>
        <w:rFonts w:ascii="Arial" w:hAnsi="Arial" w:hint="default"/>
      </w:rPr>
    </w:lvl>
    <w:lvl w:ilvl="7" w:tplc="5C70CF98" w:tentative="1">
      <w:start w:val="1"/>
      <w:numFmt w:val="bullet"/>
      <w:lvlText w:val="•"/>
      <w:lvlJc w:val="left"/>
      <w:pPr>
        <w:tabs>
          <w:tab w:val="num" w:pos="5400"/>
        </w:tabs>
        <w:ind w:left="5400" w:hanging="360"/>
      </w:pPr>
      <w:rPr>
        <w:rFonts w:ascii="Arial" w:hAnsi="Arial" w:hint="default"/>
      </w:rPr>
    </w:lvl>
    <w:lvl w:ilvl="8" w:tplc="9BB035F8"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21212C7C"/>
    <w:multiLevelType w:val="hybridMultilevel"/>
    <w:tmpl w:val="9202EB9C"/>
    <w:lvl w:ilvl="0" w:tplc="681A1E4C">
      <w:start w:val="1"/>
      <w:numFmt w:val="bullet"/>
      <w:lvlText w:val="•"/>
      <w:lvlJc w:val="left"/>
      <w:pPr>
        <w:tabs>
          <w:tab w:val="num" w:pos="360"/>
        </w:tabs>
        <w:ind w:left="360" w:hanging="360"/>
      </w:pPr>
      <w:rPr>
        <w:rFonts w:ascii="Arial" w:hAnsi="Arial" w:hint="default"/>
      </w:rPr>
    </w:lvl>
    <w:lvl w:ilvl="1" w:tplc="8F286384" w:tentative="1">
      <w:start w:val="1"/>
      <w:numFmt w:val="bullet"/>
      <w:lvlText w:val="•"/>
      <w:lvlJc w:val="left"/>
      <w:pPr>
        <w:tabs>
          <w:tab w:val="num" w:pos="1080"/>
        </w:tabs>
        <w:ind w:left="1080" w:hanging="360"/>
      </w:pPr>
      <w:rPr>
        <w:rFonts w:ascii="Arial" w:hAnsi="Arial" w:hint="default"/>
      </w:rPr>
    </w:lvl>
    <w:lvl w:ilvl="2" w:tplc="22EE66CE" w:tentative="1">
      <w:start w:val="1"/>
      <w:numFmt w:val="bullet"/>
      <w:lvlText w:val="•"/>
      <w:lvlJc w:val="left"/>
      <w:pPr>
        <w:tabs>
          <w:tab w:val="num" w:pos="1800"/>
        </w:tabs>
        <w:ind w:left="1800" w:hanging="360"/>
      </w:pPr>
      <w:rPr>
        <w:rFonts w:ascii="Arial" w:hAnsi="Arial" w:hint="default"/>
      </w:rPr>
    </w:lvl>
    <w:lvl w:ilvl="3" w:tplc="6BAAE840" w:tentative="1">
      <w:start w:val="1"/>
      <w:numFmt w:val="bullet"/>
      <w:lvlText w:val="•"/>
      <w:lvlJc w:val="left"/>
      <w:pPr>
        <w:tabs>
          <w:tab w:val="num" w:pos="2520"/>
        </w:tabs>
        <w:ind w:left="2520" w:hanging="360"/>
      </w:pPr>
      <w:rPr>
        <w:rFonts w:ascii="Arial" w:hAnsi="Arial" w:hint="default"/>
      </w:rPr>
    </w:lvl>
    <w:lvl w:ilvl="4" w:tplc="838E3E86" w:tentative="1">
      <w:start w:val="1"/>
      <w:numFmt w:val="bullet"/>
      <w:lvlText w:val="•"/>
      <w:lvlJc w:val="left"/>
      <w:pPr>
        <w:tabs>
          <w:tab w:val="num" w:pos="3240"/>
        </w:tabs>
        <w:ind w:left="3240" w:hanging="360"/>
      </w:pPr>
      <w:rPr>
        <w:rFonts w:ascii="Arial" w:hAnsi="Arial" w:hint="default"/>
      </w:rPr>
    </w:lvl>
    <w:lvl w:ilvl="5" w:tplc="032AD3C6" w:tentative="1">
      <w:start w:val="1"/>
      <w:numFmt w:val="bullet"/>
      <w:lvlText w:val="•"/>
      <w:lvlJc w:val="left"/>
      <w:pPr>
        <w:tabs>
          <w:tab w:val="num" w:pos="3960"/>
        </w:tabs>
        <w:ind w:left="3960" w:hanging="360"/>
      </w:pPr>
      <w:rPr>
        <w:rFonts w:ascii="Arial" w:hAnsi="Arial" w:hint="default"/>
      </w:rPr>
    </w:lvl>
    <w:lvl w:ilvl="6" w:tplc="D27A3CBE" w:tentative="1">
      <w:start w:val="1"/>
      <w:numFmt w:val="bullet"/>
      <w:lvlText w:val="•"/>
      <w:lvlJc w:val="left"/>
      <w:pPr>
        <w:tabs>
          <w:tab w:val="num" w:pos="4680"/>
        </w:tabs>
        <w:ind w:left="4680" w:hanging="360"/>
      </w:pPr>
      <w:rPr>
        <w:rFonts w:ascii="Arial" w:hAnsi="Arial" w:hint="default"/>
      </w:rPr>
    </w:lvl>
    <w:lvl w:ilvl="7" w:tplc="94BEC4FE" w:tentative="1">
      <w:start w:val="1"/>
      <w:numFmt w:val="bullet"/>
      <w:lvlText w:val="•"/>
      <w:lvlJc w:val="left"/>
      <w:pPr>
        <w:tabs>
          <w:tab w:val="num" w:pos="5400"/>
        </w:tabs>
        <w:ind w:left="5400" w:hanging="360"/>
      </w:pPr>
      <w:rPr>
        <w:rFonts w:ascii="Arial" w:hAnsi="Arial" w:hint="default"/>
      </w:rPr>
    </w:lvl>
    <w:lvl w:ilvl="8" w:tplc="FF48F346"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24D0041D"/>
    <w:multiLevelType w:val="hybridMultilevel"/>
    <w:tmpl w:val="0046C950"/>
    <w:lvl w:ilvl="0" w:tplc="B43AAAD6">
      <w:start w:val="1"/>
      <w:numFmt w:val="bullet"/>
      <w:lvlText w:val="•"/>
      <w:lvlJc w:val="left"/>
      <w:pPr>
        <w:tabs>
          <w:tab w:val="num" w:pos="360"/>
        </w:tabs>
        <w:ind w:left="360" w:hanging="360"/>
      </w:pPr>
      <w:rPr>
        <w:rFonts w:ascii="Arial" w:hAnsi="Arial" w:hint="default"/>
      </w:rPr>
    </w:lvl>
    <w:lvl w:ilvl="1" w:tplc="4A029360" w:tentative="1">
      <w:start w:val="1"/>
      <w:numFmt w:val="bullet"/>
      <w:lvlText w:val="•"/>
      <w:lvlJc w:val="left"/>
      <w:pPr>
        <w:tabs>
          <w:tab w:val="num" w:pos="1080"/>
        </w:tabs>
        <w:ind w:left="1080" w:hanging="360"/>
      </w:pPr>
      <w:rPr>
        <w:rFonts w:ascii="Arial" w:hAnsi="Arial" w:hint="default"/>
      </w:rPr>
    </w:lvl>
    <w:lvl w:ilvl="2" w:tplc="40822594" w:tentative="1">
      <w:start w:val="1"/>
      <w:numFmt w:val="bullet"/>
      <w:lvlText w:val="•"/>
      <w:lvlJc w:val="left"/>
      <w:pPr>
        <w:tabs>
          <w:tab w:val="num" w:pos="1800"/>
        </w:tabs>
        <w:ind w:left="1800" w:hanging="360"/>
      </w:pPr>
      <w:rPr>
        <w:rFonts w:ascii="Arial" w:hAnsi="Arial" w:hint="default"/>
      </w:rPr>
    </w:lvl>
    <w:lvl w:ilvl="3" w:tplc="EF08A114" w:tentative="1">
      <w:start w:val="1"/>
      <w:numFmt w:val="bullet"/>
      <w:lvlText w:val="•"/>
      <w:lvlJc w:val="left"/>
      <w:pPr>
        <w:tabs>
          <w:tab w:val="num" w:pos="2520"/>
        </w:tabs>
        <w:ind w:left="2520" w:hanging="360"/>
      </w:pPr>
      <w:rPr>
        <w:rFonts w:ascii="Arial" w:hAnsi="Arial" w:hint="default"/>
      </w:rPr>
    </w:lvl>
    <w:lvl w:ilvl="4" w:tplc="1A628392" w:tentative="1">
      <w:start w:val="1"/>
      <w:numFmt w:val="bullet"/>
      <w:lvlText w:val="•"/>
      <w:lvlJc w:val="left"/>
      <w:pPr>
        <w:tabs>
          <w:tab w:val="num" w:pos="3240"/>
        </w:tabs>
        <w:ind w:left="3240" w:hanging="360"/>
      </w:pPr>
      <w:rPr>
        <w:rFonts w:ascii="Arial" w:hAnsi="Arial" w:hint="default"/>
      </w:rPr>
    </w:lvl>
    <w:lvl w:ilvl="5" w:tplc="E5B4D56A" w:tentative="1">
      <w:start w:val="1"/>
      <w:numFmt w:val="bullet"/>
      <w:lvlText w:val="•"/>
      <w:lvlJc w:val="left"/>
      <w:pPr>
        <w:tabs>
          <w:tab w:val="num" w:pos="3960"/>
        </w:tabs>
        <w:ind w:left="3960" w:hanging="360"/>
      </w:pPr>
      <w:rPr>
        <w:rFonts w:ascii="Arial" w:hAnsi="Arial" w:hint="default"/>
      </w:rPr>
    </w:lvl>
    <w:lvl w:ilvl="6" w:tplc="E9249EC4" w:tentative="1">
      <w:start w:val="1"/>
      <w:numFmt w:val="bullet"/>
      <w:lvlText w:val="•"/>
      <w:lvlJc w:val="left"/>
      <w:pPr>
        <w:tabs>
          <w:tab w:val="num" w:pos="4680"/>
        </w:tabs>
        <w:ind w:left="4680" w:hanging="360"/>
      </w:pPr>
      <w:rPr>
        <w:rFonts w:ascii="Arial" w:hAnsi="Arial" w:hint="default"/>
      </w:rPr>
    </w:lvl>
    <w:lvl w:ilvl="7" w:tplc="2F289040" w:tentative="1">
      <w:start w:val="1"/>
      <w:numFmt w:val="bullet"/>
      <w:lvlText w:val="•"/>
      <w:lvlJc w:val="left"/>
      <w:pPr>
        <w:tabs>
          <w:tab w:val="num" w:pos="5400"/>
        </w:tabs>
        <w:ind w:left="5400" w:hanging="360"/>
      </w:pPr>
      <w:rPr>
        <w:rFonts w:ascii="Arial" w:hAnsi="Arial" w:hint="default"/>
      </w:rPr>
    </w:lvl>
    <w:lvl w:ilvl="8" w:tplc="94203428"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2C1C6F77"/>
    <w:multiLevelType w:val="hybridMultilevel"/>
    <w:tmpl w:val="037E59B4"/>
    <w:lvl w:ilvl="0" w:tplc="DB6C7AA8">
      <w:start w:val="1"/>
      <w:numFmt w:val="bullet"/>
      <w:lvlText w:val="•"/>
      <w:lvlJc w:val="left"/>
      <w:pPr>
        <w:tabs>
          <w:tab w:val="num" w:pos="360"/>
        </w:tabs>
        <w:ind w:left="360" w:hanging="360"/>
      </w:pPr>
      <w:rPr>
        <w:rFonts w:ascii="Arial" w:hAnsi="Arial" w:hint="default"/>
      </w:rPr>
    </w:lvl>
    <w:lvl w:ilvl="1" w:tplc="0DD4FD62" w:tentative="1">
      <w:start w:val="1"/>
      <w:numFmt w:val="bullet"/>
      <w:lvlText w:val="•"/>
      <w:lvlJc w:val="left"/>
      <w:pPr>
        <w:tabs>
          <w:tab w:val="num" w:pos="1080"/>
        </w:tabs>
        <w:ind w:left="1080" w:hanging="360"/>
      </w:pPr>
      <w:rPr>
        <w:rFonts w:ascii="Arial" w:hAnsi="Arial" w:hint="default"/>
      </w:rPr>
    </w:lvl>
    <w:lvl w:ilvl="2" w:tplc="2DD217D0" w:tentative="1">
      <w:start w:val="1"/>
      <w:numFmt w:val="bullet"/>
      <w:lvlText w:val="•"/>
      <w:lvlJc w:val="left"/>
      <w:pPr>
        <w:tabs>
          <w:tab w:val="num" w:pos="1800"/>
        </w:tabs>
        <w:ind w:left="1800" w:hanging="360"/>
      </w:pPr>
      <w:rPr>
        <w:rFonts w:ascii="Arial" w:hAnsi="Arial" w:hint="default"/>
      </w:rPr>
    </w:lvl>
    <w:lvl w:ilvl="3" w:tplc="E312CF62" w:tentative="1">
      <w:start w:val="1"/>
      <w:numFmt w:val="bullet"/>
      <w:lvlText w:val="•"/>
      <w:lvlJc w:val="left"/>
      <w:pPr>
        <w:tabs>
          <w:tab w:val="num" w:pos="2520"/>
        </w:tabs>
        <w:ind w:left="2520" w:hanging="360"/>
      </w:pPr>
      <w:rPr>
        <w:rFonts w:ascii="Arial" w:hAnsi="Arial" w:hint="default"/>
      </w:rPr>
    </w:lvl>
    <w:lvl w:ilvl="4" w:tplc="8A54202E" w:tentative="1">
      <w:start w:val="1"/>
      <w:numFmt w:val="bullet"/>
      <w:lvlText w:val="•"/>
      <w:lvlJc w:val="left"/>
      <w:pPr>
        <w:tabs>
          <w:tab w:val="num" w:pos="3240"/>
        </w:tabs>
        <w:ind w:left="3240" w:hanging="360"/>
      </w:pPr>
      <w:rPr>
        <w:rFonts w:ascii="Arial" w:hAnsi="Arial" w:hint="default"/>
      </w:rPr>
    </w:lvl>
    <w:lvl w:ilvl="5" w:tplc="EA86BC08" w:tentative="1">
      <w:start w:val="1"/>
      <w:numFmt w:val="bullet"/>
      <w:lvlText w:val="•"/>
      <w:lvlJc w:val="left"/>
      <w:pPr>
        <w:tabs>
          <w:tab w:val="num" w:pos="3960"/>
        </w:tabs>
        <w:ind w:left="3960" w:hanging="360"/>
      </w:pPr>
      <w:rPr>
        <w:rFonts w:ascii="Arial" w:hAnsi="Arial" w:hint="default"/>
      </w:rPr>
    </w:lvl>
    <w:lvl w:ilvl="6" w:tplc="119615BE" w:tentative="1">
      <w:start w:val="1"/>
      <w:numFmt w:val="bullet"/>
      <w:lvlText w:val="•"/>
      <w:lvlJc w:val="left"/>
      <w:pPr>
        <w:tabs>
          <w:tab w:val="num" w:pos="4680"/>
        </w:tabs>
        <w:ind w:left="4680" w:hanging="360"/>
      </w:pPr>
      <w:rPr>
        <w:rFonts w:ascii="Arial" w:hAnsi="Arial" w:hint="default"/>
      </w:rPr>
    </w:lvl>
    <w:lvl w:ilvl="7" w:tplc="8DE61636" w:tentative="1">
      <w:start w:val="1"/>
      <w:numFmt w:val="bullet"/>
      <w:lvlText w:val="•"/>
      <w:lvlJc w:val="left"/>
      <w:pPr>
        <w:tabs>
          <w:tab w:val="num" w:pos="5400"/>
        </w:tabs>
        <w:ind w:left="5400" w:hanging="360"/>
      </w:pPr>
      <w:rPr>
        <w:rFonts w:ascii="Arial" w:hAnsi="Arial" w:hint="default"/>
      </w:rPr>
    </w:lvl>
    <w:lvl w:ilvl="8" w:tplc="666CAD26" w:tentative="1">
      <w:start w:val="1"/>
      <w:numFmt w:val="bullet"/>
      <w:lvlText w:val="•"/>
      <w:lvlJc w:val="left"/>
      <w:pPr>
        <w:tabs>
          <w:tab w:val="num" w:pos="6120"/>
        </w:tabs>
        <w:ind w:left="6120" w:hanging="360"/>
      </w:pPr>
      <w:rPr>
        <w:rFonts w:ascii="Arial" w:hAnsi="Arial" w:hint="default"/>
      </w:rPr>
    </w:lvl>
  </w:abstractNum>
  <w:abstractNum w:abstractNumId="5" w15:restartNumberingAfterBreak="0">
    <w:nsid w:val="3896230D"/>
    <w:multiLevelType w:val="hybridMultilevel"/>
    <w:tmpl w:val="A41082F4"/>
    <w:lvl w:ilvl="0" w:tplc="547ECBCA">
      <w:start w:val="1"/>
      <w:numFmt w:val="bullet"/>
      <w:lvlText w:val="•"/>
      <w:lvlJc w:val="left"/>
      <w:pPr>
        <w:tabs>
          <w:tab w:val="num" w:pos="360"/>
        </w:tabs>
        <w:ind w:left="360" w:hanging="360"/>
      </w:pPr>
      <w:rPr>
        <w:rFonts w:ascii="Arial" w:hAnsi="Arial" w:hint="default"/>
      </w:rPr>
    </w:lvl>
    <w:lvl w:ilvl="1" w:tplc="86722972" w:tentative="1">
      <w:start w:val="1"/>
      <w:numFmt w:val="bullet"/>
      <w:lvlText w:val="•"/>
      <w:lvlJc w:val="left"/>
      <w:pPr>
        <w:tabs>
          <w:tab w:val="num" w:pos="1080"/>
        </w:tabs>
        <w:ind w:left="1080" w:hanging="360"/>
      </w:pPr>
      <w:rPr>
        <w:rFonts w:ascii="Arial" w:hAnsi="Arial" w:hint="default"/>
      </w:rPr>
    </w:lvl>
    <w:lvl w:ilvl="2" w:tplc="5B425C7A" w:tentative="1">
      <w:start w:val="1"/>
      <w:numFmt w:val="bullet"/>
      <w:lvlText w:val="•"/>
      <w:lvlJc w:val="left"/>
      <w:pPr>
        <w:tabs>
          <w:tab w:val="num" w:pos="1800"/>
        </w:tabs>
        <w:ind w:left="1800" w:hanging="360"/>
      </w:pPr>
      <w:rPr>
        <w:rFonts w:ascii="Arial" w:hAnsi="Arial" w:hint="default"/>
      </w:rPr>
    </w:lvl>
    <w:lvl w:ilvl="3" w:tplc="43800B10" w:tentative="1">
      <w:start w:val="1"/>
      <w:numFmt w:val="bullet"/>
      <w:lvlText w:val="•"/>
      <w:lvlJc w:val="left"/>
      <w:pPr>
        <w:tabs>
          <w:tab w:val="num" w:pos="2520"/>
        </w:tabs>
        <w:ind w:left="2520" w:hanging="360"/>
      </w:pPr>
      <w:rPr>
        <w:rFonts w:ascii="Arial" w:hAnsi="Arial" w:hint="default"/>
      </w:rPr>
    </w:lvl>
    <w:lvl w:ilvl="4" w:tplc="B9BAB008" w:tentative="1">
      <w:start w:val="1"/>
      <w:numFmt w:val="bullet"/>
      <w:lvlText w:val="•"/>
      <w:lvlJc w:val="left"/>
      <w:pPr>
        <w:tabs>
          <w:tab w:val="num" w:pos="3240"/>
        </w:tabs>
        <w:ind w:left="3240" w:hanging="360"/>
      </w:pPr>
      <w:rPr>
        <w:rFonts w:ascii="Arial" w:hAnsi="Arial" w:hint="default"/>
      </w:rPr>
    </w:lvl>
    <w:lvl w:ilvl="5" w:tplc="AFDC01EA" w:tentative="1">
      <w:start w:val="1"/>
      <w:numFmt w:val="bullet"/>
      <w:lvlText w:val="•"/>
      <w:lvlJc w:val="left"/>
      <w:pPr>
        <w:tabs>
          <w:tab w:val="num" w:pos="3960"/>
        </w:tabs>
        <w:ind w:left="3960" w:hanging="360"/>
      </w:pPr>
      <w:rPr>
        <w:rFonts w:ascii="Arial" w:hAnsi="Arial" w:hint="default"/>
      </w:rPr>
    </w:lvl>
    <w:lvl w:ilvl="6" w:tplc="AEB4C5F2" w:tentative="1">
      <w:start w:val="1"/>
      <w:numFmt w:val="bullet"/>
      <w:lvlText w:val="•"/>
      <w:lvlJc w:val="left"/>
      <w:pPr>
        <w:tabs>
          <w:tab w:val="num" w:pos="4680"/>
        </w:tabs>
        <w:ind w:left="4680" w:hanging="360"/>
      </w:pPr>
      <w:rPr>
        <w:rFonts w:ascii="Arial" w:hAnsi="Arial" w:hint="default"/>
      </w:rPr>
    </w:lvl>
    <w:lvl w:ilvl="7" w:tplc="872AFDA2" w:tentative="1">
      <w:start w:val="1"/>
      <w:numFmt w:val="bullet"/>
      <w:lvlText w:val="•"/>
      <w:lvlJc w:val="left"/>
      <w:pPr>
        <w:tabs>
          <w:tab w:val="num" w:pos="5400"/>
        </w:tabs>
        <w:ind w:left="5400" w:hanging="360"/>
      </w:pPr>
      <w:rPr>
        <w:rFonts w:ascii="Arial" w:hAnsi="Arial" w:hint="default"/>
      </w:rPr>
    </w:lvl>
    <w:lvl w:ilvl="8" w:tplc="DACA2C54" w:tentative="1">
      <w:start w:val="1"/>
      <w:numFmt w:val="bullet"/>
      <w:lvlText w:val="•"/>
      <w:lvlJc w:val="left"/>
      <w:pPr>
        <w:tabs>
          <w:tab w:val="num" w:pos="6120"/>
        </w:tabs>
        <w:ind w:left="6120" w:hanging="360"/>
      </w:pPr>
      <w:rPr>
        <w:rFonts w:ascii="Arial" w:hAnsi="Arial" w:hint="default"/>
      </w:rPr>
    </w:lvl>
  </w:abstractNum>
  <w:abstractNum w:abstractNumId="6" w15:restartNumberingAfterBreak="0">
    <w:nsid w:val="61A40A0C"/>
    <w:multiLevelType w:val="hybridMultilevel"/>
    <w:tmpl w:val="24203DDA"/>
    <w:lvl w:ilvl="0" w:tplc="277E725E">
      <w:start w:val="1"/>
      <w:numFmt w:val="bullet"/>
      <w:lvlText w:val="•"/>
      <w:lvlJc w:val="left"/>
      <w:pPr>
        <w:tabs>
          <w:tab w:val="num" w:pos="360"/>
        </w:tabs>
        <w:ind w:left="360" w:hanging="360"/>
      </w:pPr>
      <w:rPr>
        <w:rFonts w:ascii="Arial" w:hAnsi="Arial" w:hint="default"/>
      </w:rPr>
    </w:lvl>
    <w:lvl w:ilvl="1" w:tplc="02F60226" w:tentative="1">
      <w:start w:val="1"/>
      <w:numFmt w:val="bullet"/>
      <w:lvlText w:val="•"/>
      <w:lvlJc w:val="left"/>
      <w:pPr>
        <w:tabs>
          <w:tab w:val="num" w:pos="1080"/>
        </w:tabs>
        <w:ind w:left="1080" w:hanging="360"/>
      </w:pPr>
      <w:rPr>
        <w:rFonts w:ascii="Arial" w:hAnsi="Arial" w:hint="default"/>
      </w:rPr>
    </w:lvl>
    <w:lvl w:ilvl="2" w:tplc="ABDC9056" w:tentative="1">
      <w:start w:val="1"/>
      <w:numFmt w:val="bullet"/>
      <w:lvlText w:val="•"/>
      <w:lvlJc w:val="left"/>
      <w:pPr>
        <w:tabs>
          <w:tab w:val="num" w:pos="1800"/>
        </w:tabs>
        <w:ind w:left="1800" w:hanging="360"/>
      </w:pPr>
      <w:rPr>
        <w:rFonts w:ascii="Arial" w:hAnsi="Arial" w:hint="default"/>
      </w:rPr>
    </w:lvl>
    <w:lvl w:ilvl="3" w:tplc="C75A5790" w:tentative="1">
      <w:start w:val="1"/>
      <w:numFmt w:val="bullet"/>
      <w:lvlText w:val="•"/>
      <w:lvlJc w:val="left"/>
      <w:pPr>
        <w:tabs>
          <w:tab w:val="num" w:pos="2520"/>
        </w:tabs>
        <w:ind w:left="2520" w:hanging="360"/>
      </w:pPr>
      <w:rPr>
        <w:rFonts w:ascii="Arial" w:hAnsi="Arial" w:hint="default"/>
      </w:rPr>
    </w:lvl>
    <w:lvl w:ilvl="4" w:tplc="CA6E7FC8" w:tentative="1">
      <w:start w:val="1"/>
      <w:numFmt w:val="bullet"/>
      <w:lvlText w:val="•"/>
      <w:lvlJc w:val="left"/>
      <w:pPr>
        <w:tabs>
          <w:tab w:val="num" w:pos="3240"/>
        </w:tabs>
        <w:ind w:left="3240" w:hanging="360"/>
      </w:pPr>
      <w:rPr>
        <w:rFonts w:ascii="Arial" w:hAnsi="Arial" w:hint="default"/>
      </w:rPr>
    </w:lvl>
    <w:lvl w:ilvl="5" w:tplc="C09E1DE6" w:tentative="1">
      <w:start w:val="1"/>
      <w:numFmt w:val="bullet"/>
      <w:lvlText w:val="•"/>
      <w:lvlJc w:val="left"/>
      <w:pPr>
        <w:tabs>
          <w:tab w:val="num" w:pos="3960"/>
        </w:tabs>
        <w:ind w:left="3960" w:hanging="360"/>
      </w:pPr>
      <w:rPr>
        <w:rFonts w:ascii="Arial" w:hAnsi="Arial" w:hint="default"/>
      </w:rPr>
    </w:lvl>
    <w:lvl w:ilvl="6" w:tplc="8BE08218" w:tentative="1">
      <w:start w:val="1"/>
      <w:numFmt w:val="bullet"/>
      <w:lvlText w:val="•"/>
      <w:lvlJc w:val="left"/>
      <w:pPr>
        <w:tabs>
          <w:tab w:val="num" w:pos="4680"/>
        </w:tabs>
        <w:ind w:left="4680" w:hanging="360"/>
      </w:pPr>
      <w:rPr>
        <w:rFonts w:ascii="Arial" w:hAnsi="Arial" w:hint="default"/>
      </w:rPr>
    </w:lvl>
    <w:lvl w:ilvl="7" w:tplc="54C0BFDE" w:tentative="1">
      <w:start w:val="1"/>
      <w:numFmt w:val="bullet"/>
      <w:lvlText w:val="•"/>
      <w:lvlJc w:val="left"/>
      <w:pPr>
        <w:tabs>
          <w:tab w:val="num" w:pos="5400"/>
        </w:tabs>
        <w:ind w:left="5400" w:hanging="360"/>
      </w:pPr>
      <w:rPr>
        <w:rFonts w:ascii="Arial" w:hAnsi="Arial" w:hint="default"/>
      </w:rPr>
    </w:lvl>
    <w:lvl w:ilvl="8" w:tplc="1EE6E766" w:tentative="1">
      <w:start w:val="1"/>
      <w:numFmt w:val="bullet"/>
      <w:lvlText w:val="•"/>
      <w:lvlJc w:val="left"/>
      <w:pPr>
        <w:tabs>
          <w:tab w:val="num" w:pos="6120"/>
        </w:tabs>
        <w:ind w:left="6120" w:hanging="360"/>
      </w:pPr>
      <w:rPr>
        <w:rFonts w:ascii="Arial" w:hAnsi="Arial" w:hint="default"/>
      </w:rPr>
    </w:lvl>
  </w:abstractNum>
  <w:abstractNum w:abstractNumId="7" w15:restartNumberingAfterBreak="0">
    <w:nsid w:val="6A5642D3"/>
    <w:multiLevelType w:val="hybridMultilevel"/>
    <w:tmpl w:val="92A41F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5578128">
    <w:abstractNumId w:val="7"/>
  </w:num>
  <w:num w:numId="2" w16cid:durableId="1944726649">
    <w:abstractNumId w:val="0"/>
  </w:num>
  <w:num w:numId="3" w16cid:durableId="1434090926">
    <w:abstractNumId w:val="2"/>
  </w:num>
  <w:num w:numId="4" w16cid:durableId="845243625">
    <w:abstractNumId w:val="5"/>
  </w:num>
  <w:num w:numId="5" w16cid:durableId="710807299">
    <w:abstractNumId w:val="4"/>
  </w:num>
  <w:num w:numId="6" w16cid:durableId="1680081021">
    <w:abstractNumId w:val="3"/>
  </w:num>
  <w:num w:numId="7" w16cid:durableId="454758537">
    <w:abstractNumId w:val="1"/>
  </w:num>
  <w:num w:numId="8" w16cid:durableId="1481966260">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9C6"/>
    <w:rsid w:val="000024FB"/>
    <w:rsid w:val="00002927"/>
    <w:rsid w:val="00002DB8"/>
    <w:rsid w:val="000031A6"/>
    <w:rsid w:val="00003EE9"/>
    <w:rsid w:val="00004AF9"/>
    <w:rsid w:val="00004F3A"/>
    <w:rsid w:val="00006811"/>
    <w:rsid w:val="000072B0"/>
    <w:rsid w:val="000075FA"/>
    <w:rsid w:val="0001218D"/>
    <w:rsid w:val="0001265D"/>
    <w:rsid w:val="00012C1D"/>
    <w:rsid w:val="000142BF"/>
    <w:rsid w:val="000159C8"/>
    <w:rsid w:val="00017BA5"/>
    <w:rsid w:val="00017BAA"/>
    <w:rsid w:val="00021D43"/>
    <w:rsid w:val="00022C41"/>
    <w:rsid w:val="0002362D"/>
    <w:rsid w:val="00023DB1"/>
    <w:rsid w:val="000249E5"/>
    <w:rsid w:val="0002582E"/>
    <w:rsid w:val="0002646C"/>
    <w:rsid w:val="000323FF"/>
    <w:rsid w:val="000358E8"/>
    <w:rsid w:val="00036D9A"/>
    <w:rsid w:val="0003705B"/>
    <w:rsid w:val="00037561"/>
    <w:rsid w:val="00040C0E"/>
    <w:rsid w:val="00042F81"/>
    <w:rsid w:val="00043430"/>
    <w:rsid w:val="000435AA"/>
    <w:rsid w:val="000442E1"/>
    <w:rsid w:val="000467D9"/>
    <w:rsid w:val="0005096E"/>
    <w:rsid w:val="00057A9A"/>
    <w:rsid w:val="00062736"/>
    <w:rsid w:val="00064123"/>
    <w:rsid w:val="00064296"/>
    <w:rsid w:val="00064B1C"/>
    <w:rsid w:val="00064BFB"/>
    <w:rsid w:val="000661CB"/>
    <w:rsid w:val="000667E8"/>
    <w:rsid w:val="0006714C"/>
    <w:rsid w:val="00074A4C"/>
    <w:rsid w:val="00074D6B"/>
    <w:rsid w:val="00075B78"/>
    <w:rsid w:val="00075D31"/>
    <w:rsid w:val="00077575"/>
    <w:rsid w:val="00081624"/>
    <w:rsid w:val="00081716"/>
    <w:rsid w:val="000903A9"/>
    <w:rsid w:val="00090A4D"/>
    <w:rsid w:val="0009183E"/>
    <w:rsid w:val="0009227E"/>
    <w:rsid w:val="00092970"/>
    <w:rsid w:val="000932F8"/>
    <w:rsid w:val="0009416A"/>
    <w:rsid w:val="00094855"/>
    <w:rsid w:val="000A0467"/>
    <w:rsid w:val="000A135A"/>
    <w:rsid w:val="000A3C9F"/>
    <w:rsid w:val="000A5681"/>
    <w:rsid w:val="000A5983"/>
    <w:rsid w:val="000B3BE9"/>
    <w:rsid w:val="000B473C"/>
    <w:rsid w:val="000B5850"/>
    <w:rsid w:val="000B6258"/>
    <w:rsid w:val="000B75DC"/>
    <w:rsid w:val="000C06C8"/>
    <w:rsid w:val="000C09CA"/>
    <w:rsid w:val="000C0F8A"/>
    <w:rsid w:val="000C2B5F"/>
    <w:rsid w:val="000C31E1"/>
    <w:rsid w:val="000C329D"/>
    <w:rsid w:val="000C39B7"/>
    <w:rsid w:val="000C3AE7"/>
    <w:rsid w:val="000C3E79"/>
    <w:rsid w:val="000C4DEB"/>
    <w:rsid w:val="000C6B2B"/>
    <w:rsid w:val="000C7F41"/>
    <w:rsid w:val="000D0601"/>
    <w:rsid w:val="000D275A"/>
    <w:rsid w:val="000D350E"/>
    <w:rsid w:val="000D3E3B"/>
    <w:rsid w:val="000D3F65"/>
    <w:rsid w:val="000D4D54"/>
    <w:rsid w:val="000D69B3"/>
    <w:rsid w:val="000D74BB"/>
    <w:rsid w:val="000E10CA"/>
    <w:rsid w:val="000E2988"/>
    <w:rsid w:val="000E3873"/>
    <w:rsid w:val="000E38D0"/>
    <w:rsid w:val="000E3B93"/>
    <w:rsid w:val="000F081A"/>
    <w:rsid w:val="000F18E5"/>
    <w:rsid w:val="000F24F5"/>
    <w:rsid w:val="000F4324"/>
    <w:rsid w:val="000F49EC"/>
    <w:rsid w:val="000F4C89"/>
    <w:rsid w:val="000F5757"/>
    <w:rsid w:val="000F5B40"/>
    <w:rsid w:val="0010226C"/>
    <w:rsid w:val="00102EBD"/>
    <w:rsid w:val="001031A9"/>
    <w:rsid w:val="00103C34"/>
    <w:rsid w:val="00104896"/>
    <w:rsid w:val="0010532F"/>
    <w:rsid w:val="00120A16"/>
    <w:rsid w:val="00121942"/>
    <w:rsid w:val="001223B7"/>
    <w:rsid w:val="00122BFA"/>
    <w:rsid w:val="001255D9"/>
    <w:rsid w:val="00131A9D"/>
    <w:rsid w:val="001320C3"/>
    <w:rsid w:val="00132819"/>
    <w:rsid w:val="001349B5"/>
    <w:rsid w:val="001364BB"/>
    <w:rsid w:val="00136FFB"/>
    <w:rsid w:val="00137B70"/>
    <w:rsid w:val="00137F92"/>
    <w:rsid w:val="0014062C"/>
    <w:rsid w:val="00141E02"/>
    <w:rsid w:val="00142BD0"/>
    <w:rsid w:val="00142FFD"/>
    <w:rsid w:val="001457BC"/>
    <w:rsid w:val="001460EC"/>
    <w:rsid w:val="00156415"/>
    <w:rsid w:val="0015672F"/>
    <w:rsid w:val="00156DC8"/>
    <w:rsid w:val="00161EB9"/>
    <w:rsid w:val="00162E15"/>
    <w:rsid w:val="00163732"/>
    <w:rsid w:val="0016676E"/>
    <w:rsid w:val="001669EB"/>
    <w:rsid w:val="001707A0"/>
    <w:rsid w:val="00170C0F"/>
    <w:rsid w:val="00171AB4"/>
    <w:rsid w:val="00173938"/>
    <w:rsid w:val="001739B9"/>
    <w:rsid w:val="00174C5C"/>
    <w:rsid w:val="00174F27"/>
    <w:rsid w:val="001772D9"/>
    <w:rsid w:val="00177A3E"/>
    <w:rsid w:val="00181AFD"/>
    <w:rsid w:val="0018310D"/>
    <w:rsid w:val="00184811"/>
    <w:rsid w:val="001863B5"/>
    <w:rsid w:val="00186CBF"/>
    <w:rsid w:val="00187B60"/>
    <w:rsid w:val="00187C50"/>
    <w:rsid w:val="001916AA"/>
    <w:rsid w:val="00191C95"/>
    <w:rsid w:val="00192AE8"/>
    <w:rsid w:val="00194F8B"/>
    <w:rsid w:val="00196ACC"/>
    <w:rsid w:val="001A0571"/>
    <w:rsid w:val="001A0F02"/>
    <w:rsid w:val="001B196C"/>
    <w:rsid w:val="001B4C80"/>
    <w:rsid w:val="001B6FD8"/>
    <w:rsid w:val="001B768E"/>
    <w:rsid w:val="001C0E7B"/>
    <w:rsid w:val="001C112A"/>
    <w:rsid w:val="001C1347"/>
    <w:rsid w:val="001C2AF6"/>
    <w:rsid w:val="001C2B87"/>
    <w:rsid w:val="001C3C71"/>
    <w:rsid w:val="001C584C"/>
    <w:rsid w:val="001C6F33"/>
    <w:rsid w:val="001D0255"/>
    <w:rsid w:val="001D15EC"/>
    <w:rsid w:val="001D1AE7"/>
    <w:rsid w:val="001E0122"/>
    <w:rsid w:val="001E0E8B"/>
    <w:rsid w:val="001E223A"/>
    <w:rsid w:val="001E3BC3"/>
    <w:rsid w:val="001E59B4"/>
    <w:rsid w:val="001E59D2"/>
    <w:rsid w:val="001E5EEE"/>
    <w:rsid w:val="001E6B19"/>
    <w:rsid w:val="001F1455"/>
    <w:rsid w:val="001F161E"/>
    <w:rsid w:val="001F3631"/>
    <w:rsid w:val="001F4AAB"/>
    <w:rsid w:val="001F6D6E"/>
    <w:rsid w:val="001F7351"/>
    <w:rsid w:val="001F73A2"/>
    <w:rsid w:val="0020162B"/>
    <w:rsid w:val="002035A6"/>
    <w:rsid w:val="00204D47"/>
    <w:rsid w:val="00204F3B"/>
    <w:rsid w:val="002072D4"/>
    <w:rsid w:val="0020732E"/>
    <w:rsid w:val="00212FBF"/>
    <w:rsid w:val="00214F65"/>
    <w:rsid w:val="00215192"/>
    <w:rsid w:val="00217B4D"/>
    <w:rsid w:val="0022342E"/>
    <w:rsid w:val="0022386A"/>
    <w:rsid w:val="002258F5"/>
    <w:rsid w:val="00225B62"/>
    <w:rsid w:val="00225E40"/>
    <w:rsid w:val="0023329D"/>
    <w:rsid w:val="00233E19"/>
    <w:rsid w:val="00234737"/>
    <w:rsid w:val="00240B09"/>
    <w:rsid w:val="002416C3"/>
    <w:rsid w:val="002515C0"/>
    <w:rsid w:val="002528FB"/>
    <w:rsid w:val="00252AF9"/>
    <w:rsid w:val="00253019"/>
    <w:rsid w:val="00253787"/>
    <w:rsid w:val="002578A4"/>
    <w:rsid w:val="00257BF4"/>
    <w:rsid w:val="00257CC7"/>
    <w:rsid w:val="00257FE3"/>
    <w:rsid w:val="00263F1E"/>
    <w:rsid w:val="00264BEB"/>
    <w:rsid w:val="002651E1"/>
    <w:rsid w:val="00266112"/>
    <w:rsid w:val="00266208"/>
    <w:rsid w:val="0026624D"/>
    <w:rsid w:val="002675CB"/>
    <w:rsid w:val="002705B9"/>
    <w:rsid w:val="00274C78"/>
    <w:rsid w:val="0027552E"/>
    <w:rsid w:val="00276461"/>
    <w:rsid w:val="00281C3C"/>
    <w:rsid w:val="00283163"/>
    <w:rsid w:val="002849D9"/>
    <w:rsid w:val="00290782"/>
    <w:rsid w:val="00290F58"/>
    <w:rsid w:val="00293276"/>
    <w:rsid w:val="00293AFA"/>
    <w:rsid w:val="002963E1"/>
    <w:rsid w:val="00296648"/>
    <w:rsid w:val="00297AEB"/>
    <w:rsid w:val="002A2435"/>
    <w:rsid w:val="002A3195"/>
    <w:rsid w:val="002A381C"/>
    <w:rsid w:val="002A3D12"/>
    <w:rsid w:val="002A490C"/>
    <w:rsid w:val="002A4BDB"/>
    <w:rsid w:val="002B685B"/>
    <w:rsid w:val="002B6A22"/>
    <w:rsid w:val="002B7003"/>
    <w:rsid w:val="002C0397"/>
    <w:rsid w:val="002C0A51"/>
    <w:rsid w:val="002C140B"/>
    <w:rsid w:val="002C168C"/>
    <w:rsid w:val="002C2DF3"/>
    <w:rsid w:val="002C424C"/>
    <w:rsid w:val="002C558B"/>
    <w:rsid w:val="002C7C9D"/>
    <w:rsid w:val="002D02BB"/>
    <w:rsid w:val="002D0AC9"/>
    <w:rsid w:val="002D27DC"/>
    <w:rsid w:val="002D2B7A"/>
    <w:rsid w:val="002D2B7E"/>
    <w:rsid w:val="002D505D"/>
    <w:rsid w:val="002D5834"/>
    <w:rsid w:val="002D6333"/>
    <w:rsid w:val="002D6407"/>
    <w:rsid w:val="002D681E"/>
    <w:rsid w:val="002D6D2C"/>
    <w:rsid w:val="002E29A9"/>
    <w:rsid w:val="002E34C0"/>
    <w:rsid w:val="002E4013"/>
    <w:rsid w:val="002E43C2"/>
    <w:rsid w:val="002E5155"/>
    <w:rsid w:val="002E6AE1"/>
    <w:rsid w:val="002E7571"/>
    <w:rsid w:val="002F0C99"/>
    <w:rsid w:val="002F2503"/>
    <w:rsid w:val="002F36AC"/>
    <w:rsid w:val="002F420F"/>
    <w:rsid w:val="002F47D8"/>
    <w:rsid w:val="002F6A04"/>
    <w:rsid w:val="002F7187"/>
    <w:rsid w:val="002F7618"/>
    <w:rsid w:val="003017B2"/>
    <w:rsid w:val="00302245"/>
    <w:rsid w:val="00302FE9"/>
    <w:rsid w:val="00303F2B"/>
    <w:rsid w:val="0030446E"/>
    <w:rsid w:val="00304476"/>
    <w:rsid w:val="00305486"/>
    <w:rsid w:val="003054B8"/>
    <w:rsid w:val="00310042"/>
    <w:rsid w:val="0031012B"/>
    <w:rsid w:val="00313044"/>
    <w:rsid w:val="003133D0"/>
    <w:rsid w:val="00313FA8"/>
    <w:rsid w:val="0031579E"/>
    <w:rsid w:val="00316277"/>
    <w:rsid w:val="003200DA"/>
    <w:rsid w:val="003212CE"/>
    <w:rsid w:val="0032168F"/>
    <w:rsid w:val="00322BE7"/>
    <w:rsid w:val="00322FF4"/>
    <w:rsid w:val="003237D9"/>
    <w:rsid w:val="00325589"/>
    <w:rsid w:val="00325C2D"/>
    <w:rsid w:val="003270FF"/>
    <w:rsid w:val="0032773E"/>
    <w:rsid w:val="00327D16"/>
    <w:rsid w:val="003303B4"/>
    <w:rsid w:val="0033177D"/>
    <w:rsid w:val="003333DD"/>
    <w:rsid w:val="00333637"/>
    <w:rsid w:val="0033615A"/>
    <w:rsid w:val="00337923"/>
    <w:rsid w:val="0034069D"/>
    <w:rsid w:val="00341774"/>
    <w:rsid w:val="0034229A"/>
    <w:rsid w:val="0034305C"/>
    <w:rsid w:val="0034397C"/>
    <w:rsid w:val="00346793"/>
    <w:rsid w:val="003503B7"/>
    <w:rsid w:val="0035354F"/>
    <w:rsid w:val="00355391"/>
    <w:rsid w:val="003609DE"/>
    <w:rsid w:val="0036193B"/>
    <w:rsid w:val="0036774D"/>
    <w:rsid w:val="003700DE"/>
    <w:rsid w:val="00370B40"/>
    <w:rsid w:val="00370EE5"/>
    <w:rsid w:val="00372380"/>
    <w:rsid w:val="00372756"/>
    <w:rsid w:val="0037675D"/>
    <w:rsid w:val="00376BAC"/>
    <w:rsid w:val="0037711A"/>
    <w:rsid w:val="003778A7"/>
    <w:rsid w:val="00381451"/>
    <w:rsid w:val="003817C1"/>
    <w:rsid w:val="003818DA"/>
    <w:rsid w:val="00384477"/>
    <w:rsid w:val="00384797"/>
    <w:rsid w:val="003877EE"/>
    <w:rsid w:val="00393EB4"/>
    <w:rsid w:val="003A308C"/>
    <w:rsid w:val="003A3910"/>
    <w:rsid w:val="003A3D8B"/>
    <w:rsid w:val="003A4034"/>
    <w:rsid w:val="003A4586"/>
    <w:rsid w:val="003A6B63"/>
    <w:rsid w:val="003B33C9"/>
    <w:rsid w:val="003B47F3"/>
    <w:rsid w:val="003B50F9"/>
    <w:rsid w:val="003B54CA"/>
    <w:rsid w:val="003B68F2"/>
    <w:rsid w:val="003B6C6A"/>
    <w:rsid w:val="003C1B10"/>
    <w:rsid w:val="003C2EEB"/>
    <w:rsid w:val="003C2FC4"/>
    <w:rsid w:val="003C3904"/>
    <w:rsid w:val="003C59F7"/>
    <w:rsid w:val="003C5F3C"/>
    <w:rsid w:val="003C6044"/>
    <w:rsid w:val="003D0C8B"/>
    <w:rsid w:val="003D1331"/>
    <w:rsid w:val="003D6F63"/>
    <w:rsid w:val="003E1685"/>
    <w:rsid w:val="003E24DC"/>
    <w:rsid w:val="003E360A"/>
    <w:rsid w:val="003E4E95"/>
    <w:rsid w:val="003E5862"/>
    <w:rsid w:val="003E5B5E"/>
    <w:rsid w:val="003E6AC0"/>
    <w:rsid w:val="003E6AD5"/>
    <w:rsid w:val="003E74B0"/>
    <w:rsid w:val="003E752F"/>
    <w:rsid w:val="003E77DC"/>
    <w:rsid w:val="003E79A9"/>
    <w:rsid w:val="003F079D"/>
    <w:rsid w:val="003F164D"/>
    <w:rsid w:val="003F2F5E"/>
    <w:rsid w:val="003F34B5"/>
    <w:rsid w:val="003F5225"/>
    <w:rsid w:val="003F7684"/>
    <w:rsid w:val="003F7716"/>
    <w:rsid w:val="00400532"/>
    <w:rsid w:val="00401B1E"/>
    <w:rsid w:val="00403581"/>
    <w:rsid w:val="00406B3C"/>
    <w:rsid w:val="00412777"/>
    <w:rsid w:val="00412801"/>
    <w:rsid w:val="004138D8"/>
    <w:rsid w:val="00413BA3"/>
    <w:rsid w:val="00414467"/>
    <w:rsid w:val="004153F2"/>
    <w:rsid w:val="00415643"/>
    <w:rsid w:val="00415B1A"/>
    <w:rsid w:val="00415F0C"/>
    <w:rsid w:val="00417F99"/>
    <w:rsid w:val="00421713"/>
    <w:rsid w:val="00423D52"/>
    <w:rsid w:val="004244C6"/>
    <w:rsid w:val="004261E0"/>
    <w:rsid w:val="00432E29"/>
    <w:rsid w:val="0043306B"/>
    <w:rsid w:val="00433E80"/>
    <w:rsid w:val="0043445B"/>
    <w:rsid w:val="0043486A"/>
    <w:rsid w:val="00434BEE"/>
    <w:rsid w:val="004353E6"/>
    <w:rsid w:val="004357A8"/>
    <w:rsid w:val="00435BEF"/>
    <w:rsid w:val="004373C4"/>
    <w:rsid w:val="004404C9"/>
    <w:rsid w:val="0044082E"/>
    <w:rsid w:val="004412F0"/>
    <w:rsid w:val="00442F58"/>
    <w:rsid w:val="004430DB"/>
    <w:rsid w:val="00443F09"/>
    <w:rsid w:val="00444E9D"/>
    <w:rsid w:val="00446248"/>
    <w:rsid w:val="00447182"/>
    <w:rsid w:val="004500D7"/>
    <w:rsid w:val="00452CE3"/>
    <w:rsid w:val="00453456"/>
    <w:rsid w:val="00453930"/>
    <w:rsid w:val="00454243"/>
    <w:rsid w:val="00455D52"/>
    <w:rsid w:val="00457872"/>
    <w:rsid w:val="00462B24"/>
    <w:rsid w:val="00462C2C"/>
    <w:rsid w:val="004630D7"/>
    <w:rsid w:val="0046414B"/>
    <w:rsid w:val="0046748C"/>
    <w:rsid w:val="004677BA"/>
    <w:rsid w:val="004719D7"/>
    <w:rsid w:val="00471C59"/>
    <w:rsid w:val="00471C77"/>
    <w:rsid w:val="00472257"/>
    <w:rsid w:val="004723ED"/>
    <w:rsid w:val="0047585A"/>
    <w:rsid w:val="00476E83"/>
    <w:rsid w:val="00477528"/>
    <w:rsid w:val="0048336B"/>
    <w:rsid w:val="00486314"/>
    <w:rsid w:val="004871C8"/>
    <w:rsid w:val="00491B0A"/>
    <w:rsid w:val="00491CD8"/>
    <w:rsid w:val="00491E75"/>
    <w:rsid w:val="004934FB"/>
    <w:rsid w:val="00495FC0"/>
    <w:rsid w:val="00497AC8"/>
    <w:rsid w:val="00497C93"/>
    <w:rsid w:val="004A1454"/>
    <w:rsid w:val="004A2F73"/>
    <w:rsid w:val="004A3F47"/>
    <w:rsid w:val="004A45DF"/>
    <w:rsid w:val="004A5DBB"/>
    <w:rsid w:val="004A5F39"/>
    <w:rsid w:val="004A6D0F"/>
    <w:rsid w:val="004B0D9A"/>
    <w:rsid w:val="004B24C9"/>
    <w:rsid w:val="004B490B"/>
    <w:rsid w:val="004B4DAD"/>
    <w:rsid w:val="004B543F"/>
    <w:rsid w:val="004B64BA"/>
    <w:rsid w:val="004B6712"/>
    <w:rsid w:val="004B76C6"/>
    <w:rsid w:val="004B775C"/>
    <w:rsid w:val="004C06F5"/>
    <w:rsid w:val="004C22C0"/>
    <w:rsid w:val="004C3FA0"/>
    <w:rsid w:val="004C518D"/>
    <w:rsid w:val="004C6280"/>
    <w:rsid w:val="004C62AE"/>
    <w:rsid w:val="004C7973"/>
    <w:rsid w:val="004D0725"/>
    <w:rsid w:val="004D0CC3"/>
    <w:rsid w:val="004D0E76"/>
    <w:rsid w:val="004D1516"/>
    <w:rsid w:val="004D3F4F"/>
    <w:rsid w:val="004D40C5"/>
    <w:rsid w:val="004D66B1"/>
    <w:rsid w:val="004E103A"/>
    <w:rsid w:val="004E2537"/>
    <w:rsid w:val="004E3D22"/>
    <w:rsid w:val="004E6FEF"/>
    <w:rsid w:val="004E72A7"/>
    <w:rsid w:val="004F109F"/>
    <w:rsid w:val="004F2254"/>
    <w:rsid w:val="004F6CB4"/>
    <w:rsid w:val="004F776A"/>
    <w:rsid w:val="00504C27"/>
    <w:rsid w:val="00505699"/>
    <w:rsid w:val="00505946"/>
    <w:rsid w:val="00506D5A"/>
    <w:rsid w:val="00507DAB"/>
    <w:rsid w:val="00511EF5"/>
    <w:rsid w:val="00512B96"/>
    <w:rsid w:val="005132EA"/>
    <w:rsid w:val="00513A83"/>
    <w:rsid w:val="00514229"/>
    <w:rsid w:val="00515542"/>
    <w:rsid w:val="0051574E"/>
    <w:rsid w:val="00515A81"/>
    <w:rsid w:val="00517B08"/>
    <w:rsid w:val="00521867"/>
    <w:rsid w:val="005233EA"/>
    <w:rsid w:val="00524E4E"/>
    <w:rsid w:val="00524FC2"/>
    <w:rsid w:val="00526F97"/>
    <w:rsid w:val="0053351B"/>
    <w:rsid w:val="00533FE2"/>
    <w:rsid w:val="00534282"/>
    <w:rsid w:val="00535DA4"/>
    <w:rsid w:val="00535EA2"/>
    <w:rsid w:val="005360A7"/>
    <w:rsid w:val="0053636E"/>
    <w:rsid w:val="005363AA"/>
    <w:rsid w:val="00536799"/>
    <w:rsid w:val="00536F42"/>
    <w:rsid w:val="00537E12"/>
    <w:rsid w:val="00540006"/>
    <w:rsid w:val="00542FEF"/>
    <w:rsid w:val="005431B0"/>
    <w:rsid w:val="00543384"/>
    <w:rsid w:val="00543A4E"/>
    <w:rsid w:val="00543B20"/>
    <w:rsid w:val="0054561E"/>
    <w:rsid w:val="00545790"/>
    <w:rsid w:val="005500AF"/>
    <w:rsid w:val="0055218A"/>
    <w:rsid w:val="005546B4"/>
    <w:rsid w:val="00554851"/>
    <w:rsid w:val="00555A1B"/>
    <w:rsid w:val="00557C9D"/>
    <w:rsid w:val="005610D5"/>
    <w:rsid w:val="0056278B"/>
    <w:rsid w:val="00564823"/>
    <w:rsid w:val="005649D6"/>
    <w:rsid w:val="00566CA0"/>
    <w:rsid w:val="00567A67"/>
    <w:rsid w:val="0057086B"/>
    <w:rsid w:val="0057108D"/>
    <w:rsid w:val="00571E2D"/>
    <w:rsid w:val="00572121"/>
    <w:rsid w:val="00572245"/>
    <w:rsid w:val="0057785A"/>
    <w:rsid w:val="00577ED9"/>
    <w:rsid w:val="00581EF6"/>
    <w:rsid w:val="005821A7"/>
    <w:rsid w:val="005829DC"/>
    <w:rsid w:val="00584C1F"/>
    <w:rsid w:val="00585E27"/>
    <w:rsid w:val="00586630"/>
    <w:rsid w:val="00587F23"/>
    <w:rsid w:val="00591673"/>
    <w:rsid w:val="00591927"/>
    <w:rsid w:val="0059579F"/>
    <w:rsid w:val="00596073"/>
    <w:rsid w:val="005969BA"/>
    <w:rsid w:val="005A034B"/>
    <w:rsid w:val="005A1008"/>
    <w:rsid w:val="005A1D9A"/>
    <w:rsid w:val="005A6EC1"/>
    <w:rsid w:val="005A7FF6"/>
    <w:rsid w:val="005B2AF2"/>
    <w:rsid w:val="005B3BCA"/>
    <w:rsid w:val="005B426A"/>
    <w:rsid w:val="005B59F8"/>
    <w:rsid w:val="005C25DF"/>
    <w:rsid w:val="005C3EDD"/>
    <w:rsid w:val="005C453C"/>
    <w:rsid w:val="005D0253"/>
    <w:rsid w:val="005D64D4"/>
    <w:rsid w:val="005D69C9"/>
    <w:rsid w:val="005D708E"/>
    <w:rsid w:val="005E4909"/>
    <w:rsid w:val="005E4B17"/>
    <w:rsid w:val="005E5A04"/>
    <w:rsid w:val="005F523D"/>
    <w:rsid w:val="00601C6F"/>
    <w:rsid w:val="00604A40"/>
    <w:rsid w:val="006051E1"/>
    <w:rsid w:val="00606A46"/>
    <w:rsid w:val="00613A27"/>
    <w:rsid w:val="006146E7"/>
    <w:rsid w:val="0061715C"/>
    <w:rsid w:val="00623D6C"/>
    <w:rsid w:val="006263A7"/>
    <w:rsid w:val="0062690B"/>
    <w:rsid w:val="006270D3"/>
    <w:rsid w:val="006307BE"/>
    <w:rsid w:val="00631958"/>
    <w:rsid w:val="00633B02"/>
    <w:rsid w:val="00635527"/>
    <w:rsid w:val="00637402"/>
    <w:rsid w:val="00640856"/>
    <w:rsid w:val="00641052"/>
    <w:rsid w:val="006417FF"/>
    <w:rsid w:val="006430AE"/>
    <w:rsid w:val="00643C2F"/>
    <w:rsid w:val="0064640E"/>
    <w:rsid w:val="00647325"/>
    <w:rsid w:val="0064741D"/>
    <w:rsid w:val="006503A2"/>
    <w:rsid w:val="00650825"/>
    <w:rsid w:val="00650ADF"/>
    <w:rsid w:val="00651682"/>
    <w:rsid w:val="006537C7"/>
    <w:rsid w:val="00654680"/>
    <w:rsid w:val="00660FAD"/>
    <w:rsid w:val="006616D3"/>
    <w:rsid w:val="00662770"/>
    <w:rsid w:val="00662AC6"/>
    <w:rsid w:val="00664222"/>
    <w:rsid w:val="0067310A"/>
    <w:rsid w:val="00673A0C"/>
    <w:rsid w:val="00676DA3"/>
    <w:rsid w:val="0067746B"/>
    <w:rsid w:val="006805A7"/>
    <w:rsid w:val="006820E7"/>
    <w:rsid w:val="0068497E"/>
    <w:rsid w:val="00686A2E"/>
    <w:rsid w:val="00686FDC"/>
    <w:rsid w:val="0069065E"/>
    <w:rsid w:val="0069310A"/>
    <w:rsid w:val="00694F46"/>
    <w:rsid w:val="0069642D"/>
    <w:rsid w:val="0069693A"/>
    <w:rsid w:val="006A2E40"/>
    <w:rsid w:val="006A6C44"/>
    <w:rsid w:val="006B016B"/>
    <w:rsid w:val="006B0555"/>
    <w:rsid w:val="006B0D31"/>
    <w:rsid w:val="006B311C"/>
    <w:rsid w:val="006B6402"/>
    <w:rsid w:val="006C205E"/>
    <w:rsid w:val="006C3612"/>
    <w:rsid w:val="006C5CCD"/>
    <w:rsid w:val="006C7057"/>
    <w:rsid w:val="006D0194"/>
    <w:rsid w:val="006D166E"/>
    <w:rsid w:val="006D3687"/>
    <w:rsid w:val="006D7325"/>
    <w:rsid w:val="006E20D2"/>
    <w:rsid w:val="006E277C"/>
    <w:rsid w:val="006E2AE2"/>
    <w:rsid w:val="006E4E7A"/>
    <w:rsid w:val="006E6372"/>
    <w:rsid w:val="006E6C1F"/>
    <w:rsid w:val="006F14D9"/>
    <w:rsid w:val="006F4139"/>
    <w:rsid w:val="006F4633"/>
    <w:rsid w:val="006F66A1"/>
    <w:rsid w:val="006F7517"/>
    <w:rsid w:val="0070048B"/>
    <w:rsid w:val="007012B6"/>
    <w:rsid w:val="0070342B"/>
    <w:rsid w:val="00704511"/>
    <w:rsid w:val="007055BF"/>
    <w:rsid w:val="00707636"/>
    <w:rsid w:val="00710769"/>
    <w:rsid w:val="00710BCA"/>
    <w:rsid w:val="00711EFF"/>
    <w:rsid w:val="007130C5"/>
    <w:rsid w:val="007138B3"/>
    <w:rsid w:val="007138E3"/>
    <w:rsid w:val="00714ED5"/>
    <w:rsid w:val="007159C4"/>
    <w:rsid w:val="00720C0D"/>
    <w:rsid w:val="0072296B"/>
    <w:rsid w:val="0072326F"/>
    <w:rsid w:val="00723A10"/>
    <w:rsid w:val="007272CF"/>
    <w:rsid w:val="00730E95"/>
    <w:rsid w:val="007329C9"/>
    <w:rsid w:val="00733116"/>
    <w:rsid w:val="00733AEF"/>
    <w:rsid w:val="007349E0"/>
    <w:rsid w:val="00740049"/>
    <w:rsid w:val="007402E3"/>
    <w:rsid w:val="0074124A"/>
    <w:rsid w:val="00742576"/>
    <w:rsid w:val="007428C9"/>
    <w:rsid w:val="007438B7"/>
    <w:rsid w:val="0074454A"/>
    <w:rsid w:val="00744749"/>
    <w:rsid w:val="00745586"/>
    <w:rsid w:val="00745A1E"/>
    <w:rsid w:val="00750379"/>
    <w:rsid w:val="00754359"/>
    <w:rsid w:val="007565E6"/>
    <w:rsid w:val="00756AB2"/>
    <w:rsid w:val="00756B49"/>
    <w:rsid w:val="00757606"/>
    <w:rsid w:val="00757C60"/>
    <w:rsid w:val="00760912"/>
    <w:rsid w:val="00761A14"/>
    <w:rsid w:val="007668FC"/>
    <w:rsid w:val="007702F5"/>
    <w:rsid w:val="007721BC"/>
    <w:rsid w:val="0077271B"/>
    <w:rsid w:val="00773297"/>
    <w:rsid w:val="00774407"/>
    <w:rsid w:val="00776333"/>
    <w:rsid w:val="007825F7"/>
    <w:rsid w:val="007826B4"/>
    <w:rsid w:val="00783BBC"/>
    <w:rsid w:val="00786B34"/>
    <w:rsid w:val="00790CD8"/>
    <w:rsid w:val="00792A2E"/>
    <w:rsid w:val="00793BE5"/>
    <w:rsid w:val="00793D60"/>
    <w:rsid w:val="00793D65"/>
    <w:rsid w:val="00794247"/>
    <w:rsid w:val="00795521"/>
    <w:rsid w:val="00795960"/>
    <w:rsid w:val="007A034C"/>
    <w:rsid w:val="007A0B3D"/>
    <w:rsid w:val="007A2ADB"/>
    <w:rsid w:val="007A2E9E"/>
    <w:rsid w:val="007A3816"/>
    <w:rsid w:val="007A3FFB"/>
    <w:rsid w:val="007A4703"/>
    <w:rsid w:val="007A584C"/>
    <w:rsid w:val="007A5A8B"/>
    <w:rsid w:val="007A5AD3"/>
    <w:rsid w:val="007A612E"/>
    <w:rsid w:val="007A70F7"/>
    <w:rsid w:val="007B0FD9"/>
    <w:rsid w:val="007B1472"/>
    <w:rsid w:val="007B16B6"/>
    <w:rsid w:val="007B2153"/>
    <w:rsid w:val="007B2403"/>
    <w:rsid w:val="007B2DB6"/>
    <w:rsid w:val="007B4336"/>
    <w:rsid w:val="007B4824"/>
    <w:rsid w:val="007B520F"/>
    <w:rsid w:val="007B6D79"/>
    <w:rsid w:val="007B7167"/>
    <w:rsid w:val="007B72CC"/>
    <w:rsid w:val="007B730D"/>
    <w:rsid w:val="007C0871"/>
    <w:rsid w:val="007C24D7"/>
    <w:rsid w:val="007C2C7F"/>
    <w:rsid w:val="007C6BD7"/>
    <w:rsid w:val="007C6ECC"/>
    <w:rsid w:val="007C6FED"/>
    <w:rsid w:val="007C793A"/>
    <w:rsid w:val="007D2210"/>
    <w:rsid w:val="007D3E1B"/>
    <w:rsid w:val="007D47F7"/>
    <w:rsid w:val="007D4893"/>
    <w:rsid w:val="007D650A"/>
    <w:rsid w:val="007D6FFD"/>
    <w:rsid w:val="007D74EA"/>
    <w:rsid w:val="007D7A92"/>
    <w:rsid w:val="007E0DC5"/>
    <w:rsid w:val="007E34EF"/>
    <w:rsid w:val="007E4EFD"/>
    <w:rsid w:val="007E5FD4"/>
    <w:rsid w:val="007E705F"/>
    <w:rsid w:val="007F01C2"/>
    <w:rsid w:val="007F0553"/>
    <w:rsid w:val="007F0B64"/>
    <w:rsid w:val="007F2534"/>
    <w:rsid w:val="007F68CB"/>
    <w:rsid w:val="00800FA6"/>
    <w:rsid w:val="0080331A"/>
    <w:rsid w:val="00805B87"/>
    <w:rsid w:val="00806971"/>
    <w:rsid w:val="00810A5D"/>
    <w:rsid w:val="00810F87"/>
    <w:rsid w:val="00811A25"/>
    <w:rsid w:val="008123F3"/>
    <w:rsid w:val="00813003"/>
    <w:rsid w:val="00813DF4"/>
    <w:rsid w:val="0081694E"/>
    <w:rsid w:val="00817898"/>
    <w:rsid w:val="00817A98"/>
    <w:rsid w:val="008218B8"/>
    <w:rsid w:val="00823904"/>
    <w:rsid w:val="008255DD"/>
    <w:rsid w:val="00825822"/>
    <w:rsid w:val="008326B3"/>
    <w:rsid w:val="00832886"/>
    <w:rsid w:val="00834B4C"/>
    <w:rsid w:val="00834DB8"/>
    <w:rsid w:val="0083597D"/>
    <w:rsid w:val="0083773B"/>
    <w:rsid w:val="00840027"/>
    <w:rsid w:val="00841800"/>
    <w:rsid w:val="008429F4"/>
    <w:rsid w:val="00845252"/>
    <w:rsid w:val="008462B6"/>
    <w:rsid w:val="00847F8F"/>
    <w:rsid w:val="00850FB3"/>
    <w:rsid w:val="008562E7"/>
    <w:rsid w:val="00857630"/>
    <w:rsid w:val="00857DA5"/>
    <w:rsid w:val="0086155A"/>
    <w:rsid w:val="00861949"/>
    <w:rsid w:val="008623EB"/>
    <w:rsid w:val="00862E24"/>
    <w:rsid w:val="00862F97"/>
    <w:rsid w:val="008708F0"/>
    <w:rsid w:val="00874205"/>
    <w:rsid w:val="008756CF"/>
    <w:rsid w:val="00875E4B"/>
    <w:rsid w:val="00881434"/>
    <w:rsid w:val="00881CBC"/>
    <w:rsid w:val="00881E1F"/>
    <w:rsid w:val="00882E25"/>
    <w:rsid w:val="00884EB3"/>
    <w:rsid w:val="00884EFE"/>
    <w:rsid w:val="00884F98"/>
    <w:rsid w:val="00886C01"/>
    <w:rsid w:val="00891EFF"/>
    <w:rsid w:val="00892F89"/>
    <w:rsid w:val="00893BC3"/>
    <w:rsid w:val="00893C48"/>
    <w:rsid w:val="0089452D"/>
    <w:rsid w:val="008946D1"/>
    <w:rsid w:val="00897063"/>
    <w:rsid w:val="008973F9"/>
    <w:rsid w:val="008A0D99"/>
    <w:rsid w:val="008A47C4"/>
    <w:rsid w:val="008A52E2"/>
    <w:rsid w:val="008A545B"/>
    <w:rsid w:val="008A5907"/>
    <w:rsid w:val="008A5CBF"/>
    <w:rsid w:val="008A702E"/>
    <w:rsid w:val="008B01EB"/>
    <w:rsid w:val="008B02AE"/>
    <w:rsid w:val="008B05E0"/>
    <w:rsid w:val="008B277D"/>
    <w:rsid w:val="008B2D3D"/>
    <w:rsid w:val="008B2EEC"/>
    <w:rsid w:val="008B3A02"/>
    <w:rsid w:val="008B3F5F"/>
    <w:rsid w:val="008B3FEF"/>
    <w:rsid w:val="008B5270"/>
    <w:rsid w:val="008B5FCC"/>
    <w:rsid w:val="008B664A"/>
    <w:rsid w:val="008B7212"/>
    <w:rsid w:val="008C0EDA"/>
    <w:rsid w:val="008C125E"/>
    <w:rsid w:val="008C1772"/>
    <w:rsid w:val="008C24AB"/>
    <w:rsid w:val="008C281C"/>
    <w:rsid w:val="008C30CE"/>
    <w:rsid w:val="008C3450"/>
    <w:rsid w:val="008C3E32"/>
    <w:rsid w:val="008C578E"/>
    <w:rsid w:val="008C6B4F"/>
    <w:rsid w:val="008C7471"/>
    <w:rsid w:val="008D04CA"/>
    <w:rsid w:val="008D1E6D"/>
    <w:rsid w:val="008D2498"/>
    <w:rsid w:val="008D2675"/>
    <w:rsid w:val="008D38DE"/>
    <w:rsid w:val="008D55A2"/>
    <w:rsid w:val="008D6E11"/>
    <w:rsid w:val="008E24DF"/>
    <w:rsid w:val="008E405F"/>
    <w:rsid w:val="008E5D3F"/>
    <w:rsid w:val="008E7B07"/>
    <w:rsid w:val="008F0820"/>
    <w:rsid w:val="008F15DB"/>
    <w:rsid w:val="008F3105"/>
    <w:rsid w:val="008F31BD"/>
    <w:rsid w:val="008F7DF1"/>
    <w:rsid w:val="00900B5F"/>
    <w:rsid w:val="009016FF"/>
    <w:rsid w:val="00902B63"/>
    <w:rsid w:val="00904A46"/>
    <w:rsid w:val="00904A4E"/>
    <w:rsid w:val="00904F48"/>
    <w:rsid w:val="009055E9"/>
    <w:rsid w:val="009056BE"/>
    <w:rsid w:val="00905986"/>
    <w:rsid w:val="00905EBC"/>
    <w:rsid w:val="009062A1"/>
    <w:rsid w:val="00910BA3"/>
    <w:rsid w:val="0091499C"/>
    <w:rsid w:val="0092039B"/>
    <w:rsid w:val="009204B3"/>
    <w:rsid w:val="00921EAE"/>
    <w:rsid w:val="0092208B"/>
    <w:rsid w:val="0092577F"/>
    <w:rsid w:val="00927034"/>
    <w:rsid w:val="0093036B"/>
    <w:rsid w:val="00931BEA"/>
    <w:rsid w:val="00936BC9"/>
    <w:rsid w:val="0093769F"/>
    <w:rsid w:val="009376AA"/>
    <w:rsid w:val="009404CC"/>
    <w:rsid w:val="00940527"/>
    <w:rsid w:val="009418BD"/>
    <w:rsid w:val="00942E9E"/>
    <w:rsid w:val="009433D2"/>
    <w:rsid w:val="00944C88"/>
    <w:rsid w:val="00944EBB"/>
    <w:rsid w:val="00946C0B"/>
    <w:rsid w:val="00946D1B"/>
    <w:rsid w:val="009471D6"/>
    <w:rsid w:val="0095006F"/>
    <w:rsid w:val="00950E92"/>
    <w:rsid w:val="00950FE2"/>
    <w:rsid w:val="00952E3A"/>
    <w:rsid w:val="009551D1"/>
    <w:rsid w:val="00957198"/>
    <w:rsid w:val="00957D65"/>
    <w:rsid w:val="00963598"/>
    <w:rsid w:val="009637AA"/>
    <w:rsid w:val="00963C5A"/>
    <w:rsid w:val="00963D29"/>
    <w:rsid w:val="0096445D"/>
    <w:rsid w:val="00965951"/>
    <w:rsid w:val="00971F2B"/>
    <w:rsid w:val="00972C75"/>
    <w:rsid w:val="00973055"/>
    <w:rsid w:val="00974539"/>
    <w:rsid w:val="00977D5B"/>
    <w:rsid w:val="009810AC"/>
    <w:rsid w:val="00983294"/>
    <w:rsid w:val="009846FD"/>
    <w:rsid w:val="00984B91"/>
    <w:rsid w:val="00986F8C"/>
    <w:rsid w:val="009901C2"/>
    <w:rsid w:val="00990C5B"/>
    <w:rsid w:val="00991890"/>
    <w:rsid w:val="0099204C"/>
    <w:rsid w:val="00995AC4"/>
    <w:rsid w:val="00996B8F"/>
    <w:rsid w:val="009A0C70"/>
    <w:rsid w:val="009A1155"/>
    <w:rsid w:val="009A30FE"/>
    <w:rsid w:val="009A71F8"/>
    <w:rsid w:val="009B0EBE"/>
    <w:rsid w:val="009B1622"/>
    <w:rsid w:val="009B2D2A"/>
    <w:rsid w:val="009B2FEA"/>
    <w:rsid w:val="009B3424"/>
    <w:rsid w:val="009B4A9E"/>
    <w:rsid w:val="009B7224"/>
    <w:rsid w:val="009C1211"/>
    <w:rsid w:val="009C2EE3"/>
    <w:rsid w:val="009C36F1"/>
    <w:rsid w:val="009C44F3"/>
    <w:rsid w:val="009C6DE4"/>
    <w:rsid w:val="009D02D7"/>
    <w:rsid w:val="009D197C"/>
    <w:rsid w:val="009D3CC3"/>
    <w:rsid w:val="009D5F85"/>
    <w:rsid w:val="009D7317"/>
    <w:rsid w:val="009D7650"/>
    <w:rsid w:val="009E101A"/>
    <w:rsid w:val="009E3BEA"/>
    <w:rsid w:val="009E4469"/>
    <w:rsid w:val="009F1BF2"/>
    <w:rsid w:val="009F2969"/>
    <w:rsid w:val="009F32E9"/>
    <w:rsid w:val="009F4863"/>
    <w:rsid w:val="009F59AD"/>
    <w:rsid w:val="009F7DB8"/>
    <w:rsid w:val="00A00A84"/>
    <w:rsid w:val="00A01140"/>
    <w:rsid w:val="00A0292E"/>
    <w:rsid w:val="00A03092"/>
    <w:rsid w:val="00A03149"/>
    <w:rsid w:val="00A035CD"/>
    <w:rsid w:val="00A050CC"/>
    <w:rsid w:val="00A06258"/>
    <w:rsid w:val="00A0682D"/>
    <w:rsid w:val="00A131D2"/>
    <w:rsid w:val="00A13AB6"/>
    <w:rsid w:val="00A13E34"/>
    <w:rsid w:val="00A176DF"/>
    <w:rsid w:val="00A208C4"/>
    <w:rsid w:val="00A2465F"/>
    <w:rsid w:val="00A25E97"/>
    <w:rsid w:val="00A26004"/>
    <w:rsid w:val="00A269A3"/>
    <w:rsid w:val="00A2705E"/>
    <w:rsid w:val="00A27099"/>
    <w:rsid w:val="00A27C96"/>
    <w:rsid w:val="00A309FD"/>
    <w:rsid w:val="00A31617"/>
    <w:rsid w:val="00A33102"/>
    <w:rsid w:val="00A34185"/>
    <w:rsid w:val="00A341ED"/>
    <w:rsid w:val="00A34C8E"/>
    <w:rsid w:val="00A354FF"/>
    <w:rsid w:val="00A35FF6"/>
    <w:rsid w:val="00A363E3"/>
    <w:rsid w:val="00A4132C"/>
    <w:rsid w:val="00A44ED8"/>
    <w:rsid w:val="00A45569"/>
    <w:rsid w:val="00A459BE"/>
    <w:rsid w:val="00A5100C"/>
    <w:rsid w:val="00A53DC2"/>
    <w:rsid w:val="00A53E95"/>
    <w:rsid w:val="00A54315"/>
    <w:rsid w:val="00A55174"/>
    <w:rsid w:val="00A55FBF"/>
    <w:rsid w:val="00A57306"/>
    <w:rsid w:val="00A577BC"/>
    <w:rsid w:val="00A60FD6"/>
    <w:rsid w:val="00A62434"/>
    <w:rsid w:val="00A64B4A"/>
    <w:rsid w:val="00A66CED"/>
    <w:rsid w:val="00A73762"/>
    <w:rsid w:val="00A73DB1"/>
    <w:rsid w:val="00A74E50"/>
    <w:rsid w:val="00A77FEA"/>
    <w:rsid w:val="00A77FFC"/>
    <w:rsid w:val="00A80AEE"/>
    <w:rsid w:val="00A829D4"/>
    <w:rsid w:val="00A844F5"/>
    <w:rsid w:val="00A86324"/>
    <w:rsid w:val="00A91675"/>
    <w:rsid w:val="00A91842"/>
    <w:rsid w:val="00A93B34"/>
    <w:rsid w:val="00AA188F"/>
    <w:rsid w:val="00AA5162"/>
    <w:rsid w:val="00AA6ACE"/>
    <w:rsid w:val="00AA6C77"/>
    <w:rsid w:val="00AB03CE"/>
    <w:rsid w:val="00AB06BC"/>
    <w:rsid w:val="00AB1FEF"/>
    <w:rsid w:val="00AB5A1F"/>
    <w:rsid w:val="00AB5BEC"/>
    <w:rsid w:val="00AB625F"/>
    <w:rsid w:val="00AB6433"/>
    <w:rsid w:val="00AB76FD"/>
    <w:rsid w:val="00AC132A"/>
    <w:rsid w:val="00AC249C"/>
    <w:rsid w:val="00AC51B7"/>
    <w:rsid w:val="00AC6BC4"/>
    <w:rsid w:val="00AC7A75"/>
    <w:rsid w:val="00AD0577"/>
    <w:rsid w:val="00AD1424"/>
    <w:rsid w:val="00AD2D89"/>
    <w:rsid w:val="00AD3E19"/>
    <w:rsid w:val="00AD4727"/>
    <w:rsid w:val="00AD5118"/>
    <w:rsid w:val="00AD61B0"/>
    <w:rsid w:val="00AD636C"/>
    <w:rsid w:val="00AE1168"/>
    <w:rsid w:val="00AE1854"/>
    <w:rsid w:val="00AE392F"/>
    <w:rsid w:val="00AE78CF"/>
    <w:rsid w:val="00AE7BDB"/>
    <w:rsid w:val="00AE7C17"/>
    <w:rsid w:val="00AF0835"/>
    <w:rsid w:val="00AF1035"/>
    <w:rsid w:val="00AF7145"/>
    <w:rsid w:val="00AF7A3B"/>
    <w:rsid w:val="00B01104"/>
    <w:rsid w:val="00B0481A"/>
    <w:rsid w:val="00B06376"/>
    <w:rsid w:val="00B070FB"/>
    <w:rsid w:val="00B077A4"/>
    <w:rsid w:val="00B07B0C"/>
    <w:rsid w:val="00B10DC9"/>
    <w:rsid w:val="00B1320D"/>
    <w:rsid w:val="00B136C2"/>
    <w:rsid w:val="00B14227"/>
    <w:rsid w:val="00B1488B"/>
    <w:rsid w:val="00B20CA2"/>
    <w:rsid w:val="00B21B28"/>
    <w:rsid w:val="00B21DB6"/>
    <w:rsid w:val="00B258DB"/>
    <w:rsid w:val="00B30075"/>
    <w:rsid w:val="00B30351"/>
    <w:rsid w:val="00B32228"/>
    <w:rsid w:val="00B322BD"/>
    <w:rsid w:val="00B325F7"/>
    <w:rsid w:val="00B34882"/>
    <w:rsid w:val="00B34E0B"/>
    <w:rsid w:val="00B35A75"/>
    <w:rsid w:val="00B35FCF"/>
    <w:rsid w:val="00B37929"/>
    <w:rsid w:val="00B37D8E"/>
    <w:rsid w:val="00B37DC0"/>
    <w:rsid w:val="00B40161"/>
    <w:rsid w:val="00B409BE"/>
    <w:rsid w:val="00B40B3A"/>
    <w:rsid w:val="00B40D2A"/>
    <w:rsid w:val="00B41B42"/>
    <w:rsid w:val="00B42D8D"/>
    <w:rsid w:val="00B42F61"/>
    <w:rsid w:val="00B4378B"/>
    <w:rsid w:val="00B4523E"/>
    <w:rsid w:val="00B47942"/>
    <w:rsid w:val="00B47B9E"/>
    <w:rsid w:val="00B5213A"/>
    <w:rsid w:val="00B5235A"/>
    <w:rsid w:val="00B53A98"/>
    <w:rsid w:val="00B54DE0"/>
    <w:rsid w:val="00B562FC"/>
    <w:rsid w:val="00B568CB"/>
    <w:rsid w:val="00B60E2C"/>
    <w:rsid w:val="00B610C7"/>
    <w:rsid w:val="00B636D1"/>
    <w:rsid w:val="00B64B68"/>
    <w:rsid w:val="00B65AEE"/>
    <w:rsid w:val="00B70CF7"/>
    <w:rsid w:val="00B71F12"/>
    <w:rsid w:val="00B727F6"/>
    <w:rsid w:val="00B73120"/>
    <w:rsid w:val="00B7532A"/>
    <w:rsid w:val="00B75791"/>
    <w:rsid w:val="00B76256"/>
    <w:rsid w:val="00B776A3"/>
    <w:rsid w:val="00B82C06"/>
    <w:rsid w:val="00B833C2"/>
    <w:rsid w:val="00B8384A"/>
    <w:rsid w:val="00B864C8"/>
    <w:rsid w:val="00B868BF"/>
    <w:rsid w:val="00B86CC4"/>
    <w:rsid w:val="00B87379"/>
    <w:rsid w:val="00B879C5"/>
    <w:rsid w:val="00B904A9"/>
    <w:rsid w:val="00B9550A"/>
    <w:rsid w:val="00B95F02"/>
    <w:rsid w:val="00BA0380"/>
    <w:rsid w:val="00BA07B2"/>
    <w:rsid w:val="00BA1398"/>
    <w:rsid w:val="00BA20DF"/>
    <w:rsid w:val="00BA21A9"/>
    <w:rsid w:val="00BA23BB"/>
    <w:rsid w:val="00BA4645"/>
    <w:rsid w:val="00BA4D68"/>
    <w:rsid w:val="00BA64E4"/>
    <w:rsid w:val="00BA7FA0"/>
    <w:rsid w:val="00BB04B3"/>
    <w:rsid w:val="00BB06DB"/>
    <w:rsid w:val="00BB0DA0"/>
    <w:rsid w:val="00BB12E0"/>
    <w:rsid w:val="00BB366F"/>
    <w:rsid w:val="00BB3865"/>
    <w:rsid w:val="00BB47E3"/>
    <w:rsid w:val="00BB5A50"/>
    <w:rsid w:val="00BB72B5"/>
    <w:rsid w:val="00BC2BE8"/>
    <w:rsid w:val="00BC2C6C"/>
    <w:rsid w:val="00BC3EEE"/>
    <w:rsid w:val="00BC47B9"/>
    <w:rsid w:val="00BC578F"/>
    <w:rsid w:val="00BC68E0"/>
    <w:rsid w:val="00BC710F"/>
    <w:rsid w:val="00BD0D09"/>
    <w:rsid w:val="00BD1005"/>
    <w:rsid w:val="00BD16E7"/>
    <w:rsid w:val="00BD448A"/>
    <w:rsid w:val="00BD5FC0"/>
    <w:rsid w:val="00BD6E0C"/>
    <w:rsid w:val="00BD72AD"/>
    <w:rsid w:val="00BD7614"/>
    <w:rsid w:val="00BE03CD"/>
    <w:rsid w:val="00BE0768"/>
    <w:rsid w:val="00BE33E7"/>
    <w:rsid w:val="00BE40FA"/>
    <w:rsid w:val="00BE4941"/>
    <w:rsid w:val="00BE71FE"/>
    <w:rsid w:val="00BE75D1"/>
    <w:rsid w:val="00BE7F55"/>
    <w:rsid w:val="00BF0B5E"/>
    <w:rsid w:val="00BF0CAE"/>
    <w:rsid w:val="00BF1D9D"/>
    <w:rsid w:val="00BF1E1F"/>
    <w:rsid w:val="00BF3834"/>
    <w:rsid w:val="00BF56DD"/>
    <w:rsid w:val="00BF707C"/>
    <w:rsid w:val="00BF757F"/>
    <w:rsid w:val="00BF7599"/>
    <w:rsid w:val="00C00BEB"/>
    <w:rsid w:val="00C016A7"/>
    <w:rsid w:val="00C01E90"/>
    <w:rsid w:val="00C02C78"/>
    <w:rsid w:val="00C0347F"/>
    <w:rsid w:val="00C11563"/>
    <w:rsid w:val="00C14C63"/>
    <w:rsid w:val="00C15C5D"/>
    <w:rsid w:val="00C16334"/>
    <w:rsid w:val="00C167F4"/>
    <w:rsid w:val="00C17790"/>
    <w:rsid w:val="00C21277"/>
    <w:rsid w:val="00C27766"/>
    <w:rsid w:val="00C3061A"/>
    <w:rsid w:val="00C31C64"/>
    <w:rsid w:val="00C32A2A"/>
    <w:rsid w:val="00C330B0"/>
    <w:rsid w:val="00C34590"/>
    <w:rsid w:val="00C34FE2"/>
    <w:rsid w:val="00C356C6"/>
    <w:rsid w:val="00C365D2"/>
    <w:rsid w:val="00C41B3A"/>
    <w:rsid w:val="00C4449C"/>
    <w:rsid w:val="00C45699"/>
    <w:rsid w:val="00C45C82"/>
    <w:rsid w:val="00C462A0"/>
    <w:rsid w:val="00C46578"/>
    <w:rsid w:val="00C50380"/>
    <w:rsid w:val="00C51196"/>
    <w:rsid w:val="00C52493"/>
    <w:rsid w:val="00C531D4"/>
    <w:rsid w:val="00C53EE5"/>
    <w:rsid w:val="00C550EB"/>
    <w:rsid w:val="00C556C2"/>
    <w:rsid w:val="00C55750"/>
    <w:rsid w:val="00C56839"/>
    <w:rsid w:val="00C576AE"/>
    <w:rsid w:val="00C605B3"/>
    <w:rsid w:val="00C607E2"/>
    <w:rsid w:val="00C60DC0"/>
    <w:rsid w:val="00C6191D"/>
    <w:rsid w:val="00C62FEF"/>
    <w:rsid w:val="00C64D71"/>
    <w:rsid w:val="00C65848"/>
    <w:rsid w:val="00C66DCF"/>
    <w:rsid w:val="00C67E58"/>
    <w:rsid w:val="00C71782"/>
    <w:rsid w:val="00C718C5"/>
    <w:rsid w:val="00C72317"/>
    <w:rsid w:val="00C73650"/>
    <w:rsid w:val="00C736C0"/>
    <w:rsid w:val="00C74D11"/>
    <w:rsid w:val="00C750BD"/>
    <w:rsid w:val="00C76EA6"/>
    <w:rsid w:val="00C77841"/>
    <w:rsid w:val="00C80432"/>
    <w:rsid w:val="00C8062B"/>
    <w:rsid w:val="00C810E8"/>
    <w:rsid w:val="00C811F7"/>
    <w:rsid w:val="00C834C0"/>
    <w:rsid w:val="00C836F7"/>
    <w:rsid w:val="00C83EAC"/>
    <w:rsid w:val="00C858A9"/>
    <w:rsid w:val="00C90DE7"/>
    <w:rsid w:val="00C90FD7"/>
    <w:rsid w:val="00C91615"/>
    <w:rsid w:val="00C95398"/>
    <w:rsid w:val="00C97E77"/>
    <w:rsid w:val="00CA0E8C"/>
    <w:rsid w:val="00CA376B"/>
    <w:rsid w:val="00CA3C91"/>
    <w:rsid w:val="00CA3C96"/>
    <w:rsid w:val="00CA45AF"/>
    <w:rsid w:val="00CA67A1"/>
    <w:rsid w:val="00CB09BD"/>
    <w:rsid w:val="00CB1B13"/>
    <w:rsid w:val="00CB1EDA"/>
    <w:rsid w:val="00CB3278"/>
    <w:rsid w:val="00CB4602"/>
    <w:rsid w:val="00CB4DD0"/>
    <w:rsid w:val="00CB5A28"/>
    <w:rsid w:val="00CC2645"/>
    <w:rsid w:val="00CC4C00"/>
    <w:rsid w:val="00CC6B24"/>
    <w:rsid w:val="00CC76B4"/>
    <w:rsid w:val="00CD01EB"/>
    <w:rsid w:val="00CD0850"/>
    <w:rsid w:val="00CD1D25"/>
    <w:rsid w:val="00CD2110"/>
    <w:rsid w:val="00CD299F"/>
    <w:rsid w:val="00CD356C"/>
    <w:rsid w:val="00CD4947"/>
    <w:rsid w:val="00CD5C24"/>
    <w:rsid w:val="00CD604E"/>
    <w:rsid w:val="00CD6FED"/>
    <w:rsid w:val="00CE0016"/>
    <w:rsid w:val="00CE143C"/>
    <w:rsid w:val="00CE2220"/>
    <w:rsid w:val="00CE2414"/>
    <w:rsid w:val="00CE2FFD"/>
    <w:rsid w:val="00CE3E1F"/>
    <w:rsid w:val="00CE561B"/>
    <w:rsid w:val="00CE5871"/>
    <w:rsid w:val="00CE640D"/>
    <w:rsid w:val="00CE6660"/>
    <w:rsid w:val="00CF0120"/>
    <w:rsid w:val="00CF5CA9"/>
    <w:rsid w:val="00D012FB"/>
    <w:rsid w:val="00D01499"/>
    <w:rsid w:val="00D01C38"/>
    <w:rsid w:val="00D0358D"/>
    <w:rsid w:val="00D0396C"/>
    <w:rsid w:val="00D0589F"/>
    <w:rsid w:val="00D079C8"/>
    <w:rsid w:val="00D119D7"/>
    <w:rsid w:val="00D13F4B"/>
    <w:rsid w:val="00D146E5"/>
    <w:rsid w:val="00D15C33"/>
    <w:rsid w:val="00D171A4"/>
    <w:rsid w:val="00D1730E"/>
    <w:rsid w:val="00D23C95"/>
    <w:rsid w:val="00D23EE1"/>
    <w:rsid w:val="00D25917"/>
    <w:rsid w:val="00D301D5"/>
    <w:rsid w:val="00D33DA4"/>
    <w:rsid w:val="00D37369"/>
    <w:rsid w:val="00D4000B"/>
    <w:rsid w:val="00D4068A"/>
    <w:rsid w:val="00D41645"/>
    <w:rsid w:val="00D41C78"/>
    <w:rsid w:val="00D430FB"/>
    <w:rsid w:val="00D4387F"/>
    <w:rsid w:val="00D448D8"/>
    <w:rsid w:val="00D46671"/>
    <w:rsid w:val="00D51893"/>
    <w:rsid w:val="00D51955"/>
    <w:rsid w:val="00D560CD"/>
    <w:rsid w:val="00D57B0D"/>
    <w:rsid w:val="00D605A3"/>
    <w:rsid w:val="00D60B5F"/>
    <w:rsid w:val="00D62D03"/>
    <w:rsid w:val="00D62EF8"/>
    <w:rsid w:val="00D63616"/>
    <w:rsid w:val="00D63D98"/>
    <w:rsid w:val="00D65670"/>
    <w:rsid w:val="00D669C6"/>
    <w:rsid w:val="00D70049"/>
    <w:rsid w:val="00D72BD4"/>
    <w:rsid w:val="00D7374B"/>
    <w:rsid w:val="00D74223"/>
    <w:rsid w:val="00D75755"/>
    <w:rsid w:val="00D75778"/>
    <w:rsid w:val="00D76231"/>
    <w:rsid w:val="00D778FA"/>
    <w:rsid w:val="00D80CC5"/>
    <w:rsid w:val="00D81495"/>
    <w:rsid w:val="00D81E67"/>
    <w:rsid w:val="00D81E8E"/>
    <w:rsid w:val="00D827D2"/>
    <w:rsid w:val="00D82953"/>
    <w:rsid w:val="00D831F8"/>
    <w:rsid w:val="00D83B21"/>
    <w:rsid w:val="00D8499A"/>
    <w:rsid w:val="00D8579D"/>
    <w:rsid w:val="00D911D5"/>
    <w:rsid w:val="00D93D04"/>
    <w:rsid w:val="00D94CCB"/>
    <w:rsid w:val="00D9519C"/>
    <w:rsid w:val="00D9552C"/>
    <w:rsid w:val="00D95CDD"/>
    <w:rsid w:val="00D96754"/>
    <w:rsid w:val="00D9685D"/>
    <w:rsid w:val="00D97719"/>
    <w:rsid w:val="00D978D0"/>
    <w:rsid w:val="00DA3E36"/>
    <w:rsid w:val="00DA4D22"/>
    <w:rsid w:val="00DA73AC"/>
    <w:rsid w:val="00DA751B"/>
    <w:rsid w:val="00DA7D24"/>
    <w:rsid w:val="00DB00D2"/>
    <w:rsid w:val="00DB1E9E"/>
    <w:rsid w:val="00DB33A3"/>
    <w:rsid w:val="00DB4120"/>
    <w:rsid w:val="00DB4268"/>
    <w:rsid w:val="00DB69C1"/>
    <w:rsid w:val="00DB6E11"/>
    <w:rsid w:val="00DB7642"/>
    <w:rsid w:val="00DC072C"/>
    <w:rsid w:val="00DC6B60"/>
    <w:rsid w:val="00DC6FB2"/>
    <w:rsid w:val="00DD0094"/>
    <w:rsid w:val="00DD1268"/>
    <w:rsid w:val="00DD1BC9"/>
    <w:rsid w:val="00DD2D6B"/>
    <w:rsid w:val="00DE2C79"/>
    <w:rsid w:val="00DE3929"/>
    <w:rsid w:val="00DE4A24"/>
    <w:rsid w:val="00DE7FC8"/>
    <w:rsid w:val="00DF4118"/>
    <w:rsid w:val="00DF5AAA"/>
    <w:rsid w:val="00DF7E57"/>
    <w:rsid w:val="00E000AD"/>
    <w:rsid w:val="00E006C4"/>
    <w:rsid w:val="00E015CA"/>
    <w:rsid w:val="00E044CB"/>
    <w:rsid w:val="00E055ED"/>
    <w:rsid w:val="00E0736B"/>
    <w:rsid w:val="00E07EC1"/>
    <w:rsid w:val="00E100DC"/>
    <w:rsid w:val="00E109C8"/>
    <w:rsid w:val="00E167CA"/>
    <w:rsid w:val="00E21BC6"/>
    <w:rsid w:val="00E30EF4"/>
    <w:rsid w:val="00E353FC"/>
    <w:rsid w:val="00E35968"/>
    <w:rsid w:val="00E35DE0"/>
    <w:rsid w:val="00E37CE9"/>
    <w:rsid w:val="00E4026D"/>
    <w:rsid w:val="00E409D6"/>
    <w:rsid w:val="00E40C78"/>
    <w:rsid w:val="00E40CC1"/>
    <w:rsid w:val="00E4243D"/>
    <w:rsid w:val="00E50A27"/>
    <w:rsid w:val="00E50CF3"/>
    <w:rsid w:val="00E5125F"/>
    <w:rsid w:val="00E51D15"/>
    <w:rsid w:val="00E52D82"/>
    <w:rsid w:val="00E53E22"/>
    <w:rsid w:val="00E5750D"/>
    <w:rsid w:val="00E6001A"/>
    <w:rsid w:val="00E60CBD"/>
    <w:rsid w:val="00E613C7"/>
    <w:rsid w:val="00E615D1"/>
    <w:rsid w:val="00E61883"/>
    <w:rsid w:val="00E61D42"/>
    <w:rsid w:val="00E62B64"/>
    <w:rsid w:val="00E6743F"/>
    <w:rsid w:val="00E71419"/>
    <w:rsid w:val="00E742F5"/>
    <w:rsid w:val="00E757DB"/>
    <w:rsid w:val="00E774CE"/>
    <w:rsid w:val="00E774EA"/>
    <w:rsid w:val="00E80A4D"/>
    <w:rsid w:val="00E80ADE"/>
    <w:rsid w:val="00E813BD"/>
    <w:rsid w:val="00E815D8"/>
    <w:rsid w:val="00E8337C"/>
    <w:rsid w:val="00E83905"/>
    <w:rsid w:val="00E83EEC"/>
    <w:rsid w:val="00E8720E"/>
    <w:rsid w:val="00E912F1"/>
    <w:rsid w:val="00E91599"/>
    <w:rsid w:val="00E91B94"/>
    <w:rsid w:val="00E93B7B"/>
    <w:rsid w:val="00E93DEC"/>
    <w:rsid w:val="00E93EEA"/>
    <w:rsid w:val="00E94146"/>
    <w:rsid w:val="00E943F7"/>
    <w:rsid w:val="00E94B62"/>
    <w:rsid w:val="00E96AF2"/>
    <w:rsid w:val="00E971AB"/>
    <w:rsid w:val="00E9731C"/>
    <w:rsid w:val="00E97834"/>
    <w:rsid w:val="00EA00A7"/>
    <w:rsid w:val="00EA4CB9"/>
    <w:rsid w:val="00EA63E4"/>
    <w:rsid w:val="00EA6A4A"/>
    <w:rsid w:val="00EA6E8B"/>
    <w:rsid w:val="00EA7DF0"/>
    <w:rsid w:val="00EB0F7D"/>
    <w:rsid w:val="00EB1908"/>
    <w:rsid w:val="00EB25F1"/>
    <w:rsid w:val="00EB35F7"/>
    <w:rsid w:val="00EB4485"/>
    <w:rsid w:val="00EB617A"/>
    <w:rsid w:val="00EB62FE"/>
    <w:rsid w:val="00EB717F"/>
    <w:rsid w:val="00EB7282"/>
    <w:rsid w:val="00EC3044"/>
    <w:rsid w:val="00EC366C"/>
    <w:rsid w:val="00EC3E03"/>
    <w:rsid w:val="00EC46DF"/>
    <w:rsid w:val="00EC5E0B"/>
    <w:rsid w:val="00ED21C7"/>
    <w:rsid w:val="00ED2DE5"/>
    <w:rsid w:val="00ED33B8"/>
    <w:rsid w:val="00ED4EC1"/>
    <w:rsid w:val="00EE0B08"/>
    <w:rsid w:val="00EE1820"/>
    <w:rsid w:val="00EE210F"/>
    <w:rsid w:val="00EE38F1"/>
    <w:rsid w:val="00EE79FC"/>
    <w:rsid w:val="00EF2CF8"/>
    <w:rsid w:val="00EF2F07"/>
    <w:rsid w:val="00EF35D3"/>
    <w:rsid w:val="00EF3842"/>
    <w:rsid w:val="00EF751B"/>
    <w:rsid w:val="00F02714"/>
    <w:rsid w:val="00F063F0"/>
    <w:rsid w:val="00F06AC1"/>
    <w:rsid w:val="00F11132"/>
    <w:rsid w:val="00F114EF"/>
    <w:rsid w:val="00F12B2B"/>
    <w:rsid w:val="00F13268"/>
    <w:rsid w:val="00F13692"/>
    <w:rsid w:val="00F15EF9"/>
    <w:rsid w:val="00F169D2"/>
    <w:rsid w:val="00F20D66"/>
    <w:rsid w:val="00F2212D"/>
    <w:rsid w:val="00F24F8E"/>
    <w:rsid w:val="00F318C9"/>
    <w:rsid w:val="00F3194B"/>
    <w:rsid w:val="00F31F85"/>
    <w:rsid w:val="00F32949"/>
    <w:rsid w:val="00F36278"/>
    <w:rsid w:val="00F36410"/>
    <w:rsid w:val="00F37217"/>
    <w:rsid w:val="00F37F2D"/>
    <w:rsid w:val="00F40353"/>
    <w:rsid w:val="00F4136B"/>
    <w:rsid w:val="00F45865"/>
    <w:rsid w:val="00F517DF"/>
    <w:rsid w:val="00F522A1"/>
    <w:rsid w:val="00F5259D"/>
    <w:rsid w:val="00F53C6E"/>
    <w:rsid w:val="00F60C71"/>
    <w:rsid w:val="00F62F42"/>
    <w:rsid w:val="00F71105"/>
    <w:rsid w:val="00F7644A"/>
    <w:rsid w:val="00F76581"/>
    <w:rsid w:val="00F80EAE"/>
    <w:rsid w:val="00F8162A"/>
    <w:rsid w:val="00F81CEB"/>
    <w:rsid w:val="00F81F21"/>
    <w:rsid w:val="00F84297"/>
    <w:rsid w:val="00F8473A"/>
    <w:rsid w:val="00F8547C"/>
    <w:rsid w:val="00F86887"/>
    <w:rsid w:val="00F93EB7"/>
    <w:rsid w:val="00F971FC"/>
    <w:rsid w:val="00F97B49"/>
    <w:rsid w:val="00FA11BF"/>
    <w:rsid w:val="00FA21CC"/>
    <w:rsid w:val="00FA238A"/>
    <w:rsid w:val="00FA3AA4"/>
    <w:rsid w:val="00FA4032"/>
    <w:rsid w:val="00FA4EA8"/>
    <w:rsid w:val="00FA57F1"/>
    <w:rsid w:val="00FA5C9B"/>
    <w:rsid w:val="00FA5F92"/>
    <w:rsid w:val="00FA7A8A"/>
    <w:rsid w:val="00FA7F33"/>
    <w:rsid w:val="00FB1AF7"/>
    <w:rsid w:val="00FB26E8"/>
    <w:rsid w:val="00FB2816"/>
    <w:rsid w:val="00FB4F3C"/>
    <w:rsid w:val="00FB610E"/>
    <w:rsid w:val="00FB6227"/>
    <w:rsid w:val="00FB663D"/>
    <w:rsid w:val="00FC0253"/>
    <w:rsid w:val="00FC0A4E"/>
    <w:rsid w:val="00FC10CA"/>
    <w:rsid w:val="00FC23E0"/>
    <w:rsid w:val="00FC3585"/>
    <w:rsid w:val="00FC53FC"/>
    <w:rsid w:val="00FC5DB6"/>
    <w:rsid w:val="00FC62E2"/>
    <w:rsid w:val="00FC7058"/>
    <w:rsid w:val="00FD3430"/>
    <w:rsid w:val="00FD34D8"/>
    <w:rsid w:val="00FD5173"/>
    <w:rsid w:val="00FD5414"/>
    <w:rsid w:val="00FD6239"/>
    <w:rsid w:val="00FE264D"/>
    <w:rsid w:val="00FE3294"/>
    <w:rsid w:val="00FE5AB5"/>
    <w:rsid w:val="00FE60F8"/>
    <w:rsid w:val="00FE6685"/>
    <w:rsid w:val="00FE7297"/>
    <w:rsid w:val="00FF09B5"/>
    <w:rsid w:val="00FF0F5D"/>
    <w:rsid w:val="00FF21F9"/>
    <w:rsid w:val="00FF3CB1"/>
    <w:rsid w:val="00FF46EF"/>
    <w:rsid w:val="00FF54F7"/>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BC5461"/>
  <w15:chartTrackingRefBased/>
  <w15:docId w15:val="{0876F8E3-0915-4A65-A191-E228881D3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9C6"/>
  </w:style>
  <w:style w:type="paragraph" w:styleId="Heading1">
    <w:name w:val="heading 1"/>
    <w:basedOn w:val="Normal"/>
    <w:next w:val="Normal"/>
    <w:link w:val="Heading1Char"/>
    <w:uiPriority w:val="9"/>
    <w:qFormat/>
    <w:rsid w:val="00D669C6"/>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69C6"/>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2675"/>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31012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1012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012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012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012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012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9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69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2675"/>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rsid w:val="0031012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1012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012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012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01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012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669C6"/>
    <w:pPr>
      <w:outlineLvl w:val="9"/>
    </w:pPr>
  </w:style>
  <w:style w:type="paragraph" w:styleId="TOC1">
    <w:name w:val="toc 1"/>
    <w:basedOn w:val="Normal"/>
    <w:next w:val="Normal"/>
    <w:autoRedefine/>
    <w:uiPriority w:val="39"/>
    <w:unhideWhenUsed/>
    <w:rsid w:val="00D669C6"/>
    <w:pPr>
      <w:spacing w:after="100"/>
    </w:pPr>
  </w:style>
  <w:style w:type="paragraph" w:styleId="TOC2">
    <w:name w:val="toc 2"/>
    <w:basedOn w:val="Normal"/>
    <w:next w:val="Normal"/>
    <w:autoRedefine/>
    <w:uiPriority w:val="39"/>
    <w:unhideWhenUsed/>
    <w:rsid w:val="00D669C6"/>
    <w:pPr>
      <w:spacing w:after="100"/>
      <w:ind w:left="200"/>
    </w:pPr>
  </w:style>
  <w:style w:type="character" w:styleId="Hyperlink">
    <w:name w:val="Hyperlink"/>
    <w:basedOn w:val="DefaultParagraphFont"/>
    <w:uiPriority w:val="99"/>
    <w:unhideWhenUsed/>
    <w:rsid w:val="00D669C6"/>
    <w:rPr>
      <w:color w:val="0563C1" w:themeColor="hyperlink"/>
      <w:u w:val="single"/>
    </w:rPr>
  </w:style>
  <w:style w:type="paragraph" w:styleId="ListParagraph">
    <w:name w:val="List Paragraph"/>
    <w:basedOn w:val="Normal"/>
    <w:uiPriority w:val="34"/>
    <w:qFormat/>
    <w:rsid w:val="00E813BD"/>
    <w:pPr>
      <w:spacing w:line="256" w:lineRule="auto"/>
      <w:ind w:left="720"/>
      <w:contextualSpacing/>
    </w:pPr>
  </w:style>
  <w:style w:type="table" w:styleId="TableGrid">
    <w:name w:val="Table Grid"/>
    <w:basedOn w:val="TableNormal"/>
    <w:uiPriority w:val="39"/>
    <w:rsid w:val="001364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C132A"/>
    <w:pPr>
      <w:spacing w:after="100"/>
      <w:ind w:left="400"/>
    </w:pPr>
  </w:style>
  <w:style w:type="paragraph" w:styleId="Header">
    <w:name w:val="header"/>
    <w:basedOn w:val="Normal"/>
    <w:link w:val="HeaderChar"/>
    <w:uiPriority w:val="99"/>
    <w:unhideWhenUsed/>
    <w:rsid w:val="002A3D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D12"/>
  </w:style>
  <w:style w:type="paragraph" w:styleId="Footer">
    <w:name w:val="footer"/>
    <w:basedOn w:val="Normal"/>
    <w:link w:val="FooterChar"/>
    <w:uiPriority w:val="99"/>
    <w:unhideWhenUsed/>
    <w:rsid w:val="002A3D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D12"/>
  </w:style>
  <w:style w:type="paragraph" w:customStyle="1" w:styleId="yiv8445855169p2">
    <w:name w:val="yiv8445855169p2"/>
    <w:basedOn w:val="Normal"/>
    <w:rsid w:val="0031012B"/>
    <w:pPr>
      <w:spacing w:before="100" w:beforeAutospacing="1" w:after="100" w:afterAutospacing="1" w:line="240" w:lineRule="auto"/>
    </w:pPr>
    <w:rPr>
      <w:rFonts w:eastAsia="Times New Roman"/>
      <w:szCs w:val="24"/>
    </w:rPr>
  </w:style>
  <w:style w:type="paragraph" w:styleId="Title">
    <w:name w:val="Title"/>
    <w:basedOn w:val="Normal"/>
    <w:next w:val="Normal"/>
    <w:link w:val="TitleChar"/>
    <w:uiPriority w:val="10"/>
    <w:qFormat/>
    <w:rsid w:val="0031012B"/>
    <w:pPr>
      <w:spacing w:after="0" w:line="240" w:lineRule="auto"/>
      <w:ind w:left="360" w:hanging="36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12B"/>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4404C9"/>
  </w:style>
  <w:style w:type="character" w:styleId="CommentReference">
    <w:name w:val="annotation reference"/>
    <w:basedOn w:val="DefaultParagraphFont"/>
    <w:uiPriority w:val="99"/>
    <w:semiHidden/>
    <w:unhideWhenUsed/>
    <w:rsid w:val="0059579F"/>
    <w:rPr>
      <w:sz w:val="16"/>
      <w:szCs w:val="16"/>
    </w:rPr>
  </w:style>
  <w:style w:type="paragraph" w:styleId="CommentText">
    <w:name w:val="annotation text"/>
    <w:basedOn w:val="Normal"/>
    <w:link w:val="CommentTextChar"/>
    <w:uiPriority w:val="99"/>
    <w:semiHidden/>
    <w:unhideWhenUsed/>
    <w:rsid w:val="0059579F"/>
    <w:pPr>
      <w:spacing w:line="240" w:lineRule="auto"/>
    </w:pPr>
  </w:style>
  <w:style w:type="character" w:customStyle="1" w:styleId="CommentTextChar">
    <w:name w:val="Comment Text Char"/>
    <w:basedOn w:val="DefaultParagraphFont"/>
    <w:link w:val="CommentText"/>
    <w:uiPriority w:val="99"/>
    <w:semiHidden/>
    <w:rsid w:val="0059579F"/>
  </w:style>
  <w:style w:type="paragraph" w:styleId="CommentSubject">
    <w:name w:val="annotation subject"/>
    <w:basedOn w:val="CommentText"/>
    <w:next w:val="CommentText"/>
    <w:link w:val="CommentSubjectChar"/>
    <w:uiPriority w:val="99"/>
    <w:semiHidden/>
    <w:unhideWhenUsed/>
    <w:rsid w:val="0059579F"/>
    <w:rPr>
      <w:b/>
      <w:bCs/>
    </w:rPr>
  </w:style>
  <w:style w:type="character" w:customStyle="1" w:styleId="CommentSubjectChar">
    <w:name w:val="Comment Subject Char"/>
    <w:basedOn w:val="CommentTextChar"/>
    <w:link w:val="CommentSubject"/>
    <w:uiPriority w:val="99"/>
    <w:semiHidden/>
    <w:rsid w:val="0059579F"/>
    <w:rPr>
      <w:b/>
      <w:bCs/>
    </w:rPr>
  </w:style>
  <w:style w:type="paragraph" w:styleId="Subtitle">
    <w:name w:val="Subtitle"/>
    <w:basedOn w:val="Normal"/>
    <w:next w:val="Normal"/>
    <w:link w:val="SubtitleChar"/>
    <w:uiPriority w:val="11"/>
    <w:qFormat/>
    <w:rsid w:val="00074A4C"/>
    <w:pPr>
      <w:numPr>
        <w:ilvl w:val="1"/>
      </w:numPr>
    </w:pPr>
    <w:rPr>
      <w:rFonts w:asciiTheme="majorHAnsi" w:eastAsiaTheme="majorEastAsia" w:hAnsiTheme="majorHAnsi" w:cstheme="majorBidi"/>
      <w:i/>
      <w:iCs/>
      <w:color w:val="4472C4" w:themeColor="accent1"/>
      <w:spacing w:val="15"/>
      <w:szCs w:val="24"/>
    </w:rPr>
  </w:style>
  <w:style w:type="character" w:customStyle="1" w:styleId="SubtitleChar">
    <w:name w:val="Subtitle Char"/>
    <w:basedOn w:val="DefaultParagraphFont"/>
    <w:link w:val="Subtitle"/>
    <w:uiPriority w:val="11"/>
    <w:rsid w:val="00074A4C"/>
    <w:rPr>
      <w:rFonts w:asciiTheme="majorHAnsi" w:eastAsiaTheme="majorEastAsia" w:hAnsiTheme="majorHAnsi" w:cstheme="majorBidi"/>
      <w:i/>
      <w:iCs/>
      <w:color w:val="4472C4" w:themeColor="accent1"/>
      <w:spacing w:val="15"/>
      <w:sz w:val="24"/>
      <w:szCs w:val="24"/>
    </w:rPr>
  </w:style>
  <w:style w:type="paragraph" w:styleId="Caption">
    <w:name w:val="caption"/>
    <w:basedOn w:val="Normal"/>
    <w:next w:val="Normal"/>
    <w:uiPriority w:val="35"/>
    <w:unhideWhenUsed/>
    <w:qFormat/>
    <w:rsid w:val="00886C0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86C01"/>
    <w:pPr>
      <w:spacing w:after="0"/>
    </w:pPr>
  </w:style>
  <w:style w:type="character" w:styleId="UnresolvedMention">
    <w:name w:val="Unresolved Mention"/>
    <w:basedOn w:val="DefaultParagraphFont"/>
    <w:uiPriority w:val="99"/>
    <w:semiHidden/>
    <w:unhideWhenUsed/>
    <w:rsid w:val="00E35DE0"/>
    <w:rPr>
      <w:color w:val="605E5C"/>
      <w:shd w:val="clear" w:color="auto" w:fill="E1DFDD"/>
    </w:rPr>
  </w:style>
  <w:style w:type="character" w:styleId="FollowedHyperlink">
    <w:name w:val="FollowedHyperlink"/>
    <w:basedOn w:val="DefaultParagraphFont"/>
    <w:uiPriority w:val="99"/>
    <w:semiHidden/>
    <w:unhideWhenUsed/>
    <w:rsid w:val="005363AA"/>
    <w:rPr>
      <w:color w:val="954F72" w:themeColor="followedHyperlink"/>
      <w:u w:val="single"/>
    </w:rPr>
  </w:style>
  <w:style w:type="paragraph" w:styleId="HTMLPreformatted">
    <w:name w:val="HTML Preformatted"/>
    <w:basedOn w:val="Normal"/>
    <w:link w:val="HTMLPreformattedChar"/>
    <w:uiPriority w:val="99"/>
    <w:unhideWhenUsed/>
    <w:rsid w:val="0041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415F0C"/>
    <w:rPr>
      <w:rFonts w:ascii="Courier New" w:eastAsia="Times New Roman" w:hAnsi="Courier New" w:cs="Courier New"/>
    </w:rPr>
  </w:style>
  <w:style w:type="paragraph" w:styleId="TOC4">
    <w:name w:val="toc 4"/>
    <w:basedOn w:val="Normal"/>
    <w:next w:val="Normal"/>
    <w:autoRedefine/>
    <w:uiPriority w:val="39"/>
    <w:unhideWhenUsed/>
    <w:rsid w:val="002675CB"/>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2675CB"/>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2675CB"/>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2675CB"/>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2675CB"/>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2675CB"/>
    <w:pPr>
      <w:spacing w:after="100"/>
      <w:ind w:left="1760"/>
    </w:pPr>
    <w:rPr>
      <w:rFonts w:asciiTheme="minorHAnsi" w:eastAsiaTheme="minorEastAsia" w:hAnsiTheme="minorHAnsi" w:cstheme="minorBidi"/>
      <w:sz w:val="22"/>
      <w:szCs w:val="22"/>
    </w:rPr>
  </w:style>
  <w:style w:type="character" w:customStyle="1" w:styleId="text2846font1">
    <w:name w:val="text2846font1"/>
    <w:basedOn w:val="DefaultParagraphFont"/>
    <w:rsid w:val="00372756"/>
  </w:style>
  <w:style w:type="character" w:customStyle="1" w:styleId="text2848font0">
    <w:name w:val="text2848font0"/>
    <w:basedOn w:val="DefaultParagraphFont"/>
    <w:rsid w:val="00372756"/>
  </w:style>
  <w:style w:type="character" w:customStyle="1" w:styleId="text2850font0">
    <w:name w:val="text2850font0"/>
    <w:basedOn w:val="DefaultParagraphFont"/>
    <w:rsid w:val="00372756"/>
  </w:style>
  <w:style w:type="character" w:customStyle="1" w:styleId="text2850font1">
    <w:name w:val="text2850font1"/>
    <w:basedOn w:val="DefaultParagraphFont"/>
    <w:rsid w:val="00372756"/>
  </w:style>
  <w:style w:type="character" w:customStyle="1" w:styleId="text2852font1">
    <w:name w:val="text2852font1"/>
    <w:basedOn w:val="DefaultParagraphFont"/>
    <w:rsid w:val="00372756"/>
  </w:style>
  <w:style w:type="character" w:customStyle="1" w:styleId="text2852font2">
    <w:name w:val="text2852font2"/>
    <w:basedOn w:val="DefaultParagraphFont"/>
    <w:rsid w:val="00372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1">
      <w:bodyDiv w:val="1"/>
      <w:marLeft w:val="0"/>
      <w:marRight w:val="0"/>
      <w:marTop w:val="0"/>
      <w:marBottom w:val="0"/>
      <w:divBdr>
        <w:top w:val="none" w:sz="0" w:space="0" w:color="auto"/>
        <w:left w:val="none" w:sz="0" w:space="0" w:color="auto"/>
        <w:bottom w:val="none" w:sz="0" w:space="0" w:color="auto"/>
        <w:right w:val="none" w:sz="0" w:space="0" w:color="auto"/>
      </w:divBdr>
    </w:div>
    <w:div w:id="1015796">
      <w:bodyDiv w:val="1"/>
      <w:marLeft w:val="0"/>
      <w:marRight w:val="0"/>
      <w:marTop w:val="0"/>
      <w:marBottom w:val="0"/>
      <w:divBdr>
        <w:top w:val="none" w:sz="0" w:space="0" w:color="auto"/>
        <w:left w:val="none" w:sz="0" w:space="0" w:color="auto"/>
        <w:bottom w:val="none" w:sz="0" w:space="0" w:color="auto"/>
        <w:right w:val="none" w:sz="0" w:space="0" w:color="auto"/>
      </w:divBdr>
    </w:div>
    <w:div w:id="1057465">
      <w:bodyDiv w:val="1"/>
      <w:marLeft w:val="0"/>
      <w:marRight w:val="0"/>
      <w:marTop w:val="0"/>
      <w:marBottom w:val="0"/>
      <w:divBdr>
        <w:top w:val="none" w:sz="0" w:space="0" w:color="auto"/>
        <w:left w:val="none" w:sz="0" w:space="0" w:color="auto"/>
        <w:bottom w:val="none" w:sz="0" w:space="0" w:color="auto"/>
        <w:right w:val="none" w:sz="0" w:space="0" w:color="auto"/>
      </w:divBdr>
    </w:div>
    <w:div w:id="1663176">
      <w:bodyDiv w:val="1"/>
      <w:marLeft w:val="0"/>
      <w:marRight w:val="0"/>
      <w:marTop w:val="0"/>
      <w:marBottom w:val="0"/>
      <w:divBdr>
        <w:top w:val="none" w:sz="0" w:space="0" w:color="auto"/>
        <w:left w:val="none" w:sz="0" w:space="0" w:color="auto"/>
        <w:bottom w:val="none" w:sz="0" w:space="0" w:color="auto"/>
        <w:right w:val="none" w:sz="0" w:space="0" w:color="auto"/>
      </w:divBdr>
    </w:div>
    <w:div w:id="1900564">
      <w:bodyDiv w:val="1"/>
      <w:marLeft w:val="0"/>
      <w:marRight w:val="0"/>
      <w:marTop w:val="0"/>
      <w:marBottom w:val="0"/>
      <w:divBdr>
        <w:top w:val="none" w:sz="0" w:space="0" w:color="auto"/>
        <w:left w:val="none" w:sz="0" w:space="0" w:color="auto"/>
        <w:bottom w:val="none" w:sz="0" w:space="0" w:color="auto"/>
        <w:right w:val="none" w:sz="0" w:space="0" w:color="auto"/>
      </w:divBdr>
    </w:div>
    <w:div w:id="1906830">
      <w:bodyDiv w:val="1"/>
      <w:marLeft w:val="0"/>
      <w:marRight w:val="0"/>
      <w:marTop w:val="0"/>
      <w:marBottom w:val="0"/>
      <w:divBdr>
        <w:top w:val="none" w:sz="0" w:space="0" w:color="auto"/>
        <w:left w:val="none" w:sz="0" w:space="0" w:color="auto"/>
        <w:bottom w:val="none" w:sz="0" w:space="0" w:color="auto"/>
        <w:right w:val="none" w:sz="0" w:space="0" w:color="auto"/>
      </w:divBdr>
    </w:div>
    <w:div w:id="2057520">
      <w:bodyDiv w:val="1"/>
      <w:marLeft w:val="0"/>
      <w:marRight w:val="0"/>
      <w:marTop w:val="0"/>
      <w:marBottom w:val="0"/>
      <w:divBdr>
        <w:top w:val="none" w:sz="0" w:space="0" w:color="auto"/>
        <w:left w:val="none" w:sz="0" w:space="0" w:color="auto"/>
        <w:bottom w:val="none" w:sz="0" w:space="0" w:color="auto"/>
        <w:right w:val="none" w:sz="0" w:space="0" w:color="auto"/>
      </w:divBdr>
    </w:div>
    <w:div w:id="2360599">
      <w:bodyDiv w:val="1"/>
      <w:marLeft w:val="0"/>
      <w:marRight w:val="0"/>
      <w:marTop w:val="0"/>
      <w:marBottom w:val="0"/>
      <w:divBdr>
        <w:top w:val="none" w:sz="0" w:space="0" w:color="auto"/>
        <w:left w:val="none" w:sz="0" w:space="0" w:color="auto"/>
        <w:bottom w:val="none" w:sz="0" w:space="0" w:color="auto"/>
        <w:right w:val="none" w:sz="0" w:space="0" w:color="auto"/>
      </w:divBdr>
    </w:div>
    <w:div w:id="2367431">
      <w:bodyDiv w:val="1"/>
      <w:marLeft w:val="0"/>
      <w:marRight w:val="0"/>
      <w:marTop w:val="0"/>
      <w:marBottom w:val="0"/>
      <w:divBdr>
        <w:top w:val="none" w:sz="0" w:space="0" w:color="auto"/>
        <w:left w:val="none" w:sz="0" w:space="0" w:color="auto"/>
        <w:bottom w:val="none" w:sz="0" w:space="0" w:color="auto"/>
        <w:right w:val="none" w:sz="0" w:space="0" w:color="auto"/>
      </w:divBdr>
    </w:div>
    <w:div w:id="2436940">
      <w:bodyDiv w:val="1"/>
      <w:marLeft w:val="0"/>
      <w:marRight w:val="0"/>
      <w:marTop w:val="0"/>
      <w:marBottom w:val="0"/>
      <w:divBdr>
        <w:top w:val="none" w:sz="0" w:space="0" w:color="auto"/>
        <w:left w:val="none" w:sz="0" w:space="0" w:color="auto"/>
        <w:bottom w:val="none" w:sz="0" w:space="0" w:color="auto"/>
        <w:right w:val="none" w:sz="0" w:space="0" w:color="auto"/>
      </w:divBdr>
    </w:div>
    <w:div w:id="2631028">
      <w:bodyDiv w:val="1"/>
      <w:marLeft w:val="0"/>
      <w:marRight w:val="0"/>
      <w:marTop w:val="0"/>
      <w:marBottom w:val="0"/>
      <w:divBdr>
        <w:top w:val="none" w:sz="0" w:space="0" w:color="auto"/>
        <w:left w:val="none" w:sz="0" w:space="0" w:color="auto"/>
        <w:bottom w:val="none" w:sz="0" w:space="0" w:color="auto"/>
        <w:right w:val="none" w:sz="0" w:space="0" w:color="auto"/>
      </w:divBdr>
    </w:div>
    <w:div w:id="3630695">
      <w:bodyDiv w:val="1"/>
      <w:marLeft w:val="0"/>
      <w:marRight w:val="0"/>
      <w:marTop w:val="0"/>
      <w:marBottom w:val="0"/>
      <w:divBdr>
        <w:top w:val="none" w:sz="0" w:space="0" w:color="auto"/>
        <w:left w:val="none" w:sz="0" w:space="0" w:color="auto"/>
        <w:bottom w:val="none" w:sz="0" w:space="0" w:color="auto"/>
        <w:right w:val="none" w:sz="0" w:space="0" w:color="auto"/>
      </w:divBdr>
    </w:div>
    <w:div w:id="4093528">
      <w:bodyDiv w:val="1"/>
      <w:marLeft w:val="0"/>
      <w:marRight w:val="0"/>
      <w:marTop w:val="0"/>
      <w:marBottom w:val="0"/>
      <w:divBdr>
        <w:top w:val="none" w:sz="0" w:space="0" w:color="auto"/>
        <w:left w:val="none" w:sz="0" w:space="0" w:color="auto"/>
        <w:bottom w:val="none" w:sz="0" w:space="0" w:color="auto"/>
        <w:right w:val="none" w:sz="0" w:space="0" w:color="auto"/>
      </w:divBdr>
    </w:div>
    <w:div w:id="4132410">
      <w:bodyDiv w:val="1"/>
      <w:marLeft w:val="0"/>
      <w:marRight w:val="0"/>
      <w:marTop w:val="0"/>
      <w:marBottom w:val="0"/>
      <w:divBdr>
        <w:top w:val="none" w:sz="0" w:space="0" w:color="auto"/>
        <w:left w:val="none" w:sz="0" w:space="0" w:color="auto"/>
        <w:bottom w:val="none" w:sz="0" w:space="0" w:color="auto"/>
        <w:right w:val="none" w:sz="0" w:space="0" w:color="auto"/>
      </w:divBdr>
    </w:div>
    <w:div w:id="4522223">
      <w:bodyDiv w:val="1"/>
      <w:marLeft w:val="0"/>
      <w:marRight w:val="0"/>
      <w:marTop w:val="0"/>
      <w:marBottom w:val="0"/>
      <w:divBdr>
        <w:top w:val="none" w:sz="0" w:space="0" w:color="auto"/>
        <w:left w:val="none" w:sz="0" w:space="0" w:color="auto"/>
        <w:bottom w:val="none" w:sz="0" w:space="0" w:color="auto"/>
        <w:right w:val="none" w:sz="0" w:space="0" w:color="auto"/>
      </w:divBdr>
    </w:div>
    <w:div w:id="4552607">
      <w:bodyDiv w:val="1"/>
      <w:marLeft w:val="0"/>
      <w:marRight w:val="0"/>
      <w:marTop w:val="0"/>
      <w:marBottom w:val="0"/>
      <w:divBdr>
        <w:top w:val="none" w:sz="0" w:space="0" w:color="auto"/>
        <w:left w:val="none" w:sz="0" w:space="0" w:color="auto"/>
        <w:bottom w:val="none" w:sz="0" w:space="0" w:color="auto"/>
        <w:right w:val="none" w:sz="0" w:space="0" w:color="auto"/>
      </w:divBdr>
    </w:div>
    <w:div w:id="4938997">
      <w:bodyDiv w:val="1"/>
      <w:marLeft w:val="0"/>
      <w:marRight w:val="0"/>
      <w:marTop w:val="0"/>
      <w:marBottom w:val="0"/>
      <w:divBdr>
        <w:top w:val="none" w:sz="0" w:space="0" w:color="auto"/>
        <w:left w:val="none" w:sz="0" w:space="0" w:color="auto"/>
        <w:bottom w:val="none" w:sz="0" w:space="0" w:color="auto"/>
        <w:right w:val="none" w:sz="0" w:space="0" w:color="auto"/>
      </w:divBdr>
    </w:div>
    <w:div w:id="6031541">
      <w:bodyDiv w:val="1"/>
      <w:marLeft w:val="0"/>
      <w:marRight w:val="0"/>
      <w:marTop w:val="0"/>
      <w:marBottom w:val="0"/>
      <w:divBdr>
        <w:top w:val="none" w:sz="0" w:space="0" w:color="auto"/>
        <w:left w:val="none" w:sz="0" w:space="0" w:color="auto"/>
        <w:bottom w:val="none" w:sz="0" w:space="0" w:color="auto"/>
        <w:right w:val="none" w:sz="0" w:space="0" w:color="auto"/>
      </w:divBdr>
    </w:div>
    <w:div w:id="6642982">
      <w:bodyDiv w:val="1"/>
      <w:marLeft w:val="0"/>
      <w:marRight w:val="0"/>
      <w:marTop w:val="0"/>
      <w:marBottom w:val="0"/>
      <w:divBdr>
        <w:top w:val="none" w:sz="0" w:space="0" w:color="auto"/>
        <w:left w:val="none" w:sz="0" w:space="0" w:color="auto"/>
        <w:bottom w:val="none" w:sz="0" w:space="0" w:color="auto"/>
        <w:right w:val="none" w:sz="0" w:space="0" w:color="auto"/>
      </w:divBdr>
    </w:div>
    <w:div w:id="6831294">
      <w:bodyDiv w:val="1"/>
      <w:marLeft w:val="0"/>
      <w:marRight w:val="0"/>
      <w:marTop w:val="0"/>
      <w:marBottom w:val="0"/>
      <w:divBdr>
        <w:top w:val="none" w:sz="0" w:space="0" w:color="auto"/>
        <w:left w:val="none" w:sz="0" w:space="0" w:color="auto"/>
        <w:bottom w:val="none" w:sz="0" w:space="0" w:color="auto"/>
        <w:right w:val="none" w:sz="0" w:space="0" w:color="auto"/>
      </w:divBdr>
    </w:div>
    <w:div w:id="7294881">
      <w:bodyDiv w:val="1"/>
      <w:marLeft w:val="0"/>
      <w:marRight w:val="0"/>
      <w:marTop w:val="0"/>
      <w:marBottom w:val="0"/>
      <w:divBdr>
        <w:top w:val="none" w:sz="0" w:space="0" w:color="auto"/>
        <w:left w:val="none" w:sz="0" w:space="0" w:color="auto"/>
        <w:bottom w:val="none" w:sz="0" w:space="0" w:color="auto"/>
        <w:right w:val="none" w:sz="0" w:space="0" w:color="auto"/>
      </w:divBdr>
    </w:div>
    <w:div w:id="7603201">
      <w:bodyDiv w:val="1"/>
      <w:marLeft w:val="0"/>
      <w:marRight w:val="0"/>
      <w:marTop w:val="0"/>
      <w:marBottom w:val="0"/>
      <w:divBdr>
        <w:top w:val="none" w:sz="0" w:space="0" w:color="auto"/>
        <w:left w:val="none" w:sz="0" w:space="0" w:color="auto"/>
        <w:bottom w:val="none" w:sz="0" w:space="0" w:color="auto"/>
        <w:right w:val="none" w:sz="0" w:space="0" w:color="auto"/>
      </w:divBdr>
    </w:div>
    <w:div w:id="7761397">
      <w:bodyDiv w:val="1"/>
      <w:marLeft w:val="0"/>
      <w:marRight w:val="0"/>
      <w:marTop w:val="0"/>
      <w:marBottom w:val="0"/>
      <w:divBdr>
        <w:top w:val="none" w:sz="0" w:space="0" w:color="auto"/>
        <w:left w:val="none" w:sz="0" w:space="0" w:color="auto"/>
        <w:bottom w:val="none" w:sz="0" w:space="0" w:color="auto"/>
        <w:right w:val="none" w:sz="0" w:space="0" w:color="auto"/>
      </w:divBdr>
    </w:div>
    <w:div w:id="8257645">
      <w:bodyDiv w:val="1"/>
      <w:marLeft w:val="0"/>
      <w:marRight w:val="0"/>
      <w:marTop w:val="0"/>
      <w:marBottom w:val="0"/>
      <w:divBdr>
        <w:top w:val="none" w:sz="0" w:space="0" w:color="auto"/>
        <w:left w:val="none" w:sz="0" w:space="0" w:color="auto"/>
        <w:bottom w:val="none" w:sz="0" w:space="0" w:color="auto"/>
        <w:right w:val="none" w:sz="0" w:space="0" w:color="auto"/>
      </w:divBdr>
    </w:div>
    <w:div w:id="8414218">
      <w:bodyDiv w:val="1"/>
      <w:marLeft w:val="0"/>
      <w:marRight w:val="0"/>
      <w:marTop w:val="0"/>
      <w:marBottom w:val="0"/>
      <w:divBdr>
        <w:top w:val="none" w:sz="0" w:space="0" w:color="auto"/>
        <w:left w:val="none" w:sz="0" w:space="0" w:color="auto"/>
        <w:bottom w:val="none" w:sz="0" w:space="0" w:color="auto"/>
        <w:right w:val="none" w:sz="0" w:space="0" w:color="auto"/>
      </w:divBdr>
    </w:div>
    <w:div w:id="9063015">
      <w:bodyDiv w:val="1"/>
      <w:marLeft w:val="0"/>
      <w:marRight w:val="0"/>
      <w:marTop w:val="0"/>
      <w:marBottom w:val="0"/>
      <w:divBdr>
        <w:top w:val="none" w:sz="0" w:space="0" w:color="auto"/>
        <w:left w:val="none" w:sz="0" w:space="0" w:color="auto"/>
        <w:bottom w:val="none" w:sz="0" w:space="0" w:color="auto"/>
        <w:right w:val="none" w:sz="0" w:space="0" w:color="auto"/>
      </w:divBdr>
    </w:div>
    <w:div w:id="9067184">
      <w:bodyDiv w:val="1"/>
      <w:marLeft w:val="0"/>
      <w:marRight w:val="0"/>
      <w:marTop w:val="0"/>
      <w:marBottom w:val="0"/>
      <w:divBdr>
        <w:top w:val="none" w:sz="0" w:space="0" w:color="auto"/>
        <w:left w:val="none" w:sz="0" w:space="0" w:color="auto"/>
        <w:bottom w:val="none" w:sz="0" w:space="0" w:color="auto"/>
        <w:right w:val="none" w:sz="0" w:space="0" w:color="auto"/>
      </w:divBdr>
    </w:div>
    <w:div w:id="9114350">
      <w:bodyDiv w:val="1"/>
      <w:marLeft w:val="0"/>
      <w:marRight w:val="0"/>
      <w:marTop w:val="0"/>
      <w:marBottom w:val="0"/>
      <w:divBdr>
        <w:top w:val="none" w:sz="0" w:space="0" w:color="auto"/>
        <w:left w:val="none" w:sz="0" w:space="0" w:color="auto"/>
        <w:bottom w:val="none" w:sz="0" w:space="0" w:color="auto"/>
        <w:right w:val="none" w:sz="0" w:space="0" w:color="auto"/>
      </w:divBdr>
    </w:div>
    <w:div w:id="9307947">
      <w:bodyDiv w:val="1"/>
      <w:marLeft w:val="0"/>
      <w:marRight w:val="0"/>
      <w:marTop w:val="0"/>
      <w:marBottom w:val="0"/>
      <w:divBdr>
        <w:top w:val="none" w:sz="0" w:space="0" w:color="auto"/>
        <w:left w:val="none" w:sz="0" w:space="0" w:color="auto"/>
        <w:bottom w:val="none" w:sz="0" w:space="0" w:color="auto"/>
        <w:right w:val="none" w:sz="0" w:space="0" w:color="auto"/>
      </w:divBdr>
    </w:div>
    <w:div w:id="10373429">
      <w:bodyDiv w:val="1"/>
      <w:marLeft w:val="0"/>
      <w:marRight w:val="0"/>
      <w:marTop w:val="0"/>
      <w:marBottom w:val="0"/>
      <w:divBdr>
        <w:top w:val="none" w:sz="0" w:space="0" w:color="auto"/>
        <w:left w:val="none" w:sz="0" w:space="0" w:color="auto"/>
        <w:bottom w:val="none" w:sz="0" w:space="0" w:color="auto"/>
        <w:right w:val="none" w:sz="0" w:space="0" w:color="auto"/>
      </w:divBdr>
    </w:div>
    <w:div w:id="10836786">
      <w:bodyDiv w:val="1"/>
      <w:marLeft w:val="0"/>
      <w:marRight w:val="0"/>
      <w:marTop w:val="0"/>
      <w:marBottom w:val="0"/>
      <w:divBdr>
        <w:top w:val="none" w:sz="0" w:space="0" w:color="auto"/>
        <w:left w:val="none" w:sz="0" w:space="0" w:color="auto"/>
        <w:bottom w:val="none" w:sz="0" w:space="0" w:color="auto"/>
        <w:right w:val="none" w:sz="0" w:space="0" w:color="auto"/>
      </w:divBdr>
    </w:div>
    <w:div w:id="11880753">
      <w:bodyDiv w:val="1"/>
      <w:marLeft w:val="0"/>
      <w:marRight w:val="0"/>
      <w:marTop w:val="0"/>
      <w:marBottom w:val="0"/>
      <w:divBdr>
        <w:top w:val="none" w:sz="0" w:space="0" w:color="auto"/>
        <w:left w:val="none" w:sz="0" w:space="0" w:color="auto"/>
        <w:bottom w:val="none" w:sz="0" w:space="0" w:color="auto"/>
        <w:right w:val="none" w:sz="0" w:space="0" w:color="auto"/>
      </w:divBdr>
    </w:div>
    <w:div w:id="12269221">
      <w:bodyDiv w:val="1"/>
      <w:marLeft w:val="0"/>
      <w:marRight w:val="0"/>
      <w:marTop w:val="0"/>
      <w:marBottom w:val="0"/>
      <w:divBdr>
        <w:top w:val="none" w:sz="0" w:space="0" w:color="auto"/>
        <w:left w:val="none" w:sz="0" w:space="0" w:color="auto"/>
        <w:bottom w:val="none" w:sz="0" w:space="0" w:color="auto"/>
        <w:right w:val="none" w:sz="0" w:space="0" w:color="auto"/>
      </w:divBdr>
    </w:div>
    <w:div w:id="12270859">
      <w:bodyDiv w:val="1"/>
      <w:marLeft w:val="0"/>
      <w:marRight w:val="0"/>
      <w:marTop w:val="0"/>
      <w:marBottom w:val="0"/>
      <w:divBdr>
        <w:top w:val="none" w:sz="0" w:space="0" w:color="auto"/>
        <w:left w:val="none" w:sz="0" w:space="0" w:color="auto"/>
        <w:bottom w:val="none" w:sz="0" w:space="0" w:color="auto"/>
        <w:right w:val="none" w:sz="0" w:space="0" w:color="auto"/>
      </w:divBdr>
    </w:div>
    <w:div w:id="12272984">
      <w:bodyDiv w:val="1"/>
      <w:marLeft w:val="0"/>
      <w:marRight w:val="0"/>
      <w:marTop w:val="0"/>
      <w:marBottom w:val="0"/>
      <w:divBdr>
        <w:top w:val="none" w:sz="0" w:space="0" w:color="auto"/>
        <w:left w:val="none" w:sz="0" w:space="0" w:color="auto"/>
        <w:bottom w:val="none" w:sz="0" w:space="0" w:color="auto"/>
        <w:right w:val="none" w:sz="0" w:space="0" w:color="auto"/>
      </w:divBdr>
    </w:div>
    <w:div w:id="13650344">
      <w:bodyDiv w:val="1"/>
      <w:marLeft w:val="0"/>
      <w:marRight w:val="0"/>
      <w:marTop w:val="0"/>
      <w:marBottom w:val="0"/>
      <w:divBdr>
        <w:top w:val="none" w:sz="0" w:space="0" w:color="auto"/>
        <w:left w:val="none" w:sz="0" w:space="0" w:color="auto"/>
        <w:bottom w:val="none" w:sz="0" w:space="0" w:color="auto"/>
        <w:right w:val="none" w:sz="0" w:space="0" w:color="auto"/>
      </w:divBdr>
    </w:div>
    <w:div w:id="13962936">
      <w:bodyDiv w:val="1"/>
      <w:marLeft w:val="0"/>
      <w:marRight w:val="0"/>
      <w:marTop w:val="0"/>
      <w:marBottom w:val="0"/>
      <w:divBdr>
        <w:top w:val="none" w:sz="0" w:space="0" w:color="auto"/>
        <w:left w:val="none" w:sz="0" w:space="0" w:color="auto"/>
        <w:bottom w:val="none" w:sz="0" w:space="0" w:color="auto"/>
        <w:right w:val="none" w:sz="0" w:space="0" w:color="auto"/>
      </w:divBdr>
    </w:div>
    <w:div w:id="14043505">
      <w:bodyDiv w:val="1"/>
      <w:marLeft w:val="0"/>
      <w:marRight w:val="0"/>
      <w:marTop w:val="0"/>
      <w:marBottom w:val="0"/>
      <w:divBdr>
        <w:top w:val="none" w:sz="0" w:space="0" w:color="auto"/>
        <w:left w:val="none" w:sz="0" w:space="0" w:color="auto"/>
        <w:bottom w:val="none" w:sz="0" w:space="0" w:color="auto"/>
        <w:right w:val="none" w:sz="0" w:space="0" w:color="auto"/>
      </w:divBdr>
    </w:div>
    <w:div w:id="14159350">
      <w:bodyDiv w:val="1"/>
      <w:marLeft w:val="0"/>
      <w:marRight w:val="0"/>
      <w:marTop w:val="0"/>
      <w:marBottom w:val="0"/>
      <w:divBdr>
        <w:top w:val="none" w:sz="0" w:space="0" w:color="auto"/>
        <w:left w:val="none" w:sz="0" w:space="0" w:color="auto"/>
        <w:bottom w:val="none" w:sz="0" w:space="0" w:color="auto"/>
        <w:right w:val="none" w:sz="0" w:space="0" w:color="auto"/>
      </w:divBdr>
    </w:div>
    <w:div w:id="14885031">
      <w:bodyDiv w:val="1"/>
      <w:marLeft w:val="0"/>
      <w:marRight w:val="0"/>
      <w:marTop w:val="0"/>
      <w:marBottom w:val="0"/>
      <w:divBdr>
        <w:top w:val="none" w:sz="0" w:space="0" w:color="auto"/>
        <w:left w:val="none" w:sz="0" w:space="0" w:color="auto"/>
        <w:bottom w:val="none" w:sz="0" w:space="0" w:color="auto"/>
        <w:right w:val="none" w:sz="0" w:space="0" w:color="auto"/>
      </w:divBdr>
    </w:div>
    <w:div w:id="15740773">
      <w:bodyDiv w:val="1"/>
      <w:marLeft w:val="0"/>
      <w:marRight w:val="0"/>
      <w:marTop w:val="0"/>
      <w:marBottom w:val="0"/>
      <w:divBdr>
        <w:top w:val="none" w:sz="0" w:space="0" w:color="auto"/>
        <w:left w:val="none" w:sz="0" w:space="0" w:color="auto"/>
        <w:bottom w:val="none" w:sz="0" w:space="0" w:color="auto"/>
        <w:right w:val="none" w:sz="0" w:space="0" w:color="auto"/>
      </w:divBdr>
    </w:div>
    <w:div w:id="15809610">
      <w:bodyDiv w:val="1"/>
      <w:marLeft w:val="0"/>
      <w:marRight w:val="0"/>
      <w:marTop w:val="0"/>
      <w:marBottom w:val="0"/>
      <w:divBdr>
        <w:top w:val="none" w:sz="0" w:space="0" w:color="auto"/>
        <w:left w:val="none" w:sz="0" w:space="0" w:color="auto"/>
        <w:bottom w:val="none" w:sz="0" w:space="0" w:color="auto"/>
        <w:right w:val="none" w:sz="0" w:space="0" w:color="auto"/>
      </w:divBdr>
    </w:div>
    <w:div w:id="18050925">
      <w:bodyDiv w:val="1"/>
      <w:marLeft w:val="0"/>
      <w:marRight w:val="0"/>
      <w:marTop w:val="0"/>
      <w:marBottom w:val="0"/>
      <w:divBdr>
        <w:top w:val="none" w:sz="0" w:space="0" w:color="auto"/>
        <w:left w:val="none" w:sz="0" w:space="0" w:color="auto"/>
        <w:bottom w:val="none" w:sz="0" w:space="0" w:color="auto"/>
        <w:right w:val="none" w:sz="0" w:space="0" w:color="auto"/>
      </w:divBdr>
    </w:div>
    <w:div w:id="18240164">
      <w:bodyDiv w:val="1"/>
      <w:marLeft w:val="0"/>
      <w:marRight w:val="0"/>
      <w:marTop w:val="0"/>
      <w:marBottom w:val="0"/>
      <w:divBdr>
        <w:top w:val="none" w:sz="0" w:space="0" w:color="auto"/>
        <w:left w:val="none" w:sz="0" w:space="0" w:color="auto"/>
        <w:bottom w:val="none" w:sz="0" w:space="0" w:color="auto"/>
        <w:right w:val="none" w:sz="0" w:space="0" w:color="auto"/>
      </w:divBdr>
    </w:div>
    <w:div w:id="18356379">
      <w:bodyDiv w:val="1"/>
      <w:marLeft w:val="0"/>
      <w:marRight w:val="0"/>
      <w:marTop w:val="0"/>
      <w:marBottom w:val="0"/>
      <w:divBdr>
        <w:top w:val="none" w:sz="0" w:space="0" w:color="auto"/>
        <w:left w:val="none" w:sz="0" w:space="0" w:color="auto"/>
        <w:bottom w:val="none" w:sz="0" w:space="0" w:color="auto"/>
        <w:right w:val="none" w:sz="0" w:space="0" w:color="auto"/>
      </w:divBdr>
    </w:div>
    <w:div w:id="18631601">
      <w:bodyDiv w:val="1"/>
      <w:marLeft w:val="0"/>
      <w:marRight w:val="0"/>
      <w:marTop w:val="0"/>
      <w:marBottom w:val="0"/>
      <w:divBdr>
        <w:top w:val="none" w:sz="0" w:space="0" w:color="auto"/>
        <w:left w:val="none" w:sz="0" w:space="0" w:color="auto"/>
        <w:bottom w:val="none" w:sz="0" w:space="0" w:color="auto"/>
        <w:right w:val="none" w:sz="0" w:space="0" w:color="auto"/>
      </w:divBdr>
    </w:div>
    <w:div w:id="19279110">
      <w:bodyDiv w:val="1"/>
      <w:marLeft w:val="0"/>
      <w:marRight w:val="0"/>
      <w:marTop w:val="0"/>
      <w:marBottom w:val="0"/>
      <w:divBdr>
        <w:top w:val="none" w:sz="0" w:space="0" w:color="auto"/>
        <w:left w:val="none" w:sz="0" w:space="0" w:color="auto"/>
        <w:bottom w:val="none" w:sz="0" w:space="0" w:color="auto"/>
        <w:right w:val="none" w:sz="0" w:space="0" w:color="auto"/>
      </w:divBdr>
    </w:div>
    <w:div w:id="19935828">
      <w:bodyDiv w:val="1"/>
      <w:marLeft w:val="0"/>
      <w:marRight w:val="0"/>
      <w:marTop w:val="0"/>
      <w:marBottom w:val="0"/>
      <w:divBdr>
        <w:top w:val="none" w:sz="0" w:space="0" w:color="auto"/>
        <w:left w:val="none" w:sz="0" w:space="0" w:color="auto"/>
        <w:bottom w:val="none" w:sz="0" w:space="0" w:color="auto"/>
        <w:right w:val="none" w:sz="0" w:space="0" w:color="auto"/>
      </w:divBdr>
    </w:div>
    <w:div w:id="20009685">
      <w:bodyDiv w:val="1"/>
      <w:marLeft w:val="0"/>
      <w:marRight w:val="0"/>
      <w:marTop w:val="0"/>
      <w:marBottom w:val="0"/>
      <w:divBdr>
        <w:top w:val="none" w:sz="0" w:space="0" w:color="auto"/>
        <w:left w:val="none" w:sz="0" w:space="0" w:color="auto"/>
        <w:bottom w:val="none" w:sz="0" w:space="0" w:color="auto"/>
        <w:right w:val="none" w:sz="0" w:space="0" w:color="auto"/>
      </w:divBdr>
    </w:div>
    <w:div w:id="20015571">
      <w:bodyDiv w:val="1"/>
      <w:marLeft w:val="0"/>
      <w:marRight w:val="0"/>
      <w:marTop w:val="0"/>
      <w:marBottom w:val="0"/>
      <w:divBdr>
        <w:top w:val="none" w:sz="0" w:space="0" w:color="auto"/>
        <w:left w:val="none" w:sz="0" w:space="0" w:color="auto"/>
        <w:bottom w:val="none" w:sz="0" w:space="0" w:color="auto"/>
        <w:right w:val="none" w:sz="0" w:space="0" w:color="auto"/>
      </w:divBdr>
    </w:div>
    <w:div w:id="20017113">
      <w:bodyDiv w:val="1"/>
      <w:marLeft w:val="0"/>
      <w:marRight w:val="0"/>
      <w:marTop w:val="0"/>
      <w:marBottom w:val="0"/>
      <w:divBdr>
        <w:top w:val="none" w:sz="0" w:space="0" w:color="auto"/>
        <w:left w:val="none" w:sz="0" w:space="0" w:color="auto"/>
        <w:bottom w:val="none" w:sz="0" w:space="0" w:color="auto"/>
        <w:right w:val="none" w:sz="0" w:space="0" w:color="auto"/>
      </w:divBdr>
    </w:div>
    <w:div w:id="20059408">
      <w:bodyDiv w:val="1"/>
      <w:marLeft w:val="0"/>
      <w:marRight w:val="0"/>
      <w:marTop w:val="0"/>
      <w:marBottom w:val="0"/>
      <w:divBdr>
        <w:top w:val="none" w:sz="0" w:space="0" w:color="auto"/>
        <w:left w:val="none" w:sz="0" w:space="0" w:color="auto"/>
        <w:bottom w:val="none" w:sz="0" w:space="0" w:color="auto"/>
        <w:right w:val="none" w:sz="0" w:space="0" w:color="auto"/>
      </w:divBdr>
    </w:div>
    <w:div w:id="20206894">
      <w:bodyDiv w:val="1"/>
      <w:marLeft w:val="0"/>
      <w:marRight w:val="0"/>
      <w:marTop w:val="0"/>
      <w:marBottom w:val="0"/>
      <w:divBdr>
        <w:top w:val="none" w:sz="0" w:space="0" w:color="auto"/>
        <w:left w:val="none" w:sz="0" w:space="0" w:color="auto"/>
        <w:bottom w:val="none" w:sz="0" w:space="0" w:color="auto"/>
        <w:right w:val="none" w:sz="0" w:space="0" w:color="auto"/>
      </w:divBdr>
    </w:div>
    <w:div w:id="20320843">
      <w:bodyDiv w:val="1"/>
      <w:marLeft w:val="0"/>
      <w:marRight w:val="0"/>
      <w:marTop w:val="0"/>
      <w:marBottom w:val="0"/>
      <w:divBdr>
        <w:top w:val="none" w:sz="0" w:space="0" w:color="auto"/>
        <w:left w:val="none" w:sz="0" w:space="0" w:color="auto"/>
        <w:bottom w:val="none" w:sz="0" w:space="0" w:color="auto"/>
        <w:right w:val="none" w:sz="0" w:space="0" w:color="auto"/>
      </w:divBdr>
    </w:div>
    <w:div w:id="20594031">
      <w:bodyDiv w:val="1"/>
      <w:marLeft w:val="0"/>
      <w:marRight w:val="0"/>
      <w:marTop w:val="0"/>
      <w:marBottom w:val="0"/>
      <w:divBdr>
        <w:top w:val="none" w:sz="0" w:space="0" w:color="auto"/>
        <w:left w:val="none" w:sz="0" w:space="0" w:color="auto"/>
        <w:bottom w:val="none" w:sz="0" w:space="0" w:color="auto"/>
        <w:right w:val="none" w:sz="0" w:space="0" w:color="auto"/>
      </w:divBdr>
    </w:div>
    <w:div w:id="20598360">
      <w:bodyDiv w:val="1"/>
      <w:marLeft w:val="0"/>
      <w:marRight w:val="0"/>
      <w:marTop w:val="0"/>
      <w:marBottom w:val="0"/>
      <w:divBdr>
        <w:top w:val="none" w:sz="0" w:space="0" w:color="auto"/>
        <w:left w:val="none" w:sz="0" w:space="0" w:color="auto"/>
        <w:bottom w:val="none" w:sz="0" w:space="0" w:color="auto"/>
        <w:right w:val="none" w:sz="0" w:space="0" w:color="auto"/>
      </w:divBdr>
    </w:div>
    <w:div w:id="21249496">
      <w:bodyDiv w:val="1"/>
      <w:marLeft w:val="0"/>
      <w:marRight w:val="0"/>
      <w:marTop w:val="0"/>
      <w:marBottom w:val="0"/>
      <w:divBdr>
        <w:top w:val="none" w:sz="0" w:space="0" w:color="auto"/>
        <w:left w:val="none" w:sz="0" w:space="0" w:color="auto"/>
        <w:bottom w:val="none" w:sz="0" w:space="0" w:color="auto"/>
        <w:right w:val="none" w:sz="0" w:space="0" w:color="auto"/>
      </w:divBdr>
    </w:div>
    <w:div w:id="21828518">
      <w:bodyDiv w:val="1"/>
      <w:marLeft w:val="0"/>
      <w:marRight w:val="0"/>
      <w:marTop w:val="0"/>
      <w:marBottom w:val="0"/>
      <w:divBdr>
        <w:top w:val="none" w:sz="0" w:space="0" w:color="auto"/>
        <w:left w:val="none" w:sz="0" w:space="0" w:color="auto"/>
        <w:bottom w:val="none" w:sz="0" w:space="0" w:color="auto"/>
        <w:right w:val="none" w:sz="0" w:space="0" w:color="auto"/>
      </w:divBdr>
    </w:div>
    <w:div w:id="22244029">
      <w:bodyDiv w:val="1"/>
      <w:marLeft w:val="0"/>
      <w:marRight w:val="0"/>
      <w:marTop w:val="0"/>
      <w:marBottom w:val="0"/>
      <w:divBdr>
        <w:top w:val="none" w:sz="0" w:space="0" w:color="auto"/>
        <w:left w:val="none" w:sz="0" w:space="0" w:color="auto"/>
        <w:bottom w:val="none" w:sz="0" w:space="0" w:color="auto"/>
        <w:right w:val="none" w:sz="0" w:space="0" w:color="auto"/>
      </w:divBdr>
    </w:div>
    <w:div w:id="22677380">
      <w:bodyDiv w:val="1"/>
      <w:marLeft w:val="0"/>
      <w:marRight w:val="0"/>
      <w:marTop w:val="0"/>
      <w:marBottom w:val="0"/>
      <w:divBdr>
        <w:top w:val="none" w:sz="0" w:space="0" w:color="auto"/>
        <w:left w:val="none" w:sz="0" w:space="0" w:color="auto"/>
        <w:bottom w:val="none" w:sz="0" w:space="0" w:color="auto"/>
        <w:right w:val="none" w:sz="0" w:space="0" w:color="auto"/>
      </w:divBdr>
    </w:div>
    <w:div w:id="22829178">
      <w:bodyDiv w:val="1"/>
      <w:marLeft w:val="0"/>
      <w:marRight w:val="0"/>
      <w:marTop w:val="0"/>
      <w:marBottom w:val="0"/>
      <w:divBdr>
        <w:top w:val="none" w:sz="0" w:space="0" w:color="auto"/>
        <w:left w:val="none" w:sz="0" w:space="0" w:color="auto"/>
        <w:bottom w:val="none" w:sz="0" w:space="0" w:color="auto"/>
        <w:right w:val="none" w:sz="0" w:space="0" w:color="auto"/>
      </w:divBdr>
    </w:div>
    <w:div w:id="22833207">
      <w:bodyDiv w:val="1"/>
      <w:marLeft w:val="0"/>
      <w:marRight w:val="0"/>
      <w:marTop w:val="0"/>
      <w:marBottom w:val="0"/>
      <w:divBdr>
        <w:top w:val="none" w:sz="0" w:space="0" w:color="auto"/>
        <w:left w:val="none" w:sz="0" w:space="0" w:color="auto"/>
        <w:bottom w:val="none" w:sz="0" w:space="0" w:color="auto"/>
        <w:right w:val="none" w:sz="0" w:space="0" w:color="auto"/>
      </w:divBdr>
    </w:div>
    <w:div w:id="22944887">
      <w:bodyDiv w:val="1"/>
      <w:marLeft w:val="0"/>
      <w:marRight w:val="0"/>
      <w:marTop w:val="0"/>
      <w:marBottom w:val="0"/>
      <w:divBdr>
        <w:top w:val="none" w:sz="0" w:space="0" w:color="auto"/>
        <w:left w:val="none" w:sz="0" w:space="0" w:color="auto"/>
        <w:bottom w:val="none" w:sz="0" w:space="0" w:color="auto"/>
        <w:right w:val="none" w:sz="0" w:space="0" w:color="auto"/>
      </w:divBdr>
    </w:div>
    <w:div w:id="23286666">
      <w:bodyDiv w:val="1"/>
      <w:marLeft w:val="0"/>
      <w:marRight w:val="0"/>
      <w:marTop w:val="0"/>
      <w:marBottom w:val="0"/>
      <w:divBdr>
        <w:top w:val="none" w:sz="0" w:space="0" w:color="auto"/>
        <w:left w:val="none" w:sz="0" w:space="0" w:color="auto"/>
        <w:bottom w:val="none" w:sz="0" w:space="0" w:color="auto"/>
        <w:right w:val="none" w:sz="0" w:space="0" w:color="auto"/>
      </w:divBdr>
    </w:div>
    <w:div w:id="23605823">
      <w:bodyDiv w:val="1"/>
      <w:marLeft w:val="0"/>
      <w:marRight w:val="0"/>
      <w:marTop w:val="0"/>
      <w:marBottom w:val="0"/>
      <w:divBdr>
        <w:top w:val="none" w:sz="0" w:space="0" w:color="auto"/>
        <w:left w:val="none" w:sz="0" w:space="0" w:color="auto"/>
        <w:bottom w:val="none" w:sz="0" w:space="0" w:color="auto"/>
        <w:right w:val="none" w:sz="0" w:space="0" w:color="auto"/>
      </w:divBdr>
    </w:div>
    <w:div w:id="23947323">
      <w:bodyDiv w:val="1"/>
      <w:marLeft w:val="0"/>
      <w:marRight w:val="0"/>
      <w:marTop w:val="0"/>
      <w:marBottom w:val="0"/>
      <w:divBdr>
        <w:top w:val="none" w:sz="0" w:space="0" w:color="auto"/>
        <w:left w:val="none" w:sz="0" w:space="0" w:color="auto"/>
        <w:bottom w:val="none" w:sz="0" w:space="0" w:color="auto"/>
        <w:right w:val="none" w:sz="0" w:space="0" w:color="auto"/>
      </w:divBdr>
    </w:div>
    <w:div w:id="23988133">
      <w:bodyDiv w:val="1"/>
      <w:marLeft w:val="0"/>
      <w:marRight w:val="0"/>
      <w:marTop w:val="0"/>
      <w:marBottom w:val="0"/>
      <w:divBdr>
        <w:top w:val="none" w:sz="0" w:space="0" w:color="auto"/>
        <w:left w:val="none" w:sz="0" w:space="0" w:color="auto"/>
        <w:bottom w:val="none" w:sz="0" w:space="0" w:color="auto"/>
        <w:right w:val="none" w:sz="0" w:space="0" w:color="auto"/>
      </w:divBdr>
    </w:div>
    <w:div w:id="24722137">
      <w:bodyDiv w:val="1"/>
      <w:marLeft w:val="0"/>
      <w:marRight w:val="0"/>
      <w:marTop w:val="0"/>
      <w:marBottom w:val="0"/>
      <w:divBdr>
        <w:top w:val="none" w:sz="0" w:space="0" w:color="auto"/>
        <w:left w:val="none" w:sz="0" w:space="0" w:color="auto"/>
        <w:bottom w:val="none" w:sz="0" w:space="0" w:color="auto"/>
        <w:right w:val="none" w:sz="0" w:space="0" w:color="auto"/>
      </w:divBdr>
    </w:div>
    <w:div w:id="26376391">
      <w:bodyDiv w:val="1"/>
      <w:marLeft w:val="0"/>
      <w:marRight w:val="0"/>
      <w:marTop w:val="0"/>
      <w:marBottom w:val="0"/>
      <w:divBdr>
        <w:top w:val="none" w:sz="0" w:space="0" w:color="auto"/>
        <w:left w:val="none" w:sz="0" w:space="0" w:color="auto"/>
        <w:bottom w:val="none" w:sz="0" w:space="0" w:color="auto"/>
        <w:right w:val="none" w:sz="0" w:space="0" w:color="auto"/>
      </w:divBdr>
    </w:div>
    <w:div w:id="26486595">
      <w:bodyDiv w:val="1"/>
      <w:marLeft w:val="0"/>
      <w:marRight w:val="0"/>
      <w:marTop w:val="0"/>
      <w:marBottom w:val="0"/>
      <w:divBdr>
        <w:top w:val="none" w:sz="0" w:space="0" w:color="auto"/>
        <w:left w:val="none" w:sz="0" w:space="0" w:color="auto"/>
        <w:bottom w:val="none" w:sz="0" w:space="0" w:color="auto"/>
        <w:right w:val="none" w:sz="0" w:space="0" w:color="auto"/>
      </w:divBdr>
    </w:div>
    <w:div w:id="27147533">
      <w:bodyDiv w:val="1"/>
      <w:marLeft w:val="0"/>
      <w:marRight w:val="0"/>
      <w:marTop w:val="0"/>
      <w:marBottom w:val="0"/>
      <w:divBdr>
        <w:top w:val="none" w:sz="0" w:space="0" w:color="auto"/>
        <w:left w:val="none" w:sz="0" w:space="0" w:color="auto"/>
        <w:bottom w:val="none" w:sz="0" w:space="0" w:color="auto"/>
        <w:right w:val="none" w:sz="0" w:space="0" w:color="auto"/>
      </w:divBdr>
    </w:div>
    <w:div w:id="27224227">
      <w:bodyDiv w:val="1"/>
      <w:marLeft w:val="0"/>
      <w:marRight w:val="0"/>
      <w:marTop w:val="0"/>
      <w:marBottom w:val="0"/>
      <w:divBdr>
        <w:top w:val="none" w:sz="0" w:space="0" w:color="auto"/>
        <w:left w:val="none" w:sz="0" w:space="0" w:color="auto"/>
        <w:bottom w:val="none" w:sz="0" w:space="0" w:color="auto"/>
        <w:right w:val="none" w:sz="0" w:space="0" w:color="auto"/>
      </w:divBdr>
    </w:div>
    <w:div w:id="27536604">
      <w:bodyDiv w:val="1"/>
      <w:marLeft w:val="0"/>
      <w:marRight w:val="0"/>
      <w:marTop w:val="0"/>
      <w:marBottom w:val="0"/>
      <w:divBdr>
        <w:top w:val="none" w:sz="0" w:space="0" w:color="auto"/>
        <w:left w:val="none" w:sz="0" w:space="0" w:color="auto"/>
        <w:bottom w:val="none" w:sz="0" w:space="0" w:color="auto"/>
        <w:right w:val="none" w:sz="0" w:space="0" w:color="auto"/>
      </w:divBdr>
    </w:div>
    <w:div w:id="27730268">
      <w:bodyDiv w:val="1"/>
      <w:marLeft w:val="0"/>
      <w:marRight w:val="0"/>
      <w:marTop w:val="0"/>
      <w:marBottom w:val="0"/>
      <w:divBdr>
        <w:top w:val="none" w:sz="0" w:space="0" w:color="auto"/>
        <w:left w:val="none" w:sz="0" w:space="0" w:color="auto"/>
        <w:bottom w:val="none" w:sz="0" w:space="0" w:color="auto"/>
        <w:right w:val="none" w:sz="0" w:space="0" w:color="auto"/>
      </w:divBdr>
    </w:div>
    <w:div w:id="28068528">
      <w:bodyDiv w:val="1"/>
      <w:marLeft w:val="0"/>
      <w:marRight w:val="0"/>
      <w:marTop w:val="0"/>
      <w:marBottom w:val="0"/>
      <w:divBdr>
        <w:top w:val="none" w:sz="0" w:space="0" w:color="auto"/>
        <w:left w:val="none" w:sz="0" w:space="0" w:color="auto"/>
        <w:bottom w:val="none" w:sz="0" w:space="0" w:color="auto"/>
        <w:right w:val="none" w:sz="0" w:space="0" w:color="auto"/>
      </w:divBdr>
    </w:div>
    <w:div w:id="28799658">
      <w:bodyDiv w:val="1"/>
      <w:marLeft w:val="0"/>
      <w:marRight w:val="0"/>
      <w:marTop w:val="0"/>
      <w:marBottom w:val="0"/>
      <w:divBdr>
        <w:top w:val="none" w:sz="0" w:space="0" w:color="auto"/>
        <w:left w:val="none" w:sz="0" w:space="0" w:color="auto"/>
        <w:bottom w:val="none" w:sz="0" w:space="0" w:color="auto"/>
        <w:right w:val="none" w:sz="0" w:space="0" w:color="auto"/>
      </w:divBdr>
    </w:div>
    <w:div w:id="28843879">
      <w:bodyDiv w:val="1"/>
      <w:marLeft w:val="0"/>
      <w:marRight w:val="0"/>
      <w:marTop w:val="0"/>
      <w:marBottom w:val="0"/>
      <w:divBdr>
        <w:top w:val="none" w:sz="0" w:space="0" w:color="auto"/>
        <w:left w:val="none" w:sz="0" w:space="0" w:color="auto"/>
        <w:bottom w:val="none" w:sz="0" w:space="0" w:color="auto"/>
        <w:right w:val="none" w:sz="0" w:space="0" w:color="auto"/>
      </w:divBdr>
    </w:div>
    <w:div w:id="29229538">
      <w:bodyDiv w:val="1"/>
      <w:marLeft w:val="0"/>
      <w:marRight w:val="0"/>
      <w:marTop w:val="0"/>
      <w:marBottom w:val="0"/>
      <w:divBdr>
        <w:top w:val="none" w:sz="0" w:space="0" w:color="auto"/>
        <w:left w:val="none" w:sz="0" w:space="0" w:color="auto"/>
        <w:bottom w:val="none" w:sz="0" w:space="0" w:color="auto"/>
        <w:right w:val="none" w:sz="0" w:space="0" w:color="auto"/>
      </w:divBdr>
    </w:div>
    <w:div w:id="30036793">
      <w:bodyDiv w:val="1"/>
      <w:marLeft w:val="0"/>
      <w:marRight w:val="0"/>
      <w:marTop w:val="0"/>
      <w:marBottom w:val="0"/>
      <w:divBdr>
        <w:top w:val="none" w:sz="0" w:space="0" w:color="auto"/>
        <w:left w:val="none" w:sz="0" w:space="0" w:color="auto"/>
        <w:bottom w:val="none" w:sz="0" w:space="0" w:color="auto"/>
        <w:right w:val="none" w:sz="0" w:space="0" w:color="auto"/>
      </w:divBdr>
    </w:div>
    <w:div w:id="30037100">
      <w:bodyDiv w:val="1"/>
      <w:marLeft w:val="0"/>
      <w:marRight w:val="0"/>
      <w:marTop w:val="0"/>
      <w:marBottom w:val="0"/>
      <w:divBdr>
        <w:top w:val="none" w:sz="0" w:space="0" w:color="auto"/>
        <w:left w:val="none" w:sz="0" w:space="0" w:color="auto"/>
        <w:bottom w:val="none" w:sz="0" w:space="0" w:color="auto"/>
        <w:right w:val="none" w:sz="0" w:space="0" w:color="auto"/>
      </w:divBdr>
    </w:div>
    <w:div w:id="30151167">
      <w:bodyDiv w:val="1"/>
      <w:marLeft w:val="0"/>
      <w:marRight w:val="0"/>
      <w:marTop w:val="0"/>
      <w:marBottom w:val="0"/>
      <w:divBdr>
        <w:top w:val="none" w:sz="0" w:space="0" w:color="auto"/>
        <w:left w:val="none" w:sz="0" w:space="0" w:color="auto"/>
        <w:bottom w:val="none" w:sz="0" w:space="0" w:color="auto"/>
        <w:right w:val="none" w:sz="0" w:space="0" w:color="auto"/>
      </w:divBdr>
    </w:div>
    <w:div w:id="30227672">
      <w:bodyDiv w:val="1"/>
      <w:marLeft w:val="0"/>
      <w:marRight w:val="0"/>
      <w:marTop w:val="0"/>
      <w:marBottom w:val="0"/>
      <w:divBdr>
        <w:top w:val="none" w:sz="0" w:space="0" w:color="auto"/>
        <w:left w:val="none" w:sz="0" w:space="0" w:color="auto"/>
        <w:bottom w:val="none" w:sz="0" w:space="0" w:color="auto"/>
        <w:right w:val="none" w:sz="0" w:space="0" w:color="auto"/>
      </w:divBdr>
    </w:div>
    <w:div w:id="30545234">
      <w:bodyDiv w:val="1"/>
      <w:marLeft w:val="0"/>
      <w:marRight w:val="0"/>
      <w:marTop w:val="0"/>
      <w:marBottom w:val="0"/>
      <w:divBdr>
        <w:top w:val="none" w:sz="0" w:space="0" w:color="auto"/>
        <w:left w:val="none" w:sz="0" w:space="0" w:color="auto"/>
        <w:bottom w:val="none" w:sz="0" w:space="0" w:color="auto"/>
        <w:right w:val="none" w:sz="0" w:space="0" w:color="auto"/>
      </w:divBdr>
    </w:div>
    <w:div w:id="31030922">
      <w:bodyDiv w:val="1"/>
      <w:marLeft w:val="0"/>
      <w:marRight w:val="0"/>
      <w:marTop w:val="0"/>
      <w:marBottom w:val="0"/>
      <w:divBdr>
        <w:top w:val="none" w:sz="0" w:space="0" w:color="auto"/>
        <w:left w:val="none" w:sz="0" w:space="0" w:color="auto"/>
        <w:bottom w:val="none" w:sz="0" w:space="0" w:color="auto"/>
        <w:right w:val="none" w:sz="0" w:space="0" w:color="auto"/>
      </w:divBdr>
    </w:div>
    <w:div w:id="31082975">
      <w:bodyDiv w:val="1"/>
      <w:marLeft w:val="0"/>
      <w:marRight w:val="0"/>
      <w:marTop w:val="0"/>
      <w:marBottom w:val="0"/>
      <w:divBdr>
        <w:top w:val="none" w:sz="0" w:space="0" w:color="auto"/>
        <w:left w:val="none" w:sz="0" w:space="0" w:color="auto"/>
        <w:bottom w:val="none" w:sz="0" w:space="0" w:color="auto"/>
        <w:right w:val="none" w:sz="0" w:space="0" w:color="auto"/>
      </w:divBdr>
    </w:div>
    <w:div w:id="31197110">
      <w:bodyDiv w:val="1"/>
      <w:marLeft w:val="0"/>
      <w:marRight w:val="0"/>
      <w:marTop w:val="0"/>
      <w:marBottom w:val="0"/>
      <w:divBdr>
        <w:top w:val="none" w:sz="0" w:space="0" w:color="auto"/>
        <w:left w:val="none" w:sz="0" w:space="0" w:color="auto"/>
        <w:bottom w:val="none" w:sz="0" w:space="0" w:color="auto"/>
        <w:right w:val="none" w:sz="0" w:space="0" w:color="auto"/>
      </w:divBdr>
    </w:div>
    <w:div w:id="31930657">
      <w:bodyDiv w:val="1"/>
      <w:marLeft w:val="0"/>
      <w:marRight w:val="0"/>
      <w:marTop w:val="0"/>
      <w:marBottom w:val="0"/>
      <w:divBdr>
        <w:top w:val="none" w:sz="0" w:space="0" w:color="auto"/>
        <w:left w:val="none" w:sz="0" w:space="0" w:color="auto"/>
        <w:bottom w:val="none" w:sz="0" w:space="0" w:color="auto"/>
        <w:right w:val="none" w:sz="0" w:space="0" w:color="auto"/>
      </w:divBdr>
    </w:div>
    <w:div w:id="32393054">
      <w:bodyDiv w:val="1"/>
      <w:marLeft w:val="0"/>
      <w:marRight w:val="0"/>
      <w:marTop w:val="0"/>
      <w:marBottom w:val="0"/>
      <w:divBdr>
        <w:top w:val="none" w:sz="0" w:space="0" w:color="auto"/>
        <w:left w:val="none" w:sz="0" w:space="0" w:color="auto"/>
        <w:bottom w:val="none" w:sz="0" w:space="0" w:color="auto"/>
        <w:right w:val="none" w:sz="0" w:space="0" w:color="auto"/>
      </w:divBdr>
    </w:div>
    <w:div w:id="32580855">
      <w:bodyDiv w:val="1"/>
      <w:marLeft w:val="0"/>
      <w:marRight w:val="0"/>
      <w:marTop w:val="0"/>
      <w:marBottom w:val="0"/>
      <w:divBdr>
        <w:top w:val="none" w:sz="0" w:space="0" w:color="auto"/>
        <w:left w:val="none" w:sz="0" w:space="0" w:color="auto"/>
        <w:bottom w:val="none" w:sz="0" w:space="0" w:color="auto"/>
        <w:right w:val="none" w:sz="0" w:space="0" w:color="auto"/>
      </w:divBdr>
    </w:div>
    <w:div w:id="32847510">
      <w:bodyDiv w:val="1"/>
      <w:marLeft w:val="0"/>
      <w:marRight w:val="0"/>
      <w:marTop w:val="0"/>
      <w:marBottom w:val="0"/>
      <w:divBdr>
        <w:top w:val="none" w:sz="0" w:space="0" w:color="auto"/>
        <w:left w:val="none" w:sz="0" w:space="0" w:color="auto"/>
        <w:bottom w:val="none" w:sz="0" w:space="0" w:color="auto"/>
        <w:right w:val="none" w:sz="0" w:space="0" w:color="auto"/>
      </w:divBdr>
    </w:div>
    <w:div w:id="33386006">
      <w:bodyDiv w:val="1"/>
      <w:marLeft w:val="0"/>
      <w:marRight w:val="0"/>
      <w:marTop w:val="0"/>
      <w:marBottom w:val="0"/>
      <w:divBdr>
        <w:top w:val="none" w:sz="0" w:space="0" w:color="auto"/>
        <w:left w:val="none" w:sz="0" w:space="0" w:color="auto"/>
        <w:bottom w:val="none" w:sz="0" w:space="0" w:color="auto"/>
        <w:right w:val="none" w:sz="0" w:space="0" w:color="auto"/>
      </w:divBdr>
    </w:div>
    <w:div w:id="33819927">
      <w:bodyDiv w:val="1"/>
      <w:marLeft w:val="0"/>
      <w:marRight w:val="0"/>
      <w:marTop w:val="0"/>
      <w:marBottom w:val="0"/>
      <w:divBdr>
        <w:top w:val="none" w:sz="0" w:space="0" w:color="auto"/>
        <w:left w:val="none" w:sz="0" w:space="0" w:color="auto"/>
        <w:bottom w:val="none" w:sz="0" w:space="0" w:color="auto"/>
        <w:right w:val="none" w:sz="0" w:space="0" w:color="auto"/>
      </w:divBdr>
    </w:div>
    <w:div w:id="34737032">
      <w:bodyDiv w:val="1"/>
      <w:marLeft w:val="0"/>
      <w:marRight w:val="0"/>
      <w:marTop w:val="0"/>
      <w:marBottom w:val="0"/>
      <w:divBdr>
        <w:top w:val="none" w:sz="0" w:space="0" w:color="auto"/>
        <w:left w:val="none" w:sz="0" w:space="0" w:color="auto"/>
        <w:bottom w:val="none" w:sz="0" w:space="0" w:color="auto"/>
        <w:right w:val="none" w:sz="0" w:space="0" w:color="auto"/>
      </w:divBdr>
    </w:div>
    <w:div w:id="35544243">
      <w:bodyDiv w:val="1"/>
      <w:marLeft w:val="0"/>
      <w:marRight w:val="0"/>
      <w:marTop w:val="0"/>
      <w:marBottom w:val="0"/>
      <w:divBdr>
        <w:top w:val="none" w:sz="0" w:space="0" w:color="auto"/>
        <w:left w:val="none" w:sz="0" w:space="0" w:color="auto"/>
        <w:bottom w:val="none" w:sz="0" w:space="0" w:color="auto"/>
        <w:right w:val="none" w:sz="0" w:space="0" w:color="auto"/>
      </w:divBdr>
    </w:div>
    <w:div w:id="35548473">
      <w:bodyDiv w:val="1"/>
      <w:marLeft w:val="0"/>
      <w:marRight w:val="0"/>
      <w:marTop w:val="0"/>
      <w:marBottom w:val="0"/>
      <w:divBdr>
        <w:top w:val="none" w:sz="0" w:space="0" w:color="auto"/>
        <w:left w:val="none" w:sz="0" w:space="0" w:color="auto"/>
        <w:bottom w:val="none" w:sz="0" w:space="0" w:color="auto"/>
        <w:right w:val="none" w:sz="0" w:space="0" w:color="auto"/>
      </w:divBdr>
    </w:div>
    <w:div w:id="35736460">
      <w:bodyDiv w:val="1"/>
      <w:marLeft w:val="0"/>
      <w:marRight w:val="0"/>
      <w:marTop w:val="0"/>
      <w:marBottom w:val="0"/>
      <w:divBdr>
        <w:top w:val="none" w:sz="0" w:space="0" w:color="auto"/>
        <w:left w:val="none" w:sz="0" w:space="0" w:color="auto"/>
        <w:bottom w:val="none" w:sz="0" w:space="0" w:color="auto"/>
        <w:right w:val="none" w:sz="0" w:space="0" w:color="auto"/>
      </w:divBdr>
    </w:div>
    <w:div w:id="36511164">
      <w:bodyDiv w:val="1"/>
      <w:marLeft w:val="0"/>
      <w:marRight w:val="0"/>
      <w:marTop w:val="0"/>
      <w:marBottom w:val="0"/>
      <w:divBdr>
        <w:top w:val="none" w:sz="0" w:space="0" w:color="auto"/>
        <w:left w:val="none" w:sz="0" w:space="0" w:color="auto"/>
        <w:bottom w:val="none" w:sz="0" w:space="0" w:color="auto"/>
        <w:right w:val="none" w:sz="0" w:space="0" w:color="auto"/>
      </w:divBdr>
    </w:div>
    <w:div w:id="36666806">
      <w:bodyDiv w:val="1"/>
      <w:marLeft w:val="0"/>
      <w:marRight w:val="0"/>
      <w:marTop w:val="0"/>
      <w:marBottom w:val="0"/>
      <w:divBdr>
        <w:top w:val="none" w:sz="0" w:space="0" w:color="auto"/>
        <w:left w:val="none" w:sz="0" w:space="0" w:color="auto"/>
        <w:bottom w:val="none" w:sz="0" w:space="0" w:color="auto"/>
        <w:right w:val="none" w:sz="0" w:space="0" w:color="auto"/>
      </w:divBdr>
    </w:div>
    <w:div w:id="36783315">
      <w:bodyDiv w:val="1"/>
      <w:marLeft w:val="0"/>
      <w:marRight w:val="0"/>
      <w:marTop w:val="0"/>
      <w:marBottom w:val="0"/>
      <w:divBdr>
        <w:top w:val="none" w:sz="0" w:space="0" w:color="auto"/>
        <w:left w:val="none" w:sz="0" w:space="0" w:color="auto"/>
        <w:bottom w:val="none" w:sz="0" w:space="0" w:color="auto"/>
        <w:right w:val="none" w:sz="0" w:space="0" w:color="auto"/>
      </w:divBdr>
    </w:div>
    <w:div w:id="38172489">
      <w:bodyDiv w:val="1"/>
      <w:marLeft w:val="0"/>
      <w:marRight w:val="0"/>
      <w:marTop w:val="0"/>
      <w:marBottom w:val="0"/>
      <w:divBdr>
        <w:top w:val="none" w:sz="0" w:space="0" w:color="auto"/>
        <w:left w:val="none" w:sz="0" w:space="0" w:color="auto"/>
        <w:bottom w:val="none" w:sz="0" w:space="0" w:color="auto"/>
        <w:right w:val="none" w:sz="0" w:space="0" w:color="auto"/>
      </w:divBdr>
    </w:div>
    <w:div w:id="38936645">
      <w:bodyDiv w:val="1"/>
      <w:marLeft w:val="0"/>
      <w:marRight w:val="0"/>
      <w:marTop w:val="0"/>
      <w:marBottom w:val="0"/>
      <w:divBdr>
        <w:top w:val="none" w:sz="0" w:space="0" w:color="auto"/>
        <w:left w:val="none" w:sz="0" w:space="0" w:color="auto"/>
        <w:bottom w:val="none" w:sz="0" w:space="0" w:color="auto"/>
        <w:right w:val="none" w:sz="0" w:space="0" w:color="auto"/>
      </w:divBdr>
    </w:div>
    <w:div w:id="39062480">
      <w:bodyDiv w:val="1"/>
      <w:marLeft w:val="0"/>
      <w:marRight w:val="0"/>
      <w:marTop w:val="0"/>
      <w:marBottom w:val="0"/>
      <w:divBdr>
        <w:top w:val="none" w:sz="0" w:space="0" w:color="auto"/>
        <w:left w:val="none" w:sz="0" w:space="0" w:color="auto"/>
        <w:bottom w:val="none" w:sz="0" w:space="0" w:color="auto"/>
        <w:right w:val="none" w:sz="0" w:space="0" w:color="auto"/>
      </w:divBdr>
    </w:div>
    <w:div w:id="39405250">
      <w:bodyDiv w:val="1"/>
      <w:marLeft w:val="0"/>
      <w:marRight w:val="0"/>
      <w:marTop w:val="0"/>
      <w:marBottom w:val="0"/>
      <w:divBdr>
        <w:top w:val="none" w:sz="0" w:space="0" w:color="auto"/>
        <w:left w:val="none" w:sz="0" w:space="0" w:color="auto"/>
        <w:bottom w:val="none" w:sz="0" w:space="0" w:color="auto"/>
        <w:right w:val="none" w:sz="0" w:space="0" w:color="auto"/>
      </w:divBdr>
    </w:div>
    <w:div w:id="39523829">
      <w:bodyDiv w:val="1"/>
      <w:marLeft w:val="0"/>
      <w:marRight w:val="0"/>
      <w:marTop w:val="0"/>
      <w:marBottom w:val="0"/>
      <w:divBdr>
        <w:top w:val="none" w:sz="0" w:space="0" w:color="auto"/>
        <w:left w:val="none" w:sz="0" w:space="0" w:color="auto"/>
        <w:bottom w:val="none" w:sz="0" w:space="0" w:color="auto"/>
        <w:right w:val="none" w:sz="0" w:space="0" w:color="auto"/>
      </w:divBdr>
    </w:div>
    <w:div w:id="40129709">
      <w:bodyDiv w:val="1"/>
      <w:marLeft w:val="0"/>
      <w:marRight w:val="0"/>
      <w:marTop w:val="0"/>
      <w:marBottom w:val="0"/>
      <w:divBdr>
        <w:top w:val="none" w:sz="0" w:space="0" w:color="auto"/>
        <w:left w:val="none" w:sz="0" w:space="0" w:color="auto"/>
        <w:bottom w:val="none" w:sz="0" w:space="0" w:color="auto"/>
        <w:right w:val="none" w:sz="0" w:space="0" w:color="auto"/>
      </w:divBdr>
    </w:div>
    <w:div w:id="40137142">
      <w:bodyDiv w:val="1"/>
      <w:marLeft w:val="0"/>
      <w:marRight w:val="0"/>
      <w:marTop w:val="0"/>
      <w:marBottom w:val="0"/>
      <w:divBdr>
        <w:top w:val="none" w:sz="0" w:space="0" w:color="auto"/>
        <w:left w:val="none" w:sz="0" w:space="0" w:color="auto"/>
        <w:bottom w:val="none" w:sz="0" w:space="0" w:color="auto"/>
        <w:right w:val="none" w:sz="0" w:space="0" w:color="auto"/>
      </w:divBdr>
    </w:div>
    <w:div w:id="40518519">
      <w:bodyDiv w:val="1"/>
      <w:marLeft w:val="0"/>
      <w:marRight w:val="0"/>
      <w:marTop w:val="0"/>
      <w:marBottom w:val="0"/>
      <w:divBdr>
        <w:top w:val="none" w:sz="0" w:space="0" w:color="auto"/>
        <w:left w:val="none" w:sz="0" w:space="0" w:color="auto"/>
        <w:bottom w:val="none" w:sz="0" w:space="0" w:color="auto"/>
        <w:right w:val="none" w:sz="0" w:space="0" w:color="auto"/>
      </w:divBdr>
    </w:div>
    <w:div w:id="40906312">
      <w:bodyDiv w:val="1"/>
      <w:marLeft w:val="0"/>
      <w:marRight w:val="0"/>
      <w:marTop w:val="0"/>
      <w:marBottom w:val="0"/>
      <w:divBdr>
        <w:top w:val="none" w:sz="0" w:space="0" w:color="auto"/>
        <w:left w:val="none" w:sz="0" w:space="0" w:color="auto"/>
        <w:bottom w:val="none" w:sz="0" w:space="0" w:color="auto"/>
        <w:right w:val="none" w:sz="0" w:space="0" w:color="auto"/>
      </w:divBdr>
    </w:div>
    <w:div w:id="41372949">
      <w:bodyDiv w:val="1"/>
      <w:marLeft w:val="0"/>
      <w:marRight w:val="0"/>
      <w:marTop w:val="0"/>
      <w:marBottom w:val="0"/>
      <w:divBdr>
        <w:top w:val="none" w:sz="0" w:space="0" w:color="auto"/>
        <w:left w:val="none" w:sz="0" w:space="0" w:color="auto"/>
        <w:bottom w:val="none" w:sz="0" w:space="0" w:color="auto"/>
        <w:right w:val="none" w:sz="0" w:space="0" w:color="auto"/>
      </w:divBdr>
    </w:div>
    <w:div w:id="41487325">
      <w:bodyDiv w:val="1"/>
      <w:marLeft w:val="0"/>
      <w:marRight w:val="0"/>
      <w:marTop w:val="0"/>
      <w:marBottom w:val="0"/>
      <w:divBdr>
        <w:top w:val="none" w:sz="0" w:space="0" w:color="auto"/>
        <w:left w:val="none" w:sz="0" w:space="0" w:color="auto"/>
        <w:bottom w:val="none" w:sz="0" w:space="0" w:color="auto"/>
        <w:right w:val="none" w:sz="0" w:space="0" w:color="auto"/>
      </w:divBdr>
    </w:div>
    <w:div w:id="41901806">
      <w:bodyDiv w:val="1"/>
      <w:marLeft w:val="0"/>
      <w:marRight w:val="0"/>
      <w:marTop w:val="0"/>
      <w:marBottom w:val="0"/>
      <w:divBdr>
        <w:top w:val="none" w:sz="0" w:space="0" w:color="auto"/>
        <w:left w:val="none" w:sz="0" w:space="0" w:color="auto"/>
        <w:bottom w:val="none" w:sz="0" w:space="0" w:color="auto"/>
        <w:right w:val="none" w:sz="0" w:space="0" w:color="auto"/>
      </w:divBdr>
    </w:div>
    <w:div w:id="42020424">
      <w:bodyDiv w:val="1"/>
      <w:marLeft w:val="0"/>
      <w:marRight w:val="0"/>
      <w:marTop w:val="0"/>
      <w:marBottom w:val="0"/>
      <w:divBdr>
        <w:top w:val="none" w:sz="0" w:space="0" w:color="auto"/>
        <w:left w:val="none" w:sz="0" w:space="0" w:color="auto"/>
        <w:bottom w:val="none" w:sz="0" w:space="0" w:color="auto"/>
        <w:right w:val="none" w:sz="0" w:space="0" w:color="auto"/>
      </w:divBdr>
    </w:div>
    <w:div w:id="42796035">
      <w:bodyDiv w:val="1"/>
      <w:marLeft w:val="0"/>
      <w:marRight w:val="0"/>
      <w:marTop w:val="0"/>
      <w:marBottom w:val="0"/>
      <w:divBdr>
        <w:top w:val="none" w:sz="0" w:space="0" w:color="auto"/>
        <w:left w:val="none" w:sz="0" w:space="0" w:color="auto"/>
        <w:bottom w:val="none" w:sz="0" w:space="0" w:color="auto"/>
        <w:right w:val="none" w:sz="0" w:space="0" w:color="auto"/>
      </w:divBdr>
    </w:div>
    <w:div w:id="42875542">
      <w:bodyDiv w:val="1"/>
      <w:marLeft w:val="0"/>
      <w:marRight w:val="0"/>
      <w:marTop w:val="0"/>
      <w:marBottom w:val="0"/>
      <w:divBdr>
        <w:top w:val="none" w:sz="0" w:space="0" w:color="auto"/>
        <w:left w:val="none" w:sz="0" w:space="0" w:color="auto"/>
        <w:bottom w:val="none" w:sz="0" w:space="0" w:color="auto"/>
        <w:right w:val="none" w:sz="0" w:space="0" w:color="auto"/>
      </w:divBdr>
    </w:div>
    <w:div w:id="43482959">
      <w:bodyDiv w:val="1"/>
      <w:marLeft w:val="0"/>
      <w:marRight w:val="0"/>
      <w:marTop w:val="0"/>
      <w:marBottom w:val="0"/>
      <w:divBdr>
        <w:top w:val="none" w:sz="0" w:space="0" w:color="auto"/>
        <w:left w:val="none" w:sz="0" w:space="0" w:color="auto"/>
        <w:bottom w:val="none" w:sz="0" w:space="0" w:color="auto"/>
        <w:right w:val="none" w:sz="0" w:space="0" w:color="auto"/>
      </w:divBdr>
    </w:div>
    <w:div w:id="43647527">
      <w:bodyDiv w:val="1"/>
      <w:marLeft w:val="0"/>
      <w:marRight w:val="0"/>
      <w:marTop w:val="0"/>
      <w:marBottom w:val="0"/>
      <w:divBdr>
        <w:top w:val="none" w:sz="0" w:space="0" w:color="auto"/>
        <w:left w:val="none" w:sz="0" w:space="0" w:color="auto"/>
        <w:bottom w:val="none" w:sz="0" w:space="0" w:color="auto"/>
        <w:right w:val="none" w:sz="0" w:space="0" w:color="auto"/>
      </w:divBdr>
    </w:div>
    <w:div w:id="43869174">
      <w:bodyDiv w:val="1"/>
      <w:marLeft w:val="0"/>
      <w:marRight w:val="0"/>
      <w:marTop w:val="0"/>
      <w:marBottom w:val="0"/>
      <w:divBdr>
        <w:top w:val="none" w:sz="0" w:space="0" w:color="auto"/>
        <w:left w:val="none" w:sz="0" w:space="0" w:color="auto"/>
        <w:bottom w:val="none" w:sz="0" w:space="0" w:color="auto"/>
        <w:right w:val="none" w:sz="0" w:space="0" w:color="auto"/>
      </w:divBdr>
    </w:div>
    <w:div w:id="44375064">
      <w:bodyDiv w:val="1"/>
      <w:marLeft w:val="0"/>
      <w:marRight w:val="0"/>
      <w:marTop w:val="0"/>
      <w:marBottom w:val="0"/>
      <w:divBdr>
        <w:top w:val="none" w:sz="0" w:space="0" w:color="auto"/>
        <w:left w:val="none" w:sz="0" w:space="0" w:color="auto"/>
        <w:bottom w:val="none" w:sz="0" w:space="0" w:color="auto"/>
        <w:right w:val="none" w:sz="0" w:space="0" w:color="auto"/>
      </w:divBdr>
    </w:div>
    <w:div w:id="44455754">
      <w:bodyDiv w:val="1"/>
      <w:marLeft w:val="0"/>
      <w:marRight w:val="0"/>
      <w:marTop w:val="0"/>
      <w:marBottom w:val="0"/>
      <w:divBdr>
        <w:top w:val="none" w:sz="0" w:space="0" w:color="auto"/>
        <w:left w:val="none" w:sz="0" w:space="0" w:color="auto"/>
        <w:bottom w:val="none" w:sz="0" w:space="0" w:color="auto"/>
        <w:right w:val="none" w:sz="0" w:space="0" w:color="auto"/>
      </w:divBdr>
    </w:div>
    <w:div w:id="45296706">
      <w:bodyDiv w:val="1"/>
      <w:marLeft w:val="0"/>
      <w:marRight w:val="0"/>
      <w:marTop w:val="0"/>
      <w:marBottom w:val="0"/>
      <w:divBdr>
        <w:top w:val="none" w:sz="0" w:space="0" w:color="auto"/>
        <w:left w:val="none" w:sz="0" w:space="0" w:color="auto"/>
        <w:bottom w:val="none" w:sz="0" w:space="0" w:color="auto"/>
        <w:right w:val="none" w:sz="0" w:space="0" w:color="auto"/>
      </w:divBdr>
    </w:div>
    <w:div w:id="45493513">
      <w:bodyDiv w:val="1"/>
      <w:marLeft w:val="0"/>
      <w:marRight w:val="0"/>
      <w:marTop w:val="0"/>
      <w:marBottom w:val="0"/>
      <w:divBdr>
        <w:top w:val="none" w:sz="0" w:space="0" w:color="auto"/>
        <w:left w:val="none" w:sz="0" w:space="0" w:color="auto"/>
        <w:bottom w:val="none" w:sz="0" w:space="0" w:color="auto"/>
        <w:right w:val="none" w:sz="0" w:space="0" w:color="auto"/>
      </w:divBdr>
    </w:div>
    <w:div w:id="45493861">
      <w:bodyDiv w:val="1"/>
      <w:marLeft w:val="0"/>
      <w:marRight w:val="0"/>
      <w:marTop w:val="0"/>
      <w:marBottom w:val="0"/>
      <w:divBdr>
        <w:top w:val="none" w:sz="0" w:space="0" w:color="auto"/>
        <w:left w:val="none" w:sz="0" w:space="0" w:color="auto"/>
        <w:bottom w:val="none" w:sz="0" w:space="0" w:color="auto"/>
        <w:right w:val="none" w:sz="0" w:space="0" w:color="auto"/>
      </w:divBdr>
    </w:div>
    <w:div w:id="46030486">
      <w:bodyDiv w:val="1"/>
      <w:marLeft w:val="0"/>
      <w:marRight w:val="0"/>
      <w:marTop w:val="0"/>
      <w:marBottom w:val="0"/>
      <w:divBdr>
        <w:top w:val="none" w:sz="0" w:space="0" w:color="auto"/>
        <w:left w:val="none" w:sz="0" w:space="0" w:color="auto"/>
        <w:bottom w:val="none" w:sz="0" w:space="0" w:color="auto"/>
        <w:right w:val="none" w:sz="0" w:space="0" w:color="auto"/>
      </w:divBdr>
    </w:div>
    <w:div w:id="46415302">
      <w:bodyDiv w:val="1"/>
      <w:marLeft w:val="0"/>
      <w:marRight w:val="0"/>
      <w:marTop w:val="0"/>
      <w:marBottom w:val="0"/>
      <w:divBdr>
        <w:top w:val="none" w:sz="0" w:space="0" w:color="auto"/>
        <w:left w:val="none" w:sz="0" w:space="0" w:color="auto"/>
        <w:bottom w:val="none" w:sz="0" w:space="0" w:color="auto"/>
        <w:right w:val="none" w:sz="0" w:space="0" w:color="auto"/>
      </w:divBdr>
    </w:div>
    <w:div w:id="46493034">
      <w:bodyDiv w:val="1"/>
      <w:marLeft w:val="0"/>
      <w:marRight w:val="0"/>
      <w:marTop w:val="0"/>
      <w:marBottom w:val="0"/>
      <w:divBdr>
        <w:top w:val="none" w:sz="0" w:space="0" w:color="auto"/>
        <w:left w:val="none" w:sz="0" w:space="0" w:color="auto"/>
        <w:bottom w:val="none" w:sz="0" w:space="0" w:color="auto"/>
        <w:right w:val="none" w:sz="0" w:space="0" w:color="auto"/>
      </w:divBdr>
    </w:div>
    <w:div w:id="46606714">
      <w:bodyDiv w:val="1"/>
      <w:marLeft w:val="0"/>
      <w:marRight w:val="0"/>
      <w:marTop w:val="0"/>
      <w:marBottom w:val="0"/>
      <w:divBdr>
        <w:top w:val="none" w:sz="0" w:space="0" w:color="auto"/>
        <w:left w:val="none" w:sz="0" w:space="0" w:color="auto"/>
        <w:bottom w:val="none" w:sz="0" w:space="0" w:color="auto"/>
        <w:right w:val="none" w:sz="0" w:space="0" w:color="auto"/>
      </w:divBdr>
    </w:div>
    <w:div w:id="48194361">
      <w:bodyDiv w:val="1"/>
      <w:marLeft w:val="0"/>
      <w:marRight w:val="0"/>
      <w:marTop w:val="0"/>
      <w:marBottom w:val="0"/>
      <w:divBdr>
        <w:top w:val="none" w:sz="0" w:space="0" w:color="auto"/>
        <w:left w:val="none" w:sz="0" w:space="0" w:color="auto"/>
        <w:bottom w:val="none" w:sz="0" w:space="0" w:color="auto"/>
        <w:right w:val="none" w:sz="0" w:space="0" w:color="auto"/>
      </w:divBdr>
    </w:div>
    <w:div w:id="48504308">
      <w:bodyDiv w:val="1"/>
      <w:marLeft w:val="0"/>
      <w:marRight w:val="0"/>
      <w:marTop w:val="0"/>
      <w:marBottom w:val="0"/>
      <w:divBdr>
        <w:top w:val="none" w:sz="0" w:space="0" w:color="auto"/>
        <w:left w:val="none" w:sz="0" w:space="0" w:color="auto"/>
        <w:bottom w:val="none" w:sz="0" w:space="0" w:color="auto"/>
        <w:right w:val="none" w:sz="0" w:space="0" w:color="auto"/>
      </w:divBdr>
    </w:div>
    <w:div w:id="49961817">
      <w:bodyDiv w:val="1"/>
      <w:marLeft w:val="0"/>
      <w:marRight w:val="0"/>
      <w:marTop w:val="0"/>
      <w:marBottom w:val="0"/>
      <w:divBdr>
        <w:top w:val="none" w:sz="0" w:space="0" w:color="auto"/>
        <w:left w:val="none" w:sz="0" w:space="0" w:color="auto"/>
        <w:bottom w:val="none" w:sz="0" w:space="0" w:color="auto"/>
        <w:right w:val="none" w:sz="0" w:space="0" w:color="auto"/>
      </w:divBdr>
    </w:div>
    <w:div w:id="50035343">
      <w:bodyDiv w:val="1"/>
      <w:marLeft w:val="0"/>
      <w:marRight w:val="0"/>
      <w:marTop w:val="0"/>
      <w:marBottom w:val="0"/>
      <w:divBdr>
        <w:top w:val="none" w:sz="0" w:space="0" w:color="auto"/>
        <w:left w:val="none" w:sz="0" w:space="0" w:color="auto"/>
        <w:bottom w:val="none" w:sz="0" w:space="0" w:color="auto"/>
        <w:right w:val="none" w:sz="0" w:space="0" w:color="auto"/>
      </w:divBdr>
    </w:div>
    <w:div w:id="50279072">
      <w:bodyDiv w:val="1"/>
      <w:marLeft w:val="0"/>
      <w:marRight w:val="0"/>
      <w:marTop w:val="0"/>
      <w:marBottom w:val="0"/>
      <w:divBdr>
        <w:top w:val="none" w:sz="0" w:space="0" w:color="auto"/>
        <w:left w:val="none" w:sz="0" w:space="0" w:color="auto"/>
        <w:bottom w:val="none" w:sz="0" w:space="0" w:color="auto"/>
        <w:right w:val="none" w:sz="0" w:space="0" w:color="auto"/>
      </w:divBdr>
    </w:div>
    <w:div w:id="50423771">
      <w:bodyDiv w:val="1"/>
      <w:marLeft w:val="0"/>
      <w:marRight w:val="0"/>
      <w:marTop w:val="0"/>
      <w:marBottom w:val="0"/>
      <w:divBdr>
        <w:top w:val="none" w:sz="0" w:space="0" w:color="auto"/>
        <w:left w:val="none" w:sz="0" w:space="0" w:color="auto"/>
        <w:bottom w:val="none" w:sz="0" w:space="0" w:color="auto"/>
        <w:right w:val="none" w:sz="0" w:space="0" w:color="auto"/>
      </w:divBdr>
    </w:div>
    <w:div w:id="50469138">
      <w:bodyDiv w:val="1"/>
      <w:marLeft w:val="0"/>
      <w:marRight w:val="0"/>
      <w:marTop w:val="0"/>
      <w:marBottom w:val="0"/>
      <w:divBdr>
        <w:top w:val="none" w:sz="0" w:space="0" w:color="auto"/>
        <w:left w:val="none" w:sz="0" w:space="0" w:color="auto"/>
        <w:bottom w:val="none" w:sz="0" w:space="0" w:color="auto"/>
        <w:right w:val="none" w:sz="0" w:space="0" w:color="auto"/>
      </w:divBdr>
    </w:div>
    <w:div w:id="51583743">
      <w:bodyDiv w:val="1"/>
      <w:marLeft w:val="0"/>
      <w:marRight w:val="0"/>
      <w:marTop w:val="0"/>
      <w:marBottom w:val="0"/>
      <w:divBdr>
        <w:top w:val="none" w:sz="0" w:space="0" w:color="auto"/>
        <w:left w:val="none" w:sz="0" w:space="0" w:color="auto"/>
        <w:bottom w:val="none" w:sz="0" w:space="0" w:color="auto"/>
        <w:right w:val="none" w:sz="0" w:space="0" w:color="auto"/>
      </w:divBdr>
    </w:div>
    <w:div w:id="52196644">
      <w:bodyDiv w:val="1"/>
      <w:marLeft w:val="0"/>
      <w:marRight w:val="0"/>
      <w:marTop w:val="0"/>
      <w:marBottom w:val="0"/>
      <w:divBdr>
        <w:top w:val="none" w:sz="0" w:space="0" w:color="auto"/>
        <w:left w:val="none" w:sz="0" w:space="0" w:color="auto"/>
        <w:bottom w:val="none" w:sz="0" w:space="0" w:color="auto"/>
        <w:right w:val="none" w:sz="0" w:space="0" w:color="auto"/>
      </w:divBdr>
    </w:div>
    <w:div w:id="52892657">
      <w:bodyDiv w:val="1"/>
      <w:marLeft w:val="0"/>
      <w:marRight w:val="0"/>
      <w:marTop w:val="0"/>
      <w:marBottom w:val="0"/>
      <w:divBdr>
        <w:top w:val="none" w:sz="0" w:space="0" w:color="auto"/>
        <w:left w:val="none" w:sz="0" w:space="0" w:color="auto"/>
        <w:bottom w:val="none" w:sz="0" w:space="0" w:color="auto"/>
        <w:right w:val="none" w:sz="0" w:space="0" w:color="auto"/>
      </w:divBdr>
    </w:div>
    <w:div w:id="52975495">
      <w:bodyDiv w:val="1"/>
      <w:marLeft w:val="0"/>
      <w:marRight w:val="0"/>
      <w:marTop w:val="0"/>
      <w:marBottom w:val="0"/>
      <w:divBdr>
        <w:top w:val="none" w:sz="0" w:space="0" w:color="auto"/>
        <w:left w:val="none" w:sz="0" w:space="0" w:color="auto"/>
        <w:bottom w:val="none" w:sz="0" w:space="0" w:color="auto"/>
        <w:right w:val="none" w:sz="0" w:space="0" w:color="auto"/>
      </w:divBdr>
    </w:div>
    <w:div w:id="54206485">
      <w:bodyDiv w:val="1"/>
      <w:marLeft w:val="0"/>
      <w:marRight w:val="0"/>
      <w:marTop w:val="0"/>
      <w:marBottom w:val="0"/>
      <w:divBdr>
        <w:top w:val="none" w:sz="0" w:space="0" w:color="auto"/>
        <w:left w:val="none" w:sz="0" w:space="0" w:color="auto"/>
        <w:bottom w:val="none" w:sz="0" w:space="0" w:color="auto"/>
        <w:right w:val="none" w:sz="0" w:space="0" w:color="auto"/>
      </w:divBdr>
    </w:div>
    <w:div w:id="54355115">
      <w:bodyDiv w:val="1"/>
      <w:marLeft w:val="0"/>
      <w:marRight w:val="0"/>
      <w:marTop w:val="0"/>
      <w:marBottom w:val="0"/>
      <w:divBdr>
        <w:top w:val="none" w:sz="0" w:space="0" w:color="auto"/>
        <w:left w:val="none" w:sz="0" w:space="0" w:color="auto"/>
        <w:bottom w:val="none" w:sz="0" w:space="0" w:color="auto"/>
        <w:right w:val="none" w:sz="0" w:space="0" w:color="auto"/>
      </w:divBdr>
    </w:div>
    <w:div w:id="54395751">
      <w:bodyDiv w:val="1"/>
      <w:marLeft w:val="0"/>
      <w:marRight w:val="0"/>
      <w:marTop w:val="0"/>
      <w:marBottom w:val="0"/>
      <w:divBdr>
        <w:top w:val="none" w:sz="0" w:space="0" w:color="auto"/>
        <w:left w:val="none" w:sz="0" w:space="0" w:color="auto"/>
        <w:bottom w:val="none" w:sz="0" w:space="0" w:color="auto"/>
        <w:right w:val="none" w:sz="0" w:space="0" w:color="auto"/>
      </w:divBdr>
    </w:div>
    <w:div w:id="54548933">
      <w:bodyDiv w:val="1"/>
      <w:marLeft w:val="0"/>
      <w:marRight w:val="0"/>
      <w:marTop w:val="0"/>
      <w:marBottom w:val="0"/>
      <w:divBdr>
        <w:top w:val="none" w:sz="0" w:space="0" w:color="auto"/>
        <w:left w:val="none" w:sz="0" w:space="0" w:color="auto"/>
        <w:bottom w:val="none" w:sz="0" w:space="0" w:color="auto"/>
        <w:right w:val="none" w:sz="0" w:space="0" w:color="auto"/>
      </w:divBdr>
    </w:div>
    <w:div w:id="54669641">
      <w:bodyDiv w:val="1"/>
      <w:marLeft w:val="0"/>
      <w:marRight w:val="0"/>
      <w:marTop w:val="0"/>
      <w:marBottom w:val="0"/>
      <w:divBdr>
        <w:top w:val="none" w:sz="0" w:space="0" w:color="auto"/>
        <w:left w:val="none" w:sz="0" w:space="0" w:color="auto"/>
        <w:bottom w:val="none" w:sz="0" w:space="0" w:color="auto"/>
        <w:right w:val="none" w:sz="0" w:space="0" w:color="auto"/>
      </w:divBdr>
    </w:div>
    <w:div w:id="55201050">
      <w:bodyDiv w:val="1"/>
      <w:marLeft w:val="0"/>
      <w:marRight w:val="0"/>
      <w:marTop w:val="0"/>
      <w:marBottom w:val="0"/>
      <w:divBdr>
        <w:top w:val="none" w:sz="0" w:space="0" w:color="auto"/>
        <w:left w:val="none" w:sz="0" w:space="0" w:color="auto"/>
        <w:bottom w:val="none" w:sz="0" w:space="0" w:color="auto"/>
        <w:right w:val="none" w:sz="0" w:space="0" w:color="auto"/>
      </w:divBdr>
    </w:div>
    <w:div w:id="55325847">
      <w:bodyDiv w:val="1"/>
      <w:marLeft w:val="0"/>
      <w:marRight w:val="0"/>
      <w:marTop w:val="0"/>
      <w:marBottom w:val="0"/>
      <w:divBdr>
        <w:top w:val="none" w:sz="0" w:space="0" w:color="auto"/>
        <w:left w:val="none" w:sz="0" w:space="0" w:color="auto"/>
        <w:bottom w:val="none" w:sz="0" w:space="0" w:color="auto"/>
        <w:right w:val="none" w:sz="0" w:space="0" w:color="auto"/>
      </w:divBdr>
    </w:div>
    <w:div w:id="55860327">
      <w:bodyDiv w:val="1"/>
      <w:marLeft w:val="0"/>
      <w:marRight w:val="0"/>
      <w:marTop w:val="0"/>
      <w:marBottom w:val="0"/>
      <w:divBdr>
        <w:top w:val="none" w:sz="0" w:space="0" w:color="auto"/>
        <w:left w:val="none" w:sz="0" w:space="0" w:color="auto"/>
        <w:bottom w:val="none" w:sz="0" w:space="0" w:color="auto"/>
        <w:right w:val="none" w:sz="0" w:space="0" w:color="auto"/>
      </w:divBdr>
    </w:div>
    <w:div w:id="56323522">
      <w:bodyDiv w:val="1"/>
      <w:marLeft w:val="0"/>
      <w:marRight w:val="0"/>
      <w:marTop w:val="0"/>
      <w:marBottom w:val="0"/>
      <w:divBdr>
        <w:top w:val="none" w:sz="0" w:space="0" w:color="auto"/>
        <w:left w:val="none" w:sz="0" w:space="0" w:color="auto"/>
        <w:bottom w:val="none" w:sz="0" w:space="0" w:color="auto"/>
        <w:right w:val="none" w:sz="0" w:space="0" w:color="auto"/>
      </w:divBdr>
    </w:div>
    <w:div w:id="56631827">
      <w:bodyDiv w:val="1"/>
      <w:marLeft w:val="0"/>
      <w:marRight w:val="0"/>
      <w:marTop w:val="0"/>
      <w:marBottom w:val="0"/>
      <w:divBdr>
        <w:top w:val="none" w:sz="0" w:space="0" w:color="auto"/>
        <w:left w:val="none" w:sz="0" w:space="0" w:color="auto"/>
        <w:bottom w:val="none" w:sz="0" w:space="0" w:color="auto"/>
        <w:right w:val="none" w:sz="0" w:space="0" w:color="auto"/>
      </w:divBdr>
    </w:div>
    <w:div w:id="57363830">
      <w:bodyDiv w:val="1"/>
      <w:marLeft w:val="0"/>
      <w:marRight w:val="0"/>
      <w:marTop w:val="0"/>
      <w:marBottom w:val="0"/>
      <w:divBdr>
        <w:top w:val="none" w:sz="0" w:space="0" w:color="auto"/>
        <w:left w:val="none" w:sz="0" w:space="0" w:color="auto"/>
        <w:bottom w:val="none" w:sz="0" w:space="0" w:color="auto"/>
        <w:right w:val="none" w:sz="0" w:space="0" w:color="auto"/>
      </w:divBdr>
    </w:div>
    <w:div w:id="57634868">
      <w:bodyDiv w:val="1"/>
      <w:marLeft w:val="0"/>
      <w:marRight w:val="0"/>
      <w:marTop w:val="0"/>
      <w:marBottom w:val="0"/>
      <w:divBdr>
        <w:top w:val="none" w:sz="0" w:space="0" w:color="auto"/>
        <w:left w:val="none" w:sz="0" w:space="0" w:color="auto"/>
        <w:bottom w:val="none" w:sz="0" w:space="0" w:color="auto"/>
        <w:right w:val="none" w:sz="0" w:space="0" w:color="auto"/>
      </w:divBdr>
    </w:div>
    <w:div w:id="58141690">
      <w:bodyDiv w:val="1"/>
      <w:marLeft w:val="0"/>
      <w:marRight w:val="0"/>
      <w:marTop w:val="0"/>
      <w:marBottom w:val="0"/>
      <w:divBdr>
        <w:top w:val="none" w:sz="0" w:space="0" w:color="auto"/>
        <w:left w:val="none" w:sz="0" w:space="0" w:color="auto"/>
        <w:bottom w:val="none" w:sz="0" w:space="0" w:color="auto"/>
        <w:right w:val="none" w:sz="0" w:space="0" w:color="auto"/>
      </w:divBdr>
    </w:div>
    <w:div w:id="58359255">
      <w:bodyDiv w:val="1"/>
      <w:marLeft w:val="0"/>
      <w:marRight w:val="0"/>
      <w:marTop w:val="0"/>
      <w:marBottom w:val="0"/>
      <w:divBdr>
        <w:top w:val="none" w:sz="0" w:space="0" w:color="auto"/>
        <w:left w:val="none" w:sz="0" w:space="0" w:color="auto"/>
        <w:bottom w:val="none" w:sz="0" w:space="0" w:color="auto"/>
        <w:right w:val="none" w:sz="0" w:space="0" w:color="auto"/>
      </w:divBdr>
    </w:div>
    <w:div w:id="58670227">
      <w:bodyDiv w:val="1"/>
      <w:marLeft w:val="0"/>
      <w:marRight w:val="0"/>
      <w:marTop w:val="0"/>
      <w:marBottom w:val="0"/>
      <w:divBdr>
        <w:top w:val="none" w:sz="0" w:space="0" w:color="auto"/>
        <w:left w:val="none" w:sz="0" w:space="0" w:color="auto"/>
        <w:bottom w:val="none" w:sz="0" w:space="0" w:color="auto"/>
        <w:right w:val="none" w:sz="0" w:space="0" w:color="auto"/>
      </w:divBdr>
    </w:div>
    <w:div w:id="58749792">
      <w:bodyDiv w:val="1"/>
      <w:marLeft w:val="0"/>
      <w:marRight w:val="0"/>
      <w:marTop w:val="0"/>
      <w:marBottom w:val="0"/>
      <w:divBdr>
        <w:top w:val="none" w:sz="0" w:space="0" w:color="auto"/>
        <w:left w:val="none" w:sz="0" w:space="0" w:color="auto"/>
        <w:bottom w:val="none" w:sz="0" w:space="0" w:color="auto"/>
        <w:right w:val="none" w:sz="0" w:space="0" w:color="auto"/>
      </w:divBdr>
    </w:div>
    <w:div w:id="58869378">
      <w:bodyDiv w:val="1"/>
      <w:marLeft w:val="0"/>
      <w:marRight w:val="0"/>
      <w:marTop w:val="0"/>
      <w:marBottom w:val="0"/>
      <w:divBdr>
        <w:top w:val="none" w:sz="0" w:space="0" w:color="auto"/>
        <w:left w:val="none" w:sz="0" w:space="0" w:color="auto"/>
        <w:bottom w:val="none" w:sz="0" w:space="0" w:color="auto"/>
        <w:right w:val="none" w:sz="0" w:space="0" w:color="auto"/>
      </w:divBdr>
    </w:div>
    <w:div w:id="59137764">
      <w:bodyDiv w:val="1"/>
      <w:marLeft w:val="0"/>
      <w:marRight w:val="0"/>
      <w:marTop w:val="0"/>
      <w:marBottom w:val="0"/>
      <w:divBdr>
        <w:top w:val="none" w:sz="0" w:space="0" w:color="auto"/>
        <w:left w:val="none" w:sz="0" w:space="0" w:color="auto"/>
        <w:bottom w:val="none" w:sz="0" w:space="0" w:color="auto"/>
        <w:right w:val="none" w:sz="0" w:space="0" w:color="auto"/>
      </w:divBdr>
    </w:div>
    <w:div w:id="59526817">
      <w:bodyDiv w:val="1"/>
      <w:marLeft w:val="0"/>
      <w:marRight w:val="0"/>
      <w:marTop w:val="0"/>
      <w:marBottom w:val="0"/>
      <w:divBdr>
        <w:top w:val="none" w:sz="0" w:space="0" w:color="auto"/>
        <w:left w:val="none" w:sz="0" w:space="0" w:color="auto"/>
        <w:bottom w:val="none" w:sz="0" w:space="0" w:color="auto"/>
        <w:right w:val="none" w:sz="0" w:space="0" w:color="auto"/>
      </w:divBdr>
    </w:div>
    <w:div w:id="60446631">
      <w:bodyDiv w:val="1"/>
      <w:marLeft w:val="0"/>
      <w:marRight w:val="0"/>
      <w:marTop w:val="0"/>
      <w:marBottom w:val="0"/>
      <w:divBdr>
        <w:top w:val="none" w:sz="0" w:space="0" w:color="auto"/>
        <w:left w:val="none" w:sz="0" w:space="0" w:color="auto"/>
        <w:bottom w:val="none" w:sz="0" w:space="0" w:color="auto"/>
        <w:right w:val="none" w:sz="0" w:space="0" w:color="auto"/>
      </w:divBdr>
    </w:div>
    <w:div w:id="61413330">
      <w:bodyDiv w:val="1"/>
      <w:marLeft w:val="0"/>
      <w:marRight w:val="0"/>
      <w:marTop w:val="0"/>
      <w:marBottom w:val="0"/>
      <w:divBdr>
        <w:top w:val="none" w:sz="0" w:space="0" w:color="auto"/>
        <w:left w:val="none" w:sz="0" w:space="0" w:color="auto"/>
        <w:bottom w:val="none" w:sz="0" w:space="0" w:color="auto"/>
        <w:right w:val="none" w:sz="0" w:space="0" w:color="auto"/>
      </w:divBdr>
    </w:div>
    <w:div w:id="61416278">
      <w:bodyDiv w:val="1"/>
      <w:marLeft w:val="0"/>
      <w:marRight w:val="0"/>
      <w:marTop w:val="0"/>
      <w:marBottom w:val="0"/>
      <w:divBdr>
        <w:top w:val="none" w:sz="0" w:space="0" w:color="auto"/>
        <w:left w:val="none" w:sz="0" w:space="0" w:color="auto"/>
        <w:bottom w:val="none" w:sz="0" w:space="0" w:color="auto"/>
        <w:right w:val="none" w:sz="0" w:space="0" w:color="auto"/>
      </w:divBdr>
    </w:div>
    <w:div w:id="62527846">
      <w:bodyDiv w:val="1"/>
      <w:marLeft w:val="0"/>
      <w:marRight w:val="0"/>
      <w:marTop w:val="0"/>
      <w:marBottom w:val="0"/>
      <w:divBdr>
        <w:top w:val="none" w:sz="0" w:space="0" w:color="auto"/>
        <w:left w:val="none" w:sz="0" w:space="0" w:color="auto"/>
        <w:bottom w:val="none" w:sz="0" w:space="0" w:color="auto"/>
        <w:right w:val="none" w:sz="0" w:space="0" w:color="auto"/>
      </w:divBdr>
    </w:div>
    <w:div w:id="62915768">
      <w:bodyDiv w:val="1"/>
      <w:marLeft w:val="0"/>
      <w:marRight w:val="0"/>
      <w:marTop w:val="0"/>
      <w:marBottom w:val="0"/>
      <w:divBdr>
        <w:top w:val="none" w:sz="0" w:space="0" w:color="auto"/>
        <w:left w:val="none" w:sz="0" w:space="0" w:color="auto"/>
        <w:bottom w:val="none" w:sz="0" w:space="0" w:color="auto"/>
        <w:right w:val="none" w:sz="0" w:space="0" w:color="auto"/>
      </w:divBdr>
    </w:div>
    <w:div w:id="62920448">
      <w:bodyDiv w:val="1"/>
      <w:marLeft w:val="0"/>
      <w:marRight w:val="0"/>
      <w:marTop w:val="0"/>
      <w:marBottom w:val="0"/>
      <w:divBdr>
        <w:top w:val="none" w:sz="0" w:space="0" w:color="auto"/>
        <w:left w:val="none" w:sz="0" w:space="0" w:color="auto"/>
        <w:bottom w:val="none" w:sz="0" w:space="0" w:color="auto"/>
        <w:right w:val="none" w:sz="0" w:space="0" w:color="auto"/>
      </w:divBdr>
    </w:div>
    <w:div w:id="62989932">
      <w:bodyDiv w:val="1"/>
      <w:marLeft w:val="0"/>
      <w:marRight w:val="0"/>
      <w:marTop w:val="0"/>
      <w:marBottom w:val="0"/>
      <w:divBdr>
        <w:top w:val="none" w:sz="0" w:space="0" w:color="auto"/>
        <w:left w:val="none" w:sz="0" w:space="0" w:color="auto"/>
        <w:bottom w:val="none" w:sz="0" w:space="0" w:color="auto"/>
        <w:right w:val="none" w:sz="0" w:space="0" w:color="auto"/>
      </w:divBdr>
    </w:div>
    <w:div w:id="62993612">
      <w:bodyDiv w:val="1"/>
      <w:marLeft w:val="0"/>
      <w:marRight w:val="0"/>
      <w:marTop w:val="0"/>
      <w:marBottom w:val="0"/>
      <w:divBdr>
        <w:top w:val="none" w:sz="0" w:space="0" w:color="auto"/>
        <w:left w:val="none" w:sz="0" w:space="0" w:color="auto"/>
        <w:bottom w:val="none" w:sz="0" w:space="0" w:color="auto"/>
        <w:right w:val="none" w:sz="0" w:space="0" w:color="auto"/>
      </w:divBdr>
    </w:div>
    <w:div w:id="63141429">
      <w:bodyDiv w:val="1"/>
      <w:marLeft w:val="0"/>
      <w:marRight w:val="0"/>
      <w:marTop w:val="0"/>
      <w:marBottom w:val="0"/>
      <w:divBdr>
        <w:top w:val="none" w:sz="0" w:space="0" w:color="auto"/>
        <w:left w:val="none" w:sz="0" w:space="0" w:color="auto"/>
        <w:bottom w:val="none" w:sz="0" w:space="0" w:color="auto"/>
        <w:right w:val="none" w:sz="0" w:space="0" w:color="auto"/>
      </w:divBdr>
    </w:div>
    <w:div w:id="63183643">
      <w:bodyDiv w:val="1"/>
      <w:marLeft w:val="0"/>
      <w:marRight w:val="0"/>
      <w:marTop w:val="0"/>
      <w:marBottom w:val="0"/>
      <w:divBdr>
        <w:top w:val="none" w:sz="0" w:space="0" w:color="auto"/>
        <w:left w:val="none" w:sz="0" w:space="0" w:color="auto"/>
        <w:bottom w:val="none" w:sz="0" w:space="0" w:color="auto"/>
        <w:right w:val="none" w:sz="0" w:space="0" w:color="auto"/>
      </w:divBdr>
    </w:div>
    <w:div w:id="64030895">
      <w:bodyDiv w:val="1"/>
      <w:marLeft w:val="0"/>
      <w:marRight w:val="0"/>
      <w:marTop w:val="0"/>
      <w:marBottom w:val="0"/>
      <w:divBdr>
        <w:top w:val="none" w:sz="0" w:space="0" w:color="auto"/>
        <w:left w:val="none" w:sz="0" w:space="0" w:color="auto"/>
        <w:bottom w:val="none" w:sz="0" w:space="0" w:color="auto"/>
        <w:right w:val="none" w:sz="0" w:space="0" w:color="auto"/>
      </w:divBdr>
    </w:div>
    <w:div w:id="64181126">
      <w:bodyDiv w:val="1"/>
      <w:marLeft w:val="0"/>
      <w:marRight w:val="0"/>
      <w:marTop w:val="0"/>
      <w:marBottom w:val="0"/>
      <w:divBdr>
        <w:top w:val="none" w:sz="0" w:space="0" w:color="auto"/>
        <w:left w:val="none" w:sz="0" w:space="0" w:color="auto"/>
        <w:bottom w:val="none" w:sz="0" w:space="0" w:color="auto"/>
        <w:right w:val="none" w:sz="0" w:space="0" w:color="auto"/>
      </w:divBdr>
    </w:div>
    <w:div w:id="64377235">
      <w:bodyDiv w:val="1"/>
      <w:marLeft w:val="0"/>
      <w:marRight w:val="0"/>
      <w:marTop w:val="0"/>
      <w:marBottom w:val="0"/>
      <w:divBdr>
        <w:top w:val="none" w:sz="0" w:space="0" w:color="auto"/>
        <w:left w:val="none" w:sz="0" w:space="0" w:color="auto"/>
        <w:bottom w:val="none" w:sz="0" w:space="0" w:color="auto"/>
        <w:right w:val="none" w:sz="0" w:space="0" w:color="auto"/>
      </w:divBdr>
    </w:div>
    <w:div w:id="66388199">
      <w:bodyDiv w:val="1"/>
      <w:marLeft w:val="0"/>
      <w:marRight w:val="0"/>
      <w:marTop w:val="0"/>
      <w:marBottom w:val="0"/>
      <w:divBdr>
        <w:top w:val="none" w:sz="0" w:space="0" w:color="auto"/>
        <w:left w:val="none" w:sz="0" w:space="0" w:color="auto"/>
        <w:bottom w:val="none" w:sz="0" w:space="0" w:color="auto"/>
        <w:right w:val="none" w:sz="0" w:space="0" w:color="auto"/>
      </w:divBdr>
    </w:div>
    <w:div w:id="66391997">
      <w:bodyDiv w:val="1"/>
      <w:marLeft w:val="0"/>
      <w:marRight w:val="0"/>
      <w:marTop w:val="0"/>
      <w:marBottom w:val="0"/>
      <w:divBdr>
        <w:top w:val="none" w:sz="0" w:space="0" w:color="auto"/>
        <w:left w:val="none" w:sz="0" w:space="0" w:color="auto"/>
        <w:bottom w:val="none" w:sz="0" w:space="0" w:color="auto"/>
        <w:right w:val="none" w:sz="0" w:space="0" w:color="auto"/>
      </w:divBdr>
    </w:div>
    <w:div w:id="66846843">
      <w:bodyDiv w:val="1"/>
      <w:marLeft w:val="0"/>
      <w:marRight w:val="0"/>
      <w:marTop w:val="0"/>
      <w:marBottom w:val="0"/>
      <w:divBdr>
        <w:top w:val="none" w:sz="0" w:space="0" w:color="auto"/>
        <w:left w:val="none" w:sz="0" w:space="0" w:color="auto"/>
        <w:bottom w:val="none" w:sz="0" w:space="0" w:color="auto"/>
        <w:right w:val="none" w:sz="0" w:space="0" w:color="auto"/>
      </w:divBdr>
    </w:div>
    <w:div w:id="68239984">
      <w:bodyDiv w:val="1"/>
      <w:marLeft w:val="0"/>
      <w:marRight w:val="0"/>
      <w:marTop w:val="0"/>
      <w:marBottom w:val="0"/>
      <w:divBdr>
        <w:top w:val="none" w:sz="0" w:space="0" w:color="auto"/>
        <w:left w:val="none" w:sz="0" w:space="0" w:color="auto"/>
        <w:bottom w:val="none" w:sz="0" w:space="0" w:color="auto"/>
        <w:right w:val="none" w:sz="0" w:space="0" w:color="auto"/>
      </w:divBdr>
    </w:div>
    <w:div w:id="68306286">
      <w:bodyDiv w:val="1"/>
      <w:marLeft w:val="0"/>
      <w:marRight w:val="0"/>
      <w:marTop w:val="0"/>
      <w:marBottom w:val="0"/>
      <w:divBdr>
        <w:top w:val="none" w:sz="0" w:space="0" w:color="auto"/>
        <w:left w:val="none" w:sz="0" w:space="0" w:color="auto"/>
        <w:bottom w:val="none" w:sz="0" w:space="0" w:color="auto"/>
        <w:right w:val="none" w:sz="0" w:space="0" w:color="auto"/>
      </w:divBdr>
    </w:div>
    <w:div w:id="68580628">
      <w:bodyDiv w:val="1"/>
      <w:marLeft w:val="0"/>
      <w:marRight w:val="0"/>
      <w:marTop w:val="0"/>
      <w:marBottom w:val="0"/>
      <w:divBdr>
        <w:top w:val="none" w:sz="0" w:space="0" w:color="auto"/>
        <w:left w:val="none" w:sz="0" w:space="0" w:color="auto"/>
        <w:bottom w:val="none" w:sz="0" w:space="0" w:color="auto"/>
        <w:right w:val="none" w:sz="0" w:space="0" w:color="auto"/>
      </w:divBdr>
    </w:div>
    <w:div w:id="68621092">
      <w:bodyDiv w:val="1"/>
      <w:marLeft w:val="0"/>
      <w:marRight w:val="0"/>
      <w:marTop w:val="0"/>
      <w:marBottom w:val="0"/>
      <w:divBdr>
        <w:top w:val="none" w:sz="0" w:space="0" w:color="auto"/>
        <w:left w:val="none" w:sz="0" w:space="0" w:color="auto"/>
        <w:bottom w:val="none" w:sz="0" w:space="0" w:color="auto"/>
        <w:right w:val="none" w:sz="0" w:space="0" w:color="auto"/>
      </w:divBdr>
    </w:div>
    <w:div w:id="69274285">
      <w:bodyDiv w:val="1"/>
      <w:marLeft w:val="0"/>
      <w:marRight w:val="0"/>
      <w:marTop w:val="0"/>
      <w:marBottom w:val="0"/>
      <w:divBdr>
        <w:top w:val="none" w:sz="0" w:space="0" w:color="auto"/>
        <w:left w:val="none" w:sz="0" w:space="0" w:color="auto"/>
        <w:bottom w:val="none" w:sz="0" w:space="0" w:color="auto"/>
        <w:right w:val="none" w:sz="0" w:space="0" w:color="auto"/>
      </w:divBdr>
    </w:div>
    <w:div w:id="69352650">
      <w:bodyDiv w:val="1"/>
      <w:marLeft w:val="0"/>
      <w:marRight w:val="0"/>
      <w:marTop w:val="0"/>
      <w:marBottom w:val="0"/>
      <w:divBdr>
        <w:top w:val="none" w:sz="0" w:space="0" w:color="auto"/>
        <w:left w:val="none" w:sz="0" w:space="0" w:color="auto"/>
        <w:bottom w:val="none" w:sz="0" w:space="0" w:color="auto"/>
        <w:right w:val="none" w:sz="0" w:space="0" w:color="auto"/>
      </w:divBdr>
    </w:div>
    <w:div w:id="69423016">
      <w:bodyDiv w:val="1"/>
      <w:marLeft w:val="0"/>
      <w:marRight w:val="0"/>
      <w:marTop w:val="0"/>
      <w:marBottom w:val="0"/>
      <w:divBdr>
        <w:top w:val="none" w:sz="0" w:space="0" w:color="auto"/>
        <w:left w:val="none" w:sz="0" w:space="0" w:color="auto"/>
        <w:bottom w:val="none" w:sz="0" w:space="0" w:color="auto"/>
        <w:right w:val="none" w:sz="0" w:space="0" w:color="auto"/>
      </w:divBdr>
    </w:div>
    <w:div w:id="69542594">
      <w:bodyDiv w:val="1"/>
      <w:marLeft w:val="0"/>
      <w:marRight w:val="0"/>
      <w:marTop w:val="0"/>
      <w:marBottom w:val="0"/>
      <w:divBdr>
        <w:top w:val="none" w:sz="0" w:space="0" w:color="auto"/>
        <w:left w:val="none" w:sz="0" w:space="0" w:color="auto"/>
        <w:bottom w:val="none" w:sz="0" w:space="0" w:color="auto"/>
        <w:right w:val="none" w:sz="0" w:space="0" w:color="auto"/>
      </w:divBdr>
    </w:div>
    <w:div w:id="69743630">
      <w:bodyDiv w:val="1"/>
      <w:marLeft w:val="0"/>
      <w:marRight w:val="0"/>
      <w:marTop w:val="0"/>
      <w:marBottom w:val="0"/>
      <w:divBdr>
        <w:top w:val="none" w:sz="0" w:space="0" w:color="auto"/>
        <w:left w:val="none" w:sz="0" w:space="0" w:color="auto"/>
        <w:bottom w:val="none" w:sz="0" w:space="0" w:color="auto"/>
        <w:right w:val="none" w:sz="0" w:space="0" w:color="auto"/>
      </w:divBdr>
    </w:div>
    <w:div w:id="70545222">
      <w:bodyDiv w:val="1"/>
      <w:marLeft w:val="0"/>
      <w:marRight w:val="0"/>
      <w:marTop w:val="0"/>
      <w:marBottom w:val="0"/>
      <w:divBdr>
        <w:top w:val="none" w:sz="0" w:space="0" w:color="auto"/>
        <w:left w:val="none" w:sz="0" w:space="0" w:color="auto"/>
        <w:bottom w:val="none" w:sz="0" w:space="0" w:color="auto"/>
        <w:right w:val="none" w:sz="0" w:space="0" w:color="auto"/>
      </w:divBdr>
    </w:div>
    <w:div w:id="70585090">
      <w:bodyDiv w:val="1"/>
      <w:marLeft w:val="0"/>
      <w:marRight w:val="0"/>
      <w:marTop w:val="0"/>
      <w:marBottom w:val="0"/>
      <w:divBdr>
        <w:top w:val="none" w:sz="0" w:space="0" w:color="auto"/>
        <w:left w:val="none" w:sz="0" w:space="0" w:color="auto"/>
        <w:bottom w:val="none" w:sz="0" w:space="0" w:color="auto"/>
        <w:right w:val="none" w:sz="0" w:space="0" w:color="auto"/>
      </w:divBdr>
    </w:div>
    <w:div w:id="70739077">
      <w:bodyDiv w:val="1"/>
      <w:marLeft w:val="0"/>
      <w:marRight w:val="0"/>
      <w:marTop w:val="0"/>
      <w:marBottom w:val="0"/>
      <w:divBdr>
        <w:top w:val="none" w:sz="0" w:space="0" w:color="auto"/>
        <w:left w:val="none" w:sz="0" w:space="0" w:color="auto"/>
        <w:bottom w:val="none" w:sz="0" w:space="0" w:color="auto"/>
        <w:right w:val="none" w:sz="0" w:space="0" w:color="auto"/>
      </w:divBdr>
    </w:div>
    <w:div w:id="70779967">
      <w:bodyDiv w:val="1"/>
      <w:marLeft w:val="0"/>
      <w:marRight w:val="0"/>
      <w:marTop w:val="0"/>
      <w:marBottom w:val="0"/>
      <w:divBdr>
        <w:top w:val="none" w:sz="0" w:space="0" w:color="auto"/>
        <w:left w:val="none" w:sz="0" w:space="0" w:color="auto"/>
        <w:bottom w:val="none" w:sz="0" w:space="0" w:color="auto"/>
        <w:right w:val="none" w:sz="0" w:space="0" w:color="auto"/>
      </w:divBdr>
    </w:div>
    <w:div w:id="71777783">
      <w:bodyDiv w:val="1"/>
      <w:marLeft w:val="0"/>
      <w:marRight w:val="0"/>
      <w:marTop w:val="0"/>
      <w:marBottom w:val="0"/>
      <w:divBdr>
        <w:top w:val="none" w:sz="0" w:space="0" w:color="auto"/>
        <w:left w:val="none" w:sz="0" w:space="0" w:color="auto"/>
        <w:bottom w:val="none" w:sz="0" w:space="0" w:color="auto"/>
        <w:right w:val="none" w:sz="0" w:space="0" w:color="auto"/>
      </w:divBdr>
    </w:div>
    <w:div w:id="71894326">
      <w:bodyDiv w:val="1"/>
      <w:marLeft w:val="0"/>
      <w:marRight w:val="0"/>
      <w:marTop w:val="0"/>
      <w:marBottom w:val="0"/>
      <w:divBdr>
        <w:top w:val="none" w:sz="0" w:space="0" w:color="auto"/>
        <w:left w:val="none" w:sz="0" w:space="0" w:color="auto"/>
        <w:bottom w:val="none" w:sz="0" w:space="0" w:color="auto"/>
        <w:right w:val="none" w:sz="0" w:space="0" w:color="auto"/>
      </w:divBdr>
    </w:div>
    <w:div w:id="72482882">
      <w:bodyDiv w:val="1"/>
      <w:marLeft w:val="0"/>
      <w:marRight w:val="0"/>
      <w:marTop w:val="0"/>
      <w:marBottom w:val="0"/>
      <w:divBdr>
        <w:top w:val="none" w:sz="0" w:space="0" w:color="auto"/>
        <w:left w:val="none" w:sz="0" w:space="0" w:color="auto"/>
        <w:bottom w:val="none" w:sz="0" w:space="0" w:color="auto"/>
        <w:right w:val="none" w:sz="0" w:space="0" w:color="auto"/>
      </w:divBdr>
    </w:div>
    <w:div w:id="72942229">
      <w:bodyDiv w:val="1"/>
      <w:marLeft w:val="0"/>
      <w:marRight w:val="0"/>
      <w:marTop w:val="0"/>
      <w:marBottom w:val="0"/>
      <w:divBdr>
        <w:top w:val="none" w:sz="0" w:space="0" w:color="auto"/>
        <w:left w:val="none" w:sz="0" w:space="0" w:color="auto"/>
        <w:bottom w:val="none" w:sz="0" w:space="0" w:color="auto"/>
        <w:right w:val="none" w:sz="0" w:space="0" w:color="auto"/>
      </w:divBdr>
    </w:div>
    <w:div w:id="74212384">
      <w:bodyDiv w:val="1"/>
      <w:marLeft w:val="0"/>
      <w:marRight w:val="0"/>
      <w:marTop w:val="0"/>
      <w:marBottom w:val="0"/>
      <w:divBdr>
        <w:top w:val="none" w:sz="0" w:space="0" w:color="auto"/>
        <w:left w:val="none" w:sz="0" w:space="0" w:color="auto"/>
        <w:bottom w:val="none" w:sz="0" w:space="0" w:color="auto"/>
        <w:right w:val="none" w:sz="0" w:space="0" w:color="auto"/>
      </w:divBdr>
    </w:div>
    <w:div w:id="74396952">
      <w:bodyDiv w:val="1"/>
      <w:marLeft w:val="0"/>
      <w:marRight w:val="0"/>
      <w:marTop w:val="0"/>
      <w:marBottom w:val="0"/>
      <w:divBdr>
        <w:top w:val="none" w:sz="0" w:space="0" w:color="auto"/>
        <w:left w:val="none" w:sz="0" w:space="0" w:color="auto"/>
        <w:bottom w:val="none" w:sz="0" w:space="0" w:color="auto"/>
        <w:right w:val="none" w:sz="0" w:space="0" w:color="auto"/>
      </w:divBdr>
    </w:div>
    <w:div w:id="74786517">
      <w:bodyDiv w:val="1"/>
      <w:marLeft w:val="0"/>
      <w:marRight w:val="0"/>
      <w:marTop w:val="0"/>
      <w:marBottom w:val="0"/>
      <w:divBdr>
        <w:top w:val="none" w:sz="0" w:space="0" w:color="auto"/>
        <w:left w:val="none" w:sz="0" w:space="0" w:color="auto"/>
        <w:bottom w:val="none" w:sz="0" w:space="0" w:color="auto"/>
        <w:right w:val="none" w:sz="0" w:space="0" w:color="auto"/>
      </w:divBdr>
    </w:div>
    <w:div w:id="75250277">
      <w:bodyDiv w:val="1"/>
      <w:marLeft w:val="0"/>
      <w:marRight w:val="0"/>
      <w:marTop w:val="0"/>
      <w:marBottom w:val="0"/>
      <w:divBdr>
        <w:top w:val="none" w:sz="0" w:space="0" w:color="auto"/>
        <w:left w:val="none" w:sz="0" w:space="0" w:color="auto"/>
        <w:bottom w:val="none" w:sz="0" w:space="0" w:color="auto"/>
        <w:right w:val="none" w:sz="0" w:space="0" w:color="auto"/>
      </w:divBdr>
    </w:div>
    <w:div w:id="75368323">
      <w:bodyDiv w:val="1"/>
      <w:marLeft w:val="0"/>
      <w:marRight w:val="0"/>
      <w:marTop w:val="0"/>
      <w:marBottom w:val="0"/>
      <w:divBdr>
        <w:top w:val="none" w:sz="0" w:space="0" w:color="auto"/>
        <w:left w:val="none" w:sz="0" w:space="0" w:color="auto"/>
        <w:bottom w:val="none" w:sz="0" w:space="0" w:color="auto"/>
        <w:right w:val="none" w:sz="0" w:space="0" w:color="auto"/>
      </w:divBdr>
    </w:div>
    <w:div w:id="76290372">
      <w:bodyDiv w:val="1"/>
      <w:marLeft w:val="0"/>
      <w:marRight w:val="0"/>
      <w:marTop w:val="0"/>
      <w:marBottom w:val="0"/>
      <w:divBdr>
        <w:top w:val="none" w:sz="0" w:space="0" w:color="auto"/>
        <w:left w:val="none" w:sz="0" w:space="0" w:color="auto"/>
        <w:bottom w:val="none" w:sz="0" w:space="0" w:color="auto"/>
        <w:right w:val="none" w:sz="0" w:space="0" w:color="auto"/>
      </w:divBdr>
    </w:div>
    <w:div w:id="76556678">
      <w:bodyDiv w:val="1"/>
      <w:marLeft w:val="0"/>
      <w:marRight w:val="0"/>
      <w:marTop w:val="0"/>
      <w:marBottom w:val="0"/>
      <w:divBdr>
        <w:top w:val="none" w:sz="0" w:space="0" w:color="auto"/>
        <w:left w:val="none" w:sz="0" w:space="0" w:color="auto"/>
        <w:bottom w:val="none" w:sz="0" w:space="0" w:color="auto"/>
        <w:right w:val="none" w:sz="0" w:space="0" w:color="auto"/>
      </w:divBdr>
    </w:div>
    <w:div w:id="76900282">
      <w:bodyDiv w:val="1"/>
      <w:marLeft w:val="0"/>
      <w:marRight w:val="0"/>
      <w:marTop w:val="0"/>
      <w:marBottom w:val="0"/>
      <w:divBdr>
        <w:top w:val="none" w:sz="0" w:space="0" w:color="auto"/>
        <w:left w:val="none" w:sz="0" w:space="0" w:color="auto"/>
        <w:bottom w:val="none" w:sz="0" w:space="0" w:color="auto"/>
        <w:right w:val="none" w:sz="0" w:space="0" w:color="auto"/>
      </w:divBdr>
    </w:div>
    <w:div w:id="77096274">
      <w:bodyDiv w:val="1"/>
      <w:marLeft w:val="0"/>
      <w:marRight w:val="0"/>
      <w:marTop w:val="0"/>
      <w:marBottom w:val="0"/>
      <w:divBdr>
        <w:top w:val="none" w:sz="0" w:space="0" w:color="auto"/>
        <w:left w:val="none" w:sz="0" w:space="0" w:color="auto"/>
        <w:bottom w:val="none" w:sz="0" w:space="0" w:color="auto"/>
        <w:right w:val="none" w:sz="0" w:space="0" w:color="auto"/>
      </w:divBdr>
    </w:div>
    <w:div w:id="77141630">
      <w:bodyDiv w:val="1"/>
      <w:marLeft w:val="0"/>
      <w:marRight w:val="0"/>
      <w:marTop w:val="0"/>
      <w:marBottom w:val="0"/>
      <w:divBdr>
        <w:top w:val="none" w:sz="0" w:space="0" w:color="auto"/>
        <w:left w:val="none" w:sz="0" w:space="0" w:color="auto"/>
        <w:bottom w:val="none" w:sz="0" w:space="0" w:color="auto"/>
        <w:right w:val="none" w:sz="0" w:space="0" w:color="auto"/>
      </w:divBdr>
    </w:div>
    <w:div w:id="77677755">
      <w:bodyDiv w:val="1"/>
      <w:marLeft w:val="0"/>
      <w:marRight w:val="0"/>
      <w:marTop w:val="0"/>
      <w:marBottom w:val="0"/>
      <w:divBdr>
        <w:top w:val="none" w:sz="0" w:space="0" w:color="auto"/>
        <w:left w:val="none" w:sz="0" w:space="0" w:color="auto"/>
        <w:bottom w:val="none" w:sz="0" w:space="0" w:color="auto"/>
        <w:right w:val="none" w:sz="0" w:space="0" w:color="auto"/>
      </w:divBdr>
    </w:div>
    <w:div w:id="78065646">
      <w:bodyDiv w:val="1"/>
      <w:marLeft w:val="0"/>
      <w:marRight w:val="0"/>
      <w:marTop w:val="0"/>
      <w:marBottom w:val="0"/>
      <w:divBdr>
        <w:top w:val="none" w:sz="0" w:space="0" w:color="auto"/>
        <w:left w:val="none" w:sz="0" w:space="0" w:color="auto"/>
        <w:bottom w:val="none" w:sz="0" w:space="0" w:color="auto"/>
        <w:right w:val="none" w:sz="0" w:space="0" w:color="auto"/>
      </w:divBdr>
    </w:div>
    <w:div w:id="78261694">
      <w:bodyDiv w:val="1"/>
      <w:marLeft w:val="0"/>
      <w:marRight w:val="0"/>
      <w:marTop w:val="0"/>
      <w:marBottom w:val="0"/>
      <w:divBdr>
        <w:top w:val="none" w:sz="0" w:space="0" w:color="auto"/>
        <w:left w:val="none" w:sz="0" w:space="0" w:color="auto"/>
        <w:bottom w:val="none" w:sz="0" w:space="0" w:color="auto"/>
        <w:right w:val="none" w:sz="0" w:space="0" w:color="auto"/>
      </w:divBdr>
    </w:div>
    <w:div w:id="79522102">
      <w:bodyDiv w:val="1"/>
      <w:marLeft w:val="0"/>
      <w:marRight w:val="0"/>
      <w:marTop w:val="0"/>
      <w:marBottom w:val="0"/>
      <w:divBdr>
        <w:top w:val="none" w:sz="0" w:space="0" w:color="auto"/>
        <w:left w:val="none" w:sz="0" w:space="0" w:color="auto"/>
        <w:bottom w:val="none" w:sz="0" w:space="0" w:color="auto"/>
        <w:right w:val="none" w:sz="0" w:space="0" w:color="auto"/>
      </w:divBdr>
    </w:div>
    <w:div w:id="79523861">
      <w:bodyDiv w:val="1"/>
      <w:marLeft w:val="0"/>
      <w:marRight w:val="0"/>
      <w:marTop w:val="0"/>
      <w:marBottom w:val="0"/>
      <w:divBdr>
        <w:top w:val="none" w:sz="0" w:space="0" w:color="auto"/>
        <w:left w:val="none" w:sz="0" w:space="0" w:color="auto"/>
        <w:bottom w:val="none" w:sz="0" w:space="0" w:color="auto"/>
        <w:right w:val="none" w:sz="0" w:space="0" w:color="auto"/>
      </w:divBdr>
    </w:div>
    <w:div w:id="80176619">
      <w:bodyDiv w:val="1"/>
      <w:marLeft w:val="0"/>
      <w:marRight w:val="0"/>
      <w:marTop w:val="0"/>
      <w:marBottom w:val="0"/>
      <w:divBdr>
        <w:top w:val="none" w:sz="0" w:space="0" w:color="auto"/>
        <w:left w:val="none" w:sz="0" w:space="0" w:color="auto"/>
        <w:bottom w:val="none" w:sz="0" w:space="0" w:color="auto"/>
        <w:right w:val="none" w:sz="0" w:space="0" w:color="auto"/>
      </w:divBdr>
    </w:div>
    <w:div w:id="82075536">
      <w:bodyDiv w:val="1"/>
      <w:marLeft w:val="0"/>
      <w:marRight w:val="0"/>
      <w:marTop w:val="0"/>
      <w:marBottom w:val="0"/>
      <w:divBdr>
        <w:top w:val="none" w:sz="0" w:space="0" w:color="auto"/>
        <w:left w:val="none" w:sz="0" w:space="0" w:color="auto"/>
        <w:bottom w:val="none" w:sz="0" w:space="0" w:color="auto"/>
        <w:right w:val="none" w:sz="0" w:space="0" w:color="auto"/>
      </w:divBdr>
    </w:div>
    <w:div w:id="82722753">
      <w:bodyDiv w:val="1"/>
      <w:marLeft w:val="0"/>
      <w:marRight w:val="0"/>
      <w:marTop w:val="0"/>
      <w:marBottom w:val="0"/>
      <w:divBdr>
        <w:top w:val="none" w:sz="0" w:space="0" w:color="auto"/>
        <w:left w:val="none" w:sz="0" w:space="0" w:color="auto"/>
        <w:bottom w:val="none" w:sz="0" w:space="0" w:color="auto"/>
        <w:right w:val="none" w:sz="0" w:space="0" w:color="auto"/>
      </w:divBdr>
    </w:div>
    <w:div w:id="83191294">
      <w:bodyDiv w:val="1"/>
      <w:marLeft w:val="0"/>
      <w:marRight w:val="0"/>
      <w:marTop w:val="0"/>
      <w:marBottom w:val="0"/>
      <w:divBdr>
        <w:top w:val="none" w:sz="0" w:space="0" w:color="auto"/>
        <w:left w:val="none" w:sz="0" w:space="0" w:color="auto"/>
        <w:bottom w:val="none" w:sz="0" w:space="0" w:color="auto"/>
        <w:right w:val="none" w:sz="0" w:space="0" w:color="auto"/>
      </w:divBdr>
    </w:div>
    <w:div w:id="83571280">
      <w:bodyDiv w:val="1"/>
      <w:marLeft w:val="0"/>
      <w:marRight w:val="0"/>
      <w:marTop w:val="0"/>
      <w:marBottom w:val="0"/>
      <w:divBdr>
        <w:top w:val="none" w:sz="0" w:space="0" w:color="auto"/>
        <w:left w:val="none" w:sz="0" w:space="0" w:color="auto"/>
        <w:bottom w:val="none" w:sz="0" w:space="0" w:color="auto"/>
        <w:right w:val="none" w:sz="0" w:space="0" w:color="auto"/>
      </w:divBdr>
    </w:div>
    <w:div w:id="83651083">
      <w:bodyDiv w:val="1"/>
      <w:marLeft w:val="0"/>
      <w:marRight w:val="0"/>
      <w:marTop w:val="0"/>
      <w:marBottom w:val="0"/>
      <w:divBdr>
        <w:top w:val="none" w:sz="0" w:space="0" w:color="auto"/>
        <w:left w:val="none" w:sz="0" w:space="0" w:color="auto"/>
        <w:bottom w:val="none" w:sz="0" w:space="0" w:color="auto"/>
        <w:right w:val="none" w:sz="0" w:space="0" w:color="auto"/>
      </w:divBdr>
    </w:div>
    <w:div w:id="84346772">
      <w:bodyDiv w:val="1"/>
      <w:marLeft w:val="0"/>
      <w:marRight w:val="0"/>
      <w:marTop w:val="0"/>
      <w:marBottom w:val="0"/>
      <w:divBdr>
        <w:top w:val="none" w:sz="0" w:space="0" w:color="auto"/>
        <w:left w:val="none" w:sz="0" w:space="0" w:color="auto"/>
        <w:bottom w:val="none" w:sz="0" w:space="0" w:color="auto"/>
        <w:right w:val="none" w:sz="0" w:space="0" w:color="auto"/>
      </w:divBdr>
    </w:div>
    <w:div w:id="84572158">
      <w:bodyDiv w:val="1"/>
      <w:marLeft w:val="0"/>
      <w:marRight w:val="0"/>
      <w:marTop w:val="0"/>
      <w:marBottom w:val="0"/>
      <w:divBdr>
        <w:top w:val="none" w:sz="0" w:space="0" w:color="auto"/>
        <w:left w:val="none" w:sz="0" w:space="0" w:color="auto"/>
        <w:bottom w:val="none" w:sz="0" w:space="0" w:color="auto"/>
        <w:right w:val="none" w:sz="0" w:space="0" w:color="auto"/>
      </w:divBdr>
    </w:div>
    <w:div w:id="84691637">
      <w:bodyDiv w:val="1"/>
      <w:marLeft w:val="0"/>
      <w:marRight w:val="0"/>
      <w:marTop w:val="0"/>
      <w:marBottom w:val="0"/>
      <w:divBdr>
        <w:top w:val="none" w:sz="0" w:space="0" w:color="auto"/>
        <w:left w:val="none" w:sz="0" w:space="0" w:color="auto"/>
        <w:bottom w:val="none" w:sz="0" w:space="0" w:color="auto"/>
        <w:right w:val="none" w:sz="0" w:space="0" w:color="auto"/>
      </w:divBdr>
    </w:div>
    <w:div w:id="84693426">
      <w:bodyDiv w:val="1"/>
      <w:marLeft w:val="0"/>
      <w:marRight w:val="0"/>
      <w:marTop w:val="0"/>
      <w:marBottom w:val="0"/>
      <w:divBdr>
        <w:top w:val="none" w:sz="0" w:space="0" w:color="auto"/>
        <w:left w:val="none" w:sz="0" w:space="0" w:color="auto"/>
        <w:bottom w:val="none" w:sz="0" w:space="0" w:color="auto"/>
        <w:right w:val="none" w:sz="0" w:space="0" w:color="auto"/>
      </w:divBdr>
    </w:div>
    <w:div w:id="85078039">
      <w:bodyDiv w:val="1"/>
      <w:marLeft w:val="0"/>
      <w:marRight w:val="0"/>
      <w:marTop w:val="0"/>
      <w:marBottom w:val="0"/>
      <w:divBdr>
        <w:top w:val="none" w:sz="0" w:space="0" w:color="auto"/>
        <w:left w:val="none" w:sz="0" w:space="0" w:color="auto"/>
        <w:bottom w:val="none" w:sz="0" w:space="0" w:color="auto"/>
        <w:right w:val="none" w:sz="0" w:space="0" w:color="auto"/>
      </w:divBdr>
    </w:div>
    <w:div w:id="85268230">
      <w:bodyDiv w:val="1"/>
      <w:marLeft w:val="0"/>
      <w:marRight w:val="0"/>
      <w:marTop w:val="0"/>
      <w:marBottom w:val="0"/>
      <w:divBdr>
        <w:top w:val="none" w:sz="0" w:space="0" w:color="auto"/>
        <w:left w:val="none" w:sz="0" w:space="0" w:color="auto"/>
        <w:bottom w:val="none" w:sz="0" w:space="0" w:color="auto"/>
        <w:right w:val="none" w:sz="0" w:space="0" w:color="auto"/>
      </w:divBdr>
    </w:div>
    <w:div w:id="85350125">
      <w:bodyDiv w:val="1"/>
      <w:marLeft w:val="0"/>
      <w:marRight w:val="0"/>
      <w:marTop w:val="0"/>
      <w:marBottom w:val="0"/>
      <w:divBdr>
        <w:top w:val="none" w:sz="0" w:space="0" w:color="auto"/>
        <w:left w:val="none" w:sz="0" w:space="0" w:color="auto"/>
        <w:bottom w:val="none" w:sz="0" w:space="0" w:color="auto"/>
        <w:right w:val="none" w:sz="0" w:space="0" w:color="auto"/>
      </w:divBdr>
    </w:div>
    <w:div w:id="85616676">
      <w:bodyDiv w:val="1"/>
      <w:marLeft w:val="0"/>
      <w:marRight w:val="0"/>
      <w:marTop w:val="0"/>
      <w:marBottom w:val="0"/>
      <w:divBdr>
        <w:top w:val="none" w:sz="0" w:space="0" w:color="auto"/>
        <w:left w:val="none" w:sz="0" w:space="0" w:color="auto"/>
        <w:bottom w:val="none" w:sz="0" w:space="0" w:color="auto"/>
        <w:right w:val="none" w:sz="0" w:space="0" w:color="auto"/>
      </w:divBdr>
    </w:div>
    <w:div w:id="85662105">
      <w:bodyDiv w:val="1"/>
      <w:marLeft w:val="0"/>
      <w:marRight w:val="0"/>
      <w:marTop w:val="0"/>
      <w:marBottom w:val="0"/>
      <w:divBdr>
        <w:top w:val="none" w:sz="0" w:space="0" w:color="auto"/>
        <w:left w:val="none" w:sz="0" w:space="0" w:color="auto"/>
        <w:bottom w:val="none" w:sz="0" w:space="0" w:color="auto"/>
        <w:right w:val="none" w:sz="0" w:space="0" w:color="auto"/>
      </w:divBdr>
    </w:div>
    <w:div w:id="86391062">
      <w:bodyDiv w:val="1"/>
      <w:marLeft w:val="0"/>
      <w:marRight w:val="0"/>
      <w:marTop w:val="0"/>
      <w:marBottom w:val="0"/>
      <w:divBdr>
        <w:top w:val="none" w:sz="0" w:space="0" w:color="auto"/>
        <w:left w:val="none" w:sz="0" w:space="0" w:color="auto"/>
        <w:bottom w:val="none" w:sz="0" w:space="0" w:color="auto"/>
        <w:right w:val="none" w:sz="0" w:space="0" w:color="auto"/>
      </w:divBdr>
    </w:div>
    <w:div w:id="86460768">
      <w:bodyDiv w:val="1"/>
      <w:marLeft w:val="0"/>
      <w:marRight w:val="0"/>
      <w:marTop w:val="0"/>
      <w:marBottom w:val="0"/>
      <w:divBdr>
        <w:top w:val="none" w:sz="0" w:space="0" w:color="auto"/>
        <w:left w:val="none" w:sz="0" w:space="0" w:color="auto"/>
        <w:bottom w:val="none" w:sz="0" w:space="0" w:color="auto"/>
        <w:right w:val="none" w:sz="0" w:space="0" w:color="auto"/>
      </w:divBdr>
    </w:div>
    <w:div w:id="86733937">
      <w:bodyDiv w:val="1"/>
      <w:marLeft w:val="0"/>
      <w:marRight w:val="0"/>
      <w:marTop w:val="0"/>
      <w:marBottom w:val="0"/>
      <w:divBdr>
        <w:top w:val="none" w:sz="0" w:space="0" w:color="auto"/>
        <w:left w:val="none" w:sz="0" w:space="0" w:color="auto"/>
        <w:bottom w:val="none" w:sz="0" w:space="0" w:color="auto"/>
        <w:right w:val="none" w:sz="0" w:space="0" w:color="auto"/>
      </w:divBdr>
    </w:div>
    <w:div w:id="86777147">
      <w:bodyDiv w:val="1"/>
      <w:marLeft w:val="0"/>
      <w:marRight w:val="0"/>
      <w:marTop w:val="0"/>
      <w:marBottom w:val="0"/>
      <w:divBdr>
        <w:top w:val="none" w:sz="0" w:space="0" w:color="auto"/>
        <w:left w:val="none" w:sz="0" w:space="0" w:color="auto"/>
        <w:bottom w:val="none" w:sz="0" w:space="0" w:color="auto"/>
        <w:right w:val="none" w:sz="0" w:space="0" w:color="auto"/>
      </w:divBdr>
    </w:div>
    <w:div w:id="87581679">
      <w:bodyDiv w:val="1"/>
      <w:marLeft w:val="0"/>
      <w:marRight w:val="0"/>
      <w:marTop w:val="0"/>
      <w:marBottom w:val="0"/>
      <w:divBdr>
        <w:top w:val="none" w:sz="0" w:space="0" w:color="auto"/>
        <w:left w:val="none" w:sz="0" w:space="0" w:color="auto"/>
        <w:bottom w:val="none" w:sz="0" w:space="0" w:color="auto"/>
        <w:right w:val="none" w:sz="0" w:space="0" w:color="auto"/>
      </w:divBdr>
    </w:div>
    <w:div w:id="87628406">
      <w:bodyDiv w:val="1"/>
      <w:marLeft w:val="0"/>
      <w:marRight w:val="0"/>
      <w:marTop w:val="0"/>
      <w:marBottom w:val="0"/>
      <w:divBdr>
        <w:top w:val="none" w:sz="0" w:space="0" w:color="auto"/>
        <w:left w:val="none" w:sz="0" w:space="0" w:color="auto"/>
        <w:bottom w:val="none" w:sz="0" w:space="0" w:color="auto"/>
        <w:right w:val="none" w:sz="0" w:space="0" w:color="auto"/>
      </w:divBdr>
    </w:div>
    <w:div w:id="88356635">
      <w:bodyDiv w:val="1"/>
      <w:marLeft w:val="0"/>
      <w:marRight w:val="0"/>
      <w:marTop w:val="0"/>
      <w:marBottom w:val="0"/>
      <w:divBdr>
        <w:top w:val="none" w:sz="0" w:space="0" w:color="auto"/>
        <w:left w:val="none" w:sz="0" w:space="0" w:color="auto"/>
        <w:bottom w:val="none" w:sz="0" w:space="0" w:color="auto"/>
        <w:right w:val="none" w:sz="0" w:space="0" w:color="auto"/>
      </w:divBdr>
    </w:div>
    <w:div w:id="88427119">
      <w:bodyDiv w:val="1"/>
      <w:marLeft w:val="0"/>
      <w:marRight w:val="0"/>
      <w:marTop w:val="0"/>
      <w:marBottom w:val="0"/>
      <w:divBdr>
        <w:top w:val="none" w:sz="0" w:space="0" w:color="auto"/>
        <w:left w:val="none" w:sz="0" w:space="0" w:color="auto"/>
        <w:bottom w:val="none" w:sz="0" w:space="0" w:color="auto"/>
        <w:right w:val="none" w:sz="0" w:space="0" w:color="auto"/>
      </w:divBdr>
    </w:div>
    <w:div w:id="88504417">
      <w:bodyDiv w:val="1"/>
      <w:marLeft w:val="0"/>
      <w:marRight w:val="0"/>
      <w:marTop w:val="0"/>
      <w:marBottom w:val="0"/>
      <w:divBdr>
        <w:top w:val="none" w:sz="0" w:space="0" w:color="auto"/>
        <w:left w:val="none" w:sz="0" w:space="0" w:color="auto"/>
        <w:bottom w:val="none" w:sz="0" w:space="0" w:color="auto"/>
        <w:right w:val="none" w:sz="0" w:space="0" w:color="auto"/>
      </w:divBdr>
    </w:div>
    <w:div w:id="88936955">
      <w:bodyDiv w:val="1"/>
      <w:marLeft w:val="0"/>
      <w:marRight w:val="0"/>
      <w:marTop w:val="0"/>
      <w:marBottom w:val="0"/>
      <w:divBdr>
        <w:top w:val="none" w:sz="0" w:space="0" w:color="auto"/>
        <w:left w:val="none" w:sz="0" w:space="0" w:color="auto"/>
        <w:bottom w:val="none" w:sz="0" w:space="0" w:color="auto"/>
        <w:right w:val="none" w:sz="0" w:space="0" w:color="auto"/>
      </w:divBdr>
    </w:div>
    <w:div w:id="89086113">
      <w:bodyDiv w:val="1"/>
      <w:marLeft w:val="0"/>
      <w:marRight w:val="0"/>
      <w:marTop w:val="0"/>
      <w:marBottom w:val="0"/>
      <w:divBdr>
        <w:top w:val="none" w:sz="0" w:space="0" w:color="auto"/>
        <w:left w:val="none" w:sz="0" w:space="0" w:color="auto"/>
        <w:bottom w:val="none" w:sz="0" w:space="0" w:color="auto"/>
        <w:right w:val="none" w:sz="0" w:space="0" w:color="auto"/>
      </w:divBdr>
    </w:div>
    <w:div w:id="89854149">
      <w:bodyDiv w:val="1"/>
      <w:marLeft w:val="0"/>
      <w:marRight w:val="0"/>
      <w:marTop w:val="0"/>
      <w:marBottom w:val="0"/>
      <w:divBdr>
        <w:top w:val="none" w:sz="0" w:space="0" w:color="auto"/>
        <w:left w:val="none" w:sz="0" w:space="0" w:color="auto"/>
        <w:bottom w:val="none" w:sz="0" w:space="0" w:color="auto"/>
        <w:right w:val="none" w:sz="0" w:space="0" w:color="auto"/>
      </w:divBdr>
    </w:div>
    <w:div w:id="90050376">
      <w:bodyDiv w:val="1"/>
      <w:marLeft w:val="0"/>
      <w:marRight w:val="0"/>
      <w:marTop w:val="0"/>
      <w:marBottom w:val="0"/>
      <w:divBdr>
        <w:top w:val="none" w:sz="0" w:space="0" w:color="auto"/>
        <w:left w:val="none" w:sz="0" w:space="0" w:color="auto"/>
        <w:bottom w:val="none" w:sz="0" w:space="0" w:color="auto"/>
        <w:right w:val="none" w:sz="0" w:space="0" w:color="auto"/>
      </w:divBdr>
    </w:div>
    <w:div w:id="90127582">
      <w:bodyDiv w:val="1"/>
      <w:marLeft w:val="0"/>
      <w:marRight w:val="0"/>
      <w:marTop w:val="0"/>
      <w:marBottom w:val="0"/>
      <w:divBdr>
        <w:top w:val="none" w:sz="0" w:space="0" w:color="auto"/>
        <w:left w:val="none" w:sz="0" w:space="0" w:color="auto"/>
        <w:bottom w:val="none" w:sz="0" w:space="0" w:color="auto"/>
        <w:right w:val="none" w:sz="0" w:space="0" w:color="auto"/>
      </w:divBdr>
    </w:div>
    <w:div w:id="90587129">
      <w:bodyDiv w:val="1"/>
      <w:marLeft w:val="0"/>
      <w:marRight w:val="0"/>
      <w:marTop w:val="0"/>
      <w:marBottom w:val="0"/>
      <w:divBdr>
        <w:top w:val="none" w:sz="0" w:space="0" w:color="auto"/>
        <w:left w:val="none" w:sz="0" w:space="0" w:color="auto"/>
        <w:bottom w:val="none" w:sz="0" w:space="0" w:color="auto"/>
        <w:right w:val="none" w:sz="0" w:space="0" w:color="auto"/>
      </w:divBdr>
    </w:div>
    <w:div w:id="91126595">
      <w:bodyDiv w:val="1"/>
      <w:marLeft w:val="0"/>
      <w:marRight w:val="0"/>
      <w:marTop w:val="0"/>
      <w:marBottom w:val="0"/>
      <w:divBdr>
        <w:top w:val="none" w:sz="0" w:space="0" w:color="auto"/>
        <w:left w:val="none" w:sz="0" w:space="0" w:color="auto"/>
        <w:bottom w:val="none" w:sz="0" w:space="0" w:color="auto"/>
        <w:right w:val="none" w:sz="0" w:space="0" w:color="auto"/>
      </w:divBdr>
    </w:div>
    <w:div w:id="91584085">
      <w:bodyDiv w:val="1"/>
      <w:marLeft w:val="0"/>
      <w:marRight w:val="0"/>
      <w:marTop w:val="0"/>
      <w:marBottom w:val="0"/>
      <w:divBdr>
        <w:top w:val="none" w:sz="0" w:space="0" w:color="auto"/>
        <w:left w:val="none" w:sz="0" w:space="0" w:color="auto"/>
        <w:bottom w:val="none" w:sz="0" w:space="0" w:color="auto"/>
        <w:right w:val="none" w:sz="0" w:space="0" w:color="auto"/>
      </w:divBdr>
    </w:div>
    <w:div w:id="91822536">
      <w:bodyDiv w:val="1"/>
      <w:marLeft w:val="0"/>
      <w:marRight w:val="0"/>
      <w:marTop w:val="0"/>
      <w:marBottom w:val="0"/>
      <w:divBdr>
        <w:top w:val="none" w:sz="0" w:space="0" w:color="auto"/>
        <w:left w:val="none" w:sz="0" w:space="0" w:color="auto"/>
        <w:bottom w:val="none" w:sz="0" w:space="0" w:color="auto"/>
        <w:right w:val="none" w:sz="0" w:space="0" w:color="auto"/>
      </w:divBdr>
    </w:div>
    <w:div w:id="92093209">
      <w:bodyDiv w:val="1"/>
      <w:marLeft w:val="0"/>
      <w:marRight w:val="0"/>
      <w:marTop w:val="0"/>
      <w:marBottom w:val="0"/>
      <w:divBdr>
        <w:top w:val="none" w:sz="0" w:space="0" w:color="auto"/>
        <w:left w:val="none" w:sz="0" w:space="0" w:color="auto"/>
        <w:bottom w:val="none" w:sz="0" w:space="0" w:color="auto"/>
        <w:right w:val="none" w:sz="0" w:space="0" w:color="auto"/>
      </w:divBdr>
    </w:div>
    <w:div w:id="93062879">
      <w:bodyDiv w:val="1"/>
      <w:marLeft w:val="0"/>
      <w:marRight w:val="0"/>
      <w:marTop w:val="0"/>
      <w:marBottom w:val="0"/>
      <w:divBdr>
        <w:top w:val="none" w:sz="0" w:space="0" w:color="auto"/>
        <w:left w:val="none" w:sz="0" w:space="0" w:color="auto"/>
        <w:bottom w:val="none" w:sz="0" w:space="0" w:color="auto"/>
        <w:right w:val="none" w:sz="0" w:space="0" w:color="auto"/>
      </w:divBdr>
    </w:div>
    <w:div w:id="93331067">
      <w:bodyDiv w:val="1"/>
      <w:marLeft w:val="0"/>
      <w:marRight w:val="0"/>
      <w:marTop w:val="0"/>
      <w:marBottom w:val="0"/>
      <w:divBdr>
        <w:top w:val="none" w:sz="0" w:space="0" w:color="auto"/>
        <w:left w:val="none" w:sz="0" w:space="0" w:color="auto"/>
        <w:bottom w:val="none" w:sz="0" w:space="0" w:color="auto"/>
        <w:right w:val="none" w:sz="0" w:space="0" w:color="auto"/>
      </w:divBdr>
    </w:div>
    <w:div w:id="93481453">
      <w:bodyDiv w:val="1"/>
      <w:marLeft w:val="0"/>
      <w:marRight w:val="0"/>
      <w:marTop w:val="0"/>
      <w:marBottom w:val="0"/>
      <w:divBdr>
        <w:top w:val="none" w:sz="0" w:space="0" w:color="auto"/>
        <w:left w:val="none" w:sz="0" w:space="0" w:color="auto"/>
        <w:bottom w:val="none" w:sz="0" w:space="0" w:color="auto"/>
        <w:right w:val="none" w:sz="0" w:space="0" w:color="auto"/>
      </w:divBdr>
    </w:div>
    <w:div w:id="93525064">
      <w:bodyDiv w:val="1"/>
      <w:marLeft w:val="0"/>
      <w:marRight w:val="0"/>
      <w:marTop w:val="0"/>
      <w:marBottom w:val="0"/>
      <w:divBdr>
        <w:top w:val="none" w:sz="0" w:space="0" w:color="auto"/>
        <w:left w:val="none" w:sz="0" w:space="0" w:color="auto"/>
        <w:bottom w:val="none" w:sz="0" w:space="0" w:color="auto"/>
        <w:right w:val="none" w:sz="0" w:space="0" w:color="auto"/>
      </w:divBdr>
    </w:div>
    <w:div w:id="94988121">
      <w:bodyDiv w:val="1"/>
      <w:marLeft w:val="0"/>
      <w:marRight w:val="0"/>
      <w:marTop w:val="0"/>
      <w:marBottom w:val="0"/>
      <w:divBdr>
        <w:top w:val="none" w:sz="0" w:space="0" w:color="auto"/>
        <w:left w:val="none" w:sz="0" w:space="0" w:color="auto"/>
        <w:bottom w:val="none" w:sz="0" w:space="0" w:color="auto"/>
        <w:right w:val="none" w:sz="0" w:space="0" w:color="auto"/>
      </w:divBdr>
    </w:div>
    <w:div w:id="95059079">
      <w:bodyDiv w:val="1"/>
      <w:marLeft w:val="0"/>
      <w:marRight w:val="0"/>
      <w:marTop w:val="0"/>
      <w:marBottom w:val="0"/>
      <w:divBdr>
        <w:top w:val="none" w:sz="0" w:space="0" w:color="auto"/>
        <w:left w:val="none" w:sz="0" w:space="0" w:color="auto"/>
        <w:bottom w:val="none" w:sz="0" w:space="0" w:color="auto"/>
        <w:right w:val="none" w:sz="0" w:space="0" w:color="auto"/>
      </w:divBdr>
    </w:div>
    <w:div w:id="95447908">
      <w:bodyDiv w:val="1"/>
      <w:marLeft w:val="0"/>
      <w:marRight w:val="0"/>
      <w:marTop w:val="0"/>
      <w:marBottom w:val="0"/>
      <w:divBdr>
        <w:top w:val="none" w:sz="0" w:space="0" w:color="auto"/>
        <w:left w:val="none" w:sz="0" w:space="0" w:color="auto"/>
        <w:bottom w:val="none" w:sz="0" w:space="0" w:color="auto"/>
        <w:right w:val="none" w:sz="0" w:space="0" w:color="auto"/>
      </w:divBdr>
    </w:div>
    <w:div w:id="95449187">
      <w:bodyDiv w:val="1"/>
      <w:marLeft w:val="0"/>
      <w:marRight w:val="0"/>
      <w:marTop w:val="0"/>
      <w:marBottom w:val="0"/>
      <w:divBdr>
        <w:top w:val="none" w:sz="0" w:space="0" w:color="auto"/>
        <w:left w:val="none" w:sz="0" w:space="0" w:color="auto"/>
        <w:bottom w:val="none" w:sz="0" w:space="0" w:color="auto"/>
        <w:right w:val="none" w:sz="0" w:space="0" w:color="auto"/>
      </w:divBdr>
    </w:div>
    <w:div w:id="95830002">
      <w:bodyDiv w:val="1"/>
      <w:marLeft w:val="0"/>
      <w:marRight w:val="0"/>
      <w:marTop w:val="0"/>
      <w:marBottom w:val="0"/>
      <w:divBdr>
        <w:top w:val="none" w:sz="0" w:space="0" w:color="auto"/>
        <w:left w:val="none" w:sz="0" w:space="0" w:color="auto"/>
        <w:bottom w:val="none" w:sz="0" w:space="0" w:color="auto"/>
        <w:right w:val="none" w:sz="0" w:space="0" w:color="auto"/>
      </w:divBdr>
    </w:div>
    <w:div w:id="96022121">
      <w:bodyDiv w:val="1"/>
      <w:marLeft w:val="0"/>
      <w:marRight w:val="0"/>
      <w:marTop w:val="0"/>
      <w:marBottom w:val="0"/>
      <w:divBdr>
        <w:top w:val="none" w:sz="0" w:space="0" w:color="auto"/>
        <w:left w:val="none" w:sz="0" w:space="0" w:color="auto"/>
        <w:bottom w:val="none" w:sz="0" w:space="0" w:color="auto"/>
        <w:right w:val="none" w:sz="0" w:space="0" w:color="auto"/>
      </w:divBdr>
    </w:div>
    <w:div w:id="96144915">
      <w:bodyDiv w:val="1"/>
      <w:marLeft w:val="0"/>
      <w:marRight w:val="0"/>
      <w:marTop w:val="0"/>
      <w:marBottom w:val="0"/>
      <w:divBdr>
        <w:top w:val="none" w:sz="0" w:space="0" w:color="auto"/>
        <w:left w:val="none" w:sz="0" w:space="0" w:color="auto"/>
        <w:bottom w:val="none" w:sz="0" w:space="0" w:color="auto"/>
        <w:right w:val="none" w:sz="0" w:space="0" w:color="auto"/>
      </w:divBdr>
    </w:div>
    <w:div w:id="96604739">
      <w:bodyDiv w:val="1"/>
      <w:marLeft w:val="0"/>
      <w:marRight w:val="0"/>
      <w:marTop w:val="0"/>
      <w:marBottom w:val="0"/>
      <w:divBdr>
        <w:top w:val="none" w:sz="0" w:space="0" w:color="auto"/>
        <w:left w:val="none" w:sz="0" w:space="0" w:color="auto"/>
        <w:bottom w:val="none" w:sz="0" w:space="0" w:color="auto"/>
        <w:right w:val="none" w:sz="0" w:space="0" w:color="auto"/>
      </w:divBdr>
    </w:div>
    <w:div w:id="97869493">
      <w:bodyDiv w:val="1"/>
      <w:marLeft w:val="0"/>
      <w:marRight w:val="0"/>
      <w:marTop w:val="0"/>
      <w:marBottom w:val="0"/>
      <w:divBdr>
        <w:top w:val="none" w:sz="0" w:space="0" w:color="auto"/>
        <w:left w:val="none" w:sz="0" w:space="0" w:color="auto"/>
        <w:bottom w:val="none" w:sz="0" w:space="0" w:color="auto"/>
        <w:right w:val="none" w:sz="0" w:space="0" w:color="auto"/>
      </w:divBdr>
    </w:div>
    <w:div w:id="98064237">
      <w:bodyDiv w:val="1"/>
      <w:marLeft w:val="0"/>
      <w:marRight w:val="0"/>
      <w:marTop w:val="0"/>
      <w:marBottom w:val="0"/>
      <w:divBdr>
        <w:top w:val="none" w:sz="0" w:space="0" w:color="auto"/>
        <w:left w:val="none" w:sz="0" w:space="0" w:color="auto"/>
        <w:bottom w:val="none" w:sz="0" w:space="0" w:color="auto"/>
        <w:right w:val="none" w:sz="0" w:space="0" w:color="auto"/>
      </w:divBdr>
    </w:div>
    <w:div w:id="98111567">
      <w:bodyDiv w:val="1"/>
      <w:marLeft w:val="0"/>
      <w:marRight w:val="0"/>
      <w:marTop w:val="0"/>
      <w:marBottom w:val="0"/>
      <w:divBdr>
        <w:top w:val="none" w:sz="0" w:space="0" w:color="auto"/>
        <w:left w:val="none" w:sz="0" w:space="0" w:color="auto"/>
        <w:bottom w:val="none" w:sz="0" w:space="0" w:color="auto"/>
        <w:right w:val="none" w:sz="0" w:space="0" w:color="auto"/>
      </w:divBdr>
    </w:div>
    <w:div w:id="98332836">
      <w:bodyDiv w:val="1"/>
      <w:marLeft w:val="0"/>
      <w:marRight w:val="0"/>
      <w:marTop w:val="0"/>
      <w:marBottom w:val="0"/>
      <w:divBdr>
        <w:top w:val="none" w:sz="0" w:space="0" w:color="auto"/>
        <w:left w:val="none" w:sz="0" w:space="0" w:color="auto"/>
        <w:bottom w:val="none" w:sz="0" w:space="0" w:color="auto"/>
        <w:right w:val="none" w:sz="0" w:space="0" w:color="auto"/>
      </w:divBdr>
    </w:div>
    <w:div w:id="99225554">
      <w:bodyDiv w:val="1"/>
      <w:marLeft w:val="0"/>
      <w:marRight w:val="0"/>
      <w:marTop w:val="0"/>
      <w:marBottom w:val="0"/>
      <w:divBdr>
        <w:top w:val="none" w:sz="0" w:space="0" w:color="auto"/>
        <w:left w:val="none" w:sz="0" w:space="0" w:color="auto"/>
        <w:bottom w:val="none" w:sz="0" w:space="0" w:color="auto"/>
        <w:right w:val="none" w:sz="0" w:space="0" w:color="auto"/>
      </w:divBdr>
    </w:div>
    <w:div w:id="99305823">
      <w:bodyDiv w:val="1"/>
      <w:marLeft w:val="0"/>
      <w:marRight w:val="0"/>
      <w:marTop w:val="0"/>
      <w:marBottom w:val="0"/>
      <w:divBdr>
        <w:top w:val="none" w:sz="0" w:space="0" w:color="auto"/>
        <w:left w:val="none" w:sz="0" w:space="0" w:color="auto"/>
        <w:bottom w:val="none" w:sz="0" w:space="0" w:color="auto"/>
        <w:right w:val="none" w:sz="0" w:space="0" w:color="auto"/>
      </w:divBdr>
    </w:div>
    <w:div w:id="99493987">
      <w:bodyDiv w:val="1"/>
      <w:marLeft w:val="0"/>
      <w:marRight w:val="0"/>
      <w:marTop w:val="0"/>
      <w:marBottom w:val="0"/>
      <w:divBdr>
        <w:top w:val="none" w:sz="0" w:space="0" w:color="auto"/>
        <w:left w:val="none" w:sz="0" w:space="0" w:color="auto"/>
        <w:bottom w:val="none" w:sz="0" w:space="0" w:color="auto"/>
        <w:right w:val="none" w:sz="0" w:space="0" w:color="auto"/>
      </w:divBdr>
    </w:div>
    <w:div w:id="99574250">
      <w:bodyDiv w:val="1"/>
      <w:marLeft w:val="0"/>
      <w:marRight w:val="0"/>
      <w:marTop w:val="0"/>
      <w:marBottom w:val="0"/>
      <w:divBdr>
        <w:top w:val="none" w:sz="0" w:space="0" w:color="auto"/>
        <w:left w:val="none" w:sz="0" w:space="0" w:color="auto"/>
        <w:bottom w:val="none" w:sz="0" w:space="0" w:color="auto"/>
        <w:right w:val="none" w:sz="0" w:space="0" w:color="auto"/>
      </w:divBdr>
    </w:div>
    <w:div w:id="100223725">
      <w:bodyDiv w:val="1"/>
      <w:marLeft w:val="0"/>
      <w:marRight w:val="0"/>
      <w:marTop w:val="0"/>
      <w:marBottom w:val="0"/>
      <w:divBdr>
        <w:top w:val="none" w:sz="0" w:space="0" w:color="auto"/>
        <w:left w:val="none" w:sz="0" w:space="0" w:color="auto"/>
        <w:bottom w:val="none" w:sz="0" w:space="0" w:color="auto"/>
        <w:right w:val="none" w:sz="0" w:space="0" w:color="auto"/>
      </w:divBdr>
    </w:div>
    <w:div w:id="100345047">
      <w:bodyDiv w:val="1"/>
      <w:marLeft w:val="0"/>
      <w:marRight w:val="0"/>
      <w:marTop w:val="0"/>
      <w:marBottom w:val="0"/>
      <w:divBdr>
        <w:top w:val="none" w:sz="0" w:space="0" w:color="auto"/>
        <w:left w:val="none" w:sz="0" w:space="0" w:color="auto"/>
        <w:bottom w:val="none" w:sz="0" w:space="0" w:color="auto"/>
        <w:right w:val="none" w:sz="0" w:space="0" w:color="auto"/>
      </w:divBdr>
    </w:div>
    <w:div w:id="100996762">
      <w:bodyDiv w:val="1"/>
      <w:marLeft w:val="0"/>
      <w:marRight w:val="0"/>
      <w:marTop w:val="0"/>
      <w:marBottom w:val="0"/>
      <w:divBdr>
        <w:top w:val="none" w:sz="0" w:space="0" w:color="auto"/>
        <w:left w:val="none" w:sz="0" w:space="0" w:color="auto"/>
        <w:bottom w:val="none" w:sz="0" w:space="0" w:color="auto"/>
        <w:right w:val="none" w:sz="0" w:space="0" w:color="auto"/>
      </w:divBdr>
    </w:div>
    <w:div w:id="101076672">
      <w:bodyDiv w:val="1"/>
      <w:marLeft w:val="0"/>
      <w:marRight w:val="0"/>
      <w:marTop w:val="0"/>
      <w:marBottom w:val="0"/>
      <w:divBdr>
        <w:top w:val="none" w:sz="0" w:space="0" w:color="auto"/>
        <w:left w:val="none" w:sz="0" w:space="0" w:color="auto"/>
        <w:bottom w:val="none" w:sz="0" w:space="0" w:color="auto"/>
        <w:right w:val="none" w:sz="0" w:space="0" w:color="auto"/>
      </w:divBdr>
    </w:div>
    <w:div w:id="101078836">
      <w:bodyDiv w:val="1"/>
      <w:marLeft w:val="0"/>
      <w:marRight w:val="0"/>
      <w:marTop w:val="0"/>
      <w:marBottom w:val="0"/>
      <w:divBdr>
        <w:top w:val="none" w:sz="0" w:space="0" w:color="auto"/>
        <w:left w:val="none" w:sz="0" w:space="0" w:color="auto"/>
        <w:bottom w:val="none" w:sz="0" w:space="0" w:color="auto"/>
        <w:right w:val="none" w:sz="0" w:space="0" w:color="auto"/>
      </w:divBdr>
    </w:div>
    <w:div w:id="101385660">
      <w:bodyDiv w:val="1"/>
      <w:marLeft w:val="0"/>
      <w:marRight w:val="0"/>
      <w:marTop w:val="0"/>
      <w:marBottom w:val="0"/>
      <w:divBdr>
        <w:top w:val="none" w:sz="0" w:space="0" w:color="auto"/>
        <w:left w:val="none" w:sz="0" w:space="0" w:color="auto"/>
        <w:bottom w:val="none" w:sz="0" w:space="0" w:color="auto"/>
        <w:right w:val="none" w:sz="0" w:space="0" w:color="auto"/>
      </w:divBdr>
    </w:div>
    <w:div w:id="101649717">
      <w:bodyDiv w:val="1"/>
      <w:marLeft w:val="0"/>
      <w:marRight w:val="0"/>
      <w:marTop w:val="0"/>
      <w:marBottom w:val="0"/>
      <w:divBdr>
        <w:top w:val="none" w:sz="0" w:space="0" w:color="auto"/>
        <w:left w:val="none" w:sz="0" w:space="0" w:color="auto"/>
        <w:bottom w:val="none" w:sz="0" w:space="0" w:color="auto"/>
        <w:right w:val="none" w:sz="0" w:space="0" w:color="auto"/>
      </w:divBdr>
    </w:div>
    <w:div w:id="101733899">
      <w:bodyDiv w:val="1"/>
      <w:marLeft w:val="0"/>
      <w:marRight w:val="0"/>
      <w:marTop w:val="0"/>
      <w:marBottom w:val="0"/>
      <w:divBdr>
        <w:top w:val="none" w:sz="0" w:space="0" w:color="auto"/>
        <w:left w:val="none" w:sz="0" w:space="0" w:color="auto"/>
        <w:bottom w:val="none" w:sz="0" w:space="0" w:color="auto"/>
        <w:right w:val="none" w:sz="0" w:space="0" w:color="auto"/>
      </w:divBdr>
    </w:div>
    <w:div w:id="103116841">
      <w:bodyDiv w:val="1"/>
      <w:marLeft w:val="0"/>
      <w:marRight w:val="0"/>
      <w:marTop w:val="0"/>
      <w:marBottom w:val="0"/>
      <w:divBdr>
        <w:top w:val="none" w:sz="0" w:space="0" w:color="auto"/>
        <w:left w:val="none" w:sz="0" w:space="0" w:color="auto"/>
        <w:bottom w:val="none" w:sz="0" w:space="0" w:color="auto"/>
        <w:right w:val="none" w:sz="0" w:space="0" w:color="auto"/>
      </w:divBdr>
    </w:div>
    <w:div w:id="103382582">
      <w:bodyDiv w:val="1"/>
      <w:marLeft w:val="0"/>
      <w:marRight w:val="0"/>
      <w:marTop w:val="0"/>
      <w:marBottom w:val="0"/>
      <w:divBdr>
        <w:top w:val="none" w:sz="0" w:space="0" w:color="auto"/>
        <w:left w:val="none" w:sz="0" w:space="0" w:color="auto"/>
        <w:bottom w:val="none" w:sz="0" w:space="0" w:color="auto"/>
        <w:right w:val="none" w:sz="0" w:space="0" w:color="auto"/>
      </w:divBdr>
    </w:div>
    <w:div w:id="103422441">
      <w:bodyDiv w:val="1"/>
      <w:marLeft w:val="0"/>
      <w:marRight w:val="0"/>
      <w:marTop w:val="0"/>
      <w:marBottom w:val="0"/>
      <w:divBdr>
        <w:top w:val="none" w:sz="0" w:space="0" w:color="auto"/>
        <w:left w:val="none" w:sz="0" w:space="0" w:color="auto"/>
        <w:bottom w:val="none" w:sz="0" w:space="0" w:color="auto"/>
        <w:right w:val="none" w:sz="0" w:space="0" w:color="auto"/>
      </w:divBdr>
    </w:div>
    <w:div w:id="104277143">
      <w:bodyDiv w:val="1"/>
      <w:marLeft w:val="0"/>
      <w:marRight w:val="0"/>
      <w:marTop w:val="0"/>
      <w:marBottom w:val="0"/>
      <w:divBdr>
        <w:top w:val="none" w:sz="0" w:space="0" w:color="auto"/>
        <w:left w:val="none" w:sz="0" w:space="0" w:color="auto"/>
        <w:bottom w:val="none" w:sz="0" w:space="0" w:color="auto"/>
        <w:right w:val="none" w:sz="0" w:space="0" w:color="auto"/>
      </w:divBdr>
    </w:div>
    <w:div w:id="104496947">
      <w:bodyDiv w:val="1"/>
      <w:marLeft w:val="0"/>
      <w:marRight w:val="0"/>
      <w:marTop w:val="0"/>
      <w:marBottom w:val="0"/>
      <w:divBdr>
        <w:top w:val="none" w:sz="0" w:space="0" w:color="auto"/>
        <w:left w:val="none" w:sz="0" w:space="0" w:color="auto"/>
        <w:bottom w:val="none" w:sz="0" w:space="0" w:color="auto"/>
        <w:right w:val="none" w:sz="0" w:space="0" w:color="auto"/>
      </w:divBdr>
    </w:div>
    <w:div w:id="104548081">
      <w:bodyDiv w:val="1"/>
      <w:marLeft w:val="0"/>
      <w:marRight w:val="0"/>
      <w:marTop w:val="0"/>
      <w:marBottom w:val="0"/>
      <w:divBdr>
        <w:top w:val="none" w:sz="0" w:space="0" w:color="auto"/>
        <w:left w:val="none" w:sz="0" w:space="0" w:color="auto"/>
        <w:bottom w:val="none" w:sz="0" w:space="0" w:color="auto"/>
        <w:right w:val="none" w:sz="0" w:space="0" w:color="auto"/>
      </w:divBdr>
    </w:div>
    <w:div w:id="104621132">
      <w:bodyDiv w:val="1"/>
      <w:marLeft w:val="0"/>
      <w:marRight w:val="0"/>
      <w:marTop w:val="0"/>
      <w:marBottom w:val="0"/>
      <w:divBdr>
        <w:top w:val="none" w:sz="0" w:space="0" w:color="auto"/>
        <w:left w:val="none" w:sz="0" w:space="0" w:color="auto"/>
        <w:bottom w:val="none" w:sz="0" w:space="0" w:color="auto"/>
        <w:right w:val="none" w:sz="0" w:space="0" w:color="auto"/>
      </w:divBdr>
    </w:div>
    <w:div w:id="104622807">
      <w:bodyDiv w:val="1"/>
      <w:marLeft w:val="0"/>
      <w:marRight w:val="0"/>
      <w:marTop w:val="0"/>
      <w:marBottom w:val="0"/>
      <w:divBdr>
        <w:top w:val="none" w:sz="0" w:space="0" w:color="auto"/>
        <w:left w:val="none" w:sz="0" w:space="0" w:color="auto"/>
        <w:bottom w:val="none" w:sz="0" w:space="0" w:color="auto"/>
        <w:right w:val="none" w:sz="0" w:space="0" w:color="auto"/>
      </w:divBdr>
    </w:div>
    <w:div w:id="104885126">
      <w:bodyDiv w:val="1"/>
      <w:marLeft w:val="0"/>
      <w:marRight w:val="0"/>
      <w:marTop w:val="0"/>
      <w:marBottom w:val="0"/>
      <w:divBdr>
        <w:top w:val="none" w:sz="0" w:space="0" w:color="auto"/>
        <w:left w:val="none" w:sz="0" w:space="0" w:color="auto"/>
        <w:bottom w:val="none" w:sz="0" w:space="0" w:color="auto"/>
        <w:right w:val="none" w:sz="0" w:space="0" w:color="auto"/>
      </w:divBdr>
    </w:div>
    <w:div w:id="104926949">
      <w:bodyDiv w:val="1"/>
      <w:marLeft w:val="0"/>
      <w:marRight w:val="0"/>
      <w:marTop w:val="0"/>
      <w:marBottom w:val="0"/>
      <w:divBdr>
        <w:top w:val="none" w:sz="0" w:space="0" w:color="auto"/>
        <w:left w:val="none" w:sz="0" w:space="0" w:color="auto"/>
        <w:bottom w:val="none" w:sz="0" w:space="0" w:color="auto"/>
        <w:right w:val="none" w:sz="0" w:space="0" w:color="auto"/>
      </w:divBdr>
    </w:div>
    <w:div w:id="105202123">
      <w:bodyDiv w:val="1"/>
      <w:marLeft w:val="0"/>
      <w:marRight w:val="0"/>
      <w:marTop w:val="0"/>
      <w:marBottom w:val="0"/>
      <w:divBdr>
        <w:top w:val="none" w:sz="0" w:space="0" w:color="auto"/>
        <w:left w:val="none" w:sz="0" w:space="0" w:color="auto"/>
        <w:bottom w:val="none" w:sz="0" w:space="0" w:color="auto"/>
        <w:right w:val="none" w:sz="0" w:space="0" w:color="auto"/>
      </w:divBdr>
    </w:div>
    <w:div w:id="105469090">
      <w:bodyDiv w:val="1"/>
      <w:marLeft w:val="0"/>
      <w:marRight w:val="0"/>
      <w:marTop w:val="0"/>
      <w:marBottom w:val="0"/>
      <w:divBdr>
        <w:top w:val="none" w:sz="0" w:space="0" w:color="auto"/>
        <w:left w:val="none" w:sz="0" w:space="0" w:color="auto"/>
        <w:bottom w:val="none" w:sz="0" w:space="0" w:color="auto"/>
        <w:right w:val="none" w:sz="0" w:space="0" w:color="auto"/>
      </w:divBdr>
    </w:div>
    <w:div w:id="106431830">
      <w:bodyDiv w:val="1"/>
      <w:marLeft w:val="0"/>
      <w:marRight w:val="0"/>
      <w:marTop w:val="0"/>
      <w:marBottom w:val="0"/>
      <w:divBdr>
        <w:top w:val="none" w:sz="0" w:space="0" w:color="auto"/>
        <w:left w:val="none" w:sz="0" w:space="0" w:color="auto"/>
        <w:bottom w:val="none" w:sz="0" w:space="0" w:color="auto"/>
        <w:right w:val="none" w:sz="0" w:space="0" w:color="auto"/>
      </w:divBdr>
    </w:div>
    <w:div w:id="106587477">
      <w:bodyDiv w:val="1"/>
      <w:marLeft w:val="0"/>
      <w:marRight w:val="0"/>
      <w:marTop w:val="0"/>
      <w:marBottom w:val="0"/>
      <w:divBdr>
        <w:top w:val="none" w:sz="0" w:space="0" w:color="auto"/>
        <w:left w:val="none" w:sz="0" w:space="0" w:color="auto"/>
        <w:bottom w:val="none" w:sz="0" w:space="0" w:color="auto"/>
        <w:right w:val="none" w:sz="0" w:space="0" w:color="auto"/>
      </w:divBdr>
    </w:div>
    <w:div w:id="107550248">
      <w:bodyDiv w:val="1"/>
      <w:marLeft w:val="0"/>
      <w:marRight w:val="0"/>
      <w:marTop w:val="0"/>
      <w:marBottom w:val="0"/>
      <w:divBdr>
        <w:top w:val="none" w:sz="0" w:space="0" w:color="auto"/>
        <w:left w:val="none" w:sz="0" w:space="0" w:color="auto"/>
        <w:bottom w:val="none" w:sz="0" w:space="0" w:color="auto"/>
        <w:right w:val="none" w:sz="0" w:space="0" w:color="auto"/>
      </w:divBdr>
    </w:div>
    <w:div w:id="107703252">
      <w:bodyDiv w:val="1"/>
      <w:marLeft w:val="0"/>
      <w:marRight w:val="0"/>
      <w:marTop w:val="0"/>
      <w:marBottom w:val="0"/>
      <w:divBdr>
        <w:top w:val="none" w:sz="0" w:space="0" w:color="auto"/>
        <w:left w:val="none" w:sz="0" w:space="0" w:color="auto"/>
        <w:bottom w:val="none" w:sz="0" w:space="0" w:color="auto"/>
        <w:right w:val="none" w:sz="0" w:space="0" w:color="auto"/>
      </w:divBdr>
    </w:div>
    <w:div w:id="107819966">
      <w:bodyDiv w:val="1"/>
      <w:marLeft w:val="0"/>
      <w:marRight w:val="0"/>
      <w:marTop w:val="0"/>
      <w:marBottom w:val="0"/>
      <w:divBdr>
        <w:top w:val="none" w:sz="0" w:space="0" w:color="auto"/>
        <w:left w:val="none" w:sz="0" w:space="0" w:color="auto"/>
        <w:bottom w:val="none" w:sz="0" w:space="0" w:color="auto"/>
        <w:right w:val="none" w:sz="0" w:space="0" w:color="auto"/>
      </w:divBdr>
    </w:div>
    <w:div w:id="108553898">
      <w:bodyDiv w:val="1"/>
      <w:marLeft w:val="0"/>
      <w:marRight w:val="0"/>
      <w:marTop w:val="0"/>
      <w:marBottom w:val="0"/>
      <w:divBdr>
        <w:top w:val="none" w:sz="0" w:space="0" w:color="auto"/>
        <w:left w:val="none" w:sz="0" w:space="0" w:color="auto"/>
        <w:bottom w:val="none" w:sz="0" w:space="0" w:color="auto"/>
        <w:right w:val="none" w:sz="0" w:space="0" w:color="auto"/>
      </w:divBdr>
    </w:div>
    <w:div w:id="108622000">
      <w:bodyDiv w:val="1"/>
      <w:marLeft w:val="0"/>
      <w:marRight w:val="0"/>
      <w:marTop w:val="0"/>
      <w:marBottom w:val="0"/>
      <w:divBdr>
        <w:top w:val="none" w:sz="0" w:space="0" w:color="auto"/>
        <w:left w:val="none" w:sz="0" w:space="0" w:color="auto"/>
        <w:bottom w:val="none" w:sz="0" w:space="0" w:color="auto"/>
        <w:right w:val="none" w:sz="0" w:space="0" w:color="auto"/>
      </w:divBdr>
    </w:div>
    <w:div w:id="109471780">
      <w:bodyDiv w:val="1"/>
      <w:marLeft w:val="0"/>
      <w:marRight w:val="0"/>
      <w:marTop w:val="0"/>
      <w:marBottom w:val="0"/>
      <w:divBdr>
        <w:top w:val="none" w:sz="0" w:space="0" w:color="auto"/>
        <w:left w:val="none" w:sz="0" w:space="0" w:color="auto"/>
        <w:bottom w:val="none" w:sz="0" w:space="0" w:color="auto"/>
        <w:right w:val="none" w:sz="0" w:space="0" w:color="auto"/>
      </w:divBdr>
    </w:div>
    <w:div w:id="110056086">
      <w:bodyDiv w:val="1"/>
      <w:marLeft w:val="0"/>
      <w:marRight w:val="0"/>
      <w:marTop w:val="0"/>
      <w:marBottom w:val="0"/>
      <w:divBdr>
        <w:top w:val="none" w:sz="0" w:space="0" w:color="auto"/>
        <w:left w:val="none" w:sz="0" w:space="0" w:color="auto"/>
        <w:bottom w:val="none" w:sz="0" w:space="0" w:color="auto"/>
        <w:right w:val="none" w:sz="0" w:space="0" w:color="auto"/>
      </w:divBdr>
    </w:div>
    <w:div w:id="110519035">
      <w:bodyDiv w:val="1"/>
      <w:marLeft w:val="0"/>
      <w:marRight w:val="0"/>
      <w:marTop w:val="0"/>
      <w:marBottom w:val="0"/>
      <w:divBdr>
        <w:top w:val="none" w:sz="0" w:space="0" w:color="auto"/>
        <w:left w:val="none" w:sz="0" w:space="0" w:color="auto"/>
        <w:bottom w:val="none" w:sz="0" w:space="0" w:color="auto"/>
        <w:right w:val="none" w:sz="0" w:space="0" w:color="auto"/>
      </w:divBdr>
    </w:div>
    <w:div w:id="110906355">
      <w:bodyDiv w:val="1"/>
      <w:marLeft w:val="0"/>
      <w:marRight w:val="0"/>
      <w:marTop w:val="0"/>
      <w:marBottom w:val="0"/>
      <w:divBdr>
        <w:top w:val="none" w:sz="0" w:space="0" w:color="auto"/>
        <w:left w:val="none" w:sz="0" w:space="0" w:color="auto"/>
        <w:bottom w:val="none" w:sz="0" w:space="0" w:color="auto"/>
        <w:right w:val="none" w:sz="0" w:space="0" w:color="auto"/>
      </w:divBdr>
    </w:div>
    <w:div w:id="111023784">
      <w:bodyDiv w:val="1"/>
      <w:marLeft w:val="0"/>
      <w:marRight w:val="0"/>
      <w:marTop w:val="0"/>
      <w:marBottom w:val="0"/>
      <w:divBdr>
        <w:top w:val="none" w:sz="0" w:space="0" w:color="auto"/>
        <w:left w:val="none" w:sz="0" w:space="0" w:color="auto"/>
        <w:bottom w:val="none" w:sz="0" w:space="0" w:color="auto"/>
        <w:right w:val="none" w:sz="0" w:space="0" w:color="auto"/>
      </w:divBdr>
    </w:div>
    <w:div w:id="111049113">
      <w:bodyDiv w:val="1"/>
      <w:marLeft w:val="0"/>
      <w:marRight w:val="0"/>
      <w:marTop w:val="0"/>
      <w:marBottom w:val="0"/>
      <w:divBdr>
        <w:top w:val="none" w:sz="0" w:space="0" w:color="auto"/>
        <w:left w:val="none" w:sz="0" w:space="0" w:color="auto"/>
        <w:bottom w:val="none" w:sz="0" w:space="0" w:color="auto"/>
        <w:right w:val="none" w:sz="0" w:space="0" w:color="auto"/>
      </w:divBdr>
    </w:div>
    <w:div w:id="111439752">
      <w:bodyDiv w:val="1"/>
      <w:marLeft w:val="0"/>
      <w:marRight w:val="0"/>
      <w:marTop w:val="0"/>
      <w:marBottom w:val="0"/>
      <w:divBdr>
        <w:top w:val="none" w:sz="0" w:space="0" w:color="auto"/>
        <w:left w:val="none" w:sz="0" w:space="0" w:color="auto"/>
        <w:bottom w:val="none" w:sz="0" w:space="0" w:color="auto"/>
        <w:right w:val="none" w:sz="0" w:space="0" w:color="auto"/>
      </w:divBdr>
    </w:div>
    <w:div w:id="112018705">
      <w:bodyDiv w:val="1"/>
      <w:marLeft w:val="0"/>
      <w:marRight w:val="0"/>
      <w:marTop w:val="0"/>
      <w:marBottom w:val="0"/>
      <w:divBdr>
        <w:top w:val="none" w:sz="0" w:space="0" w:color="auto"/>
        <w:left w:val="none" w:sz="0" w:space="0" w:color="auto"/>
        <w:bottom w:val="none" w:sz="0" w:space="0" w:color="auto"/>
        <w:right w:val="none" w:sz="0" w:space="0" w:color="auto"/>
      </w:divBdr>
    </w:div>
    <w:div w:id="112140400">
      <w:bodyDiv w:val="1"/>
      <w:marLeft w:val="0"/>
      <w:marRight w:val="0"/>
      <w:marTop w:val="0"/>
      <w:marBottom w:val="0"/>
      <w:divBdr>
        <w:top w:val="none" w:sz="0" w:space="0" w:color="auto"/>
        <w:left w:val="none" w:sz="0" w:space="0" w:color="auto"/>
        <w:bottom w:val="none" w:sz="0" w:space="0" w:color="auto"/>
        <w:right w:val="none" w:sz="0" w:space="0" w:color="auto"/>
      </w:divBdr>
    </w:div>
    <w:div w:id="112333601">
      <w:bodyDiv w:val="1"/>
      <w:marLeft w:val="0"/>
      <w:marRight w:val="0"/>
      <w:marTop w:val="0"/>
      <w:marBottom w:val="0"/>
      <w:divBdr>
        <w:top w:val="none" w:sz="0" w:space="0" w:color="auto"/>
        <w:left w:val="none" w:sz="0" w:space="0" w:color="auto"/>
        <w:bottom w:val="none" w:sz="0" w:space="0" w:color="auto"/>
        <w:right w:val="none" w:sz="0" w:space="0" w:color="auto"/>
      </w:divBdr>
    </w:div>
    <w:div w:id="112410568">
      <w:bodyDiv w:val="1"/>
      <w:marLeft w:val="0"/>
      <w:marRight w:val="0"/>
      <w:marTop w:val="0"/>
      <w:marBottom w:val="0"/>
      <w:divBdr>
        <w:top w:val="none" w:sz="0" w:space="0" w:color="auto"/>
        <w:left w:val="none" w:sz="0" w:space="0" w:color="auto"/>
        <w:bottom w:val="none" w:sz="0" w:space="0" w:color="auto"/>
        <w:right w:val="none" w:sz="0" w:space="0" w:color="auto"/>
      </w:divBdr>
    </w:div>
    <w:div w:id="112945091">
      <w:bodyDiv w:val="1"/>
      <w:marLeft w:val="0"/>
      <w:marRight w:val="0"/>
      <w:marTop w:val="0"/>
      <w:marBottom w:val="0"/>
      <w:divBdr>
        <w:top w:val="none" w:sz="0" w:space="0" w:color="auto"/>
        <w:left w:val="none" w:sz="0" w:space="0" w:color="auto"/>
        <w:bottom w:val="none" w:sz="0" w:space="0" w:color="auto"/>
        <w:right w:val="none" w:sz="0" w:space="0" w:color="auto"/>
      </w:divBdr>
    </w:div>
    <w:div w:id="113332958">
      <w:bodyDiv w:val="1"/>
      <w:marLeft w:val="0"/>
      <w:marRight w:val="0"/>
      <w:marTop w:val="0"/>
      <w:marBottom w:val="0"/>
      <w:divBdr>
        <w:top w:val="none" w:sz="0" w:space="0" w:color="auto"/>
        <w:left w:val="none" w:sz="0" w:space="0" w:color="auto"/>
        <w:bottom w:val="none" w:sz="0" w:space="0" w:color="auto"/>
        <w:right w:val="none" w:sz="0" w:space="0" w:color="auto"/>
      </w:divBdr>
    </w:div>
    <w:div w:id="114443424">
      <w:bodyDiv w:val="1"/>
      <w:marLeft w:val="0"/>
      <w:marRight w:val="0"/>
      <w:marTop w:val="0"/>
      <w:marBottom w:val="0"/>
      <w:divBdr>
        <w:top w:val="none" w:sz="0" w:space="0" w:color="auto"/>
        <w:left w:val="none" w:sz="0" w:space="0" w:color="auto"/>
        <w:bottom w:val="none" w:sz="0" w:space="0" w:color="auto"/>
        <w:right w:val="none" w:sz="0" w:space="0" w:color="auto"/>
      </w:divBdr>
    </w:div>
    <w:div w:id="114954298">
      <w:bodyDiv w:val="1"/>
      <w:marLeft w:val="0"/>
      <w:marRight w:val="0"/>
      <w:marTop w:val="0"/>
      <w:marBottom w:val="0"/>
      <w:divBdr>
        <w:top w:val="none" w:sz="0" w:space="0" w:color="auto"/>
        <w:left w:val="none" w:sz="0" w:space="0" w:color="auto"/>
        <w:bottom w:val="none" w:sz="0" w:space="0" w:color="auto"/>
        <w:right w:val="none" w:sz="0" w:space="0" w:color="auto"/>
      </w:divBdr>
    </w:div>
    <w:div w:id="115881010">
      <w:bodyDiv w:val="1"/>
      <w:marLeft w:val="0"/>
      <w:marRight w:val="0"/>
      <w:marTop w:val="0"/>
      <w:marBottom w:val="0"/>
      <w:divBdr>
        <w:top w:val="none" w:sz="0" w:space="0" w:color="auto"/>
        <w:left w:val="none" w:sz="0" w:space="0" w:color="auto"/>
        <w:bottom w:val="none" w:sz="0" w:space="0" w:color="auto"/>
        <w:right w:val="none" w:sz="0" w:space="0" w:color="auto"/>
      </w:divBdr>
    </w:div>
    <w:div w:id="116723449">
      <w:bodyDiv w:val="1"/>
      <w:marLeft w:val="0"/>
      <w:marRight w:val="0"/>
      <w:marTop w:val="0"/>
      <w:marBottom w:val="0"/>
      <w:divBdr>
        <w:top w:val="none" w:sz="0" w:space="0" w:color="auto"/>
        <w:left w:val="none" w:sz="0" w:space="0" w:color="auto"/>
        <w:bottom w:val="none" w:sz="0" w:space="0" w:color="auto"/>
        <w:right w:val="none" w:sz="0" w:space="0" w:color="auto"/>
      </w:divBdr>
    </w:div>
    <w:div w:id="117378818">
      <w:bodyDiv w:val="1"/>
      <w:marLeft w:val="0"/>
      <w:marRight w:val="0"/>
      <w:marTop w:val="0"/>
      <w:marBottom w:val="0"/>
      <w:divBdr>
        <w:top w:val="none" w:sz="0" w:space="0" w:color="auto"/>
        <w:left w:val="none" w:sz="0" w:space="0" w:color="auto"/>
        <w:bottom w:val="none" w:sz="0" w:space="0" w:color="auto"/>
        <w:right w:val="none" w:sz="0" w:space="0" w:color="auto"/>
      </w:divBdr>
    </w:div>
    <w:div w:id="117457919">
      <w:bodyDiv w:val="1"/>
      <w:marLeft w:val="0"/>
      <w:marRight w:val="0"/>
      <w:marTop w:val="0"/>
      <w:marBottom w:val="0"/>
      <w:divBdr>
        <w:top w:val="none" w:sz="0" w:space="0" w:color="auto"/>
        <w:left w:val="none" w:sz="0" w:space="0" w:color="auto"/>
        <w:bottom w:val="none" w:sz="0" w:space="0" w:color="auto"/>
        <w:right w:val="none" w:sz="0" w:space="0" w:color="auto"/>
      </w:divBdr>
    </w:div>
    <w:div w:id="117996385">
      <w:bodyDiv w:val="1"/>
      <w:marLeft w:val="0"/>
      <w:marRight w:val="0"/>
      <w:marTop w:val="0"/>
      <w:marBottom w:val="0"/>
      <w:divBdr>
        <w:top w:val="none" w:sz="0" w:space="0" w:color="auto"/>
        <w:left w:val="none" w:sz="0" w:space="0" w:color="auto"/>
        <w:bottom w:val="none" w:sz="0" w:space="0" w:color="auto"/>
        <w:right w:val="none" w:sz="0" w:space="0" w:color="auto"/>
      </w:divBdr>
    </w:div>
    <w:div w:id="118110410">
      <w:bodyDiv w:val="1"/>
      <w:marLeft w:val="0"/>
      <w:marRight w:val="0"/>
      <w:marTop w:val="0"/>
      <w:marBottom w:val="0"/>
      <w:divBdr>
        <w:top w:val="none" w:sz="0" w:space="0" w:color="auto"/>
        <w:left w:val="none" w:sz="0" w:space="0" w:color="auto"/>
        <w:bottom w:val="none" w:sz="0" w:space="0" w:color="auto"/>
        <w:right w:val="none" w:sz="0" w:space="0" w:color="auto"/>
      </w:divBdr>
    </w:div>
    <w:div w:id="118493934">
      <w:bodyDiv w:val="1"/>
      <w:marLeft w:val="0"/>
      <w:marRight w:val="0"/>
      <w:marTop w:val="0"/>
      <w:marBottom w:val="0"/>
      <w:divBdr>
        <w:top w:val="none" w:sz="0" w:space="0" w:color="auto"/>
        <w:left w:val="none" w:sz="0" w:space="0" w:color="auto"/>
        <w:bottom w:val="none" w:sz="0" w:space="0" w:color="auto"/>
        <w:right w:val="none" w:sz="0" w:space="0" w:color="auto"/>
      </w:divBdr>
    </w:div>
    <w:div w:id="118649065">
      <w:bodyDiv w:val="1"/>
      <w:marLeft w:val="0"/>
      <w:marRight w:val="0"/>
      <w:marTop w:val="0"/>
      <w:marBottom w:val="0"/>
      <w:divBdr>
        <w:top w:val="none" w:sz="0" w:space="0" w:color="auto"/>
        <w:left w:val="none" w:sz="0" w:space="0" w:color="auto"/>
        <w:bottom w:val="none" w:sz="0" w:space="0" w:color="auto"/>
        <w:right w:val="none" w:sz="0" w:space="0" w:color="auto"/>
      </w:divBdr>
    </w:div>
    <w:div w:id="118885343">
      <w:bodyDiv w:val="1"/>
      <w:marLeft w:val="0"/>
      <w:marRight w:val="0"/>
      <w:marTop w:val="0"/>
      <w:marBottom w:val="0"/>
      <w:divBdr>
        <w:top w:val="none" w:sz="0" w:space="0" w:color="auto"/>
        <w:left w:val="none" w:sz="0" w:space="0" w:color="auto"/>
        <w:bottom w:val="none" w:sz="0" w:space="0" w:color="auto"/>
        <w:right w:val="none" w:sz="0" w:space="0" w:color="auto"/>
      </w:divBdr>
    </w:div>
    <w:div w:id="118956075">
      <w:bodyDiv w:val="1"/>
      <w:marLeft w:val="0"/>
      <w:marRight w:val="0"/>
      <w:marTop w:val="0"/>
      <w:marBottom w:val="0"/>
      <w:divBdr>
        <w:top w:val="none" w:sz="0" w:space="0" w:color="auto"/>
        <w:left w:val="none" w:sz="0" w:space="0" w:color="auto"/>
        <w:bottom w:val="none" w:sz="0" w:space="0" w:color="auto"/>
        <w:right w:val="none" w:sz="0" w:space="0" w:color="auto"/>
      </w:divBdr>
    </w:div>
    <w:div w:id="120617347">
      <w:bodyDiv w:val="1"/>
      <w:marLeft w:val="0"/>
      <w:marRight w:val="0"/>
      <w:marTop w:val="0"/>
      <w:marBottom w:val="0"/>
      <w:divBdr>
        <w:top w:val="none" w:sz="0" w:space="0" w:color="auto"/>
        <w:left w:val="none" w:sz="0" w:space="0" w:color="auto"/>
        <w:bottom w:val="none" w:sz="0" w:space="0" w:color="auto"/>
        <w:right w:val="none" w:sz="0" w:space="0" w:color="auto"/>
      </w:divBdr>
    </w:div>
    <w:div w:id="120802714">
      <w:bodyDiv w:val="1"/>
      <w:marLeft w:val="0"/>
      <w:marRight w:val="0"/>
      <w:marTop w:val="0"/>
      <w:marBottom w:val="0"/>
      <w:divBdr>
        <w:top w:val="none" w:sz="0" w:space="0" w:color="auto"/>
        <w:left w:val="none" w:sz="0" w:space="0" w:color="auto"/>
        <w:bottom w:val="none" w:sz="0" w:space="0" w:color="auto"/>
        <w:right w:val="none" w:sz="0" w:space="0" w:color="auto"/>
      </w:divBdr>
    </w:div>
    <w:div w:id="121001687">
      <w:bodyDiv w:val="1"/>
      <w:marLeft w:val="0"/>
      <w:marRight w:val="0"/>
      <w:marTop w:val="0"/>
      <w:marBottom w:val="0"/>
      <w:divBdr>
        <w:top w:val="none" w:sz="0" w:space="0" w:color="auto"/>
        <w:left w:val="none" w:sz="0" w:space="0" w:color="auto"/>
        <w:bottom w:val="none" w:sz="0" w:space="0" w:color="auto"/>
        <w:right w:val="none" w:sz="0" w:space="0" w:color="auto"/>
      </w:divBdr>
    </w:div>
    <w:div w:id="121047837">
      <w:bodyDiv w:val="1"/>
      <w:marLeft w:val="0"/>
      <w:marRight w:val="0"/>
      <w:marTop w:val="0"/>
      <w:marBottom w:val="0"/>
      <w:divBdr>
        <w:top w:val="none" w:sz="0" w:space="0" w:color="auto"/>
        <w:left w:val="none" w:sz="0" w:space="0" w:color="auto"/>
        <w:bottom w:val="none" w:sz="0" w:space="0" w:color="auto"/>
        <w:right w:val="none" w:sz="0" w:space="0" w:color="auto"/>
      </w:divBdr>
    </w:div>
    <w:div w:id="121967407">
      <w:bodyDiv w:val="1"/>
      <w:marLeft w:val="0"/>
      <w:marRight w:val="0"/>
      <w:marTop w:val="0"/>
      <w:marBottom w:val="0"/>
      <w:divBdr>
        <w:top w:val="none" w:sz="0" w:space="0" w:color="auto"/>
        <w:left w:val="none" w:sz="0" w:space="0" w:color="auto"/>
        <w:bottom w:val="none" w:sz="0" w:space="0" w:color="auto"/>
        <w:right w:val="none" w:sz="0" w:space="0" w:color="auto"/>
      </w:divBdr>
    </w:div>
    <w:div w:id="122624180">
      <w:bodyDiv w:val="1"/>
      <w:marLeft w:val="0"/>
      <w:marRight w:val="0"/>
      <w:marTop w:val="0"/>
      <w:marBottom w:val="0"/>
      <w:divBdr>
        <w:top w:val="none" w:sz="0" w:space="0" w:color="auto"/>
        <w:left w:val="none" w:sz="0" w:space="0" w:color="auto"/>
        <w:bottom w:val="none" w:sz="0" w:space="0" w:color="auto"/>
        <w:right w:val="none" w:sz="0" w:space="0" w:color="auto"/>
      </w:divBdr>
    </w:div>
    <w:div w:id="123041841">
      <w:bodyDiv w:val="1"/>
      <w:marLeft w:val="0"/>
      <w:marRight w:val="0"/>
      <w:marTop w:val="0"/>
      <w:marBottom w:val="0"/>
      <w:divBdr>
        <w:top w:val="none" w:sz="0" w:space="0" w:color="auto"/>
        <w:left w:val="none" w:sz="0" w:space="0" w:color="auto"/>
        <w:bottom w:val="none" w:sz="0" w:space="0" w:color="auto"/>
        <w:right w:val="none" w:sz="0" w:space="0" w:color="auto"/>
      </w:divBdr>
    </w:div>
    <w:div w:id="123162952">
      <w:bodyDiv w:val="1"/>
      <w:marLeft w:val="0"/>
      <w:marRight w:val="0"/>
      <w:marTop w:val="0"/>
      <w:marBottom w:val="0"/>
      <w:divBdr>
        <w:top w:val="none" w:sz="0" w:space="0" w:color="auto"/>
        <w:left w:val="none" w:sz="0" w:space="0" w:color="auto"/>
        <w:bottom w:val="none" w:sz="0" w:space="0" w:color="auto"/>
        <w:right w:val="none" w:sz="0" w:space="0" w:color="auto"/>
      </w:divBdr>
    </w:div>
    <w:div w:id="123280982">
      <w:bodyDiv w:val="1"/>
      <w:marLeft w:val="0"/>
      <w:marRight w:val="0"/>
      <w:marTop w:val="0"/>
      <w:marBottom w:val="0"/>
      <w:divBdr>
        <w:top w:val="none" w:sz="0" w:space="0" w:color="auto"/>
        <w:left w:val="none" w:sz="0" w:space="0" w:color="auto"/>
        <w:bottom w:val="none" w:sz="0" w:space="0" w:color="auto"/>
        <w:right w:val="none" w:sz="0" w:space="0" w:color="auto"/>
      </w:divBdr>
    </w:div>
    <w:div w:id="123353125">
      <w:bodyDiv w:val="1"/>
      <w:marLeft w:val="0"/>
      <w:marRight w:val="0"/>
      <w:marTop w:val="0"/>
      <w:marBottom w:val="0"/>
      <w:divBdr>
        <w:top w:val="none" w:sz="0" w:space="0" w:color="auto"/>
        <w:left w:val="none" w:sz="0" w:space="0" w:color="auto"/>
        <w:bottom w:val="none" w:sz="0" w:space="0" w:color="auto"/>
        <w:right w:val="none" w:sz="0" w:space="0" w:color="auto"/>
      </w:divBdr>
    </w:div>
    <w:div w:id="123471889">
      <w:bodyDiv w:val="1"/>
      <w:marLeft w:val="0"/>
      <w:marRight w:val="0"/>
      <w:marTop w:val="0"/>
      <w:marBottom w:val="0"/>
      <w:divBdr>
        <w:top w:val="none" w:sz="0" w:space="0" w:color="auto"/>
        <w:left w:val="none" w:sz="0" w:space="0" w:color="auto"/>
        <w:bottom w:val="none" w:sz="0" w:space="0" w:color="auto"/>
        <w:right w:val="none" w:sz="0" w:space="0" w:color="auto"/>
      </w:divBdr>
    </w:div>
    <w:div w:id="123742629">
      <w:bodyDiv w:val="1"/>
      <w:marLeft w:val="0"/>
      <w:marRight w:val="0"/>
      <w:marTop w:val="0"/>
      <w:marBottom w:val="0"/>
      <w:divBdr>
        <w:top w:val="none" w:sz="0" w:space="0" w:color="auto"/>
        <w:left w:val="none" w:sz="0" w:space="0" w:color="auto"/>
        <w:bottom w:val="none" w:sz="0" w:space="0" w:color="auto"/>
        <w:right w:val="none" w:sz="0" w:space="0" w:color="auto"/>
      </w:divBdr>
    </w:div>
    <w:div w:id="123892149">
      <w:bodyDiv w:val="1"/>
      <w:marLeft w:val="0"/>
      <w:marRight w:val="0"/>
      <w:marTop w:val="0"/>
      <w:marBottom w:val="0"/>
      <w:divBdr>
        <w:top w:val="none" w:sz="0" w:space="0" w:color="auto"/>
        <w:left w:val="none" w:sz="0" w:space="0" w:color="auto"/>
        <w:bottom w:val="none" w:sz="0" w:space="0" w:color="auto"/>
        <w:right w:val="none" w:sz="0" w:space="0" w:color="auto"/>
      </w:divBdr>
    </w:div>
    <w:div w:id="125467170">
      <w:bodyDiv w:val="1"/>
      <w:marLeft w:val="0"/>
      <w:marRight w:val="0"/>
      <w:marTop w:val="0"/>
      <w:marBottom w:val="0"/>
      <w:divBdr>
        <w:top w:val="none" w:sz="0" w:space="0" w:color="auto"/>
        <w:left w:val="none" w:sz="0" w:space="0" w:color="auto"/>
        <w:bottom w:val="none" w:sz="0" w:space="0" w:color="auto"/>
        <w:right w:val="none" w:sz="0" w:space="0" w:color="auto"/>
      </w:divBdr>
    </w:div>
    <w:div w:id="125589418">
      <w:bodyDiv w:val="1"/>
      <w:marLeft w:val="0"/>
      <w:marRight w:val="0"/>
      <w:marTop w:val="0"/>
      <w:marBottom w:val="0"/>
      <w:divBdr>
        <w:top w:val="none" w:sz="0" w:space="0" w:color="auto"/>
        <w:left w:val="none" w:sz="0" w:space="0" w:color="auto"/>
        <w:bottom w:val="none" w:sz="0" w:space="0" w:color="auto"/>
        <w:right w:val="none" w:sz="0" w:space="0" w:color="auto"/>
      </w:divBdr>
    </w:div>
    <w:div w:id="125709484">
      <w:bodyDiv w:val="1"/>
      <w:marLeft w:val="0"/>
      <w:marRight w:val="0"/>
      <w:marTop w:val="0"/>
      <w:marBottom w:val="0"/>
      <w:divBdr>
        <w:top w:val="none" w:sz="0" w:space="0" w:color="auto"/>
        <w:left w:val="none" w:sz="0" w:space="0" w:color="auto"/>
        <w:bottom w:val="none" w:sz="0" w:space="0" w:color="auto"/>
        <w:right w:val="none" w:sz="0" w:space="0" w:color="auto"/>
      </w:divBdr>
    </w:div>
    <w:div w:id="125855788">
      <w:bodyDiv w:val="1"/>
      <w:marLeft w:val="0"/>
      <w:marRight w:val="0"/>
      <w:marTop w:val="0"/>
      <w:marBottom w:val="0"/>
      <w:divBdr>
        <w:top w:val="none" w:sz="0" w:space="0" w:color="auto"/>
        <w:left w:val="none" w:sz="0" w:space="0" w:color="auto"/>
        <w:bottom w:val="none" w:sz="0" w:space="0" w:color="auto"/>
        <w:right w:val="none" w:sz="0" w:space="0" w:color="auto"/>
      </w:divBdr>
    </w:div>
    <w:div w:id="125927070">
      <w:bodyDiv w:val="1"/>
      <w:marLeft w:val="0"/>
      <w:marRight w:val="0"/>
      <w:marTop w:val="0"/>
      <w:marBottom w:val="0"/>
      <w:divBdr>
        <w:top w:val="none" w:sz="0" w:space="0" w:color="auto"/>
        <w:left w:val="none" w:sz="0" w:space="0" w:color="auto"/>
        <w:bottom w:val="none" w:sz="0" w:space="0" w:color="auto"/>
        <w:right w:val="none" w:sz="0" w:space="0" w:color="auto"/>
      </w:divBdr>
    </w:div>
    <w:div w:id="126054173">
      <w:bodyDiv w:val="1"/>
      <w:marLeft w:val="0"/>
      <w:marRight w:val="0"/>
      <w:marTop w:val="0"/>
      <w:marBottom w:val="0"/>
      <w:divBdr>
        <w:top w:val="none" w:sz="0" w:space="0" w:color="auto"/>
        <w:left w:val="none" w:sz="0" w:space="0" w:color="auto"/>
        <w:bottom w:val="none" w:sz="0" w:space="0" w:color="auto"/>
        <w:right w:val="none" w:sz="0" w:space="0" w:color="auto"/>
      </w:divBdr>
    </w:div>
    <w:div w:id="127751586">
      <w:bodyDiv w:val="1"/>
      <w:marLeft w:val="0"/>
      <w:marRight w:val="0"/>
      <w:marTop w:val="0"/>
      <w:marBottom w:val="0"/>
      <w:divBdr>
        <w:top w:val="none" w:sz="0" w:space="0" w:color="auto"/>
        <w:left w:val="none" w:sz="0" w:space="0" w:color="auto"/>
        <w:bottom w:val="none" w:sz="0" w:space="0" w:color="auto"/>
        <w:right w:val="none" w:sz="0" w:space="0" w:color="auto"/>
      </w:divBdr>
    </w:div>
    <w:div w:id="127824653">
      <w:bodyDiv w:val="1"/>
      <w:marLeft w:val="0"/>
      <w:marRight w:val="0"/>
      <w:marTop w:val="0"/>
      <w:marBottom w:val="0"/>
      <w:divBdr>
        <w:top w:val="none" w:sz="0" w:space="0" w:color="auto"/>
        <w:left w:val="none" w:sz="0" w:space="0" w:color="auto"/>
        <w:bottom w:val="none" w:sz="0" w:space="0" w:color="auto"/>
        <w:right w:val="none" w:sz="0" w:space="0" w:color="auto"/>
      </w:divBdr>
    </w:div>
    <w:div w:id="128593356">
      <w:bodyDiv w:val="1"/>
      <w:marLeft w:val="0"/>
      <w:marRight w:val="0"/>
      <w:marTop w:val="0"/>
      <w:marBottom w:val="0"/>
      <w:divBdr>
        <w:top w:val="none" w:sz="0" w:space="0" w:color="auto"/>
        <w:left w:val="none" w:sz="0" w:space="0" w:color="auto"/>
        <w:bottom w:val="none" w:sz="0" w:space="0" w:color="auto"/>
        <w:right w:val="none" w:sz="0" w:space="0" w:color="auto"/>
      </w:divBdr>
    </w:div>
    <w:div w:id="128861719">
      <w:bodyDiv w:val="1"/>
      <w:marLeft w:val="0"/>
      <w:marRight w:val="0"/>
      <w:marTop w:val="0"/>
      <w:marBottom w:val="0"/>
      <w:divBdr>
        <w:top w:val="none" w:sz="0" w:space="0" w:color="auto"/>
        <w:left w:val="none" w:sz="0" w:space="0" w:color="auto"/>
        <w:bottom w:val="none" w:sz="0" w:space="0" w:color="auto"/>
        <w:right w:val="none" w:sz="0" w:space="0" w:color="auto"/>
      </w:divBdr>
    </w:div>
    <w:div w:id="129134040">
      <w:bodyDiv w:val="1"/>
      <w:marLeft w:val="0"/>
      <w:marRight w:val="0"/>
      <w:marTop w:val="0"/>
      <w:marBottom w:val="0"/>
      <w:divBdr>
        <w:top w:val="none" w:sz="0" w:space="0" w:color="auto"/>
        <w:left w:val="none" w:sz="0" w:space="0" w:color="auto"/>
        <w:bottom w:val="none" w:sz="0" w:space="0" w:color="auto"/>
        <w:right w:val="none" w:sz="0" w:space="0" w:color="auto"/>
      </w:divBdr>
    </w:div>
    <w:div w:id="129518409">
      <w:bodyDiv w:val="1"/>
      <w:marLeft w:val="0"/>
      <w:marRight w:val="0"/>
      <w:marTop w:val="0"/>
      <w:marBottom w:val="0"/>
      <w:divBdr>
        <w:top w:val="none" w:sz="0" w:space="0" w:color="auto"/>
        <w:left w:val="none" w:sz="0" w:space="0" w:color="auto"/>
        <w:bottom w:val="none" w:sz="0" w:space="0" w:color="auto"/>
        <w:right w:val="none" w:sz="0" w:space="0" w:color="auto"/>
      </w:divBdr>
    </w:div>
    <w:div w:id="129708188">
      <w:bodyDiv w:val="1"/>
      <w:marLeft w:val="0"/>
      <w:marRight w:val="0"/>
      <w:marTop w:val="0"/>
      <w:marBottom w:val="0"/>
      <w:divBdr>
        <w:top w:val="none" w:sz="0" w:space="0" w:color="auto"/>
        <w:left w:val="none" w:sz="0" w:space="0" w:color="auto"/>
        <w:bottom w:val="none" w:sz="0" w:space="0" w:color="auto"/>
        <w:right w:val="none" w:sz="0" w:space="0" w:color="auto"/>
      </w:divBdr>
    </w:div>
    <w:div w:id="130711098">
      <w:bodyDiv w:val="1"/>
      <w:marLeft w:val="0"/>
      <w:marRight w:val="0"/>
      <w:marTop w:val="0"/>
      <w:marBottom w:val="0"/>
      <w:divBdr>
        <w:top w:val="none" w:sz="0" w:space="0" w:color="auto"/>
        <w:left w:val="none" w:sz="0" w:space="0" w:color="auto"/>
        <w:bottom w:val="none" w:sz="0" w:space="0" w:color="auto"/>
        <w:right w:val="none" w:sz="0" w:space="0" w:color="auto"/>
      </w:divBdr>
    </w:div>
    <w:div w:id="130825420">
      <w:bodyDiv w:val="1"/>
      <w:marLeft w:val="0"/>
      <w:marRight w:val="0"/>
      <w:marTop w:val="0"/>
      <w:marBottom w:val="0"/>
      <w:divBdr>
        <w:top w:val="none" w:sz="0" w:space="0" w:color="auto"/>
        <w:left w:val="none" w:sz="0" w:space="0" w:color="auto"/>
        <w:bottom w:val="none" w:sz="0" w:space="0" w:color="auto"/>
        <w:right w:val="none" w:sz="0" w:space="0" w:color="auto"/>
      </w:divBdr>
    </w:div>
    <w:div w:id="131599220">
      <w:bodyDiv w:val="1"/>
      <w:marLeft w:val="0"/>
      <w:marRight w:val="0"/>
      <w:marTop w:val="0"/>
      <w:marBottom w:val="0"/>
      <w:divBdr>
        <w:top w:val="none" w:sz="0" w:space="0" w:color="auto"/>
        <w:left w:val="none" w:sz="0" w:space="0" w:color="auto"/>
        <w:bottom w:val="none" w:sz="0" w:space="0" w:color="auto"/>
        <w:right w:val="none" w:sz="0" w:space="0" w:color="auto"/>
      </w:divBdr>
    </w:div>
    <w:div w:id="132215720">
      <w:bodyDiv w:val="1"/>
      <w:marLeft w:val="0"/>
      <w:marRight w:val="0"/>
      <w:marTop w:val="0"/>
      <w:marBottom w:val="0"/>
      <w:divBdr>
        <w:top w:val="none" w:sz="0" w:space="0" w:color="auto"/>
        <w:left w:val="none" w:sz="0" w:space="0" w:color="auto"/>
        <w:bottom w:val="none" w:sz="0" w:space="0" w:color="auto"/>
        <w:right w:val="none" w:sz="0" w:space="0" w:color="auto"/>
      </w:divBdr>
    </w:div>
    <w:div w:id="133834873">
      <w:bodyDiv w:val="1"/>
      <w:marLeft w:val="0"/>
      <w:marRight w:val="0"/>
      <w:marTop w:val="0"/>
      <w:marBottom w:val="0"/>
      <w:divBdr>
        <w:top w:val="none" w:sz="0" w:space="0" w:color="auto"/>
        <w:left w:val="none" w:sz="0" w:space="0" w:color="auto"/>
        <w:bottom w:val="none" w:sz="0" w:space="0" w:color="auto"/>
        <w:right w:val="none" w:sz="0" w:space="0" w:color="auto"/>
      </w:divBdr>
    </w:div>
    <w:div w:id="133840957">
      <w:bodyDiv w:val="1"/>
      <w:marLeft w:val="0"/>
      <w:marRight w:val="0"/>
      <w:marTop w:val="0"/>
      <w:marBottom w:val="0"/>
      <w:divBdr>
        <w:top w:val="none" w:sz="0" w:space="0" w:color="auto"/>
        <w:left w:val="none" w:sz="0" w:space="0" w:color="auto"/>
        <w:bottom w:val="none" w:sz="0" w:space="0" w:color="auto"/>
        <w:right w:val="none" w:sz="0" w:space="0" w:color="auto"/>
      </w:divBdr>
    </w:div>
    <w:div w:id="133841102">
      <w:bodyDiv w:val="1"/>
      <w:marLeft w:val="0"/>
      <w:marRight w:val="0"/>
      <w:marTop w:val="0"/>
      <w:marBottom w:val="0"/>
      <w:divBdr>
        <w:top w:val="none" w:sz="0" w:space="0" w:color="auto"/>
        <w:left w:val="none" w:sz="0" w:space="0" w:color="auto"/>
        <w:bottom w:val="none" w:sz="0" w:space="0" w:color="auto"/>
        <w:right w:val="none" w:sz="0" w:space="0" w:color="auto"/>
      </w:divBdr>
    </w:div>
    <w:div w:id="134035187">
      <w:bodyDiv w:val="1"/>
      <w:marLeft w:val="0"/>
      <w:marRight w:val="0"/>
      <w:marTop w:val="0"/>
      <w:marBottom w:val="0"/>
      <w:divBdr>
        <w:top w:val="none" w:sz="0" w:space="0" w:color="auto"/>
        <w:left w:val="none" w:sz="0" w:space="0" w:color="auto"/>
        <w:bottom w:val="none" w:sz="0" w:space="0" w:color="auto"/>
        <w:right w:val="none" w:sz="0" w:space="0" w:color="auto"/>
      </w:divBdr>
    </w:div>
    <w:div w:id="134226818">
      <w:bodyDiv w:val="1"/>
      <w:marLeft w:val="0"/>
      <w:marRight w:val="0"/>
      <w:marTop w:val="0"/>
      <w:marBottom w:val="0"/>
      <w:divBdr>
        <w:top w:val="none" w:sz="0" w:space="0" w:color="auto"/>
        <w:left w:val="none" w:sz="0" w:space="0" w:color="auto"/>
        <w:bottom w:val="none" w:sz="0" w:space="0" w:color="auto"/>
        <w:right w:val="none" w:sz="0" w:space="0" w:color="auto"/>
      </w:divBdr>
    </w:div>
    <w:div w:id="134763654">
      <w:bodyDiv w:val="1"/>
      <w:marLeft w:val="0"/>
      <w:marRight w:val="0"/>
      <w:marTop w:val="0"/>
      <w:marBottom w:val="0"/>
      <w:divBdr>
        <w:top w:val="none" w:sz="0" w:space="0" w:color="auto"/>
        <w:left w:val="none" w:sz="0" w:space="0" w:color="auto"/>
        <w:bottom w:val="none" w:sz="0" w:space="0" w:color="auto"/>
        <w:right w:val="none" w:sz="0" w:space="0" w:color="auto"/>
      </w:divBdr>
    </w:div>
    <w:div w:id="135338441">
      <w:bodyDiv w:val="1"/>
      <w:marLeft w:val="0"/>
      <w:marRight w:val="0"/>
      <w:marTop w:val="0"/>
      <w:marBottom w:val="0"/>
      <w:divBdr>
        <w:top w:val="none" w:sz="0" w:space="0" w:color="auto"/>
        <w:left w:val="none" w:sz="0" w:space="0" w:color="auto"/>
        <w:bottom w:val="none" w:sz="0" w:space="0" w:color="auto"/>
        <w:right w:val="none" w:sz="0" w:space="0" w:color="auto"/>
      </w:divBdr>
    </w:div>
    <w:div w:id="135413747">
      <w:bodyDiv w:val="1"/>
      <w:marLeft w:val="0"/>
      <w:marRight w:val="0"/>
      <w:marTop w:val="0"/>
      <w:marBottom w:val="0"/>
      <w:divBdr>
        <w:top w:val="none" w:sz="0" w:space="0" w:color="auto"/>
        <w:left w:val="none" w:sz="0" w:space="0" w:color="auto"/>
        <w:bottom w:val="none" w:sz="0" w:space="0" w:color="auto"/>
        <w:right w:val="none" w:sz="0" w:space="0" w:color="auto"/>
      </w:divBdr>
    </w:div>
    <w:div w:id="136648491">
      <w:bodyDiv w:val="1"/>
      <w:marLeft w:val="0"/>
      <w:marRight w:val="0"/>
      <w:marTop w:val="0"/>
      <w:marBottom w:val="0"/>
      <w:divBdr>
        <w:top w:val="none" w:sz="0" w:space="0" w:color="auto"/>
        <w:left w:val="none" w:sz="0" w:space="0" w:color="auto"/>
        <w:bottom w:val="none" w:sz="0" w:space="0" w:color="auto"/>
        <w:right w:val="none" w:sz="0" w:space="0" w:color="auto"/>
      </w:divBdr>
    </w:div>
    <w:div w:id="136921550">
      <w:bodyDiv w:val="1"/>
      <w:marLeft w:val="0"/>
      <w:marRight w:val="0"/>
      <w:marTop w:val="0"/>
      <w:marBottom w:val="0"/>
      <w:divBdr>
        <w:top w:val="none" w:sz="0" w:space="0" w:color="auto"/>
        <w:left w:val="none" w:sz="0" w:space="0" w:color="auto"/>
        <w:bottom w:val="none" w:sz="0" w:space="0" w:color="auto"/>
        <w:right w:val="none" w:sz="0" w:space="0" w:color="auto"/>
      </w:divBdr>
    </w:div>
    <w:div w:id="137259854">
      <w:bodyDiv w:val="1"/>
      <w:marLeft w:val="0"/>
      <w:marRight w:val="0"/>
      <w:marTop w:val="0"/>
      <w:marBottom w:val="0"/>
      <w:divBdr>
        <w:top w:val="none" w:sz="0" w:space="0" w:color="auto"/>
        <w:left w:val="none" w:sz="0" w:space="0" w:color="auto"/>
        <w:bottom w:val="none" w:sz="0" w:space="0" w:color="auto"/>
        <w:right w:val="none" w:sz="0" w:space="0" w:color="auto"/>
      </w:divBdr>
    </w:div>
    <w:div w:id="137721741">
      <w:bodyDiv w:val="1"/>
      <w:marLeft w:val="0"/>
      <w:marRight w:val="0"/>
      <w:marTop w:val="0"/>
      <w:marBottom w:val="0"/>
      <w:divBdr>
        <w:top w:val="none" w:sz="0" w:space="0" w:color="auto"/>
        <w:left w:val="none" w:sz="0" w:space="0" w:color="auto"/>
        <w:bottom w:val="none" w:sz="0" w:space="0" w:color="auto"/>
        <w:right w:val="none" w:sz="0" w:space="0" w:color="auto"/>
      </w:divBdr>
    </w:div>
    <w:div w:id="138151923">
      <w:bodyDiv w:val="1"/>
      <w:marLeft w:val="0"/>
      <w:marRight w:val="0"/>
      <w:marTop w:val="0"/>
      <w:marBottom w:val="0"/>
      <w:divBdr>
        <w:top w:val="none" w:sz="0" w:space="0" w:color="auto"/>
        <w:left w:val="none" w:sz="0" w:space="0" w:color="auto"/>
        <w:bottom w:val="none" w:sz="0" w:space="0" w:color="auto"/>
        <w:right w:val="none" w:sz="0" w:space="0" w:color="auto"/>
      </w:divBdr>
    </w:div>
    <w:div w:id="138890547">
      <w:bodyDiv w:val="1"/>
      <w:marLeft w:val="0"/>
      <w:marRight w:val="0"/>
      <w:marTop w:val="0"/>
      <w:marBottom w:val="0"/>
      <w:divBdr>
        <w:top w:val="none" w:sz="0" w:space="0" w:color="auto"/>
        <w:left w:val="none" w:sz="0" w:space="0" w:color="auto"/>
        <w:bottom w:val="none" w:sz="0" w:space="0" w:color="auto"/>
        <w:right w:val="none" w:sz="0" w:space="0" w:color="auto"/>
      </w:divBdr>
    </w:div>
    <w:div w:id="138890941">
      <w:bodyDiv w:val="1"/>
      <w:marLeft w:val="0"/>
      <w:marRight w:val="0"/>
      <w:marTop w:val="0"/>
      <w:marBottom w:val="0"/>
      <w:divBdr>
        <w:top w:val="none" w:sz="0" w:space="0" w:color="auto"/>
        <w:left w:val="none" w:sz="0" w:space="0" w:color="auto"/>
        <w:bottom w:val="none" w:sz="0" w:space="0" w:color="auto"/>
        <w:right w:val="none" w:sz="0" w:space="0" w:color="auto"/>
      </w:divBdr>
    </w:div>
    <w:div w:id="139346399">
      <w:bodyDiv w:val="1"/>
      <w:marLeft w:val="0"/>
      <w:marRight w:val="0"/>
      <w:marTop w:val="0"/>
      <w:marBottom w:val="0"/>
      <w:divBdr>
        <w:top w:val="none" w:sz="0" w:space="0" w:color="auto"/>
        <w:left w:val="none" w:sz="0" w:space="0" w:color="auto"/>
        <w:bottom w:val="none" w:sz="0" w:space="0" w:color="auto"/>
        <w:right w:val="none" w:sz="0" w:space="0" w:color="auto"/>
      </w:divBdr>
    </w:div>
    <w:div w:id="139620060">
      <w:bodyDiv w:val="1"/>
      <w:marLeft w:val="0"/>
      <w:marRight w:val="0"/>
      <w:marTop w:val="0"/>
      <w:marBottom w:val="0"/>
      <w:divBdr>
        <w:top w:val="none" w:sz="0" w:space="0" w:color="auto"/>
        <w:left w:val="none" w:sz="0" w:space="0" w:color="auto"/>
        <w:bottom w:val="none" w:sz="0" w:space="0" w:color="auto"/>
        <w:right w:val="none" w:sz="0" w:space="0" w:color="auto"/>
      </w:divBdr>
    </w:div>
    <w:div w:id="139620915">
      <w:bodyDiv w:val="1"/>
      <w:marLeft w:val="0"/>
      <w:marRight w:val="0"/>
      <w:marTop w:val="0"/>
      <w:marBottom w:val="0"/>
      <w:divBdr>
        <w:top w:val="none" w:sz="0" w:space="0" w:color="auto"/>
        <w:left w:val="none" w:sz="0" w:space="0" w:color="auto"/>
        <w:bottom w:val="none" w:sz="0" w:space="0" w:color="auto"/>
        <w:right w:val="none" w:sz="0" w:space="0" w:color="auto"/>
      </w:divBdr>
    </w:div>
    <w:div w:id="140194305">
      <w:bodyDiv w:val="1"/>
      <w:marLeft w:val="0"/>
      <w:marRight w:val="0"/>
      <w:marTop w:val="0"/>
      <w:marBottom w:val="0"/>
      <w:divBdr>
        <w:top w:val="none" w:sz="0" w:space="0" w:color="auto"/>
        <w:left w:val="none" w:sz="0" w:space="0" w:color="auto"/>
        <w:bottom w:val="none" w:sz="0" w:space="0" w:color="auto"/>
        <w:right w:val="none" w:sz="0" w:space="0" w:color="auto"/>
      </w:divBdr>
    </w:div>
    <w:div w:id="140198709">
      <w:bodyDiv w:val="1"/>
      <w:marLeft w:val="0"/>
      <w:marRight w:val="0"/>
      <w:marTop w:val="0"/>
      <w:marBottom w:val="0"/>
      <w:divBdr>
        <w:top w:val="none" w:sz="0" w:space="0" w:color="auto"/>
        <w:left w:val="none" w:sz="0" w:space="0" w:color="auto"/>
        <w:bottom w:val="none" w:sz="0" w:space="0" w:color="auto"/>
        <w:right w:val="none" w:sz="0" w:space="0" w:color="auto"/>
      </w:divBdr>
    </w:div>
    <w:div w:id="140470370">
      <w:bodyDiv w:val="1"/>
      <w:marLeft w:val="0"/>
      <w:marRight w:val="0"/>
      <w:marTop w:val="0"/>
      <w:marBottom w:val="0"/>
      <w:divBdr>
        <w:top w:val="none" w:sz="0" w:space="0" w:color="auto"/>
        <w:left w:val="none" w:sz="0" w:space="0" w:color="auto"/>
        <w:bottom w:val="none" w:sz="0" w:space="0" w:color="auto"/>
        <w:right w:val="none" w:sz="0" w:space="0" w:color="auto"/>
      </w:divBdr>
    </w:div>
    <w:div w:id="140579213">
      <w:bodyDiv w:val="1"/>
      <w:marLeft w:val="0"/>
      <w:marRight w:val="0"/>
      <w:marTop w:val="0"/>
      <w:marBottom w:val="0"/>
      <w:divBdr>
        <w:top w:val="none" w:sz="0" w:space="0" w:color="auto"/>
        <w:left w:val="none" w:sz="0" w:space="0" w:color="auto"/>
        <w:bottom w:val="none" w:sz="0" w:space="0" w:color="auto"/>
        <w:right w:val="none" w:sz="0" w:space="0" w:color="auto"/>
      </w:divBdr>
    </w:div>
    <w:div w:id="140974275">
      <w:bodyDiv w:val="1"/>
      <w:marLeft w:val="0"/>
      <w:marRight w:val="0"/>
      <w:marTop w:val="0"/>
      <w:marBottom w:val="0"/>
      <w:divBdr>
        <w:top w:val="none" w:sz="0" w:space="0" w:color="auto"/>
        <w:left w:val="none" w:sz="0" w:space="0" w:color="auto"/>
        <w:bottom w:val="none" w:sz="0" w:space="0" w:color="auto"/>
        <w:right w:val="none" w:sz="0" w:space="0" w:color="auto"/>
      </w:divBdr>
    </w:div>
    <w:div w:id="141579789">
      <w:bodyDiv w:val="1"/>
      <w:marLeft w:val="0"/>
      <w:marRight w:val="0"/>
      <w:marTop w:val="0"/>
      <w:marBottom w:val="0"/>
      <w:divBdr>
        <w:top w:val="none" w:sz="0" w:space="0" w:color="auto"/>
        <w:left w:val="none" w:sz="0" w:space="0" w:color="auto"/>
        <w:bottom w:val="none" w:sz="0" w:space="0" w:color="auto"/>
        <w:right w:val="none" w:sz="0" w:space="0" w:color="auto"/>
      </w:divBdr>
    </w:div>
    <w:div w:id="141779814">
      <w:bodyDiv w:val="1"/>
      <w:marLeft w:val="0"/>
      <w:marRight w:val="0"/>
      <w:marTop w:val="0"/>
      <w:marBottom w:val="0"/>
      <w:divBdr>
        <w:top w:val="none" w:sz="0" w:space="0" w:color="auto"/>
        <w:left w:val="none" w:sz="0" w:space="0" w:color="auto"/>
        <w:bottom w:val="none" w:sz="0" w:space="0" w:color="auto"/>
        <w:right w:val="none" w:sz="0" w:space="0" w:color="auto"/>
      </w:divBdr>
    </w:div>
    <w:div w:id="142622680">
      <w:bodyDiv w:val="1"/>
      <w:marLeft w:val="0"/>
      <w:marRight w:val="0"/>
      <w:marTop w:val="0"/>
      <w:marBottom w:val="0"/>
      <w:divBdr>
        <w:top w:val="none" w:sz="0" w:space="0" w:color="auto"/>
        <w:left w:val="none" w:sz="0" w:space="0" w:color="auto"/>
        <w:bottom w:val="none" w:sz="0" w:space="0" w:color="auto"/>
        <w:right w:val="none" w:sz="0" w:space="0" w:color="auto"/>
      </w:divBdr>
    </w:div>
    <w:div w:id="143159466">
      <w:bodyDiv w:val="1"/>
      <w:marLeft w:val="0"/>
      <w:marRight w:val="0"/>
      <w:marTop w:val="0"/>
      <w:marBottom w:val="0"/>
      <w:divBdr>
        <w:top w:val="none" w:sz="0" w:space="0" w:color="auto"/>
        <w:left w:val="none" w:sz="0" w:space="0" w:color="auto"/>
        <w:bottom w:val="none" w:sz="0" w:space="0" w:color="auto"/>
        <w:right w:val="none" w:sz="0" w:space="0" w:color="auto"/>
      </w:divBdr>
    </w:div>
    <w:div w:id="143393574">
      <w:bodyDiv w:val="1"/>
      <w:marLeft w:val="0"/>
      <w:marRight w:val="0"/>
      <w:marTop w:val="0"/>
      <w:marBottom w:val="0"/>
      <w:divBdr>
        <w:top w:val="none" w:sz="0" w:space="0" w:color="auto"/>
        <w:left w:val="none" w:sz="0" w:space="0" w:color="auto"/>
        <w:bottom w:val="none" w:sz="0" w:space="0" w:color="auto"/>
        <w:right w:val="none" w:sz="0" w:space="0" w:color="auto"/>
      </w:divBdr>
    </w:div>
    <w:div w:id="143935763">
      <w:bodyDiv w:val="1"/>
      <w:marLeft w:val="0"/>
      <w:marRight w:val="0"/>
      <w:marTop w:val="0"/>
      <w:marBottom w:val="0"/>
      <w:divBdr>
        <w:top w:val="none" w:sz="0" w:space="0" w:color="auto"/>
        <w:left w:val="none" w:sz="0" w:space="0" w:color="auto"/>
        <w:bottom w:val="none" w:sz="0" w:space="0" w:color="auto"/>
        <w:right w:val="none" w:sz="0" w:space="0" w:color="auto"/>
      </w:divBdr>
    </w:div>
    <w:div w:id="143936675">
      <w:bodyDiv w:val="1"/>
      <w:marLeft w:val="0"/>
      <w:marRight w:val="0"/>
      <w:marTop w:val="0"/>
      <w:marBottom w:val="0"/>
      <w:divBdr>
        <w:top w:val="none" w:sz="0" w:space="0" w:color="auto"/>
        <w:left w:val="none" w:sz="0" w:space="0" w:color="auto"/>
        <w:bottom w:val="none" w:sz="0" w:space="0" w:color="auto"/>
        <w:right w:val="none" w:sz="0" w:space="0" w:color="auto"/>
      </w:divBdr>
    </w:div>
    <w:div w:id="144470638">
      <w:bodyDiv w:val="1"/>
      <w:marLeft w:val="0"/>
      <w:marRight w:val="0"/>
      <w:marTop w:val="0"/>
      <w:marBottom w:val="0"/>
      <w:divBdr>
        <w:top w:val="none" w:sz="0" w:space="0" w:color="auto"/>
        <w:left w:val="none" w:sz="0" w:space="0" w:color="auto"/>
        <w:bottom w:val="none" w:sz="0" w:space="0" w:color="auto"/>
        <w:right w:val="none" w:sz="0" w:space="0" w:color="auto"/>
      </w:divBdr>
    </w:div>
    <w:div w:id="144517819">
      <w:bodyDiv w:val="1"/>
      <w:marLeft w:val="0"/>
      <w:marRight w:val="0"/>
      <w:marTop w:val="0"/>
      <w:marBottom w:val="0"/>
      <w:divBdr>
        <w:top w:val="none" w:sz="0" w:space="0" w:color="auto"/>
        <w:left w:val="none" w:sz="0" w:space="0" w:color="auto"/>
        <w:bottom w:val="none" w:sz="0" w:space="0" w:color="auto"/>
        <w:right w:val="none" w:sz="0" w:space="0" w:color="auto"/>
      </w:divBdr>
    </w:div>
    <w:div w:id="144711219">
      <w:bodyDiv w:val="1"/>
      <w:marLeft w:val="0"/>
      <w:marRight w:val="0"/>
      <w:marTop w:val="0"/>
      <w:marBottom w:val="0"/>
      <w:divBdr>
        <w:top w:val="none" w:sz="0" w:space="0" w:color="auto"/>
        <w:left w:val="none" w:sz="0" w:space="0" w:color="auto"/>
        <w:bottom w:val="none" w:sz="0" w:space="0" w:color="auto"/>
        <w:right w:val="none" w:sz="0" w:space="0" w:color="auto"/>
      </w:divBdr>
    </w:div>
    <w:div w:id="145245334">
      <w:bodyDiv w:val="1"/>
      <w:marLeft w:val="0"/>
      <w:marRight w:val="0"/>
      <w:marTop w:val="0"/>
      <w:marBottom w:val="0"/>
      <w:divBdr>
        <w:top w:val="none" w:sz="0" w:space="0" w:color="auto"/>
        <w:left w:val="none" w:sz="0" w:space="0" w:color="auto"/>
        <w:bottom w:val="none" w:sz="0" w:space="0" w:color="auto"/>
        <w:right w:val="none" w:sz="0" w:space="0" w:color="auto"/>
      </w:divBdr>
    </w:div>
    <w:div w:id="145556912">
      <w:bodyDiv w:val="1"/>
      <w:marLeft w:val="0"/>
      <w:marRight w:val="0"/>
      <w:marTop w:val="0"/>
      <w:marBottom w:val="0"/>
      <w:divBdr>
        <w:top w:val="none" w:sz="0" w:space="0" w:color="auto"/>
        <w:left w:val="none" w:sz="0" w:space="0" w:color="auto"/>
        <w:bottom w:val="none" w:sz="0" w:space="0" w:color="auto"/>
        <w:right w:val="none" w:sz="0" w:space="0" w:color="auto"/>
      </w:divBdr>
    </w:div>
    <w:div w:id="146015788">
      <w:bodyDiv w:val="1"/>
      <w:marLeft w:val="0"/>
      <w:marRight w:val="0"/>
      <w:marTop w:val="0"/>
      <w:marBottom w:val="0"/>
      <w:divBdr>
        <w:top w:val="none" w:sz="0" w:space="0" w:color="auto"/>
        <w:left w:val="none" w:sz="0" w:space="0" w:color="auto"/>
        <w:bottom w:val="none" w:sz="0" w:space="0" w:color="auto"/>
        <w:right w:val="none" w:sz="0" w:space="0" w:color="auto"/>
      </w:divBdr>
    </w:div>
    <w:div w:id="146171052">
      <w:bodyDiv w:val="1"/>
      <w:marLeft w:val="0"/>
      <w:marRight w:val="0"/>
      <w:marTop w:val="0"/>
      <w:marBottom w:val="0"/>
      <w:divBdr>
        <w:top w:val="none" w:sz="0" w:space="0" w:color="auto"/>
        <w:left w:val="none" w:sz="0" w:space="0" w:color="auto"/>
        <w:bottom w:val="none" w:sz="0" w:space="0" w:color="auto"/>
        <w:right w:val="none" w:sz="0" w:space="0" w:color="auto"/>
      </w:divBdr>
    </w:div>
    <w:div w:id="146292224">
      <w:bodyDiv w:val="1"/>
      <w:marLeft w:val="0"/>
      <w:marRight w:val="0"/>
      <w:marTop w:val="0"/>
      <w:marBottom w:val="0"/>
      <w:divBdr>
        <w:top w:val="none" w:sz="0" w:space="0" w:color="auto"/>
        <w:left w:val="none" w:sz="0" w:space="0" w:color="auto"/>
        <w:bottom w:val="none" w:sz="0" w:space="0" w:color="auto"/>
        <w:right w:val="none" w:sz="0" w:space="0" w:color="auto"/>
      </w:divBdr>
    </w:div>
    <w:div w:id="146554956">
      <w:bodyDiv w:val="1"/>
      <w:marLeft w:val="0"/>
      <w:marRight w:val="0"/>
      <w:marTop w:val="0"/>
      <w:marBottom w:val="0"/>
      <w:divBdr>
        <w:top w:val="none" w:sz="0" w:space="0" w:color="auto"/>
        <w:left w:val="none" w:sz="0" w:space="0" w:color="auto"/>
        <w:bottom w:val="none" w:sz="0" w:space="0" w:color="auto"/>
        <w:right w:val="none" w:sz="0" w:space="0" w:color="auto"/>
      </w:divBdr>
    </w:div>
    <w:div w:id="146674832">
      <w:bodyDiv w:val="1"/>
      <w:marLeft w:val="0"/>
      <w:marRight w:val="0"/>
      <w:marTop w:val="0"/>
      <w:marBottom w:val="0"/>
      <w:divBdr>
        <w:top w:val="none" w:sz="0" w:space="0" w:color="auto"/>
        <w:left w:val="none" w:sz="0" w:space="0" w:color="auto"/>
        <w:bottom w:val="none" w:sz="0" w:space="0" w:color="auto"/>
        <w:right w:val="none" w:sz="0" w:space="0" w:color="auto"/>
      </w:divBdr>
    </w:div>
    <w:div w:id="147018615">
      <w:bodyDiv w:val="1"/>
      <w:marLeft w:val="0"/>
      <w:marRight w:val="0"/>
      <w:marTop w:val="0"/>
      <w:marBottom w:val="0"/>
      <w:divBdr>
        <w:top w:val="none" w:sz="0" w:space="0" w:color="auto"/>
        <w:left w:val="none" w:sz="0" w:space="0" w:color="auto"/>
        <w:bottom w:val="none" w:sz="0" w:space="0" w:color="auto"/>
        <w:right w:val="none" w:sz="0" w:space="0" w:color="auto"/>
      </w:divBdr>
    </w:div>
    <w:div w:id="147207479">
      <w:bodyDiv w:val="1"/>
      <w:marLeft w:val="0"/>
      <w:marRight w:val="0"/>
      <w:marTop w:val="0"/>
      <w:marBottom w:val="0"/>
      <w:divBdr>
        <w:top w:val="none" w:sz="0" w:space="0" w:color="auto"/>
        <w:left w:val="none" w:sz="0" w:space="0" w:color="auto"/>
        <w:bottom w:val="none" w:sz="0" w:space="0" w:color="auto"/>
        <w:right w:val="none" w:sz="0" w:space="0" w:color="auto"/>
      </w:divBdr>
    </w:div>
    <w:div w:id="147792383">
      <w:bodyDiv w:val="1"/>
      <w:marLeft w:val="0"/>
      <w:marRight w:val="0"/>
      <w:marTop w:val="0"/>
      <w:marBottom w:val="0"/>
      <w:divBdr>
        <w:top w:val="none" w:sz="0" w:space="0" w:color="auto"/>
        <w:left w:val="none" w:sz="0" w:space="0" w:color="auto"/>
        <w:bottom w:val="none" w:sz="0" w:space="0" w:color="auto"/>
        <w:right w:val="none" w:sz="0" w:space="0" w:color="auto"/>
      </w:divBdr>
    </w:div>
    <w:div w:id="147980377">
      <w:bodyDiv w:val="1"/>
      <w:marLeft w:val="0"/>
      <w:marRight w:val="0"/>
      <w:marTop w:val="0"/>
      <w:marBottom w:val="0"/>
      <w:divBdr>
        <w:top w:val="none" w:sz="0" w:space="0" w:color="auto"/>
        <w:left w:val="none" w:sz="0" w:space="0" w:color="auto"/>
        <w:bottom w:val="none" w:sz="0" w:space="0" w:color="auto"/>
        <w:right w:val="none" w:sz="0" w:space="0" w:color="auto"/>
      </w:divBdr>
    </w:div>
    <w:div w:id="148180170">
      <w:bodyDiv w:val="1"/>
      <w:marLeft w:val="0"/>
      <w:marRight w:val="0"/>
      <w:marTop w:val="0"/>
      <w:marBottom w:val="0"/>
      <w:divBdr>
        <w:top w:val="none" w:sz="0" w:space="0" w:color="auto"/>
        <w:left w:val="none" w:sz="0" w:space="0" w:color="auto"/>
        <w:bottom w:val="none" w:sz="0" w:space="0" w:color="auto"/>
        <w:right w:val="none" w:sz="0" w:space="0" w:color="auto"/>
      </w:divBdr>
    </w:div>
    <w:div w:id="148524209">
      <w:bodyDiv w:val="1"/>
      <w:marLeft w:val="0"/>
      <w:marRight w:val="0"/>
      <w:marTop w:val="0"/>
      <w:marBottom w:val="0"/>
      <w:divBdr>
        <w:top w:val="none" w:sz="0" w:space="0" w:color="auto"/>
        <w:left w:val="none" w:sz="0" w:space="0" w:color="auto"/>
        <w:bottom w:val="none" w:sz="0" w:space="0" w:color="auto"/>
        <w:right w:val="none" w:sz="0" w:space="0" w:color="auto"/>
      </w:divBdr>
    </w:div>
    <w:div w:id="148524749">
      <w:bodyDiv w:val="1"/>
      <w:marLeft w:val="0"/>
      <w:marRight w:val="0"/>
      <w:marTop w:val="0"/>
      <w:marBottom w:val="0"/>
      <w:divBdr>
        <w:top w:val="none" w:sz="0" w:space="0" w:color="auto"/>
        <w:left w:val="none" w:sz="0" w:space="0" w:color="auto"/>
        <w:bottom w:val="none" w:sz="0" w:space="0" w:color="auto"/>
        <w:right w:val="none" w:sz="0" w:space="0" w:color="auto"/>
      </w:divBdr>
    </w:div>
    <w:div w:id="148596788">
      <w:bodyDiv w:val="1"/>
      <w:marLeft w:val="0"/>
      <w:marRight w:val="0"/>
      <w:marTop w:val="0"/>
      <w:marBottom w:val="0"/>
      <w:divBdr>
        <w:top w:val="none" w:sz="0" w:space="0" w:color="auto"/>
        <w:left w:val="none" w:sz="0" w:space="0" w:color="auto"/>
        <w:bottom w:val="none" w:sz="0" w:space="0" w:color="auto"/>
        <w:right w:val="none" w:sz="0" w:space="0" w:color="auto"/>
      </w:divBdr>
    </w:div>
    <w:div w:id="148788473">
      <w:bodyDiv w:val="1"/>
      <w:marLeft w:val="0"/>
      <w:marRight w:val="0"/>
      <w:marTop w:val="0"/>
      <w:marBottom w:val="0"/>
      <w:divBdr>
        <w:top w:val="none" w:sz="0" w:space="0" w:color="auto"/>
        <w:left w:val="none" w:sz="0" w:space="0" w:color="auto"/>
        <w:bottom w:val="none" w:sz="0" w:space="0" w:color="auto"/>
        <w:right w:val="none" w:sz="0" w:space="0" w:color="auto"/>
      </w:divBdr>
    </w:div>
    <w:div w:id="149256662">
      <w:bodyDiv w:val="1"/>
      <w:marLeft w:val="0"/>
      <w:marRight w:val="0"/>
      <w:marTop w:val="0"/>
      <w:marBottom w:val="0"/>
      <w:divBdr>
        <w:top w:val="none" w:sz="0" w:space="0" w:color="auto"/>
        <w:left w:val="none" w:sz="0" w:space="0" w:color="auto"/>
        <w:bottom w:val="none" w:sz="0" w:space="0" w:color="auto"/>
        <w:right w:val="none" w:sz="0" w:space="0" w:color="auto"/>
      </w:divBdr>
    </w:div>
    <w:div w:id="149366044">
      <w:bodyDiv w:val="1"/>
      <w:marLeft w:val="0"/>
      <w:marRight w:val="0"/>
      <w:marTop w:val="0"/>
      <w:marBottom w:val="0"/>
      <w:divBdr>
        <w:top w:val="none" w:sz="0" w:space="0" w:color="auto"/>
        <w:left w:val="none" w:sz="0" w:space="0" w:color="auto"/>
        <w:bottom w:val="none" w:sz="0" w:space="0" w:color="auto"/>
        <w:right w:val="none" w:sz="0" w:space="0" w:color="auto"/>
      </w:divBdr>
    </w:div>
    <w:div w:id="149491107">
      <w:bodyDiv w:val="1"/>
      <w:marLeft w:val="0"/>
      <w:marRight w:val="0"/>
      <w:marTop w:val="0"/>
      <w:marBottom w:val="0"/>
      <w:divBdr>
        <w:top w:val="none" w:sz="0" w:space="0" w:color="auto"/>
        <w:left w:val="none" w:sz="0" w:space="0" w:color="auto"/>
        <w:bottom w:val="none" w:sz="0" w:space="0" w:color="auto"/>
        <w:right w:val="none" w:sz="0" w:space="0" w:color="auto"/>
      </w:divBdr>
    </w:div>
    <w:div w:id="149827992">
      <w:bodyDiv w:val="1"/>
      <w:marLeft w:val="0"/>
      <w:marRight w:val="0"/>
      <w:marTop w:val="0"/>
      <w:marBottom w:val="0"/>
      <w:divBdr>
        <w:top w:val="none" w:sz="0" w:space="0" w:color="auto"/>
        <w:left w:val="none" w:sz="0" w:space="0" w:color="auto"/>
        <w:bottom w:val="none" w:sz="0" w:space="0" w:color="auto"/>
        <w:right w:val="none" w:sz="0" w:space="0" w:color="auto"/>
      </w:divBdr>
    </w:div>
    <w:div w:id="150030190">
      <w:bodyDiv w:val="1"/>
      <w:marLeft w:val="0"/>
      <w:marRight w:val="0"/>
      <w:marTop w:val="0"/>
      <w:marBottom w:val="0"/>
      <w:divBdr>
        <w:top w:val="none" w:sz="0" w:space="0" w:color="auto"/>
        <w:left w:val="none" w:sz="0" w:space="0" w:color="auto"/>
        <w:bottom w:val="none" w:sz="0" w:space="0" w:color="auto"/>
        <w:right w:val="none" w:sz="0" w:space="0" w:color="auto"/>
      </w:divBdr>
    </w:div>
    <w:div w:id="150484045">
      <w:bodyDiv w:val="1"/>
      <w:marLeft w:val="0"/>
      <w:marRight w:val="0"/>
      <w:marTop w:val="0"/>
      <w:marBottom w:val="0"/>
      <w:divBdr>
        <w:top w:val="none" w:sz="0" w:space="0" w:color="auto"/>
        <w:left w:val="none" w:sz="0" w:space="0" w:color="auto"/>
        <w:bottom w:val="none" w:sz="0" w:space="0" w:color="auto"/>
        <w:right w:val="none" w:sz="0" w:space="0" w:color="auto"/>
      </w:divBdr>
    </w:div>
    <w:div w:id="151065003">
      <w:bodyDiv w:val="1"/>
      <w:marLeft w:val="0"/>
      <w:marRight w:val="0"/>
      <w:marTop w:val="0"/>
      <w:marBottom w:val="0"/>
      <w:divBdr>
        <w:top w:val="none" w:sz="0" w:space="0" w:color="auto"/>
        <w:left w:val="none" w:sz="0" w:space="0" w:color="auto"/>
        <w:bottom w:val="none" w:sz="0" w:space="0" w:color="auto"/>
        <w:right w:val="none" w:sz="0" w:space="0" w:color="auto"/>
      </w:divBdr>
    </w:div>
    <w:div w:id="151213718">
      <w:bodyDiv w:val="1"/>
      <w:marLeft w:val="0"/>
      <w:marRight w:val="0"/>
      <w:marTop w:val="0"/>
      <w:marBottom w:val="0"/>
      <w:divBdr>
        <w:top w:val="none" w:sz="0" w:space="0" w:color="auto"/>
        <w:left w:val="none" w:sz="0" w:space="0" w:color="auto"/>
        <w:bottom w:val="none" w:sz="0" w:space="0" w:color="auto"/>
        <w:right w:val="none" w:sz="0" w:space="0" w:color="auto"/>
      </w:divBdr>
    </w:div>
    <w:div w:id="151876127">
      <w:bodyDiv w:val="1"/>
      <w:marLeft w:val="0"/>
      <w:marRight w:val="0"/>
      <w:marTop w:val="0"/>
      <w:marBottom w:val="0"/>
      <w:divBdr>
        <w:top w:val="none" w:sz="0" w:space="0" w:color="auto"/>
        <w:left w:val="none" w:sz="0" w:space="0" w:color="auto"/>
        <w:bottom w:val="none" w:sz="0" w:space="0" w:color="auto"/>
        <w:right w:val="none" w:sz="0" w:space="0" w:color="auto"/>
      </w:divBdr>
    </w:div>
    <w:div w:id="151993719">
      <w:bodyDiv w:val="1"/>
      <w:marLeft w:val="0"/>
      <w:marRight w:val="0"/>
      <w:marTop w:val="0"/>
      <w:marBottom w:val="0"/>
      <w:divBdr>
        <w:top w:val="none" w:sz="0" w:space="0" w:color="auto"/>
        <w:left w:val="none" w:sz="0" w:space="0" w:color="auto"/>
        <w:bottom w:val="none" w:sz="0" w:space="0" w:color="auto"/>
        <w:right w:val="none" w:sz="0" w:space="0" w:color="auto"/>
      </w:divBdr>
    </w:div>
    <w:div w:id="152071745">
      <w:bodyDiv w:val="1"/>
      <w:marLeft w:val="0"/>
      <w:marRight w:val="0"/>
      <w:marTop w:val="0"/>
      <w:marBottom w:val="0"/>
      <w:divBdr>
        <w:top w:val="none" w:sz="0" w:space="0" w:color="auto"/>
        <w:left w:val="none" w:sz="0" w:space="0" w:color="auto"/>
        <w:bottom w:val="none" w:sz="0" w:space="0" w:color="auto"/>
        <w:right w:val="none" w:sz="0" w:space="0" w:color="auto"/>
      </w:divBdr>
    </w:div>
    <w:div w:id="152646321">
      <w:bodyDiv w:val="1"/>
      <w:marLeft w:val="0"/>
      <w:marRight w:val="0"/>
      <w:marTop w:val="0"/>
      <w:marBottom w:val="0"/>
      <w:divBdr>
        <w:top w:val="none" w:sz="0" w:space="0" w:color="auto"/>
        <w:left w:val="none" w:sz="0" w:space="0" w:color="auto"/>
        <w:bottom w:val="none" w:sz="0" w:space="0" w:color="auto"/>
        <w:right w:val="none" w:sz="0" w:space="0" w:color="auto"/>
      </w:divBdr>
    </w:div>
    <w:div w:id="154298213">
      <w:bodyDiv w:val="1"/>
      <w:marLeft w:val="0"/>
      <w:marRight w:val="0"/>
      <w:marTop w:val="0"/>
      <w:marBottom w:val="0"/>
      <w:divBdr>
        <w:top w:val="none" w:sz="0" w:space="0" w:color="auto"/>
        <w:left w:val="none" w:sz="0" w:space="0" w:color="auto"/>
        <w:bottom w:val="none" w:sz="0" w:space="0" w:color="auto"/>
        <w:right w:val="none" w:sz="0" w:space="0" w:color="auto"/>
      </w:divBdr>
    </w:div>
    <w:div w:id="154761800">
      <w:bodyDiv w:val="1"/>
      <w:marLeft w:val="0"/>
      <w:marRight w:val="0"/>
      <w:marTop w:val="0"/>
      <w:marBottom w:val="0"/>
      <w:divBdr>
        <w:top w:val="none" w:sz="0" w:space="0" w:color="auto"/>
        <w:left w:val="none" w:sz="0" w:space="0" w:color="auto"/>
        <w:bottom w:val="none" w:sz="0" w:space="0" w:color="auto"/>
        <w:right w:val="none" w:sz="0" w:space="0" w:color="auto"/>
      </w:divBdr>
    </w:div>
    <w:div w:id="155263531">
      <w:bodyDiv w:val="1"/>
      <w:marLeft w:val="0"/>
      <w:marRight w:val="0"/>
      <w:marTop w:val="0"/>
      <w:marBottom w:val="0"/>
      <w:divBdr>
        <w:top w:val="none" w:sz="0" w:space="0" w:color="auto"/>
        <w:left w:val="none" w:sz="0" w:space="0" w:color="auto"/>
        <w:bottom w:val="none" w:sz="0" w:space="0" w:color="auto"/>
        <w:right w:val="none" w:sz="0" w:space="0" w:color="auto"/>
      </w:divBdr>
    </w:div>
    <w:div w:id="155268331">
      <w:bodyDiv w:val="1"/>
      <w:marLeft w:val="0"/>
      <w:marRight w:val="0"/>
      <w:marTop w:val="0"/>
      <w:marBottom w:val="0"/>
      <w:divBdr>
        <w:top w:val="none" w:sz="0" w:space="0" w:color="auto"/>
        <w:left w:val="none" w:sz="0" w:space="0" w:color="auto"/>
        <w:bottom w:val="none" w:sz="0" w:space="0" w:color="auto"/>
        <w:right w:val="none" w:sz="0" w:space="0" w:color="auto"/>
      </w:divBdr>
    </w:div>
    <w:div w:id="155612573">
      <w:bodyDiv w:val="1"/>
      <w:marLeft w:val="0"/>
      <w:marRight w:val="0"/>
      <w:marTop w:val="0"/>
      <w:marBottom w:val="0"/>
      <w:divBdr>
        <w:top w:val="none" w:sz="0" w:space="0" w:color="auto"/>
        <w:left w:val="none" w:sz="0" w:space="0" w:color="auto"/>
        <w:bottom w:val="none" w:sz="0" w:space="0" w:color="auto"/>
        <w:right w:val="none" w:sz="0" w:space="0" w:color="auto"/>
      </w:divBdr>
    </w:div>
    <w:div w:id="155922689">
      <w:bodyDiv w:val="1"/>
      <w:marLeft w:val="0"/>
      <w:marRight w:val="0"/>
      <w:marTop w:val="0"/>
      <w:marBottom w:val="0"/>
      <w:divBdr>
        <w:top w:val="none" w:sz="0" w:space="0" w:color="auto"/>
        <w:left w:val="none" w:sz="0" w:space="0" w:color="auto"/>
        <w:bottom w:val="none" w:sz="0" w:space="0" w:color="auto"/>
        <w:right w:val="none" w:sz="0" w:space="0" w:color="auto"/>
      </w:divBdr>
    </w:div>
    <w:div w:id="156501232">
      <w:bodyDiv w:val="1"/>
      <w:marLeft w:val="0"/>
      <w:marRight w:val="0"/>
      <w:marTop w:val="0"/>
      <w:marBottom w:val="0"/>
      <w:divBdr>
        <w:top w:val="none" w:sz="0" w:space="0" w:color="auto"/>
        <w:left w:val="none" w:sz="0" w:space="0" w:color="auto"/>
        <w:bottom w:val="none" w:sz="0" w:space="0" w:color="auto"/>
        <w:right w:val="none" w:sz="0" w:space="0" w:color="auto"/>
      </w:divBdr>
    </w:div>
    <w:div w:id="156697180">
      <w:bodyDiv w:val="1"/>
      <w:marLeft w:val="0"/>
      <w:marRight w:val="0"/>
      <w:marTop w:val="0"/>
      <w:marBottom w:val="0"/>
      <w:divBdr>
        <w:top w:val="none" w:sz="0" w:space="0" w:color="auto"/>
        <w:left w:val="none" w:sz="0" w:space="0" w:color="auto"/>
        <w:bottom w:val="none" w:sz="0" w:space="0" w:color="auto"/>
        <w:right w:val="none" w:sz="0" w:space="0" w:color="auto"/>
      </w:divBdr>
    </w:div>
    <w:div w:id="156728927">
      <w:bodyDiv w:val="1"/>
      <w:marLeft w:val="0"/>
      <w:marRight w:val="0"/>
      <w:marTop w:val="0"/>
      <w:marBottom w:val="0"/>
      <w:divBdr>
        <w:top w:val="none" w:sz="0" w:space="0" w:color="auto"/>
        <w:left w:val="none" w:sz="0" w:space="0" w:color="auto"/>
        <w:bottom w:val="none" w:sz="0" w:space="0" w:color="auto"/>
        <w:right w:val="none" w:sz="0" w:space="0" w:color="auto"/>
      </w:divBdr>
    </w:div>
    <w:div w:id="156846194">
      <w:bodyDiv w:val="1"/>
      <w:marLeft w:val="0"/>
      <w:marRight w:val="0"/>
      <w:marTop w:val="0"/>
      <w:marBottom w:val="0"/>
      <w:divBdr>
        <w:top w:val="none" w:sz="0" w:space="0" w:color="auto"/>
        <w:left w:val="none" w:sz="0" w:space="0" w:color="auto"/>
        <w:bottom w:val="none" w:sz="0" w:space="0" w:color="auto"/>
        <w:right w:val="none" w:sz="0" w:space="0" w:color="auto"/>
      </w:divBdr>
    </w:div>
    <w:div w:id="156851344">
      <w:bodyDiv w:val="1"/>
      <w:marLeft w:val="0"/>
      <w:marRight w:val="0"/>
      <w:marTop w:val="0"/>
      <w:marBottom w:val="0"/>
      <w:divBdr>
        <w:top w:val="none" w:sz="0" w:space="0" w:color="auto"/>
        <w:left w:val="none" w:sz="0" w:space="0" w:color="auto"/>
        <w:bottom w:val="none" w:sz="0" w:space="0" w:color="auto"/>
        <w:right w:val="none" w:sz="0" w:space="0" w:color="auto"/>
      </w:divBdr>
    </w:div>
    <w:div w:id="157308231">
      <w:bodyDiv w:val="1"/>
      <w:marLeft w:val="0"/>
      <w:marRight w:val="0"/>
      <w:marTop w:val="0"/>
      <w:marBottom w:val="0"/>
      <w:divBdr>
        <w:top w:val="none" w:sz="0" w:space="0" w:color="auto"/>
        <w:left w:val="none" w:sz="0" w:space="0" w:color="auto"/>
        <w:bottom w:val="none" w:sz="0" w:space="0" w:color="auto"/>
        <w:right w:val="none" w:sz="0" w:space="0" w:color="auto"/>
      </w:divBdr>
    </w:div>
    <w:div w:id="157817804">
      <w:bodyDiv w:val="1"/>
      <w:marLeft w:val="0"/>
      <w:marRight w:val="0"/>
      <w:marTop w:val="0"/>
      <w:marBottom w:val="0"/>
      <w:divBdr>
        <w:top w:val="none" w:sz="0" w:space="0" w:color="auto"/>
        <w:left w:val="none" w:sz="0" w:space="0" w:color="auto"/>
        <w:bottom w:val="none" w:sz="0" w:space="0" w:color="auto"/>
        <w:right w:val="none" w:sz="0" w:space="0" w:color="auto"/>
      </w:divBdr>
    </w:div>
    <w:div w:id="157963073">
      <w:bodyDiv w:val="1"/>
      <w:marLeft w:val="0"/>
      <w:marRight w:val="0"/>
      <w:marTop w:val="0"/>
      <w:marBottom w:val="0"/>
      <w:divBdr>
        <w:top w:val="none" w:sz="0" w:space="0" w:color="auto"/>
        <w:left w:val="none" w:sz="0" w:space="0" w:color="auto"/>
        <w:bottom w:val="none" w:sz="0" w:space="0" w:color="auto"/>
        <w:right w:val="none" w:sz="0" w:space="0" w:color="auto"/>
      </w:divBdr>
    </w:div>
    <w:div w:id="158155794">
      <w:bodyDiv w:val="1"/>
      <w:marLeft w:val="0"/>
      <w:marRight w:val="0"/>
      <w:marTop w:val="0"/>
      <w:marBottom w:val="0"/>
      <w:divBdr>
        <w:top w:val="none" w:sz="0" w:space="0" w:color="auto"/>
        <w:left w:val="none" w:sz="0" w:space="0" w:color="auto"/>
        <w:bottom w:val="none" w:sz="0" w:space="0" w:color="auto"/>
        <w:right w:val="none" w:sz="0" w:space="0" w:color="auto"/>
      </w:divBdr>
    </w:div>
    <w:div w:id="158812478">
      <w:bodyDiv w:val="1"/>
      <w:marLeft w:val="0"/>
      <w:marRight w:val="0"/>
      <w:marTop w:val="0"/>
      <w:marBottom w:val="0"/>
      <w:divBdr>
        <w:top w:val="none" w:sz="0" w:space="0" w:color="auto"/>
        <w:left w:val="none" w:sz="0" w:space="0" w:color="auto"/>
        <w:bottom w:val="none" w:sz="0" w:space="0" w:color="auto"/>
        <w:right w:val="none" w:sz="0" w:space="0" w:color="auto"/>
      </w:divBdr>
    </w:div>
    <w:div w:id="159083010">
      <w:bodyDiv w:val="1"/>
      <w:marLeft w:val="0"/>
      <w:marRight w:val="0"/>
      <w:marTop w:val="0"/>
      <w:marBottom w:val="0"/>
      <w:divBdr>
        <w:top w:val="none" w:sz="0" w:space="0" w:color="auto"/>
        <w:left w:val="none" w:sz="0" w:space="0" w:color="auto"/>
        <w:bottom w:val="none" w:sz="0" w:space="0" w:color="auto"/>
        <w:right w:val="none" w:sz="0" w:space="0" w:color="auto"/>
      </w:divBdr>
    </w:div>
    <w:div w:id="159349631">
      <w:bodyDiv w:val="1"/>
      <w:marLeft w:val="0"/>
      <w:marRight w:val="0"/>
      <w:marTop w:val="0"/>
      <w:marBottom w:val="0"/>
      <w:divBdr>
        <w:top w:val="none" w:sz="0" w:space="0" w:color="auto"/>
        <w:left w:val="none" w:sz="0" w:space="0" w:color="auto"/>
        <w:bottom w:val="none" w:sz="0" w:space="0" w:color="auto"/>
        <w:right w:val="none" w:sz="0" w:space="0" w:color="auto"/>
      </w:divBdr>
    </w:div>
    <w:div w:id="159469650">
      <w:bodyDiv w:val="1"/>
      <w:marLeft w:val="0"/>
      <w:marRight w:val="0"/>
      <w:marTop w:val="0"/>
      <w:marBottom w:val="0"/>
      <w:divBdr>
        <w:top w:val="none" w:sz="0" w:space="0" w:color="auto"/>
        <w:left w:val="none" w:sz="0" w:space="0" w:color="auto"/>
        <w:bottom w:val="none" w:sz="0" w:space="0" w:color="auto"/>
        <w:right w:val="none" w:sz="0" w:space="0" w:color="auto"/>
      </w:divBdr>
    </w:div>
    <w:div w:id="160632793">
      <w:bodyDiv w:val="1"/>
      <w:marLeft w:val="0"/>
      <w:marRight w:val="0"/>
      <w:marTop w:val="0"/>
      <w:marBottom w:val="0"/>
      <w:divBdr>
        <w:top w:val="none" w:sz="0" w:space="0" w:color="auto"/>
        <w:left w:val="none" w:sz="0" w:space="0" w:color="auto"/>
        <w:bottom w:val="none" w:sz="0" w:space="0" w:color="auto"/>
        <w:right w:val="none" w:sz="0" w:space="0" w:color="auto"/>
      </w:divBdr>
    </w:div>
    <w:div w:id="160896318">
      <w:bodyDiv w:val="1"/>
      <w:marLeft w:val="0"/>
      <w:marRight w:val="0"/>
      <w:marTop w:val="0"/>
      <w:marBottom w:val="0"/>
      <w:divBdr>
        <w:top w:val="none" w:sz="0" w:space="0" w:color="auto"/>
        <w:left w:val="none" w:sz="0" w:space="0" w:color="auto"/>
        <w:bottom w:val="none" w:sz="0" w:space="0" w:color="auto"/>
        <w:right w:val="none" w:sz="0" w:space="0" w:color="auto"/>
      </w:divBdr>
    </w:div>
    <w:div w:id="160900300">
      <w:bodyDiv w:val="1"/>
      <w:marLeft w:val="0"/>
      <w:marRight w:val="0"/>
      <w:marTop w:val="0"/>
      <w:marBottom w:val="0"/>
      <w:divBdr>
        <w:top w:val="none" w:sz="0" w:space="0" w:color="auto"/>
        <w:left w:val="none" w:sz="0" w:space="0" w:color="auto"/>
        <w:bottom w:val="none" w:sz="0" w:space="0" w:color="auto"/>
        <w:right w:val="none" w:sz="0" w:space="0" w:color="auto"/>
      </w:divBdr>
    </w:div>
    <w:div w:id="161120207">
      <w:bodyDiv w:val="1"/>
      <w:marLeft w:val="0"/>
      <w:marRight w:val="0"/>
      <w:marTop w:val="0"/>
      <w:marBottom w:val="0"/>
      <w:divBdr>
        <w:top w:val="none" w:sz="0" w:space="0" w:color="auto"/>
        <w:left w:val="none" w:sz="0" w:space="0" w:color="auto"/>
        <w:bottom w:val="none" w:sz="0" w:space="0" w:color="auto"/>
        <w:right w:val="none" w:sz="0" w:space="0" w:color="auto"/>
      </w:divBdr>
    </w:div>
    <w:div w:id="161899625">
      <w:bodyDiv w:val="1"/>
      <w:marLeft w:val="0"/>
      <w:marRight w:val="0"/>
      <w:marTop w:val="0"/>
      <w:marBottom w:val="0"/>
      <w:divBdr>
        <w:top w:val="none" w:sz="0" w:space="0" w:color="auto"/>
        <w:left w:val="none" w:sz="0" w:space="0" w:color="auto"/>
        <w:bottom w:val="none" w:sz="0" w:space="0" w:color="auto"/>
        <w:right w:val="none" w:sz="0" w:space="0" w:color="auto"/>
      </w:divBdr>
    </w:div>
    <w:div w:id="162091934">
      <w:bodyDiv w:val="1"/>
      <w:marLeft w:val="0"/>
      <w:marRight w:val="0"/>
      <w:marTop w:val="0"/>
      <w:marBottom w:val="0"/>
      <w:divBdr>
        <w:top w:val="none" w:sz="0" w:space="0" w:color="auto"/>
        <w:left w:val="none" w:sz="0" w:space="0" w:color="auto"/>
        <w:bottom w:val="none" w:sz="0" w:space="0" w:color="auto"/>
        <w:right w:val="none" w:sz="0" w:space="0" w:color="auto"/>
      </w:divBdr>
    </w:div>
    <w:div w:id="162210894">
      <w:bodyDiv w:val="1"/>
      <w:marLeft w:val="0"/>
      <w:marRight w:val="0"/>
      <w:marTop w:val="0"/>
      <w:marBottom w:val="0"/>
      <w:divBdr>
        <w:top w:val="none" w:sz="0" w:space="0" w:color="auto"/>
        <w:left w:val="none" w:sz="0" w:space="0" w:color="auto"/>
        <w:bottom w:val="none" w:sz="0" w:space="0" w:color="auto"/>
        <w:right w:val="none" w:sz="0" w:space="0" w:color="auto"/>
      </w:divBdr>
    </w:div>
    <w:div w:id="163208950">
      <w:bodyDiv w:val="1"/>
      <w:marLeft w:val="0"/>
      <w:marRight w:val="0"/>
      <w:marTop w:val="0"/>
      <w:marBottom w:val="0"/>
      <w:divBdr>
        <w:top w:val="none" w:sz="0" w:space="0" w:color="auto"/>
        <w:left w:val="none" w:sz="0" w:space="0" w:color="auto"/>
        <w:bottom w:val="none" w:sz="0" w:space="0" w:color="auto"/>
        <w:right w:val="none" w:sz="0" w:space="0" w:color="auto"/>
      </w:divBdr>
    </w:div>
    <w:div w:id="164521888">
      <w:bodyDiv w:val="1"/>
      <w:marLeft w:val="0"/>
      <w:marRight w:val="0"/>
      <w:marTop w:val="0"/>
      <w:marBottom w:val="0"/>
      <w:divBdr>
        <w:top w:val="none" w:sz="0" w:space="0" w:color="auto"/>
        <w:left w:val="none" w:sz="0" w:space="0" w:color="auto"/>
        <w:bottom w:val="none" w:sz="0" w:space="0" w:color="auto"/>
        <w:right w:val="none" w:sz="0" w:space="0" w:color="auto"/>
      </w:divBdr>
    </w:div>
    <w:div w:id="164904426">
      <w:bodyDiv w:val="1"/>
      <w:marLeft w:val="0"/>
      <w:marRight w:val="0"/>
      <w:marTop w:val="0"/>
      <w:marBottom w:val="0"/>
      <w:divBdr>
        <w:top w:val="none" w:sz="0" w:space="0" w:color="auto"/>
        <w:left w:val="none" w:sz="0" w:space="0" w:color="auto"/>
        <w:bottom w:val="none" w:sz="0" w:space="0" w:color="auto"/>
        <w:right w:val="none" w:sz="0" w:space="0" w:color="auto"/>
      </w:divBdr>
    </w:div>
    <w:div w:id="165293610">
      <w:bodyDiv w:val="1"/>
      <w:marLeft w:val="0"/>
      <w:marRight w:val="0"/>
      <w:marTop w:val="0"/>
      <w:marBottom w:val="0"/>
      <w:divBdr>
        <w:top w:val="none" w:sz="0" w:space="0" w:color="auto"/>
        <w:left w:val="none" w:sz="0" w:space="0" w:color="auto"/>
        <w:bottom w:val="none" w:sz="0" w:space="0" w:color="auto"/>
        <w:right w:val="none" w:sz="0" w:space="0" w:color="auto"/>
      </w:divBdr>
    </w:div>
    <w:div w:id="166016730">
      <w:bodyDiv w:val="1"/>
      <w:marLeft w:val="0"/>
      <w:marRight w:val="0"/>
      <w:marTop w:val="0"/>
      <w:marBottom w:val="0"/>
      <w:divBdr>
        <w:top w:val="none" w:sz="0" w:space="0" w:color="auto"/>
        <w:left w:val="none" w:sz="0" w:space="0" w:color="auto"/>
        <w:bottom w:val="none" w:sz="0" w:space="0" w:color="auto"/>
        <w:right w:val="none" w:sz="0" w:space="0" w:color="auto"/>
      </w:divBdr>
    </w:div>
    <w:div w:id="166679083">
      <w:bodyDiv w:val="1"/>
      <w:marLeft w:val="0"/>
      <w:marRight w:val="0"/>
      <w:marTop w:val="0"/>
      <w:marBottom w:val="0"/>
      <w:divBdr>
        <w:top w:val="none" w:sz="0" w:space="0" w:color="auto"/>
        <w:left w:val="none" w:sz="0" w:space="0" w:color="auto"/>
        <w:bottom w:val="none" w:sz="0" w:space="0" w:color="auto"/>
        <w:right w:val="none" w:sz="0" w:space="0" w:color="auto"/>
      </w:divBdr>
    </w:div>
    <w:div w:id="166868599">
      <w:bodyDiv w:val="1"/>
      <w:marLeft w:val="0"/>
      <w:marRight w:val="0"/>
      <w:marTop w:val="0"/>
      <w:marBottom w:val="0"/>
      <w:divBdr>
        <w:top w:val="none" w:sz="0" w:space="0" w:color="auto"/>
        <w:left w:val="none" w:sz="0" w:space="0" w:color="auto"/>
        <w:bottom w:val="none" w:sz="0" w:space="0" w:color="auto"/>
        <w:right w:val="none" w:sz="0" w:space="0" w:color="auto"/>
      </w:divBdr>
    </w:div>
    <w:div w:id="167067158">
      <w:bodyDiv w:val="1"/>
      <w:marLeft w:val="0"/>
      <w:marRight w:val="0"/>
      <w:marTop w:val="0"/>
      <w:marBottom w:val="0"/>
      <w:divBdr>
        <w:top w:val="none" w:sz="0" w:space="0" w:color="auto"/>
        <w:left w:val="none" w:sz="0" w:space="0" w:color="auto"/>
        <w:bottom w:val="none" w:sz="0" w:space="0" w:color="auto"/>
        <w:right w:val="none" w:sz="0" w:space="0" w:color="auto"/>
      </w:divBdr>
    </w:div>
    <w:div w:id="167137764">
      <w:bodyDiv w:val="1"/>
      <w:marLeft w:val="0"/>
      <w:marRight w:val="0"/>
      <w:marTop w:val="0"/>
      <w:marBottom w:val="0"/>
      <w:divBdr>
        <w:top w:val="none" w:sz="0" w:space="0" w:color="auto"/>
        <w:left w:val="none" w:sz="0" w:space="0" w:color="auto"/>
        <w:bottom w:val="none" w:sz="0" w:space="0" w:color="auto"/>
        <w:right w:val="none" w:sz="0" w:space="0" w:color="auto"/>
      </w:divBdr>
    </w:div>
    <w:div w:id="167445767">
      <w:bodyDiv w:val="1"/>
      <w:marLeft w:val="0"/>
      <w:marRight w:val="0"/>
      <w:marTop w:val="0"/>
      <w:marBottom w:val="0"/>
      <w:divBdr>
        <w:top w:val="none" w:sz="0" w:space="0" w:color="auto"/>
        <w:left w:val="none" w:sz="0" w:space="0" w:color="auto"/>
        <w:bottom w:val="none" w:sz="0" w:space="0" w:color="auto"/>
        <w:right w:val="none" w:sz="0" w:space="0" w:color="auto"/>
      </w:divBdr>
    </w:div>
    <w:div w:id="167451961">
      <w:bodyDiv w:val="1"/>
      <w:marLeft w:val="0"/>
      <w:marRight w:val="0"/>
      <w:marTop w:val="0"/>
      <w:marBottom w:val="0"/>
      <w:divBdr>
        <w:top w:val="none" w:sz="0" w:space="0" w:color="auto"/>
        <w:left w:val="none" w:sz="0" w:space="0" w:color="auto"/>
        <w:bottom w:val="none" w:sz="0" w:space="0" w:color="auto"/>
        <w:right w:val="none" w:sz="0" w:space="0" w:color="auto"/>
      </w:divBdr>
    </w:div>
    <w:div w:id="167865855">
      <w:bodyDiv w:val="1"/>
      <w:marLeft w:val="0"/>
      <w:marRight w:val="0"/>
      <w:marTop w:val="0"/>
      <w:marBottom w:val="0"/>
      <w:divBdr>
        <w:top w:val="none" w:sz="0" w:space="0" w:color="auto"/>
        <w:left w:val="none" w:sz="0" w:space="0" w:color="auto"/>
        <w:bottom w:val="none" w:sz="0" w:space="0" w:color="auto"/>
        <w:right w:val="none" w:sz="0" w:space="0" w:color="auto"/>
      </w:divBdr>
    </w:div>
    <w:div w:id="169495058">
      <w:bodyDiv w:val="1"/>
      <w:marLeft w:val="0"/>
      <w:marRight w:val="0"/>
      <w:marTop w:val="0"/>
      <w:marBottom w:val="0"/>
      <w:divBdr>
        <w:top w:val="none" w:sz="0" w:space="0" w:color="auto"/>
        <w:left w:val="none" w:sz="0" w:space="0" w:color="auto"/>
        <w:bottom w:val="none" w:sz="0" w:space="0" w:color="auto"/>
        <w:right w:val="none" w:sz="0" w:space="0" w:color="auto"/>
      </w:divBdr>
    </w:div>
    <w:div w:id="169761861">
      <w:bodyDiv w:val="1"/>
      <w:marLeft w:val="0"/>
      <w:marRight w:val="0"/>
      <w:marTop w:val="0"/>
      <w:marBottom w:val="0"/>
      <w:divBdr>
        <w:top w:val="none" w:sz="0" w:space="0" w:color="auto"/>
        <w:left w:val="none" w:sz="0" w:space="0" w:color="auto"/>
        <w:bottom w:val="none" w:sz="0" w:space="0" w:color="auto"/>
        <w:right w:val="none" w:sz="0" w:space="0" w:color="auto"/>
      </w:divBdr>
    </w:div>
    <w:div w:id="169874252">
      <w:bodyDiv w:val="1"/>
      <w:marLeft w:val="0"/>
      <w:marRight w:val="0"/>
      <w:marTop w:val="0"/>
      <w:marBottom w:val="0"/>
      <w:divBdr>
        <w:top w:val="none" w:sz="0" w:space="0" w:color="auto"/>
        <w:left w:val="none" w:sz="0" w:space="0" w:color="auto"/>
        <w:bottom w:val="none" w:sz="0" w:space="0" w:color="auto"/>
        <w:right w:val="none" w:sz="0" w:space="0" w:color="auto"/>
      </w:divBdr>
    </w:div>
    <w:div w:id="170147342">
      <w:bodyDiv w:val="1"/>
      <w:marLeft w:val="0"/>
      <w:marRight w:val="0"/>
      <w:marTop w:val="0"/>
      <w:marBottom w:val="0"/>
      <w:divBdr>
        <w:top w:val="none" w:sz="0" w:space="0" w:color="auto"/>
        <w:left w:val="none" w:sz="0" w:space="0" w:color="auto"/>
        <w:bottom w:val="none" w:sz="0" w:space="0" w:color="auto"/>
        <w:right w:val="none" w:sz="0" w:space="0" w:color="auto"/>
      </w:divBdr>
    </w:div>
    <w:div w:id="170148508">
      <w:bodyDiv w:val="1"/>
      <w:marLeft w:val="0"/>
      <w:marRight w:val="0"/>
      <w:marTop w:val="0"/>
      <w:marBottom w:val="0"/>
      <w:divBdr>
        <w:top w:val="none" w:sz="0" w:space="0" w:color="auto"/>
        <w:left w:val="none" w:sz="0" w:space="0" w:color="auto"/>
        <w:bottom w:val="none" w:sz="0" w:space="0" w:color="auto"/>
        <w:right w:val="none" w:sz="0" w:space="0" w:color="auto"/>
      </w:divBdr>
    </w:div>
    <w:div w:id="170461490">
      <w:bodyDiv w:val="1"/>
      <w:marLeft w:val="0"/>
      <w:marRight w:val="0"/>
      <w:marTop w:val="0"/>
      <w:marBottom w:val="0"/>
      <w:divBdr>
        <w:top w:val="none" w:sz="0" w:space="0" w:color="auto"/>
        <w:left w:val="none" w:sz="0" w:space="0" w:color="auto"/>
        <w:bottom w:val="none" w:sz="0" w:space="0" w:color="auto"/>
        <w:right w:val="none" w:sz="0" w:space="0" w:color="auto"/>
      </w:divBdr>
    </w:div>
    <w:div w:id="170918970">
      <w:bodyDiv w:val="1"/>
      <w:marLeft w:val="0"/>
      <w:marRight w:val="0"/>
      <w:marTop w:val="0"/>
      <w:marBottom w:val="0"/>
      <w:divBdr>
        <w:top w:val="none" w:sz="0" w:space="0" w:color="auto"/>
        <w:left w:val="none" w:sz="0" w:space="0" w:color="auto"/>
        <w:bottom w:val="none" w:sz="0" w:space="0" w:color="auto"/>
        <w:right w:val="none" w:sz="0" w:space="0" w:color="auto"/>
      </w:divBdr>
    </w:div>
    <w:div w:id="171576548">
      <w:bodyDiv w:val="1"/>
      <w:marLeft w:val="0"/>
      <w:marRight w:val="0"/>
      <w:marTop w:val="0"/>
      <w:marBottom w:val="0"/>
      <w:divBdr>
        <w:top w:val="none" w:sz="0" w:space="0" w:color="auto"/>
        <w:left w:val="none" w:sz="0" w:space="0" w:color="auto"/>
        <w:bottom w:val="none" w:sz="0" w:space="0" w:color="auto"/>
        <w:right w:val="none" w:sz="0" w:space="0" w:color="auto"/>
      </w:divBdr>
    </w:div>
    <w:div w:id="172186761">
      <w:bodyDiv w:val="1"/>
      <w:marLeft w:val="0"/>
      <w:marRight w:val="0"/>
      <w:marTop w:val="0"/>
      <w:marBottom w:val="0"/>
      <w:divBdr>
        <w:top w:val="none" w:sz="0" w:space="0" w:color="auto"/>
        <w:left w:val="none" w:sz="0" w:space="0" w:color="auto"/>
        <w:bottom w:val="none" w:sz="0" w:space="0" w:color="auto"/>
        <w:right w:val="none" w:sz="0" w:space="0" w:color="auto"/>
      </w:divBdr>
    </w:div>
    <w:div w:id="173108202">
      <w:bodyDiv w:val="1"/>
      <w:marLeft w:val="0"/>
      <w:marRight w:val="0"/>
      <w:marTop w:val="0"/>
      <w:marBottom w:val="0"/>
      <w:divBdr>
        <w:top w:val="none" w:sz="0" w:space="0" w:color="auto"/>
        <w:left w:val="none" w:sz="0" w:space="0" w:color="auto"/>
        <w:bottom w:val="none" w:sz="0" w:space="0" w:color="auto"/>
        <w:right w:val="none" w:sz="0" w:space="0" w:color="auto"/>
      </w:divBdr>
    </w:div>
    <w:div w:id="173879853">
      <w:bodyDiv w:val="1"/>
      <w:marLeft w:val="0"/>
      <w:marRight w:val="0"/>
      <w:marTop w:val="0"/>
      <w:marBottom w:val="0"/>
      <w:divBdr>
        <w:top w:val="none" w:sz="0" w:space="0" w:color="auto"/>
        <w:left w:val="none" w:sz="0" w:space="0" w:color="auto"/>
        <w:bottom w:val="none" w:sz="0" w:space="0" w:color="auto"/>
        <w:right w:val="none" w:sz="0" w:space="0" w:color="auto"/>
      </w:divBdr>
    </w:div>
    <w:div w:id="173964413">
      <w:bodyDiv w:val="1"/>
      <w:marLeft w:val="0"/>
      <w:marRight w:val="0"/>
      <w:marTop w:val="0"/>
      <w:marBottom w:val="0"/>
      <w:divBdr>
        <w:top w:val="none" w:sz="0" w:space="0" w:color="auto"/>
        <w:left w:val="none" w:sz="0" w:space="0" w:color="auto"/>
        <w:bottom w:val="none" w:sz="0" w:space="0" w:color="auto"/>
        <w:right w:val="none" w:sz="0" w:space="0" w:color="auto"/>
      </w:divBdr>
    </w:div>
    <w:div w:id="174419871">
      <w:bodyDiv w:val="1"/>
      <w:marLeft w:val="0"/>
      <w:marRight w:val="0"/>
      <w:marTop w:val="0"/>
      <w:marBottom w:val="0"/>
      <w:divBdr>
        <w:top w:val="none" w:sz="0" w:space="0" w:color="auto"/>
        <w:left w:val="none" w:sz="0" w:space="0" w:color="auto"/>
        <w:bottom w:val="none" w:sz="0" w:space="0" w:color="auto"/>
        <w:right w:val="none" w:sz="0" w:space="0" w:color="auto"/>
      </w:divBdr>
    </w:div>
    <w:div w:id="174853760">
      <w:bodyDiv w:val="1"/>
      <w:marLeft w:val="0"/>
      <w:marRight w:val="0"/>
      <w:marTop w:val="0"/>
      <w:marBottom w:val="0"/>
      <w:divBdr>
        <w:top w:val="none" w:sz="0" w:space="0" w:color="auto"/>
        <w:left w:val="none" w:sz="0" w:space="0" w:color="auto"/>
        <w:bottom w:val="none" w:sz="0" w:space="0" w:color="auto"/>
        <w:right w:val="none" w:sz="0" w:space="0" w:color="auto"/>
      </w:divBdr>
    </w:div>
    <w:div w:id="175191212">
      <w:bodyDiv w:val="1"/>
      <w:marLeft w:val="0"/>
      <w:marRight w:val="0"/>
      <w:marTop w:val="0"/>
      <w:marBottom w:val="0"/>
      <w:divBdr>
        <w:top w:val="none" w:sz="0" w:space="0" w:color="auto"/>
        <w:left w:val="none" w:sz="0" w:space="0" w:color="auto"/>
        <w:bottom w:val="none" w:sz="0" w:space="0" w:color="auto"/>
        <w:right w:val="none" w:sz="0" w:space="0" w:color="auto"/>
      </w:divBdr>
    </w:div>
    <w:div w:id="176965430">
      <w:bodyDiv w:val="1"/>
      <w:marLeft w:val="0"/>
      <w:marRight w:val="0"/>
      <w:marTop w:val="0"/>
      <w:marBottom w:val="0"/>
      <w:divBdr>
        <w:top w:val="none" w:sz="0" w:space="0" w:color="auto"/>
        <w:left w:val="none" w:sz="0" w:space="0" w:color="auto"/>
        <w:bottom w:val="none" w:sz="0" w:space="0" w:color="auto"/>
        <w:right w:val="none" w:sz="0" w:space="0" w:color="auto"/>
      </w:divBdr>
    </w:div>
    <w:div w:id="177433441">
      <w:bodyDiv w:val="1"/>
      <w:marLeft w:val="0"/>
      <w:marRight w:val="0"/>
      <w:marTop w:val="0"/>
      <w:marBottom w:val="0"/>
      <w:divBdr>
        <w:top w:val="none" w:sz="0" w:space="0" w:color="auto"/>
        <w:left w:val="none" w:sz="0" w:space="0" w:color="auto"/>
        <w:bottom w:val="none" w:sz="0" w:space="0" w:color="auto"/>
        <w:right w:val="none" w:sz="0" w:space="0" w:color="auto"/>
      </w:divBdr>
    </w:div>
    <w:div w:id="177623815">
      <w:bodyDiv w:val="1"/>
      <w:marLeft w:val="0"/>
      <w:marRight w:val="0"/>
      <w:marTop w:val="0"/>
      <w:marBottom w:val="0"/>
      <w:divBdr>
        <w:top w:val="none" w:sz="0" w:space="0" w:color="auto"/>
        <w:left w:val="none" w:sz="0" w:space="0" w:color="auto"/>
        <w:bottom w:val="none" w:sz="0" w:space="0" w:color="auto"/>
        <w:right w:val="none" w:sz="0" w:space="0" w:color="auto"/>
      </w:divBdr>
    </w:div>
    <w:div w:id="177697758">
      <w:bodyDiv w:val="1"/>
      <w:marLeft w:val="0"/>
      <w:marRight w:val="0"/>
      <w:marTop w:val="0"/>
      <w:marBottom w:val="0"/>
      <w:divBdr>
        <w:top w:val="none" w:sz="0" w:space="0" w:color="auto"/>
        <w:left w:val="none" w:sz="0" w:space="0" w:color="auto"/>
        <w:bottom w:val="none" w:sz="0" w:space="0" w:color="auto"/>
        <w:right w:val="none" w:sz="0" w:space="0" w:color="auto"/>
      </w:divBdr>
    </w:div>
    <w:div w:id="178007713">
      <w:bodyDiv w:val="1"/>
      <w:marLeft w:val="0"/>
      <w:marRight w:val="0"/>
      <w:marTop w:val="0"/>
      <w:marBottom w:val="0"/>
      <w:divBdr>
        <w:top w:val="none" w:sz="0" w:space="0" w:color="auto"/>
        <w:left w:val="none" w:sz="0" w:space="0" w:color="auto"/>
        <w:bottom w:val="none" w:sz="0" w:space="0" w:color="auto"/>
        <w:right w:val="none" w:sz="0" w:space="0" w:color="auto"/>
      </w:divBdr>
    </w:div>
    <w:div w:id="178659605">
      <w:bodyDiv w:val="1"/>
      <w:marLeft w:val="0"/>
      <w:marRight w:val="0"/>
      <w:marTop w:val="0"/>
      <w:marBottom w:val="0"/>
      <w:divBdr>
        <w:top w:val="none" w:sz="0" w:space="0" w:color="auto"/>
        <w:left w:val="none" w:sz="0" w:space="0" w:color="auto"/>
        <w:bottom w:val="none" w:sz="0" w:space="0" w:color="auto"/>
        <w:right w:val="none" w:sz="0" w:space="0" w:color="auto"/>
      </w:divBdr>
    </w:div>
    <w:div w:id="179860286">
      <w:bodyDiv w:val="1"/>
      <w:marLeft w:val="0"/>
      <w:marRight w:val="0"/>
      <w:marTop w:val="0"/>
      <w:marBottom w:val="0"/>
      <w:divBdr>
        <w:top w:val="none" w:sz="0" w:space="0" w:color="auto"/>
        <w:left w:val="none" w:sz="0" w:space="0" w:color="auto"/>
        <w:bottom w:val="none" w:sz="0" w:space="0" w:color="auto"/>
        <w:right w:val="none" w:sz="0" w:space="0" w:color="auto"/>
      </w:divBdr>
    </w:div>
    <w:div w:id="180122875">
      <w:bodyDiv w:val="1"/>
      <w:marLeft w:val="0"/>
      <w:marRight w:val="0"/>
      <w:marTop w:val="0"/>
      <w:marBottom w:val="0"/>
      <w:divBdr>
        <w:top w:val="none" w:sz="0" w:space="0" w:color="auto"/>
        <w:left w:val="none" w:sz="0" w:space="0" w:color="auto"/>
        <w:bottom w:val="none" w:sz="0" w:space="0" w:color="auto"/>
        <w:right w:val="none" w:sz="0" w:space="0" w:color="auto"/>
      </w:divBdr>
    </w:div>
    <w:div w:id="180510102">
      <w:bodyDiv w:val="1"/>
      <w:marLeft w:val="0"/>
      <w:marRight w:val="0"/>
      <w:marTop w:val="0"/>
      <w:marBottom w:val="0"/>
      <w:divBdr>
        <w:top w:val="none" w:sz="0" w:space="0" w:color="auto"/>
        <w:left w:val="none" w:sz="0" w:space="0" w:color="auto"/>
        <w:bottom w:val="none" w:sz="0" w:space="0" w:color="auto"/>
        <w:right w:val="none" w:sz="0" w:space="0" w:color="auto"/>
      </w:divBdr>
    </w:div>
    <w:div w:id="180781028">
      <w:bodyDiv w:val="1"/>
      <w:marLeft w:val="0"/>
      <w:marRight w:val="0"/>
      <w:marTop w:val="0"/>
      <w:marBottom w:val="0"/>
      <w:divBdr>
        <w:top w:val="none" w:sz="0" w:space="0" w:color="auto"/>
        <w:left w:val="none" w:sz="0" w:space="0" w:color="auto"/>
        <w:bottom w:val="none" w:sz="0" w:space="0" w:color="auto"/>
        <w:right w:val="none" w:sz="0" w:space="0" w:color="auto"/>
      </w:divBdr>
    </w:div>
    <w:div w:id="181361517">
      <w:bodyDiv w:val="1"/>
      <w:marLeft w:val="0"/>
      <w:marRight w:val="0"/>
      <w:marTop w:val="0"/>
      <w:marBottom w:val="0"/>
      <w:divBdr>
        <w:top w:val="none" w:sz="0" w:space="0" w:color="auto"/>
        <w:left w:val="none" w:sz="0" w:space="0" w:color="auto"/>
        <w:bottom w:val="none" w:sz="0" w:space="0" w:color="auto"/>
        <w:right w:val="none" w:sz="0" w:space="0" w:color="auto"/>
      </w:divBdr>
    </w:div>
    <w:div w:id="182282056">
      <w:bodyDiv w:val="1"/>
      <w:marLeft w:val="0"/>
      <w:marRight w:val="0"/>
      <w:marTop w:val="0"/>
      <w:marBottom w:val="0"/>
      <w:divBdr>
        <w:top w:val="none" w:sz="0" w:space="0" w:color="auto"/>
        <w:left w:val="none" w:sz="0" w:space="0" w:color="auto"/>
        <w:bottom w:val="none" w:sz="0" w:space="0" w:color="auto"/>
        <w:right w:val="none" w:sz="0" w:space="0" w:color="auto"/>
      </w:divBdr>
    </w:div>
    <w:div w:id="182938128">
      <w:bodyDiv w:val="1"/>
      <w:marLeft w:val="0"/>
      <w:marRight w:val="0"/>
      <w:marTop w:val="0"/>
      <w:marBottom w:val="0"/>
      <w:divBdr>
        <w:top w:val="none" w:sz="0" w:space="0" w:color="auto"/>
        <w:left w:val="none" w:sz="0" w:space="0" w:color="auto"/>
        <w:bottom w:val="none" w:sz="0" w:space="0" w:color="auto"/>
        <w:right w:val="none" w:sz="0" w:space="0" w:color="auto"/>
      </w:divBdr>
    </w:div>
    <w:div w:id="183253416">
      <w:bodyDiv w:val="1"/>
      <w:marLeft w:val="0"/>
      <w:marRight w:val="0"/>
      <w:marTop w:val="0"/>
      <w:marBottom w:val="0"/>
      <w:divBdr>
        <w:top w:val="none" w:sz="0" w:space="0" w:color="auto"/>
        <w:left w:val="none" w:sz="0" w:space="0" w:color="auto"/>
        <w:bottom w:val="none" w:sz="0" w:space="0" w:color="auto"/>
        <w:right w:val="none" w:sz="0" w:space="0" w:color="auto"/>
      </w:divBdr>
    </w:div>
    <w:div w:id="183598252">
      <w:bodyDiv w:val="1"/>
      <w:marLeft w:val="0"/>
      <w:marRight w:val="0"/>
      <w:marTop w:val="0"/>
      <w:marBottom w:val="0"/>
      <w:divBdr>
        <w:top w:val="none" w:sz="0" w:space="0" w:color="auto"/>
        <w:left w:val="none" w:sz="0" w:space="0" w:color="auto"/>
        <w:bottom w:val="none" w:sz="0" w:space="0" w:color="auto"/>
        <w:right w:val="none" w:sz="0" w:space="0" w:color="auto"/>
      </w:divBdr>
    </w:div>
    <w:div w:id="184171710">
      <w:bodyDiv w:val="1"/>
      <w:marLeft w:val="0"/>
      <w:marRight w:val="0"/>
      <w:marTop w:val="0"/>
      <w:marBottom w:val="0"/>
      <w:divBdr>
        <w:top w:val="none" w:sz="0" w:space="0" w:color="auto"/>
        <w:left w:val="none" w:sz="0" w:space="0" w:color="auto"/>
        <w:bottom w:val="none" w:sz="0" w:space="0" w:color="auto"/>
        <w:right w:val="none" w:sz="0" w:space="0" w:color="auto"/>
      </w:divBdr>
    </w:div>
    <w:div w:id="184558214">
      <w:bodyDiv w:val="1"/>
      <w:marLeft w:val="0"/>
      <w:marRight w:val="0"/>
      <w:marTop w:val="0"/>
      <w:marBottom w:val="0"/>
      <w:divBdr>
        <w:top w:val="none" w:sz="0" w:space="0" w:color="auto"/>
        <w:left w:val="none" w:sz="0" w:space="0" w:color="auto"/>
        <w:bottom w:val="none" w:sz="0" w:space="0" w:color="auto"/>
        <w:right w:val="none" w:sz="0" w:space="0" w:color="auto"/>
      </w:divBdr>
    </w:div>
    <w:div w:id="184638043">
      <w:bodyDiv w:val="1"/>
      <w:marLeft w:val="0"/>
      <w:marRight w:val="0"/>
      <w:marTop w:val="0"/>
      <w:marBottom w:val="0"/>
      <w:divBdr>
        <w:top w:val="none" w:sz="0" w:space="0" w:color="auto"/>
        <w:left w:val="none" w:sz="0" w:space="0" w:color="auto"/>
        <w:bottom w:val="none" w:sz="0" w:space="0" w:color="auto"/>
        <w:right w:val="none" w:sz="0" w:space="0" w:color="auto"/>
      </w:divBdr>
    </w:div>
    <w:div w:id="184944699">
      <w:bodyDiv w:val="1"/>
      <w:marLeft w:val="0"/>
      <w:marRight w:val="0"/>
      <w:marTop w:val="0"/>
      <w:marBottom w:val="0"/>
      <w:divBdr>
        <w:top w:val="none" w:sz="0" w:space="0" w:color="auto"/>
        <w:left w:val="none" w:sz="0" w:space="0" w:color="auto"/>
        <w:bottom w:val="none" w:sz="0" w:space="0" w:color="auto"/>
        <w:right w:val="none" w:sz="0" w:space="0" w:color="auto"/>
      </w:divBdr>
    </w:div>
    <w:div w:id="185097237">
      <w:bodyDiv w:val="1"/>
      <w:marLeft w:val="0"/>
      <w:marRight w:val="0"/>
      <w:marTop w:val="0"/>
      <w:marBottom w:val="0"/>
      <w:divBdr>
        <w:top w:val="none" w:sz="0" w:space="0" w:color="auto"/>
        <w:left w:val="none" w:sz="0" w:space="0" w:color="auto"/>
        <w:bottom w:val="none" w:sz="0" w:space="0" w:color="auto"/>
        <w:right w:val="none" w:sz="0" w:space="0" w:color="auto"/>
      </w:divBdr>
    </w:div>
    <w:div w:id="185800574">
      <w:bodyDiv w:val="1"/>
      <w:marLeft w:val="0"/>
      <w:marRight w:val="0"/>
      <w:marTop w:val="0"/>
      <w:marBottom w:val="0"/>
      <w:divBdr>
        <w:top w:val="none" w:sz="0" w:space="0" w:color="auto"/>
        <w:left w:val="none" w:sz="0" w:space="0" w:color="auto"/>
        <w:bottom w:val="none" w:sz="0" w:space="0" w:color="auto"/>
        <w:right w:val="none" w:sz="0" w:space="0" w:color="auto"/>
      </w:divBdr>
    </w:div>
    <w:div w:id="185826570">
      <w:bodyDiv w:val="1"/>
      <w:marLeft w:val="0"/>
      <w:marRight w:val="0"/>
      <w:marTop w:val="0"/>
      <w:marBottom w:val="0"/>
      <w:divBdr>
        <w:top w:val="none" w:sz="0" w:space="0" w:color="auto"/>
        <w:left w:val="none" w:sz="0" w:space="0" w:color="auto"/>
        <w:bottom w:val="none" w:sz="0" w:space="0" w:color="auto"/>
        <w:right w:val="none" w:sz="0" w:space="0" w:color="auto"/>
      </w:divBdr>
    </w:div>
    <w:div w:id="186021313">
      <w:bodyDiv w:val="1"/>
      <w:marLeft w:val="0"/>
      <w:marRight w:val="0"/>
      <w:marTop w:val="0"/>
      <w:marBottom w:val="0"/>
      <w:divBdr>
        <w:top w:val="none" w:sz="0" w:space="0" w:color="auto"/>
        <w:left w:val="none" w:sz="0" w:space="0" w:color="auto"/>
        <w:bottom w:val="none" w:sz="0" w:space="0" w:color="auto"/>
        <w:right w:val="none" w:sz="0" w:space="0" w:color="auto"/>
      </w:divBdr>
    </w:div>
    <w:div w:id="186676451">
      <w:bodyDiv w:val="1"/>
      <w:marLeft w:val="0"/>
      <w:marRight w:val="0"/>
      <w:marTop w:val="0"/>
      <w:marBottom w:val="0"/>
      <w:divBdr>
        <w:top w:val="none" w:sz="0" w:space="0" w:color="auto"/>
        <w:left w:val="none" w:sz="0" w:space="0" w:color="auto"/>
        <w:bottom w:val="none" w:sz="0" w:space="0" w:color="auto"/>
        <w:right w:val="none" w:sz="0" w:space="0" w:color="auto"/>
      </w:divBdr>
    </w:div>
    <w:div w:id="187110228">
      <w:bodyDiv w:val="1"/>
      <w:marLeft w:val="0"/>
      <w:marRight w:val="0"/>
      <w:marTop w:val="0"/>
      <w:marBottom w:val="0"/>
      <w:divBdr>
        <w:top w:val="none" w:sz="0" w:space="0" w:color="auto"/>
        <w:left w:val="none" w:sz="0" w:space="0" w:color="auto"/>
        <w:bottom w:val="none" w:sz="0" w:space="0" w:color="auto"/>
        <w:right w:val="none" w:sz="0" w:space="0" w:color="auto"/>
      </w:divBdr>
    </w:div>
    <w:div w:id="187380454">
      <w:bodyDiv w:val="1"/>
      <w:marLeft w:val="0"/>
      <w:marRight w:val="0"/>
      <w:marTop w:val="0"/>
      <w:marBottom w:val="0"/>
      <w:divBdr>
        <w:top w:val="none" w:sz="0" w:space="0" w:color="auto"/>
        <w:left w:val="none" w:sz="0" w:space="0" w:color="auto"/>
        <w:bottom w:val="none" w:sz="0" w:space="0" w:color="auto"/>
        <w:right w:val="none" w:sz="0" w:space="0" w:color="auto"/>
      </w:divBdr>
    </w:div>
    <w:div w:id="187526080">
      <w:bodyDiv w:val="1"/>
      <w:marLeft w:val="0"/>
      <w:marRight w:val="0"/>
      <w:marTop w:val="0"/>
      <w:marBottom w:val="0"/>
      <w:divBdr>
        <w:top w:val="none" w:sz="0" w:space="0" w:color="auto"/>
        <w:left w:val="none" w:sz="0" w:space="0" w:color="auto"/>
        <w:bottom w:val="none" w:sz="0" w:space="0" w:color="auto"/>
        <w:right w:val="none" w:sz="0" w:space="0" w:color="auto"/>
      </w:divBdr>
    </w:div>
    <w:div w:id="187529922">
      <w:bodyDiv w:val="1"/>
      <w:marLeft w:val="0"/>
      <w:marRight w:val="0"/>
      <w:marTop w:val="0"/>
      <w:marBottom w:val="0"/>
      <w:divBdr>
        <w:top w:val="none" w:sz="0" w:space="0" w:color="auto"/>
        <w:left w:val="none" w:sz="0" w:space="0" w:color="auto"/>
        <w:bottom w:val="none" w:sz="0" w:space="0" w:color="auto"/>
        <w:right w:val="none" w:sz="0" w:space="0" w:color="auto"/>
      </w:divBdr>
    </w:div>
    <w:div w:id="187988993">
      <w:bodyDiv w:val="1"/>
      <w:marLeft w:val="0"/>
      <w:marRight w:val="0"/>
      <w:marTop w:val="0"/>
      <w:marBottom w:val="0"/>
      <w:divBdr>
        <w:top w:val="none" w:sz="0" w:space="0" w:color="auto"/>
        <w:left w:val="none" w:sz="0" w:space="0" w:color="auto"/>
        <w:bottom w:val="none" w:sz="0" w:space="0" w:color="auto"/>
        <w:right w:val="none" w:sz="0" w:space="0" w:color="auto"/>
      </w:divBdr>
    </w:div>
    <w:div w:id="188110163">
      <w:bodyDiv w:val="1"/>
      <w:marLeft w:val="0"/>
      <w:marRight w:val="0"/>
      <w:marTop w:val="0"/>
      <w:marBottom w:val="0"/>
      <w:divBdr>
        <w:top w:val="none" w:sz="0" w:space="0" w:color="auto"/>
        <w:left w:val="none" w:sz="0" w:space="0" w:color="auto"/>
        <w:bottom w:val="none" w:sz="0" w:space="0" w:color="auto"/>
        <w:right w:val="none" w:sz="0" w:space="0" w:color="auto"/>
      </w:divBdr>
    </w:div>
    <w:div w:id="188226187">
      <w:bodyDiv w:val="1"/>
      <w:marLeft w:val="0"/>
      <w:marRight w:val="0"/>
      <w:marTop w:val="0"/>
      <w:marBottom w:val="0"/>
      <w:divBdr>
        <w:top w:val="none" w:sz="0" w:space="0" w:color="auto"/>
        <w:left w:val="none" w:sz="0" w:space="0" w:color="auto"/>
        <w:bottom w:val="none" w:sz="0" w:space="0" w:color="auto"/>
        <w:right w:val="none" w:sz="0" w:space="0" w:color="auto"/>
      </w:divBdr>
    </w:div>
    <w:div w:id="188760828">
      <w:bodyDiv w:val="1"/>
      <w:marLeft w:val="0"/>
      <w:marRight w:val="0"/>
      <w:marTop w:val="0"/>
      <w:marBottom w:val="0"/>
      <w:divBdr>
        <w:top w:val="none" w:sz="0" w:space="0" w:color="auto"/>
        <w:left w:val="none" w:sz="0" w:space="0" w:color="auto"/>
        <w:bottom w:val="none" w:sz="0" w:space="0" w:color="auto"/>
        <w:right w:val="none" w:sz="0" w:space="0" w:color="auto"/>
      </w:divBdr>
    </w:div>
    <w:div w:id="188761290">
      <w:bodyDiv w:val="1"/>
      <w:marLeft w:val="0"/>
      <w:marRight w:val="0"/>
      <w:marTop w:val="0"/>
      <w:marBottom w:val="0"/>
      <w:divBdr>
        <w:top w:val="none" w:sz="0" w:space="0" w:color="auto"/>
        <w:left w:val="none" w:sz="0" w:space="0" w:color="auto"/>
        <w:bottom w:val="none" w:sz="0" w:space="0" w:color="auto"/>
        <w:right w:val="none" w:sz="0" w:space="0" w:color="auto"/>
      </w:divBdr>
    </w:div>
    <w:div w:id="188809239">
      <w:bodyDiv w:val="1"/>
      <w:marLeft w:val="0"/>
      <w:marRight w:val="0"/>
      <w:marTop w:val="0"/>
      <w:marBottom w:val="0"/>
      <w:divBdr>
        <w:top w:val="none" w:sz="0" w:space="0" w:color="auto"/>
        <w:left w:val="none" w:sz="0" w:space="0" w:color="auto"/>
        <w:bottom w:val="none" w:sz="0" w:space="0" w:color="auto"/>
        <w:right w:val="none" w:sz="0" w:space="0" w:color="auto"/>
      </w:divBdr>
    </w:div>
    <w:div w:id="189228382">
      <w:bodyDiv w:val="1"/>
      <w:marLeft w:val="0"/>
      <w:marRight w:val="0"/>
      <w:marTop w:val="0"/>
      <w:marBottom w:val="0"/>
      <w:divBdr>
        <w:top w:val="none" w:sz="0" w:space="0" w:color="auto"/>
        <w:left w:val="none" w:sz="0" w:space="0" w:color="auto"/>
        <w:bottom w:val="none" w:sz="0" w:space="0" w:color="auto"/>
        <w:right w:val="none" w:sz="0" w:space="0" w:color="auto"/>
      </w:divBdr>
    </w:div>
    <w:div w:id="189299377">
      <w:bodyDiv w:val="1"/>
      <w:marLeft w:val="0"/>
      <w:marRight w:val="0"/>
      <w:marTop w:val="0"/>
      <w:marBottom w:val="0"/>
      <w:divBdr>
        <w:top w:val="none" w:sz="0" w:space="0" w:color="auto"/>
        <w:left w:val="none" w:sz="0" w:space="0" w:color="auto"/>
        <w:bottom w:val="none" w:sz="0" w:space="0" w:color="auto"/>
        <w:right w:val="none" w:sz="0" w:space="0" w:color="auto"/>
      </w:divBdr>
    </w:div>
    <w:div w:id="189685322">
      <w:bodyDiv w:val="1"/>
      <w:marLeft w:val="0"/>
      <w:marRight w:val="0"/>
      <w:marTop w:val="0"/>
      <w:marBottom w:val="0"/>
      <w:divBdr>
        <w:top w:val="none" w:sz="0" w:space="0" w:color="auto"/>
        <w:left w:val="none" w:sz="0" w:space="0" w:color="auto"/>
        <w:bottom w:val="none" w:sz="0" w:space="0" w:color="auto"/>
        <w:right w:val="none" w:sz="0" w:space="0" w:color="auto"/>
      </w:divBdr>
    </w:div>
    <w:div w:id="190336793">
      <w:bodyDiv w:val="1"/>
      <w:marLeft w:val="0"/>
      <w:marRight w:val="0"/>
      <w:marTop w:val="0"/>
      <w:marBottom w:val="0"/>
      <w:divBdr>
        <w:top w:val="none" w:sz="0" w:space="0" w:color="auto"/>
        <w:left w:val="none" w:sz="0" w:space="0" w:color="auto"/>
        <w:bottom w:val="none" w:sz="0" w:space="0" w:color="auto"/>
        <w:right w:val="none" w:sz="0" w:space="0" w:color="auto"/>
      </w:divBdr>
    </w:div>
    <w:div w:id="190387136">
      <w:bodyDiv w:val="1"/>
      <w:marLeft w:val="0"/>
      <w:marRight w:val="0"/>
      <w:marTop w:val="0"/>
      <w:marBottom w:val="0"/>
      <w:divBdr>
        <w:top w:val="none" w:sz="0" w:space="0" w:color="auto"/>
        <w:left w:val="none" w:sz="0" w:space="0" w:color="auto"/>
        <w:bottom w:val="none" w:sz="0" w:space="0" w:color="auto"/>
        <w:right w:val="none" w:sz="0" w:space="0" w:color="auto"/>
      </w:divBdr>
    </w:div>
    <w:div w:id="190462372">
      <w:bodyDiv w:val="1"/>
      <w:marLeft w:val="0"/>
      <w:marRight w:val="0"/>
      <w:marTop w:val="0"/>
      <w:marBottom w:val="0"/>
      <w:divBdr>
        <w:top w:val="none" w:sz="0" w:space="0" w:color="auto"/>
        <w:left w:val="none" w:sz="0" w:space="0" w:color="auto"/>
        <w:bottom w:val="none" w:sz="0" w:space="0" w:color="auto"/>
        <w:right w:val="none" w:sz="0" w:space="0" w:color="auto"/>
      </w:divBdr>
    </w:div>
    <w:div w:id="190652995">
      <w:bodyDiv w:val="1"/>
      <w:marLeft w:val="0"/>
      <w:marRight w:val="0"/>
      <w:marTop w:val="0"/>
      <w:marBottom w:val="0"/>
      <w:divBdr>
        <w:top w:val="none" w:sz="0" w:space="0" w:color="auto"/>
        <w:left w:val="none" w:sz="0" w:space="0" w:color="auto"/>
        <w:bottom w:val="none" w:sz="0" w:space="0" w:color="auto"/>
        <w:right w:val="none" w:sz="0" w:space="0" w:color="auto"/>
      </w:divBdr>
    </w:div>
    <w:div w:id="191845144">
      <w:bodyDiv w:val="1"/>
      <w:marLeft w:val="0"/>
      <w:marRight w:val="0"/>
      <w:marTop w:val="0"/>
      <w:marBottom w:val="0"/>
      <w:divBdr>
        <w:top w:val="none" w:sz="0" w:space="0" w:color="auto"/>
        <w:left w:val="none" w:sz="0" w:space="0" w:color="auto"/>
        <w:bottom w:val="none" w:sz="0" w:space="0" w:color="auto"/>
        <w:right w:val="none" w:sz="0" w:space="0" w:color="auto"/>
      </w:divBdr>
    </w:div>
    <w:div w:id="191847216">
      <w:bodyDiv w:val="1"/>
      <w:marLeft w:val="0"/>
      <w:marRight w:val="0"/>
      <w:marTop w:val="0"/>
      <w:marBottom w:val="0"/>
      <w:divBdr>
        <w:top w:val="none" w:sz="0" w:space="0" w:color="auto"/>
        <w:left w:val="none" w:sz="0" w:space="0" w:color="auto"/>
        <w:bottom w:val="none" w:sz="0" w:space="0" w:color="auto"/>
        <w:right w:val="none" w:sz="0" w:space="0" w:color="auto"/>
      </w:divBdr>
    </w:div>
    <w:div w:id="191847990">
      <w:bodyDiv w:val="1"/>
      <w:marLeft w:val="0"/>
      <w:marRight w:val="0"/>
      <w:marTop w:val="0"/>
      <w:marBottom w:val="0"/>
      <w:divBdr>
        <w:top w:val="none" w:sz="0" w:space="0" w:color="auto"/>
        <w:left w:val="none" w:sz="0" w:space="0" w:color="auto"/>
        <w:bottom w:val="none" w:sz="0" w:space="0" w:color="auto"/>
        <w:right w:val="none" w:sz="0" w:space="0" w:color="auto"/>
      </w:divBdr>
    </w:div>
    <w:div w:id="192235280">
      <w:bodyDiv w:val="1"/>
      <w:marLeft w:val="0"/>
      <w:marRight w:val="0"/>
      <w:marTop w:val="0"/>
      <w:marBottom w:val="0"/>
      <w:divBdr>
        <w:top w:val="none" w:sz="0" w:space="0" w:color="auto"/>
        <w:left w:val="none" w:sz="0" w:space="0" w:color="auto"/>
        <w:bottom w:val="none" w:sz="0" w:space="0" w:color="auto"/>
        <w:right w:val="none" w:sz="0" w:space="0" w:color="auto"/>
      </w:divBdr>
    </w:div>
    <w:div w:id="192303267">
      <w:bodyDiv w:val="1"/>
      <w:marLeft w:val="0"/>
      <w:marRight w:val="0"/>
      <w:marTop w:val="0"/>
      <w:marBottom w:val="0"/>
      <w:divBdr>
        <w:top w:val="none" w:sz="0" w:space="0" w:color="auto"/>
        <w:left w:val="none" w:sz="0" w:space="0" w:color="auto"/>
        <w:bottom w:val="none" w:sz="0" w:space="0" w:color="auto"/>
        <w:right w:val="none" w:sz="0" w:space="0" w:color="auto"/>
      </w:divBdr>
    </w:div>
    <w:div w:id="193688633">
      <w:bodyDiv w:val="1"/>
      <w:marLeft w:val="0"/>
      <w:marRight w:val="0"/>
      <w:marTop w:val="0"/>
      <w:marBottom w:val="0"/>
      <w:divBdr>
        <w:top w:val="none" w:sz="0" w:space="0" w:color="auto"/>
        <w:left w:val="none" w:sz="0" w:space="0" w:color="auto"/>
        <w:bottom w:val="none" w:sz="0" w:space="0" w:color="auto"/>
        <w:right w:val="none" w:sz="0" w:space="0" w:color="auto"/>
      </w:divBdr>
    </w:div>
    <w:div w:id="193688755">
      <w:bodyDiv w:val="1"/>
      <w:marLeft w:val="0"/>
      <w:marRight w:val="0"/>
      <w:marTop w:val="0"/>
      <w:marBottom w:val="0"/>
      <w:divBdr>
        <w:top w:val="none" w:sz="0" w:space="0" w:color="auto"/>
        <w:left w:val="none" w:sz="0" w:space="0" w:color="auto"/>
        <w:bottom w:val="none" w:sz="0" w:space="0" w:color="auto"/>
        <w:right w:val="none" w:sz="0" w:space="0" w:color="auto"/>
      </w:divBdr>
    </w:div>
    <w:div w:id="193887798">
      <w:bodyDiv w:val="1"/>
      <w:marLeft w:val="0"/>
      <w:marRight w:val="0"/>
      <w:marTop w:val="0"/>
      <w:marBottom w:val="0"/>
      <w:divBdr>
        <w:top w:val="none" w:sz="0" w:space="0" w:color="auto"/>
        <w:left w:val="none" w:sz="0" w:space="0" w:color="auto"/>
        <w:bottom w:val="none" w:sz="0" w:space="0" w:color="auto"/>
        <w:right w:val="none" w:sz="0" w:space="0" w:color="auto"/>
      </w:divBdr>
    </w:div>
    <w:div w:id="194119767">
      <w:bodyDiv w:val="1"/>
      <w:marLeft w:val="0"/>
      <w:marRight w:val="0"/>
      <w:marTop w:val="0"/>
      <w:marBottom w:val="0"/>
      <w:divBdr>
        <w:top w:val="none" w:sz="0" w:space="0" w:color="auto"/>
        <w:left w:val="none" w:sz="0" w:space="0" w:color="auto"/>
        <w:bottom w:val="none" w:sz="0" w:space="0" w:color="auto"/>
        <w:right w:val="none" w:sz="0" w:space="0" w:color="auto"/>
      </w:divBdr>
    </w:div>
    <w:div w:id="194123866">
      <w:bodyDiv w:val="1"/>
      <w:marLeft w:val="0"/>
      <w:marRight w:val="0"/>
      <w:marTop w:val="0"/>
      <w:marBottom w:val="0"/>
      <w:divBdr>
        <w:top w:val="none" w:sz="0" w:space="0" w:color="auto"/>
        <w:left w:val="none" w:sz="0" w:space="0" w:color="auto"/>
        <w:bottom w:val="none" w:sz="0" w:space="0" w:color="auto"/>
        <w:right w:val="none" w:sz="0" w:space="0" w:color="auto"/>
      </w:divBdr>
    </w:div>
    <w:div w:id="194585581">
      <w:bodyDiv w:val="1"/>
      <w:marLeft w:val="0"/>
      <w:marRight w:val="0"/>
      <w:marTop w:val="0"/>
      <w:marBottom w:val="0"/>
      <w:divBdr>
        <w:top w:val="none" w:sz="0" w:space="0" w:color="auto"/>
        <w:left w:val="none" w:sz="0" w:space="0" w:color="auto"/>
        <w:bottom w:val="none" w:sz="0" w:space="0" w:color="auto"/>
        <w:right w:val="none" w:sz="0" w:space="0" w:color="auto"/>
      </w:divBdr>
    </w:div>
    <w:div w:id="194998851">
      <w:bodyDiv w:val="1"/>
      <w:marLeft w:val="0"/>
      <w:marRight w:val="0"/>
      <w:marTop w:val="0"/>
      <w:marBottom w:val="0"/>
      <w:divBdr>
        <w:top w:val="none" w:sz="0" w:space="0" w:color="auto"/>
        <w:left w:val="none" w:sz="0" w:space="0" w:color="auto"/>
        <w:bottom w:val="none" w:sz="0" w:space="0" w:color="auto"/>
        <w:right w:val="none" w:sz="0" w:space="0" w:color="auto"/>
      </w:divBdr>
    </w:div>
    <w:div w:id="195430595">
      <w:bodyDiv w:val="1"/>
      <w:marLeft w:val="0"/>
      <w:marRight w:val="0"/>
      <w:marTop w:val="0"/>
      <w:marBottom w:val="0"/>
      <w:divBdr>
        <w:top w:val="none" w:sz="0" w:space="0" w:color="auto"/>
        <w:left w:val="none" w:sz="0" w:space="0" w:color="auto"/>
        <w:bottom w:val="none" w:sz="0" w:space="0" w:color="auto"/>
        <w:right w:val="none" w:sz="0" w:space="0" w:color="auto"/>
      </w:divBdr>
    </w:div>
    <w:div w:id="195436700">
      <w:bodyDiv w:val="1"/>
      <w:marLeft w:val="0"/>
      <w:marRight w:val="0"/>
      <w:marTop w:val="0"/>
      <w:marBottom w:val="0"/>
      <w:divBdr>
        <w:top w:val="none" w:sz="0" w:space="0" w:color="auto"/>
        <w:left w:val="none" w:sz="0" w:space="0" w:color="auto"/>
        <w:bottom w:val="none" w:sz="0" w:space="0" w:color="auto"/>
        <w:right w:val="none" w:sz="0" w:space="0" w:color="auto"/>
      </w:divBdr>
    </w:div>
    <w:div w:id="195630076">
      <w:bodyDiv w:val="1"/>
      <w:marLeft w:val="0"/>
      <w:marRight w:val="0"/>
      <w:marTop w:val="0"/>
      <w:marBottom w:val="0"/>
      <w:divBdr>
        <w:top w:val="none" w:sz="0" w:space="0" w:color="auto"/>
        <w:left w:val="none" w:sz="0" w:space="0" w:color="auto"/>
        <w:bottom w:val="none" w:sz="0" w:space="0" w:color="auto"/>
        <w:right w:val="none" w:sz="0" w:space="0" w:color="auto"/>
      </w:divBdr>
    </w:div>
    <w:div w:id="195772274">
      <w:bodyDiv w:val="1"/>
      <w:marLeft w:val="0"/>
      <w:marRight w:val="0"/>
      <w:marTop w:val="0"/>
      <w:marBottom w:val="0"/>
      <w:divBdr>
        <w:top w:val="none" w:sz="0" w:space="0" w:color="auto"/>
        <w:left w:val="none" w:sz="0" w:space="0" w:color="auto"/>
        <w:bottom w:val="none" w:sz="0" w:space="0" w:color="auto"/>
        <w:right w:val="none" w:sz="0" w:space="0" w:color="auto"/>
      </w:divBdr>
    </w:div>
    <w:div w:id="195966501">
      <w:bodyDiv w:val="1"/>
      <w:marLeft w:val="0"/>
      <w:marRight w:val="0"/>
      <w:marTop w:val="0"/>
      <w:marBottom w:val="0"/>
      <w:divBdr>
        <w:top w:val="none" w:sz="0" w:space="0" w:color="auto"/>
        <w:left w:val="none" w:sz="0" w:space="0" w:color="auto"/>
        <w:bottom w:val="none" w:sz="0" w:space="0" w:color="auto"/>
        <w:right w:val="none" w:sz="0" w:space="0" w:color="auto"/>
      </w:divBdr>
    </w:div>
    <w:div w:id="197276741">
      <w:bodyDiv w:val="1"/>
      <w:marLeft w:val="0"/>
      <w:marRight w:val="0"/>
      <w:marTop w:val="0"/>
      <w:marBottom w:val="0"/>
      <w:divBdr>
        <w:top w:val="none" w:sz="0" w:space="0" w:color="auto"/>
        <w:left w:val="none" w:sz="0" w:space="0" w:color="auto"/>
        <w:bottom w:val="none" w:sz="0" w:space="0" w:color="auto"/>
        <w:right w:val="none" w:sz="0" w:space="0" w:color="auto"/>
      </w:divBdr>
    </w:div>
    <w:div w:id="197399076">
      <w:bodyDiv w:val="1"/>
      <w:marLeft w:val="0"/>
      <w:marRight w:val="0"/>
      <w:marTop w:val="0"/>
      <w:marBottom w:val="0"/>
      <w:divBdr>
        <w:top w:val="none" w:sz="0" w:space="0" w:color="auto"/>
        <w:left w:val="none" w:sz="0" w:space="0" w:color="auto"/>
        <w:bottom w:val="none" w:sz="0" w:space="0" w:color="auto"/>
        <w:right w:val="none" w:sz="0" w:space="0" w:color="auto"/>
      </w:divBdr>
    </w:div>
    <w:div w:id="198249908">
      <w:bodyDiv w:val="1"/>
      <w:marLeft w:val="0"/>
      <w:marRight w:val="0"/>
      <w:marTop w:val="0"/>
      <w:marBottom w:val="0"/>
      <w:divBdr>
        <w:top w:val="none" w:sz="0" w:space="0" w:color="auto"/>
        <w:left w:val="none" w:sz="0" w:space="0" w:color="auto"/>
        <w:bottom w:val="none" w:sz="0" w:space="0" w:color="auto"/>
        <w:right w:val="none" w:sz="0" w:space="0" w:color="auto"/>
      </w:divBdr>
    </w:div>
    <w:div w:id="198279032">
      <w:bodyDiv w:val="1"/>
      <w:marLeft w:val="0"/>
      <w:marRight w:val="0"/>
      <w:marTop w:val="0"/>
      <w:marBottom w:val="0"/>
      <w:divBdr>
        <w:top w:val="none" w:sz="0" w:space="0" w:color="auto"/>
        <w:left w:val="none" w:sz="0" w:space="0" w:color="auto"/>
        <w:bottom w:val="none" w:sz="0" w:space="0" w:color="auto"/>
        <w:right w:val="none" w:sz="0" w:space="0" w:color="auto"/>
      </w:divBdr>
    </w:div>
    <w:div w:id="198471630">
      <w:bodyDiv w:val="1"/>
      <w:marLeft w:val="0"/>
      <w:marRight w:val="0"/>
      <w:marTop w:val="0"/>
      <w:marBottom w:val="0"/>
      <w:divBdr>
        <w:top w:val="none" w:sz="0" w:space="0" w:color="auto"/>
        <w:left w:val="none" w:sz="0" w:space="0" w:color="auto"/>
        <w:bottom w:val="none" w:sz="0" w:space="0" w:color="auto"/>
        <w:right w:val="none" w:sz="0" w:space="0" w:color="auto"/>
      </w:divBdr>
    </w:div>
    <w:div w:id="198785615">
      <w:bodyDiv w:val="1"/>
      <w:marLeft w:val="0"/>
      <w:marRight w:val="0"/>
      <w:marTop w:val="0"/>
      <w:marBottom w:val="0"/>
      <w:divBdr>
        <w:top w:val="none" w:sz="0" w:space="0" w:color="auto"/>
        <w:left w:val="none" w:sz="0" w:space="0" w:color="auto"/>
        <w:bottom w:val="none" w:sz="0" w:space="0" w:color="auto"/>
        <w:right w:val="none" w:sz="0" w:space="0" w:color="auto"/>
      </w:divBdr>
    </w:div>
    <w:div w:id="199175483">
      <w:bodyDiv w:val="1"/>
      <w:marLeft w:val="0"/>
      <w:marRight w:val="0"/>
      <w:marTop w:val="0"/>
      <w:marBottom w:val="0"/>
      <w:divBdr>
        <w:top w:val="none" w:sz="0" w:space="0" w:color="auto"/>
        <w:left w:val="none" w:sz="0" w:space="0" w:color="auto"/>
        <w:bottom w:val="none" w:sz="0" w:space="0" w:color="auto"/>
        <w:right w:val="none" w:sz="0" w:space="0" w:color="auto"/>
      </w:divBdr>
    </w:div>
    <w:div w:id="200023278">
      <w:bodyDiv w:val="1"/>
      <w:marLeft w:val="0"/>
      <w:marRight w:val="0"/>
      <w:marTop w:val="0"/>
      <w:marBottom w:val="0"/>
      <w:divBdr>
        <w:top w:val="none" w:sz="0" w:space="0" w:color="auto"/>
        <w:left w:val="none" w:sz="0" w:space="0" w:color="auto"/>
        <w:bottom w:val="none" w:sz="0" w:space="0" w:color="auto"/>
        <w:right w:val="none" w:sz="0" w:space="0" w:color="auto"/>
      </w:divBdr>
    </w:div>
    <w:div w:id="200485405">
      <w:bodyDiv w:val="1"/>
      <w:marLeft w:val="0"/>
      <w:marRight w:val="0"/>
      <w:marTop w:val="0"/>
      <w:marBottom w:val="0"/>
      <w:divBdr>
        <w:top w:val="none" w:sz="0" w:space="0" w:color="auto"/>
        <w:left w:val="none" w:sz="0" w:space="0" w:color="auto"/>
        <w:bottom w:val="none" w:sz="0" w:space="0" w:color="auto"/>
        <w:right w:val="none" w:sz="0" w:space="0" w:color="auto"/>
      </w:divBdr>
    </w:div>
    <w:div w:id="201525682">
      <w:bodyDiv w:val="1"/>
      <w:marLeft w:val="0"/>
      <w:marRight w:val="0"/>
      <w:marTop w:val="0"/>
      <w:marBottom w:val="0"/>
      <w:divBdr>
        <w:top w:val="none" w:sz="0" w:space="0" w:color="auto"/>
        <w:left w:val="none" w:sz="0" w:space="0" w:color="auto"/>
        <w:bottom w:val="none" w:sz="0" w:space="0" w:color="auto"/>
        <w:right w:val="none" w:sz="0" w:space="0" w:color="auto"/>
      </w:divBdr>
    </w:div>
    <w:div w:id="201597064">
      <w:bodyDiv w:val="1"/>
      <w:marLeft w:val="0"/>
      <w:marRight w:val="0"/>
      <w:marTop w:val="0"/>
      <w:marBottom w:val="0"/>
      <w:divBdr>
        <w:top w:val="none" w:sz="0" w:space="0" w:color="auto"/>
        <w:left w:val="none" w:sz="0" w:space="0" w:color="auto"/>
        <w:bottom w:val="none" w:sz="0" w:space="0" w:color="auto"/>
        <w:right w:val="none" w:sz="0" w:space="0" w:color="auto"/>
      </w:divBdr>
    </w:div>
    <w:div w:id="202333627">
      <w:bodyDiv w:val="1"/>
      <w:marLeft w:val="0"/>
      <w:marRight w:val="0"/>
      <w:marTop w:val="0"/>
      <w:marBottom w:val="0"/>
      <w:divBdr>
        <w:top w:val="none" w:sz="0" w:space="0" w:color="auto"/>
        <w:left w:val="none" w:sz="0" w:space="0" w:color="auto"/>
        <w:bottom w:val="none" w:sz="0" w:space="0" w:color="auto"/>
        <w:right w:val="none" w:sz="0" w:space="0" w:color="auto"/>
      </w:divBdr>
    </w:div>
    <w:div w:id="202334248">
      <w:bodyDiv w:val="1"/>
      <w:marLeft w:val="0"/>
      <w:marRight w:val="0"/>
      <w:marTop w:val="0"/>
      <w:marBottom w:val="0"/>
      <w:divBdr>
        <w:top w:val="none" w:sz="0" w:space="0" w:color="auto"/>
        <w:left w:val="none" w:sz="0" w:space="0" w:color="auto"/>
        <w:bottom w:val="none" w:sz="0" w:space="0" w:color="auto"/>
        <w:right w:val="none" w:sz="0" w:space="0" w:color="auto"/>
      </w:divBdr>
    </w:div>
    <w:div w:id="202980321">
      <w:bodyDiv w:val="1"/>
      <w:marLeft w:val="0"/>
      <w:marRight w:val="0"/>
      <w:marTop w:val="0"/>
      <w:marBottom w:val="0"/>
      <w:divBdr>
        <w:top w:val="none" w:sz="0" w:space="0" w:color="auto"/>
        <w:left w:val="none" w:sz="0" w:space="0" w:color="auto"/>
        <w:bottom w:val="none" w:sz="0" w:space="0" w:color="auto"/>
        <w:right w:val="none" w:sz="0" w:space="0" w:color="auto"/>
      </w:divBdr>
    </w:div>
    <w:div w:id="204563879">
      <w:bodyDiv w:val="1"/>
      <w:marLeft w:val="0"/>
      <w:marRight w:val="0"/>
      <w:marTop w:val="0"/>
      <w:marBottom w:val="0"/>
      <w:divBdr>
        <w:top w:val="none" w:sz="0" w:space="0" w:color="auto"/>
        <w:left w:val="none" w:sz="0" w:space="0" w:color="auto"/>
        <w:bottom w:val="none" w:sz="0" w:space="0" w:color="auto"/>
        <w:right w:val="none" w:sz="0" w:space="0" w:color="auto"/>
      </w:divBdr>
    </w:div>
    <w:div w:id="204567147">
      <w:bodyDiv w:val="1"/>
      <w:marLeft w:val="0"/>
      <w:marRight w:val="0"/>
      <w:marTop w:val="0"/>
      <w:marBottom w:val="0"/>
      <w:divBdr>
        <w:top w:val="none" w:sz="0" w:space="0" w:color="auto"/>
        <w:left w:val="none" w:sz="0" w:space="0" w:color="auto"/>
        <w:bottom w:val="none" w:sz="0" w:space="0" w:color="auto"/>
        <w:right w:val="none" w:sz="0" w:space="0" w:color="auto"/>
      </w:divBdr>
    </w:div>
    <w:div w:id="204757263">
      <w:bodyDiv w:val="1"/>
      <w:marLeft w:val="0"/>
      <w:marRight w:val="0"/>
      <w:marTop w:val="0"/>
      <w:marBottom w:val="0"/>
      <w:divBdr>
        <w:top w:val="none" w:sz="0" w:space="0" w:color="auto"/>
        <w:left w:val="none" w:sz="0" w:space="0" w:color="auto"/>
        <w:bottom w:val="none" w:sz="0" w:space="0" w:color="auto"/>
        <w:right w:val="none" w:sz="0" w:space="0" w:color="auto"/>
      </w:divBdr>
    </w:div>
    <w:div w:id="204880031">
      <w:bodyDiv w:val="1"/>
      <w:marLeft w:val="0"/>
      <w:marRight w:val="0"/>
      <w:marTop w:val="0"/>
      <w:marBottom w:val="0"/>
      <w:divBdr>
        <w:top w:val="none" w:sz="0" w:space="0" w:color="auto"/>
        <w:left w:val="none" w:sz="0" w:space="0" w:color="auto"/>
        <w:bottom w:val="none" w:sz="0" w:space="0" w:color="auto"/>
        <w:right w:val="none" w:sz="0" w:space="0" w:color="auto"/>
      </w:divBdr>
    </w:div>
    <w:div w:id="205023446">
      <w:bodyDiv w:val="1"/>
      <w:marLeft w:val="0"/>
      <w:marRight w:val="0"/>
      <w:marTop w:val="0"/>
      <w:marBottom w:val="0"/>
      <w:divBdr>
        <w:top w:val="none" w:sz="0" w:space="0" w:color="auto"/>
        <w:left w:val="none" w:sz="0" w:space="0" w:color="auto"/>
        <w:bottom w:val="none" w:sz="0" w:space="0" w:color="auto"/>
        <w:right w:val="none" w:sz="0" w:space="0" w:color="auto"/>
      </w:divBdr>
    </w:div>
    <w:div w:id="205024393">
      <w:bodyDiv w:val="1"/>
      <w:marLeft w:val="0"/>
      <w:marRight w:val="0"/>
      <w:marTop w:val="0"/>
      <w:marBottom w:val="0"/>
      <w:divBdr>
        <w:top w:val="none" w:sz="0" w:space="0" w:color="auto"/>
        <w:left w:val="none" w:sz="0" w:space="0" w:color="auto"/>
        <w:bottom w:val="none" w:sz="0" w:space="0" w:color="auto"/>
        <w:right w:val="none" w:sz="0" w:space="0" w:color="auto"/>
      </w:divBdr>
    </w:div>
    <w:div w:id="205336674">
      <w:bodyDiv w:val="1"/>
      <w:marLeft w:val="0"/>
      <w:marRight w:val="0"/>
      <w:marTop w:val="0"/>
      <w:marBottom w:val="0"/>
      <w:divBdr>
        <w:top w:val="none" w:sz="0" w:space="0" w:color="auto"/>
        <w:left w:val="none" w:sz="0" w:space="0" w:color="auto"/>
        <w:bottom w:val="none" w:sz="0" w:space="0" w:color="auto"/>
        <w:right w:val="none" w:sz="0" w:space="0" w:color="auto"/>
      </w:divBdr>
    </w:div>
    <w:div w:id="205683511">
      <w:bodyDiv w:val="1"/>
      <w:marLeft w:val="0"/>
      <w:marRight w:val="0"/>
      <w:marTop w:val="0"/>
      <w:marBottom w:val="0"/>
      <w:divBdr>
        <w:top w:val="none" w:sz="0" w:space="0" w:color="auto"/>
        <w:left w:val="none" w:sz="0" w:space="0" w:color="auto"/>
        <w:bottom w:val="none" w:sz="0" w:space="0" w:color="auto"/>
        <w:right w:val="none" w:sz="0" w:space="0" w:color="auto"/>
      </w:divBdr>
    </w:div>
    <w:div w:id="206064909">
      <w:bodyDiv w:val="1"/>
      <w:marLeft w:val="0"/>
      <w:marRight w:val="0"/>
      <w:marTop w:val="0"/>
      <w:marBottom w:val="0"/>
      <w:divBdr>
        <w:top w:val="none" w:sz="0" w:space="0" w:color="auto"/>
        <w:left w:val="none" w:sz="0" w:space="0" w:color="auto"/>
        <w:bottom w:val="none" w:sz="0" w:space="0" w:color="auto"/>
        <w:right w:val="none" w:sz="0" w:space="0" w:color="auto"/>
      </w:divBdr>
    </w:div>
    <w:div w:id="206068422">
      <w:bodyDiv w:val="1"/>
      <w:marLeft w:val="0"/>
      <w:marRight w:val="0"/>
      <w:marTop w:val="0"/>
      <w:marBottom w:val="0"/>
      <w:divBdr>
        <w:top w:val="none" w:sz="0" w:space="0" w:color="auto"/>
        <w:left w:val="none" w:sz="0" w:space="0" w:color="auto"/>
        <w:bottom w:val="none" w:sz="0" w:space="0" w:color="auto"/>
        <w:right w:val="none" w:sz="0" w:space="0" w:color="auto"/>
      </w:divBdr>
    </w:div>
    <w:div w:id="206917679">
      <w:bodyDiv w:val="1"/>
      <w:marLeft w:val="0"/>
      <w:marRight w:val="0"/>
      <w:marTop w:val="0"/>
      <w:marBottom w:val="0"/>
      <w:divBdr>
        <w:top w:val="none" w:sz="0" w:space="0" w:color="auto"/>
        <w:left w:val="none" w:sz="0" w:space="0" w:color="auto"/>
        <w:bottom w:val="none" w:sz="0" w:space="0" w:color="auto"/>
        <w:right w:val="none" w:sz="0" w:space="0" w:color="auto"/>
      </w:divBdr>
    </w:div>
    <w:div w:id="207184720">
      <w:bodyDiv w:val="1"/>
      <w:marLeft w:val="0"/>
      <w:marRight w:val="0"/>
      <w:marTop w:val="0"/>
      <w:marBottom w:val="0"/>
      <w:divBdr>
        <w:top w:val="none" w:sz="0" w:space="0" w:color="auto"/>
        <w:left w:val="none" w:sz="0" w:space="0" w:color="auto"/>
        <w:bottom w:val="none" w:sz="0" w:space="0" w:color="auto"/>
        <w:right w:val="none" w:sz="0" w:space="0" w:color="auto"/>
      </w:divBdr>
    </w:div>
    <w:div w:id="207842799">
      <w:bodyDiv w:val="1"/>
      <w:marLeft w:val="0"/>
      <w:marRight w:val="0"/>
      <w:marTop w:val="0"/>
      <w:marBottom w:val="0"/>
      <w:divBdr>
        <w:top w:val="none" w:sz="0" w:space="0" w:color="auto"/>
        <w:left w:val="none" w:sz="0" w:space="0" w:color="auto"/>
        <w:bottom w:val="none" w:sz="0" w:space="0" w:color="auto"/>
        <w:right w:val="none" w:sz="0" w:space="0" w:color="auto"/>
      </w:divBdr>
    </w:div>
    <w:div w:id="208297461">
      <w:bodyDiv w:val="1"/>
      <w:marLeft w:val="0"/>
      <w:marRight w:val="0"/>
      <w:marTop w:val="0"/>
      <w:marBottom w:val="0"/>
      <w:divBdr>
        <w:top w:val="none" w:sz="0" w:space="0" w:color="auto"/>
        <w:left w:val="none" w:sz="0" w:space="0" w:color="auto"/>
        <w:bottom w:val="none" w:sz="0" w:space="0" w:color="auto"/>
        <w:right w:val="none" w:sz="0" w:space="0" w:color="auto"/>
      </w:divBdr>
    </w:div>
    <w:div w:id="208417965">
      <w:bodyDiv w:val="1"/>
      <w:marLeft w:val="0"/>
      <w:marRight w:val="0"/>
      <w:marTop w:val="0"/>
      <w:marBottom w:val="0"/>
      <w:divBdr>
        <w:top w:val="none" w:sz="0" w:space="0" w:color="auto"/>
        <w:left w:val="none" w:sz="0" w:space="0" w:color="auto"/>
        <w:bottom w:val="none" w:sz="0" w:space="0" w:color="auto"/>
        <w:right w:val="none" w:sz="0" w:space="0" w:color="auto"/>
      </w:divBdr>
    </w:div>
    <w:div w:id="208616118">
      <w:bodyDiv w:val="1"/>
      <w:marLeft w:val="0"/>
      <w:marRight w:val="0"/>
      <w:marTop w:val="0"/>
      <w:marBottom w:val="0"/>
      <w:divBdr>
        <w:top w:val="none" w:sz="0" w:space="0" w:color="auto"/>
        <w:left w:val="none" w:sz="0" w:space="0" w:color="auto"/>
        <w:bottom w:val="none" w:sz="0" w:space="0" w:color="auto"/>
        <w:right w:val="none" w:sz="0" w:space="0" w:color="auto"/>
      </w:divBdr>
    </w:div>
    <w:div w:id="208689685">
      <w:bodyDiv w:val="1"/>
      <w:marLeft w:val="0"/>
      <w:marRight w:val="0"/>
      <w:marTop w:val="0"/>
      <w:marBottom w:val="0"/>
      <w:divBdr>
        <w:top w:val="none" w:sz="0" w:space="0" w:color="auto"/>
        <w:left w:val="none" w:sz="0" w:space="0" w:color="auto"/>
        <w:bottom w:val="none" w:sz="0" w:space="0" w:color="auto"/>
        <w:right w:val="none" w:sz="0" w:space="0" w:color="auto"/>
      </w:divBdr>
    </w:div>
    <w:div w:id="209389176">
      <w:bodyDiv w:val="1"/>
      <w:marLeft w:val="0"/>
      <w:marRight w:val="0"/>
      <w:marTop w:val="0"/>
      <w:marBottom w:val="0"/>
      <w:divBdr>
        <w:top w:val="none" w:sz="0" w:space="0" w:color="auto"/>
        <w:left w:val="none" w:sz="0" w:space="0" w:color="auto"/>
        <w:bottom w:val="none" w:sz="0" w:space="0" w:color="auto"/>
        <w:right w:val="none" w:sz="0" w:space="0" w:color="auto"/>
      </w:divBdr>
    </w:div>
    <w:div w:id="209809233">
      <w:bodyDiv w:val="1"/>
      <w:marLeft w:val="0"/>
      <w:marRight w:val="0"/>
      <w:marTop w:val="0"/>
      <w:marBottom w:val="0"/>
      <w:divBdr>
        <w:top w:val="none" w:sz="0" w:space="0" w:color="auto"/>
        <w:left w:val="none" w:sz="0" w:space="0" w:color="auto"/>
        <w:bottom w:val="none" w:sz="0" w:space="0" w:color="auto"/>
        <w:right w:val="none" w:sz="0" w:space="0" w:color="auto"/>
      </w:divBdr>
    </w:div>
    <w:div w:id="209925331">
      <w:bodyDiv w:val="1"/>
      <w:marLeft w:val="0"/>
      <w:marRight w:val="0"/>
      <w:marTop w:val="0"/>
      <w:marBottom w:val="0"/>
      <w:divBdr>
        <w:top w:val="none" w:sz="0" w:space="0" w:color="auto"/>
        <w:left w:val="none" w:sz="0" w:space="0" w:color="auto"/>
        <w:bottom w:val="none" w:sz="0" w:space="0" w:color="auto"/>
        <w:right w:val="none" w:sz="0" w:space="0" w:color="auto"/>
      </w:divBdr>
    </w:div>
    <w:div w:id="209997044">
      <w:bodyDiv w:val="1"/>
      <w:marLeft w:val="0"/>
      <w:marRight w:val="0"/>
      <w:marTop w:val="0"/>
      <w:marBottom w:val="0"/>
      <w:divBdr>
        <w:top w:val="none" w:sz="0" w:space="0" w:color="auto"/>
        <w:left w:val="none" w:sz="0" w:space="0" w:color="auto"/>
        <w:bottom w:val="none" w:sz="0" w:space="0" w:color="auto"/>
        <w:right w:val="none" w:sz="0" w:space="0" w:color="auto"/>
      </w:divBdr>
    </w:div>
    <w:div w:id="210044575">
      <w:bodyDiv w:val="1"/>
      <w:marLeft w:val="0"/>
      <w:marRight w:val="0"/>
      <w:marTop w:val="0"/>
      <w:marBottom w:val="0"/>
      <w:divBdr>
        <w:top w:val="none" w:sz="0" w:space="0" w:color="auto"/>
        <w:left w:val="none" w:sz="0" w:space="0" w:color="auto"/>
        <w:bottom w:val="none" w:sz="0" w:space="0" w:color="auto"/>
        <w:right w:val="none" w:sz="0" w:space="0" w:color="auto"/>
      </w:divBdr>
    </w:div>
    <w:div w:id="210112610">
      <w:bodyDiv w:val="1"/>
      <w:marLeft w:val="0"/>
      <w:marRight w:val="0"/>
      <w:marTop w:val="0"/>
      <w:marBottom w:val="0"/>
      <w:divBdr>
        <w:top w:val="none" w:sz="0" w:space="0" w:color="auto"/>
        <w:left w:val="none" w:sz="0" w:space="0" w:color="auto"/>
        <w:bottom w:val="none" w:sz="0" w:space="0" w:color="auto"/>
        <w:right w:val="none" w:sz="0" w:space="0" w:color="auto"/>
      </w:divBdr>
    </w:div>
    <w:div w:id="211503137">
      <w:bodyDiv w:val="1"/>
      <w:marLeft w:val="0"/>
      <w:marRight w:val="0"/>
      <w:marTop w:val="0"/>
      <w:marBottom w:val="0"/>
      <w:divBdr>
        <w:top w:val="none" w:sz="0" w:space="0" w:color="auto"/>
        <w:left w:val="none" w:sz="0" w:space="0" w:color="auto"/>
        <w:bottom w:val="none" w:sz="0" w:space="0" w:color="auto"/>
        <w:right w:val="none" w:sz="0" w:space="0" w:color="auto"/>
      </w:divBdr>
    </w:div>
    <w:div w:id="212543280">
      <w:bodyDiv w:val="1"/>
      <w:marLeft w:val="0"/>
      <w:marRight w:val="0"/>
      <w:marTop w:val="0"/>
      <w:marBottom w:val="0"/>
      <w:divBdr>
        <w:top w:val="none" w:sz="0" w:space="0" w:color="auto"/>
        <w:left w:val="none" w:sz="0" w:space="0" w:color="auto"/>
        <w:bottom w:val="none" w:sz="0" w:space="0" w:color="auto"/>
        <w:right w:val="none" w:sz="0" w:space="0" w:color="auto"/>
      </w:divBdr>
    </w:div>
    <w:div w:id="212886068">
      <w:bodyDiv w:val="1"/>
      <w:marLeft w:val="0"/>
      <w:marRight w:val="0"/>
      <w:marTop w:val="0"/>
      <w:marBottom w:val="0"/>
      <w:divBdr>
        <w:top w:val="none" w:sz="0" w:space="0" w:color="auto"/>
        <w:left w:val="none" w:sz="0" w:space="0" w:color="auto"/>
        <w:bottom w:val="none" w:sz="0" w:space="0" w:color="auto"/>
        <w:right w:val="none" w:sz="0" w:space="0" w:color="auto"/>
      </w:divBdr>
    </w:div>
    <w:div w:id="212888223">
      <w:bodyDiv w:val="1"/>
      <w:marLeft w:val="0"/>
      <w:marRight w:val="0"/>
      <w:marTop w:val="0"/>
      <w:marBottom w:val="0"/>
      <w:divBdr>
        <w:top w:val="none" w:sz="0" w:space="0" w:color="auto"/>
        <w:left w:val="none" w:sz="0" w:space="0" w:color="auto"/>
        <w:bottom w:val="none" w:sz="0" w:space="0" w:color="auto"/>
        <w:right w:val="none" w:sz="0" w:space="0" w:color="auto"/>
      </w:divBdr>
    </w:div>
    <w:div w:id="213123646">
      <w:bodyDiv w:val="1"/>
      <w:marLeft w:val="0"/>
      <w:marRight w:val="0"/>
      <w:marTop w:val="0"/>
      <w:marBottom w:val="0"/>
      <w:divBdr>
        <w:top w:val="none" w:sz="0" w:space="0" w:color="auto"/>
        <w:left w:val="none" w:sz="0" w:space="0" w:color="auto"/>
        <w:bottom w:val="none" w:sz="0" w:space="0" w:color="auto"/>
        <w:right w:val="none" w:sz="0" w:space="0" w:color="auto"/>
      </w:divBdr>
    </w:div>
    <w:div w:id="214658443">
      <w:bodyDiv w:val="1"/>
      <w:marLeft w:val="0"/>
      <w:marRight w:val="0"/>
      <w:marTop w:val="0"/>
      <w:marBottom w:val="0"/>
      <w:divBdr>
        <w:top w:val="none" w:sz="0" w:space="0" w:color="auto"/>
        <w:left w:val="none" w:sz="0" w:space="0" w:color="auto"/>
        <w:bottom w:val="none" w:sz="0" w:space="0" w:color="auto"/>
        <w:right w:val="none" w:sz="0" w:space="0" w:color="auto"/>
      </w:divBdr>
    </w:div>
    <w:div w:id="214708507">
      <w:bodyDiv w:val="1"/>
      <w:marLeft w:val="0"/>
      <w:marRight w:val="0"/>
      <w:marTop w:val="0"/>
      <w:marBottom w:val="0"/>
      <w:divBdr>
        <w:top w:val="none" w:sz="0" w:space="0" w:color="auto"/>
        <w:left w:val="none" w:sz="0" w:space="0" w:color="auto"/>
        <w:bottom w:val="none" w:sz="0" w:space="0" w:color="auto"/>
        <w:right w:val="none" w:sz="0" w:space="0" w:color="auto"/>
      </w:divBdr>
    </w:div>
    <w:div w:id="215161651">
      <w:bodyDiv w:val="1"/>
      <w:marLeft w:val="0"/>
      <w:marRight w:val="0"/>
      <w:marTop w:val="0"/>
      <w:marBottom w:val="0"/>
      <w:divBdr>
        <w:top w:val="none" w:sz="0" w:space="0" w:color="auto"/>
        <w:left w:val="none" w:sz="0" w:space="0" w:color="auto"/>
        <w:bottom w:val="none" w:sz="0" w:space="0" w:color="auto"/>
        <w:right w:val="none" w:sz="0" w:space="0" w:color="auto"/>
      </w:divBdr>
    </w:div>
    <w:div w:id="216207203">
      <w:bodyDiv w:val="1"/>
      <w:marLeft w:val="0"/>
      <w:marRight w:val="0"/>
      <w:marTop w:val="0"/>
      <w:marBottom w:val="0"/>
      <w:divBdr>
        <w:top w:val="none" w:sz="0" w:space="0" w:color="auto"/>
        <w:left w:val="none" w:sz="0" w:space="0" w:color="auto"/>
        <w:bottom w:val="none" w:sz="0" w:space="0" w:color="auto"/>
        <w:right w:val="none" w:sz="0" w:space="0" w:color="auto"/>
      </w:divBdr>
    </w:div>
    <w:div w:id="216937237">
      <w:bodyDiv w:val="1"/>
      <w:marLeft w:val="0"/>
      <w:marRight w:val="0"/>
      <w:marTop w:val="0"/>
      <w:marBottom w:val="0"/>
      <w:divBdr>
        <w:top w:val="none" w:sz="0" w:space="0" w:color="auto"/>
        <w:left w:val="none" w:sz="0" w:space="0" w:color="auto"/>
        <w:bottom w:val="none" w:sz="0" w:space="0" w:color="auto"/>
        <w:right w:val="none" w:sz="0" w:space="0" w:color="auto"/>
      </w:divBdr>
    </w:div>
    <w:div w:id="217592264">
      <w:bodyDiv w:val="1"/>
      <w:marLeft w:val="0"/>
      <w:marRight w:val="0"/>
      <w:marTop w:val="0"/>
      <w:marBottom w:val="0"/>
      <w:divBdr>
        <w:top w:val="none" w:sz="0" w:space="0" w:color="auto"/>
        <w:left w:val="none" w:sz="0" w:space="0" w:color="auto"/>
        <w:bottom w:val="none" w:sz="0" w:space="0" w:color="auto"/>
        <w:right w:val="none" w:sz="0" w:space="0" w:color="auto"/>
      </w:divBdr>
    </w:div>
    <w:div w:id="217672135">
      <w:bodyDiv w:val="1"/>
      <w:marLeft w:val="0"/>
      <w:marRight w:val="0"/>
      <w:marTop w:val="0"/>
      <w:marBottom w:val="0"/>
      <w:divBdr>
        <w:top w:val="none" w:sz="0" w:space="0" w:color="auto"/>
        <w:left w:val="none" w:sz="0" w:space="0" w:color="auto"/>
        <w:bottom w:val="none" w:sz="0" w:space="0" w:color="auto"/>
        <w:right w:val="none" w:sz="0" w:space="0" w:color="auto"/>
      </w:divBdr>
    </w:div>
    <w:div w:id="217864589">
      <w:bodyDiv w:val="1"/>
      <w:marLeft w:val="0"/>
      <w:marRight w:val="0"/>
      <w:marTop w:val="0"/>
      <w:marBottom w:val="0"/>
      <w:divBdr>
        <w:top w:val="none" w:sz="0" w:space="0" w:color="auto"/>
        <w:left w:val="none" w:sz="0" w:space="0" w:color="auto"/>
        <w:bottom w:val="none" w:sz="0" w:space="0" w:color="auto"/>
        <w:right w:val="none" w:sz="0" w:space="0" w:color="auto"/>
      </w:divBdr>
    </w:div>
    <w:div w:id="218053071">
      <w:bodyDiv w:val="1"/>
      <w:marLeft w:val="0"/>
      <w:marRight w:val="0"/>
      <w:marTop w:val="0"/>
      <w:marBottom w:val="0"/>
      <w:divBdr>
        <w:top w:val="none" w:sz="0" w:space="0" w:color="auto"/>
        <w:left w:val="none" w:sz="0" w:space="0" w:color="auto"/>
        <w:bottom w:val="none" w:sz="0" w:space="0" w:color="auto"/>
        <w:right w:val="none" w:sz="0" w:space="0" w:color="auto"/>
      </w:divBdr>
    </w:div>
    <w:div w:id="218055440">
      <w:bodyDiv w:val="1"/>
      <w:marLeft w:val="0"/>
      <w:marRight w:val="0"/>
      <w:marTop w:val="0"/>
      <w:marBottom w:val="0"/>
      <w:divBdr>
        <w:top w:val="none" w:sz="0" w:space="0" w:color="auto"/>
        <w:left w:val="none" w:sz="0" w:space="0" w:color="auto"/>
        <w:bottom w:val="none" w:sz="0" w:space="0" w:color="auto"/>
        <w:right w:val="none" w:sz="0" w:space="0" w:color="auto"/>
      </w:divBdr>
    </w:div>
    <w:div w:id="218638231">
      <w:bodyDiv w:val="1"/>
      <w:marLeft w:val="0"/>
      <w:marRight w:val="0"/>
      <w:marTop w:val="0"/>
      <w:marBottom w:val="0"/>
      <w:divBdr>
        <w:top w:val="none" w:sz="0" w:space="0" w:color="auto"/>
        <w:left w:val="none" w:sz="0" w:space="0" w:color="auto"/>
        <w:bottom w:val="none" w:sz="0" w:space="0" w:color="auto"/>
        <w:right w:val="none" w:sz="0" w:space="0" w:color="auto"/>
      </w:divBdr>
    </w:div>
    <w:div w:id="219248177">
      <w:bodyDiv w:val="1"/>
      <w:marLeft w:val="0"/>
      <w:marRight w:val="0"/>
      <w:marTop w:val="0"/>
      <w:marBottom w:val="0"/>
      <w:divBdr>
        <w:top w:val="none" w:sz="0" w:space="0" w:color="auto"/>
        <w:left w:val="none" w:sz="0" w:space="0" w:color="auto"/>
        <w:bottom w:val="none" w:sz="0" w:space="0" w:color="auto"/>
        <w:right w:val="none" w:sz="0" w:space="0" w:color="auto"/>
      </w:divBdr>
    </w:div>
    <w:div w:id="219368943">
      <w:bodyDiv w:val="1"/>
      <w:marLeft w:val="0"/>
      <w:marRight w:val="0"/>
      <w:marTop w:val="0"/>
      <w:marBottom w:val="0"/>
      <w:divBdr>
        <w:top w:val="none" w:sz="0" w:space="0" w:color="auto"/>
        <w:left w:val="none" w:sz="0" w:space="0" w:color="auto"/>
        <w:bottom w:val="none" w:sz="0" w:space="0" w:color="auto"/>
        <w:right w:val="none" w:sz="0" w:space="0" w:color="auto"/>
      </w:divBdr>
    </w:div>
    <w:div w:id="219512443">
      <w:bodyDiv w:val="1"/>
      <w:marLeft w:val="0"/>
      <w:marRight w:val="0"/>
      <w:marTop w:val="0"/>
      <w:marBottom w:val="0"/>
      <w:divBdr>
        <w:top w:val="none" w:sz="0" w:space="0" w:color="auto"/>
        <w:left w:val="none" w:sz="0" w:space="0" w:color="auto"/>
        <w:bottom w:val="none" w:sz="0" w:space="0" w:color="auto"/>
        <w:right w:val="none" w:sz="0" w:space="0" w:color="auto"/>
      </w:divBdr>
    </w:div>
    <w:div w:id="219753769">
      <w:bodyDiv w:val="1"/>
      <w:marLeft w:val="0"/>
      <w:marRight w:val="0"/>
      <w:marTop w:val="0"/>
      <w:marBottom w:val="0"/>
      <w:divBdr>
        <w:top w:val="none" w:sz="0" w:space="0" w:color="auto"/>
        <w:left w:val="none" w:sz="0" w:space="0" w:color="auto"/>
        <w:bottom w:val="none" w:sz="0" w:space="0" w:color="auto"/>
        <w:right w:val="none" w:sz="0" w:space="0" w:color="auto"/>
      </w:divBdr>
    </w:div>
    <w:div w:id="219875535">
      <w:bodyDiv w:val="1"/>
      <w:marLeft w:val="0"/>
      <w:marRight w:val="0"/>
      <w:marTop w:val="0"/>
      <w:marBottom w:val="0"/>
      <w:divBdr>
        <w:top w:val="none" w:sz="0" w:space="0" w:color="auto"/>
        <w:left w:val="none" w:sz="0" w:space="0" w:color="auto"/>
        <w:bottom w:val="none" w:sz="0" w:space="0" w:color="auto"/>
        <w:right w:val="none" w:sz="0" w:space="0" w:color="auto"/>
      </w:divBdr>
    </w:div>
    <w:div w:id="220601942">
      <w:bodyDiv w:val="1"/>
      <w:marLeft w:val="0"/>
      <w:marRight w:val="0"/>
      <w:marTop w:val="0"/>
      <w:marBottom w:val="0"/>
      <w:divBdr>
        <w:top w:val="none" w:sz="0" w:space="0" w:color="auto"/>
        <w:left w:val="none" w:sz="0" w:space="0" w:color="auto"/>
        <w:bottom w:val="none" w:sz="0" w:space="0" w:color="auto"/>
        <w:right w:val="none" w:sz="0" w:space="0" w:color="auto"/>
      </w:divBdr>
    </w:div>
    <w:div w:id="220677503">
      <w:bodyDiv w:val="1"/>
      <w:marLeft w:val="0"/>
      <w:marRight w:val="0"/>
      <w:marTop w:val="0"/>
      <w:marBottom w:val="0"/>
      <w:divBdr>
        <w:top w:val="none" w:sz="0" w:space="0" w:color="auto"/>
        <w:left w:val="none" w:sz="0" w:space="0" w:color="auto"/>
        <w:bottom w:val="none" w:sz="0" w:space="0" w:color="auto"/>
        <w:right w:val="none" w:sz="0" w:space="0" w:color="auto"/>
      </w:divBdr>
    </w:div>
    <w:div w:id="221451377">
      <w:bodyDiv w:val="1"/>
      <w:marLeft w:val="0"/>
      <w:marRight w:val="0"/>
      <w:marTop w:val="0"/>
      <w:marBottom w:val="0"/>
      <w:divBdr>
        <w:top w:val="none" w:sz="0" w:space="0" w:color="auto"/>
        <w:left w:val="none" w:sz="0" w:space="0" w:color="auto"/>
        <w:bottom w:val="none" w:sz="0" w:space="0" w:color="auto"/>
        <w:right w:val="none" w:sz="0" w:space="0" w:color="auto"/>
      </w:divBdr>
    </w:div>
    <w:div w:id="221522290">
      <w:bodyDiv w:val="1"/>
      <w:marLeft w:val="0"/>
      <w:marRight w:val="0"/>
      <w:marTop w:val="0"/>
      <w:marBottom w:val="0"/>
      <w:divBdr>
        <w:top w:val="none" w:sz="0" w:space="0" w:color="auto"/>
        <w:left w:val="none" w:sz="0" w:space="0" w:color="auto"/>
        <w:bottom w:val="none" w:sz="0" w:space="0" w:color="auto"/>
        <w:right w:val="none" w:sz="0" w:space="0" w:color="auto"/>
      </w:divBdr>
    </w:div>
    <w:div w:id="223026987">
      <w:bodyDiv w:val="1"/>
      <w:marLeft w:val="0"/>
      <w:marRight w:val="0"/>
      <w:marTop w:val="0"/>
      <w:marBottom w:val="0"/>
      <w:divBdr>
        <w:top w:val="none" w:sz="0" w:space="0" w:color="auto"/>
        <w:left w:val="none" w:sz="0" w:space="0" w:color="auto"/>
        <w:bottom w:val="none" w:sz="0" w:space="0" w:color="auto"/>
        <w:right w:val="none" w:sz="0" w:space="0" w:color="auto"/>
      </w:divBdr>
    </w:div>
    <w:div w:id="223029447">
      <w:bodyDiv w:val="1"/>
      <w:marLeft w:val="0"/>
      <w:marRight w:val="0"/>
      <w:marTop w:val="0"/>
      <w:marBottom w:val="0"/>
      <w:divBdr>
        <w:top w:val="none" w:sz="0" w:space="0" w:color="auto"/>
        <w:left w:val="none" w:sz="0" w:space="0" w:color="auto"/>
        <w:bottom w:val="none" w:sz="0" w:space="0" w:color="auto"/>
        <w:right w:val="none" w:sz="0" w:space="0" w:color="auto"/>
      </w:divBdr>
    </w:div>
    <w:div w:id="223878548">
      <w:bodyDiv w:val="1"/>
      <w:marLeft w:val="0"/>
      <w:marRight w:val="0"/>
      <w:marTop w:val="0"/>
      <w:marBottom w:val="0"/>
      <w:divBdr>
        <w:top w:val="none" w:sz="0" w:space="0" w:color="auto"/>
        <w:left w:val="none" w:sz="0" w:space="0" w:color="auto"/>
        <w:bottom w:val="none" w:sz="0" w:space="0" w:color="auto"/>
        <w:right w:val="none" w:sz="0" w:space="0" w:color="auto"/>
      </w:divBdr>
    </w:div>
    <w:div w:id="224266402">
      <w:bodyDiv w:val="1"/>
      <w:marLeft w:val="0"/>
      <w:marRight w:val="0"/>
      <w:marTop w:val="0"/>
      <w:marBottom w:val="0"/>
      <w:divBdr>
        <w:top w:val="none" w:sz="0" w:space="0" w:color="auto"/>
        <w:left w:val="none" w:sz="0" w:space="0" w:color="auto"/>
        <w:bottom w:val="none" w:sz="0" w:space="0" w:color="auto"/>
        <w:right w:val="none" w:sz="0" w:space="0" w:color="auto"/>
      </w:divBdr>
    </w:div>
    <w:div w:id="224269036">
      <w:bodyDiv w:val="1"/>
      <w:marLeft w:val="0"/>
      <w:marRight w:val="0"/>
      <w:marTop w:val="0"/>
      <w:marBottom w:val="0"/>
      <w:divBdr>
        <w:top w:val="none" w:sz="0" w:space="0" w:color="auto"/>
        <w:left w:val="none" w:sz="0" w:space="0" w:color="auto"/>
        <w:bottom w:val="none" w:sz="0" w:space="0" w:color="auto"/>
        <w:right w:val="none" w:sz="0" w:space="0" w:color="auto"/>
      </w:divBdr>
    </w:div>
    <w:div w:id="224536486">
      <w:bodyDiv w:val="1"/>
      <w:marLeft w:val="0"/>
      <w:marRight w:val="0"/>
      <w:marTop w:val="0"/>
      <w:marBottom w:val="0"/>
      <w:divBdr>
        <w:top w:val="none" w:sz="0" w:space="0" w:color="auto"/>
        <w:left w:val="none" w:sz="0" w:space="0" w:color="auto"/>
        <w:bottom w:val="none" w:sz="0" w:space="0" w:color="auto"/>
        <w:right w:val="none" w:sz="0" w:space="0" w:color="auto"/>
      </w:divBdr>
    </w:div>
    <w:div w:id="224687168">
      <w:bodyDiv w:val="1"/>
      <w:marLeft w:val="0"/>
      <w:marRight w:val="0"/>
      <w:marTop w:val="0"/>
      <w:marBottom w:val="0"/>
      <w:divBdr>
        <w:top w:val="none" w:sz="0" w:space="0" w:color="auto"/>
        <w:left w:val="none" w:sz="0" w:space="0" w:color="auto"/>
        <w:bottom w:val="none" w:sz="0" w:space="0" w:color="auto"/>
        <w:right w:val="none" w:sz="0" w:space="0" w:color="auto"/>
      </w:divBdr>
    </w:div>
    <w:div w:id="225142454">
      <w:bodyDiv w:val="1"/>
      <w:marLeft w:val="0"/>
      <w:marRight w:val="0"/>
      <w:marTop w:val="0"/>
      <w:marBottom w:val="0"/>
      <w:divBdr>
        <w:top w:val="none" w:sz="0" w:space="0" w:color="auto"/>
        <w:left w:val="none" w:sz="0" w:space="0" w:color="auto"/>
        <w:bottom w:val="none" w:sz="0" w:space="0" w:color="auto"/>
        <w:right w:val="none" w:sz="0" w:space="0" w:color="auto"/>
      </w:divBdr>
    </w:div>
    <w:div w:id="225383423">
      <w:bodyDiv w:val="1"/>
      <w:marLeft w:val="0"/>
      <w:marRight w:val="0"/>
      <w:marTop w:val="0"/>
      <w:marBottom w:val="0"/>
      <w:divBdr>
        <w:top w:val="none" w:sz="0" w:space="0" w:color="auto"/>
        <w:left w:val="none" w:sz="0" w:space="0" w:color="auto"/>
        <w:bottom w:val="none" w:sz="0" w:space="0" w:color="auto"/>
        <w:right w:val="none" w:sz="0" w:space="0" w:color="auto"/>
      </w:divBdr>
    </w:div>
    <w:div w:id="225459285">
      <w:bodyDiv w:val="1"/>
      <w:marLeft w:val="0"/>
      <w:marRight w:val="0"/>
      <w:marTop w:val="0"/>
      <w:marBottom w:val="0"/>
      <w:divBdr>
        <w:top w:val="none" w:sz="0" w:space="0" w:color="auto"/>
        <w:left w:val="none" w:sz="0" w:space="0" w:color="auto"/>
        <w:bottom w:val="none" w:sz="0" w:space="0" w:color="auto"/>
        <w:right w:val="none" w:sz="0" w:space="0" w:color="auto"/>
      </w:divBdr>
    </w:div>
    <w:div w:id="225652294">
      <w:bodyDiv w:val="1"/>
      <w:marLeft w:val="0"/>
      <w:marRight w:val="0"/>
      <w:marTop w:val="0"/>
      <w:marBottom w:val="0"/>
      <w:divBdr>
        <w:top w:val="none" w:sz="0" w:space="0" w:color="auto"/>
        <w:left w:val="none" w:sz="0" w:space="0" w:color="auto"/>
        <w:bottom w:val="none" w:sz="0" w:space="0" w:color="auto"/>
        <w:right w:val="none" w:sz="0" w:space="0" w:color="auto"/>
      </w:divBdr>
    </w:div>
    <w:div w:id="226302765">
      <w:bodyDiv w:val="1"/>
      <w:marLeft w:val="0"/>
      <w:marRight w:val="0"/>
      <w:marTop w:val="0"/>
      <w:marBottom w:val="0"/>
      <w:divBdr>
        <w:top w:val="none" w:sz="0" w:space="0" w:color="auto"/>
        <w:left w:val="none" w:sz="0" w:space="0" w:color="auto"/>
        <w:bottom w:val="none" w:sz="0" w:space="0" w:color="auto"/>
        <w:right w:val="none" w:sz="0" w:space="0" w:color="auto"/>
      </w:divBdr>
    </w:div>
    <w:div w:id="226452288">
      <w:bodyDiv w:val="1"/>
      <w:marLeft w:val="0"/>
      <w:marRight w:val="0"/>
      <w:marTop w:val="0"/>
      <w:marBottom w:val="0"/>
      <w:divBdr>
        <w:top w:val="none" w:sz="0" w:space="0" w:color="auto"/>
        <w:left w:val="none" w:sz="0" w:space="0" w:color="auto"/>
        <w:bottom w:val="none" w:sz="0" w:space="0" w:color="auto"/>
        <w:right w:val="none" w:sz="0" w:space="0" w:color="auto"/>
      </w:divBdr>
    </w:div>
    <w:div w:id="227034186">
      <w:bodyDiv w:val="1"/>
      <w:marLeft w:val="0"/>
      <w:marRight w:val="0"/>
      <w:marTop w:val="0"/>
      <w:marBottom w:val="0"/>
      <w:divBdr>
        <w:top w:val="none" w:sz="0" w:space="0" w:color="auto"/>
        <w:left w:val="none" w:sz="0" w:space="0" w:color="auto"/>
        <w:bottom w:val="none" w:sz="0" w:space="0" w:color="auto"/>
        <w:right w:val="none" w:sz="0" w:space="0" w:color="auto"/>
      </w:divBdr>
    </w:div>
    <w:div w:id="227304830">
      <w:bodyDiv w:val="1"/>
      <w:marLeft w:val="0"/>
      <w:marRight w:val="0"/>
      <w:marTop w:val="0"/>
      <w:marBottom w:val="0"/>
      <w:divBdr>
        <w:top w:val="none" w:sz="0" w:space="0" w:color="auto"/>
        <w:left w:val="none" w:sz="0" w:space="0" w:color="auto"/>
        <w:bottom w:val="none" w:sz="0" w:space="0" w:color="auto"/>
        <w:right w:val="none" w:sz="0" w:space="0" w:color="auto"/>
      </w:divBdr>
    </w:div>
    <w:div w:id="227617032">
      <w:bodyDiv w:val="1"/>
      <w:marLeft w:val="0"/>
      <w:marRight w:val="0"/>
      <w:marTop w:val="0"/>
      <w:marBottom w:val="0"/>
      <w:divBdr>
        <w:top w:val="none" w:sz="0" w:space="0" w:color="auto"/>
        <w:left w:val="none" w:sz="0" w:space="0" w:color="auto"/>
        <w:bottom w:val="none" w:sz="0" w:space="0" w:color="auto"/>
        <w:right w:val="none" w:sz="0" w:space="0" w:color="auto"/>
      </w:divBdr>
    </w:div>
    <w:div w:id="227768841">
      <w:bodyDiv w:val="1"/>
      <w:marLeft w:val="0"/>
      <w:marRight w:val="0"/>
      <w:marTop w:val="0"/>
      <w:marBottom w:val="0"/>
      <w:divBdr>
        <w:top w:val="none" w:sz="0" w:space="0" w:color="auto"/>
        <w:left w:val="none" w:sz="0" w:space="0" w:color="auto"/>
        <w:bottom w:val="none" w:sz="0" w:space="0" w:color="auto"/>
        <w:right w:val="none" w:sz="0" w:space="0" w:color="auto"/>
      </w:divBdr>
    </w:div>
    <w:div w:id="227999948">
      <w:bodyDiv w:val="1"/>
      <w:marLeft w:val="0"/>
      <w:marRight w:val="0"/>
      <w:marTop w:val="0"/>
      <w:marBottom w:val="0"/>
      <w:divBdr>
        <w:top w:val="none" w:sz="0" w:space="0" w:color="auto"/>
        <w:left w:val="none" w:sz="0" w:space="0" w:color="auto"/>
        <w:bottom w:val="none" w:sz="0" w:space="0" w:color="auto"/>
        <w:right w:val="none" w:sz="0" w:space="0" w:color="auto"/>
      </w:divBdr>
    </w:div>
    <w:div w:id="228612533">
      <w:bodyDiv w:val="1"/>
      <w:marLeft w:val="0"/>
      <w:marRight w:val="0"/>
      <w:marTop w:val="0"/>
      <w:marBottom w:val="0"/>
      <w:divBdr>
        <w:top w:val="none" w:sz="0" w:space="0" w:color="auto"/>
        <w:left w:val="none" w:sz="0" w:space="0" w:color="auto"/>
        <w:bottom w:val="none" w:sz="0" w:space="0" w:color="auto"/>
        <w:right w:val="none" w:sz="0" w:space="0" w:color="auto"/>
      </w:divBdr>
    </w:div>
    <w:div w:id="228804178">
      <w:bodyDiv w:val="1"/>
      <w:marLeft w:val="0"/>
      <w:marRight w:val="0"/>
      <w:marTop w:val="0"/>
      <w:marBottom w:val="0"/>
      <w:divBdr>
        <w:top w:val="none" w:sz="0" w:space="0" w:color="auto"/>
        <w:left w:val="none" w:sz="0" w:space="0" w:color="auto"/>
        <w:bottom w:val="none" w:sz="0" w:space="0" w:color="auto"/>
        <w:right w:val="none" w:sz="0" w:space="0" w:color="auto"/>
      </w:divBdr>
    </w:div>
    <w:div w:id="228808361">
      <w:bodyDiv w:val="1"/>
      <w:marLeft w:val="0"/>
      <w:marRight w:val="0"/>
      <w:marTop w:val="0"/>
      <w:marBottom w:val="0"/>
      <w:divBdr>
        <w:top w:val="none" w:sz="0" w:space="0" w:color="auto"/>
        <w:left w:val="none" w:sz="0" w:space="0" w:color="auto"/>
        <w:bottom w:val="none" w:sz="0" w:space="0" w:color="auto"/>
        <w:right w:val="none" w:sz="0" w:space="0" w:color="auto"/>
      </w:divBdr>
    </w:div>
    <w:div w:id="229115237">
      <w:bodyDiv w:val="1"/>
      <w:marLeft w:val="0"/>
      <w:marRight w:val="0"/>
      <w:marTop w:val="0"/>
      <w:marBottom w:val="0"/>
      <w:divBdr>
        <w:top w:val="none" w:sz="0" w:space="0" w:color="auto"/>
        <w:left w:val="none" w:sz="0" w:space="0" w:color="auto"/>
        <w:bottom w:val="none" w:sz="0" w:space="0" w:color="auto"/>
        <w:right w:val="none" w:sz="0" w:space="0" w:color="auto"/>
      </w:divBdr>
    </w:div>
    <w:div w:id="229275338">
      <w:bodyDiv w:val="1"/>
      <w:marLeft w:val="0"/>
      <w:marRight w:val="0"/>
      <w:marTop w:val="0"/>
      <w:marBottom w:val="0"/>
      <w:divBdr>
        <w:top w:val="none" w:sz="0" w:space="0" w:color="auto"/>
        <w:left w:val="none" w:sz="0" w:space="0" w:color="auto"/>
        <w:bottom w:val="none" w:sz="0" w:space="0" w:color="auto"/>
        <w:right w:val="none" w:sz="0" w:space="0" w:color="auto"/>
      </w:divBdr>
    </w:div>
    <w:div w:id="229775707">
      <w:bodyDiv w:val="1"/>
      <w:marLeft w:val="0"/>
      <w:marRight w:val="0"/>
      <w:marTop w:val="0"/>
      <w:marBottom w:val="0"/>
      <w:divBdr>
        <w:top w:val="none" w:sz="0" w:space="0" w:color="auto"/>
        <w:left w:val="none" w:sz="0" w:space="0" w:color="auto"/>
        <w:bottom w:val="none" w:sz="0" w:space="0" w:color="auto"/>
        <w:right w:val="none" w:sz="0" w:space="0" w:color="auto"/>
      </w:divBdr>
    </w:div>
    <w:div w:id="230164486">
      <w:bodyDiv w:val="1"/>
      <w:marLeft w:val="0"/>
      <w:marRight w:val="0"/>
      <w:marTop w:val="0"/>
      <w:marBottom w:val="0"/>
      <w:divBdr>
        <w:top w:val="none" w:sz="0" w:space="0" w:color="auto"/>
        <w:left w:val="none" w:sz="0" w:space="0" w:color="auto"/>
        <w:bottom w:val="none" w:sz="0" w:space="0" w:color="auto"/>
        <w:right w:val="none" w:sz="0" w:space="0" w:color="auto"/>
      </w:divBdr>
    </w:div>
    <w:div w:id="230771228">
      <w:bodyDiv w:val="1"/>
      <w:marLeft w:val="0"/>
      <w:marRight w:val="0"/>
      <w:marTop w:val="0"/>
      <w:marBottom w:val="0"/>
      <w:divBdr>
        <w:top w:val="none" w:sz="0" w:space="0" w:color="auto"/>
        <w:left w:val="none" w:sz="0" w:space="0" w:color="auto"/>
        <w:bottom w:val="none" w:sz="0" w:space="0" w:color="auto"/>
        <w:right w:val="none" w:sz="0" w:space="0" w:color="auto"/>
      </w:divBdr>
    </w:div>
    <w:div w:id="231087133">
      <w:bodyDiv w:val="1"/>
      <w:marLeft w:val="0"/>
      <w:marRight w:val="0"/>
      <w:marTop w:val="0"/>
      <w:marBottom w:val="0"/>
      <w:divBdr>
        <w:top w:val="none" w:sz="0" w:space="0" w:color="auto"/>
        <w:left w:val="none" w:sz="0" w:space="0" w:color="auto"/>
        <w:bottom w:val="none" w:sz="0" w:space="0" w:color="auto"/>
        <w:right w:val="none" w:sz="0" w:space="0" w:color="auto"/>
      </w:divBdr>
    </w:div>
    <w:div w:id="232279672">
      <w:bodyDiv w:val="1"/>
      <w:marLeft w:val="0"/>
      <w:marRight w:val="0"/>
      <w:marTop w:val="0"/>
      <w:marBottom w:val="0"/>
      <w:divBdr>
        <w:top w:val="none" w:sz="0" w:space="0" w:color="auto"/>
        <w:left w:val="none" w:sz="0" w:space="0" w:color="auto"/>
        <w:bottom w:val="none" w:sz="0" w:space="0" w:color="auto"/>
        <w:right w:val="none" w:sz="0" w:space="0" w:color="auto"/>
      </w:divBdr>
    </w:div>
    <w:div w:id="233243331">
      <w:bodyDiv w:val="1"/>
      <w:marLeft w:val="0"/>
      <w:marRight w:val="0"/>
      <w:marTop w:val="0"/>
      <w:marBottom w:val="0"/>
      <w:divBdr>
        <w:top w:val="none" w:sz="0" w:space="0" w:color="auto"/>
        <w:left w:val="none" w:sz="0" w:space="0" w:color="auto"/>
        <w:bottom w:val="none" w:sz="0" w:space="0" w:color="auto"/>
        <w:right w:val="none" w:sz="0" w:space="0" w:color="auto"/>
      </w:divBdr>
    </w:div>
    <w:div w:id="233247359">
      <w:bodyDiv w:val="1"/>
      <w:marLeft w:val="0"/>
      <w:marRight w:val="0"/>
      <w:marTop w:val="0"/>
      <w:marBottom w:val="0"/>
      <w:divBdr>
        <w:top w:val="none" w:sz="0" w:space="0" w:color="auto"/>
        <w:left w:val="none" w:sz="0" w:space="0" w:color="auto"/>
        <w:bottom w:val="none" w:sz="0" w:space="0" w:color="auto"/>
        <w:right w:val="none" w:sz="0" w:space="0" w:color="auto"/>
      </w:divBdr>
    </w:div>
    <w:div w:id="233248267">
      <w:bodyDiv w:val="1"/>
      <w:marLeft w:val="0"/>
      <w:marRight w:val="0"/>
      <w:marTop w:val="0"/>
      <w:marBottom w:val="0"/>
      <w:divBdr>
        <w:top w:val="none" w:sz="0" w:space="0" w:color="auto"/>
        <w:left w:val="none" w:sz="0" w:space="0" w:color="auto"/>
        <w:bottom w:val="none" w:sz="0" w:space="0" w:color="auto"/>
        <w:right w:val="none" w:sz="0" w:space="0" w:color="auto"/>
      </w:divBdr>
    </w:div>
    <w:div w:id="233593531">
      <w:bodyDiv w:val="1"/>
      <w:marLeft w:val="0"/>
      <w:marRight w:val="0"/>
      <w:marTop w:val="0"/>
      <w:marBottom w:val="0"/>
      <w:divBdr>
        <w:top w:val="none" w:sz="0" w:space="0" w:color="auto"/>
        <w:left w:val="none" w:sz="0" w:space="0" w:color="auto"/>
        <w:bottom w:val="none" w:sz="0" w:space="0" w:color="auto"/>
        <w:right w:val="none" w:sz="0" w:space="0" w:color="auto"/>
      </w:divBdr>
    </w:div>
    <w:div w:id="233977184">
      <w:bodyDiv w:val="1"/>
      <w:marLeft w:val="0"/>
      <w:marRight w:val="0"/>
      <w:marTop w:val="0"/>
      <w:marBottom w:val="0"/>
      <w:divBdr>
        <w:top w:val="none" w:sz="0" w:space="0" w:color="auto"/>
        <w:left w:val="none" w:sz="0" w:space="0" w:color="auto"/>
        <w:bottom w:val="none" w:sz="0" w:space="0" w:color="auto"/>
        <w:right w:val="none" w:sz="0" w:space="0" w:color="auto"/>
      </w:divBdr>
    </w:div>
    <w:div w:id="234632765">
      <w:bodyDiv w:val="1"/>
      <w:marLeft w:val="0"/>
      <w:marRight w:val="0"/>
      <w:marTop w:val="0"/>
      <w:marBottom w:val="0"/>
      <w:divBdr>
        <w:top w:val="none" w:sz="0" w:space="0" w:color="auto"/>
        <w:left w:val="none" w:sz="0" w:space="0" w:color="auto"/>
        <w:bottom w:val="none" w:sz="0" w:space="0" w:color="auto"/>
        <w:right w:val="none" w:sz="0" w:space="0" w:color="auto"/>
      </w:divBdr>
    </w:div>
    <w:div w:id="234635339">
      <w:bodyDiv w:val="1"/>
      <w:marLeft w:val="0"/>
      <w:marRight w:val="0"/>
      <w:marTop w:val="0"/>
      <w:marBottom w:val="0"/>
      <w:divBdr>
        <w:top w:val="none" w:sz="0" w:space="0" w:color="auto"/>
        <w:left w:val="none" w:sz="0" w:space="0" w:color="auto"/>
        <w:bottom w:val="none" w:sz="0" w:space="0" w:color="auto"/>
        <w:right w:val="none" w:sz="0" w:space="0" w:color="auto"/>
      </w:divBdr>
    </w:div>
    <w:div w:id="234826035">
      <w:bodyDiv w:val="1"/>
      <w:marLeft w:val="0"/>
      <w:marRight w:val="0"/>
      <w:marTop w:val="0"/>
      <w:marBottom w:val="0"/>
      <w:divBdr>
        <w:top w:val="none" w:sz="0" w:space="0" w:color="auto"/>
        <w:left w:val="none" w:sz="0" w:space="0" w:color="auto"/>
        <w:bottom w:val="none" w:sz="0" w:space="0" w:color="auto"/>
        <w:right w:val="none" w:sz="0" w:space="0" w:color="auto"/>
      </w:divBdr>
    </w:div>
    <w:div w:id="235017972">
      <w:bodyDiv w:val="1"/>
      <w:marLeft w:val="0"/>
      <w:marRight w:val="0"/>
      <w:marTop w:val="0"/>
      <w:marBottom w:val="0"/>
      <w:divBdr>
        <w:top w:val="none" w:sz="0" w:space="0" w:color="auto"/>
        <w:left w:val="none" w:sz="0" w:space="0" w:color="auto"/>
        <w:bottom w:val="none" w:sz="0" w:space="0" w:color="auto"/>
        <w:right w:val="none" w:sz="0" w:space="0" w:color="auto"/>
      </w:divBdr>
    </w:div>
    <w:div w:id="235282893">
      <w:bodyDiv w:val="1"/>
      <w:marLeft w:val="0"/>
      <w:marRight w:val="0"/>
      <w:marTop w:val="0"/>
      <w:marBottom w:val="0"/>
      <w:divBdr>
        <w:top w:val="none" w:sz="0" w:space="0" w:color="auto"/>
        <w:left w:val="none" w:sz="0" w:space="0" w:color="auto"/>
        <w:bottom w:val="none" w:sz="0" w:space="0" w:color="auto"/>
        <w:right w:val="none" w:sz="0" w:space="0" w:color="auto"/>
      </w:divBdr>
    </w:div>
    <w:div w:id="235286119">
      <w:bodyDiv w:val="1"/>
      <w:marLeft w:val="0"/>
      <w:marRight w:val="0"/>
      <w:marTop w:val="0"/>
      <w:marBottom w:val="0"/>
      <w:divBdr>
        <w:top w:val="none" w:sz="0" w:space="0" w:color="auto"/>
        <w:left w:val="none" w:sz="0" w:space="0" w:color="auto"/>
        <w:bottom w:val="none" w:sz="0" w:space="0" w:color="auto"/>
        <w:right w:val="none" w:sz="0" w:space="0" w:color="auto"/>
      </w:divBdr>
    </w:div>
    <w:div w:id="236018485">
      <w:bodyDiv w:val="1"/>
      <w:marLeft w:val="0"/>
      <w:marRight w:val="0"/>
      <w:marTop w:val="0"/>
      <w:marBottom w:val="0"/>
      <w:divBdr>
        <w:top w:val="none" w:sz="0" w:space="0" w:color="auto"/>
        <w:left w:val="none" w:sz="0" w:space="0" w:color="auto"/>
        <w:bottom w:val="none" w:sz="0" w:space="0" w:color="auto"/>
        <w:right w:val="none" w:sz="0" w:space="0" w:color="auto"/>
      </w:divBdr>
    </w:div>
    <w:div w:id="236671061">
      <w:bodyDiv w:val="1"/>
      <w:marLeft w:val="0"/>
      <w:marRight w:val="0"/>
      <w:marTop w:val="0"/>
      <w:marBottom w:val="0"/>
      <w:divBdr>
        <w:top w:val="none" w:sz="0" w:space="0" w:color="auto"/>
        <w:left w:val="none" w:sz="0" w:space="0" w:color="auto"/>
        <w:bottom w:val="none" w:sz="0" w:space="0" w:color="auto"/>
        <w:right w:val="none" w:sz="0" w:space="0" w:color="auto"/>
      </w:divBdr>
    </w:div>
    <w:div w:id="236978997">
      <w:bodyDiv w:val="1"/>
      <w:marLeft w:val="0"/>
      <w:marRight w:val="0"/>
      <w:marTop w:val="0"/>
      <w:marBottom w:val="0"/>
      <w:divBdr>
        <w:top w:val="none" w:sz="0" w:space="0" w:color="auto"/>
        <w:left w:val="none" w:sz="0" w:space="0" w:color="auto"/>
        <w:bottom w:val="none" w:sz="0" w:space="0" w:color="auto"/>
        <w:right w:val="none" w:sz="0" w:space="0" w:color="auto"/>
      </w:divBdr>
    </w:div>
    <w:div w:id="237523478">
      <w:bodyDiv w:val="1"/>
      <w:marLeft w:val="0"/>
      <w:marRight w:val="0"/>
      <w:marTop w:val="0"/>
      <w:marBottom w:val="0"/>
      <w:divBdr>
        <w:top w:val="none" w:sz="0" w:space="0" w:color="auto"/>
        <w:left w:val="none" w:sz="0" w:space="0" w:color="auto"/>
        <w:bottom w:val="none" w:sz="0" w:space="0" w:color="auto"/>
        <w:right w:val="none" w:sz="0" w:space="0" w:color="auto"/>
      </w:divBdr>
    </w:div>
    <w:div w:id="237595937">
      <w:bodyDiv w:val="1"/>
      <w:marLeft w:val="0"/>
      <w:marRight w:val="0"/>
      <w:marTop w:val="0"/>
      <w:marBottom w:val="0"/>
      <w:divBdr>
        <w:top w:val="none" w:sz="0" w:space="0" w:color="auto"/>
        <w:left w:val="none" w:sz="0" w:space="0" w:color="auto"/>
        <w:bottom w:val="none" w:sz="0" w:space="0" w:color="auto"/>
        <w:right w:val="none" w:sz="0" w:space="0" w:color="auto"/>
      </w:divBdr>
    </w:div>
    <w:div w:id="238028076">
      <w:bodyDiv w:val="1"/>
      <w:marLeft w:val="0"/>
      <w:marRight w:val="0"/>
      <w:marTop w:val="0"/>
      <w:marBottom w:val="0"/>
      <w:divBdr>
        <w:top w:val="none" w:sz="0" w:space="0" w:color="auto"/>
        <w:left w:val="none" w:sz="0" w:space="0" w:color="auto"/>
        <w:bottom w:val="none" w:sz="0" w:space="0" w:color="auto"/>
        <w:right w:val="none" w:sz="0" w:space="0" w:color="auto"/>
      </w:divBdr>
    </w:div>
    <w:div w:id="238903204">
      <w:bodyDiv w:val="1"/>
      <w:marLeft w:val="0"/>
      <w:marRight w:val="0"/>
      <w:marTop w:val="0"/>
      <w:marBottom w:val="0"/>
      <w:divBdr>
        <w:top w:val="none" w:sz="0" w:space="0" w:color="auto"/>
        <w:left w:val="none" w:sz="0" w:space="0" w:color="auto"/>
        <w:bottom w:val="none" w:sz="0" w:space="0" w:color="auto"/>
        <w:right w:val="none" w:sz="0" w:space="0" w:color="auto"/>
      </w:divBdr>
    </w:div>
    <w:div w:id="238907819">
      <w:bodyDiv w:val="1"/>
      <w:marLeft w:val="0"/>
      <w:marRight w:val="0"/>
      <w:marTop w:val="0"/>
      <w:marBottom w:val="0"/>
      <w:divBdr>
        <w:top w:val="none" w:sz="0" w:space="0" w:color="auto"/>
        <w:left w:val="none" w:sz="0" w:space="0" w:color="auto"/>
        <w:bottom w:val="none" w:sz="0" w:space="0" w:color="auto"/>
        <w:right w:val="none" w:sz="0" w:space="0" w:color="auto"/>
      </w:divBdr>
    </w:div>
    <w:div w:id="239565781">
      <w:bodyDiv w:val="1"/>
      <w:marLeft w:val="0"/>
      <w:marRight w:val="0"/>
      <w:marTop w:val="0"/>
      <w:marBottom w:val="0"/>
      <w:divBdr>
        <w:top w:val="none" w:sz="0" w:space="0" w:color="auto"/>
        <w:left w:val="none" w:sz="0" w:space="0" w:color="auto"/>
        <w:bottom w:val="none" w:sz="0" w:space="0" w:color="auto"/>
        <w:right w:val="none" w:sz="0" w:space="0" w:color="auto"/>
      </w:divBdr>
    </w:div>
    <w:div w:id="240943032">
      <w:bodyDiv w:val="1"/>
      <w:marLeft w:val="0"/>
      <w:marRight w:val="0"/>
      <w:marTop w:val="0"/>
      <w:marBottom w:val="0"/>
      <w:divBdr>
        <w:top w:val="none" w:sz="0" w:space="0" w:color="auto"/>
        <w:left w:val="none" w:sz="0" w:space="0" w:color="auto"/>
        <w:bottom w:val="none" w:sz="0" w:space="0" w:color="auto"/>
        <w:right w:val="none" w:sz="0" w:space="0" w:color="auto"/>
      </w:divBdr>
    </w:div>
    <w:div w:id="241531082">
      <w:bodyDiv w:val="1"/>
      <w:marLeft w:val="0"/>
      <w:marRight w:val="0"/>
      <w:marTop w:val="0"/>
      <w:marBottom w:val="0"/>
      <w:divBdr>
        <w:top w:val="none" w:sz="0" w:space="0" w:color="auto"/>
        <w:left w:val="none" w:sz="0" w:space="0" w:color="auto"/>
        <w:bottom w:val="none" w:sz="0" w:space="0" w:color="auto"/>
        <w:right w:val="none" w:sz="0" w:space="0" w:color="auto"/>
      </w:divBdr>
    </w:div>
    <w:div w:id="241574488">
      <w:bodyDiv w:val="1"/>
      <w:marLeft w:val="0"/>
      <w:marRight w:val="0"/>
      <w:marTop w:val="0"/>
      <w:marBottom w:val="0"/>
      <w:divBdr>
        <w:top w:val="none" w:sz="0" w:space="0" w:color="auto"/>
        <w:left w:val="none" w:sz="0" w:space="0" w:color="auto"/>
        <w:bottom w:val="none" w:sz="0" w:space="0" w:color="auto"/>
        <w:right w:val="none" w:sz="0" w:space="0" w:color="auto"/>
      </w:divBdr>
    </w:div>
    <w:div w:id="242035762">
      <w:bodyDiv w:val="1"/>
      <w:marLeft w:val="0"/>
      <w:marRight w:val="0"/>
      <w:marTop w:val="0"/>
      <w:marBottom w:val="0"/>
      <w:divBdr>
        <w:top w:val="none" w:sz="0" w:space="0" w:color="auto"/>
        <w:left w:val="none" w:sz="0" w:space="0" w:color="auto"/>
        <w:bottom w:val="none" w:sz="0" w:space="0" w:color="auto"/>
        <w:right w:val="none" w:sz="0" w:space="0" w:color="auto"/>
      </w:divBdr>
    </w:div>
    <w:div w:id="242422491">
      <w:bodyDiv w:val="1"/>
      <w:marLeft w:val="0"/>
      <w:marRight w:val="0"/>
      <w:marTop w:val="0"/>
      <w:marBottom w:val="0"/>
      <w:divBdr>
        <w:top w:val="none" w:sz="0" w:space="0" w:color="auto"/>
        <w:left w:val="none" w:sz="0" w:space="0" w:color="auto"/>
        <w:bottom w:val="none" w:sz="0" w:space="0" w:color="auto"/>
        <w:right w:val="none" w:sz="0" w:space="0" w:color="auto"/>
      </w:divBdr>
    </w:div>
    <w:div w:id="243419509">
      <w:bodyDiv w:val="1"/>
      <w:marLeft w:val="0"/>
      <w:marRight w:val="0"/>
      <w:marTop w:val="0"/>
      <w:marBottom w:val="0"/>
      <w:divBdr>
        <w:top w:val="none" w:sz="0" w:space="0" w:color="auto"/>
        <w:left w:val="none" w:sz="0" w:space="0" w:color="auto"/>
        <w:bottom w:val="none" w:sz="0" w:space="0" w:color="auto"/>
        <w:right w:val="none" w:sz="0" w:space="0" w:color="auto"/>
      </w:divBdr>
    </w:div>
    <w:div w:id="243538024">
      <w:bodyDiv w:val="1"/>
      <w:marLeft w:val="0"/>
      <w:marRight w:val="0"/>
      <w:marTop w:val="0"/>
      <w:marBottom w:val="0"/>
      <w:divBdr>
        <w:top w:val="none" w:sz="0" w:space="0" w:color="auto"/>
        <w:left w:val="none" w:sz="0" w:space="0" w:color="auto"/>
        <w:bottom w:val="none" w:sz="0" w:space="0" w:color="auto"/>
        <w:right w:val="none" w:sz="0" w:space="0" w:color="auto"/>
      </w:divBdr>
    </w:div>
    <w:div w:id="243883378">
      <w:bodyDiv w:val="1"/>
      <w:marLeft w:val="0"/>
      <w:marRight w:val="0"/>
      <w:marTop w:val="0"/>
      <w:marBottom w:val="0"/>
      <w:divBdr>
        <w:top w:val="none" w:sz="0" w:space="0" w:color="auto"/>
        <w:left w:val="none" w:sz="0" w:space="0" w:color="auto"/>
        <w:bottom w:val="none" w:sz="0" w:space="0" w:color="auto"/>
        <w:right w:val="none" w:sz="0" w:space="0" w:color="auto"/>
      </w:divBdr>
    </w:div>
    <w:div w:id="243883927">
      <w:bodyDiv w:val="1"/>
      <w:marLeft w:val="0"/>
      <w:marRight w:val="0"/>
      <w:marTop w:val="0"/>
      <w:marBottom w:val="0"/>
      <w:divBdr>
        <w:top w:val="none" w:sz="0" w:space="0" w:color="auto"/>
        <w:left w:val="none" w:sz="0" w:space="0" w:color="auto"/>
        <w:bottom w:val="none" w:sz="0" w:space="0" w:color="auto"/>
        <w:right w:val="none" w:sz="0" w:space="0" w:color="auto"/>
      </w:divBdr>
    </w:div>
    <w:div w:id="244725451">
      <w:bodyDiv w:val="1"/>
      <w:marLeft w:val="0"/>
      <w:marRight w:val="0"/>
      <w:marTop w:val="0"/>
      <w:marBottom w:val="0"/>
      <w:divBdr>
        <w:top w:val="none" w:sz="0" w:space="0" w:color="auto"/>
        <w:left w:val="none" w:sz="0" w:space="0" w:color="auto"/>
        <w:bottom w:val="none" w:sz="0" w:space="0" w:color="auto"/>
        <w:right w:val="none" w:sz="0" w:space="0" w:color="auto"/>
      </w:divBdr>
    </w:div>
    <w:div w:id="245920365">
      <w:bodyDiv w:val="1"/>
      <w:marLeft w:val="0"/>
      <w:marRight w:val="0"/>
      <w:marTop w:val="0"/>
      <w:marBottom w:val="0"/>
      <w:divBdr>
        <w:top w:val="none" w:sz="0" w:space="0" w:color="auto"/>
        <w:left w:val="none" w:sz="0" w:space="0" w:color="auto"/>
        <w:bottom w:val="none" w:sz="0" w:space="0" w:color="auto"/>
        <w:right w:val="none" w:sz="0" w:space="0" w:color="auto"/>
      </w:divBdr>
    </w:div>
    <w:div w:id="246037968">
      <w:bodyDiv w:val="1"/>
      <w:marLeft w:val="0"/>
      <w:marRight w:val="0"/>
      <w:marTop w:val="0"/>
      <w:marBottom w:val="0"/>
      <w:divBdr>
        <w:top w:val="none" w:sz="0" w:space="0" w:color="auto"/>
        <w:left w:val="none" w:sz="0" w:space="0" w:color="auto"/>
        <w:bottom w:val="none" w:sz="0" w:space="0" w:color="auto"/>
        <w:right w:val="none" w:sz="0" w:space="0" w:color="auto"/>
      </w:divBdr>
    </w:div>
    <w:div w:id="246307797">
      <w:bodyDiv w:val="1"/>
      <w:marLeft w:val="0"/>
      <w:marRight w:val="0"/>
      <w:marTop w:val="0"/>
      <w:marBottom w:val="0"/>
      <w:divBdr>
        <w:top w:val="none" w:sz="0" w:space="0" w:color="auto"/>
        <w:left w:val="none" w:sz="0" w:space="0" w:color="auto"/>
        <w:bottom w:val="none" w:sz="0" w:space="0" w:color="auto"/>
        <w:right w:val="none" w:sz="0" w:space="0" w:color="auto"/>
      </w:divBdr>
    </w:div>
    <w:div w:id="246574366">
      <w:bodyDiv w:val="1"/>
      <w:marLeft w:val="0"/>
      <w:marRight w:val="0"/>
      <w:marTop w:val="0"/>
      <w:marBottom w:val="0"/>
      <w:divBdr>
        <w:top w:val="none" w:sz="0" w:space="0" w:color="auto"/>
        <w:left w:val="none" w:sz="0" w:space="0" w:color="auto"/>
        <w:bottom w:val="none" w:sz="0" w:space="0" w:color="auto"/>
        <w:right w:val="none" w:sz="0" w:space="0" w:color="auto"/>
      </w:divBdr>
    </w:div>
    <w:div w:id="246774306">
      <w:bodyDiv w:val="1"/>
      <w:marLeft w:val="0"/>
      <w:marRight w:val="0"/>
      <w:marTop w:val="0"/>
      <w:marBottom w:val="0"/>
      <w:divBdr>
        <w:top w:val="none" w:sz="0" w:space="0" w:color="auto"/>
        <w:left w:val="none" w:sz="0" w:space="0" w:color="auto"/>
        <w:bottom w:val="none" w:sz="0" w:space="0" w:color="auto"/>
        <w:right w:val="none" w:sz="0" w:space="0" w:color="auto"/>
      </w:divBdr>
    </w:div>
    <w:div w:id="247153501">
      <w:bodyDiv w:val="1"/>
      <w:marLeft w:val="0"/>
      <w:marRight w:val="0"/>
      <w:marTop w:val="0"/>
      <w:marBottom w:val="0"/>
      <w:divBdr>
        <w:top w:val="none" w:sz="0" w:space="0" w:color="auto"/>
        <w:left w:val="none" w:sz="0" w:space="0" w:color="auto"/>
        <w:bottom w:val="none" w:sz="0" w:space="0" w:color="auto"/>
        <w:right w:val="none" w:sz="0" w:space="0" w:color="auto"/>
      </w:divBdr>
    </w:div>
    <w:div w:id="247616595">
      <w:bodyDiv w:val="1"/>
      <w:marLeft w:val="0"/>
      <w:marRight w:val="0"/>
      <w:marTop w:val="0"/>
      <w:marBottom w:val="0"/>
      <w:divBdr>
        <w:top w:val="none" w:sz="0" w:space="0" w:color="auto"/>
        <w:left w:val="none" w:sz="0" w:space="0" w:color="auto"/>
        <w:bottom w:val="none" w:sz="0" w:space="0" w:color="auto"/>
        <w:right w:val="none" w:sz="0" w:space="0" w:color="auto"/>
      </w:divBdr>
    </w:div>
    <w:div w:id="247622583">
      <w:bodyDiv w:val="1"/>
      <w:marLeft w:val="0"/>
      <w:marRight w:val="0"/>
      <w:marTop w:val="0"/>
      <w:marBottom w:val="0"/>
      <w:divBdr>
        <w:top w:val="none" w:sz="0" w:space="0" w:color="auto"/>
        <w:left w:val="none" w:sz="0" w:space="0" w:color="auto"/>
        <w:bottom w:val="none" w:sz="0" w:space="0" w:color="auto"/>
        <w:right w:val="none" w:sz="0" w:space="0" w:color="auto"/>
      </w:divBdr>
    </w:div>
    <w:div w:id="248586470">
      <w:bodyDiv w:val="1"/>
      <w:marLeft w:val="0"/>
      <w:marRight w:val="0"/>
      <w:marTop w:val="0"/>
      <w:marBottom w:val="0"/>
      <w:divBdr>
        <w:top w:val="none" w:sz="0" w:space="0" w:color="auto"/>
        <w:left w:val="none" w:sz="0" w:space="0" w:color="auto"/>
        <w:bottom w:val="none" w:sz="0" w:space="0" w:color="auto"/>
        <w:right w:val="none" w:sz="0" w:space="0" w:color="auto"/>
      </w:divBdr>
    </w:div>
    <w:div w:id="248662734">
      <w:bodyDiv w:val="1"/>
      <w:marLeft w:val="0"/>
      <w:marRight w:val="0"/>
      <w:marTop w:val="0"/>
      <w:marBottom w:val="0"/>
      <w:divBdr>
        <w:top w:val="none" w:sz="0" w:space="0" w:color="auto"/>
        <w:left w:val="none" w:sz="0" w:space="0" w:color="auto"/>
        <w:bottom w:val="none" w:sz="0" w:space="0" w:color="auto"/>
        <w:right w:val="none" w:sz="0" w:space="0" w:color="auto"/>
      </w:divBdr>
    </w:div>
    <w:div w:id="249002135">
      <w:bodyDiv w:val="1"/>
      <w:marLeft w:val="0"/>
      <w:marRight w:val="0"/>
      <w:marTop w:val="0"/>
      <w:marBottom w:val="0"/>
      <w:divBdr>
        <w:top w:val="none" w:sz="0" w:space="0" w:color="auto"/>
        <w:left w:val="none" w:sz="0" w:space="0" w:color="auto"/>
        <w:bottom w:val="none" w:sz="0" w:space="0" w:color="auto"/>
        <w:right w:val="none" w:sz="0" w:space="0" w:color="auto"/>
      </w:divBdr>
    </w:div>
    <w:div w:id="250623506">
      <w:bodyDiv w:val="1"/>
      <w:marLeft w:val="0"/>
      <w:marRight w:val="0"/>
      <w:marTop w:val="0"/>
      <w:marBottom w:val="0"/>
      <w:divBdr>
        <w:top w:val="none" w:sz="0" w:space="0" w:color="auto"/>
        <w:left w:val="none" w:sz="0" w:space="0" w:color="auto"/>
        <w:bottom w:val="none" w:sz="0" w:space="0" w:color="auto"/>
        <w:right w:val="none" w:sz="0" w:space="0" w:color="auto"/>
      </w:divBdr>
    </w:div>
    <w:div w:id="250747780">
      <w:bodyDiv w:val="1"/>
      <w:marLeft w:val="0"/>
      <w:marRight w:val="0"/>
      <w:marTop w:val="0"/>
      <w:marBottom w:val="0"/>
      <w:divBdr>
        <w:top w:val="none" w:sz="0" w:space="0" w:color="auto"/>
        <w:left w:val="none" w:sz="0" w:space="0" w:color="auto"/>
        <w:bottom w:val="none" w:sz="0" w:space="0" w:color="auto"/>
        <w:right w:val="none" w:sz="0" w:space="0" w:color="auto"/>
      </w:divBdr>
    </w:div>
    <w:div w:id="250821408">
      <w:bodyDiv w:val="1"/>
      <w:marLeft w:val="0"/>
      <w:marRight w:val="0"/>
      <w:marTop w:val="0"/>
      <w:marBottom w:val="0"/>
      <w:divBdr>
        <w:top w:val="none" w:sz="0" w:space="0" w:color="auto"/>
        <w:left w:val="none" w:sz="0" w:space="0" w:color="auto"/>
        <w:bottom w:val="none" w:sz="0" w:space="0" w:color="auto"/>
        <w:right w:val="none" w:sz="0" w:space="0" w:color="auto"/>
      </w:divBdr>
    </w:div>
    <w:div w:id="250892438">
      <w:bodyDiv w:val="1"/>
      <w:marLeft w:val="0"/>
      <w:marRight w:val="0"/>
      <w:marTop w:val="0"/>
      <w:marBottom w:val="0"/>
      <w:divBdr>
        <w:top w:val="none" w:sz="0" w:space="0" w:color="auto"/>
        <w:left w:val="none" w:sz="0" w:space="0" w:color="auto"/>
        <w:bottom w:val="none" w:sz="0" w:space="0" w:color="auto"/>
        <w:right w:val="none" w:sz="0" w:space="0" w:color="auto"/>
      </w:divBdr>
    </w:div>
    <w:div w:id="251085169">
      <w:bodyDiv w:val="1"/>
      <w:marLeft w:val="0"/>
      <w:marRight w:val="0"/>
      <w:marTop w:val="0"/>
      <w:marBottom w:val="0"/>
      <w:divBdr>
        <w:top w:val="none" w:sz="0" w:space="0" w:color="auto"/>
        <w:left w:val="none" w:sz="0" w:space="0" w:color="auto"/>
        <w:bottom w:val="none" w:sz="0" w:space="0" w:color="auto"/>
        <w:right w:val="none" w:sz="0" w:space="0" w:color="auto"/>
      </w:divBdr>
    </w:div>
    <w:div w:id="251738361">
      <w:bodyDiv w:val="1"/>
      <w:marLeft w:val="0"/>
      <w:marRight w:val="0"/>
      <w:marTop w:val="0"/>
      <w:marBottom w:val="0"/>
      <w:divBdr>
        <w:top w:val="none" w:sz="0" w:space="0" w:color="auto"/>
        <w:left w:val="none" w:sz="0" w:space="0" w:color="auto"/>
        <w:bottom w:val="none" w:sz="0" w:space="0" w:color="auto"/>
        <w:right w:val="none" w:sz="0" w:space="0" w:color="auto"/>
      </w:divBdr>
    </w:div>
    <w:div w:id="251744622">
      <w:bodyDiv w:val="1"/>
      <w:marLeft w:val="0"/>
      <w:marRight w:val="0"/>
      <w:marTop w:val="0"/>
      <w:marBottom w:val="0"/>
      <w:divBdr>
        <w:top w:val="none" w:sz="0" w:space="0" w:color="auto"/>
        <w:left w:val="none" w:sz="0" w:space="0" w:color="auto"/>
        <w:bottom w:val="none" w:sz="0" w:space="0" w:color="auto"/>
        <w:right w:val="none" w:sz="0" w:space="0" w:color="auto"/>
      </w:divBdr>
    </w:div>
    <w:div w:id="251745598">
      <w:bodyDiv w:val="1"/>
      <w:marLeft w:val="0"/>
      <w:marRight w:val="0"/>
      <w:marTop w:val="0"/>
      <w:marBottom w:val="0"/>
      <w:divBdr>
        <w:top w:val="none" w:sz="0" w:space="0" w:color="auto"/>
        <w:left w:val="none" w:sz="0" w:space="0" w:color="auto"/>
        <w:bottom w:val="none" w:sz="0" w:space="0" w:color="auto"/>
        <w:right w:val="none" w:sz="0" w:space="0" w:color="auto"/>
      </w:divBdr>
    </w:div>
    <w:div w:id="253174150">
      <w:bodyDiv w:val="1"/>
      <w:marLeft w:val="0"/>
      <w:marRight w:val="0"/>
      <w:marTop w:val="0"/>
      <w:marBottom w:val="0"/>
      <w:divBdr>
        <w:top w:val="none" w:sz="0" w:space="0" w:color="auto"/>
        <w:left w:val="none" w:sz="0" w:space="0" w:color="auto"/>
        <w:bottom w:val="none" w:sz="0" w:space="0" w:color="auto"/>
        <w:right w:val="none" w:sz="0" w:space="0" w:color="auto"/>
      </w:divBdr>
    </w:div>
    <w:div w:id="253246338">
      <w:bodyDiv w:val="1"/>
      <w:marLeft w:val="0"/>
      <w:marRight w:val="0"/>
      <w:marTop w:val="0"/>
      <w:marBottom w:val="0"/>
      <w:divBdr>
        <w:top w:val="none" w:sz="0" w:space="0" w:color="auto"/>
        <w:left w:val="none" w:sz="0" w:space="0" w:color="auto"/>
        <w:bottom w:val="none" w:sz="0" w:space="0" w:color="auto"/>
        <w:right w:val="none" w:sz="0" w:space="0" w:color="auto"/>
      </w:divBdr>
    </w:div>
    <w:div w:id="253443846">
      <w:bodyDiv w:val="1"/>
      <w:marLeft w:val="0"/>
      <w:marRight w:val="0"/>
      <w:marTop w:val="0"/>
      <w:marBottom w:val="0"/>
      <w:divBdr>
        <w:top w:val="none" w:sz="0" w:space="0" w:color="auto"/>
        <w:left w:val="none" w:sz="0" w:space="0" w:color="auto"/>
        <w:bottom w:val="none" w:sz="0" w:space="0" w:color="auto"/>
        <w:right w:val="none" w:sz="0" w:space="0" w:color="auto"/>
      </w:divBdr>
    </w:div>
    <w:div w:id="253709369">
      <w:bodyDiv w:val="1"/>
      <w:marLeft w:val="0"/>
      <w:marRight w:val="0"/>
      <w:marTop w:val="0"/>
      <w:marBottom w:val="0"/>
      <w:divBdr>
        <w:top w:val="none" w:sz="0" w:space="0" w:color="auto"/>
        <w:left w:val="none" w:sz="0" w:space="0" w:color="auto"/>
        <w:bottom w:val="none" w:sz="0" w:space="0" w:color="auto"/>
        <w:right w:val="none" w:sz="0" w:space="0" w:color="auto"/>
      </w:divBdr>
    </w:div>
    <w:div w:id="253755989">
      <w:bodyDiv w:val="1"/>
      <w:marLeft w:val="0"/>
      <w:marRight w:val="0"/>
      <w:marTop w:val="0"/>
      <w:marBottom w:val="0"/>
      <w:divBdr>
        <w:top w:val="none" w:sz="0" w:space="0" w:color="auto"/>
        <w:left w:val="none" w:sz="0" w:space="0" w:color="auto"/>
        <w:bottom w:val="none" w:sz="0" w:space="0" w:color="auto"/>
        <w:right w:val="none" w:sz="0" w:space="0" w:color="auto"/>
      </w:divBdr>
    </w:div>
    <w:div w:id="253827863">
      <w:bodyDiv w:val="1"/>
      <w:marLeft w:val="0"/>
      <w:marRight w:val="0"/>
      <w:marTop w:val="0"/>
      <w:marBottom w:val="0"/>
      <w:divBdr>
        <w:top w:val="none" w:sz="0" w:space="0" w:color="auto"/>
        <w:left w:val="none" w:sz="0" w:space="0" w:color="auto"/>
        <w:bottom w:val="none" w:sz="0" w:space="0" w:color="auto"/>
        <w:right w:val="none" w:sz="0" w:space="0" w:color="auto"/>
      </w:divBdr>
    </w:div>
    <w:div w:id="253974620">
      <w:bodyDiv w:val="1"/>
      <w:marLeft w:val="0"/>
      <w:marRight w:val="0"/>
      <w:marTop w:val="0"/>
      <w:marBottom w:val="0"/>
      <w:divBdr>
        <w:top w:val="none" w:sz="0" w:space="0" w:color="auto"/>
        <w:left w:val="none" w:sz="0" w:space="0" w:color="auto"/>
        <w:bottom w:val="none" w:sz="0" w:space="0" w:color="auto"/>
        <w:right w:val="none" w:sz="0" w:space="0" w:color="auto"/>
      </w:divBdr>
    </w:div>
    <w:div w:id="254023993">
      <w:bodyDiv w:val="1"/>
      <w:marLeft w:val="0"/>
      <w:marRight w:val="0"/>
      <w:marTop w:val="0"/>
      <w:marBottom w:val="0"/>
      <w:divBdr>
        <w:top w:val="none" w:sz="0" w:space="0" w:color="auto"/>
        <w:left w:val="none" w:sz="0" w:space="0" w:color="auto"/>
        <w:bottom w:val="none" w:sz="0" w:space="0" w:color="auto"/>
        <w:right w:val="none" w:sz="0" w:space="0" w:color="auto"/>
      </w:divBdr>
    </w:div>
    <w:div w:id="254096029">
      <w:bodyDiv w:val="1"/>
      <w:marLeft w:val="0"/>
      <w:marRight w:val="0"/>
      <w:marTop w:val="0"/>
      <w:marBottom w:val="0"/>
      <w:divBdr>
        <w:top w:val="none" w:sz="0" w:space="0" w:color="auto"/>
        <w:left w:val="none" w:sz="0" w:space="0" w:color="auto"/>
        <w:bottom w:val="none" w:sz="0" w:space="0" w:color="auto"/>
        <w:right w:val="none" w:sz="0" w:space="0" w:color="auto"/>
      </w:divBdr>
    </w:div>
    <w:div w:id="254167874">
      <w:bodyDiv w:val="1"/>
      <w:marLeft w:val="0"/>
      <w:marRight w:val="0"/>
      <w:marTop w:val="0"/>
      <w:marBottom w:val="0"/>
      <w:divBdr>
        <w:top w:val="none" w:sz="0" w:space="0" w:color="auto"/>
        <w:left w:val="none" w:sz="0" w:space="0" w:color="auto"/>
        <w:bottom w:val="none" w:sz="0" w:space="0" w:color="auto"/>
        <w:right w:val="none" w:sz="0" w:space="0" w:color="auto"/>
      </w:divBdr>
    </w:div>
    <w:div w:id="254828902">
      <w:bodyDiv w:val="1"/>
      <w:marLeft w:val="0"/>
      <w:marRight w:val="0"/>
      <w:marTop w:val="0"/>
      <w:marBottom w:val="0"/>
      <w:divBdr>
        <w:top w:val="none" w:sz="0" w:space="0" w:color="auto"/>
        <w:left w:val="none" w:sz="0" w:space="0" w:color="auto"/>
        <w:bottom w:val="none" w:sz="0" w:space="0" w:color="auto"/>
        <w:right w:val="none" w:sz="0" w:space="0" w:color="auto"/>
      </w:divBdr>
    </w:div>
    <w:div w:id="255753981">
      <w:bodyDiv w:val="1"/>
      <w:marLeft w:val="0"/>
      <w:marRight w:val="0"/>
      <w:marTop w:val="0"/>
      <w:marBottom w:val="0"/>
      <w:divBdr>
        <w:top w:val="none" w:sz="0" w:space="0" w:color="auto"/>
        <w:left w:val="none" w:sz="0" w:space="0" w:color="auto"/>
        <w:bottom w:val="none" w:sz="0" w:space="0" w:color="auto"/>
        <w:right w:val="none" w:sz="0" w:space="0" w:color="auto"/>
      </w:divBdr>
    </w:div>
    <w:div w:id="255989220">
      <w:bodyDiv w:val="1"/>
      <w:marLeft w:val="0"/>
      <w:marRight w:val="0"/>
      <w:marTop w:val="0"/>
      <w:marBottom w:val="0"/>
      <w:divBdr>
        <w:top w:val="none" w:sz="0" w:space="0" w:color="auto"/>
        <w:left w:val="none" w:sz="0" w:space="0" w:color="auto"/>
        <w:bottom w:val="none" w:sz="0" w:space="0" w:color="auto"/>
        <w:right w:val="none" w:sz="0" w:space="0" w:color="auto"/>
      </w:divBdr>
    </w:div>
    <w:div w:id="256597884">
      <w:bodyDiv w:val="1"/>
      <w:marLeft w:val="0"/>
      <w:marRight w:val="0"/>
      <w:marTop w:val="0"/>
      <w:marBottom w:val="0"/>
      <w:divBdr>
        <w:top w:val="none" w:sz="0" w:space="0" w:color="auto"/>
        <w:left w:val="none" w:sz="0" w:space="0" w:color="auto"/>
        <w:bottom w:val="none" w:sz="0" w:space="0" w:color="auto"/>
        <w:right w:val="none" w:sz="0" w:space="0" w:color="auto"/>
      </w:divBdr>
    </w:div>
    <w:div w:id="256644419">
      <w:bodyDiv w:val="1"/>
      <w:marLeft w:val="0"/>
      <w:marRight w:val="0"/>
      <w:marTop w:val="0"/>
      <w:marBottom w:val="0"/>
      <w:divBdr>
        <w:top w:val="none" w:sz="0" w:space="0" w:color="auto"/>
        <w:left w:val="none" w:sz="0" w:space="0" w:color="auto"/>
        <w:bottom w:val="none" w:sz="0" w:space="0" w:color="auto"/>
        <w:right w:val="none" w:sz="0" w:space="0" w:color="auto"/>
      </w:divBdr>
    </w:div>
    <w:div w:id="256910242">
      <w:bodyDiv w:val="1"/>
      <w:marLeft w:val="0"/>
      <w:marRight w:val="0"/>
      <w:marTop w:val="0"/>
      <w:marBottom w:val="0"/>
      <w:divBdr>
        <w:top w:val="none" w:sz="0" w:space="0" w:color="auto"/>
        <w:left w:val="none" w:sz="0" w:space="0" w:color="auto"/>
        <w:bottom w:val="none" w:sz="0" w:space="0" w:color="auto"/>
        <w:right w:val="none" w:sz="0" w:space="0" w:color="auto"/>
      </w:divBdr>
    </w:div>
    <w:div w:id="256985375">
      <w:bodyDiv w:val="1"/>
      <w:marLeft w:val="0"/>
      <w:marRight w:val="0"/>
      <w:marTop w:val="0"/>
      <w:marBottom w:val="0"/>
      <w:divBdr>
        <w:top w:val="none" w:sz="0" w:space="0" w:color="auto"/>
        <w:left w:val="none" w:sz="0" w:space="0" w:color="auto"/>
        <w:bottom w:val="none" w:sz="0" w:space="0" w:color="auto"/>
        <w:right w:val="none" w:sz="0" w:space="0" w:color="auto"/>
      </w:divBdr>
    </w:div>
    <w:div w:id="257056683">
      <w:bodyDiv w:val="1"/>
      <w:marLeft w:val="0"/>
      <w:marRight w:val="0"/>
      <w:marTop w:val="0"/>
      <w:marBottom w:val="0"/>
      <w:divBdr>
        <w:top w:val="none" w:sz="0" w:space="0" w:color="auto"/>
        <w:left w:val="none" w:sz="0" w:space="0" w:color="auto"/>
        <w:bottom w:val="none" w:sz="0" w:space="0" w:color="auto"/>
        <w:right w:val="none" w:sz="0" w:space="0" w:color="auto"/>
      </w:divBdr>
    </w:div>
    <w:div w:id="257106047">
      <w:bodyDiv w:val="1"/>
      <w:marLeft w:val="0"/>
      <w:marRight w:val="0"/>
      <w:marTop w:val="0"/>
      <w:marBottom w:val="0"/>
      <w:divBdr>
        <w:top w:val="none" w:sz="0" w:space="0" w:color="auto"/>
        <w:left w:val="none" w:sz="0" w:space="0" w:color="auto"/>
        <w:bottom w:val="none" w:sz="0" w:space="0" w:color="auto"/>
        <w:right w:val="none" w:sz="0" w:space="0" w:color="auto"/>
      </w:divBdr>
    </w:div>
    <w:div w:id="257914172">
      <w:bodyDiv w:val="1"/>
      <w:marLeft w:val="0"/>
      <w:marRight w:val="0"/>
      <w:marTop w:val="0"/>
      <w:marBottom w:val="0"/>
      <w:divBdr>
        <w:top w:val="none" w:sz="0" w:space="0" w:color="auto"/>
        <w:left w:val="none" w:sz="0" w:space="0" w:color="auto"/>
        <w:bottom w:val="none" w:sz="0" w:space="0" w:color="auto"/>
        <w:right w:val="none" w:sz="0" w:space="0" w:color="auto"/>
      </w:divBdr>
    </w:div>
    <w:div w:id="258294159">
      <w:bodyDiv w:val="1"/>
      <w:marLeft w:val="0"/>
      <w:marRight w:val="0"/>
      <w:marTop w:val="0"/>
      <w:marBottom w:val="0"/>
      <w:divBdr>
        <w:top w:val="none" w:sz="0" w:space="0" w:color="auto"/>
        <w:left w:val="none" w:sz="0" w:space="0" w:color="auto"/>
        <w:bottom w:val="none" w:sz="0" w:space="0" w:color="auto"/>
        <w:right w:val="none" w:sz="0" w:space="0" w:color="auto"/>
      </w:divBdr>
    </w:div>
    <w:div w:id="258414776">
      <w:bodyDiv w:val="1"/>
      <w:marLeft w:val="0"/>
      <w:marRight w:val="0"/>
      <w:marTop w:val="0"/>
      <w:marBottom w:val="0"/>
      <w:divBdr>
        <w:top w:val="none" w:sz="0" w:space="0" w:color="auto"/>
        <w:left w:val="none" w:sz="0" w:space="0" w:color="auto"/>
        <w:bottom w:val="none" w:sz="0" w:space="0" w:color="auto"/>
        <w:right w:val="none" w:sz="0" w:space="0" w:color="auto"/>
      </w:divBdr>
    </w:div>
    <w:div w:id="259021831">
      <w:bodyDiv w:val="1"/>
      <w:marLeft w:val="0"/>
      <w:marRight w:val="0"/>
      <w:marTop w:val="0"/>
      <w:marBottom w:val="0"/>
      <w:divBdr>
        <w:top w:val="none" w:sz="0" w:space="0" w:color="auto"/>
        <w:left w:val="none" w:sz="0" w:space="0" w:color="auto"/>
        <w:bottom w:val="none" w:sz="0" w:space="0" w:color="auto"/>
        <w:right w:val="none" w:sz="0" w:space="0" w:color="auto"/>
      </w:divBdr>
    </w:div>
    <w:div w:id="259484118">
      <w:bodyDiv w:val="1"/>
      <w:marLeft w:val="0"/>
      <w:marRight w:val="0"/>
      <w:marTop w:val="0"/>
      <w:marBottom w:val="0"/>
      <w:divBdr>
        <w:top w:val="none" w:sz="0" w:space="0" w:color="auto"/>
        <w:left w:val="none" w:sz="0" w:space="0" w:color="auto"/>
        <w:bottom w:val="none" w:sz="0" w:space="0" w:color="auto"/>
        <w:right w:val="none" w:sz="0" w:space="0" w:color="auto"/>
      </w:divBdr>
    </w:div>
    <w:div w:id="259682564">
      <w:bodyDiv w:val="1"/>
      <w:marLeft w:val="0"/>
      <w:marRight w:val="0"/>
      <w:marTop w:val="0"/>
      <w:marBottom w:val="0"/>
      <w:divBdr>
        <w:top w:val="none" w:sz="0" w:space="0" w:color="auto"/>
        <w:left w:val="none" w:sz="0" w:space="0" w:color="auto"/>
        <w:bottom w:val="none" w:sz="0" w:space="0" w:color="auto"/>
        <w:right w:val="none" w:sz="0" w:space="0" w:color="auto"/>
      </w:divBdr>
    </w:div>
    <w:div w:id="260139145">
      <w:bodyDiv w:val="1"/>
      <w:marLeft w:val="0"/>
      <w:marRight w:val="0"/>
      <w:marTop w:val="0"/>
      <w:marBottom w:val="0"/>
      <w:divBdr>
        <w:top w:val="none" w:sz="0" w:space="0" w:color="auto"/>
        <w:left w:val="none" w:sz="0" w:space="0" w:color="auto"/>
        <w:bottom w:val="none" w:sz="0" w:space="0" w:color="auto"/>
        <w:right w:val="none" w:sz="0" w:space="0" w:color="auto"/>
      </w:divBdr>
    </w:div>
    <w:div w:id="260265738">
      <w:bodyDiv w:val="1"/>
      <w:marLeft w:val="0"/>
      <w:marRight w:val="0"/>
      <w:marTop w:val="0"/>
      <w:marBottom w:val="0"/>
      <w:divBdr>
        <w:top w:val="none" w:sz="0" w:space="0" w:color="auto"/>
        <w:left w:val="none" w:sz="0" w:space="0" w:color="auto"/>
        <w:bottom w:val="none" w:sz="0" w:space="0" w:color="auto"/>
        <w:right w:val="none" w:sz="0" w:space="0" w:color="auto"/>
      </w:divBdr>
    </w:div>
    <w:div w:id="261110035">
      <w:bodyDiv w:val="1"/>
      <w:marLeft w:val="0"/>
      <w:marRight w:val="0"/>
      <w:marTop w:val="0"/>
      <w:marBottom w:val="0"/>
      <w:divBdr>
        <w:top w:val="none" w:sz="0" w:space="0" w:color="auto"/>
        <w:left w:val="none" w:sz="0" w:space="0" w:color="auto"/>
        <w:bottom w:val="none" w:sz="0" w:space="0" w:color="auto"/>
        <w:right w:val="none" w:sz="0" w:space="0" w:color="auto"/>
      </w:divBdr>
    </w:div>
    <w:div w:id="261379878">
      <w:bodyDiv w:val="1"/>
      <w:marLeft w:val="0"/>
      <w:marRight w:val="0"/>
      <w:marTop w:val="0"/>
      <w:marBottom w:val="0"/>
      <w:divBdr>
        <w:top w:val="none" w:sz="0" w:space="0" w:color="auto"/>
        <w:left w:val="none" w:sz="0" w:space="0" w:color="auto"/>
        <w:bottom w:val="none" w:sz="0" w:space="0" w:color="auto"/>
        <w:right w:val="none" w:sz="0" w:space="0" w:color="auto"/>
      </w:divBdr>
    </w:div>
    <w:div w:id="261886717">
      <w:bodyDiv w:val="1"/>
      <w:marLeft w:val="0"/>
      <w:marRight w:val="0"/>
      <w:marTop w:val="0"/>
      <w:marBottom w:val="0"/>
      <w:divBdr>
        <w:top w:val="none" w:sz="0" w:space="0" w:color="auto"/>
        <w:left w:val="none" w:sz="0" w:space="0" w:color="auto"/>
        <w:bottom w:val="none" w:sz="0" w:space="0" w:color="auto"/>
        <w:right w:val="none" w:sz="0" w:space="0" w:color="auto"/>
      </w:divBdr>
    </w:div>
    <w:div w:id="262346517">
      <w:bodyDiv w:val="1"/>
      <w:marLeft w:val="0"/>
      <w:marRight w:val="0"/>
      <w:marTop w:val="0"/>
      <w:marBottom w:val="0"/>
      <w:divBdr>
        <w:top w:val="none" w:sz="0" w:space="0" w:color="auto"/>
        <w:left w:val="none" w:sz="0" w:space="0" w:color="auto"/>
        <w:bottom w:val="none" w:sz="0" w:space="0" w:color="auto"/>
        <w:right w:val="none" w:sz="0" w:space="0" w:color="auto"/>
      </w:divBdr>
    </w:div>
    <w:div w:id="263073740">
      <w:bodyDiv w:val="1"/>
      <w:marLeft w:val="0"/>
      <w:marRight w:val="0"/>
      <w:marTop w:val="0"/>
      <w:marBottom w:val="0"/>
      <w:divBdr>
        <w:top w:val="none" w:sz="0" w:space="0" w:color="auto"/>
        <w:left w:val="none" w:sz="0" w:space="0" w:color="auto"/>
        <w:bottom w:val="none" w:sz="0" w:space="0" w:color="auto"/>
        <w:right w:val="none" w:sz="0" w:space="0" w:color="auto"/>
      </w:divBdr>
    </w:div>
    <w:div w:id="263341887">
      <w:bodyDiv w:val="1"/>
      <w:marLeft w:val="0"/>
      <w:marRight w:val="0"/>
      <w:marTop w:val="0"/>
      <w:marBottom w:val="0"/>
      <w:divBdr>
        <w:top w:val="none" w:sz="0" w:space="0" w:color="auto"/>
        <w:left w:val="none" w:sz="0" w:space="0" w:color="auto"/>
        <w:bottom w:val="none" w:sz="0" w:space="0" w:color="auto"/>
        <w:right w:val="none" w:sz="0" w:space="0" w:color="auto"/>
      </w:divBdr>
    </w:div>
    <w:div w:id="264045165">
      <w:bodyDiv w:val="1"/>
      <w:marLeft w:val="0"/>
      <w:marRight w:val="0"/>
      <w:marTop w:val="0"/>
      <w:marBottom w:val="0"/>
      <w:divBdr>
        <w:top w:val="none" w:sz="0" w:space="0" w:color="auto"/>
        <w:left w:val="none" w:sz="0" w:space="0" w:color="auto"/>
        <w:bottom w:val="none" w:sz="0" w:space="0" w:color="auto"/>
        <w:right w:val="none" w:sz="0" w:space="0" w:color="auto"/>
      </w:divBdr>
    </w:div>
    <w:div w:id="264919805">
      <w:bodyDiv w:val="1"/>
      <w:marLeft w:val="0"/>
      <w:marRight w:val="0"/>
      <w:marTop w:val="0"/>
      <w:marBottom w:val="0"/>
      <w:divBdr>
        <w:top w:val="none" w:sz="0" w:space="0" w:color="auto"/>
        <w:left w:val="none" w:sz="0" w:space="0" w:color="auto"/>
        <w:bottom w:val="none" w:sz="0" w:space="0" w:color="auto"/>
        <w:right w:val="none" w:sz="0" w:space="0" w:color="auto"/>
      </w:divBdr>
    </w:div>
    <w:div w:id="265038541">
      <w:bodyDiv w:val="1"/>
      <w:marLeft w:val="0"/>
      <w:marRight w:val="0"/>
      <w:marTop w:val="0"/>
      <w:marBottom w:val="0"/>
      <w:divBdr>
        <w:top w:val="none" w:sz="0" w:space="0" w:color="auto"/>
        <w:left w:val="none" w:sz="0" w:space="0" w:color="auto"/>
        <w:bottom w:val="none" w:sz="0" w:space="0" w:color="auto"/>
        <w:right w:val="none" w:sz="0" w:space="0" w:color="auto"/>
      </w:divBdr>
    </w:div>
    <w:div w:id="265040396">
      <w:bodyDiv w:val="1"/>
      <w:marLeft w:val="0"/>
      <w:marRight w:val="0"/>
      <w:marTop w:val="0"/>
      <w:marBottom w:val="0"/>
      <w:divBdr>
        <w:top w:val="none" w:sz="0" w:space="0" w:color="auto"/>
        <w:left w:val="none" w:sz="0" w:space="0" w:color="auto"/>
        <w:bottom w:val="none" w:sz="0" w:space="0" w:color="auto"/>
        <w:right w:val="none" w:sz="0" w:space="0" w:color="auto"/>
      </w:divBdr>
    </w:div>
    <w:div w:id="265043573">
      <w:bodyDiv w:val="1"/>
      <w:marLeft w:val="0"/>
      <w:marRight w:val="0"/>
      <w:marTop w:val="0"/>
      <w:marBottom w:val="0"/>
      <w:divBdr>
        <w:top w:val="none" w:sz="0" w:space="0" w:color="auto"/>
        <w:left w:val="none" w:sz="0" w:space="0" w:color="auto"/>
        <w:bottom w:val="none" w:sz="0" w:space="0" w:color="auto"/>
        <w:right w:val="none" w:sz="0" w:space="0" w:color="auto"/>
      </w:divBdr>
    </w:div>
    <w:div w:id="265313758">
      <w:bodyDiv w:val="1"/>
      <w:marLeft w:val="0"/>
      <w:marRight w:val="0"/>
      <w:marTop w:val="0"/>
      <w:marBottom w:val="0"/>
      <w:divBdr>
        <w:top w:val="none" w:sz="0" w:space="0" w:color="auto"/>
        <w:left w:val="none" w:sz="0" w:space="0" w:color="auto"/>
        <w:bottom w:val="none" w:sz="0" w:space="0" w:color="auto"/>
        <w:right w:val="none" w:sz="0" w:space="0" w:color="auto"/>
      </w:divBdr>
    </w:div>
    <w:div w:id="265845903">
      <w:bodyDiv w:val="1"/>
      <w:marLeft w:val="0"/>
      <w:marRight w:val="0"/>
      <w:marTop w:val="0"/>
      <w:marBottom w:val="0"/>
      <w:divBdr>
        <w:top w:val="none" w:sz="0" w:space="0" w:color="auto"/>
        <w:left w:val="none" w:sz="0" w:space="0" w:color="auto"/>
        <w:bottom w:val="none" w:sz="0" w:space="0" w:color="auto"/>
        <w:right w:val="none" w:sz="0" w:space="0" w:color="auto"/>
      </w:divBdr>
    </w:div>
    <w:div w:id="265892923">
      <w:bodyDiv w:val="1"/>
      <w:marLeft w:val="0"/>
      <w:marRight w:val="0"/>
      <w:marTop w:val="0"/>
      <w:marBottom w:val="0"/>
      <w:divBdr>
        <w:top w:val="none" w:sz="0" w:space="0" w:color="auto"/>
        <w:left w:val="none" w:sz="0" w:space="0" w:color="auto"/>
        <w:bottom w:val="none" w:sz="0" w:space="0" w:color="auto"/>
        <w:right w:val="none" w:sz="0" w:space="0" w:color="auto"/>
      </w:divBdr>
    </w:div>
    <w:div w:id="266474707">
      <w:bodyDiv w:val="1"/>
      <w:marLeft w:val="0"/>
      <w:marRight w:val="0"/>
      <w:marTop w:val="0"/>
      <w:marBottom w:val="0"/>
      <w:divBdr>
        <w:top w:val="none" w:sz="0" w:space="0" w:color="auto"/>
        <w:left w:val="none" w:sz="0" w:space="0" w:color="auto"/>
        <w:bottom w:val="none" w:sz="0" w:space="0" w:color="auto"/>
        <w:right w:val="none" w:sz="0" w:space="0" w:color="auto"/>
      </w:divBdr>
    </w:div>
    <w:div w:id="266892743">
      <w:bodyDiv w:val="1"/>
      <w:marLeft w:val="0"/>
      <w:marRight w:val="0"/>
      <w:marTop w:val="0"/>
      <w:marBottom w:val="0"/>
      <w:divBdr>
        <w:top w:val="none" w:sz="0" w:space="0" w:color="auto"/>
        <w:left w:val="none" w:sz="0" w:space="0" w:color="auto"/>
        <w:bottom w:val="none" w:sz="0" w:space="0" w:color="auto"/>
        <w:right w:val="none" w:sz="0" w:space="0" w:color="auto"/>
      </w:divBdr>
    </w:div>
    <w:div w:id="266894009">
      <w:bodyDiv w:val="1"/>
      <w:marLeft w:val="0"/>
      <w:marRight w:val="0"/>
      <w:marTop w:val="0"/>
      <w:marBottom w:val="0"/>
      <w:divBdr>
        <w:top w:val="none" w:sz="0" w:space="0" w:color="auto"/>
        <w:left w:val="none" w:sz="0" w:space="0" w:color="auto"/>
        <w:bottom w:val="none" w:sz="0" w:space="0" w:color="auto"/>
        <w:right w:val="none" w:sz="0" w:space="0" w:color="auto"/>
      </w:divBdr>
    </w:div>
    <w:div w:id="267592552">
      <w:bodyDiv w:val="1"/>
      <w:marLeft w:val="0"/>
      <w:marRight w:val="0"/>
      <w:marTop w:val="0"/>
      <w:marBottom w:val="0"/>
      <w:divBdr>
        <w:top w:val="none" w:sz="0" w:space="0" w:color="auto"/>
        <w:left w:val="none" w:sz="0" w:space="0" w:color="auto"/>
        <w:bottom w:val="none" w:sz="0" w:space="0" w:color="auto"/>
        <w:right w:val="none" w:sz="0" w:space="0" w:color="auto"/>
      </w:divBdr>
    </w:div>
    <w:div w:id="268050478">
      <w:bodyDiv w:val="1"/>
      <w:marLeft w:val="0"/>
      <w:marRight w:val="0"/>
      <w:marTop w:val="0"/>
      <w:marBottom w:val="0"/>
      <w:divBdr>
        <w:top w:val="none" w:sz="0" w:space="0" w:color="auto"/>
        <w:left w:val="none" w:sz="0" w:space="0" w:color="auto"/>
        <w:bottom w:val="none" w:sz="0" w:space="0" w:color="auto"/>
        <w:right w:val="none" w:sz="0" w:space="0" w:color="auto"/>
      </w:divBdr>
    </w:div>
    <w:div w:id="268242256">
      <w:bodyDiv w:val="1"/>
      <w:marLeft w:val="0"/>
      <w:marRight w:val="0"/>
      <w:marTop w:val="0"/>
      <w:marBottom w:val="0"/>
      <w:divBdr>
        <w:top w:val="none" w:sz="0" w:space="0" w:color="auto"/>
        <w:left w:val="none" w:sz="0" w:space="0" w:color="auto"/>
        <w:bottom w:val="none" w:sz="0" w:space="0" w:color="auto"/>
        <w:right w:val="none" w:sz="0" w:space="0" w:color="auto"/>
      </w:divBdr>
    </w:div>
    <w:div w:id="268704705">
      <w:bodyDiv w:val="1"/>
      <w:marLeft w:val="0"/>
      <w:marRight w:val="0"/>
      <w:marTop w:val="0"/>
      <w:marBottom w:val="0"/>
      <w:divBdr>
        <w:top w:val="none" w:sz="0" w:space="0" w:color="auto"/>
        <w:left w:val="none" w:sz="0" w:space="0" w:color="auto"/>
        <w:bottom w:val="none" w:sz="0" w:space="0" w:color="auto"/>
        <w:right w:val="none" w:sz="0" w:space="0" w:color="auto"/>
      </w:divBdr>
    </w:div>
    <w:div w:id="269510985">
      <w:bodyDiv w:val="1"/>
      <w:marLeft w:val="0"/>
      <w:marRight w:val="0"/>
      <w:marTop w:val="0"/>
      <w:marBottom w:val="0"/>
      <w:divBdr>
        <w:top w:val="none" w:sz="0" w:space="0" w:color="auto"/>
        <w:left w:val="none" w:sz="0" w:space="0" w:color="auto"/>
        <w:bottom w:val="none" w:sz="0" w:space="0" w:color="auto"/>
        <w:right w:val="none" w:sz="0" w:space="0" w:color="auto"/>
      </w:divBdr>
    </w:div>
    <w:div w:id="269826237">
      <w:bodyDiv w:val="1"/>
      <w:marLeft w:val="0"/>
      <w:marRight w:val="0"/>
      <w:marTop w:val="0"/>
      <w:marBottom w:val="0"/>
      <w:divBdr>
        <w:top w:val="none" w:sz="0" w:space="0" w:color="auto"/>
        <w:left w:val="none" w:sz="0" w:space="0" w:color="auto"/>
        <w:bottom w:val="none" w:sz="0" w:space="0" w:color="auto"/>
        <w:right w:val="none" w:sz="0" w:space="0" w:color="auto"/>
      </w:divBdr>
    </w:div>
    <w:div w:id="270094463">
      <w:bodyDiv w:val="1"/>
      <w:marLeft w:val="0"/>
      <w:marRight w:val="0"/>
      <w:marTop w:val="0"/>
      <w:marBottom w:val="0"/>
      <w:divBdr>
        <w:top w:val="none" w:sz="0" w:space="0" w:color="auto"/>
        <w:left w:val="none" w:sz="0" w:space="0" w:color="auto"/>
        <w:bottom w:val="none" w:sz="0" w:space="0" w:color="auto"/>
        <w:right w:val="none" w:sz="0" w:space="0" w:color="auto"/>
      </w:divBdr>
    </w:div>
    <w:div w:id="270357524">
      <w:bodyDiv w:val="1"/>
      <w:marLeft w:val="0"/>
      <w:marRight w:val="0"/>
      <w:marTop w:val="0"/>
      <w:marBottom w:val="0"/>
      <w:divBdr>
        <w:top w:val="none" w:sz="0" w:space="0" w:color="auto"/>
        <w:left w:val="none" w:sz="0" w:space="0" w:color="auto"/>
        <w:bottom w:val="none" w:sz="0" w:space="0" w:color="auto"/>
        <w:right w:val="none" w:sz="0" w:space="0" w:color="auto"/>
      </w:divBdr>
    </w:div>
    <w:div w:id="270940662">
      <w:bodyDiv w:val="1"/>
      <w:marLeft w:val="0"/>
      <w:marRight w:val="0"/>
      <w:marTop w:val="0"/>
      <w:marBottom w:val="0"/>
      <w:divBdr>
        <w:top w:val="none" w:sz="0" w:space="0" w:color="auto"/>
        <w:left w:val="none" w:sz="0" w:space="0" w:color="auto"/>
        <w:bottom w:val="none" w:sz="0" w:space="0" w:color="auto"/>
        <w:right w:val="none" w:sz="0" w:space="0" w:color="auto"/>
      </w:divBdr>
    </w:div>
    <w:div w:id="271088468">
      <w:bodyDiv w:val="1"/>
      <w:marLeft w:val="0"/>
      <w:marRight w:val="0"/>
      <w:marTop w:val="0"/>
      <w:marBottom w:val="0"/>
      <w:divBdr>
        <w:top w:val="none" w:sz="0" w:space="0" w:color="auto"/>
        <w:left w:val="none" w:sz="0" w:space="0" w:color="auto"/>
        <w:bottom w:val="none" w:sz="0" w:space="0" w:color="auto"/>
        <w:right w:val="none" w:sz="0" w:space="0" w:color="auto"/>
      </w:divBdr>
    </w:div>
    <w:div w:id="271207296">
      <w:bodyDiv w:val="1"/>
      <w:marLeft w:val="0"/>
      <w:marRight w:val="0"/>
      <w:marTop w:val="0"/>
      <w:marBottom w:val="0"/>
      <w:divBdr>
        <w:top w:val="none" w:sz="0" w:space="0" w:color="auto"/>
        <w:left w:val="none" w:sz="0" w:space="0" w:color="auto"/>
        <w:bottom w:val="none" w:sz="0" w:space="0" w:color="auto"/>
        <w:right w:val="none" w:sz="0" w:space="0" w:color="auto"/>
      </w:divBdr>
    </w:div>
    <w:div w:id="271210492">
      <w:bodyDiv w:val="1"/>
      <w:marLeft w:val="0"/>
      <w:marRight w:val="0"/>
      <w:marTop w:val="0"/>
      <w:marBottom w:val="0"/>
      <w:divBdr>
        <w:top w:val="none" w:sz="0" w:space="0" w:color="auto"/>
        <w:left w:val="none" w:sz="0" w:space="0" w:color="auto"/>
        <w:bottom w:val="none" w:sz="0" w:space="0" w:color="auto"/>
        <w:right w:val="none" w:sz="0" w:space="0" w:color="auto"/>
      </w:divBdr>
    </w:div>
    <w:div w:id="271548088">
      <w:bodyDiv w:val="1"/>
      <w:marLeft w:val="0"/>
      <w:marRight w:val="0"/>
      <w:marTop w:val="0"/>
      <w:marBottom w:val="0"/>
      <w:divBdr>
        <w:top w:val="none" w:sz="0" w:space="0" w:color="auto"/>
        <w:left w:val="none" w:sz="0" w:space="0" w:color="auto"/>
        <w:bottom w:val="none" w:sz="0" w:space="0" w:color="auto"/>
        <w:right w:val="none" w:sz="0" w:space="0" w:color="auto"/>
      </w:divBdr>
    </w:div>
    <w:div w:id="271713859">
      <w:bodyDiv w:val="1"/>
      <w:marLeft w:val="0"/>
      <w:marRight w:val="0"/>
      <w:marTop w:val="0"/>
      <w:marBottom w:val="0"/>
      <w:divBdr>
        <w:top w:val="none" w:sz="0" w:space="0" w:color="auto"/>
        <w:left w:val="none" w:sz="0" w:space="0" w:color="auto"/>
        <w:bottom w:val="none" w:sz="0" w:space="0" w:color="auto"/>
        <w:right w:val="none" w:sz="0" w:space="0" w:color="auto"/>
      </w:divBdr>
    </w:div>
    <w:div w:id="271740458">
      <w:bodyDiv w:val="1"/>
      <w:marLeft w:val="0"/>
      <w:marRight w:val="0"/>
      <w:marTop w:val="0"/>
      <w:marBottom w:val="0"/>
      <w:divBdr>
        <w:top w:val="none" w:sz="0" w:space="0" w:color="auto"/>
        <w:left w:val="none" w:sz="0" w:space="0" w:color="auto"/>
        <w:bottom w:val="none" w:sz="0" w:space="0" w:color="auto"/>
        <w:right w:val="none" w:sz="0" w:space="0" w:color="auto"/>
      </w:divBdr>
    </w:div>
    <w:div w:id="271980824">
      <w:bodyDiv w:val="1"/>
      <w:marLeft w:val="0"/>
      <w:marRight w:val="0"/>
      <w:marTop w:val="0"/>
      <w:marBottom w:val="0"/>
      <w:divBdr>
        <w:top w:val="none" w:sz="0" w:space="0" w:color="auto"/>
        <w:left w:val="none" w:sz="0" w:space="0" w:color="auto"/>
        <w:bottom w:val="none" w:sz="0" w:space="0" w:color="auto"/>
        <w:right w:val="none" w:sz="0" w:space="0" w:color="auto"/>
      </w:divBdr>
    </w:div>
    <w:div w:id="272056550">
      <w:bodyDiv w:val="1"/>
      <w:marLeft w:val="0"/>
      <w:marRight w:val="0"/>
      <w:marTop w:val="0"/>
      <w:marBottom w:val="0"/>
      <w:divBdr>
        <w:top w:val="none" w:sz="0" w:space="0" w:color="auto"/>
        <w:left w:val="none" w:sz="0" w:space="0" w:color="auto"/>
        <w:bottom w:val="none" w:sz="0" w:space="0" w:color="auto"/>
        <w:right w:val="none" w:sz="0" w:space="0" w:color="auto"/>
      </w:divBdr>
    </w:div>
    <w:div w:id="272321314">
      <w:bodyDiv w:val="1"/>
      <w:marLeft w:val="0"/>
      <w:marRight w:val="0"/>
      <w:marTop w:val="0"/>
      <w:marBottom w:val="0"/>
      <w:divBdr>
        <w:top w:val="none" w:sz="0" w:space="0" w:color="auto"/>
        <w:left w:val="none" w:sz="0" w:space="0" w:color="auto"/>
        <w:bottom w:val="none" w:sz="0" w:space="0" w:color="auto"/>
        <w:right w:val="none" w:sz="0" w:space="0" w:color="auto"/>
      </w:divBdr>
    </w:div>
    <w:div w:id="272712318">
      <w:bodyDiv w:val="1"/>
      <w:marLeft w:val="0"/>
      <w:marRight w:val="0"/>
      <w:marTop w:val="0"/>
      <w:marBottom w:val="0"/>
      <w:divBdr>
        <w:top w:val="none" w:sz="0" w:space="0" w:color="auto"/>
        <w:left w:val="none" w:sz="0" w:space="0" w:color="auto"/>
        <w:bottom w:val="none" w:sz="0" w:space="0" w:color="auto"/>
        <w:right w:val="none" w:sz="0" w:space="0" w:color="auto"/>
      </w:divBdr>
    </w:div>
    <w:div w:id="272907564">
      <w:bodyDiv w:val="1"/>
      <w:marLeft w:val="0"/>
      <w:marRight w:val="0"/>
      <w:marTop w:val="0"/>
      <w:marBottom w:val="0"/>
      <w:divBdr>
        <w:top w:val="none" w:sz="0" w:space="0" w:color="auto"/>
        <w:left w:val="none" w:sz="0" w:space="0" w:color="auto"/>
        <w:bottom w:val="none" w:sz="0" w:space="0" w:color="auto"/>
        <w:right w:val="none" w:sz="0" w:space="0" w:color="auto"/>
      </w:divBdr>
    </w:div>
    <w:div w:id="273027998">
      <w:bodyDiv w:val="1"/>
      <w:marLeft w:val="0"/>
      <w:marRight w:val="0"/>
      <w:marTop w:val="0"/>
      <w:marBottom w:val="0"/>
      <w:divBdr>
        <w:top w:val="none" w:sz="0" w:space="0" w:color="auto"/>
        <w:left w:val="none" w:sz="0" w:space="0" w:color="auto"/>
        <w:bottom w:val="none" w:sz="0" w:space="0" w:color="auto"/>
        <w:right w:val="none" w:sz="0" w:space="0" w:color="auto"/>
      </w:divBdr>
    </w:div>
    <w:div w:id="273101073">
      <w:bodyDiv w:val="1"/>
      <w:marLeft w:val="0"/>
      <w:marRight w:val="0"/>
      <w:marTop w:val="0"/>
      <w:marBottom w:val="0"/>
      <w:divBdr>
        <w:top w:val="none" w:sz="0" w:space="0" w:color="auto"/>
        <w:left w:val="none" w:sz="0" w:space="0" w:color="auto"/>
        <w:bottom w:val="none" w:sz="0" w:space="0" w:color="auto"/>
        <w:right w:val="none" w:sz="0" w:space="0" w:color="auto"/>
      </w:divBdr>
    </w:div>
    <w:div w:id="273292794">
      <w:bodyDiv w:val="1"/>
      <w:marLeft w:val="0"/>
      <w:marRight w:val="0"/>
      <w:marTop w:val="0"/>
      <w:marBottom w:val="0"/>
      <w:divBdr>
        <w:top w:val="none" w:sz="0" w:space="0" w:color="auto"/>
        <w:left w:val="none" w:sz="0" w:space="0" w:color="auto"/>
        <w:bottom w:val="none" w:sz="0" w:space="0" w:color="auto"/>
        <w:right w:val="none" w:sz="0" w:space="0" w:color="auto"/>
      </w:divBdr>
    </w:div>
    <w:div w:id="273296595">
      <w:bodyDiv w:val="1"/>
      <w:marLeft w:val="0"/>
      <w:marRight w:val="0"/>
      <w:marTop w:val="0"/>
      <w:marBottom w:val="0"/>
      <w:divBdr>
        <w:top w:val="none" w:sz="0" w:space="0" w:color="auto"/>
        <w:left w:val="none" w:sz="0" w:space="0" w:color="auto"/>
        <w:bottom w:val="none" w:sz="0" w:space="0" w:color="auto"/>
        <w:right w:val="none" w:sz="0" w:space="0" w:color="auto"/>
      </w:divBdr>
    </w:div>
    <w:div w:id="274334897">
      <w:bodyDiv w:val="1"/>
      <w:marLeft w:val="0"/>
      <w:marRight w:val="0"/>
      <w:marTop w:val="0"/>
      <w:marBottom w:val="0"/>
      <w:divBdr>
        <w:top w:val="none" w:sz="0" w:space="0" w:color="auto"/>
        <w:left w:val="none" w:sz="0" w:space="0" w:color="auto"/>
        <w:bottom w:val="none" w:sz="0" w:space="0" w:color="auto"/>
        <w:right w:val="none" w:sz="0" w:space="0" w:color="auto"/>
      </w:divBdr>
    </w:div>
    <w:div w:id="275215720">
      <w:bodyDiv w:val="1"/>
      <w:marLeft w:val="0"/>
      <w:marRight w:val="0"/>
      <w:marTop w:val="0"/>
      <w:marBottom w:val="0"/>
      <w:divBdr>
        <w:top w:val="none" w:sz="0" w:space="0" w:color="auto"/>
        <w:left w:val="none" w:sz="0" w:space="0" w:color="auto"/>
        <w:bottom w:val="none" w:sz="0" w:space="0" w:color="auto"/>
        <w:right w:val="none" w:sz="0" w:space="0" w:color="auto"/>
      </w:divBdr>
    </w:div>
    <w:div w:id="275988615">
      <w:bodyDiv w:val="1"/>
      <w:marLeft w:val="0"/>
      <w:marRight w:val="0"/>
      <w:marTop w:val="0"/>
      <w:marBottom w:val="0"/>
      <w:divBdr>
        <w:top w:val="none" w:sz="0" w:space="0" w:color="auto"/>
        <w:left w:val="none" w:sz="0" w:space="0" w:color="auto"/>
        <w:bottom w:val="none" w:sz="0" w:space="0" w:color="auto"/>
        <w:right w:val="none" w:sz="0" w:space="0" w:color="auto"/>
      </w:divBdr>
    </w:div>
    <w:div w:id="276760564">
      <w:bodyDiv w:val="1"/>
      <w:marLeft w:val="0"/>
      <w:marRight w:val="0"/>
      <w:marTop w:val="0"/>
      <w:marBottom w:val="0"/>
      <w:divBdr>
        <w:top w:val="none" w:sz="0" w:space="0" w:color="auto"/>
        <w:left w:val="none" w:sz="0" w:space="0" w:color="auto"/>
        <w:bottom w:val="none" w:sz="0" w:space="0" w:color="auto"/>
        <w:right w:val="none" w:sz="0" w:space="0" w:color="auto"/>
      </w:divBdr>
    </w:div>
    <w:div w:id="277303474">
      <w:bodyDiv w:val="1"/>
      <w:marLeft w:val="0"/>
      <w:marRight w:val="0"/>
      <w:marTop w:val="0"/>
      <w:marBottom w:val="0"/>
      <w:divBdr>
        <w:top w:val="none" w:sz="0" w:space="0" w:color="auto"/>
        <w:left w:val="none" w:sz="0" w:space="0" w:color="auto"/>
        <w:bottom w:val="none" w:sz="0" w:space="0" w:color="auto"/>
        <w:right w:val="none" w:sz="0" w:space="0" w:color="auto"/>
      </w:divBdr>
    </w:div>
    <w:div w:id="277807450">
      <w:bodyDiv w:val="1"/>
      <w:marLeft w:val="0"/>
      <w:marRight w:val="0"/>
      <w:marTop w:val="0"/>
      <w:marBottom w:val="0"/>
      <w:divBdr>
        <w:top w:val="none" w:sz="0" w:space="0" w:color="auto"/>
        <w:left w:val="none" w:sz="0" w:space="0" w:color="auto"/>
        <w:bottom w:val="none" w:sz="0" w:space="0" w:color="auto"/>
        <w:right w:val="none" w:sz="0" w:space="0" w:color="auto"/>
      </w:divBdr>
    </w:div>
    <w:div w:id="277831912">
      <w:bodyDiv w:val="1"/>
      <w:marLeft w:val="0"/>
      <w:marRight w:val="0"/>
      <w:marTop w:val="0"/>
      <w:marBottom w:val="0"/>
      <w:divBdr>
        <w:top w:val="none" w:sz="0" w:space="0" w:color="auto"/>
        <w:left w:val="none" w:sz="0" w:space="0" w:color="auto"/>
        <w:bottom w:val="none" w:sz="0" w:space="0" w:color="auto"/>
        <w:right w:val="none" w:sz="0" w:space="0" w:color="auto"/>
      </w:divBdr>
    </w:div>
    <w:div w:id="278225694">
      <w:bodyDiv w:val="1"/>
      <w:marLeft w:val="0"/>
      <w:marRight w:val="0"/>
      <w:marTop w:val="0"/>
      <w:marBottom w:val="0"/>
      <w:divBdr>
        <w:top w:val="none" w:sz="0" w:space="0" w:color="auto"/>
        <w:left w:val="none" w:sz="0" w:space="0" w:color="auto"/>
        <w:bottom w:val="none" w:sz="0" w:space="0" w:color="auto"/>
        <w:right w:val="none" w:sz="0" w:space="0" w:color="auto"/>
      </w:divBdr>
    </w:div>
    <w:div w:id="278294229">
      <w:bodyDiv w:val="1"/>
      <w:marLeft w:val="0"/>
      <w:marRight w:val="0"/>
      <w:marTop w:val="0"/>
      <w:marBottom w:val="0"/>
      <w:divBdr>
        <w:top w:val="none" w:sz="0" w:space="0" w:color="auto"/>
        <w:left w:val="none" w:sz="0" w:space="0" w:color="auto"/>
        <w:bottom w:val="none" w:sz="0" w:space="0" w:color="auto"/>
        <w:right w:val="none" w:sz="0" w:space="0" w:color="auto"/>
      </w:divBdr>
    </w:div>
    <w:div w:id="278341445">
      <w:bodyDiv w:val="1"/>
      <w:marLeft w:val="0"/>
      <w:marRight w:val="0"/>
      <w:marTop w:val="0"/>
      <w:marBottom w:val="0"/>
      <w:divBdr>
        <w:top w:val="none" w:sz="0" w:space="0" w:color="auto"/>
        <w:left w:val="none" w:sz="0" w:space="0" w:color="auto"/>
        <w:bottom w:val="none" w:sz="0" w:space="0" w:color="auto"/>
        <w:right w:val="none" w:sz="0" w:space="0" w:color="auto"/>
      </w:divBdr>
    </w:div>
    <w:div w:id="278420185">
      <w:bodyDiv w:val="1"/>
      <w:marLeft w:val="0"/>
      <w:marRight w:val="0"/>
      <w:marTop w:val="0"/>
      <w:marBottom w:val="0"/>
      <w:divBdr>
        <w:top w:val="none" w:sz="0" w:space="0" w:color="auto"/>
        <w:left w:val="none" w:sz="0" w:space="0" w:color="auto"/>
        <w:bottom w:val="none" w:sz="0" w:space="0" w:color="auto"/>
        <w:right w:val="none" w:sz="0" w:space="0" w:color="auto"/>
      </w:divBdr>
    </w:div>
    <w:div w:id="278488115">
      <w:bodyDiv w:val="1"/>
      <w:marLeft w:val="0"/>
      <w:marRight w:val="0"/>
      <w:marTop w:val="0"/>
      <w:marBottom w:val="0"/>
      <w:divBdr>
        <w:top w:val="none" w:sz="0" w:space="0" w:color="auto"/>
        <w:left w:val="none" w:sz="0" w:space="0" w:color="auto"/>
        <w:bottom w:val="none" w:sz="0" w:space="0" w:color="auto"/>
        <w:right w:val="none" w:sz="0" w:space="0" w:color="auto"/>
      </w:divBdr>
    </w:div>
    <w:div w:id="278679743">
      <w:bodyDiv w:val="1"/>
      <w:marLeft w:val="0"/>
      <w:marRight w:val="0"/>
      <w:marTop w:val="0"/>
      <w:marBottom w:val="0"/>
      <w:divBdr>
        <w:top w:val="none" w:sz="0" w:space="0" w:color="auto"/>
        <w:left w:val="none" w:sz="0" w:space="0" w:color="auto"/>
        <w:bottom w:val="none" w:sz="0" w:space="0" w:color="auto"/>
        <w:right w:val="none" w:sz="0" w:space="0" w:color="auto"/>
      </w:divBdr>
    </w:div>
    <w:div w:id="278799097">
      <w:bodyDiv w:val="1"/>
      <w:marLeft w:val="0"/>
      <w:marRight w:val="0"/>
      <w:marTop w:val="0"/>
      <w:marBottom w:val="0"/>
      <w:divBdr>
        <w:top w:val="none" w:sz="0" w:space="0" w:color="auto"/>
        <w:left w:val="none" w:sz="0" w:space="0" w:color="auto"/>
        <w:bottom w:val="none" w:sz="0" w:space="0" w:color="auto"/>
        <w:right w:val="none" w:sz="0" w:space="0" w:color="auto"/>
      </w:divBdr>
    </w:div>
    <w:div w:id="278805788">
      <w:bodyDiv w:val="1"/>
      <w:marLeft w:val="0"/>
      <w:marRight w:val="0"/>
      <w:marTop w:val="0"/>
      <w:marBottom w:val="0"/>
      <w:divBdr>
        <w:top w:val="none" w:sz="0" w:space="0" w:color="auto"/>
        <w:left w:val="none" w:sz="0" w:space="0" w:color="auto"/>
        <w:bottom w:val="none" w:sz="0" w:space="0" w:color="auto"/>
        <w:right w:val="none" w:sz="0" w:space="0" w:color="auto"/>
      </w:divBdr>
    </w:div>
    <w:div w:id="279184886">
      <w:bodyDiv w:val="1"/>
      <w:marLeft w:val="0"/>
      <w:marRight w:val="0"/>
      <w:marTop w:val="0"/>
      <w:marBottom w:val="0"/>
      <w:divBdr>
        <w:top w:val="none" w:sz="0" w:space="0" w:color="auto"/>
        <w:left w:val="none" w:sz="0" w:space="0" w:color="auto"/>
        <w:bottom w:val="none" w:sz="0" w:space="0" w:color="auto"/>
        <w:right w:val="none" w:sz="0" w:space="0" w:color="auto"/>
      </w:divBdr>
    </w:div>
    <w:div w:id="279462744">
      <w:bodyDiv w:val="1"/>
      <w:marLeft w:val="0"/>
      <w:marRight w:val="0"/>
      <w:marTop w:val="0"/>
      <w:marBottom w:val="0"/>
      <w:divBdr>
        <w:top w:val="none" w:sz="0" w:space="0" w:color="auto"/>
        <w:left w:val="none" w:sz="0" w:space="0" w:color="auto"/>
        <w:bottom w:val="none" w:sz="0" w:space="0" w:color="auto"/>
        <w:right w:val="none" w:sz="0" w:space="0" w:color="auto"/>
      </w:divBdr>
    </w:div>
    <w:div w:id="279724522">
      <w:bodyDiv w:val="1"/>
      <w:marLeft w:val="0"/>
      <w:marRight w:val="0"/>
      <w:marTop w:val="0"/>
      <w:marBottom w:val="0"/>
      <w:divBdr>
        <w:top w:val="none" w:sz="0" w:space="0" w:color="auto"/>
        <w:left w:val="none" w:sz="0" w:space="0" w:color="auto"/>
        <w:bottom w:val="none" w:sz="0" w:space="0" w:color="auto"/>
        <w:right w:val="none" w:sz="0" w:space="0" w:color="auto"/>
      </w:divBdr>
    </w:div>
    <w:div w:id="279729034">
      <w:bodyDiv w:val="1"/>
      <w:marLeft w:val="0"/>
      <w:marRight w:val="0"/>
      <w:marTop w:val="0"/>
      <w:marBottom w:val="0"/>
      <w:divBdr>
        <w:top w:val="none" w:sz="0" w:space="0" w:color="auto"/>
        <w:left w:val="none" w:sz="0" w:space="0" w:color="auto"/>
        <w:bottom w:val="none" w:sz="0" w:space="0" w:color="auto"/>
        <w:right w:val="none" w:sz="0" w:space="0" w:color="auto"/>
      </w:divBdr>
    </w:div>
    <w:div w:id="279800205">
      <w:bodyDiv w:val="1"/>
      <w:marLeft w:val="0"/>
      <w:marRight w:val="0"/>
      <w:marTop w:val="0"/>
      <w:marBottom w:val="0"/>
      <w:divBdr>
        <w:top w:val="none" w:sz="0" w:space="0" w:color="auto"/>
        <w:left w:val="none" w:sz="0" w:space="0" w:color="auto"/>
        <w:bottom w:val="none" w:sz="0" w:space="0" w:color="auto"/>
        <w:right w:val="none" w:sz="0" w:space="0" w:color="auto"/>
      </w:divBdr>
    </w:div>
    <w:div w:id="280109391">
      <w:bodyDiv w:val="1"/>
      <w:marLeft w:val="0"/>
      <w:marRight w:val="0"/>
      <w:marTop w:val="0"/>
      <w:marBottom w:val="0"/>
      <w:divBdr>
        <w:top w:val="none" w:sz="0" w:space="0" w:color="auto"/>
        <w:left w:val="none" w:sz="0" w:space="0" w:color="auto"/>
        <w:bottom w:val="none" w:sz="0" w:space="0" w:color="auto"/>
        <w:right w:val="none" w:sz="0" w:space="0" w:color="auto"/>
      </w:divBdr>
    </w:div>
    <w:div w:id="280378712">
      <w:bodyDiv w:val="1"/>
      <w:marLeft w:val="0"/>
      <w:marRight w:val="0"/>
      <w:marTop w:val="0"/>
      <w:marBottom w:val="0"/>
      <w:divBdr>
        <w:top w:val="none" w:sz="0" w:space="0" w:color="auto"/>
        <w:left w:val="none" w:sz="0" w:space="0" w:color="auto"/>
        <w:bottom w:val="none" w:sz="0" w:space="0" w:color="auto"/>
        <w:right w:val="none" w:sz="0" w:space="0" w:color="auto"/>
      </w:divBdr>
    </w:div>
    <w:div w:id="280840052">
      <w:bodyDiv w:val="1"/>
      <w:marLeft w:val="0"/>
      <w:marRight w:val="0"/>
      <w:marTop w:val="0"/>
      <w:marBottom w:val="0"/>
      <w:divBdr>
        <w:top w:val="none" w:sz="0" w:space="0" w:color="auto"/>
        <w:left w:val="none" w:sz="0" w:space="0" w:color="auto"/>
        <w:bottom w:val="none" w:sz="0" w:space="0" w:color="auto"/>
        <w:right w:val="none" w:sz="0" w:space="0" w:color="auto"/>
      </w:divBdr>
    </w:div>
    <w:div w:id="281229401">
      <w:bodyDiv w:val="1"/>
      <w:marLeft w:val="0"/>
      <w:marRight w:val="0"/>
      <w:marTop w:val="0"/>
      <w:marBottom w:val="0"/>
      <w:divBdr>
        <w:top w:val="none" w:sz="0" w:space="0" w:color="auto"/>
        <w:left w:val="none" w:sz="0" w:space="0" w:color="auto"/>
        <w:bottom w:val="none" w:sz="0" w:space="0" w:color="auto"/>
        <w:right w:val="none" w:sz="0" w:space="0" w:color="auto"/>
      </w:divBdr>
    </w:div>
    <w:div w:id="282542671">
      <w:bodyDiv w:val="1"/>
      <w:marLeft w:val="0"/>
      <w:marRight w:val="0"/>
      <w:marTop w:val="0"/>
      <w:marBottom w:val="0"/>
      <w:divBdr>
        <w:top w:val="none" w:sz="0" w:space="0" w:color="auto"/>
        <w:left w:val="none" w:sz="0" w:space="0" w:color="auto"/>
        <w:bottom w:val="none" w:sz="0" w:space="0" w:color="auto"/>
        <w:right w:val="none" w:sz="0" w:space="0" w:color="auto"/>
      </w:divBdr>
    </w:div>
    <w:div w:id="282922937">
      <w:bodyDiv w:val="1"/>
      <w:marLeft w:val="0"/>
      <w:marRight w:val="0"/>
      <w:marTop w:val="0"/>
      <w:marBottom w:val="0"/>
      <w:divBdr>
        <w:top w:val="none" w:sz="0" w:space="0" w:color="auto"/>
        <w:left w:val="none" w:sz="0" w:space="0" w:color="auto"/>
        <w:bottom w:val="none" w:sz="0" w:space="0" w:color="auto"/>
        <w:right w:val="none" w:sz="0" w:space="0" w:color="auto"/>
      </w:divBdr>
    </w:div>
    <w:div w:id="283125312">
      <w:bodyDiv w:val="1"/>
      <w:marLeft w:val="0"/>
      <w:marRight w:val="0"/>
      <w:marTop w:val="0"/>
      <w:marBottom w:val="0"/>
      <w:divBdr>
        <w:top w:val="none" w:sz="0" w:space="0" w:color="auto"/>
        <w:left w:val="none" w:sz="0" w:space="0" w:color="auto"/>
        <w:bottom w:val="none" w:sz="0" w:space="0" w:color="auto"/>
        <w:right w:val="none" w:sz="0" w:space="0" w:color="auto"/>
      </w:divBdr>
    </w:div>
    <w:div w:id="285816687">
      <w:bodyDiv w:val="1"/>
      <w:marLeft w:val="0"/>
      <w:marRight w:val="0"/>
      <w:marTop w:val="0"/>
      <w:marBottom w:val="0"/>
      <w:divBdr>
        <w:top w:val="none" w:sz="0" w:space="0" w:color="auto"/>
        <w:left w:val="none" w:sz="0" w:space="0" w:color="auto"/>
        <w:bottom w:val="none" w:sz="0" w:space="0" w:color="auto"/>
        <w:right w:val="none" w:sz="0" w:space="0" w:color="auto"/>
      </w:divBdr>
    </w:div>
    <w:div w:id="286007437">
      <w:bodyDiv w:val="1"/>
      <w:marLeft w:val="0"/>
      <w:marRight w:val="0"/>
      <w:marTop w:val="0"/>
      <w:marBottom w:val="0"/>
      <w:divBdr>
        <w:top w:val="none" w:sz="0" w:space="0" w:color="auto"/>
        <w:left w:val="none" w:sz="0" w:space="0" w:color="auto"/>
        <w:bottom w:val="none" w:sz="0" w:space="0" w:color="auto"/>
        <w:right w:val="none" w:sz="0" w:space="0" w:color="auto"/>
      </w:divBdr>
    </w:div>
    <w:div w:id="286011177">
      <w:bodyDiv w:val="1"/>
      <w:marLeft w:val="0"/>
      <w:marRight w:val="0"/>
      <w:marTop w:val="0"/>
      <w:marBottom w:val="0"/>
      <w:divBdr>
        <w:top w:val="none" w:sz="0" w:space="0" w:color="auto"/>
        <w:left w:val="none" w:sz="0" w:space="0" w:color="auto"/>
        <w:bottom w:val="none" w:sz="0" w:space="0" w:color="auto"/>
        <w:right w:val="none" w:sz="0" w:space="0" w:color="auto"/>
      </w:divBdr>
    </w:div>
    <w:div w:id="286083792">
      <w:bodyDiv w:val="1"/>
      <w:marLeft w:val="0"/>
      <w:marRight w:val="0"/>
      <w:marTop w:val="0"/>
      <w:marBottom w:val="0"/>
      <w:divBdr>
        <w:top w:val="none" w:sz="0" w:space="0" w:color="auto"/>
        <w:left w:val="none" w:sz="0" w:space="0" w:color="auto"/>
        <w:bottom w:val="none" w:sz="0" w:space="0" w:color="auto"/>
        <w:right w:val="none" w:sz="0" w:space="0" w:color="auto"/>
      </w:divBdr>
    </w:div>
    <w:div w:id="286662927">
      <w:bodyDiv w:val="1"/>
      <w:marLeft w:val="0"/>
      <w:marRight w:val="0"/>
      <w:marTop w:val="0"/>
      <w:marBottom w:val="0"/>
      <w:divBdr>
        <w:top w:val="none" w:sz="0" w:space="0" w:color="auto"/>
        <w:left w:val="none" w:sz="0" w:space="0" w:color="auto"/>
        <w:bottom w:val="none" w:sz="0" w:space="0" w:color="auto"/>
        <w:right w:val="none" w:sz="0" w:space="0" w:color="auto"/>
      </w:divBdr>
    </w:div>
    <w:div w:id="286860636">
      <w:bodyDiv w:val="1"/>
      <w:marLeft w:val="0"/>
      <w:marRight w:val="0"/>
      <w:marTop w:val="0"/>
      <w:marBottom w:val="0"/>
      <w:divBdr>
        <w:top w:val="none" w:sz="0" w:space="0" w:color="auto"/>
        <w:left w:val="none" w:sz="0" w:space="0" w:color="auto"/>
        <w:bottom w:val="none" w:sz="0" w:space="0" w:color="auto"/>
        <w:right w:val="none" w:sz="0" w:space="0" w:color="auto"/>
      </w:divBdr>
    </w:div>
    <w:div w:id="288049700">
      <w:bodyDiv w:val="1"/>
      <w:marLeft w:val="0"/>
      <w:marRight w:val="0"/>
      <w:marTop w:val="0"/>
      <w:marBottom w:val="0"/>
      <w:divBdr>
        <w:top w:val="none" w:sz="0" w:space="0" w:color="auto"/>
        <w:left w:val="none" w:sz="0" w:space="0" w:color="auto"/>
        <w:bottom w:val="none" w:sz="0" w:space="0" w:color="auto"/>
        <w:right w:val="none" w:sz="0" w:space="0" w:color="auto"/>
      </w:divBdr>
    </w:div>
    <w:div w:id="288320807">
      <w:bodyDiv w:val="1"/>
      <w:marLeft w:val="0"/>
      <w:marRight w:val="0"/>
      <w:marTop w:val="0"/>
      <w:marBottom w:val="0"/>
      <w:divBdr>
        <w:top w:val="none" w:sz="0" w:space="0" w:color="auto"/>
        <w:left w:val="none" w:sz="0" w:space="0" w:color="auto"/>
        <w:bottom w:val="none" w:sz="0" w:space="0" w:color="auto"/>
        <w:right w:val="none" w:sz="0" w:space="0" w:color="auto"/>
      </w:divBdr>
    </w:div>
    <w:div w:id="289240675">
      <w:bodyDiv w:val="1"/>
      <w:marLeft w:val="0"/>
      <w:marRight w:val="0"/>
      <w:marTop w:val="0"/>
      <w:marBottom w:val="0"/>
      <w:divBdr>
        <w:top w:val="none" w:sz="0" w:space="0" w:color="auto"/>
        <w:left w:val="none" w:sz="0" w:space="0" w:color="auto"/>
        <w:bottom w:val="none" w:sz="0" w:space="0" w:color="auto"/>
        <w:right w:val="none" w:sz="0" w:space="0" w:color="auto"/>
      </w:divBdr>
    </w:div>
    <w:div w:id="289629195">
      <w:bodyDiv w:val="1"/>
      <w:marLeft w:val="0"/>
      <w:marRight w:val="0"/>
      <w:marTop w:val="0"/>
      <w:marBottom w:val="0"/>
      <w:divBdr>
        <w:top w:val="none" w:sz="0" w:space="0" w:color="auto"/>
        <w:left w:val="none" w:sz="0" w:space="0" w:color="auto"/>
        <w:bottom w:val="none" w:sz="0" w:space="0" w:color="auto"/>
        <w:right w:val="none" w:sz="0" w:space="0" w:color="auto"/>
      </w:divBdr>
    </w:div>
    <w:div w:id="289748006">
      <w:bodyDiv w:val="1"/>
      <w:marLeft w:val="0"/>
      <w:marRight w:val="0"/>
      <w:marTop w:val="0"/>
      <w:marBottom w:val="0"/>
      <w:divBdr>
        <w:top w:val="none" w:sz="0" w:space="0" w:color="auto"/>
        <w:left w:val="none" w:sz="0" w:space="0" w:color="auto"/>
        <w:bottom w:val="none" w:sz="0" w:space="0" w:color="auto"/>
        <w:right w:val="none" w:sz="0" w:space="0" w:color="auto"/>
      </w:divBdr>
    </w:div>
    <w:div w:id="289896716">
      <w:bodyDiv w:val="1"/>
      <w:marLeft w:val="0"/>
      <w:marRight w:val="0"/>
      <w:marTop w:val="0"/>
      <w:marBottom w:val="0"/>
      <w:divBdr>
        <w:top w:val="none" w:sz="0" w:space="0" w:color="auto"/>
        <w:left w:val="none" w:sz="0" w:space="0" w:color="auto"/>
        <w:bottom w:val="none" w:sz="0" w:space="0" w:color="auto"/>
        <w:right w:val="none" w:sz="0" w:space="0" w:color="auto"/>
      </w:divBdr>
    </w:div>
    <w:div w:id="290093169">
      <w:bodyDiv w:val="1"/>
      <w:marLeft w:val="0"/>
      <w:marRight w:val="0"/>
      <w:marTop w:val="0"/>
      <w:marBottom w:val="0"/>
      <w:divBdr>
        <w:top w:val="none" w:sz="0" w:space="0" w:color="auto"/>
        <w:left w:val="none" w:sz="0" w:space="0" w:color="auto"/>
        <w:bottom w:val="none" w:sz="0" w:space="0" w:color="auto"/>
        <w:right w:val="none" w:sz="0" w:space="0" w:color="auto"/>
      </w:divBdr>
    </w:div>
    <w:div w:id="290289754">
      <w:bodyDiv w:val="1"/>
      <w:marLeft w:val="0"/>
      <w:marRight w:val="0"/>
      <w:marTop w:val="0"/>
      <w:marBottom w:val="0"/>
      <w:divBdr>
        <w:top w:val="none" w:sz="0" w:space="0" w:color="auto"/>
        <w:left w:val="none" w:sz="0" w:space="0" w:color="auto"/>
        <w:bottom w:val="none" w:sz="0" w:space="0" w:color="auto"/>
        <w:right w:val="none" w:sz="0" w:space="0" w:color="auto"/>
      </w:divBdr>
    </w:div>
    <w:div w:id="290984304">
      <w:bodyDiv w:val="1"/>
      <w:marLeft w:val="0"/>
      <w:marRight w:val="0"/>
      <w:marTop w:val="0"/>
      <w:marBottom w:val="0"/>
      <w:divBdr>
        <w:top w:val="none" w:sz="0" w:space="0" w:color="auto"/>
        <w:left w:val="none" w:sz="0" w:space="0" w:color="auto"/>
        <w:bottom w:val="none" w:sz="0" w:space="0" w:color="auto"/>
        <w:right w:val="none" w:sz="0" w:space="0" w:color="auto"/>
      </w:divBdr>
    </w:div>
    <w:div w:id="291447344">
      <w:bodyDiv w:val="1"/>
      <w:marLeft w:val="0"/>
      <w:marRight w:val="0"/>
      <w:marTop w:val="0"/>
      <w:marBottom w:val="0"/>
      <w:divBdr>
        <w:top w:val="none" w:sz="0" w:space="0" w:color="auto"/>
        <w:left w:val="none" w:sz="0" w:space="0" w:color="auto"/>
        <w:bottom w:val="none" w:sz="0" w:space="0" w:color="auto"/>
        <w:right w:val="none" w:sz="0" w:space="0" w:color="auto"/>
      </w:divBdr>
    </w:div>
    <w:div w:id="291592633">
      <w:bodyDiv w:val="1"/>
      <w:marLeft w:val="0"/>
      <w:marRight w:val="0"/>
      <w:marTop w:val="0"/>
      <w:marBottom w:val="0"/>
      <w:divBdr>
        <w:top w:val="none" w:sz="0" w:space="0" w:color="auto"/>
        <w:left w:val="none" w:sz="0" w:space="0" w:color="auto"/>
        <w:bottom w:val="none" w:sz="0" w:space="0" w:color="auto"/>
        <w:right w:val="none" w:sz="0" w:space="0" w:color="auto"/>
      </w:divBdr>
    </w:div>
    <w:div w:id="291836153">
      <w:bodyDiv w:val="1"/>
      <w:marLeft w:val="0"/>
      <w:marRight w:val="0"/>
      <w:marTop w:val="0"/>
      <w:marBottom w:val="0"/>
      <w:divBdr>
        <w:top w:val="none" w:sz="0" w:space="0" w:color="auto"/>
        <w:left w:val="none" w:sz="0" w:space="0" w:color="auto"/>
        <w:bottom w:val="none" w:sz="0" w:space="0" w:color="auto"/>
        <w:right w:val="none" w:sz="0" w:space="0" w:color="auto"/>
      </w:divBdr>
    </w:div>
    <w:div w:id="292448947">
      <w:bodyDiv w:val="1"/>
      <w:marLeft w:val="0"/>
      <w:marRight w:val="0"/>
      <w:marTop w:val="0"/>
      <w:marBottom w:val="0"/>
      <w:divBdr>
        <w:top w:val="none" w:sz="0" w:space="0" w:color="auto"/>
        <w:left w:val="none" w:sz="0" w:space="0" w:color="auto"/>
        <w:bottom w:val="none" w:sz="0" w:space="0" w:color="auto"/>
        <w:right w:val="none" w:sz="0" w:space="0" w:color="auto"/>
      </w:divBdr>
    </w:div>
    <w:div w:id="292487745">
      <w:bodyDiv w:val="1"/>
      <w:marLeft w:val="0"/>
      <w:marRight w:val="0"/>
      <w:marTop w:val="0"/>
      <w:marBottom w:val="0"/>
      <w:divBdr>
        <w:top w:val="none" w:sz="0" w:space="0" w:color="auto"/>
        <w:left w:val="none" w:sz="0" w:space="0" w:color="auto"/>
        <w:bottom w:val="none" w:sz="0" w:space="0" w:color="auto"/>
        <w:right w:val="none" w:sz="0" w:space="0" w:color="auto"/>
      </w:divBdr>
    </w:div>
    <w:div w:id="292711619">
      <w:bodyDiv w:val="1"/>
      <w:marLeft w:val="0"/>
      <w:marRight w:val="0"/>
      <w:marTop w:val="0"/>
      <w:marBottom w:val="0"/>
      <w:divBdr>
        <w:top w:val="none" w:sz="0" w:space="0" w:color="auto"/>
        <w:left w:val="none" w:sz="0" w:space="0" w:color="auto"/>
        <w:bottom w:val="none" w:sz="0" w:space="0" w:color="auto"/>
        <w:right w:val="none" w:sz="0" w:space="0" w:color="auto"/>
      </w:divBdr>
    </w:div>
    <w:div w:id="293486334">
      <w:bodyDiv w:val="1"/>
      <w:marLeft w:val="0"/>
      <w:marRight w:val="0"/>
      <w:marTop w:val="0"/>
      <w:marBottom w:val="0"/>
      <w:divBdr>
        <w:top w:val="none" w:sz="0" w:space="0" w:color="auto"/>
        <w:left w:val="none" w:sz="0" w:space="0" w:color="auto"/>
        <w:bottom w:val="none" w:sz="0" w:space="0" w:color="auto"/>
        <w:right w:val="none" w:sz="0" w:space="0" w:color="auto"/>
      </w:divBdr>
    </w:div>
    <w:div w:id="293562349">
      <w:bodyDiv w:val="1"/>
      <w:marLeft w:val="0"/>
      <w:marRight w:val="0"/>
      <w:marTop w:val="0"/>
      <w:marBottom w:val="0"/>
      <w:divBdr>
        <w:top w:val="none" w:sz="0" w:space="0" w:color="auto"/>
        <w:left w:val="none" w:sz="0" w:space="0" w:color="auto"/>
        <w:bottom w:val="none" w:sz="0" w:space="0" w:color="auto"/>
        <w:right w:val="none" w:sz="0" w:space="0" w:color="auto"/>
      </w:divBdr>
    </w:div>
    <w:div w:id="293952347">
      <w:bodyDiv w:val="1"/>
      <w:marLeft w:val="0"/>
      <w:marRight w:val="0"/>
      <w:marTop w:val="0"/>
      <w:marBottom w:val="0"/>
      <w:divBdr>
        <w:top w:val="none" w:sz="0" w:space="0" w:color="auto"/>
        <w:left w:val="none" w:sz="0" w:space="0" w:color="auto"/>
        <w:bottom w:val="none" w:sz="0" w:space="0" w:color="auto"/>
        <w:right w:val="none" w:sz="0" w:space="0" w:color="auto"/>
      </w:divBdr>
    </w:div>
    <w:div w:id="293996233">
      <w:bodyDiv w:val="1"/>
      <w:marLeft w:val="0"/>
      <w:marRight w:val="0"/>
      <w:marTop w:val="0"/>
      <w:marBottom w:val="0"/>
      <w:divBdr>
        <w:top w:val="none" w:sz="0" w:space="0" w:color="auto"/>
        <w:left w:val="none" w:sz="0" w:space="0" w:color="auto"/>
        <w:bottom w:val="none" w:sz="0" w:space="0" w:color="auto"/>
        <w:right w:val="none" w:sz="0" w:space="0" w:color="auto"/>
      </w:divBdr>
    </w:div>
    <w:div w:id="294070106">
      <w:bodyDiv w:val="1"/>
      <w:marLeft w:val="0"/>
      <w:marRight w:val="0"/>
      <w:marTop w:val="0"/>
      <w:marBottom w:val="0"/>
      <w:divBdr>
        <w:top w:val="none" w:sz="0" w:space="0" w:color="auto"/>
        <w:left w:val="none" w:sz="0" w:space="0" w:color="auto"/>
        <w:bottom w:val="none" w:sz="0" w:space="0" w:color="auto"/>
        <w:right w:val="none" w:sz="0" w:space="0" w:color="auto"/>
      </w:divBdr>
    </w:div>
    <w:div w:id="294071772">
      <w:bodyDiv w:val="1"/>
      <w:marLeft w:val="0"/>
      <w:marRight w:val="0"/>
      <w:marTop w:val="0"/>
      <w:marBottom w:val="0"/>
      <w:divBdr>
        <w:top w:val="none" w:sz="0" w:space="0" w:color="auto"/>
        <w:left w:val="none" w:sz="0" w:space="0" w:color="auto"/>
        <w:bottom w:val="none" w:sz="0" w:space="0" w:color="auto"/>
        <w:right w:val="none" w:sz="0" w:space="0" w:color="auto"/>
      </w:divBdr>
    </w:div>
    <w:div w:id="294333311">
      <w:bodyDiv w:val="1"/>
      <w:marLeft w:val="0"/>
      <w:marRight w:val="0"/>
      <w:marTop w:val="0"/>
      <w:marBottom w:val="0"/>
      <w:divBdr>
        <w:top w:val="none" w:sz="0" w:space="0" w:color="auto"/>
        <w:left w:val="none" w:sz="0" w:space="0" w:color="auto"/>
        <w:bottom w:val="none" w:sz="0" w:space="0" w:color="auto"/>
        <w:right w:val="none" w:sz="0" w:space="0" w:color="auto"/>
      </w:divBdr>
    </w:div>
    <w:div w:id="294720407">
      <w:bodyDiv w:val="1"/>
      <w:marLeft w:val="0"/>
      <w:marRight w:val="0"/>
      <w:marTop w:val="0"/>
      <w:marBottom w:val="0"/>
      <w:divBdr>
        <w:top w:val="none" w:sz="0" w:space="0" w:color="auto"/>
        <w:left w:val="none" w:sz="0" w:space="0" w:color="auto"/>
        <w:bottom w:val="none" w:sz="0" w:space="0" w:color="auto"/>
        <w:right w:val="none" w:sz="0" w:space="0" w:color="auto"/>
      </w:divBdr>
    </w:div>
    <w:div w:id="294869981">
      <w:bodyDiv w:val="1"/>
      <w:marLeft w:val="0"/>
      <w:marRight w:val="0"/>
      <w:marTop w:val="0"/>
      <w:marBottom w:val="0"/>
      <w:divBdr>
        <w:top w:val="none" w:sz="0" w:space="0" w:color="auto"/>
        <w:left w:val="none" w:sz="0" w:space="0" w:color="auto"/>
        <w:bottom w:val="none" w:sz="0" w:space="0" w:color="auto"/>
        <w:right w:val="none" w:sz="0" w:space="0" w:color="auto"/>
      </w:divBdr>
    </w:div>
    <w:div w:id="295110718">
      <w:bodyDiv w:val="1"/>
      <w:marLeft w:val="0"/>
      <w:marRight w:val="0"/>
      <w:marTop w:val="0"/>
      <w:marBottom w:val="0"/>
      <w:divBdr>
        <w:top w:val="none" w:sz="0" w:space="0" w:color="auto"/>
        <w:left w:val="none" w:sz="0" w:space="0" w:color="auto"/>
        <w:bottom w:val="none" w:sz="0" w:space="0" w:color="auto"/>
        <w:right w:val="none" w:sz="0" w:space="0" w:color="auto"/>
      </w:divBdr>
    </w:div>
    <w:div w:id="295723631">
      <w:bodyDiv w:val="1"/>
      <w:marLeft w:val="0"/>
      <w:marRight w:val="0"/>
      <w:marTop w:val="0"/>
      <w:marBottom w:val="0"/>
      <w:divBdr>
        <w:top w:val="none" w:sz="0" w:space="0" w:color="auto"/>
        <w:left w:val="none" w:sz="0" w:space="0" w:color="auto"/>
        <w:bottom w:val="none" w:sz="0" w:space="0" w:color="auto"/>
        <w:right w:val="none" w:sz="0" w:space="0" w:color="auto"/>
      </w:divBdr>
    </w:div>
    <w:div w:id="296107068">
      <w:bodyDiv w:val="1"/>
      <w:marLeft w:val="0"/>
      <w:marRight w:val="0"/>
      <w:marTop w:val="0"/>
      <w:marBottom w:val="0"/>
      <w:divBdr>
        <w:top w:val="none" w:sz="0" w:space="0" w:color="auto"/>
        <w:left w:val="none" w:sz="0" w:space="0" w:color="auto"/>
        <w:bottom w:val="none" w:sz="0" w:space="0" w:color="auto"/>
        <w:right w:val="none" w:sz="0" w:space="0" w:color="auto"/>
      </w:divBdr>
    </w:div>
    <w:div w:id="296182539">
      <w:bodyDiv w:val="1"/>
      <w:marLeft w:val="0"/>
      <w:marRight w:val="0"/>
      <w:marTop w:val="0"/>
      <w:marBottom w:val="0"/>
      <w:divBdr>
        <w:top w:val="none" w:sz="0" w:space="0" w:color="auto"/>
        <w:left w:val="none" w:sz="0" w:space="0" w:color="auto"/>
        <w:bottom w:val="none" w:sz="0" w:space="0" w:color="auto"/>
        <w:right w:val="none" w:sz="0" w:space="0" w:color="auto"/>
      </w:divBdr>
    </w:div>
    <w:div w:id="296834054">
      <w:bodyDiv w:val="1"/>
      <w:marLeft w:val="0"/>
      <w:marRight w:val="0"/>
      <w:marTop w:val="0"/>
      <w:marBottom w:val="0"/>
      <w:divBdr>
        <w:top w:val="none" w:sz="0" w:space="0" w:color="auto"/>
        <w:left w:val="none" w:sz="0" w:space="0" w:color="auto"/>
        <w:bottom w:val="none" w:sz="0" w:space="0" w:color="auto"/>
        <w:right w:val="none" w:sz="0" w:space="0" w:color="auto"/>
      </w:divBdr>
    </w:div>
    <w:div w:id="297074874">
      <w:bodyDiv w:val="1"/>
      <w:marLeft w:val="0"/>
      <w:marRight w:val="0"/>
      <w:marTop w:val="0"/>
      <w:marBottom w:val="0"/>
      <w:divBdr>
        <w:top w:val="none" w:sz="0" w:space="0" w:color="auto"/>
        <w:left w:val="none" w:sz="0" w:space="0" w:color="auto"/>
        <w:bottom w:val="none" w:sz="0" w:space="0" w:color="auto"/>
        <w:right w:val="none" w:sz="0" w:space="0" w:color="auto"/>
      </w:divBdr>
    </w:div>
    <w:div w:id="297616229">
      <w:bodyDiv w:val="1"/>
      <w:marLeft w:val="0"/>
      <w:marRight w:val="0"/>
      <w:marTop w:val="0"/>
      <w:marBottom w:val="0"/>
      <w:divBdr>
        <w:top w:val="none" w:sz="0" w:space="0" w:color="auto"/>
        <w:left w:val="none" w:sz="0" w:space="0" w:color="auto"/>
        <w:bottom w:val="none" w:sz="0" w:space="0" w:color="auto"/>
        <w:right w:val="none" w:sz="0" w:space="0" w:color="auto"/>
      </w:divBdr>
    </w:div>
    <w:div w:id="297732332">
      <w:bodyDiv w:val="1"/>
      <w:marLeft w:val="0"/>
      <w:marRight w:val="0"/>
      <w:marTop w:val="0"/>
      <w:marBottom w:val="0"/>
      <w:divBdr>
        <w:top w:val="none" w:sz="0" w:space="0" w:color="auto"/>
        <w:left w:val="none" w:sz="0" w:space="0" w:color="auto"/>
        <w:bottom w:val="none" w:sz="0" w:space="0" w:color="auto"/>
        <w:right w:val="none" w:sz="0" w:space="0" w:color="auto"/>
      </w:divBdr>
    </w:div>
    <w:div w:id="297761250">
      <w:bodyDiv w:val="1"/>
      <w:marLeft w:val="0"/>
      <w:marRight w:val="0"/>
      <w:marTop w:val="0"/>
      <w:marBottom w:val="0"/>
      <w:divBdr>
        <w:top w:val="none" w:sz="0" w:space="0" w:color="auto"/>
        <w:left w:val="none" w:sz="0" w:space="0" w:color="auto"/>
        <w:bottom w:val="none" w:sz="0" w:space="0" w:color="auto"/>
        <w:right w:val="none" w:sz="0" w:space="0" w:color="auto"/>
      </w:divBdr>
    </w:div>
    <w:div w:id="298144675">
      <w:bodyDiv w:val="1"/>
      <w:marLeft w:val="0"/>
      <w:marRight w:val="0"/>
      <w:marTop w:val="0"/>
      <w:marBottom w:val="0"/>
      <w:divBdr>
        <w:top w:val="none" w:sz="0" w:space="0" w:color="auto"/>
        <w:left w:val="none" w:sz="0" w:space="0" w:color="auto"/>
        <w:bottom w:val="none" w:sz="0" w:space="0" w:color="auto"/>
        <w:right w:val="none" w:sz="0" w:space="0" w:color="auto"/>
      </w:divBdr>
    </w:div>
    <w:div w:id="298876153">
      <w:bodyDiv w:val="1"/>
      <w:marLeft w:val="0"/>
      <w:marRight w:val="0"/>
      <w:marTop w:val="0"/>
      <w:marBottom w:val="0"/>
      <w:divBdr>
        <w:top w:val="none" w:sz="0" w:space="0" w:color="auto"/>
        <w:left w:val="none" w:sz="0" w:space="0" w:color="auto"/>
        <w:bottom w:val="none" w:sz="0" w:space="0" w:color="auto"/>
        <w:right w:val="none" w:sz="0" w:space="0" w:color="auto"/>
      </w:divBdr>
    </w:div>
    <w:div w:id="299767422">
      <w:bodyDiv w:val="1"/>
      <w:marLeft w:val="0"/>
      <w:marRight w:val="0"/>
      <w:marTop w:val="0"/>
      <w:marBottom w:val="0"/>
      <w:divBdr>
        <w:top w:val="none" w:sz="0" w:space="0" w:color="auto"/>
        <w:left w:val="none" w:sz="0" w:space="0" w:color="auto"/>
        <w:bottom w:val="none" w:sz="0" w:space="0" w:color="auto"/>
        <w:right w:val="none" w:sz="0" w:space="0" w:color="auto"/>
      </w:divBdr>
    </w:div>
    <w:div w:id="299923259">
      <w:bodyDiv w:val="1"/>
      <w:marLeft w:val="0"/>
      <w:marRight w:val="0"/>
      <w:marTop w:val="0"/>
      <w:marBottom w:val="0"/>
      <w:divBdr>
        <w:top w:val="none" w:sz="0" w:space="0" w:color="auto"/>
        <w:left w:val="none" w:sz="0" w:space="0" w:color="auto"/>
        <w:bottom w:val="none" w:sz="0" w:space="0" w:color="auto"/>
        <w:right w:val="none" w:sz="0" w:space="0" w:color="auto"/>
      </w:divBdr>
    </w:div>
    <w:div w:id="300500883">
      <w:bodyDiv w:val="1"/>
      <w:marLeft w:val="0"/>
      <w:marRight w:val="0"/>
      <w:marTop w:val="0"/>
      <w:marBottom w:val="0"/>
      <w:divBdr>
        <w:top w:val="none" w:sz="0" w:space="0" w:color="auto"/>
        <w:left w:val="none" w:sz="0" w:space="0" w:color="auto"/>
        <w:bottom w:val="none" w:sz="0" w:space="0" w:color="auto"/>
        <w:right w:val="none" w:sz="0" w:space="0" w:color="auto"/>
      </w:divBdr>
    </w:div>
    <w:div w:id="300504019">
      <w:bodyDiv w:val="1"/>
      <w:marLeft w:val="0"/>
      <w:marRight w:val="0"/>
      <w:marTop w:val="0"/>
      <w:marBottom w:val="0"/>
      <w:divBdr>
        <w:top w:val="none" w:sz="0" w:space="0" w:color="auto"/>
        <w:left w:val="none" w:sz="0" w:space="0" w:color="auto"/>
        <w:bottom w:val="none" w:sz="0" w:space="0" w:color="auto"/>
        <w:right w:val="none" w:sz="0" w:space="0" w:color="auto"/>
      </w:divBdr>
    </w:div>
    <w:div w:id="301622260">
      <w:bodyDiv w:val="1"/>
      <w:marLeft w:val="0"/>
      <w:marRight w:val="0"/>
      <w:marTop w:val="0"/>
      <w:marBottom w:val="0"/>
      <w:divBdr>
        <w:top w:val="none" w:sz="0" w:space="0" w:color="auto"/>
        <w:left w:val="none" w:sz="0" w:space="0" w:color="auto"/>
        <w:bottom w:val="none" w:sz="0" w:space="0" w:color="auto"/>
        <w:right w:val="none" w:sz="0" w:space="0" w:color="auto"/>
      </w:divBdr>
    </w:div>
    <w:div w:id="302003346">
      <w:bodyDiv w:val="1"/>
      <w:marLeft w:val="0"/>
      <w:marRight w:val="0"/>
      <w:marTop w:val="0"/>
      <w:marBottom w:val="0"/>
      <w:divBdr>
        <w:top w:val="none" w:sz="0" w:space="0" w:color="auto"/>
        <w:left w:val="none" w:sz="0" w:space="0" w:color="auto"/>
        <w:bottom w:val="none" w:sz="0" w:space="0" w:color="auto"/>
        <w:right w:val="none" w:sz="0" w:space="0" w:color="auto"/>
      </w:divBdr>
    </w:div>
    <w:div w:id="302395017">
      <w:bodyDiv w:val="1"/>
      <w:marLeft w:val="0"/>
      <w:marRight w:val="0"/>
      <w:marTop w:val="0"/>
      <w:marBottom w:val="0"/>
      <w:divBdr>
        <w:top w:val="none" w:sz="0" w:space="0" w:color="auto"/>
        <w:left w:val="none" w:sz="0" w:space="0" w:color="auto"/>
        <w:bottom w:val="none" w:sz="0" w:space="0" w:color="auto"/>
        <w:right w:val="none" w:sz="0" w:space="0" w:color="auto"/>
      </w:divBdr>
    </w:div>
    <w:div w:id="302856851">
      <w:bodyDiv w:val="1"/>
      <w:marLeft w:val="0"/>
      <w:marRight w:val="0"/>
      <w:marTop w:val="0"/>
      <w:marBottom w:val="0"/>
      <w:divBdr>
        <w:top w:val="none" w:sz="0" w:space="0" w:color="auto"/>
        <w:left w:val="none" w:sz="0" w:space="0" w:color="auto"/>
        <w:bottom w:val="none" w:sz="0" w:space="0" w:color="auto"/>
        <w:right w:val="none" w:sz="0" w:space="0" w:color="auto"/>
      </w:divBdr>
    </w:div>
    <w:div w:id="303003075">
      <w:bodyDiv w:val="1"/>
      <w:marLeft w:val="0"/>
      <w:marRight w:val="0"/>
      <w:marTop w:val="0"/>
      <w:marBottom w:val="0"/>
      <w:divBdr>
        <w:top w:val="none" w:sz="0" w:space="0" w:color="auto"/>
        <w:left w:val="none" w:sz="0" w:space="0" w:color="auto"/>
        <w:bottom w:val="none" w:sz="0" w:space="0" w:color="auto"/>
        <w:right w:val="none" w:sz="0" w:space="0" w:color="auto"/>
      </w:divBdr>
    </w:div>
    <w:div w:id="303656319">
      <w:bodyDiv w:val="1"/>
      <w:marLeft w:val="0"/>
      <w:marRight w:val="0"/>
      <w:marTop w:val="0"/>
      <w:marBottom w:val="0"/>
      <w:divBdr>
        <w:top w:val="none" w:sz="0" w:space="0" w:color="auto"/>
        <w:left w:val="none" w:sz="0" w:space="0" w:color="auto"/>
        <w:bottom w:val="none" w:sz="0" w:space="0" w:color="auto"/>
        <w:right w:val="none" w:sz="0" w:space="0" w:color="auto"/>
      </w:divBdr>
    </w:div>
    <w:div w:id="303701376">
      <w:bodyDiv w:val="1"/>
      <w:marLeft w:val="0"/>
      <w:marRight w:val="0"/>
      <w:marTop w:val="0"/>
      <w:marBottom w:val="0"/>
      <w:divBdr>
        <w:top w:val="none" w:sz="0" w:space="0" w:color="auto"/>
        <w:left w:val="none" w:sz="0" w:space="0" w:color="auto"/>
        <w:bottom w:val="none" w:sz="0" w:space="0" w:color="auto"/>
        <w:right w:val="none" w:sz="0" w:space="0" w:color="auto"/>
      </w:divBdr>
    </w:div>
    <w:div w:id="304891737">
      <w:bodyDiv w:val="1"/>
      <w:marLeft w:val="0"/>
      <w:marRight w:val="0"/>
      <w:marTop w:val="0"/>
      <w:marBottom w:val="0"/>
      <w:divBdr>
        <w:top w:val="none" w:sz="0" w:space="0" w:color="auto"/>
        <w:left w:val="none" w:sz="0" w:space="0" w:color="auto"/>
        <w:bottom w:val="none" w:sz="0" w:space="0" w:color="auto"/>
        <w:right w:val="none" w:sz="0" w:space="0" w:color="auto"/>
      </w:divBdr>
    </w:div>
    <w:div w:id="305202281">
      <w:bodyDiv w:val="1"/>
      <w:marLeft w:val="0"/>
      <w:marRight w:val="0"/>
      <w:marTop w:val="0"/>
      <w:marBottom w:val="0"/>
      <w:divBdr>
        <w:top w:val="none" w:sz="0" w:space="0" w:color="auto"/>
        <w:left w:val="none" w:sz="0" w:space="0" w:color="auto"/>
        <w:bottom w:val="none" w:sz="0" w:space="0" w:color="auto"/>
        <w:right w:val="none" w:sz="0" w:space="0" w:color="auto"/>
      </w:divBdr>
    </w:div>
    <w:div w:id="305474324">
      <w:bodyDiv w:val="1"/>
      <w:marLeft w:val="0"/>
      <w:marRight w:val="0"/>
      <w:marTop w:val="0"/>
      <w:marBottom w:val="0"/>
      <w:divBdr>
        <w:top w:val="none" w:sz="0" w:space="0" w:color="auto"/>
        <w:left w:val="none" w:sz="0" w:space="0" w:color="auto"/>
        <w:bottom w:val="none" w:sz="0" w:space="0" w:color="auto"/>
        <w:right w:val="none" w:sz="0" w:space="0" w:color="auto"/>
      </w:divBdr>
    </w:div>
    <w:div w:id="305933363">
      <w:bodyDiv w:val="1"/>
      <w:marLeft w:val="0"/>
      <w:marRight w:val="0"/>
      <w:marTop w:val="0"/>
      <w:marBottom w:val="0"/>
      <w:divBdr>
        <w:top w:val="none" w:sz="0" w:space="0" w:color="auto"/>
        <w:left w:val="none" w:sz="0" w:space="0" w:color="auto"/>
        <w:bottom w:val="none" w:sz="0" w:space="0" w:color="auto"/>
        <w:right w:val="none" w:sz="0" w:space="0" w:color="auto"/>
      </w:divBdr>
    </w:div>
    <w:div w:id="306319887">
      <w:bodyDiv w:val="1"/>
      <w:marLeft w:val="0"/>
      <w:marRight w:val="0"/>
      <w:marTop w:val="0"/>
      <w:marBottom w:val="0"/>
      <w:divBdr>
        <w:top w:val="none" w:sz="0" w:space="0" w:color="auto"/>
        <w:left w:val="none" w:sz="0" w:space="0" w:color="auto"/>
        <w:bottom w:val="none" w:sz="0" w:space="0" w:color="auto"/>
        <w:right w:val="none" w:sz="0" w:space="0" w:color="auto"/>
      </w:divBdr>
    </w:div>
    <w:div w:id="306708922">
      <w:bodyDiv w:val="1"/>
      <w:marLeft w:val="0"/>
      <w:marRight w:val="0"/>
      <w:marTop w:val="0"/>
      <w:marBottom w:val="0"/>
      <w:divBdr>
        <w:top w:val="none" w:sz="0" w:space="0" w:color="auto"/>
        <w:left w:val="none" w:sz="0" w:space="0" w:color="auto"/>
        <w:bottom w:val="none" w:sz="0" w:space="0" w:color="auto"/>
        <w:right w:val="none" w:sz="0" w:space="0" w:color="auto"/>
      </w:divBdr>
    </w:div>
    <w:div w:id="306711113">
      <w:bodyDiv w:val="1"/>
      <w:marLeft w:val="0"/>
      <w:marRight w:val="0"/>
      <w:marTop w:val="0"/>
      <w:marBottom w:val="0"/>
      <w:divBdr>
        <w:top w:val="none" w:sz="0" w:space="0" w:color="auto"/>
        <w:left w:val="none" w:sz="0" w:space="0" w:color="auto"/>
        <w:bottom w:val="none" w:sz="0" w:space="0" w:color="auto"/>
        <w:right w:val="none" w:sz="0" w:space="0" w:color="auto"/>
      </w:divBdr>
    </w:div>
    <w:div w:id="306863679">
      <w:bodyDiv w:val="1"/>
      <w:marLeft w:val="0"/>
      <w:marRight w:val="0"/>
      <w:marTop w:val="0"/>
      <w:marBottom w:val="0"/>
      <w:divBdr>
        <w:top w:val="none" w:sz="0" w:space="0" w:color="auto"/>
        <w:left w:val="none" w:sz="0" w:space="0" w:color="auto"/>
        <w:bottom w:val="none" w:sz="0" w:space="0" w:color="auto"/>
        <w:right w:val="none" w:sz="0" w:space="0" w:color="auto"/>
      </w:divBdr>
    </w:div>
    <w:div w:id="306974498">
      <w:bodyDiv w:val="1"/>
      <w:marLeft w:val="0"/>
      <w:marRight w:val="0"/>
      <w:marTop w:val="0"/>
      <w:marBottom w:val="0"/>
      <w:divBdr>
        <w:top w:val="none" w:sz="0" w:space="0" w:color="auto"/>
        <w:left w:val="none" w:sz="0" w:space="0" w:color="auto"/>
        <w:bottom w:val="none" w:sz="0" w:space="0" w:color="auto"/>
        <w:right w:val="none" w:sz="0" w:space="0" w:color="auto"/>
      </w:divBdr>
    </w:div>
    <w:div w:id="307059080">
      <w:bodyDiv w:val="1"/>
      <w:marLeft w:val="0"/>
      <w:marRight w:val="0"/>
      <w:marTop w:val="0"/>
      <w:marBottom w:val="0"/>
      <w:divBdr>
        <w:top w:val="none" w:sz="0" w:space="0" w:color="auto"/>
        <w:left w:val="none" w:sz="0" w:space="0" w:color="auto"/>
        <w:bottom w:val="none" w:sz="0" w:space="0" w:color="auto"/>
        <w:right w:val="none" w:sz="0" w:space="0" w:color="auto"/>
      </w:divBdr>
    </w:div>
    <w:div w:id="307127056">
      <w:bodyDiv w:val="1"/>
      <w:marLeft w:val="0"/>
      <w:marRight w:val="0"/>
      <w:marTop w:val="0"/>
      <w:marBottom w:val="0"/>
      <w:divBdr>
        <w:top w:val="none" w:sz="0" w:space="0" w:color="auto"/>
        <w:left w:val="none" w:sz="0" w:space="0" w:color="auto"/>
        <w:bottom w:val="none" w:sz="0" w:space="0" w:color="auto"/>
        <w:right w:val="none" w:sz="0" w:space="0" w:color="auto"/>
      </w:divBdr>
    </w:div>
    <w:div w:id="307133296">
      <w:bodyDiv w:val="1"/>
      <w:marLeft w:val="0"/>
      <w:marRight w:val="0"/>
      <w:marTop w:val="0"/>
      <w:marBottom w:val="0"/>
      <w:divBdr>
        <w:top w:val="none" w:sz="0" w:space="0" w:color="auto"/>
        <w:left w:val="none" w:sz="0" w:space="0" w:color="auto"/>
        <w:bottom w:val="none" w:sz="0" w:space="0" w:color="auto"/>
        <w:right w:val="none" w:sz="0" w:space="0" w:color="auto"/>
      </w:divBdr>
    </w:div>
    <w:div w:id="307635765">
      <w:bodyDiv w:val="1"/>
      <w:marLeft w:val="0"/>
      <w:marRight w:val="0"/>
      <w:marTop w:val="0"/>
      <w:marBottom w:val="0"/>
      <w:divBdr>
        <w:top w:val="none" w:sz="0" w:space="0" w:color="auto"/>
        <w:left w:val="none" w:sz="0" w:space="0" w:color="auto"/>
        <w:bottom w:val="none" w:sz="0" w:space="0" w:color="auto"/>
        <w:right w:val="none" w:sz="0" w:space="0" w:color="auto"/>
      </w:divBdr>
    </w:div>
    <w:div w:id="307712540">
      <w:bodyDiv w:val="1"/>
      <w:marLeft w:val="0"/>
      <w:marRight w:val="0"/>
      <w:marTop w:val="0"/>
      <w:marBottom w:val="0"/>
      <w:divBdr>
        <w:top w:val="none" w:sz="0" w:space="0" w:color="auto"/>
        <w:left w:val="none" w:sz="0" w:space="0" w:color="auto"/>
        <w:bottom w:val="none" w:sz="0" w:space="0" w:color="auto"/>
        <w:right w:val="none" w:sz="0" w:space="0" w:color="auto"/>
      </w:divBdr>
    </w:div>
    <w:div w:id="308630431">
      <w:bodyDiv w:val="1"/>
      <w:marLeft w:val="0"/>
      <w:marRight w:val="0"/>
      <w:marTop w:val="0"/>
      <w:marBottom w:val="0"/>
      <w:divBdr>
        <w:top w:val="none" w:sz="0" w:space="0" w:color="auto"/>
        <w:left w:val="none" w:sz="0" w:space="0" w:color="auto"/>
        <w:bottom w:val="none" w:sz="0" w:space="0" w:color="auto"/>
        <w:right w:val="none" w:sz="0" w:space="0" w:color="auto"/>
      </w:divBdr>
    </w:div>
    <w:div w:id="308675291">
      <w:bodyDiv w:val="1"/>
      <w:marLeft w:val="0"/>
      <w:marRight w:val="0"/>
      <w:marTop w:val="0"/>
      <w:marBottom w:val="0"/>
      <w:divBdr>
        <w:top w:val="none" w:sz="0" w:space="0" w:color="auto"/>
        <w:left w:val="none" w:sz="0" w:space="0" w:color="auto"/>
        <w:bottom w:val="none" w:sz="0" w:space="0" w:color="auto"/>
        <w:right w:val="none" w:sz="0" w:space="0" w:color="auto"/>
      </w:divBdr>
    </w:div>
    <w:div w:id="308943212">
      <w:bodyDiv w:val="1"/>
      <w:marLeft w:val="0"/>
      <w:marRight w:val="0"/>
      <w:marTop w:val="0"/>
      <w:marBottom w:val="0"/>
      <w:divBdr>
        <w:top w:val="none" w:sz="0" w:space="0" w:color="auto"/>
        <w:left w:val="none" w:sz="0" w:space="0" w:color="auto"/>
        <w:bottom w:val="none" w:sz="0" w:space="0" w:color="auto"/>
        <w:right w:val="none" w:sz="0" w:space="0" w:color="auto"/>
      </w:divBdr>
    </w:div>
    <w:div w:id="310252609">
      <w:bodyDiv w:val="1"/>
      <w:marLeft w:val="0"/>
      <w:marRight w:val="0"/>
      <w:marTop w:val="0"/>
      <w:marBottom w:val="0"/>
      <w:divBdr>
        <w:top w:val="none" w:sz="0" w:space="0" w:color="auto"/>
        <w:left w:val="none" w:sz="0" w:space="0" w:color="auto"/>
        <w:bottom w:val="none" w:sz="0" w:space="0" w:color="auto"/>
        <w:right w:val="none" w:sz="0" w:space="0" w:color="auto"/>
      </w:divBdr>
    </w:div>
    <w:div w:id="310256327">
      <w:bodyDiv w:val="1"/>
      <w:marLeft w:val="0"/>
      <w:marRight w:val="0"/>
      <w:marTop w:val="0"/>
      <w:marBottom w:val="0"/>
      <w:divBdr>
        <w:top w:val="none" w:sz="0" w:space="0" w:color="auto"/>
        <w:left w:val="none" w:sz="0" w:space="0" w:color="auto"/>
        <w:bottom w:val="none" w:sz="0" w:space="0" w:color="auto"/>
        <w:right w:val="none" w:sz="0" w:space="0" w:color="auto"/>
      </w:divBdr>
    </w:div>
    <w:div w:id="310983316">
      <w:bodyDiv w:val="1"/>
      <w:marLeft w:val="0"/>
      <w:marRight w:val="0"/>
      <w:marTop w:val="0"/>
      <w:marBottom w:val="0"/>
      <w:divBdr>
        <w:top w:val="none" w:sz="0" w:space="0" w:color="auto"/>
        <w:left w:val="none" w:sz="0" w:space="0" w:color="auto"/>
        <w:bottom w:val="none" w:sz="0" w:space="0" w:color="auto"/>
        <w:right w:val="none" w:sz="0" w:space="0" w:color="auto"/>
      </w:divBdr>
    </w:div>
    <w:div w:id="312224014">
      <w:bodyDiv w:val="1"/>
      <w:marLeft w:val="0"/>
      <w:marRight w:val="0"/>
      <w:marTop w:val="0"/>
      <w:marBottom w:val="0"/>
      <w:divBdr>
        <w:top w:val="none" w:sz="0" w:space="0" w:color="auto"/>
        <w:left w:val="none" w:sz="0" w:space="0" w:color="auto"/>
        <w:bottom w:val="none" w:sz="0" w:space="0" w:color="auto"/>
        <w:right w:val="none" w:sz="0" w:space="0" w:color="auto"/>
      </w:divBdr>
    </w:div>
    <w:div w:id="312955119">
      <w:bodyDiv w:val="1"/>
      <w:marLeft w:val="0"/>
      <w:marRight w:val="0"/>
      <w:marTop w:val="0"/>
      <w:marBottom w:val="0"/>
      <w:divBdr>
        <w:top w:val="none" w:sz="0" w:space="0" w:color="auto"/>
        <w:left w:val="none" w:sz="0" w:space="0" w:color="auto"/>
        <w:bottom w:val="none" w:sz="0" w:space="0" w:color="auto"/>
        <w:right w:val="none" w:sz="0" w:space="0" w:color="auto"/>
      </w:divBdr>
    </w:div>
    <w:div w:id="313685400">
      <w:bodyDiv w:val="1"/>
      <w:marLeft w:val="0"/>
      <w:marRight w:val="0"/>
      <w:marTop w:val="0"/>
      <w:marBottom w:val="0"/>
      <w:divBdr>
        <w:top w:val="none" w:sz="0" w:space="0" w:color="auto"/>
        <w:left w:val="none" w:sz="0" w:space="0" w:color="auto"/>
        <w:bottom w:val="none" w:sz="0" w:space="0" w:color="auto"/>
        <w:right w:val="none" w:sz="0" w:space="0" w:color="auto"/>
      </w:divBdr>
    </w:div>
    <w:div w:id="313798145">
      <w:bodyDiv w:val="1"/>
      <w:marLeft w:val="0"/>
      <w:marRight w:val="0"/>
      <w:marTop w:val="0"/>
      <w:marBottom w:val="0"/>
      <w:divBdr>
        <w:top w:val="none" w:sz="0" w:space="0" w:color="auto"/>
        <w:left w:val="none" w:sz="0" w:space="0" w:color="auto"/>
        <w:bottom w:val="none" w:sz="0" w:space="0" w:color="auto"/>
        <w:right w:val="none" w:sz="0" w:space="0" w:color="auto"/>
      </w:divBdr>
    </w:div>
    <w:div w:id="314841787">
      <w:bodyDiv w:val="1"/>
      <w:marLeft w:val="0"/>
      <w:marRight w:val="0"/>
      <w:marTop w:val="0"/>
      <w:marBottom w:val="0"/>
      <w:divBdr>
        <w:top w:val="none" w:sz="0" w:space="0" w:color="auto"/>
        <w:left w:val="none" w:sz="0" w:space="0" w:color="auto"/>
        <w:bottom w:val="none" w:sz="0" w:space="0" w:color="auto"/>
        <w:right w:val="none" w:sz="0" w:space="0" w:color="auto"/>
      </w:divBdr>
    </w:div>
    <w:div w:id="315108212">
      <w:bodyDiv w:val="1"/>
      <w:marLeft w:val="0"/>
      <w:marRight w:val="0"/>
      <w:marTop w:val="0"/>
      <w:marBottom w:val="0"/>
      <w:divBdr>
        <w:top w:val="none" w:sz="0" w:space="0" w:color="auto"/>
        <w:left w:val="none" w:sz="0" w:space="0" w:color="auto"/>
        <w:bottom w:val="none" w:sz="0" w:space="0" w:color="auto"/>
        <w:right w:val="none" w:sz="0" w:space="0" w:color="auto"/>
      </w:divBdr>
    </w:div>
    <w:div w:id="315258363">
      <w:bodyDiv w:val="1"/>
      <w:marLeft w:val="0"/>
      <w:marRight w:val="0"/>
      <w:marTop w:val="0"/>
      <w:marBottom w:val="0"/>
      <w:divBdr>
        <w:top w:val="none" w:sz="0" w:space="0" w:color="auto"/>
        <w:left w:val="none" w:sz="0" w:space="0" w:color="auto"/>
        <w:bottom w:val="none" w:sz="0" w:space="0" w:color="auto"/>
        <w:right w:val="none" w:sz="0" w:space="0" w:color="auto"/>
      </w:divBdr>
    </w:div>
    <w:div w:id="315301672">
      <w:bodyDiv w:val="1"/>
      <w:marLeft w:val="0"/>
      <w:marRight w:val="0"/>
      <w:marTop w:val="0"/>
      <w:marBottom w:val="0"/>
      <w:divBdr>
        <w:top w:val="none" w:sz="0" w:space="0" w:color="auto"/>
        <w:left w:val="none" w:sz="0" w:space="0" w:color="auto"/>
        <w:bottom w:val="none" w:sz="0" w:space="0" w:color="auto"/>
        <w:right w:val="none" w:sz="0" w:space="0" w:color="auto"/>
      </w:divBdr>
    </w:div>
    <w:div w:id="317223039">
      <w:bodyDiv w:val="1"/>
      <w:marLeft w:val="0"/>
      <w:marRight w:val="0"/>
      <w:marTop w:val="0"/>
      <w:marBottom w:val="0"/>
      <w:divBdr>
        <w:top w:val="none" w:sz="0" w:space="0" w:color="auto"/>
        <w:left w:val="none" w:sz="0" w:space="0" w:color="auto"/>
        <w:bottom w:val="none" w:sz="0" w:space="0" w:color="auto"/>
        <w:right w:val="none" w:sz="0" w:space="0" w:color="auto"/>
      </w:divBdr>
    </w:div>
    <w:div w:id="317223083">
      <w:bodyDiv w:val="1"/>
      <w:marLeft w:val="0"/>
      <w:marRight w:val="0"/>
      <w:marTop w:val="0"/>
      <w:marBottom w:val="0"/>
      <w:divBdr>
        <w:top w:val="none" w:sz="0" w:space="0" w:color="auto"/>
        <w:left w:val="none" w:sz="0" w:space="0" w:color="auto"/>
        <w:bottom w:val="none" w:sz="0" w:space="0" w:color="auto"/>
        <w:right w:val="none" w:sz="0" w:space="0" w:color="auto"/>
      </w:divBdr>
    </w:div>
    <w:div w:id="317419188">
      <w:bodyDiv w:val="1"/>
      <w:marLeft w:val="0"/>
      <w:marRight w:val="0"/>
      <w:marTop w:val="0"/>
      <w:marBottom w:val="0"/>
      <w:divBdr>
        <w:top w:val="none" w:sz="0" w:space="0" w:color="auto"/>
        <w:left w:val="none" w:sz="0" w:space="0" w:color="auto"/>
        <w:bottom w:val="none" w:sz="0" w:space="0" w:color="auto"/>
        <w:right w:val="none" w:sz="0" w:space="0" w:color="auto"/>
      </w:divBdr>
    </w:div>
    <w:div w:id="317459277">
      <w:bodyDiv w:val="1"/>
      <w:marLeft w:val="0"/>
      <w:marRight w:val="0"/>
      <w:marTop w:val="0"/>
      <w:marBottom w:val="0"/>
      <w:divBdr>
        <w:top w:val="none" w:sz="0" w:space="0" w:color="auto"/>
        <w:left w:val="none" w:sz="0" w:space="0" w:color="auto"/>
        <w:bottom w:val="none" w:sz="0" w:space="0" w:color="auto"/>
        <w:right w:val="none" w:sz="0" w:space="0" w:color="auto"/>
      </w:divBdr>
    </w:div>
    <w:div w:id="317728107">
      <w:bodyDiv w:val="1"/>
      <w:marLeft w:val="0"/>
      <w:marRight w:val="0"/>
      <w:marTop w:val="0"/>
      <w:marBottom w:val="0"/>
      <w:divBdr>
        <w:top w:val="none" w:sz="0" w:space="0" w:color="auto"/>
        <w:left w:val="none" w:sz="0" w:space="0" w:color="auto"/>
        <w:bottom w:val="none" w:sz="0" w:space="0" w:color="auto"/>
        <w:right w:val="none" w:sz="0" w:space="0" w:color="auto"/>
      </w:divBdr>
    </w:div>
    <w:div w:id="317808639">
      <w:bodyDiv w:val="1"/>
      <w:marLeft w:val="0"/>
      <w:marRight w:val="0"/>
      <w:marTop w:val="0"/>
      <w:marBottom w:val="0"/>
      <w:divBdr>
        <w:top w:val="none" w:sz="0" w:space="0" w:color="auto"/>
        <w:left w:val="none" w:sz="0" w:space="0" w:color="auto"/>
        <w:bottom w:val="none" w:sz="0" w:space="0" w:color="auto"/>
        <w:right w:val="none" w:sz="0" w:space="0" w:color="auto"/>
      </w:divBdr>
    </w:div>
    <w:div w:id="318845147">
      <w:bodyDiv w:val="1"/>
      <w:marLeft w:val="0"/>
      <w:marRight w:val="0"/>
      <w:marTop w:val="0"/>
      <w:marBottom w:val="0"/>
      <w:divBdr>
        <w:top w:val="none" w:sz="0" w:space="0" w:color="auto"/>
        <w:left w:val="none" w:sz="0" w:space="0" w:color="auto"/>
        <w:bottom w:val="none" w:sz="0" w:space="0" w:color="auto"/>
        <w:right w:val="none" w:sz="0" w:space="0" w:color="auto"/>
      </w:divBdr>
    </w:div>
    <w:div w:id="318848996">
      <w:bodyDiv w:val="1"/>
      <w:marLeft w:val="0"/>
      <w:marRight w:val="0"/>
      <w:marTop w:val="0"/>
      <w:marBottom w:val="0"/>
      <w:divBdr>
        <w:top w:val="none" w:sz="0" w:space="0" w:color="auto"/>
        <w:left w:val="none" w:sz="0" w:space="0" w:color="auto"/>
        <w:bottom w:val="none" w:sz="0" w:space="0" w:color="auto"/>
        <w:right w:val="none" w:sz="0" w:space="0" w:color="auto"/>
      </w:divBdr>
    </w:div>
    <w:div w:id="319191815">
      <w:bodyDiv w:val="1"/>
      <w:marLeft w:val="0"/>
      <w:marRight w:val="0"/>
      <w:marTop w:val="0"/>
      <w:marBottom w:val="0"/>
      <w:divBdr>
        <w:top w:val="none" w:sz="0" w:space="0" w:color="auto"/>
        <w:left w:val="none" w:sz="0" w:space="0" w:color="auto"/>
        <w:bottom w:val="none" w:sz="0" w:space="0" w:color="auto"/>
        <w:right w:val="none" w:sz="0" w:space="0" w:color="auto"/>
      </w:divBdr>
    </w:div>
    <w:div w:id="319430860">
      <w:bodyDiv w:val="1"/>
      <w:marLeft w:val="0"/>
      <w:marRight w:val="0"/>
      <w:marTop w:val="0"/>
      <w:marBottom w:val="0"/>
      <w:divBdr>
        <w:top w:val="none" w:sz="0" w:space="0" w:color="auto"/>
        <w:left w:val="none" w:sz="0" w:space="0" w:color="auto"/>
        <w:bottom w:val="none" w:sz="0" w:space="0" w:color="auto"/>
        <w:right w:val="none" w:sz="0" w:space="0" w:color="auto"/>
      </w:divBdr>
    </w:div>
    <w:div w:id="319576711">
      <w:bodyDiv w:val="1"/>
      <w:marLeft w:val="0"/>
      <w:marRight w:val="0"/>
      <w:marTop w:val="0"/>
      <w:marBottom w:val="0"/>
      <w:divBdr>
        <w:top w:val="none" w:sz="0" w:space="0" w:color="auto"/>
        <w:left w:val="none" w:sz="0" w:space="0" w:color="auto"/>
        <w:bottom w:val="none" w:sz="0" w:space="0" w:color="auto"/>
        <w:right w:val="none" w:sz="0" w:space="0" w:color="auto"/>
      </w:divBdr>
    </w:div>
    <w:div w:id="319577431">
      <w:bodyDiv w:val="1"/>
      <w:marLeft w:val="0"/>
      <w:marRight w:val="0"/>
      <w:marTop w:val="0"/>
      <w:marBottom w:val="0"/>
      <w:divBdr>
        <w:top w:val="none" w:sz="0" w:space="0" w:color="auto"/>
        <w:left w:val="none" w:sz="0" w:space="0" w:color="auto"/>
        <w:bottom w:val="none" w:sz="0" w:space="0" w:color="auto"/>
        <w:right w:val="none" w:sz="0" w:space="0" w:color="auto"/>
      </w:divBdr>
    </w:div>
    <w:div w:id="319701832">
      <w:bodyDiv w:val="1"/>
      <w:marLeft w:val="0"/>
      <w:marRight w:val="0"/>
      <w:marTop w:val="0"/>
      <w:marBottom w:val="0"/>
      <w:divBdr>
        <w:top w:val="none" w:sz="0" w:space="0" w:color="auto"/>
        <w:left w:val="none" w:sz="0" w:space="0" w:color="auto"/>
        <w:bottom w:val="none" w:sz="0" w:space="0" w:color="auto"/>
        <w:right w:val="none" w:sz="0" w:space="0" w:color="auto"/>
      </w:divBdr>
    </w:div>
    <w:div w:id="320087767">
      <w:bodyDiv w:val="1"/>
      <w:marLeft w:val="0"/>
      <w:marRight w:val="0"/>
      <w:marTop w:val="0"/>
      <w:marBottom w:val="0"/>
      <w:divBdr>
        <w:top w:val="none" w:sz="0" w:space="0" w:color="auto"/>
        <w:left w:val="none" w:sz="0" w:space="0" w:color="auto"/>
        <w:bottom w:val="none" w:sz="0" w:space="0" w:color="auto"/>
        <w:right w:val="none" w:sz="0" w:space="0" w:color="auto"/>
      </w:divBdr>
    </w:div>
    <w:div w:id="320430848">
      <w:bodyDiv w:val="1"/>
      <w:marLeft w:val="0"/>
      <w:marRight w:val="0"/>
      <w:marTop w:val="0"/>
      <w:marBottom w:val="0"/>
      <w:divBdr>
        <w:top w:val="none" w:sz="0" w:space="0" w:color="auto"/>
        <w:left w:val="none" w:sz="0" w:space="0" w:color="auto"/>
        <w:bottom w:val="none" w:sz="0" w:space="0" w:color="auto"/>
        <w:right w:val="none" w:sz="0" w:space="0" w:color="auto"/>
      </w:divBdr>
    </w:div>
    <w:div w:id="320542570">
      <w:bodyDiv w:val="1"/>
      <w:marLeft w:val="0"/>
      <w:marRight w:val="0"/>
      <w:marTop w:val="0"/>
      <w:marBottom w:val="0"/>
      <w:divBdr>
        <w:top w:val="none" w:sz="0" w:space="0" w:color="auto"/>
        <w:left w:val="none" w:sz="0" w:space="0" w:color="auto"/>
        <w:bottom w:val="none" w:sz="0" w:space="0" w:color="auto"/>
        <w:right w:val="none" w:sz="0" w:space="0" w:color="auto"/>
      </w:divBdr>
    </w:div>
    <w:div w:id="321659312">
      <w:bodyDiv w:val="1"/>
      <w:marLeft w:val="0"/>
      <w:marRight w:val="0"/>
      <w:marTop w:val="0"/>
      <w:marBottom w:val="0"/>
      <w:divBdr>
        <w:top w:val="none" w:sz="0" w:space="0" w:color="auto"/>
        <w:left w:val="none" w:sz="0" w:space="0" w:color="auto"/>
        <w:bottom w:val="none" w:sz="0" w:space="0" w:color="auto"/>
        <w:right w:val="none" w:sz="0" w:space="0" w:color="auto"/>
      </w:divBdr>
    </w:div>
    <w:div w:id="322389562">
      <w:bodyDiv w:val="1"/>
      <w:marLeft w:val="0"/>
      <w:marRight w:val="0"/>
      <w:marTop w:val="0"/>
      <w:marBottom w:val="0"/>
      <w:divBdr>
        <w:top w:val="none" w:sz="0" w:space="0" w:color="auto"/>
        <w:left w:val="none" w:sz="0" w:space="0" w:color="auto"/>
        <w:bottom w:val="none" w:sz="0" w:space="0" w:color="auto"/>
        <w:right w:val="none" w:sz="0" w:space="0" w:color="auto"/>
      </w:divBdr>
    </w:div>
    <w:div w:id="322703167">
      <w:bodyDiv w:val="1"/>
      <w:marLeft w:val="0"/>
      <w:marRight w:val="0"/>
      <w:marTop w:val="0"/>
      <w:marBottom w:val="0"/>
      <w:divBdr>
        <w:top w:val="none" w:sz="0" w:space="0" w:color="auto"/>
        <w:left w:val="none" w:sz="0" w:space="0" w:color="auto"/>
        <w:bottom w:val="none" w:sz="0" w:space="0" w:color="auto"/>
        <w:right w:val="none" w:sz="0" w:space="0" w:color="auto"/>
      </w:divBdr>
    </w:div>
    <w:div w:id="322969458">
      <w:bodyDiv w:val="1"/>
      <w:marLeft w:val="0"/>
      <w:marRight w:val="0"/>
      <w:marTop w:val="0"/>
      <w:marBottom w:val="0"/>
      <w:divBdr>
        <w:top w:val="none" w:sz="0" w:space="0" w:color="auto"/>
        <w:left w:val="none" w:sz="0" w:space="0" w:color="auto"/>
        <w:bottom w:val="none" w:sz="0" w:space="0" w:color="auto"/>
        <w:right w:val="none" w:sz="0" w:space="0" w:color="auto"/>
      </w:divBdr>
    </w:div>
    <w:div w:id="323245735">
      <w:bodyDiv w:val="1"/>
      <w:marLeft w:val="0"/>
      <w:marRight w:val="0"/>
      <w:marTop w:val="0"/>
      <w:marBottom w:val="0"/>
      <w:divBdr>
        <w:top w:val="none" w:sz="0" w:space="0" w:color="auto"/>
        <w:left w:val="none" w:sz="0" w:space="0" w:color="auto"/>
        <w:bottom w:val="none" w:sz="0" w:space="0" w:color="auto"/>
        <w:right w:val="none" w:sz="0" w:space="0" w:color="auto"/>
      </w:divBdr>
    </w:div>
    <w:div w:id="323433475">
      <w:bodyDiv w:val="1"/>
      <w:marLeft w:val="0"/>
      <w:marRight w:val="0"/>
      <w:marTop w:val="0"/>
      <w:marBottom w:val="0"/>
      <w:divBdr>
        <w:top w:val="none" w:sz="0" w:space="0" w:color="auto"/>
        <w:left w:val="none" w:sz="0" w:space="0" w:color="auto"/>
        <w:bottom w:val="none" w:sz="0" w:space="0" w:color="auto"/>
        <w:right w:val="none" w:sz="0" w:space="0" w:color="auto"/>
      </w:divBdr>
    </w:div>
    <w:div w:id="325283117">
      <w:bodyDiv w:val="1"/>
      <w:marLeft w:val="0"/>
      <w:marRight w:val="0"/>
      <w:marTop w:val="0"/>
      <w:marBottom w:val="0"/>
      <w:divBdr>
        <w:top w:val="none" w:sz="0" w:space="0" w:color="auto"/>
        <w:left w:val="none" w:sz="0" w:space="0" w:color="auto"/>
        <w:bottom w:val="none" w:sz="0" w:space="0" w:color="auto"/>
        <w:right w:val="none" w:sz="0" w:space="0" w:color="auto"/>
      </w:divBdr>
    </w:div>
    <w:div w:id="325983375">
      <w:bodyDiv w:val="1"/>
      <w:marLeft w:val="0"/>
      <w:marRight w:val="0"/>
      <w:marTop w:val="0"/>
      <w:marBottom w:val="0"/>
      <w:divBdr>
        <w:top w:val="none" w:sz="0" w:space="0" w:color="auto"/>
        <w:left w:val="none" w:sz="0" w:space="0" w:color="auto"/>
        <w:bottom w:val="none" w:sz="0" w:space="0" w:color="auto"/>
        <w:right w:val="none" w:sz="0" w:space="0" w:color="auto"/>
      </w:divBdr>
    </w:div>
    <w:div w:id="326246002">
      <w:bodyDiv w:val="1"/>
      <w:marLeft w:val="0"/>
      <w:marRight w:val="0"/>
      <w:marTop w:val="0"/>
      <w:marBottom w:val="0"/>
      <w:divBdr>
        <w:top w:val="none" w:sz="0" w:space="0" w:color="auto"/>
        <w:left w:val="none" w:sz="0" w:space="0" w:color="auto"/>
        <w:bottom w:val="none" w:sz="0" w:space="0" w:color="auto"/>
        <w:right w:val="none" w:sz="0" w:space="0" w:color="auto"/>
      </w:divBdr>
    </w:div>
    <w:div w:id="326591619">
      <w:bodyDiv w:val="1"/>
      <w:marLeft w:val="0"/>
      <w:marRight w:val="0"/>
      <w:marTop w:val="0"/>
      <w:marBottom w:val="0"/>
      <w:divBdr>
        <w:top w:val="none" w:sz="0" w:space="0" w:color="auto"/>
        <w:left w:val="none" w:sz="0" w:space="0" w:color="auto"/>
        <w:bottom w:val="none" w:sz="0" w:space="0" w:color="auto"/>
        <w:right w:val="none" w:sz="0" w:space="0" w:color="auto"/>
      </w:divBdr>
    </w:div>
    <w:div w:id="326639952">
      <w:bodyDiv w:val="1"/>
      <w:marLeft w:val="0"/>
      <w:marRight w:val="0"/>
      <w:marTop w:val="0"/>
      <w:marBottom w:val="0"/>
      <w:divBdr>
        <w:top w:val="none" w:sz="0" w:space="0" w:color="auto"/>
        <w:left w:val="none" w:sz="0" w:space="0" w:color="auto"/>
        <w:bottom w:val="none" w:sz="0" w:space="0" w:color="auto"/>
        <w:right w:val="none" w:sz="0" w:space="0" w:color="auto"/>
      </w:divBdr>
    </w:div>
    <w:div w:id="327751534">
      <w:bodyDiv w:val="1"/>
      <w:marLeft w:val="0"/>
      <w:marRight w:val="0"/>
      <w:marTop w:val="0"/>
      <w:marBottom w:val="0"/>
      <w:divBdr>
        <w:top w:val="none" w:sz="0" w:space="0" w:color="auto"/>
        <w:left w:val="none" w:sz="0" w:space="0" w:color="auto"/>
        <w:bottom w:val="none" w:sz="0" w:space="0" w:color="auto"/>
        <w:right w:val="none" w:sz="0" w:space="0" w:color="auto"/>
      </w:divBdr>
    </w:div>
    <w:div w:id="328868265">
      <w:bodyDiv w:val="1"/>
      <w:marLeft w:val="0"/>
      <w:marRight w:val="0"/>
      <w:marTop w:val="0"/>
      <w:marBottom w:val="0"/>
      <w:divBdr>
        <w:top w:val="none" w:sz="0" w:space="0" w:color="auto"/>
        <w:left w:val="none" w:sz="0" w:space="0" w:color="auto"/>
        <w:bottom w:val="none" w:sz="0" w:space="0" w:color="auto"/>
        <w:right w:val="none" w:sz="0" w:space="0" w:color="auto"/>
      </w:divBdr>
    </w:div>
    <w:div w:id="329136136">
      <w:bodyDiv w:val="1"/>
      <w:marLeft w:val="0"/>
      <w:marRight w:val="0"/>
      <w:marTop w:val="0"/>
      <w:marBottom w:val="0"/>
      <w:divBdr>
        <w:top w:val="none" w:sz="0" w:space="0" w:color="auto"/>
        <w:left w:val="none" w:sz="0" w:space="0" w:color="auto"/>
        <w:bottom w:val="none" w:sz="0" w:space="0" w:color="auto"/>
        <w:right w:val="none" w:sz="0" w:space="0" w:color="auto"/>
      </w:divBdr>
    </w:div>
    <w:div w:id="329600269">
      <w:bodyDiv w:val="1"/>
      <w:marLeft w:val="0"/>
      <w:marRight w:val="0"/>
      <w:marTop w:val="0"/>
      <w:marBottom w:val="0"/>
      <w:divBdr>
        <w:top w:val="none" w:sz="0" w:space="0" w:color="auto"/>
        <w:left w:val="none" w:sz="0" w:space="0" w:color="auto"/>
        <w:bottom w:val="none" w:sz="0" w:space="0" w:color="auto"/>
        <w:right w:val="none" w:sz="0" w:space="0" w:color="auto"/>
      </w:divBdr>
    </w:div>
    <w:div w:id="329601504">
      <w:bodyDiv w:val="1"/>
      <w:marLeft w:val="0"/>
      <w:marRight w:val="0"/>
      <w:marTop w:val="0"/>
      <w:marBottom w:val="0"/>
      <w:divBdr>
        <w:top w:val="none" w:sz="0" w:space="0" w:color="auto"/>
        <w:left w:val="none" w:sz="0" w:space="0" w:color="auto"/>
        <w:bottom w:val="none" w:sz="0" w:space="0" w:color="auto"/>
        <w:right w:val="none" w:sz="0" w:space="0" w:color="auto"/>
      </w:divBdr>
    </w:div>
    <w:div w:id="330183345">
      <w:bodyDiv w:val="1"/>
      <w:marLeft w:val="0"/>
      <w:marRight w:val="0"/>
      <w:marTop w:val="0"/>
      <w:marBottom w:val="0"/>
      <w:divBdr>
        <w:top w:val="none" w:sz="0" w:space="0" w:color="auto"/>
        <w:left w:val="none" w:sz="0" w:space="0" w:color="auto"/>
        <w:bottom w:val="none" w:sz="0" w:space="0" w:color="auto"/>
        <w:right w:val="none" w:sz="0" w:space="0" w:color="auto"/>
      </w:divBdr>
    </w:div>
    <w:div w:id="330378285">
      <w:bodyDiv w:val="1"/>
      <w:marLeft w:val="0"/>
      <w:marRight w:val="0"/>
      <w:marTop w:val="0"/>
      <w:marBottom w:val="0"/>
      <w:divBdr>
        <w:top w:val="none" w:sz="0" w:space="0" w:color="auto"/>
        <w:left w:val="none" w:sz="0" w:space="0" w:color="auto"/>
        <w:bottom w:val="none" w:sz="0" w:space="0" w:color="auto"/>
        <w:right w:val="none" w:sz="0" w:space="0" w:color="auto"/>
      </w:divBdr>
    </w:div>
    <w:div w:id="330522928">
      <w:bodyDiv w:val="1"/>
      <w:marLeft w:val="0"/>
      <w:marRight w:val="0"/>
      <w:marTop w:val="0"/>
      <w:marBottom w:val="0"/>
      <w:divBdr>
        <w:top w:val="none" w:sz="0" w:space="0" w:color="auto"/>
        <w:left w:val="none" w:sz="0" w:space="0" w:color="auto"/>
        <w:bottom w:val="none" w:sz="0" w:space="0" w:color="auto"/>
        <w:right w:val="none" w:sz="0" w:space="0" w:color="auto"/>
      </w:divBdr>
    </w:div>
    <w:div w:id="331034713">
      <w:bodyDiv w:val="1"/>
      <w:marLeft w:val="0"/>
      <w:marRight w:val="0"/>
      <w:marTop w:val="0"/>
      <w:marBottom w:val="0"/>
      <w:divBdr>
        <w:top w:val="none" w:sz="0" w:space="0" w:color="auto"/>
        <w:left w:val="none" w:sz="0" w:space="0" w:color="auto"/>
        <w:bottom w:val="none" w:sz="0" w:space="0" w:color="auto"/>
        <w:right w:val="none" w:sz="0" w:space="0" w:color="auto"/>
      </w:divBdr>
    </w:div>
    <w:div w:id="331178385">
      <w:bodyDiv w:val="1"/>
      <w:marLeft w:val="0"/>
      <w:marRight w:val="0"/>
      <w:marTop w:val="0"/>
      <w:marBottom w:val="0"/>
      <w:divBdr>
        <w:top w:val="none" w:sz="0" w:space="0" w:color="auto"/>
        <w:left w:val="none" w:sz="0" w:space="0" w:color="auto"/>
        <w:bottom w:val="none" w:sz="0" w:space="0" w:color="auto"/>
        <w:right w:val="none" w:sz="0" w:space="0" w:color="auto"/>
      </w:divBdr>
    </w:div>
    <w:div w:id="331299691">
      <w:bodyDiv w:val="1"/>
      <w:marLeft w:val="0"/>
      <w:marRight w:val="0"/>
      <w:marTop w:val="0"/>
      <w:marBottom w:val="0"/>
      <w:divBdr>
        <w:top w:val="none" w:sz="0" w:space="0" w:color="auto"/>
        <w:left w:val="none" w:sz="0" w:space="0" w:color="auto"/>
        <w:bottom w:val="none" w:sz="0" w:space="0" w:color="auto"/>
        <w:right w:val="none" w:sz="0" w:space="0" w:color="auto"/>
      </w:divBdr>
    </w:div>
    <w:div w:id="331835027">
      <w:bodyDiv w:val="1"/>
      <w:marLeft w:val="0"/>
      <w:marRight w:val="0"/>
      <w:marTop w:val="0"/>
      <w:marBottom w:val="0"/>
      <w:divBdr>
        <w:top w:val="none" w:sz="0" w:space="0" w:color="auto"/>
        <w:left w:val="none" w:sz="0" w:space="0" w:color="auto"/>
        <w:bottom w:val="none" w:sz="0" w:space="0" w:color="auto"/>
        <w:right w:val="none" w:sz="0" w:space="0" w:color="auto"/>
      </w:divBdr>
    </w:div>
    <w:div w:id="332494363">
      <w:bodyDiv w:val="1"/>
      <w:marLeft w:val="0"/>
      <w:marRight w:val="0"/>
      <w:marTop w:val="0"/>
      <w:marBottom w:val="0"/>
      <w:divBdr>
        <w:top w:val="none" w:sz="0" w:space="0" w:color="auto"/>
        <w:left w:val="none" w:sz="0" w:space="0" w:color="auto"/>
        <w:bottom w:val="none" w:sz="0" w:space="0" w:color="auto"/>
        <w:right w:val="none" w:sz="0" w:space="0" w:color="auto"/>
      </w:divBdr>
    </w:div>
    <w:div w:id="332685548">
      <w:bodyDiv w:val="1"/>
      <w:marLeft w:val="0"/>
      <w:marRight w:val="0"/>
      <w:marTop w:val="0"/>
      <w:marBottom w:val="0"/>
      <w:divBdr>
        <w:top w:val="none" w:sz="0" w:space="0" w:color="auto"/>
        <w:left w:val="none" w:sz="0" w:space="0" w:color="auto"/>
        <w:bottom w:val="none" w:sz="0" w:space="0" w:color="auto"/>
        <w:right w:val="none" w:sz="0" w:space="0" w:color="auto"/>
      </w:divBdr>
    </w:div>
    <w:div w:id="332874905">
      <w:bodyDiv w:val="1"/>
      <w:marLeft w:val="0"/>
      <w:marRight w:val="0"/>
      <w:marTop w:val="0"/>
      <w:marBottom w:val="0"/>
      <w:divBdr>
        <w:top w:val="none" w:sz="0" w:space="0" w:color="auto"/>
        <w:left w:val="none" w:sz="0" w:space="0" w:color="auto"/>
        <w:bottom w:val="none" w:sz="0" w:space="0" w:color="auto"/>
        <w:right w:val="none" w:sz="0" w:space="0" w:color="auto"/>
      </w:divBdr>
    </w:div>
    <w:div w:id="332955301">
      <w:bodyDiv w:val="1"/>
      <w:marLeft w:val="0"/>
      <w:marRight w:val="0"/>
      <w:marTop w:val="0"/>
      <w:marBottom w:val="0"/>
      <w:divBdr>
        <w:top w:val="none" w:sz="0" w:space="0" w:color="auto"/>
        <w:left w:val="none" w:sz="0" w:space="0" w:color="auto"/>
        <w:bottom w:val="none" w:sz="0" w:space="0" w:color="auto"/>
        <w:right w:val="none" w:sz="0" w:space="0" w:color="auto"/>
      </w:divBdr>
    </w:div>
    <w:div w:id="333067139">
      <w:bodyDiv w:val="1"/>
      <w:marLeft w:val="0"/>
      <w:marRight w:val="0"/>
      <w:marTop w:val="0"/>
      <w:marBottom w:val="0"/>
      <w:divBdr>
        <w:top w:val="none" w:sz="0" w:space="0" w:color="auto"/>
        <w:left w:val="none" w:sz="0" w:space="0" w:color="auto"/>
        <w:bottom w:val="none" w:sz="0" w:space="0" w:color="auto"/>
        <w:right w:val="none" w:sz="0" w:space="0" w:color="auto"/>
      </w:divBdr>
    </w:div>
    <w:div w:id="333268552">
      <w:bodyDiv w:val="1"/>
      <w:marLeft w:val="0"/>
      <w:marRight w:val="0"/>
      <w:marTop w:val="0"/>
      <w:marBottom w:val="0"/>
      <w:divBdr>
        <w:top w:val="none" w:sz="0" w:space="0" w:color="auto"/>
        <w:left w:val="none" w:sz="0" w:space="0" w:color="auto"/>
        <w:bottom w:val="none" w:sz="0" w:space="0" w:color="auto"/>
        <w:right w:val="none" w:sz="0" w:space="0" w:color="auto"/>
      </w:divBdr>
    </w:div>
    <w:div w:id="334262269">
      <w:bodyDiv w:val="1"/>
      <w:marLeft w:val="0"/>
      <w:marRight w:val="0"/>
      <w:marTop w:val="0"/>
      <w:marBottom w:val="0"/>
      <w:divBdr>
        <w:top w:val="none" w:sz="0" w:space="0" w:color="auto"/>
        <w:left w:val="none" w:sz="0" w:space="0" w:color="auto"/>
        <w:bottom w:val="none" w:sz="0" w:space="0" w:color="auto"/>
        <w:right w:val="none" w:sz="0" w:space="0" w:color="auto"/>
      </w:divBdr>
    </w:div>
    <w:div w:id="334305953">
      <w:bodyDiv w:val="1"/>
      <w:marLeft w:val="0"/>
      <w:marRight w:val="0"/>
      <w:marTop w:val="0"/>
      <w:marBottom w:val="0"/>
      <w:divBdr>
        <w:top w:val="none" w:sz="0" w:space="0" w:color="auto"/>
        <w:left w:val="none" w:sz="0" w:space="0" w:color="auto"/>
        <w:bottom w:val="none" w:sz="0" w:space="0" w:color="auto"/>
        <w:right w:val="none" w:sz="0" w:space="0" w:color="auto"/>
      </w:divBdr>
    </w:div>
    <w:div w:id="334766159">
      <w:bodyDiv w:val="1"/>
      <w:marLeft w:val="0"/>
      <w:marRight w:val="0"/>
      <w:marTop w:val="0"/>
      <w:marBottom w:val="0"/>
      <w:divBdr>
        <w:top w:val="none" w:sz="0" w:space="0" w:color="auto"/>
        <w:left w:val="none" w:sz="0" w:space="0" w:color="auto"/>
        <w:bottom w:val="none" w:sz="0" w:space="0" w:color="auto"/>
        <w:right w:val="none" w:sz="0" w:space="0" w:color="auto"/>
      </w:divBdr>
    </w:div>
    <w:div w:id="335422183">
      <w:bodyDiv w:val="1"/>
      <w:marLeft w:val="0"/>
      <w:marRight w:val="0"/>
      <w:marTop w:val="0"/>
      <w:marBottom w:val="0"/>
      <w:divBdr>
        <w:top w:val="none" w:sz="0" w:space="0" w:color="auto"/>
        <w:left w:val="none" w:sz="0" w:space="0" w:color="auto"/>
        <w:bottom w:val="none" w:sz="0" w:space="0" w:color="auto"/>
        <w:right w:val="none" w:sz="0" w:space="0" w:color="auto"/>
      </w:divBdr>
    </w:div>
    <w:div w:id="335426111">
      <w:bodyDiv w:val="1"/>
      <w:marLeft w:val="0"/>
      <w:marRight w:val="0"/>
      <w:marTop w:val="0"/>
      <w:marBottom w:val="0"/>
      <w:divBdr>
        <w:top w:val="none" w:sz="0" w:space="0" w:color="auto"/>
        <w:left w:val="none" w:sz="0" w:space="0" w:color="auto"/>
        <w:bottom w:val="none" w:sz="0" w:space="0" w:color="auto"/>
        <w:right w:val="none" w:sz="0" w:space="0" w:color="auto"/>
      </w:divBdr>
    </w:div>
    <w:div w:id="337123136">
      <w:bodyDiv w:val="1"/>
      <w:marLeft w:val="0"/>
      <w:marRight w:val="0"/>
      <w:marTop w:val="0"/>
      <w:marBottom w:val="0"/>
      <w:divBdr>
        <w:top w:val="none" w:sz="0" w:space="0" w:color="auto"/>
        <w:left w:val="none" w:sz="0" w:space="0" w:color="auto"/>
        <w:bottom w:val="none" w:sz="0" w:space="0" w:color="auto"/>
        <w:right w:val="none" w:sz="0" w:space="0" w:color="auto"/>
      </w:divBdr>
    </w:div>
    <w:div w:id="337192315">
      <w:bodyDiv w:val="1"/>
      <w:marLeft w:val="0"/>
      <w:marRight w:val="0"/>
      <w:marTop w:val="0"/>
      <w:marBottom w:val="0"/>
      <w:divBdr>
        <w:top w:val="none" w:sz="0" w:space="0" w:color="auto"/>
        <w:left w:val="none" w:sz="0" w:space="0" w:color="auto"/>
        <w:bottom w:val="none" w:sz="0" w:space="0" w:color="auto"/>
        <w:right w:val="none" w:sz="0" w:space="0" w:color="auto"/>
      </w:divBdr>
    </w:div>
    <w:div w:id="337195726">
      <w:bodyDiv w:val="1"/>
      <w:marLeft w:val="0"/>
      <w:marRight w:val="0"/>
      <w:marTop w:val="0"/>
      <w:marBottom w:val="0"/>
      <w:divBdr>
        <w:top w:val="none" w:sz="0" w:space="0" w:color="auto"/>
        <w:left w:val="none" w:sz="0" w:space="0" w:color="auto"/>
        <w:bottom w:val="none" w:sz="0" w:space="0" w:color="auto"/>
        <w:right w:val="none" w:sz="0" w:space="0" w:color="auto"/>
      </w:divBdr>
    </w:div>
    <w:div w:id="337580787">
      <w:bodyDiv w:val="1"/>
      <w:marLeft w:val="0"/>
      <w:marRight w:val="0"/>
      <w:marTop w:val="0"/>
      <w:marBottom w:val="0"/>
      <w:divBdr>
        <w:top w:val="none" w:sz="0" w:space="0" w:color="auto"/>
        <w:left w:val="none" w:sz="0" w:space="0" w:color="auto"/>
        <w:bottom w:val="none" w:sz="0" w:space="0" w:color="auto"/>
        <w:right w:val="none" w:sz="0" w:space="0" w:color="auto"/>
      </w:divBdr>
    </w:div>
    <w:div w:id="338123918">
      <w:bodyDiv w:val="1"/>
      <w:marLeft w:val="0"/>
      <w:marRight w:val="0"/>
      <w:marTop w:val="0"/>
      <w:marBottom w:val="0"/>
      <w:divBdr>
        <w:top w:val="none" w:sz="0" w:space="0" w:color="auto"/>
        <w:left w:val="none" w:sz="0" w:space="0" w:color="auto"/>
        <w:bottom w:val="none" w:sz="0" w:space="0" w:color="auto"/>
        <w:right w:val="none" w:sz="0" w:space="0" w:color="auto"/>
      </w:divBdr>
    </w:div>
    <w:div w:id="338965829">
      <w:bodyDiv w:val="1"/>
      <w:marLeft w:val="0"/>
      <w:marRight w:val="0"/>
      <w:marTop w:val="0"/>
      <w:marBottom w:val="0"/>
      <w:divBdr>
        <w:top w:val="none" w:sz="0" w:space="0" w:color="auto"/>
        <w:left w:val="none" w:sz="0" w:space="0" w:color="auto"/>
        <w:bottom w:val="none" w:sz="0" w:space="0" w:color="auto"/>
        <w:right w:val="none" w:sz="0" w:space="0" w:color="auto"/>
      </w:divBdr>
    </w:div>
    <w:div w:id="339356755">
      <w:bodyDiv w:val="1"/>
      <w:marLeft w:val="0"/>
      <w:marRight w:val="0"/>
      <w:marTop w:val="0"/>
      <w:marBottom w:val="0"/>
      <w:divBdr>
        <w:top w:val="none" w:sz="0" w:space="0" w:color="auto"/>
        <w:left w:val="none" w:sz="0" w:space="0" w:color="auto"/>
        <w:bottom w:val="none" w:sz="0" w:space="0" w:color="auto"/>
        <w:right w:val="none" w:sz="0" w:space="0" w:color="auto"/>
      </w:divBdr>
    </w:div>
    <w:div w:id="339896327">
      <w:bodyDiv w:val="1"/>
      <w:marLeft w:val="0"/>
      <w:marRight w:val="0"/>
      <w:marTop w:val="0"/>
      <w:marBottom w:val="0"/>
      <w:divBdr>
        <w:top w:val="none" w:sz="0" w:space="0" w:color="auto"/>
        <w:left w:val="none" w:sz="0" w:space="0" w:color="auto"/>
        <w:bottom w:val="none" w:sz="0" w:space="0" w:color="auto"/>
        <w:right w:val="none" w:sz="0" w:space="0" w:color="auto"/>
      </w:divBdr>
    </w:div>
    <w:div w:id="340014895">
      <w:bodyDiv w:val="1"/>
      <w:marLeft w:val="0"/>
      <w:marRight w:val="0"/>
      <w:marTop w:val="0"/>
      <w:marBottom w:val="0"/>
      <w:divBdr>
        <w:top w:val="none" w:sz="0" w:space="0" w:color="auto"/>
        <w:left w:val="none" w:sz="0" w:space="0" w:color="auto"/>
        <w:bottom w:val="none" w:sz="0" w:space="0" w:color="auto"/>
        <w:right w:val="none" w:sz="0" w:space="0" w:color="auto"/>
      </w:divBdr>
    </w:div>
    <w:div w:id="340203931">
      <w:bodyDiv w:val="1"/>
      <w:marLeft w:val="0"/>
      <w:marRight w:val="0"/>
      <w:marTop w:val="0"/>
      <w:marBottom w:val="0"/>
      <w:divBdr>
        <w:top w:val="none" w:sz="0" w:space="0" w:color="auto"/>
        <w:left w:val="none" w:sz="0" w:space="0" w:color="auto"/>
        <w:bottom w:val="none" w:sz="0" w:space="0" w:color="auto"/>
        <w:right w:val="none" w:sz="0" w:space="0" w:color="auto"/>
      </w:divBdr>
    </w:div>
    <w:div w:id="340741122">
      <w:bodyDiv w:val="1"/>
      <w:marLeft w:val="0"/>
      <w:marRight w:val="0"/>
      <w:marTop w:val="0"/>
      <w:marBottom w:val="0"/>
      <w:divBdr>
        <w:top w:val="none" w:sz="0" w:space="0" w:color="auto"/>
        <w:left w:val="none" w:sz="0" w:space="0" w:color="auto"/>
        <w:bottom w:val="none" w:sz="0" w:space="0" w:color="auto"/>
        <w:right w:val="none" w:sz="0" w:space="0" w:color="auto"/>
      </w:divBdr>
    </w:div>
    <w:div w:id="341278332">
      <w:bodyDiv w:val="1"/>
      <w:marLeft w:val="0"/>
      <w:marRight w:val="0"/>
      <w:marTop w:val="0"/>
      <w:marBottom w:val="0"/>
      <w:divBdr>
        <w:top w:val="none" w:sz="0" w:space="0" w:color="auto"/>
        <w:left w:val="none" w:sz="0" w:space="0" w:color="auto"/>
        <w:bottom w:val="none" w:sz="0" w:space="0" w:color="auto"/>
        <w:right w:val="none" w:sz="0" w:space="0" w:color="auto"/>
      </w:divBdr>
    </w:div>
    <w:div w:id="341664475">
      <w:bodyDiv w:val="1"/>
      <w:marLeft w:val="0"/>
      <w:marRight w:val="0"/>
      <w:marTop w:val="0"/>
      <w:marBottom w:val="0"/>
      <w:divBdr>
        <w:top w:val="none" w:sz="0" w:space="0" w:color="auto"/>
        <w:left w:val="none" w:sz="0" w:space="0" w:color="auto"/>
        <w:bottom w:val="none" w:sz="0" w:space="0" w:color="auto"/>
        <w:right w:val="none" w:sz="0" w:space="0" w:color="auto"/>
      </w:divBdr>
    </w:div>
    <w:div w:id="342048354">
      <w:bodyDiv w:val="1"/>
      <w:marLeft w:val="0"/>
      <w:marRight w:val="0"/>
      <w:marTop w:val="0"/>
      <w:marBottom w:val="0"/>
      <w:divBdr>
        <w:top w:val="none" w:sz="0" w:space="0" w:color="auto"/>
        <w:left w:val="none" w:sz="0" w:space="0" w:color="auto"/>
        <w:bottom w:val="none" w:sz="0" w:space="0" w:color="auto"/>
        <w:right w:val="none" w:sz="0" w:space="0" w:color="auto"/>
      </w:divBdr>
    </w:div>
    <w:div w:id="342980395">
      <w:bodyDiv w:val="1"/>
      <w:marLeft w:val="0"/>
      <w:marRight w:val="0"/>
      <w:marTop w:val="0"/>
      <w:marBottom w:val="0"/>
      <w:divBdr>
        <w:top w:val="none" w:sz="0" w:space="0" w:color="auto"/>
        <w:left w:val="none" w:sz="0" w:space="0" w:color="auto"/>
        <w:bottom w:val="none" w:sz="0" w:space="0" w:color="auto"/>
        <w:right w:val="none" w:sz="0" w:space="0" w:color="auto"/>
      </w:divBdr>
    </w:div>
    <w:div w:id="342981046">
      <w:bodyDiv w:val="1"/>
      <w:marLeft w:val="0"/>
      <w:marRight w:val="0"/>
      <w:marTop w:val="0"/>
      <w:marBottom w:val="0"/>
      <w:divBdr>
        <w:top w:val="none" w:sz="0" w:space="0" w:color="auto"/>
        <w:left w:val="none" w:sz="0" w:space="0" w:color="auto"/>
        <w:bottom w:val="none" w:sz="0" w:space="0" w:color="auto"/>
        <w:right w:val="none" w:sz="0" w:space="0" w:color="auto"/>
      </w:divBdr>
    </w:div>
    <w:div w:id="343745990">
      <w:bodyDiv w:val="1"/>
      <w:marLeft w:val="0"/>
      <w:marRight w:val="0"/>
      <w:marTop w:val="0"/>
      <w:marBottom w:val="0"/>
      <w:divBdr>
        <w:top w:val="none" w:sz="0" w:space="0" w:color="auto"/>
        <w:left w:val="none" w:sz="0" w:space="0" w:color="auto"/>
        <w:bottom w:val="none" w:sz="0" w:space="0" w:color="auto"/>
        <w:right w:val="none" w:sz="0" w:space="0" w:color="auto"/>
      </w:divBdr>
    </w:div>
    <w:div w:id="344792499">
      <w:bodyDiv w:val="1"/>
      <w:marLeft w:val="0"/>
      <w:marRight w:val="0"/>
      <w:marTop w:val="0"/>
      <w:marBottom w:val="0"/>
      <w:divBdr>
        <w:top w:val="none" w:sz="0" w:space="0" w:color="auto"/>
        <w:left w:val="none" w:sz="0" w:space="0" w:color="auto"/>
        <w:bottom w:val="none" w:sz="0" w:space="0" w:color="auto"/>
        <w:right w:val="none" w:sz="0" w:space="0" w:color="auto"/>
      </w:divBdr>
    </w:div>
    <w:div w:id="344864279">
      <w:bodyDiv w:val="1"/>
      <w:marLeft w:val="0"/>
      <w:marRight w:val="0"/>
      <w:marTop w:val="0"/>
      <w:marBottom w:val="0"/>
      <w:divBdr>
        <w:top w:val="none" w:sz="0" w:space="0" w:color="auto"/>
        <w:left w:val="none" w:sz="0" w:space="0" w:color="auto"/>
        <w:bottom w:val="none" w:sz="0" w:space="0" w:color="auto"/>
        <w:right w:val="none" w:sz="0" w:space="0" w:color="auto"/>
      </w:divBdr>
    </w:div>
    <w:div w:id="345210674">
      <w:bodyDiv w:val="1"/>
      <w:marLeft w:val="0"/>
      <w:marRight w:val="0"/>
      <w:marTop w:val="0"/>
      <w:marBottom w:val="0"/>
      <w:divBdr>
        <w:top w:val="none" w:sz="0" w:space="0" w:color="auto"/>
        <w:left w:val="none" w:sz="0" w:space="0" w:color="auto"/>
        <w:bottom w:val="none" w:sz="0" w:space="0" w:color="auto"/>
        <w:right w:val="none" w:sz="0" w:space="0" w:color="auto"/>
      </w:divBdr>
    </w:div>
    <w:div w:id="345520986">
      <w:bodyDiv w:val="1"/>
      <w:marLeft w:val="0"/>
      <w:marRight w:val="0"/>
      <w:marTop w:val="0"/>
      <w:marBottom w:val="0"/>
      <w:divBdr>
        <w:top w:val="none" w:sz="0" w:space="0" w:color="auto"/>
        <w:left w:val="none" w:sz="0" w:space="0" w:color="auto"/>
        <w:bottom w:val="none" w:sz="0" w:space="0" w:color="auto"/>
        <w:right w:val="none" w:sz="0" w:space="0" w:color="auto"/>
      </w:divBdr>
    </w:div>
    <w:div w:id="345795633">
      <w:bodyDiv w:val="1"/>
      <w:marLeft w:val="0"/>
      <w:marRight w:val="0"/>
      <w:marTop w:val="0"/>
      <w:marBottom w:val="0"/>
      <w:divBdr>
        <w:top w:val="none" w:sz="0" w:space="0" w:color="auto"/>
        <w:left w:val="none" w:sz="0" w:space="0" w:color="auto"/>
        <w:bottom w:val="none" w:sz="0" w:space="0" w:color="auto"/>
        <w:right w:val="none" w:sz="0" w:space="0" w:color="auto"/>
      </w:divBdr>
    </w:div>
    <w:div w:id="346368563">
      <w:bodyDiv w:val="1"/>
      <w:marLeft w:val="0"/>
      <w:marRight w:val="0"/>
      <w:marTop w:val="0"/>
      <w:marBottom w:val="0"/>
      <w:divBdr>
        <w:top w:val="none" w:sz="0" w:space="0" w:color="auto"/>
        <w:left w:val="none" w:sz="0" w:space="0" w:color="auto"/>
        <w:bottom w:val="none" w:sz="0" w:space="0" w:color="auto"/>
        <w:right w:val="none" w:sz="0" w:space="0" w:color="auto"/>
      </w:divBdr>
    </w:div>
    <w:div w:id="346448348">
      <w:bodyDiv w:val="1"/>
      <w:marLeft w:val="0"/>
      <w:marRight w:val="0"/>
      <w:marTop w:val="0"/>
      <w:marBottom w:val="0"/>
      <w:divBdr>
        <w:top w:val="none" w:sz="0" w:space="0" w:color="auto"/>
        <w:left w:val="none" w:sz="0" w:space="0" w:color="auto"/>
        <w:bottom w:val="none" w:sz="0" w:space="0" w:color="auto"/>
        <w:right w:val="none" w:sz="0" w:space="0" w:color="auto"/>
      </w:divBdr>
    </w:div>
    <w:div w:id="346568105">
      <w:bodyDiv w:val="1"/>
      <w:marLeft w:val="0"/>
      <w:marRight w:val="0"/>
      <w:marTop w:val="0"/>
      <w:marBottom w:val="0"/>
      <w:divBdr>
        <w:top w:val="none" w:sz="0" w:space="0" w:color="auto"/>
        <w:left w:val="none" w:sz="0" w:space="0" w:color="auto"/>
        <w:bottom w:val="none" w:sz="0" w:space="0" w:color="auto"/>
        <w:right w:val="none" w:sz="0" w:space="0" w:color="auto"/>
      </w:divBdr>
    </w:div>
    <w:div w:id="346637233">
      <w:bodyDiv w:val="1"/>
      <w:marLeft w:val="0"/>
      <w:marRight w:val="0"/>
      <w:marTop w:val="0"/>
      <w:marBottom w:val="0"/>
      <w:divBdr>
        <w:top w:val="none" w:sz="0" w:space="0" w:color="auto"/>
        <w:left w:val="none" w:sz="0" w:space="0" w:color="auto"/>
        <w:bottom w:val="none" w:sz="0" w:space="0" w:color="auto"/>
        <w:right w:val="none" w:sz="0" w:space="0" w:color="auto"/>
      </w:divBdr>
    </w:div>
    <w:div w:id="346757494">
      <w:bodyDiv w:val="1"/>
      <w:marLeft w:val="0"/>
      <w:marRight w:val="0"/>
      <w:marTop w:val="0"/>
      <w:marBottom w:val="0"/>
      <w:divBdr>
        <w:top w:val="none" w:sz="0" w:space="0" w:color="auto"/>
        <w:left w:val="none" w:sz="0" w:space="0" w:color="auto"/>
        <w:bottom w:val="none" w:sz="0" w:space="0" w:color="auto"/>
        <w:right w:val="none" w:sz="0" w:space="0" w:color="auto"/>
      </w:divBdr>
    </w:div>
    <w:div w:id="347099777">
      <w:bodyDiv w:val="1"/>
      <w:marLeft w:val="0"/>
      <w:marRight w:val="0"/>
      <w:marTop w:val="0"/>
      <w:marBottom w:val="0"/>
      <w:divBdr>
        <w:top w:val="none" w:sz="0" w:space="0" w:color="auto"/>
        <w:left w:val="none" w:sz="0" w:space="0" w:color="auto"/>
        <w:bottom w:val="none" w:sz="0" w:space="0" w:color="auto"/>
        <w:right w:val="none" w:sz="0" w:space="0" w:color="auto"/>
      </w:divBdr>
    </w:div>
    <w:div w:id="347101838">
      <w:bodyDiv w:val="1"/>
      <w:marLeft w:val="0"/>
      <w:marRight w:val="0"/>
      <w:marTop w:val="0"/>
      <w:marBottom w:val="0"/>
      <w:divBdr>
        <w:top w:val="none" w:sz="0" w:space="0" w:color="auto"/>
        <w:left w:val="none" w:sz="0" w:space="0" w:color="auto"/>
        <w:bottom w:val="none" w:sz="0" w:space="0" w:color="auto"/>
        <w:right w:val="none" w:sz="0" w:space="0" w:color="auto"/>
      </w:divBdr>
    </w:div>
    <w:div w:id="347567230">
      <w:bodyDiv w:val="1"/>
      <w:marLeft w:val="0"/>
      <w:marRight w:val="0"/>
      <w:marTop w:val="0"/>
      <w:marBottom w:val="0"/>
      <w:divBdr>
        <w:top w:val="none" w:sz="0" w:space="0" w:color="auto"/>
        <w:left w:val="none" w:sz="0" w:space="0" w:color="auto"/>
        <w:bottom w:val="none" w:sz="0" w:space="0" w:color="auto"/>
        <w:right w:val="none" w:sz="0" w:space="0" w:color="auto"/>
      </w:divBdr>
    </w:div>
    <w:div w:id="348676746">
      <w:bodyDiv w:val="1"/>
      <w:marLeft w:val="0"/>
      <w:marRight w:val="0"/>
      <w:marTop w:val="0"/>
      <w:marBottom w:val="0"/>
      <w:divBdr>
        <w:top w:val="none" w:sz="0" w:space="0" w:color="auto"/>
        <w:left w:val="none" w:sz="0" w:space="0" w:color="auto"/>
        <w:bottom w:val="none" w:sz="0" w:space="0" w:color="auto"/>
        <w:right w:val="none" w:sz="0" w:space="0" w:color="auto"/>
      </w:divBdr>
    </w:div>
    <w:div w:id="349377404">
      <w:bodyDiv w:val="1"/>
      <w:marLeft w:val="0"/>
      <w:marRight w:val="0"/>
      <w:marTop w:val="0"/>
      <w:marBottom w:val="0"/>
      <w:divBdr>
        <w:top w:val="none" w:sz="0" w:space="0" w:color="auto"/>
        <w:left w:val="none" w:sz="0" w:space="0" w:color="auto"/>
        <w:bottom w:val="none" w:sz="0" w:space="0" w:color="auto"/>
        <w:right w:val="none" w:sz="0" w:space="0" w:color="auto"/>
      </w:divBdr>
    </w:div>
    <w:div w:id="349458393">
      <w:bodyDiv w:val="1"/>
      <w:marLeft w:val="0"/>
      <w:marRight w:val="0"/>
      <w:marTop w:val="0"/>
      <w:marBottom w:val="0"/>
      <w:divBdr>
        <w:top w:val="none" w:sz="0" w:space="0" w:color="auto"/>
        <w:left w:val="none" w:sz="0" w:space="0" w:color="auto"/>
        <w:bottom w:val="none" w:sz="0" w:space="0" w:color="auto"/>
        <w:right w:val="none" w:sz="0" w:space="0" w:color="auto"/>
      </w:divBdr>
    </w:div>
    <w:div w:id="350377131">
      <w:bodyDiv w:val="1"/>
      <w:marLeft w:val="0"/>
      <w:marRight w:val="0"/>
      <w:marTop w:val="0"/>
      <w:marBottom w:val="0"/>
      <w:divBdr>
        <w:top w:val="none" w:sz="0" w:space="0" w:color="auto"/>
        <w:left w:val="none" w:sz="0" w:space="0" w:color="auto"/>
        <w:bottom w:val="none" w:sz="0" w:space="0" w:color="auto"/>
        <w:right w:val="none" w:sz="0" w:space="0" w:color="auto"/>
      </w:divBdr>
    </w:div>
    <w:div w:id="350841703">
      <w:bodyDiv w:val="1"/>
      <w:marLeft w:val="0"/>
      <w:marRight w:val="0"/>
      <w:marTop w:val="0"/>
      <w:marBottom w:val="0"/>
      <w:divBdr>
        <w:top w:val="none" w:sz="0" w:space="0" w:color="auto"/>
        <w:left w:val="none" w:sz="0" w:space="0" w:color="auto"/>
        <w:bottom w:val="none" w:sz="0" w:space="0" w:color="auto"/>
        <w:right w:val="none" w:sz="0" w:space="0" w:color="auto"/>
      </w:divBdr>
    </w:div>
    <w:div w:id="350911055">
      <w:bodyDiv w:val="1"/>
      <w:marLeft w:val="0"/>
      <w:marRight w:val="0"/>
      <w:marTop w:val="0"/>
      <w:marBottom w:val="0"/>
      <w:divBdr>
        <w:top w:val="none" w:sz="0" w:space="0" w:color="auto"/>
        <w:left w:val="none" w:sz="0" w:space="0" w:color="auto"/>
        <w:bottom w:val="none" w:sz="0" w:space="0" w:color="auto"/>
        <w:right w:val="none" w:sz="0" w:space="0" w:color="auto"/>
      </w:divBdr>
    </w:div>
    <w:div w:id="351491399">
      <w:bodyDiv w:val="1"/>
      <w:marLeft w:val="0"/>
      <w:marRight w:val="0"/>
      <w:marTop w:val="0"/>
      <w:marBottom w:val="0"/>
      <w:divBdr>
        <w:top w:val="none" w:sz="0" w:space="0" w:color="auto"/>
        <w:left w:val="none" w:sz="0" w:space="0" w:color="auto"/>
        <w:bottom w:val="none" w:sz="0" w:space="0" w:color="auto"/>
        <w:right w:val="none" w:sz="0" w:space="0" w:color="auto"/>
      </w:divBdr>
    </w:div>
    <w:div w:id="351807028">
      <w:bodyDiv w:val="1"/>
      <w:marLeft w:val="0"/>
      <w:marRight w:val="0"/>
      <w:marTop w:val="0"/>
      <w:marBottom w:val="0"/>
      <w:divBdr>
        <w:top w:val="none" w:sz="0" w:space="0" w:color="auto"/>
        <w:left w:val="none" w:sz="0" w:space="0" w:color="auto"/>
        <w:bottom w:val="none" w:sz="0" w:space="0" w:color="auto"/>
        <w:right w:val="none" w:sz="0" w:space="0" w:color="auto"/>
      </w:divBdr>
    </w:div>
    <w:div w:id="352458537">
      <w:bodyDiv w:val="1"/>
      <w:marLeft w:val="0"/>
      <w:marRight w:val="0"/>
      <w:marTop w:val="0"/>
      <w:marBottom w:val="0"/>
      <w:divBdr>
        <w:top w:val="none" w:sz="0" w:space="0" w:color="auto"/>
        <w:left w:val="none" w:sz="0" w:space="0" w:color="auto"/>
        <w:bottom w:val="none" w:sz="0" w:space="0" w:color="auto"/>
        <w:right w:val="none" w:sz="0" w:space="0" w:color="auto"/>
      </w:divBdr>
    </w:div>
    <w:div w:id="353384597">
      <w:bodyDiv w:val="1"/>
      <w:marLeft w:val="0"/>
      <w:marRight w:val="0"/>
      <w:marTop w:val="0"/>
      <w:marBottom w:val="0"/>
      <w:divBdr>
        <w:top w:val="none" w:sz="0" w:space="0" w:color="auto"/>
        <w:left w:val="none" w:sz="0" w:space="0" w:color="auto"/>
        <w:bottom w:val="none" w:sz="0" w:space="0" w:color="auto"/>
        <w:right w:val="none" w:sz="0" w:space="0" w:color="auto"/>
      </w:divBdr>
    </w:div>
    <w:div w:id="353650280">
      <w:bodyDiv w:val="1"/>
      <w:marLeft w:val="0"/>
      <w:marRight w:val="0"/>
      <w:marTop w:val="0"/>
      <w:marBottom w:val="0"/>
      <w:divBdr>
        <w:top w:val="none" w:sz="0" w:space="0" w:color="auto"/>
        <w:left w:val="none" w:sz="0" w:space="0" w:color="auto"/>
        <w:bottom w:val="none" w:sz="0" w:space="0" w:color="auto"/>
        <w:right w:val="none" w:sz="0" w:space="0" w:color="auto"/>
      </w:divBdr>
    </w:div>
    <w:div w:id="353697874">
      <w:bodyDiv w:val="1"/>
      <w:marLeft w:val="0"/>
      <w:marRight w:val="0"/>
      <w:marTop w:val="0"/>
      <w:marBottom w:val="0"/>
      <w:divBdr>
        <w:top w:val="none" w:sz="0" w:space="0" w:color="auto"/>
        <w:left w:val="none" w:sz="0" w:space="0" w:color="auto"/>
        <w:bottom w:val="none" w:sz="0" w:space="0" w:color="auto"/>
        <w:right w:val="none" w:sz="0" w:space="0" w:color="auto"/>
      </w:divBdr>
    </w:div>
    <w:div w:id="354305777">
      <w:bodyDiv w:val="1"/>
      <w:marLeft w:val="0"/>
      <w:marRight w:val="0"/>
      <w:marTop w:val="0"/>
      <w:marBottom w:val="0"/>
      <w:divBdr>
        <w:top w:val="none" w:sz="0" w:space="0" w:color="auto"/>
        <w:left w:val="none" w:sz="0" w:space="0" w:color="auto"/>
        <w:bottom w:val="none" w:sz="0" w:space="0" w:color="auto"/>
        <w:right w:val="none" w:sz="0" w:space="0" w:color="auto"/>
      </w:divBdr>
    </w:div>
    <w:div w:id="354385600">
      <w:bodyDiv w:val="1"/>
      <w:marLeft w:val="0"/>
      <w:marRight w:val="0"/>
      <w:marTop w:val="0"/>
      <w:marBottom w:val="0"/>
      <w:divBdr>
        <w:top w:val="none" w:sz="0" w:space="0" w:color="auto"/>
        <w:left w:val="none" w:sz="0" w:space="0" w:color="auto"/>
        <w:bottom w:val="none" w:sz="0" w:space="0" w:color="auto"/>
        <w:right w:val="none" w:sz="0" w:space="0" w:color="auto"/>
      </w:divBdr>
    </w:div>
    <w:div w:id="354813734">
      <w:bodyDiv w:val="1"/>
      <w:marLeft w:val="0"/>
      <w:marRight w:val="0"/>
      <w:marTop w:val="0"/>
      <w:marBottom w:val="0"/>
      <w:divBdr>
        <w:top w:val="none" w:sz="0" w:space="0" w:color="auto"/>
        <w:left w:val="none" w:sz="0" w:space="0" w:color="auto"/>
        <w:bottom w:val="none" w:sz="0" w:space="0" w:color="auto"/>
        <w:right w:val="none" w:sz="0" w:space="0" w:color="auto"/>
      </w:divBdr>
    </w:div>
    <w:div w:id="354967341">
      <w:bodyDiv w:val="1"/>
      <w:marLeft w:val="0"/>
      <w:marRight w:val="0"/>
      <w:marTop w:val="0"/>
      <w:marBottom w:val="0"/>
      <w:divBdr>
        <w:top w:val="none" w:sz="0" w:space="0" w:color="auto"/>
        <w:left w:val="none" w:sz="0" w:space="0" w:color="auto"/>
        <w:bottom w:val="none" w:sz="0" w:space="0" w:color="auto"/>
        <w:right w:val="none" w:sz="0" w:space="0" w:color="auto"/>
      </w:divBdr>
    </w:div>
    <w:div w:id="355279841">
      <w:bodyDiv w:val="1"/>
      <w:marLeft w:val="0"/>
      <w:marRight w:val="0"/>
      <w:marTop w:val="0"/>
      <w:marBottom w:val="0"/>
      <w:divBdr>
        <w:top w:val="none" w:sz="0" w:space="0" w:color="auto"/>
        <w:left w:val="none" w:sz="0" w:space="0" w:color="auto"/>
        <w:bottom w:val="none" w:sz="0" w:space="0" w:color="auto"/>
        <w:right w:val="none" w:sz="0" w:space="0" w:color="auto"/>
      </w:divBdr>
    </w:div>
    <w:div w:id="355935520">
      <w:bodyDiv w:val="1"/>
      <w:marLeft w:val="0"/>
      <w:marRight w:val="0"/>
      <w:marTop w:val="0"/>
      <w:marBottom w:val="0"/>
      <w:divBdr>
        <w:top w:val="none" w:sz="0" w:space="0" w:color="auto"/>
        <w:left w:val="none" w:sz="0" w:space="0" w:color="auto"/>
        <w:bottom w:val="none" w:sz="0" w:space="0" w:color="auto"/>
        <w:right w:val="none" w:sz="0" w:space="0" w:color="auto"/>
      </w:divBdr>
    </w:div>
    <w:div w:id="356277804">
      <w:bodyDiv w:val="1"/>
      <w:marLeft w:val="0"/>
      <w:marRight w:val="0"/>
      <w:marTop w:val="0"/>
      <w:marBottom w:val="0"/>
      <w:divBdr>
        <w:top w:val="none" w:sz="0" w:space="0" w:color="auto"/>
        <w:left w:val="none" w:sz="0" w:space="0" w:color="auto"/>
        <w:bottom w:val="none" w:sz="0" w:space="0" w:color="auto"/>
        <w:right w:val="none" w:sz="0" w:space="0" w:color="auto"/>
      </w:divBdr>
    </w:div>
    <w:div w:id="356783102">
      <w:bodyDiv w:val="1"/>
      <w:marLeft w:val="0"/>
      <w:marRight w:val="0"/>
      <w:marTop w:val="0"/>
      <w:marBottom w:val="0"/>
      <w:divBdr>
        <w:top w:val="none" w:sz="0" w:space="0" w:color="auto"/>
        <w:left w:val="none" w:sz="0" w:space="0" w:color="auto"/>
        <w:bottom w:val="none" w:sz="0" w:space="0" w:color="auto"/>
        <w:right w:val="none" w:sz="0" w:space="0" w:color="auto"/>
      </w:divBdr>
    </w:div>
    <w:div w:id="357856936">
      <w:bodyDiv w:val="1"/>
      <w:marLeft w:val="0"/>
      <w:marRight w:val="0"/>
      <w:marTop w:val="0"/>
      <w:marBottom w:val="0"/>
      <w:divBdr>
        <w:top w:val="none" w:sz="0" w:space="0" w:color="auto"/>
        <w:left w:val="none" w:sz="0" w:space="0" w:color="auto"/>
        <w:bottom w:val="none" w:sz="0" w:space="0" w:color="auto"/>
        <w:right w:val="none" w:sz="0" w:space="0" w:color="auto"/>
      </w:divBdr>
    </w:div>
    <w:div w:id="357897946">
      <w:bodyDiv w:val="1"/>
      <w:marLeft w:val="0"/>
      <w:marRight w:val="0"/>
      <w:marTop w:val="0"/>
      <w:marBottom w:val="0"/>
      <w:divBdr>
        <w:top w:val="none" w:sz="0" w:space="0" w:color="auto"/>
        <w:left w:val="none" w:sz="0" w:space="0" w:color="auto"/>
        <w:bottom w:val="none" w:sz="0" w:space="0" w:color="auto"/>
        <w:right w:val="none" w:sz="0" w:space="0" w:color="auto"/>
      </w:divBdr>
    </w:div>
    <w:div w:id="358236160">
      <w:bodyDiv w:val="1"/>
      <w:marLeft w:val="0"/>
      <w:marRight w:val="0"/>
      <w:marTop w:val="0"/>
      <w:marBottom w:val="0"/>
      <w:divBdr>
        <w:top w:val="none" w:sz="0" w:space="0" w:color="auto"/>
        <w:left w:val="none" w:sz="0" w:space="0" w:color="auto"/>
        <w:bottom w:val="none" w:sz="0" w:space="0" w:color="auto"/>
        <w:right w:val="none" w:sz="0" w:space="0" w:color="auto"/>
      </w:divBdr>
    </w:div>
    <w:div w:id="358359336">
      <w:bodyDiv w:val="1"/>
      <w:marLeft w:val="0"/>
      <w:marRight w:val="0"/>
      <w:marTop w:val="0"/>
      <w:marBottom w:val="0"/>
      <w:divBdr>
        <w:top w:val="none" w:sz="0" w:space="0" w:color="auto"/>
        <w:left w:val="none" w:sz="0" w:space="0" w:color="auto"/>
        <w:bottom w:val="none" w:sz="0" w:space="0" w:color="auto"/>
        <w:right w:val="none" w:sz="0" w:space="0" w:color="auto"/>
      </w:divBdr>
    </w:div>
    <w:div w:id="358511974">
      <w:bodyDiv w:val="1"/>
      <w:marLeft w:val="0"/>
      <w:marRight w:val="0"/>
      <w:marTop w:val="0"/>
      <w:marBottom w:val="0"/>
      <w:divBdr>
        <w:top w:val="none" w:sz="0" w:space="0" w:color="auto"/>
        <w:left w:val="none" w:sz="0" w:space="0" w:color="auto"/>
        <w:bottom w:val="none" w:sz="0" w:space="0" w:color="auto"/>
        <w:right w:val="none" w:sz="0" w:space="0" w:color="auto"/>
      </w:divBdr>
    </w:div>
    <w:div w:id="358744572">
      <w:bodyDiv w:val="1"/>
      <w:marLeft w:val="0"/>
      <w:marRight w:val="0"/>
      <w:marTop w:val="0"/>
      <w:marBottom w:val="0"/>
      <w:divBdr>
        <w:top w:val="none" w:sz="0" w:space="0" w:color="auto"/>
        <w:left w:val="none" w:sz="0" w:space="0" w:color="auto"/>
        <w:bottom w:val="none" w:sz="0" w:space="0" w:color="auto"/>
        <w:right w:val="none" w:sz="0" w:space="0" w:color="auto"/>
      </w:divBdr>
    </w:div>
    <w:div w:id="359164220">
      <w:bodyDiv w:val="1"/>
      <w:marLeft w:val="0"/>
      <w:marRight w:val="0"/>
      <w:marTop w:val="0"/>
      <w:marBottom w:val="0"/>
      <w:divBdr>
        <w:top w:val="none" w:sz="0" w:space="0" w:color="auto"/>
        <w:left w:val="none" w:sz="0" w:space="0" w:color="auto"/>
        <w:bottom w:val="none" w:sz="0" w:space="0" w:color="auto"/>
        <w:right w:val="none" w:sz="0" w:space="0" w:color="auto"/>
      </w:divBdr>
    </w:div>
    <w:div w:id="359431854">
      <w:bodyDiv w:val="1"/>
      <w:marLeft w:val="0"/>
      <w:marRight w:val="0"/>
      <w:marTop w:val="0"/>
      <w:marBottom w:val="0"/>
      <w:divBdr>
        <w:top w:val="none" w:sz="0" w:space="0" w:color="auto"/>
        <w:left w:val="none" w:sz="0" w:space="0" w:color="auto"/>
        <w:bottom w:val="none" w:sz="0" w:space="0" w:color="auto"/>
        <w:right w:val="none" w:sz="0" w:space="0" w:color="auto"/>
      </w:divBdr>
    </w:div>
    <w:div w:id="360013535">
      <w:bodyDiv w:val="1"/>
      <w:marLeft w:val="0"/>
      <w:marRight w:val="0"/>
      <w:marTop w:val="0"/>
      <w:marBottom w:val="0"/>
      <w:divBdr>
        <w:top w:val="none" w:sz="0" w:space="0" w:color="auto"/>
        <w:left w:val="none" w:sz="0" w:space="0" w:color="auto"/>
        <w:bottom w:val="none" w:sz="0" w:space="0" w:color="auto"/>
        <w:right w:val="none" w:sz="0" w:space="0" w:color="auto"/>
      </w:divBdr>
    </w:div>
    <w:div w:id="361327128">
      <w:bodyDiv w:val="1"/>
      <w:marLeft w:val="0"/>
      <w:marRight w:val="0"/>
      <w:marTop w:val="0"/>
      <w:marBottom w:val="0"/>
      <w:divBdr>
        <w:top w:val="none" w:sz="0" w:space="0" w:color="auto"/>
        <w:left w:val="none" w:sz="0" w:space="0" w:color="auto"/>
        <w:bottom w:val="none" w:sz="0" w:space="0" w:color="auto"/>
        <w:right w:val="none" w:sz="0" w:space="0" w:color="auto"/>
      </w:divBdr>
    </w:div>
    <w:div w:id="361715169">
      <w:bodyDiv w:val="1"/>
      <w:marLeft w:val="0"/>
      <w:marRight w:val="0"/>
      <w:marTop w:val="0"/>
      <w:marBottom w:val="0"/>
      <w:divBdr>
        <w:top w:val="none" w:sz="0" w:space="0" w:color="auto"/>
        <w:left w:val="none" w:sz="0" w:space="0" w:color="auto"/>
        <w:bottom w:val="none" w:sz="0" w:space="0" w:color="auto"/>
        <w:right w:val="none" w:sz="0" w:space="0" w:color="auto"/>
      </w:divBdr>
    </w:div>
    <w:div w:id="362023443">
      <w:bodyDiv w:val="1"/>
      <w:marLeft w:val="0"/>
      <w:marRight w:val="0"/>
      <w:marTop w:val="0"/>
      <w:marBottom w:val="0"/>
      <w:divBdr>
        <w:top w:val="none" w:sz="0" w:space="0" w:color="auto"/>
        <w:left w:val="none" w:sz="0" w:space="0" w:color="auto"/>
        <w:bottom w:val="none" w:sz="0" w:space="0" w:color="auto"/>
        <w:right w:val="none" w:sz="0" w:space="0" w:color="auto"/>
      </w:divBdr>
    </w:div>
    <w:div w:id="362167931">
      <w:bodyDiv w:val="1"/>
      <w:marLeft w:val="0"/>
      <w:marRight w:val="0"/>
      <w:marTop w:val="0"/>
      <w:marBottom w:val="0"/>
      <w:divBdr>
        <w:top w:val="none" w:sz="0" w:space="0" w:color="auto"/>
        <w:left w:val="none" w:sz="0" w:space="0" w:color="auto"/>
        <w:bottom w:val="none" w:sz="0" w:space="0" w:color="auto"/>
        <w:right w:val="none" w:sz="0" w:space="0" w:color="auto"/>
      </w:divBdr>
    </w:div>
    <w:div w:id="362557955">
      <w:bodyDiv w:val="1"/>
      <w:marLeft w:val="0"/>
      <w:marRight w:val="0"/>
      <w:marTop w:val="0"/>
      <w:marBottom w:val="0"/>
      <w:divBdr>
        <w:top w:val="none" w:sz="0" w:space="0" w:color="auto"/>
        <w:left w:val="none" w:sz="0" w:space="0" w:color="auto"/>
        <w:bottom w:val="none" w:sz="0" w:space="0" w:color="auto"/>
        <w:right w:val="none" w:sz="0" w:space="0" w:color="auto"/>
      </w:divBdr>
    </w:div>
    <w:div w:id="362751626">
      <w:bodyDiv w:val="1"/>
      <w:marLeft w:val="0"/>
      <w:marRight w:val="0"/>
      <w:marTop w:val="0"/>
      <w:marBottom w:val="0"/>
      <w:divBdr>
        <w:top w:val="none" w:sz="0" w:space="0" w:color="auto"/>
        <w:left w:val="none" w:sz="0" w:space="0" w:color="auto"/>
        <w:bottom w:val="none" w:sz="0" w:space="0" w:color="auto"/>
        <w:right w:val="none" w:sz="0" w:space="0" w:color="auto"/>
      </w:divBdr>
    </w:div>
    <w:div w:id="362828888">
      <w:bodyDiv w:val="1"/>
      <w:marLeft w:val="0"/>
      <w:marRight w:val="0"/>
      <w:marTop w:val="0"/>
      <w:marBottom w:val="0"/>
      <w:divBdr>
        <w:top w:val="none" w:sz="0" w:space="0" w:color="auto"/>
        <w:left w:val="none" w:sz="0" w:space="0" w:color="auto"/>
        <w:bottom w:val="none" w:sz="0" w:space="0" w:color="auto"/>
        <w:right w:val="none" w:sz="0" w:space="0" w:color="auto"/>
      </w:divBdr>
    </w:div>
    <w:div w:id="363019983">
      <w:bodyDiv w:val="1"/>
      <w:marLeft w:val="0"/>
      <w:marRight w:val="0"/>
      <w:marTop w:val="0"/>
      <w:marBottom w:val="0"/>
      <w:divBdr>
        <w:top w:val="none" w:sz="0" w:space="0" w:color="auto"/>
        <w:left w:val="none" w:sz="0" w:space="0" w:color="auto"/>
        <w:bottom w:val="none" w:sz="0" w:space="0" w:color="auto"/>
        <w:right w:val="none" w:sz="0" w:space="0" w:color="auto"/>
      </w:divBdr>
    </w:div>
    <w:div w:id="363361309">
      <w:bodyDiv w:val="1"/>
      <w:marLeft w:val="0"/>
      <w:marRight w:val="0"/>
      <w:marTop w:val="0"/>
      <w:marBottom w:val="0"/>
      <w:divBdr>
        <w:top w:val="none" w:sz="0" w:space="0" w:color="auto"/>
        <w:left w:val="none" w:sz="0" w:space="0" w:color="auto"/>
        <w:bottom w:val="none" w:sz="0" w:space="0" w:color="auto"/>
        <w:right w:val="none" w:sz="0" w:space="0" w:color="auto"/>
      </w:divBdr>
    </w:div>
    <w:div w:id="363599539">
      <w:bodyDiv w:val="1"/>
      <w:marLeft w:val="0"/>
      <w:marRight w:val="0"/>
      <w:marTop w:val="0"/>
      <w:marBottom w:val="0"/>
      <w:divBdr>
        <w:top w:val="none" w:sz="0" w:space="0" w:color="auto"/>
        <w:left w:val="none" w:sz="0" w:space="0" w:color="auto"/>
        <w:bottom w:val="none" w:sz="0" w:space="0" w:color="auto"/>
        <w:right w:val="none" w:sz="0" w:space="0" w:color="auto"/>
      </w:divBdr>
    </w:div>
    <w:div w:id="363679142">
      <w:bodyDiv w:val="1"/>
      <w:marLeft w:val="0"/>
      <w:marRight w:val="0"/>
      <w:marTop w:val="0"/>
      <w:marBottom w:val="0"/>
      <w:divBdr>
        <w:top w:val="none" w:sz="0" w:space="0" w:color="auto"/>
        <w:left w:val="none" w:sz="0" w:space="0" w:color="auto"/>
        <w:bottom w:val="none" w:sz="0" w:space="0" w:color="auto"/>
        <w:right w:val="none" w:sz="0" w:space="0" w:color="auto"/>
      </w:divBdr>
    </w:div>
    <w:div w:id="363945849">
      <w:bodyDiv w:val="1"/>
      <w:marLeft w:val="0"/>
      <w:marRight w:val="0"/>
      <w:marTop w:val="0"/>
      <w:marBottom w:val="0"/>
      <w:divBdr>
        <w:top w:val="none" w:sz="0" w:space="0" w:color="auto"/>
        <w:left w:val="none" w:sz="0" w:space="0" w:color="auto"/>
        <w:bottom w:val="none" w:sz="0" w:space="0" w:color="auto"/>
        <w:right w:val="none" w:sz="0" w:space="0" w:color="auto"/>
      </w:divBdr>
    </w:div>
    <w:div w:id="364208771">
      <w:bodyDiv w:val="1"/>
      <w:marLeft w:val="0"/>
      <w:marRight w:val="0"/>
      <w:marTop w:val="0"/>
      <w:marBottom w:val="0"/>
      <w:divBdr>
        <w:top w:val="none" w:sz="0" w:space="0" w:color="auto"/>
        <w:left w:val="none" w:sz="0" w:space="0" w:color="auto"/>
        <w:bottom w:val="none" w:sz="0" w:space="0" w:color="auto"/>
        <w:right w:val="none" w:sz="0" w:space="0" w:color="auto"/>
      </w:divBdr>
    </w:div>
    <w:div w:id="364330542">
      <w:bodyDiv w:val="1"/>
      <w:marLeft w:val="0"/>
      <w:marRight w:val="0"/>
      <w:marTop w:val="0"/>
      <w:marBottom w:val="0"/>
      <w:divBdr>
        <w:top w:val="none" w:sz="0" w:space="0" w:color="auto"/>
        <w:left w:val="none" w:sz="0" w:space="0" w:color="auto"/>
        <w:bottom w:val="none" w:sz="0" w:space="0" w:color="auto"/>
        <w:right w:val="none" w:sz="0" w:space="0" w:color="auto"/>
      </w:divBdr>
    </w:div>
    <w:div w:id="364598729">
      <w:bodyDiv w:val="1"/>
      <w:marLeft w:val="0"/>
      <w:marRight w:val="0"/>
      <w:marTop w:val="0"/>
      <w:marBottom w:val="0"/>
      <w:divBdr>
        <w:top w:val="none" w:sz="0" w:space="0" w:color="auto"/>
        <w:left w:val="none" w:sz="0" w:space="0" w:color="auto"/>
        <w:bottom w:val="none" w:sz="0" w:space="0" w:color="auto"/>
        <w:right w:val="none" w:sz="0" w:space="0" w:color="auto"/>
      </w:divBdr>
    </w:div>
    <w:div w:id="364645534">
      <w:bodyDiv w:val="1"/>
      <w:marLeft w:val="0"/>
      <w:marRight w:val="0"/>
      <w:marTop w:val="0"/>
      <w:marBottom w:val="0"/>
      <w:divBdr>
        <w:top w:val="none" w:sz="0" w:space="0" w:color="auto"/>
        <w:left w:val="none" w:sz="0" w:space="0" w:color="auto"/>
        <w:bottom w:val="none" w:sz="0" w:space="0" w:color="auto"/>
        <w:right w:val="none" w:sz="0" w:space="0" w:color="auto"/>
      </w:divBdr>
    </w:div>
    <w:div w:id="365719461">
      <w:bodyDiv w:val="1"/>
      <w:marLeft w:val="0"/>
      <w:marRight w:val="0"/>
      <w:marTop w:val="0"/>
      <w:marBottom w:val="0"/>
      <w:divBdr>
        <w:top w:val="none" w:sz="0" w:space="0" w:color="auto"/>
        <w:left w:val="none" w:sz="0" w:space="0" w:color="auto"/>
        <w:bottom w:val="none" w:sz="0" w:space="0" w:color="auto"/>
        <w:right w:val="none" w:sz="0" w:space="0" w:color="auto"/>
      </w:divBdr>
    </w:div>
    <w:div w:id="366372694">
      <w:bodyDiv w:val="1"/>
      <w:marLeft w:val="0"/>
      <w:marRight w:val="0"/>
      <w:marTop w:val="0"/>
      <w:marBottom w:val="0"/>
      <w:divBdr>
        <w:top w:val="none" w:sz="0" w:space="0" w:color="auto"/>
        <w:left w:val="none" w:sz="0" w:space="0" w:color="auto"/>
        <w:bottom w:val="none" w:sz="0" w:space="0" w:color="auto"/>
        <w:right w:val="none" w:sz="0" w:space="0" w:color="auto"/>
      </w:divBdr>
    </w:div>
    <w:div w:id="366761627">
      <w:bodyDiv w:val="1"/>
      <w:marLeft w:val="0"/>
      <w:marRight w:val="0"/>
      <w:marTop w:val="0"/>
      <w:marBottom w:val="0"/>
      <w:divBdr>
        <w:top w:val="none" w:sz="0" w:space="0" w:color="auto"/>
        <w:left w:val="none" w:sz="0" w:space="0" w:color="auto"/>
        <w:bottom w:val="none" w:sz="0" w:space="0" w:color="auto"/>
        <w:right w:val="none" w:sz="0" w:space="0" w:color="auto"/>
      </w:divBdr>
    </w:div>
    <w:div w:id="367535012">
      <w:bodyDiv w:val="1"/>
      <w:marLeft w:val="0"/>
      <w:marRight w:val="0"/>
      <w:marTop w:val="0"/>
      <w:marBottom w:val="0"/>
      <w:divBdr>
        <w:top w:val="none" w:sz="0" w:space="0" w:color="auto"/>
        <w:left w:val="none" w:sz="0" w:space="0" w:color="auto"/>
        <w:bottom w:val="none" w:sz="0" w:space="0" w:color="auto"/>
        <w:right w:val="none" w:sz="0" w:space="0" w:color="auto"/>
      </w:divBdr>
    </w:div>
    <w:div w:id="367683428">
      <w:bodyDiv w:val="1"/>
      <w:marLeft w:val="0"/>
      <w:marRight w:val="0"/>
      <w:marTop w:val="0"/>
      <w:marBottom w:val="0"/>
      <w:divBdr>
        <w:top w:val="none" w:sz="0" w:space="0" w:color="auto"/>
        <w:left w:val="none" w:sz="0" w:space="0" w:color="auto"/>
        <w:bottom w:val="none" w:sz="0" w:space="0" w:color="auto"/>
        <w:right w:val="none" w:sz="0" w:space="0" w:color="auto"/>
      </w:divBdr>
    </w:div>
    <w:div w:id="367726850">
      <w:bodyDiv w:val="1"/>
      <w:marLeft w:val="0"/>
      <w:marRight w:val="0"/>
      <w:marTop w:val="0"/>
      <w:marBottom w:val="0"/>
      <w:divBdr>
        <w:top w:val="none" w:sz="0" w:space="0" w:color="auto"/>
        <w:left w:val="none" w:sz="0" w:space="0" w:color="auto"/>
        <w:bottom w:val="none" w:sz="0" w:space="0" w:color="auto"/>
        <w:right w:val="none" w:sz="0" w:space="0" w:color="auto"/>
      </w:divBdr>
    </w:div>
    <w:div w:id="368646500">
      <w:bodyDiv w:val="1"/>
      <w:marLeft w:val="0"/>
      <w:marRight w:val="0"/>
      <w:marTop w:val="0"/>
      <w:marBottom w:val="0"/>
      <w:divBdr>
        <w:top w:val="none" w:sz="0" w:space="0" w:color="auto"/>
        <w:left w:val="none" w:sz="0" w:space="0" w:color="auto"/>
        <w:bottom w:val="none" w:sz="0" w:space="0" w:color="auto"/>
        <w:right w:val="none" w:sz="0" w:space="0" w:color="auto"/>
      </w:divBdr>
    </w:div>
    <w:div w:id="369301130">
      <w:bodyDiv w:val="1"/>
      <w:marLeft w:val="0"/>
      <w:marRight w:val="0"/>
      <w:marTop w:val="0"/>
      <w:marBottom w:val="0"/>
      <w:divBdr>
        <w:top w:val="none" w:sz="0" w:space="0" w:color="auto"/>
        <w:left w:val="none" w:sz="0" w:space="0" w:color="auto"/>
        <w:bottom w:val="none" w:sz="0" w:space="0" w:color="auto"/>
        <w:right w:val="none" w:sz="0" w:space="0" w:color="auto"/>
      </w:divBdr>
    </w:div>
    <w:div w:id="369763776">
      <w:bodyDiv w:val="1"/>
      <w:marLeft w:val="0"/>
      <w:marRight w:val="0"/>
      <w:marTop w:val="0"/>
      <w:marBottom w:val="0"/>
      <w:divBdr>
        <w:top w:val="none" w:sz="0" w:space="0" w:color="auto"/>
        <w:left w:val="none" w:sz="0" w:space="0" w:color="auto"/>
        <w:bottom w:val="none" w:sz="0" w:space="0" w:color="auto"/>
        <w:right w:val="none" w:sz="0" w:space="0" w:color="auto"/>
      </w:divBdr>
    </w:div>
    <w:div w:id="370224547">
      <w:bodyDiv w:val="1"/>
      <w:marLeft w:val="0"/>
      <w:marRight w:val="0"/>
      <w:marTop w:val="0"/>
      <w:marBottom w:val="0"/>
      <w:divBdr>
        <w:top w:val="none" w:sz="0" w:space="0" w:color="auto"/>
        <w:left w:val="none" w:sz="0" w:space="0" w:color="auto"/>
        <w:bottom w:val="none" w:sz="0" w:space="0" w:color="auto"/>
        <w:right w:val="none" w:sz="0" w:space="0" w:color="auto"/>
      </w:divBdr>
    </w:div>
    <w:div w:id="370809156">
      <w:bodyDiv w:val="1"/>
      <w:marLeft w:val="0"/>
      <w:marRight w:val="0"/>
      <w:marTop w:val="0"/>
      <w:marBottom w:val="0"/>
      <w:divBdr>
        <w:top w:val="none" w:sz="0" w:space="0" w:color="auto"/>
        <w:left w:val="none" w:sz="0" w:space="0" w:color="auto"/>
        <w:bottom w:val="none" w:sz="0" w:space="0" w:color="auto"/>
        <w:right w:val="none" w:sz="0" w:space="0" w:color="auto"/>
      </w:divBdr>
    </w:div>
    <w:div w:id="371003435">
      <w:bodyDiv w:val="1"/>
      <w:marLeft w:val="0"/>
      <w:marRight w:val="0"/>
      <w:marTop w:val="0"/>
      <w:marBottom w:val="0"/>
      <w:divBdr>
        <w:top w:val="none" w:sz="0" w:space="0" w:color="auto"/>
        <w:left w:val="none" w:sz="0" w:space="0" w:color="auto"/>
        <w:bottom w:val="none" w:sz="0" w:space="0" w:color="auto"/>
        <w:right w:val="none" w:sz="0" w:space="0" w:color="auto"/>
      </w:divBdr>
    </w:div>
    <w:div w:id="371198963">
      <w:bodyDiv w:val="1"/>
      <w:marLeft w:val="0"/>
      <w:marRight w:val="0"/>
      <w:marTop w:val="0"/>
      <w:marBottom w:val="0"/>
      <w:divBdr>
        <w:top w:val="none" w:sz="0" w:space="0" w:color="auto"/>
        <w:left w:val="none" w:sz="0" w:space="0" w:color="auto"/>
        <w:bottom w:val="none" w:sz="0" w:space="0" w:color="auto"/>
        <w:right w:val="none" w:sz="0" w:space="0" w:color="auto"/>
      </w:divBdr>
    </w:div>
    <w:div w:id="372313004">
      <w:bodyDiv w:val="1"/>
      <w:marLeft w:val="0"/>
      <w:marRight w:val="0"/>
      <w:marTop w:val="0"/>
      <w:marBottom w:val="0"/>
      <w:divBdr>
        <w:top w:val="none" w:sz="0" w:space="0" w:color="auto"/>
        <w:left w:val="none" w:sz="0" w:space="0" w:color="auto"/>
        <w:bottom w:val="none" w:sz="0" w:space="0" w:color="auto"/>
        <w:right w:val="none" w:sz="0" w:space="0" w:color="auto"/>
      </w:divBdr>
    </w:div>
    <w:div w:id="373385454">
      <w:bodyDiv w:val="1"/>
      <w:marLeft w:val="0"/>
      <w:marRight w:val="0"/>
      <w:marTop w:val="0"/>
      <w:marBottom w:val="0"/>
      <w:divBdr>
        <w:top w:val="none" w:sz="0" w:space="0" w:color="auto"/>
        <w:left w:val="none" w:sz="0" w:space="0" w:color="auto"/>
        <w:bottom w:val="none" w:sz="0" w:space="0" w:color="auto"/>
        <w:right w:val="none" w:sz="0" w:space="0" w:color="auto"/>
      </w:divBdr>
    </w:div>
    <w:div w:id="373700953">
      <w:bodyDiv w:val="1"/>
      <w:marLeft w:val="0"/>
      <w:marRight w:val="0"/>
      <w:marTop w:val="0"/>
      <w:marBottom w:val="0"/>
      <w:divBdr>
        <w:top w:val="none" w:sz="0" w:space="0" w:color="auto"/>
        <w:left w:val="none" w:sz="0" w:space="0" w:color="auto"/>
        <w:bottom w:val="none" w:sz="0" w:space="0" w:color="auto"/>
        <w:right w:val="none" w:sz="0" w:space="0" w:color="auto"/>
      </w:divBdr>
    </w:div>
    <w:div w:id="373776554">
      <w:bodyDiv w:val="1"/>
      <w:marLeft w:val="0"/>
      <w:marRight w:val="0"/>
      <w:marTop w:val="0"/>
      <w:marBottom w:val="0"/>
      <w:divBdr>
        <w:top w:val="none" w:sz="0" w:space="0" w:color="auto"/>
        <w:left w:val="none" w:sz="0" w:space="0" w:color="auto"/>
        <w:bottom w:val="none" w:sz="0" w:space="0" w:color="auto"/>
        <w:right w:val="none" w:sz="0" w:space="0" w:color="auto"/>
      </w:divBdr>
    </w:div>
    <w:div w:id="374156625">
      <w:bodyDiv w:val="1"/>
      <w:marLeft w:val="0"/>
      <w:marRight w:val="0"/>
      <w:marTop w:val="0"/>
      <w:marBottom w:val="0"/>
      <w:divBdr>
        <w:top w:val="none" w:sz="0" w:space="0" w:color="auto"/>
        <w:left w:val="none" w:sz="0" w:space="0" w:color="auto"/>
        <w:bottom w:val="none" w:sz="0" w:space="0" w:color="auto"/>
        <w:right w:val="none" w:sz="0" w:space="0" w:color="auto"/>
      </w:divBdr>
    </w:div>
    <w:div w:id="375006067">
      <w:bodyDiv w:val="1"/>
      <w:marLeft w:val="0"/>
      <w:marRight w:val="0"/>
      <w:marTop w:val="0"/>
      <w:marBottom w:val="0"/>
      <w:divBdr>
        <w:top w:val="none" w:sz="0" w:space="0" w:color="auto"/>
        <w:left w:val="none" w:sz="0" w:space="0" w:color="auto"/>
        <w:bottom w:val="none" w:sz="0" w:space="0" w:color="auto"/>
        <w:right w:val="none" w:sz="0" w:space="0" w:color="auto"/>
      </w:divBdr>
    </w:div>
    <w:div w:id="375082831">
      <w:bodyDiv w:val="1"/>
      <w:marLeft w:val="0"/>
      <w:marRight w:val="0"/>
      <w:marTop w:val="0"/>
      <w:marBottom w:val="0"/>
      <w:divBdr>
        <w:top w:val="none" w:sz="0" w:space="0" w:color="auto"/>
        <w:left w:val="none" w:sz="0" w:space="0" w:color="auto"/>
        <w:bottom w:val="none" w:sz="0" w:space="0" w:color="auto"/>
        <w:right w:val="none" w:sz="0" w:space="0" w:color="auto"/>
      </w:divBdr>
    </w:div>
    <w:div w:id="375128679">
      <w:bodyDiv w:val="1"/>
      <w:marLeft w:val="0"/>
      <w:marRight w:val="0"/>
      <w:marTop w:val="0"/>
      <w:marBottom w:val="0"/>
      <w:divBdr>
        <w:top w:val="none" w:sz="0" w:space="0" w:color="auto"/>
        <w:left w:val="none" w:sz="0" w:space="0" w:color="auto"/>
        <w:bottom w:val="none" w:sz="0" w:space="0" w:color="auto"/>
        <w:right w:val="none" w:sz="0" w:space="0" w:color="auto"/>
      </w:divBdr>
    </w:div>
    <w:div w:id="375205650">
      <w:bodyDiv w:val="1"/>
      <w:marLeft w:val="0"/>
      <w:marRight w:val="0"/>
      <w:marTop w:val="0"/>
      <w:marBottom w:val="0"/>
      <w:divBdr>
        <w:top w:val="none" w:sz="0" w:space="0" w:color="auto"/>
        <w:left w:val="none" w:sz="0" w:space="0" w:color="auto"/>
        <w:bottom w:val="none" w:sz="0" w:space="0" w:color="auto"/>
        <w:right w:val="none" w:sz="0" w:space="0" w:color="auto"/>
      </w:divBdr>
    </w:div>
    <w:div w:id="375548439">
      <w:bodyDiv w:val="1"/>
      <w:marLeft w:val="0"/>
      <w:marRight w:val="0"/>
      <w:marTop w:val="0"/>
      <w:marBottom w:val="0"/>
      <w:divBdr>
        <w:top w:val="none" w:sz="0" w:space="0" w:color="auto"/>
        <w:left w:val="none" w:sz="0" w:space="0" w:color="auto"/>
        <w:bottom w:val="none" w:sz="0" w:space="0" w:color="auto"/>
        <w:right w:val="none" w:sz="0" w:space="0" w:color="auto"/>
      </w:divBdr>
    </w:div>
    <w:div w:id="376662201">
      <w:bodyDiv w:val="1"/>
      <w:marLeft w:val="0"/>
      <w:marRight w:val="0"/>
      <w:marTop w:val="0"/>
      <w:marBottom w:val="0"/>
      <w:divBdr>
        <w:top w:val="none" w:sz="0" w:space="0" w:color="auto"/>
        <w:left w:val="none" w:sz="0" w:space="0" w:color="auto"/>
        <w:bottom w:val="none" w:sz="0" w:space="0" w:color="auto"/>
        <w:right w:val="none" w:sz="0" w:space="0" w:color="auto"/>
      </w:divBdr>
    </w:div>
    <w:div w:id="376857691">
      <w:bodyDiv w:val="1"/>
      <w:marLeft w:val="0"/>
      <w:marRight w:val="0"/>
      <w:marTop w:val="0"/>
      <w:marBottom w:val="0"/>
      <w:divBdr>
        <w:top w:val="none" w:sz="0" w:space="0" w:color="auto"/>
        <w:left w:val="none" w:sz="0" w:space="0" w:color="auto"/>
        <w:bottom w:val="none" w:sz="0" w:space="0" w:color="auto"/>
        <w:right w:val="none" w:sz="0" w:space="0" w:color="auto"/>
      </w:divBdr>
    </w:div>
    <w:div w:id="377045642">
      <w:bodyDiv w:val="1"/>
      <w:marLeft w:val="0"/>
      <w:marRight w:val="0"/>
      <w:marTop w:val="0"/>
      <w:marBottom w:val="0"/>
      <w:divBdr>
        <w:top w:val="none" w:sz="0" w:space="0" w:color="auto"/>
        <w:left w:val="none" w:sz="0" w:space="0" w:color="auto"/>
        <w:bottom w:val="none" w:sz="0" w:space="0" w:color="auto"/>
        <w:right w:val="none" w:sz="0" w:space="0" w:color="auto"/>
      </w:divBdr>
    </w:div>
    <w:div w:id="377240531">
      <w:bodyDiv w:val="1"/>
      <w:marLeft w:val="0"/>
      <w:marRight w:val="0"/>
      <w:marTop w:val="0"/>
      <w:marBottom w:val="0"/>
      <w:divBdr>
        <w:top w:val="none" w:sz="0" w:space="0" w:color="auto"/>
        <w:left w:val="none" w:sz="0" w:space="0" w:color="auto"/>
        <w:bottom w:val="none" w:sz="0" w:space="0" w:color="auto"/>
        <w:right w:val="none" w:sz="0" w:space="0" w:color="auto"/>
      </w:divBdr>
    </w:div>
    <w:div w:id="377515871">
      <w:bodyDiv w:val="1"/>
      <w:marLeft w:val="0"/>
      <w:marRight w:val="0"/>
      <w:marTop w:val="0"/>
      <w:marBottom w:val="0"/>
      <w:divBdr>
        <w:top w:val="none" w:sz="0" w:space="0" w:color="auto"/>
        <w:left w:val="none" w:sz="0" w:space="0" w:color="auto"/>
        <w:bottom w:val="none" w:sz="0" w:space="0" w:color="auto"/>
        <w:right w:val="none" w:sz="0" w:space="0" w:color="auto"/>
      </w:divBdr>
    </w:div>
    <w:div w:id="377707022">
      <w:bodyDiv w:val="1"/>
      <w:marLeft w:val="0"/>
      <w:marRight w:val="0"/>
      <w:marTop w:val="0"/>
      <w:marBottom w:val="0"/>
      <w:divBdr>
        <w:top w:val="none" w:sz="0" w:space="0" w:color="auto"/>
        <w:left w:val="none" w:sz="0" w:space="0" w:color="auto"/>
        <w:bottom w:val="none" w:sz="0" w:space="0" w:color="auto"/>
        <w:right w:val="none" w:sz="0" w:space="0" w:color="auto"/>
      </w:divBdr>
    </w:div>
    <w:div w:id="378358185">
      <w:bodyDiv w:val="1"/>
      <w:marLeft w:val="0"/>
      <w:marRight w:val="0"/>
      <w:marTop w:val="0"/>
      <w:marBottom w:val="0"/>
      <w:divBdr>
        <w:top w:val="none" w:sz="0" w:space="0" w:color="auto"/>
        <w:left w:val="none" w:sz="0" w:space="0" w:color="auto"/>
        <w:bottom w:val="none" w:sz="0" w:space="0" w:color="auto"/>
        <w:right w:val="none" w:sz="0" w:space="0" w:color="auto"/>
      </w:divBdr>
    </w:div>
    <w:div w:id="378359294">
      <w:bodyDiv w:val="1"/>
      <w:marLeft w:val="0"/>
      <w:marRight w:val="0"/>
      <w:marTop w:val="0"/>
      <w:marBottom w:val="0"/>
      <w:divBdr>
        <w:top w:val="none" w:sz="0" w:space="0" w:color="auto"/>
        <w:left w:val="none" w:sz="0" w:space="0" w:color="auto"/>
        <w:bottom w:val="none" w:sz="0" w:space="0" w:color="auto"/>
        <w:right w:val="none" w:sz="0" w:space="0" w:color="auto"/>
      </w:divBdr>
    </w:div>
    <w:div w:id="378553211">
      <w:bodyDiv w:val="1"/>
      <w:marLeft w:val="0"/>
      <w:marRight w:val="0"/>
      <w:marTop w:val="0"/>
      <w:marBottom w:val="0"/>
      <w:divBdr>
        <w:top w:val="none" w:sz="0" w:space="0" w:color="auto"/>
        <w:left w:val="none" w:sz="0" w:space="0" w:color="auto"/>
        <w:bottom w:val="none" w:sz="0" w:space="0" w:color="auto"/>
        <w:right w:val="none" w:sz="0" w:space="0" w:color="auto"/>
      </w:divBdr>
    </w:div>
    <w:div w:id="378822093">
      <w:bodyDiv w:val="1"/>
      <w:marLeft w:val="0"/>
      <w:marRight w:val="0"/>
      <w:marTop w:val="0"/>
      <w:marBottom w:val="0"/>
      <w:divBdr>
        <w:top w:val="none" w:sz="0" w:space="0" w:color="auto"/>
        <w:left w:val="none" w:sz="0" w:space="0" w:color="auto"/>
        <w:bottom w:val="none" w:sz="0" w:space="0" w:color="auto"/>
        <w:right w:val="none" w:sz="0" w:space="0" w:color="auto"/>
      </w:divBdr>
    </w:div>
    <w:div w:id="379207646">
      <w:bodyDiv w:val="1"/>
      <w:marLeft w:val="0"/>
      <w:marRight w:val="0"/>
      <w:marTop w:val="0"/>
      <w:marBottom w:val="0"/>
      <w:divBdr>
        <w:top w:val="none" w:sz="0" w:space="0" w:color="auto"/>
        <w:left w:val="none" w:sz="0" w:space="0" w:color="auto"/>
        <w:bottom w:val="none" w:sz="0" w:space="0" w:color="auto"/>
        <w:right w:val="none" w:sz="0" w:space="0" w:color="auto"/>
      </w:divBdr>
    </w:div>
    <w:div w:id="379594128">
      <w:bodyDiv w:val="1"/>
      <w:marLeft w:val="0"/>
      <w:marRight w:val="0"/>
      <w:marTop w:val="0"/>
      <w:marBottom w:val="0"/>
      <w:divBdr>
        <w:top w:val="none" w:sz="0" w:space="0" w:color="auto"/>
        <w:left w:val="none" w:sz="0" w:space="0" w:color="auto"/>
        <w:bottom w:val="none" w:sz="0" w:space="0" w:color="auto"/>
        <w:right w:val="none" w:sz="0" w:space="0" w:color="auto"/>
      </w:divBdr>
    </w:div>
    <w:div w:id="379595873">
      <w:bodyDiv w:val="1"/>
      <w:marLeft w:val="0"/>
      <w:marRight w:val="0"/>
      <w:marTop w:val="0"/>
      <w:marBottom w:val="0"/>
      <w:divBdr>
        <w:top w:val="none" w:sz="0" w:space="0" w:color="auto"/>
        <w:left w:val="none" w:sz="0" w:space="0" w:color="auto"/>
        <w:bottom w:val="none" w:sz="0" w:space="0" w:color="auto"/>
        <w:right w:val="none" w:sz="0" w:space="0" w:color="auto"/>
      </w:divBdr>
    </w:div>
    <w:div w:id="379793282">
      <w:bodyDiv w:val="1"/>
      <w:marLeft w:val="0"/>
      <w:marRight w:val="0"/>
      <w:marTop w:val="0"/>
      <w:marBottom w:val="0"/>
      <w:divBdr>
        <w:top w:val="none" w:sz="0" w:space="0" w:color="auto"/>
        <w:left w:val="none" w:sz="0" w:space="0" w:color="auto"/>
        <w:bottom w:val="none" w:sz="0" w:space="0" w:color="auto"/>
        <w:right w:val="none" w:sz="0" w:space="0" w:color="auto"/>
      </w:divBdr>
    </w:div>
    <w:div w:id="380056836">
      <w:bodyDiv w:val="1"/>
      <w:marLeft w:val="0"/>
      <w:marRight w:val="0"/>
      <w:marTop w:val="0"/>
      <w:marBottom w:val="0"/>
      <w:divBdr>
        <w:top w:val="none" w:sz="0" w:space="0" w:color="auto"/>
        <w:left w:val="none" w:sz="0" w:space="0" w:color="auto"/>
        <w:bottom w:val="none" w:sz="0" w:space="0" w:color="auto"/>
        <w:right w:val="none" w:sz="0" w:space="0" w:color="auto"/>
      </w:divBdr>
    </w:div>
    <w:div w:id="380597047">
      <w:bodyDiv w:val="1"/>
      <w:marLeft w:val="0"/>
      <w:marRight w:val="0"/>
      <w:marTop w:val="0"/>
      <w:marBottom w:val="0"/>
      <w:divBdr>
        <w:top w:val="none" w:sz="0" w:space="0" w:color="auto"/>
        <w:left w:val="none" w:sz="0" w:space="0" w:color="auto"/>
        <w:bottom w:val="none" w:sz="0" w:space="0" w:color="auto"/>
        <w:right w:val="none" w:sz="0" w:space="0" w:color="auto"/>
      </w:divBdr>
    </w:div>
    <w:div w:id="380784406">
      <w:bodyDiv w:val="1"/>
      <w:marLeft w:val="0"/>
      <w:marRight w:val="0"/>
      <w:marTop w:val="0"/>
      <w:marBottom w:val="0"/>
      <w:divBdr>
        <w:top w:val="none" w:sz="0" w:space="0" w:color="auto"/>
        <w:left w:val="none" w:sz="0" w:space="0" w:color="auto"/>
        <w:bottom w:val="none" w:sz="0" w:space="0" w:color="auto"/>
        <w:right w:val="none" w:sz="0" w:space="0" w:color="auto"/>
      </w:divBdr>
    </w:div>
    <w:div w:id="380834014">
      <w:bodyDiv w:val="1"/>
      <w:marLeft w:val="0"/>
      <w:marRight w:val="0"/>
      <w:marTop w:val="0"/>
      <w:marBottom w:val="0"/>
      <w:divBdr>
        <w:top w:val="none" w:sz="0" w:space="0" w:color="auto"/>
        <w:left w:val="none" w:sz="0" w:space="0" w:color="auto"/>
        <w:bottom w:val="none" w:sz="0" w:space="0" w:color="auto"/>
        <w:right w:val="none" w:sz="0" w:space="0" w:color="auto"/>
      </w:divBdr>
    </w:div>
    <w:div w:id="381485527">
      <w:bodyDiv w:val="1"/>
      <w:marLeft w:val="0"/>
      <w:marRight w:val="0"/>
      <w:marTop w:val="0"/>
      <w:marBottom w:val="0"/>
      <w:divBdr>
        <w:top w:val="none" w:sz="0" w:space="0" w:color="auto"/>
        <w:left w:val="none" w:sz="0" w:space="0" w:color="auto"/>
        <w:bottom w:val="none" w:sz="0" w:space="0" w:color="auto"/>
        <w:right w:val="none" w:sz="0" w:space="0" w:color="auto"/>
      </w:divBdr>
    </w:div>
    <w:div w:id="381559185">
      <w:bodyDiv w:val="1"/>
      <w:marLeft w:val="0"/>
      <w:marRight w:val="0"/>
      <w:marTop w:val="0"/>
      <w:marBottom w:val="0"/>
      <w:divBdr>
        <w:top w:val="none" w:sz="0" w:space="0" w:color="auto"/>
        <w:left w:val="none" w:sz="0" w:space="0" w:color="auto"/>
        <w:bottom w:val="none" w:sz="0" w:space="0" w:color="auto"/>
        <w:right w:val="none" w:sz="0" w:space="0" w:color="auto"/>
      </w:divBdr>
    </w:div>
    <w:div w:id="381834517">
      <w:bodyDiv w:val="1"/>
      <w:marLeft w:val="0"/>
      <w:marRight w:val="0"/>
      <w:marTop w:val="0"/>
      <w:marBottom w:val="0"/>
      <w:divBdr>
        <w:top w:val="none" w:sz="0" w:space="0" w:color="auto"/>
        <w:left w:val="none" w:sz="0" w:space="0" w:color="auto"/>
        <w:bottom w:val="none" w:sz="0" w:space="0" w:color="auto"/>
        <w:right w:val="none" w:sz="0" w:space="0" w:color="auto"/>
      </w:divBdr>
    </w:div>
    <w:div w:id="382481922">
      <w:bodyDiv w:val="1"/>
      <w:marLeft w:val="0"/>
      <w:marRight w:val="0"/>
      <w:marTop w:val="0"/>
      <w:marBottom w:val="0"/>
      <w:divBdr>
        <w:top w:val="none" w:sz="0" w:space="0" w:color="auto"/>
        <w:left w:val="none" w:sz="0" w:space="0" w:color="auto"/>
        <w:bottom w:val="none" w:sz="0" w:space="0" w:color="auto"/>
        <w:right w:val="none" w:sz="0" w:space="0" w:color="auto"/>
      </w:divBdr>
    </w:div>
    <w:div w:id="383603145">
      <w:bodyDiv w:val="1"/>
      <w:marLeft w:val="0"/>
      <w:marRight w:val="0"/>
      <w:marTop w:val="0"/>
      <w:marBottom w:val="0"/>
      <w:divBdr>
        <w:top w:val="none" w:sz="0" w:space="0" w:color="auto"/>
        <w:left w:val="none" w:sz="0" w:space="0" w:color="auto"/>
        <w:bottom w:val="none" w:sz="0" w:space="0" w:color="auto"/>
        <w:right w:val="none" w:sz="0" w:space="0" w:color="auto"/>
      </w:divBdr>
    </w:div>
    <w:div w:id="383991154">
      <w:bodyDiv w:val="1"/>
      <w:marLeft w:val="0"/>
      <w:marRight w:val="0"/>
      <w:marTop w:val="0"/>
      <w:marBottom w:val="0"/>
      <w:divBdr>
        <w:top w:val="none" w:sz="0" w:space="0" w:color="auto"/>
        <w:left w:val="none" w:sz="0" w:space="0" w:color="auto"/>
        <w:bottom w:val="none" w:sz="0" w:space="0" w:color="auto"/>
        <w:right w:val="none" w:sz="0" w:space="0" w:color="auto"/>
      </w:divBdr>
    </w:div>
    <w:div w:id="384062982">
      <w:bodyDiv w:val="1"/>
      <w:marLeft w:val="0"/>
      <w:marRight w:val="0"/>
      <w:marTop w:val="0"/>
      <w:marBottom w:val="0"/>
      <w:divBdr>
        <w:top w:val="none" w:sz="0" w:space="0" w:color="auto"/>
        <w:left w:val="none" w:sz="0" w:space="0" w:color="auto"/>
        <w:bottom w:val="none" w:sz="0" w:space="0" w:color="auto"/>
        <w:right w:val="none" w:sz="0" w:space="0" w:color="auto"/>
      </w:divBdr>
    </w:div>
    <w:div w:id="384069645">
      <w:bodyDiv w:val="1"/>
      <w:marLeft w:val="0"/>
      <w:marRight w:val="0"/>
      <w:marTop w:val="0"/>
      <w:marBottom w:val="0"/>
      <w:divBdr>
        <w:top w:val="none" w:sz="0" w:space="0" w:color="auto"/>
        <w:left w:val="none" w:sz="0" w:space="0" w:color="auto"/>
        <w:bottom w:val="none" w:sz="0" w:space="0" w:color="auto"/>
        <w:right w:val="none" w:sz="0" w:space="0" w:color="auto"/>
      </w:divBdr>
    </w:div>
    <w:div w:id="384303779">
      <w:bodyDiv w:val="1"/>
      <w:marLeft w:val="0"/>
      <w:marRight w:val="0"/>
      <w:marTop w:val="0"/>
      <w:marBottom w:val="0"/>
      <w:divBdr>
        <w:top w:val="none" w:sz="0" w:space="0" w:color="auto"/>
        <w:left w:val="none" w:sz="0" w:space="0" w:color="auto"/>
        <w:bottom w:val="none" w:sz="0" w:space="0" w:color="auto"/>
        <w:right w:val="none" w:sz="0" w:space="0" w:color="auto"/>
      </w:divBdr>
    </w:div>
    <w:div w:id="384526394">
      <w:bodyDiv w:val="1"/>
      <w:marLeft w:val="0"/>
      <w:marRight w:val="0"/>
      <w:marTop w:val="0"/>
      <w:marBottom w:val="0"/>
      <w:divBdr>
        <w:top w:val="none" w:sz="0" w:space="0" w:color="auto"/>
        <w:left w:val="none" w:sz="0" w:space="0" w:color="auto"/>
        <w:bottom w:val="none" w:sz="0" w:space="0" w:color="auto"/>
        <w:right w:val="none" w:sz="0" w:space="0" w:color="auto"/>
      </w:divBdr>
    </w:div>
    <w:div w:id="384766944">
      <w:bodyDiv w:val="1"/>
      <w:marLeft w:val="0"/>
      <w:marRight w:val="0"/>
      <w:marTop w:val="0"/>
      <w:marBottom w:val="0"/>
      <w:divBdr>
        <w:top w:val="none" w:sz="0" w:space="0" w:color="auto"/>
        <w:left w:val="none" w:sz="0" w:space="0" w:color="auto"/>
        <w:bottom w:val="none" w:sz="0" w:space="0" w:color="auto"/>
        <w:right w:val="none" w:sz="0" w:space="0" w:color="auto"/>
      </w:divBdr>
    </w:div>
    <w:div w:id="385222137">
      <w:bodyDiv w:val="1"/>
      <w:marLeft w:val="0"/>
      <w:marRight w:val="0"/>
      <w:marTop w:val="0"/>
      <w:marBottom w:val="0"/>
      <w:divBdr>
        <w:top w:val="none" w:sz="0" w:space="0" w:color="auto"/>
        <w:left w:val="none" w:sz="0" w:space="0" w:color="auto"/>
        <w:bottom w:val="none" w:sz="0" w:space="0" w:color="auto"/>
        <w:right w:val="none" w:sz="0" w:space="0" w:color="auto"/>
      </w:divBdr>
    </w:div>
    <w:div w:id="385838336">
      <w:bodyDiv w:val="1"/>
      <w:marLeft w:val="0"/>
      <w:marRight w:val="0"/>
      <w:marTop w:val="0"/>
      <w:marBottom w:val="0"/>
      <w:divBdr>
        <w:top w:val="none" w:sz="0" w:space="0" w:color="auto"/>
        <w:left w:val="none" w:sz="0" w:space="0" w:color="auto"/>
        <w:bottom w:val="none" w:sz="0" w:space="0" w:color="auto"/>
        <w:right w:val="none" w:sz="0" w:space="0" w:color="auto"/>
      </w:divBdr>
    </w:div>
    <w:div w:id="385879398">
      <w:bodyDiv w:val="1"/>
      <w:marLeft w:val="0"/>
      <w:marRight w:val="0"/>
      <w:marTop w:val="0"/>
      <w:marBottom w:val="0"/>
      <w:divBdr>
        <w:top w:val="none" w:sz="0" w:space="0" w:color="auto"/>
        <w:left w:val="none" w:sz="0" w:space="0" w:color="auto"/>
        <w:bottom w:val="none" w:sz="0" w:space="0" w:color="auto"/>
        <w:right w:val="none" w:sz="0" w:space="0" w:color="auto"/>
      </w:divBdr>
    </w:div>
    <w:div w:id="386608250">
      <w:bodyDiv w:val="1"/>
      <w:marLeft w:val="0"/>
      <w:marRight w:val="0"/>
      <w:marTop w:val="0"/>
      <w:marBottom w:val="0"/>
      <w:divBdr>
        <w:top w:val="none" w:sz="0" w:space="0" w:color="auto"/>
        <w:left w:val="none" w:sz="0" w:space="0" w:color="auto"/>
        <w:bottom w:val="none" w:sz="0" w:space="0" w:color="auto"/>
        <w:right w:val="none" w:sz="0" w:space="0" w:color="auto"/>
      </w:divBdr>
    </w:div>
    <w:div w:id="387067957">
      <w:bodyDiv w:val="1"/>
      <w:marLeft w:val="0"/>
      <w:marRight w:val="0"/>
      <w:marTop w:val="0"/>
      <w:marBottom w:val="0"/>
      <w:divBdr>
        <w:top w:val="none" w:sz="0" w:space="0" w:color="auto"/>
        <w:left w:val="none" w:sz="0" w:space="0" w:color="auto"/>
        <w:bottom w:val="none" w:sz="0" w:space="0" w:color="auto"/>
        <w:right w:val="none" w:sz="0" w:space="0" w:color="auto"/>
      </w:divBdr>
    </w:div>
    <w:div w:id="387726294">
      <w:bodyDiv w:val="1"/>
      <w:marLeft w:val="0"/>
      <w:marRight w:val="0"/>
      <w:marTop w:val="0"/>
      <w:marBottom w:val="0"/>
      <w:divBdr>
        <w:top w:val="none" w:sz="0" w:space="0" w:color="auto"/>
        <w:left w:val="none" w:sz="0" w:space="0" w:color="auto"/>
        <w:bottom w:val="none" w:sz="0" w:space="0" w:color="auto"/>
        <w:right w:val="none" w:sz="0" w:space="0" w:color="auto"/>
      </w:divBdr>
    </w:div>
    <w:div w:id="388772769">
      <w:bodyDiv w:val="1"/>
      <w:marLeft w:val="0"/>
      <w:marRight w:val="0"/>
      <w:marTop w:val="0"/>
      <w:marBottom w:val="0"/>
      <w:divBdr>
        <w:top w:val="none" w:sz="0" w:space="0" w:color="auto"/>
        <w:left w:val="none" w:sz="0" w:space="0" w:color="auto"/>
        <w:bottom w:val="none" w:sz="0" w:space="0" w:color="auto"/>
        <w:right w:val="none" w:sz="0" w:space="0" w:color="auto"/>
      </w:divBdr>
    </w:div>
    <w:div w:id="388844531">
      <w:bodyDiv w:val="1"/>
      <w:marLeft w:val="0"/>
      <w:marRight w:val="0"/>
      <w:marTop w:val="0"/>
      <w:marBottom w:val="0"/>
      <w:divBdr>
        <w:top w:val="none" w:sz="0" w:space="0" w:color="auto"/>
        <w:left w:val="none" w:sz="0" w:space="0" w:color="auto"/>
        <w:bottom w:val="none" w:sz="0" w:space="0" w:color="auto"/>
        <w:right w:val="none" w:sz="0" w:space="0" w:color="auto"/>
      </w:divBdr>
    </w:div>
    <w:div w:id="390202380">
      <w:bodyDiv w:val="1"/>
      <w:marLeft w:val="0"/>
      <w:marRight w:val="0"/>
      <w:marTop w:val="0"/>
      <w:marBottom w:val="0"/>
      <w:divBdr>
        <w:top w:val="none" w:sz="0" w:space="0" w:color="auto"/>
        <w:left w:val="none" w:sz="0" w:space="0" w:color="auto"/>
        <w:bottom w:val="none" w:sz="0" w:space="0" w:color="auto"/>
        <w:right w:val="none" w:sz="0" w:space="0" w:color="auto"/>
      </w:divBdr>
    </w:div>
    <w:div w:id="390269857">
      <w:bodyDiv w:val="1"/>
      <w:marLeft w:val="0"/>
      <w:marRight w:val="0"/>
      <w:marTop w:val="0"/>
      <w:marBottom w:val="0"/>
      <w:divBdr>
        <w:top w:val="none" w:sz="0" w:space="0" w:color="auto"/>
        <w:left w:val="none" w:sz="0" w:space="0" w:color="auto"/>
        <w:bottom w:val="none" w:sz="0" w:space="0" w:color="auto"/>
        <w:right w:val="none" w:sz="0" w:space="0" w:color="auto"/>
      </w:divBdr>
    </w:div>
    <w:div w:id="390538897">
      <w:bodyDiv w:val="1"/>
      <w:marLeft w:val="0"/>
      <w:marRight w:val="0"/>
      <w:marTop w:val="0"/>
      <w:marBottom w:val="0"/>
      <w:divBdr>
        <w:top w:val="none" w:sz="0" w:space="0" w:color="auto"/>
        <w:left w:val="none" w:sz="0" w:space="0" w:color="auto"/>
        <w:bottom w:val="none" w:sz="0" w:space="0" w:color="auto"/>
        <w:right w:val="none" w:sz="0" w:space="0" w:color="auto"/>
      </w:divBdr>
    </w:div>
    <w:div w:id="390734017">
      <w:bodyDiv w:val="1"/>
      <w:marLeft w:val="0"/>
      <w:marRight w:val="0"/>
      <w:marTop w:val="0"/>
      <w:marBottom w:val="0"/>
      <w:divBdr>
        <w:top w:val="none" w:sz="0" w:space="0" w:color="auto"/>
        <w:left w:val="none" w:sz="0" w:space="0" w:color="auto"/>
        <w:bottom w:val="none" w:sz="0" w:space="0" w:color="auto"/>
        <w:right w:val="none" w:sz="0" w:space="0" w:color="auto"/>
      </w:divBdr>
    </w:div>
    <w:div w:id="390809324">
      <w:bodyDiv w:val="1"/>
      <w:marLeft w:val="0"/>
      <w:marRight w:val="0"/>
      <w:marTop w:val="0"/>
      <w:marBottom w:val="0"/>
      <w:divBdr>
        <w:top w:val="none" w:sz="0" w:space="0" w:color="auto"/>
        <w:left w:val="none" w:sz="0" w:space="0" w:color="auto"/>
        <w:bottom w:val="none" w:sz="0" w:space="0" w:color="auto"/>
        <w:right w:val="none" w:sz="0" w:space="0" w:color="auto"/>
      </w:divBdr>
    </w:div>
    <w:div w:id="390882984">
      <w:bodyDiv w:val="1"/>
      <w:marLeft w:val="0"/>
      <w:marRight w:val="0"/>
      <w:marTop w:val="0"/>
      <w:marBottom w:val="0"/>
      <w:divBdr>
        <w:top w:val="none" w:sz="0" w:space="0" w:color="auto"/>
        <w:left w:val="none" w:sz="0" w:space="0" w:color="auto"/>
        <w:bottom w:val="none" w:sz="0" w:space="0" w:color="auto"/>
        <w:right w:val="none" w:sz="0" w:space="0" w:color="auto"/>
      </w:divBdr>
    </w:div>
    <w:div w:id="391083810">
      <w:bodyDiv w:val="1"/>
      <w:marLeft w:val="0"/>
      <w:marRight w:val="0"/>
      <w:marTop w:val="0"/>
      <w:marBottom w:val="0"/>
      <w:divBdr>
        <w:top w:val="none" w:sz="0" w:space="0" w:color="auto"/>
        <w:left w:val="none" w:sz="0" w:space="0" w:color="auto"/>
        <w:bottom w:val="none" w:sz="0" w:space="0" w:color="auto"/>
        <w:right w:val="none" w:sz="0" w:space="0" w:color="auto"/>
      </w:divBdr>
    </w:div>
    <w:div w:id="391806698">
      <w:bodyDiv w:val="1"/>
      <w:marLeft w:val="0"/>
      <w:marRight w:val="0"/>
      <w:marTop w:val="0"/>
      <w:marBottom w:val="0"/>
      <w:divBdr>
        <w:top w:val="none" w:sz="0" w:space="0" w:color="auto"/>
        <w:left w:val="none" w:sz="0" w:space="0" w:color="auto"/>
        <w:bottom w:val="none" w:sz="0" w:space="0" w:color="auto"/>
        <w:right w:val="none" w:sz="0" w:space="0" w:color="auto"/>
      </w:divBdr>
    </w:div>
    <w:div w:id="392436251">
      <w:bodyDiv w:val="1"/>
      <w:marLeft w:val="0"/>
      <w:marRight w:val="0"/>
      <w:marTop w:val="0"/>
      <w:marBottom w:val="0"/>
      <w:divBdr>
        <w:top w:val="none" w:sz="0" w:space="0" w:color="auto"/>
        <w:left w:val="none" w:sz="0" w:space="0" w:color="auto"/>
        <w:bottom w:val="none" w:sz="0" w:space="0" w:color="auto"/>
        <w:right w:val="none" w:sz="0" w:space="0" w:color="auto"/>
      </w:divBdr>
    </w:div>
    <w:div w:id="392630752">
      <w:bodyDiv w:val="1"/>
      <w:marLeft w:val="0"/>
      <w:marRight w:val="0"/>
      <w:marTop w:val="0"/>
      <w:marBottom w:val="0"/>
      <w:divBdr>
        <w:top w:val="none" w:sz="0" w:space="0" w:color="auto"/>
        <w:left w:val="none" w:sz="0" w:space="0" w:color="auto"/>
        <w:bottom w:val="none" w:sz="0" w:space="0" w:color="auto"/>
        <w:right w:val="none" w:sz="0" w:space="0" w:color="auto"/>
      </w:divBdr>
    </w:div>
    <w:div w:id="392823584">
      <w:bodyDiv w:val="1"/>
      <w:marLeft w:val="0"/>
      <w:marRight w:val="0"/>
      <w:marTop w:val="0"/>
      <w:marBottom w:val="0"/>
      <w:divBdr>
        <w:top w:val="none" w:sz="0" w:space="0" w:color="auto"/>
        <w:left w:val="none" w:sz="0" w:space="0" w:color="auto"/>
        <w:bottom w:val="none" w:sz="0" w:space="0" w:color="auto"/>
        <w:right w:val="none" w:sz="0" w:space="0" w:color="auto"/>
      </w:divBdr>
    </w:div>
    <w:div w:id="392853872">
      <w:bodyDiv w:val="1"/>
      <w:marLeft w:val="0"/>
      <w:marRight w:val="0"/>
      <w:marTop w:val="0"/>
      <w:marBottom w:val="0"/>
      <w:divBdr>
        <w:top w:val="none" w:sz="0" w:space="0" w:color="auto"/>
        <w:left w:val="none" w:sz="0" w:space="0" w:color="auto"/>
        <w:bottom w:val="none" w:sz="0" w:space="0" w:color="auto"/>
        <w:right w:val="none" w:sz="0" w:space="0" w:color="auto"/>
      </w:divBdr>
    </w:div>
    <w:div w:id="392966438">
      <w:bodyDiv w:val="1"/>
      <w:marLeft w:val="0"/>
      <w:marRight w:val="0"/>
      <w:marTop w:val="0"/>
      <w:marBottom w:val="0"/>
      <w:divBdr>
        <w:top w:val="none" w:sz="0" w:space="0" w:color="auto"/>
        <w:left w:val="none" w:sz="0" w:space="0" w:color="auto"/>
        <w:bottom w:val="none" w:sz="0" w:space="0" w:color="auto"/>
        <w:right w:val="none" w:sz="0" w:space="0" w:color="auto"/>
      </w:divBdr>
    </w:div>
    <w:div w:id="393432855">
      <w:bodyDiv w:val="1"/>
      <w:marLeft w:val="0"/>
      <w:marRight w:val="0"/>
      <w:marTop w:val="0"/>
      <w:marBottom w:val="0"/>
      <w:divBdr>
        <w:top w:val="none" w:sz="0" w:space="0" w:color="auto"/>
        <w:left w:val="none" w:sz="0" w:space="0" w:color="auto"/>
        <w:bottom w:val="none" w:sz="0" w:space="0" w:color="auto"/>
        <w:right w:val="none" w:sz="0" w:space="0" w:color="auto"/>
      </w:divBdr>
    </w:div>
    <w:div w:id="393509065">
      <w:bodyDiv w:val="1"/>
      <w:marLeft w:val="0"/>
      <w:marRight w:val="0"/>
      <w:marTop w:val="0"/>
      <w:marBottom w:val="0"/>
      <w:divBdr>
        <w:top w:val="none" w:sz="0" w:space="0" w:color="auto"/>
        <w:left w:val="none" w:sz="0" w:space="0" w:color="auto"/>
        <w:bottom w:val="none" w:sz="0" w:space="0" w:color="auto"/>
        <w:right w:val="none" w:sz="0" w:space="0" w:color="auto"/>
      </w:divBdr>
    </w:div>
    <w:div w:id="393548724">
      <w:bodyDiv w:val="1"/>
      <w:marLeft w:val="0"/>
      <w:marRight w:val="0"/>
      <w:marTop w:val="0"/>
      <w:marBottom w:val="0"/>
      <w:divBdr>
        <w:top w:val="none" w:sz="0" w:space="0" w:color="auto"/>
        <w:left w:val="none" w:sz="0" w:space="0" w:color="auto"/>
        <w:bottom w:val="none" w:sz="0" w:space="0" w:color="auto"/>
        <w:right w:val="none" w:sz="0" w:space="0" w:color="auto"/>
      </w:divBdr>
    </w:div>
    <w:div w:id="393624063">
      <w:bodyDiv w:val="1"/>
      <w:marLeft w:val="0"/>
      <w:marRight w:val="0"/>
      <w:marTop w:val="0"/>
      <w:marBottom w:val="0"/>
      <w:divBdr>
        <w:top w:val="none" w:sz="0" w:space="0" w:color="auto"/>
        <w:left w:val="none" w:sz="0" w:space="0" w:color="auto"/>
        <w:bottom w:val="none" w:sz="0" w:space="0" w:color="auto"/>
        <w:right w:val="none" w:sz="0" w:space="0" w:color="auto"/>
      </w:divBdr>
    </w:div>
    <w:div w:id="393627900">
      <w:bodyDiv w:val="1"/>
      <w:marLeft w:val="0"/>
      <w:marRight w:val="0"/>
      <w:marTop w:val="0"/>
      <w:marBottom w:val="0"/>
      <w:divBdr>
        <w:top w:val="none" w:sz="0" w:space="0" w:color="auto"/>
        <w:left w:val="none" w:sz="0" w:space="0" w:color="auto"/>
        <w:bottom w:val="none" w:sz="0" w:space="0" w:color="auto"/>
        <w:right w:val="none" w:sz="0" w:space="0" w:color="auto"/>
      </w:divBdr>
    </w:div>
    <w:div w:id="393772157">
      <w:bodyDiv w:val="1"/>
      <w:marLeft w:val="0"/>
      <w:marRight w:val="0"/>
      <w:marTop w:val="0"/>
      <w:marBottom w:val="0"/>
      <w:divBdr>
        <w:top w:val="none" w:sz="0" w:space="0" w:color="auto"/>
        <w:left w:val="none" w:sz="0" w:space="0" w:color="auto"/>
        <w:bottom w:val="none" w:sz="0" w:space="0" w:color="auto"/>
        <w:right w:val="none" w:sz="0" w:space="0" w:color="auto"/>
      </w:divBdr>
    </w:div>
    <w:div w:id="394932226">
      <w:bodyDiv w:val="1"/>
      <w:marLeft w:val="0"/>
      <w:marRight w:val="0"/>
      <w:marTop w:val="0"/>
      <w:marBottom w:val="0"/>
      <w:divBdr>
        <w:top w:val="none" w:sz="0" w:space="0" w:color="auto"/>
        <w:left w:val="none" w:sz="0" w:space="0" w:color="auto"/>
        <w:bottom w:val="none" w:sz="0" w:space="0" w:color="auto"/>
        <w:right w:val="none" w:sz="0" w:space="0" w:color="auto"/>
      </w:divBdr>
    </w:div>
    <w:div w:id="395401010">
      <w:bodyDiv w:val="1"/>
      <w:marLeft w:val="0"/>
      <w:marRight w:val="0"/>
      <w:marTop w:val="0"/>
      <w:marBottom w:val="0"/>
      <w:divBdr>
        <w:top w:val="none" w:sz="0" w:space="0" w:color="auto"/>
        <w:left w:val="none" w:sz="0" w:space="0" w:color="auto"/>
        <w:bottom w:val="none" w:sz="0" w:space="0" w:color="auto"/>
        <w:right w:val="none" w:sz="0" w:space="0" w:color="auto"/>
      </w:divBdr>
    </w:div>
    <w:div w:id="395976101">
      <w:bodyDiv w:val="1"/>
      <w:marLeft w:val="0"/>
      <w:marRight w:val="0"/>
      <w:marTop w:val="0"/>
      <w:marBottom w:val="0"/>
      <w:divBdr>
        <w:top w:val="none" w:sz="0" w:space="0" w:color="auto"/>
        <w:left w:val="none" w:sz="0" w:space="0" w:color="auto"/>
        <w:bottom w:val="none" w:sz="0" w:space="0" w:color="auto"/>
        <w:right w:val="none" w:sz="0" w:space="0" w:color="auto"/>
      </w:divBdr>
    </w:div>
    <w:div w:id="395981218">
      <w:bodyDiv w:val="1"/>
      <w:marLeft w:val="0"/>
      <w:marRight w:val="0"/>
      <w:marTop w:val="0"/>
      <w:marBottom w:val="0"/>
      <w:divBdr>
        <w:top w:val="none" w:sz="0" w:space="0" w:color="auto"/>
        <w:left w:val="none" w:sz="0" w:space="0" w:color="auto"/>
        <w:bottom w:val="none" w:sz="0" w:space="0" w:color="auto"/>
        <w:right w:val="none" w:sz="0" w:space="0" w:color="auto"/>
      </w:divBdr>
    </w:div>
    <w:div w:id="397017309">
      <w:bodyDiv w:val="1"/>
      <w:marLeft w:val="0"/>
      <w:marRight w:val="0"/>
      <w:marTop w:val="0"/>
      <w:marBottom w:val="0"/>
      <w:divBdr>
        <w:top w:val="none" w:sz="0" w:space="0" w:color="auto"/>
        <w:left w:val="none" w:sz="0" w:space="0" w:color="auto"/>
        <w:bottom w:val="none" w:sz="0" w:space="0" w:color="auto"/>
        <w:right w:val="none" w:sz="0" w:space="0" w:color="auto"/>
      </w:divBdr>
    </w:div>
    <w:div w:id="397287970">
      <w:bodyDiv w:val="1"/>
      <w:marLeft w:val="0"/>
      <w:marRight w:val="0"/>
      <w:marTop w:val="0"/>
      <w:marBottom w:val="0"/>
      <w:divBdr>
        <w:top w:val="none" w:sz="0" w:space="0" w:color="auto"/>
        <w:left w:val="none" w:sz="0" w:space="0" w:color="auto"/>
        <w:bottom w:val="none" w:sz="0" w:space="0" w:color="auto"/>
        <w:right w:val="none" w:sz="0" w:space="0" w:color="auto"/>
      </w:divBdr>
    </w:div>
    <w:div w:id="397440391">
      <w:bodyDiv w:val="1"/>
      <w:marLeft w:val="0"/>
      <w:marRight w:val="0"/>
      <w:marTop w:val="0"/>
      <w:marBottom w:val="0"/>
      <w:divBdr>
        <w:top w:val="none" w:sz="0" w:space="0" w:color="auto"/>
        <w:left w:val="none" w:sz="0" w:space="0" w:color="auto"/>
        <w:bottom w:val="none" w:sz="0" w:space="0" w:color="auto"/>
        <w:right w:val="none" w:sz="0" w:space="0" w:color="auto"/>
      </w:divBdr>
    </w:div>
    <w:div w:id="397676425">
      <w:bodyDiv w:val="1"/>
      <w:marLeft w:val="0"/>
      <w:marRight w:val="0"/>
      <w:marTop w:val="0"/>
      <w:marBottom w:val="0"/>
      <w:divBdr>
        <w:top w:val="none" w:sz="0" w:space="0" w:color="auto"/>
        <w:left w:val="none" w:sz="0" w:space="0" w:color="auto"/>
        <w:bottom w:val="none" w:sz="0" w:space="0" w:color="auto"/>
        <w:right w:val="none" w:sz="0" w:space="0" w:color="auto"/>
      </w:divBdr>
    </w:div>
    <w:div w:id="398289291">
      <w:bodyDiv w:val="1"/>
      <w:marLeft w:val="0"/>
      <w:marRight w:val="0"/>
      <w:marTop w:val="0"/>
      <w:marBottom w:val="0"/>
      <w:divBdr>
        <w:top w:val="none" w:sz="0" w:space="0" w:color="auto"/>
        <w:left w:val="none" w:sz="0" w:space="0" w:color="auto"/>
        <w:bottom w:val="none" w:sz="0" w:space="0" w:color="auto"/>
        <w:right w:val="none" w:sz="0" w:space="0" w:color="auto"/>
      </w:divBdr>
    </w:div>
    <w:div w:id="398792073">
      <w:bodyDiv w:val="1"/>
      <w:marLeft w:val="0"/>
      <w:marRight w:val="0"/>
      <w:marTop w:val="0"/>
      <w:marBottom w:val="0"/>
      <w:divBdr>
        <w:top w:val="none" w:sz="0" w:space="0" w:color="auto"/>
        <w:left w:val="none" w:sz="0" w:space="0" w:color="auto"/>
        <w:bottom w:val="none" w:sz="0" w:space="0" w:color="auto"/>
        <w:right w:val="none" w:sz="0" w:space="0" w:color="auto"/>
      </w:divBdr>
    </w:div>
    <w:div w:id="398862845">
      <w:bodyDiv w:val="1"/>
      <w:marLeft w:val="0"/>
      <w:marRight w:val="0"/>
      <w:marTop w:val="0"/>
      <w:marBottom w:val="0"/>
      <w:divBdr>
        <w:top w:val="none" w:sz="0" w:space="0" w:color="auto"/>
        <w:left w:val="none" w:sz="0" w:space="0" w:color="auto"/>
        <w:bottom w:val="none" w:sz="0" w:space="0" w:color="auto"/>
        <w:right w:val="none" w:sz="0" w:space="0" w:color="auto"/>
      </w:divBdr>
    </w:div>
    <w:div w:id="398942498">
      <w:bodyDiv w:val="1"/>
      <w:marLeft w:val="0"/>
      <w:marRight w:val="0"/>
      <w:marTop w:val="0"/>
      <w:marBottom w:val="0"/>
      <w:divBdr>
        <w:top w:val="none" w:sz="0" w:space="0" w:color="auto"/>
        <w:left w:val="none" w:sz="0" w:space="0" w:color="auto"/>
        <w:bottom w:val="none" w:sz="0" w:space="0" w:color="auto"/>
        <w:right w:val="none" w:sz="0" w:space="0" w:color="auto"/>
      </w:divBdr>
    </w:div>
    <w:div w:id="398945143">
      <w:bodyDiv w:val="1"/>
      <w:marLeft w:val="0"/>
      <w:marRight w:val="0"/>
      <w:marTop w:val="0"/>
      <w:marBottom w:val="0"/>
      <w:divBdr>
        <w:top w:val="none" w:sz="0" w:space="0" w:color="auto"/>
        <w:left w:val="none" w:sz="0" w:space="0" w:color="auto"/>
        <w:bottom w:val="none" w:sz="0" w:space="0" w:color="auto"/>
        <w:right w:val="none" w:sz="0" w:space="0" w:color="auto"/>
      </w:divBdr>
    </w:div>
    <w:div w:id="399211554">
      <w:bodyDiv w:val="1"/>
      <w:marLeft w:val="0"/>
      <w:marRight w:val="0"/>
      <w:marTop w:val="0"/>
      <w:marBottom w:val="0"/>
      <w:divBdr>
        <w:top w:val="none" w:sz="0" w:space="0" w:color="auto"/>
        <w:left w:val="none" w:sz="0" w:space="0" w:color="auto"/>
        <w:bottom w:val="none" w:sz="0" w:space="0" w:color="auto"/>
        <w:right w:val="none" w:sz="0" w:space="0" w:color="auto"/>
      </w:divBdr>
    </w:div>
    <w:div w:id="399406606">
      <w:bodyDiv w:val="1"/>
      <w:marLeft w:val="0"/>
      <w:marRight w:val="0"/>
      <w:marTop w:val="0"/>
      <w:marBottom w:val="0"/>
      <w:divBdr>
        <w:top w:val="none" w:sz="0" w:space="0" w:color="auto"/>
        <w:left w:val="none" w:sz="0" w:space="0" w:color="auto"/>
        <w:bottom w:val="none" w:sz="0" w:space="0" w:color="auto"/>
        <w:right w:val="none" w:sz="0" w:space="0" w:color="auto"/>
      </w:divBdr>
    </w:div>
    <w:div w:id="399409003">
      <w:bodyDiv w:val="1"/>
      <w:marLeft w:val="0"/>
      <w:marRight w:val="0"/>
      <w:marTop w:val="0"/>
      <w:marBottom w:val="0"/>
      <w:divBdr>
        <w:top w:val="none" w:sz="0" w:space="0" w:color="auto"/>
        <w:left w:val="none" w:sz="0" w:space="0" w:color="auto"/>
        <w:bottom w:val="none" w:sz="0" w:space="0" w:color="auto"/>
        <w:right w:val="none" w:sz="0" w:space="0" w:color="auto"/>
      </w:divBdr>
    </w:div>
    <w:div w:id="399442819">
      <w:bodyDiv w:val="1"/>
      <w:marLeft w:val="0"/>
      <w:marRight w:val="0"/>
      <w:marTop w:val="0"/>
      <w:marBottom w:val="0"/>
      <w:divBdr>
        <w:top w:val="none" w:sz="0" w:space="0" w:color="auto"/>
        <w:left w:val="none" w:sz="0" w:space="0" w:color="auto"/>
        <w:bottom w:val="none" w:sz="0" w:space="0" w:color="auto"/>
        <w:right w:val="none" w:sz="0" w:space="0" w:color="auto"/>
      </w:divBdr>
    </w:div>
    <w:div w:id="400179112">
      <w:bodyDiv w:val="1"/>
      <w:marLeft w:val="0"/>
      <w:marRight w:val="0"/>
      <w:marTop w:val="0"/>
      <w:marBottom w:val="0"/>
      <w:divBdr>
        <w:top w:val="none" w:sz="0" w:space="0" w:color="auto"/>
        <w:left w:val="none" w:sz="0" w:space="0" w:color="auto"/>
        <w:bottom w:val="none" w:sz="0" w:space="0" w:color="auto"/>
        <w:right w:val="none" w:sz="0" w:space="0" w:color="auto"/>
      </w:divBdr>
    </w:div>
    <w:div w:id="400324086">
      <w:bodyDiv w:val="1"/>
      <w:marLeft w:val="0"/>
      <w:marRight w:val="0"/>
      <w:marTop w:val="0"/>
      <w:marBottom w:val="0"/>
      <w:divBdr>
        <w:top w:val="none" w:sz="0" w:space="0" w:color="auto"/>
        <w:left w:val="none" w:sz="0" w:space="0" w:color="auto"/>
        <w:bottom w:val="none" w:sz="0" w:space="0" w:color="auto"/>
        <w:right w:val="none" w:sz="0" w:space="0" w:color="auto"/>
      </w:divBdr>
    </w:div>
    <w:div w:id="400446388">
      <w:bodyDiv w:val="1"/>
      <w:marLeft w:val="0"/>
      <w:marRight w:val="0"/>
      <w:marTop w:val="0"/>
      <w:marBottom w:val="0"/>
      <w:divBdr>
        <w:top w:val="none" w:sz="0" w:space="0" w:color="auto"/>
        <w:left w:val="none" w:sz="0" w:space="0" w:color="auto"/>
        <w:bottom w:val="none" w:sz="0" w:space="0" w:color="auto"/>
        <w:right w:val="none" w:sz="0" w:space="0" w:color="auto"/>
      </w:divBdr>
    </w:div>
    <w:div w:id="400637534">
      <w:bodyDiv w:val="1"/>
      <w:marLeft w:val="0"/>
      <w:marRight w:val="0"/>
      <w:marTop w:val="0"/>
      <w:marBottom w:val="0"/>
      <w:divBdr>
        <w:top w:val="none" w:sz="0" w:space="0" w:color="auto"/>
        <w:left w:val="none" w:sz="0" w:space="0" w:color="auto"/>
        <w:bottom w:val="none" w:sz="0" w:space="0" w:color="auto"/>
        <w:right w:val="none" w:sz="0" w:space="0" w:color="auto"/>
      </w:divBdr>
    </w:div>
    <w:div w:id="401146221">
      <w:bodyDiv w:val="1"/>
      <w:marLeft w:val="0"/>
      <w:marRight w:val="0"/>
      <w:marTop w:val="0"/>
      <w:marBottom w:val="0"/>
      <w:divBdr>
        <w:top w:val="none" w:sz="0" w:space="0" w:color="auto"/>
        <w:left w:val="none" w:sz="0" w:space="0" w:color="auto"/>
        <w:bottom w:val="none" w:sz="0" w:space="0" w:color="auto"/>
        <w:right w:val="none" w:sz="0" w:space="0" w:color="auto"/>
      </w:divBdr>
    </w:div>
    <w:div w:id="401174954">
      <w:bodyDiv w:val="1"/>
      <w:marLeft w:val="0"/>
      <w:marRight w:val="0"/>
      <w:marTop w:val="0"/>
      <w:marBottom w:val="0"/>
      <w:divBdr>
        <w:top w:val="none" w:sz="0" w:space="0" w:color="auto"/>
        <w:left w:val="none" w:sz="0" w:space="0" w:color="auto"/>
        <w:bottom w:val="none" w:sz="0" w:space="0" w:color="auto"/>
        <w:right w:val="none" w:sz="0" w:space="0" w:color="auto"/>
      </w:divBdr>
    </w:div>
    <w:div w:id="401177718">
      <w:bodyDiv w:val="1"/>
      <w:marLeft w:val="0"/>
      <w:marRight w:val="0"/>
      <w:marTop w:val="0"/>
      <w:marBottom w:val="0"/>
      <w:divBdr>
        <w:top w:val="none" w:sz="0" w:space="0" w:color="auto"/>
        <w:left w:val="none" w:sz="0" w:space="0" w:color="auto"/>
        <w:bottom w:val="none" w:sz="0" w:space="0" w:color="auto"/>
        <w:right w:val="none" w:sz="0" w:space="0" w:color="auto"/>
      </w:divBdr>
    </w:div>
    <w:div w:id="401560431">
      <w:bodyDiv w:val="1"/>
      <w:marLeft w:val="0"/>
      <w:marRight w:val="0"/>
      <w:marTop w:val="0"/>
      <w:marBottom w:val="0"/>
      <w:divBdr>
        <w:top w:val="none" w:sz="0" w:space="0" w:color="auto"/>
        <w:left w:val="none" w:sz="0" w:space="0" w:color="auto"/>
        <w:bottom w:val="none" w:sz="0" w:space="0" w:color="auto"/>
        <w:right w:val="none" w:sz="0" w:space="0" w:color="auto"/>
      </w:divBdr>
    </w:div>
    <w:div w:id="402026410">
      <w:bodyDiv w:val="1"/>
      <w:marLeft w:val="0"/>
      <w:marRight w:val="0"/>
      <w:marTop w:val="0"/>
      <w:marBottom w:val="0"/>
      <w:divBdr>
        <w:top w:val="none" w:sz="0" w:space="0" w:color="auto"/>
        <w:left w:val="none" w:sz="0" w:space="0" w:color="auto"/>
        <w:bottom w:val="none" w:sz="0" w:space="0" w:color="auto"/>
        <w:right w:val="none" w:sz="0" w:space="0" w:color="auto"/>
      </w:divBdr>
    </w:div>
    <w:div w:id="402339358">
      <w:bodyDiv w:val="1"/>
      <w:marLeft w:val="0"/>
      <w:marRight w:val="0"/>
      <w:marTop w:val="0"/>
      <w:marBottom w:val="0"/>
      <w:divBdr>
        <w:top w:val="none" w:sz="0" w:space="0" w:color="auto"/>
        <w:left w:val="none" w:sz="0" w:space="0" w:color="auto"/>
        <w:bottom w:val="none" w:sz="0" w:space="0" w:color="auto"/>
        <w:right w:val="none" w:sz="0" w:space="0" w:color="auto"/>
      </w:divBdr>
    </w:div>
    <w:div w:id="403114472">
      <w:bodyDiv w:val="1"/>
      <w:marLeft w:val="0"/>
      <w:marRight w:val="0"/>
      <w:marTop w:val="0"/>
      <w:marBottom w:val="0"/>
      <w:divBdr>
        <w:top w:val="none" w:sz="0" w:space="0" w:color="auto"/>
        <w:left w:val="none" w:sz="0" w:space="0" w:color="auto"/>
        <w:bottom w:val="none" w:sz="0" w:space="0" w:color="auto"/>
        <w:right w:val="none" w:sz="0" w:space="0" w:color="auto"/>
      </w:divBdr>
    </w:div>
    <w:div w:id="403187182">
      <w:bodyDiv w:val="1"/>
      <w:marLeft w:val="0"/>
      <w:marRight w:val="0"/>
      <w:marTop w:val="0"/>
      <w:marBottom w:val="0"/>
      <w:divBdr>
        <w:top w:val="none" w:sz="0" w:space="0" w:color="auto"/>
        <w:left w:val="none" w:sz="0" w:space="0" w:color="auto"/>
        <w:bottom w:val="none" w:sz="0" w:space="0" w:color="auto"/>
        <w:right w:val="none" w:sz="0" w:space="0" w:color="auto"/>
      </w:divBdr>
    </w:div>
    <w:div w:id="403644035">
      <w:bodyDiv w:val="1"/>
      <w:marLeft w:val="0"/>
      <w:marRight w:val="0"/>
      <w:marTop w:val="0"/>
      <w:marBottom w:val="0"/>
      <w:divBdr>
        <w:top w:val="none" w:sz="0" w:space="0" w:color="auto"/>
        <w:left w:val="none" w:sz="0" w:space="0" w:color="auto"/>
        <w:bottom w:val="none" w:sz="0" w:space="0" w:color="auto"/>
        <w:right w:val="none" w:sz="0" w:space="0" w:color="auto"/>
      </w:divBdr>
    </w:div>
    <w:div w:id="403842056">
      <w:bodyDiv w:val="1"/>
      <w:marLeft w:val="0"/>
      <w:marRight w:val="0"/>
      <w:marTop w:val="0"/>
      <w:marBottom w:val="0"/>
      <w:divBdr>
        <w:top w:val="none" w:sz="0" w:space="0" w:color="auto"/>
        <w:left w:val="none" w:sz="0" w:space="0" w:color="auto"/>
        <w:bottom w:val="none" w:sz="0" w:space="0" w:color="auto"/>
        <w:right w:val="none" w:sz="0" w:space="0" w:color="auto"/>
      </w:divBdr>
    </w:div>
    <w:div w:id="404573000">
      <w:bodyDiv w:val="1"/>
      <w:marLeft w:val="0"/>
      <w:marRight w:val="0"/>
      <w:marTop w:val="0"/>
      <w:marBottom w:val="0"/>
      <w:divBdr>
        <w:top w:val="none" w:sz="0" w:space="0" w:color="auto"/>
        <w:left w:val="none" w:sz="0" w:space="0" w:color="auto"/>
        <w:bottom w:val="none" w:sz="0" w:space="0" w:color="auto"/>
        <w:right w:val="none" w:sz="0" w:space="0" w:color="auto"/>
      </w:divBdr>
    </w:div>
    <w:div w:id="405108832">
      <w:bodyDiv w:val="1"/>
      <w:marLeft w:val="0"/>
      <w:marRight w:val="0"/>
      <w:marTop w:val="0"/>
      <w:marBottom w:val="0"/>
      <w:divBdr>
        <w:top w:val="none" w:sz="0" w:space="0" w:color="auto"/>
        <w:left w:val="none" w:sz="0" w:space="0" w:color="auto"/>
        <w:bottom w:val="none" w:sz="0" w:space="0" w:color="auto"/>
        <w:right w:val="none" w:sz="0" w:space="0" w:color="auto"/>
      </w:divBdr>
    </w:div>
    <w:div w:id="405420335">
      <w:bodyDiv w:val="1"/>
      <w:marLeft w:val="0"/>
      <w:marRight w:val="0"/>
      <w:marTop w:val="0"/>
      <w:marBottom w:val="0"/>
      <w:divBdr>
        <w:top w:val="none" w:sz="0" w:space="0" w:color="auto"/>
        <w:left w:val="none" w:sz="0" w:space="0" w:color="auto"/>
        <w:bottom w:val="none" w:sz="0" w:space="0" w:color="auto"/>
        <w:right w:val="none" w:sz="0" w:space="0" w:color="auto"/>
      </w:divBdr>
    </w:div>
    <w:div w:id="405612071">
      <w:bodyDiv w:val="1"/>
      <w:marLeft w:val="0"/>
      <w:marRight w:val="0"/>
      <w:marTop w:val="0"/>
      <w:marBottom w:val="0"/>
      <w:divBdr>
        <w:top w:val="none" w:sz="0" w:space="0" w:color="auto"/>
        <w:left w:val="none" w:sz="0" w:space="0" w:color="auto"/>
        <w:bottom w:val="none" w:sz="0" w:space="0" w:color="auto"/>
        <w:right w:val="none" w:sz="0" w:space="0" w:color="auto"/>
      </w:divBdr>
    </w:div>
    <w:div w:id="405614186">
      <w:bodyDiv w:val="1"/>
      <w:marLeft w:val="0"/>
      <w:marRight w:val="0"/>
      <w:marTop w:val="0"/>
      <w:marBottom w:val="0"/>
      <w:divBdr>
        <w:top w:val="none" w:sz="0" w:space="0" w:color="auto"/>
        <w:left w:val="none" w:sz="0" w:space="0" w:color="auto"/>
        <w:bottom w:val="none" w:sz="0" w:space="0" w:color="auto"/>
        <w:right w:val="none" w:sz="0" w:space="0" w:color="auto"/>
      </w:divBdr>
    </w:div>
    <w:div w:id="406148576">
      <w:bodyDiv w:val="1"/>
      <w:marLeft w:val="0"/>
      <w:marRight w:val="0"/>
      <w:marTop w:val="0"/>
      <w:marBottom w:val="0"/>
      <w:divBdr>
        <w:top w:val="none" w:sz="0" w:space="0" w:color="auto"/>
        <w:left w:val="none" w:sz="0" w:space="0" w:color="auto"/>
        <w:bottom w:val="none" w:sz="0" w:space="0" w:color="auto"/>
        <w:right w:val="none" w:sz="0" w:space="0" w:color="auto"/>
      </w:divBdr>
    </w:div>
    <w:div w:id="406851737">
      <w:bodyDiv w:val="1"/>
      <w:marLeft w:val="0"/>
      <w:marRight w:val="0"/>
      <w:marTop w:val="0"/>
      <w:marBottom w:val="0"/>
      <w:divBdr>
        <w:top w:val="none" w:sz="0" w:space="0" w:color="auto"/>
        <w:left w:val="none" w:sz="0" w:space="0" w:color="auto"/>
        <w:bottom w:val="none" w:sz="0" w:space="0" w:color="auto"/>
        <w:right w:val="none" w:sz="0" w:space="0" w:color="auto"/>
      </w:divBdr>
    </w:div>
    <w:div w:id="407385243">
      <w:bodyDiv w:val="1"/>
      <w:marLeft w:val="0"/>
      <w:marRight w:val="0"/>
      <w:marTop w:val="0"/>
      <w:marBottom w:val="0"/>
      <w:divBdr>
        <w:top w:val="none" w:sz="0" w:space="0" w:color="auto"/>
        <w:left w:val="none" w:sz="0" w:space="0" w:color="auto"/>
        <w:bottom w:val="none" w:sz="0" w:space="0" w:color="auto"/>
        <w:right w:val="none" w:sz="0" w:space="0" w:color="auto"/>
      </w:divBdr>
    </w:div>
    <w:div w:id="407534292">
      <w:bodyDiv w:val="1"/>
      <w:marLeft w:val="0"/>
      <w:marRight w:val="0"/>
      <w:marTop w:val="0"/>
      <w:marBottom w:val="0"/>
      <w:divBdr>
        <w:top w:val="none" w:sz="0" w:space="0" w:color="auto"/>
        <w:left w:val="none" w:sz="0" w:space="0" w:color="auto"/>
        <w:bottom w:val="none" w:sz="0" w:space="0" w:color="auto"/>
        <w:right w:val="none" w:sz="0" w:space="0" w:color="auto"/>
      </w:divBdr>
    </w:div>
    <w:div w:id="407970748">
      <w:bodyDiv w:val="1"/>
      <w:marLeft w:val="0"/>
      <w:marRight w:val="0"/>
      <w:marTop w:val="0"/>
      <w:marBottom w:val="0"/>
      <w:divBdr>
        <w:top w:val="none" w:sz="0" w:space="0" w:color="auto"/>
        <w:left w:val="none" w:sz="0" w:space="0" w:color="auto"/>
        <w:bottom w:val="none" w:sz="0" w:space="0" w:color="auto"/>
        <w:right w:val="none" w:sz="0" w:space="0" w:color="auto"/>
      </w:divBdr>
    </w:div>
    <w:div w:id="408042599">
      <w:bodyDiv w:val="1"/>
      <w:marLeft w:val="0"/>
      <w:marRight w:val="0"/>
      <w:marTop w:val="0"/>
      <w:marBottom w:val="0"/>
      <w:divBdr>
        <w:top w:val="none" w:sz="0" w:space="0" w:color="auto"/>
        <w:left w:val="none" w:sz="0" w:space="0" w:color="auto"/>
        <w:bottom w:val="none" w:sz="0" w:space="0" w:color="auto"/>
        <w:right w:val="none" w:sz="0" w:space="0" w:color="auto"/>
      </w:divBdr>
    </w:div>
    <w:div w:id="408428163">
      <w:bodyDiv w:val="1"/>
      <w:marLeft w:val="0"/>
      <w:marRight w:val="0"/>
      <w:marTop w:val="0"/>
      <w:marBottom w:val="0"/>
      <w:divBdr>
        <w:top w:val="none" w:sz="0" w:space="0" w:color="auto"/>
        <w:left w:val="none" w:sz="0" w:space="0" w:color="auto"/>
        <w:bottom w:val="none" w:sz="0" w:space="0" w:color="auto"/>
        <w:right w:val="none" w:sz="0" w:space="0" w:color="auto"/>
      </w:divBdr>
    </w:div>
    <w:div w:id="408500024">
      <w:bodyDiv w:val="1"/>
      <w:marLeft w:val="0"/>
      <w:marRight w:val="0"/>
      <w:marTop w:val="0"/>
      <w:marBottom w:val="0"/>
      <w:divBdr>
        <w:top w:val="none" w:sz="0" w:space="0" w:color="auto"/>
        <w:left w:val="none" w:sz="0" w:space="0" w:color="auto"/>
        <w:bottom w:val="none" w:sz="0" w:space="0" w:color="auto"/>
        <w:right w:val="none" w:sz="0" w:space="0" w:color="auto"/>
      </w:divBdr>
    </w:div>
    <w:div w:id="409080851">
      <w:bodyDiv w:val="1"/>
      <w:marLeft w:val="0"/>
      <w:marRight w:val="0"/>
      <w:marTop w:val="0"/>
      <w:marBottom w:val="0"/>
      <w:divBdr>
        <w:top w:val="none" w:sz="0" w:space="0" w:color="auto"/>
        <w:left w:val="none" w:sz="0" w:space="0" w:color="auto"/>
        <w:bottom w:val="none" w:sz="0" w:space="0" w:color="auto"/>
        <w:right w:val="none" w:sz="0" w:space="0" w:color="auto"/>
      </w:divBdr>
    </w:div>
    <w:div w:id="409666897">
      <w:bodyDiv w:val="1"/>
      <w:marLeft w:val="0"/>
      <w:marRight w:val="0"/>
      <w:marTop w:val="0"/>
      <w:marBottom w:val="0"/>
      <w:divBdr>
        <w:top w:val="none" w:sz="0" w:space="0" w:color="auto"/>
        <w:left w:val="none" w:sz="0" w:space="0" w:color="auto"/>
        <w:bottom w:val="none" w:sz="0" w:space="0" w:color="auto"/>
        <w:right w:val="none" w:sz="0" w:space="0" w:color="auto"/>
      </w:divBdr>
    </w:div>
    <w:div w:id="410005372">
      <w:bodyDiv w:val="1"/>
      <w:marLeft w:val="0"/>
      <w:marRight w:val="0"/>
      <w:marTop w:val="0"/>
      <w:marBottom w:val="0"/>
      <w:divBdr>
        <w:top w:val="none" w:sz="0" w:space="0" w:color="auto"/>
        <w:left w:val="none" w:sz="0" w:space="0" w:color="auto"/>
        <w:bottom w:val="none" w:sz="0" w:space="0" w:color="auto"/>
        <w:right w:val="none" w:sz="0" w:space="0" w:color="auto"/>
      </w:divBdr>
    </w:div>
    <w:div w:id="410810114">
      <w:bodyDiv w:val="1"/>
      <w:marLeft w:val="0"/>
      <w:marRight w:val="0"/>
      <w:marTop w:val="0"/>
      <w:marBottom w:val="0"/>
      <w:divBdr>
        <w:top w:val="none" w:sz="0" w:space="0" w:color="auto"/>
        <w:left w:val="none" w:sz="0" w:space="0" w:color="auto"/>
        <w:bottom w:val="none" w:sz="0" w:space="0" w:color="auto"/>
        <w:right w:val="none" w:sz="0" w:space="0" w:color="auto"/>
      </w:divBdr>
    </w:div>
    <w:div w:id="411270689">
      <w:bodyDiv w:val="1"/>
      <w:marLeft w:val="0"/>
      <w:marRight w:val="0"/>
      <w:marTop w:val="0"/>
      <w:marBottom w:val="0"/>
      <w:divBdr>
        <w:top w:val="none" w:sz="0" w:space="0" w:color="auto"/>
        <w:left w:val="none" w:sz="0" w:space="0" w:color="auto"/>
        <w:bottom w:val="none" w:sz="0" w:space="0" w:color="auto"/>
        <w:right w:val="none" w:sz="0" w:space="0" w:color="auto"/>
      </w:divBdr>
    </w:div>
    <w:div w:id="411389716">
      <w:bodyDiv w:val="1"/>
      <w:marLeft w:val="0"/>
      <w:marRight w:val="0"/>
      <w:marTop w:val="0"/>
      <w:marBottom w:val="0"/>
      <w:divBdr>
        <w:top w:val="none" w:sz="0" w:space="0" w:color="auto"/>
        <w:left w:val="none" w:sz="0" w:space="0" w:color="auto"/>
        <w:bottom w:val="none" w:sz="0" w:space="0" w:color="auto"/>
        <w:right w:val="none" w:sz="0" w:space="0" w:color="auto"/>
      </w:divBdr>
    </w:div>
    <w:div w:id="411465885">
      <w:bodyDiv w:val="1"/>
      <w:marLeft w:val="0"/>
      <w:marRight w:val="0"/>
      <w:marTop w:val="0"/>
      <w:marBottom w:val="0"/>
      <w:divBdr>
        <w:top w:val="none" w:sz="0" w:space="0" w:color="auto"/>
        <w:left w:val="none" w:sz="0" w:space="0" w:color="auto"/>
        <w:bottom w:val="none" w:sz="0" w:space="0" w:color="auto"/>
        <w:right w:val="none" w:sz="0" w:space="0" w:color="auto"/>
      </w:divBdr>
    </w:div>
    <w:div w:id="412892676">
      <w:bodyDiv w:val="1"/>
      <w:marLeft w:val="0"/>
      <w:marRight w:val="0"/>
      <w:marTop w:val="0"/>
      <w:marBottom w:val="0"/>
      <w:divBdr>
        <w:top w:val="none" w:sz="0" w:space="0" w:color="auto"/>
        <w:left w:val="none" w:sz="0" w:space="0" w:color="auto"/>
        <w:bottom w:val="none" w:sz="0" w:space="0" w:color="auto"/>
        <w:right w:val="none" w:sz="0" w:space="0" w:color="auto"/>
      </w:divBdr>
    </w:div>
    <w:div w:id="413479189">
      <w:bodyDiv w:val="1"/>
      <w:marLeft w:val="0"/>
      <w:marRight w:val="0"/>
      <w:marTop w:val="0"/>
      <w:marBottom w:val="0"/>
      <w:divBdr>
        <w:top w:val="none" w:sz="0" w:space="0" w:color="auto"/>
        <w:left w:val="none" w:sz="0" w:space="0" w:color="auto"/>
        <w:bottom w:val="none" w:sz="0" w:space="0" w:color="auto"/>
        <w:right w:val="none" w:sz="0" w:space="0" w:color="auto"/>
      </w:divBdr>
    </w:div>
    <w:div w:id="413625981">
      <w:bodyDiv w:val="1"/>
      <w:marLeft w:val="0"/>
      <w:marRight w:val="0"/>
      <w:marTop w:val="0"/>
      <w:marBottom w:val="0"/>
      <w:divBdr>
        <w:top w:val="none" w:sz="0" w:space="0" w:color="auto"/>
        <w:left w:val="none" w:sz="0" w:space="0" w:color="auto"/>
        <w:bottom w:val="none" w:sz="0" w:space="0" w:color="auto"/>
        <w:right w:val="none" w:sz="0" w:space="0" w:color="auto"/>
      </w:divBdr>
    </w:div>
    <w:div w:id="414203952">
      <w:bodyDiv w:val="1"/>
      <w:marLeft w:val="0"/>
      <w:marRight w:val="0"/>
      <w:marTop w:val="0"/>
      <w:marBottom w:val="0"/>
      <w:divBdr>
        <w:top w:val="none" w:sz="0" w:space="0" w:color="auto"/>
        <w:left w:val="none" w:sz="0" w:space="0" w:color="auto"/>
        <w:bottom w:val="none" w:sz="0" w:space="0" w:color="auto"/>
        <w:right w:val="none" w:sz="0" w:space="0" w:color="auto"/>
      </w:divBdr>
    </w:div>
    <w:div w:id="414472082">
      <w:bodyDiv w:val="1"/>
      <w:marLeft w:val="0"/>
      <w:marRight w:val="0"/>
      <w:marTop w:val="0"/>
      <w:marBottom w:val="0"/>
      <w:divBdr>
        <w:top w:val="none" w:sz="0" w:space="0" w:color="auto"/>
        <w:left w:val="none" w:sz="0" w:space="0" w:color="auto"/>
        <w:bottom w:val="none" w:sz="0" w:space="0" w:color="auto"/>
        <w:right w:val="none" w:sz="0" w:space="0" w:color="auto"/>
      </w:divBdr>
    </w:div>
    <w:div w:id="414789296">
      <w:bodyDiv w:val="1"/>
      <w:marLeft w:val="0"/>
      <w:marRight w:val="0"/>
      <w:marTop w:val="0"/>
      <w:marBottom w:val="0"/>
      <w:divBdr>
        <w:top w:val="none" w:sz="0" w:space="0" w:color="auto"/>
        <w:left w:val="none" w:sz="0" w:space="0" w:color="auto"/>
        <w:bottom w:val="none" w:sz="0" w:space="0" w:color="auto"/>
        <w:right w:val="none" w:sz="0" w:space="0" w:color="auto"/>
      </w:divBdr>
    </w:div>
    <w:div w:id="414863643">
      <w:bodyDiv w:val="1"/>
      <w:marLeft w:val="0"/>
      <w:marRight w:val="0"/>
      <w:marTop w:val="0"/>
      <w:marBottom w:val="0"/>
      <w:divBdr>
        <w:top w:val="none" w:sz="0" w:space="0" w:color="auto"/>
        <w:left w:val="none" w:sz="0" w:space="0" w:color="auto"/>
        <w:bottom w:val="none" w:sz="0" w:space="0" w:color="auto"/>
        <w:right w:val="none" w:sz="0" w:space="0" w:color="auto"/>
      </w:divBdr>
    </w:div>
    <w:div w:id="415203204">
      <w:bodyDiv w:val="1"/>
      <w:marLeft w:val="0"/>
      <w:marRight w:val="0"/>
      <w:marTop w:val="0"/>
      <w:marBottom w:val="0"/>
      <w:divBdr>
        <w:top w:val="none" w:sz="0" w:space="0" w:color="auto"/>
        <w:left w:val="none" w:sz="0" w:space="0" w:color="auto"/>
        <w:bottom w:val="none" w:sz="0" w:space="0" w:color="auto"/>
        <w:right w:val="none" w:sz="0" w:space="0" w:color="auto"/>
      </w:divBdr>
    </w:div>
    <w:div w:id="415829352">
      <w:bodyDiv w:val="1"/>
      <w:marLeft w:val="0"/>
      <w:marRight w:val="0"/>
      <w:marTop w:val="0"/>
      <w:marBottom w:val="0"/>
      <w:divBdr>
        <w:top w:val="none" w:sz="0" w:space="0" w:color="auto"/>
        <w:left w:val="none" w:sz="0" w:space="0" w:color="auto"/>
        <w:bottom w:val="none" w:sz="0" w:space="0" w:color="auto"/>
        <w:right w:val="none" w:sz="0" w:space="0" w:color="auto"/>
      </w:divBdr>
    </w:div>
    <w:div w:id="415976995">
      <w:bodyDiv w:val="1"/>
      <w:marLeft w:val="0"/>
      <w:marRight w:val="0"/>
      <w:marTop w:val="0"/>
      <w:marBottom w:val="0"/>
      <w:divBdr>
        <w:top w:val="none" w:sz="0" w:space="0" w:color="auto"/>
        <w:left w:val="none" w:sz="0" w:space="0" w:color="auto"/>
        <w:bottom w:val="none" w:sz="0" w:space="0" w:color="auto"/>
        <w:right w:val="none" w:sz="0" w:space="0" w:color="auto"/>
      </w:divBdr>
    </w:div>
    <w:div w:id="416096793">
      <w:bodyDiv w:val="1"/>
      <w:marLeft w:val="0"/>
      <w:marRight w:val="0"/>
      <w:marTop w:val="0"/>
      <w:marBottom w:val="0"/>
      <w:divBdr>
        <w:top w:val="none" w:sz="0" w:space="0" w:color="auto"/>
        <w:left w:val="none" w:sz="0" w:space="0" w:color="auto"/>
        <w:bottom w:val="none" w:sz="0" w:space="0" w:color="auto"/>
        <w:right w:val="none" w:sz="0" w:space="0" w:color="auto"/>
      </w:divBdr>
    </w:div>
    <w:div w:id="416630391">
      <w:bodyDiv w:val="1"/>
      <w:marLeft w:val="0"/>
      <w:marRight w:val="0"/>
      <w:marTop w:val="0"/>
      <w:marBottom w:val="0"/>
      <w:divBdr>
        <w:top w:val="none" w:sz="0" w:space="0" w:color="auto"/>
        <w:left w:val="none" w:sz="0" w:space="0" w:color="auto"/>
        <w:bottom w:val="none" w:sz="0" w:space="0" w:color="auto"/>
        <w:right w:val="none" w:sz="0" w:space="0" w:color="auto"/>
      </w:divBdr>
    </w:div>
    <w:div w:id="416905926">
      <w:bodyDiv w:val="1"/>
      <w:marLeft w:val="0"/>
      <w:marRight w:val="0"/>
      <w:marTop w:val="0"/>
      <w:marBottom w:val="0"/>
      <w:divBdr>
        <w:top w:val="none" w:sz="0" w:space="0" w:color="auto"/>
        <w:left w:val="none" w:sz="0" w:space="0" w:color="auto"/>
        <w:bottom w:val="none" w:sz="0" w:space="0" w:color="auto"/>
        <w:right w:val="none" w:sz="0" w:space="0" w:color="auto"/>
      </w:divBdr>
    </w:div>
    <w:div w:id="417365162">
      <w:bodyDiv w:val="1"/>
      <w:marLeft w:val="0"/>
      <w:marRight w:val="0"/>
      <w:marTop w:val="0"/>
      <w:marBottom w:val="0"/>
      <w:divBdr>
        <w:top w:val="none" w:sz="0" w:space="0" w:color="auto"/>
        <w:left w:val="none" w:sz="0" w:space="0" w:color="auto"/>
        <w:bottom w:val="none" w:sz="0" w:space="0" w:color="auto"/>
        <w:right w:val="none" w:sz="0" w:space="0" w:color="auto"/>
      </w:divBdr>
    </w:div>
    <w:div w:id="418064838">
      <w:bodyDiv w:val="1"/>
      <w:marLeft w:val="0"/>
      <w:marRight w:val="0"/>
      <w:marTop w:val="0"/>
      <w:marBottom w:val="0"/>
      <w:divBdr>
        <w:top w:val="none" w:sz="0" w:space="0" w:color="auto"/>
        <w:left w:val="none" w:sz="0" w:space="0" w:color="auto"/>
        <w:bottom w:val="none" w:sz="0" w:space="0" w:color="auto"/>
        <w:right w:val="none" w:sz="0" w:space="0" w:color="auto"/>
      </w:divBdr>
    </w:div>
    <w:div w:id="418403340">
      <w:bodyDiv w:val="1"/>
      <w:marLeft w:val="0"/>
      <w:marRight w:val="0"/>
      <w:marTop w:val="0"/>
      <w:marBottom w:val="0"/>
      <w:divBdr>
        <w:top w:val="none" w:sz="0" w:space="0" w:color="auto"/>
        <w:left w:val="none" w:sz="0" w:space="0" w:color="auto"/>
        <w:bottom w:val="none" w:sz="0" w:space="0" w:color="auto"/>
        <w:right w:val="none" w:sz="0" w:space="0" w:color="auto"/>
      </w:divBdr>
    </w:div>
    <w:div w:id="419717342">
      <w:bodyDiv w:val="1"/>
      <w:marLeft w:val="0"/>
      <w:marRight w:val="0"/>
      <w:marTop w:val="0"/>
      <w:marBottom w:val="0"/>
      <w:divBdr>
        <w:top w:val="none" w:sz="0" w:space="0" w:color="auto"/>
        <w:left w:val="none" w:sz="0" w:space="0" w:color="auto"/>
        <w:bottom w:val="none" w:sz="0" w:space="0" w:color="auto"/>
        <w:right w:val="none" w:sz="0" w:space="0" w:color="auto"/>
      </w:divBdr>
    </w:div>
    <w:div w:id="421217411">
      <w:bodyDiv w:val="1"/>
      <w:marLeft w:val="0"/>
      <w:marRight w:val="0"/>
      <w:marTop w:val="0"/>
      <w:marBottom w:val="0"/>
      <w:divBdr>
        <w:top w:val="none" w:sz="0" w:space="0" w:color="auto"/>
        <w:left w:val="none" w:sz="0" w:space="0" w:color="auto"/>
        <w:bottom w:val="none" w:sz="0" w:space="0" w:color="auto"/>
        <w:right w:val="none" w:sz="0" w:space="0" w:color="auto"/>
      </w:divBdr>
    </w:div>
    <w:div w:id="421267422">
      <w:bodyDiv w:val="1"/>
      <w:marLeft w:val="0"/>
      <w:marRight w:val="0"/>
      <w:marTop w:val="0"/>
      <w:marBottom w:val="0"/>
      <w:divBdr>
        <w:top w:val="none" w:sz="0" w:space="0" w:color="auto"/>
        <w:left w:val="none" w:sz="0" w:space="0" w:color="auto"/>
        <w:bottom w:val="none" w:sz="0" w:space="0" w:color="auto"/>
        <w:right w:val="none" w:sz="0" w:space="0" w:color="auto"/>
      </w:divBdr>
    </w:div>
    <w:div w:id="421728298">
      <w:bodyDiv w:val="1"/>
      <w:marLeft w:val="0"/>
      <w:marRight w:val="0"/>
      <w:marTop w:val="0"/>
      <w:marBottom w:val="0"/>
      <w:divBdr>
        <w:top w:val="none" w:sz="0" w:space="0" w:color="auto"/>
        <w:left w:val="none" w:sz="0" w:space="0" w:color="auto"/>
        <w:bottom w:val="none" w:sz="0" w:space="0" w:color="auto"/>
        <w:right w:val="none" w:sz="0" w:space="0" w:color="auto"/>
      </w:divBdr>
    </w:div>
    <w:div w:id="421801324">
      <w:bodyDiv w:val="1"/>
      <w:marLeft w:val="0"/>
      <w:marRight w:val="0"/>
      <w:marTop w:val="0"/>
      <w:marBottom w:val="0"/>
      <w:divBdr>
        <w:top w:val="none" w:sz="0" w:space="0" w:color="auto"/>
        <w:left w:val="none" w:sz="0" w:space="0" w:color="auto"/>
        <w:bottom w:val="none" w:sz="0" w:space="0" w:color="auto"/>
        <w:right w:val="none" w:sz="0" w:space="0" w:color="auto"/>
      </w:divBdr>
    </w:div>
    <w:div w:id="421994937">
      <w:bodyDiv w:val="1"/>
      <w:marLeft w:val="0"/>
      <w:marRight w:val="0"/>
      <w:marTop w:val="0"/>
      <w:marBottom w:val="0"/>
      <w:divBdr>
        <w:top w:val="none" w:sz="0" w:space="0" w:color="auto"/>
        <w:left w:val="none" w:sz="0" w:space="0" w:color="auto"/>
        <w:bottom w:val="none" w:sz="0" w:space="0" w:color="auto"/>
        <w:right w:val="none" w:sz="0" w:space="0" w:color="auto"/>
      </w:divBdr>
    </w:div>
    <w:div w:id="422380369">
      <w:bodyDiv w:val="1"/>
      <w:marLeft w:val="0"/>
      <w:marRight w:val="0"/>
      <w:marTop w:val="0"/>
      <w:marBottom w:val="0"/>
      <w:divBdr>
        <w:top w:val="none" w:sz="0" w:space="0" w:color="auto"/>
        <w:left w:val="none" w:sz="0" w:space="0" w:color="auto"/>
        <w:bottom w:val="none" w:sz="0" w:space="0" w:color="auto"/>
        <w:right w:val="none" w:sz="0" w:space="0" w:color="auto"/>
      </w:divBdr>
    </w:div>
    <w:div w:id="422805413">
      <w:bodyDiv w:val="1"/>
      <w:marLeft w:val="0"/>
      <w:marRight w:val="0"/>
      <w:marTop w:val="0"/>
      <w:marBottom w:val="0"/>
      <w:divBdr>
        <w:top w:val="none" w:sz="0" w:space="0" w:color="auto"/>
        <w:left w:val="none" w:sz="0" w:space="0" w:color="auto"/>
        <w:bottom w:val="none" w:sz="0" w:space="0" w:color="auto"/>
        <w:right w:val="none" w:sz="0" w:space="0" w:color="auto"/>
      </w:divBdr>
    </w:div>
    <w:div w:id="422847213">
      <w:bodyDiv w:val="1"/>
      <w:marLeft w:val="0"/>
      <w:marRight w:val="0"/>
      <w:marTop w:val="0"/>
      <w:marBottom w:val="0"/>
      <w:divBdr>
        <w:top w:val="none" w:sz="0" w:space="0" w:color="auto"/>
        <w:left w:val="none" w:sz="0" w:space="0" w:color="auto"/>
        <w:bottom w:val="none" w:sz="0" w:space="0" w:color="auto"/>
        <w:right w:val="none" w:sz="0" w:space="0" w:color="auto"/>
      </w:divBdr>
    </w:div>
    <w:div w:id="422915878">
      <w:bodyDiv w:val="1"/>
      <w:marLeft w:val="0"/>
      <w:marRight w:val="0"/>
      <w:marTop w:val="0"/>
      <w:marBottom w:val="0"/>
      <w:divBdr>
        <w:top w:val="none" w:sz="0" w:space="0" w:color="auto"/>
        <w:left w:val="none" w:sz="0" w:space="0" w:color="auto"/>
        <w:bottom w:val="none" w:sz="0" w:space="0" w:color="auto"/>
        <w:right w:val="none" w:sz="0" w:space="0" w:color="auto"/>
      </w:divBdr>
    </w:div>
    <w:div w:id="423110719">
      <w:bodyDiv w:val="1"/>
      <w:marLeft w:val="0"/>
      <w:marRight w:val="0"/>
      <w:marTop w:val="0"/>
      <w:marBottom w:val="0"/>
      <w:divBdr>
        <w:top w:val="none" w:sz="0" w:space="0" w:color="auto"/>
        <w:left w:val="none" w:sz="0" w:space="0" w:color="auto"/>
        <w:bottom w:val="none" w:sz="0" w:space="0" w:color="auto"/>
        <w:right w:val="none" w:sz="0" w:space="0" w:color="auto"/>
      </w:divBdr>
    </w:div>
    <w:div w:id="423428263">
      <w:bodyDiv w:val="1"/>
      <w:marLeft w:val="0"/>
      <w:marRight w:val="0"/>
      <w:marTop w:val="0"/>
      <w:marBottom w:val="0"/>
      <w:divBdr>
        <w:top w:val="none" w:sz="0" w:space="0" w:color="auto"/>
        <w:left w:val="none" w:sz="0" w:space="0" w:color="auto"/>
        <w:bottom w:val="none" w:sz="0" w:space="0" w:color="auto"/>
        <w:right w:val="none" w:sz="0" w:space="0" w:color="auto"/>
      </w:divBdr>
    </w:div>
    <w:div w:id="423690380">
      <w:bodyDiv w:val="1"/>
      <w:marLeft w:val="0"/>
      <w:marRight w:val="0"/>
      <w:marTop w:val="0"/>
      <w:marBottom w:val="0"/>
      <w:divBdr>
        <w:top w:val="none" w:sz="0" w:space="0" w:color="auto"/>
        <w:left w:val="none" w:sz="0" w:space="0" w:color="auto"/>
        <w:bottom w:val="none" w:sz="0" w:space="0" w:color="auto"/>
        <w:right w:val="none" w:sz="0" w:space="0" w:color="auto"/>
      </w:divBdr>
    </w:div>
    <w:div w:id="423839635">
      <w:bodyDiv w:val="1"/>
      <w:marLeft w:val="0"/>
      <w:marRight w:val="0"/>
      <w:marTop w:val="0"/>
      <w:marBottom w:val="0"/>
      <w:divBdr>
        <w:top w:val="none" w:sz="0" w:space="0" w:color="auto"/>
        <w:left w:val="none" w:sz="0" w:space="0" w:color="auto"/>
        <w:bottom w:val="none" w:sz="0" w:space="0" w:color="auto"/>
        <w:right w:val="none" w:sz="0" w:space="0" w:color="auto"/>
      </w:divBdr>
    </w:div>
    <w:div w:id="423839965">
      <w:bodyDiv w:val="1"/>
      <w:marLeft w:val="0"/>
      <w:marRight w:val="0"/>
      <w:marTop w:val="0"/>
      <w:marBottom w:val="0"/>
      <w:divBdr>
        <w:top w:val="none" w:sz="0" w:space="0" w:color="auto"/>
        <w:left w:val="none" w:sz="0" w:space="0" w:color="auto"/>
        <w:bottom w:val="none" w:sz="0" w:space="0" w:color="auto"/>
        <w:right w:val="none" w:sz="0" w:space="0" w:color="auto"/>
      </w:divBdr>
    </w:div>
    <w:div w:id="424158459">
      <w:bodyDiv w:val="1"/>
      <w:marLeft w:val="0"/>
      <w:marRight w:val="0"/>
      <w:marTop w:val="0"/>
      <w:marBottom w:val="0"/>
      <w:divBdr>
        <w:top w:val="none" w:sz="0" w:space="0" w:color="auto"/>
        <w:left w:val="none" w:sz="0" w:space="0" w:color="auto"/>
        <w:bottom w:val="none" w:sz="0" w:space="0" w:color="auto"/>
        <w:right w:val="none" w:sz="0" w:space="0" w:color="auto"/>
      </w:divBdr>
    </w:div>
    <w:div w:id="425156428">
      <w:bodyDiv w:val="1"/>
      <w:marLeft w:val="0"/>
      <w:marRight w:val="0"/>
      <w:marTop w:val="0"/>
      <w:marBottom w:val="0"/>
      <w:divBdr>
        <w:top w:val="none" w:sz="0" w:space="0" w:color="auto"/>
        <w:left w:val="none" w:sz="0" w:space="0" w:color="auto"/>
        <w:bottom w:val="none" w:sz="0" w:space="0" w:color="auto"/>
        <w:right w:val="none" w:sz="0" w:space="0" w:color="auto"/>
      </w:divBdr>
    </w:div>
    <w:div w:id="425274680">
      <w:bodyDiv w:val="1"/>
      <w:marLeft w:val="0"/>
      <w:marRight w:val="0"/>
      <w:marTop w:val="0"/>
      <w:marBottom w:val="0"/>
      <w:divBdr>
        <w:top w:val="none" w:sz="0" w:space="0" w:color="auto"/>
        <w:left w:val="none" w:sz="0" w:space="0" w:color="auto"/>
        <w:bottom w:val="none" w:sz="0" w:space="0" w:color="auto"/>
        <w:right w:val="none" w:sz="0" w:space="0" w:color="auto"/>
      </w:divBdr>
    </w:div>
    <w:div w:id="426075623">
      <w:bodyDiv w:val="1"/>
      <w:marLeft w:val="0"/>
      <w:marRight w:val="0"/>
      <w:marTop w:val="0"/>
      <w:marBottom w:val="0"/>
      <w:divBdr>
        <w:top w:val="none" w:sz="0" w:space="0" w:color="auto"/>
        <w:left w:val="none" w:sz="0" w:space="0" w:color="auto"/>
        <w:bottom w:val="none" w:sz="0" w:space="0" w:color="auto"/>
        <w:right w:val="none" w:sz="0" w:space="0" w:color="auto"/>
      </w:divBdr>
    </w:div>
    <w:div w:id="426195508">
      <w:bodyDiv w:val="1"/>
      <w:marLeft w:val="0"/>
      <w:marRight w:val="0"/>
      <w:marTop w:val="0"/>
      <w:marBottom w:val="0"/>
      <w:divBdr>
        <w:top w:val="none" w:sz="0" w:space="0" w:color="auto"/>
        <w:left w:val="none" w:sz="0" w:space="0" w:color="auto"/>
        <w:bottom w:val="none" w:sz="0" w:space="0" w:color="auto"/>
        <w:right w:val="none" w:sz="0" w:space="0" w:color="auto"/>
      </w:divBdr>
    </w:div>
    <w:div w:id="426385688">
      <w:bodyDiv w:val="1"/>
      <w:marLeft w:val="0"/>
      <w:marRight w:val="0"/>
      <w:marTop w:val="0"/>
      <w:marBottom w:val="0"/>
      <w:divBdr>
        <w:top w:val="none" w:sz="0" w:space="0" w:color="auto"/>
        <w:left w:val="none" w:sz="0" w:space="0" w:color="auto"/>
        <w:bottom w:val="none" w:sz="0" w:space="0" w:color="auto"/>
        <w:right w:val="none" w:sz="0" w:space="0" w:color="auto"/>
      </w:divBdr>
    </w:div>
    <w:div w:id="426537340">
      <w:bodyDiv w:val="1"/>
      <w:marLeft w:val="0"/>
      <w:marRight w:val="0"/>
      <w:marTop w:val="0"/>
      <w:marBottom w:val="0"/>
      <w:divBdr>
        <w:top w:val="none" w:sz="0" w:space="0" w:color="auto"/>
        <w:left w:val="none" w:sz="0" w:space="0" w:color="auto"/>
        <w:bottom w:val="none" w:sz="0" w:space="0" w:color="auto"/>
        <w:right w:val="none" w:sz="0" w:space="0" w:color="auto"/>
      </w:divBdr>
    </w:div>
    <w:div w:id="427238833">
      <w:bodyDiv w:val="1"/>
      <w:marLeft w:val="0"/>
      <w:marRight w:val="0"/>
      <w:marTop w:val="0"/>
      <w:marBottom w:val="0"/>
      <w:divBdr>
        <w:top w:val="none" w:sz="0" w:space="0" w:color="auto"/>
        <w:left w:val="none" w:sz="0" w:space="0" w:color="auto"/>
        <w:bottom w:val="none" w:sz="0" w:space="0" w:color="auto"/>
        <w:right w:val="none" w:sz="0" w:space="0" w:color="auto"/>
      </w:divBdr>
    </w:div>
    <w:div w:id="427626952">
      <w:bodyDiv w:val="1"/>
      <w:marLeft w:val="0"/>
      <w:marRight w:val="0"/>
      <w:marTop w:val="0"/>
      <w:marBottom w:val="0"/>
      <w:divBdr>
        <w:top w:val="none" w:sz="0" w:space="0" w:color="auto"/>
        <w:left w:val="none" w:sz="0" w:space="0" w:color="auto"/>
        <w:bottom w:val="none" w:sz="0" w:space="0" w:color="auto"/>
        <w:right w:val="none" w:sz="0" w:space="0" w:color="auto"/>
      </w:divBdr>
    </w:div>
    <w:div w:id="427892159">
      <w:bodyDiv w:val="1"/>
      <w:marLeft w:val="0"/>
      <w:marRight w:val="0"/>
      <w:marTop w:val="0"/>
      <w:marBottom w:val="0"/>
      <w:divBdr>
        <w:top w:val="none" w:sz="0" w:space="0" w:color="auto"/>
        <w:left w:val="none" w:sz="0" w:space="0" w:color="auto"/>
        <w:bottom w:val="none" w:sz="0" w:space="0" w:color="auto"/>
        <w:right w:val="none" w:sz="0" w:space="0" w:color="auto"/>
      </w:divBdr>
    </w:div>
    <w:div w:id="427893322">
      <w:bodyDiv w:val="1"/>
      <w:marLeft w:val="0"/>
      <w:marRight w:val="0"/>
      <w:marTop w:val="0"/>
      <w:marBottom w:val="0"/>
      <w:divBdr>
        <w:top w:val="none" w:sz="0" w:space="0" w:color="auto"/>
        <w:left w:val="none" w:sz="0" w:space="0" w:color="auto"/>
        <w:bottom w:val="none" w:sz="0" w:space="0" w:color="auto"/>
        <w:right w:val="none" w:sz="0" w:space="0" w:color="auto"/>
      </w:divBdr>
    </w:div>
    <w:div w:id="428434598">
      <w:bodyDiv w:val="1"/>
      <w:marLeft w:val="0"/>
      <w:marRight w:val="0"/>
      <w:marTop w:val="0"/>
      <w:marBottom w:val="0"/>
      <w:divBdr>
        <w:top w:val="none" w:sz="0" w:space="0" w:color="auto"/>
        <w:left w:val="none" w:sz="0" w:space="0" w:color="auto"/>
        <w:bottom w:val="none" w:sz="0" w:space="0" w:color="auto"/>
        <w:right w:val="none" w:sz="0" w:space="0" w:color="auto"/>
      </w:divBdr>
    </w:div>
    <w:div w:id="429082877">
      <w:bodyDiv w:val="1"/>
      <w:marLeft w:val="0"/>
      <w:marRight w:val="0"/>
      <w:marTop w:val="0"/>
      <w:marBottom w:val="0"/>
      <w:divBdr>
        <w:top w:val="none" w:sz="0" w:space="0" w:color="auto"/>
        <w:left w:val="none" w:sz="0" w:space="0" w:color="auto"/>
        <w:bottom w:val="none" w:sz="0" w:space="0" w:color="auto"/>
        <w:right w:val="none" w:sz="0" w:space="0" w:color="auto"/>
      </w:divBdr>
    </w:div>
    <w:div w:id="429356767">
      <w:bodyDiv w:val="1"/>
      <w:marLeft w:val="0"/>
      <w:marRight w:val="0"/>
      <w:marTop w:val="0"/>
      <w:marBottom w:val="0"/>
      <w:divBdr>
        <w:top w:val="none" w:sz="0" w:space="0" w:color="auto"/>
        <w:left w:val="none" w:sz="0" w:space="0" w:color="auto"/>
        <w:bottom w:val="none" w:sz="0" w:space="0" w:color="auto"/>
        <w:right w:val="none" w:sz="0" w:space="0" w:color="auto"/>
      </w:divBdr>
    </w:div>
    <w:div w:id="429786667">
      <w:bodyDiv w:val="1"/>
      <w:marLeft w:val="0"/>
      <w:marRight w:val="0"/>
      <w:marTop w:val="0"/>
      <w:marBottom w:val="0"/>
      <w:divBdr>
        <w:top w:val="none" w:sz="0" w:space="0" w:color="auto"/>
        <w:left w:val="none" w:sz="0" w:space="0" w:color="auto"/>
        <w:bottom w:val="none" w:sz="0" w:space="0" w:color="auto"/>
        <w:right w:val="none" w:sz="0" w:space="0" w:color="auto"/>
      </w:divBdr>
    </w:div>
    <w:div w:id="430006297">
      <w:bodyDiv w:val="1"/>
      <w:marLeft w:val="0"/>
      <w:marRight w:val="0"/>
      <w:marTop w:val="0"/>
      <w:marBottom w:val="0"/>
      <w:divBdr>
        <w:top w:val="none" w:sz="0" w:space="0" w:color="auto"/>
        <w:left w:val="none" w:sz="0" w:space="0" w:color="auto"/>
        <w:bottom w:val="none" w:sz="0" w:space="0" w:color="auto"/>
        <w:right w:val="none" w:sz="0" w:space="0" w:color="auto"/>
      </w:divBdr>
    </w:div>
    <w:div w:id="430199881">
      <w:bodyDiv w:val="1"/>
      <w:marLeft w:val="0"/>
      <w:marRight w:val="0"/>
      <w:marTop w:val="0"/>
      <w:marBottom w:val="0"/>
      <w:divBdr>
        <w:top w:val="none" w:sz="0" w:space="0" w:color="auto"/>
        <w:left w:val="none" w:sz="0" w:space="0" w:color="auto"/>
        <w:bottom w:val="none" w:sz="0" w:space="0" w:color="auto"/>
        <w:right w:val="none" w:sz="0" w:space="0" w:color="auto"/>
      </w:divBdr>
    </w:div>
    <w:div w:id="431128396">
      <w:bodyDiv w:val="1"/>
      <w:marLeft w:val="0"/>
      <w:marRight w:val="0"/>
      <w:marTop w:val="0"/>
      <w:marBottom w:val="0"/>
      <w:divBdr>
        <w:top w:val="none" w:sz="0" w:space="0" w:color="auto"/>
        <w:left w:val="none" w:sz="0" w:space="0" w:color="auto"/>
        <w:bottom w:val="none" w:sz="0" w:space="0" w:color="auto"/>
        <w:right w:val="none" w:sz="0" w:space="0" w:color="auto"/>
      </w:divBdr>
    </w:div>
    <w:div w:id="431247026">
      <w:bodyDiv w:val="1"/>
      <w:marLeft w:val="0"/>
      <w:marRight w:val="0"/>
      <w:marTop w:val="0"/>
      <w:marBottom w:val="0"/>
      <w:divBdr>
        <w:top w:val="none" w:sz="0" w:space="0" w:color="auto"/>
        <w:left w:val="none" w:sz="0" w:space="0" w:color="auto"/>
        <w:bottom w:val="none" w:sz="0" w:space="0" w:color="auto"/>
        <w:right w:val="none" w:sz="0" w:space="0" w:color="auto"/>
      </w:divBdr>
    </w:div>
    <w:div w:id="431365508">
      <w:bodyDiv w:val="1"/>
      <w:marLeft w:val="0"/>
      <w:marRight w:val="0"/>
      <w:marTop w:val="0"/>
      <w:marBottom w:val="0"/>
      <w:divBdr>
        <w:top w:val="none" w:sz="0" w:space="0" w:color="auto"/>
        <w:left w:val="none" w:sz="0" w:space="0" w:color="auto"/>
        <w:bottom w:val="none" w:sz="0" w:space="0" w:color="auto"/>
        <w:right w:val="none" w:sz="0" w:space="0" w:color="auto"/>
      </w:divBdr>
    </w:div>
    <w:div w:id="431435978">
      <w:bodyDiv w:val="1"/>
      <w:marLeft w:val="0"/>
      <w:marRight w:val="0"/>
      <w:marTop w:val="0"/>
      <w:marBottom w:val="0"/>
      <w:divBdr>
        <w:top w:val="none" w:sz="0" w:space="0" w:color="auto"/>
        <w:left w:val="none" w:sz="0" w:space="0" w:color="auto"/>
        <w:bottom w:val="none" w:sz="0" w:space="0" w:color="auto"/>
        <w:right w:val="none" w:sz="0" w:space="0" w:color="auto"/>
      </w:divBdr>
    </w:div>
    <w:div w:id="432407758">
      <w:bodyDiv w:val="1"/>
      <w:marLeft w:val="0"/>
      <w:marRight w:val="0"/>
      <w:marTop w:val="0"/>
      <w:marBottom w:val="0"/>
      <w:divBdr>
        <w:top w:val="none" w:sz="0" w:space="0" w:color="auto"/>
        <w:left w:val="none" w:sz="0" w:space="0" w:color="auto"/>
        <w:bottom w:val="none" w:sz="0" w:space="0" w:color="auto"/>
        <w:right w:val="none" w:sz="0" w:space="0" w:color="auto"/>
      </w:divBdr>
    </w:div>
    <w:div w:id="432552423">
      <w:bodyDiv w:val="1"/>
      <w:marLeft w:val="0"/>
      <w:marRight w:val="0"/>
      <w:marTop w:val="0"/>
      <w:marBottom w:val="0"/>
      <w:divBdr>
        <w:top w:val="none" w:sz="0" w:space="0" w:color="auto"/>
        <w:left w:val="none" w:sz="0" w:space="0" w:color="auto"/>
        <w:bottom w:val="none" w:sz="0" w:space="0" w:color="auto"/>
        <w:right w:val="none" w:sz="0" w:space="0" w:color="auto"/>
      </w:divBdr>
    </w:div>
    <w:div w:id="432821855">
      <w:bodyDiv w:val="1"/>
      <w:marLeft w:val="0"/>
      <w:marRight w:val="0"/>
      <w:marTop w:val="0"/>
      <w:marBottom w:val="0"/>
      <w:divBdr>
        <w:top w:val="none" w:sz="0" w:space="0" w:color="auto"/>
        <w:left w:val="none" w:sz="0" w:space="0" w:color="auto"/>
        <w:bottom w:val="none" w:sz="0" w:space="0" w:color="auto"/>
        <w:right w:val="none" w:sz="0" w:space="0" w:color="auto"/>
      </w:divBdr>
    </w:div>
    <w:div w:id="433935944">
      <w:bodyDiv w:val="1"/>
      <w:marLeft w:val="0"/>
      <w:marRight w:val="0"/>
      <w:marTop w:val="0"/>
      <w:marBottom w:val="0"/>
      <w:divBdr>
        <w:top w:val="none" w:sz="0" w:space="0" w:color="auto"/>
        <w:left w:val="none" w:sz="0" w:space="0" w:color="auto"/>
        <w:bottom w:val="none" w:sz="0" w:space="0" w:color="auto"/>
        <w:right w:val="none" w:sz="0" w:space="0" w:color="auto"/>
      </w:divBdr>
    </w:div>
    <w:div w:id="434250968">
      <w:bodyDiv w:val="1"/>
      <w:marLeft w:val="0"/>
      <w:marRight w:val="0"/>
      <w:marTop w:val="0"/>
      <w:marBottom w:val="0"/>
      <w:divBdr>
        <w:top w:val="none" w:sz="0" w:space="0" w:color="auto"/>
        <w:left w:val="none" w:sz="0" w:space="0" w:color="auto"/>
        <w:bottom w:val="none" w:sz="0" w:space="0" w:color="auto"/>
        <w:right w:val="none" w:sz="0" w:space="0" w:color="auto"/>
      </w:divBdr>
    </w:div>
    <w:div w:id="435178783">
      <w:bodyDiv w:val="1"/>
      <w:marLeft w:val="0"/>
      <w:marRight w:val="0"/>
      <w:marTop w:val="0"/>
      <w:marBottom w:val="0"/>
      <w:divBdr>
        <w:top w:val="none" w:sz="0" w:space="0" w:color="auto"/>
        <w:left w:val="none" w:sz="0" w:space="0" w:color="auto"/>
        <w:bottom w:val="none" w:sz="0" w:space="0" w:color="auto"/>
        <w:right w:val="none" w:sz="0" w:space="0" w:color="auto"/>
      </w:divBdr>
    </w:div>
    <w:div w:id="435254846">
      <w:bodyDiv w:val="1"/>
      <w:marLeft w:val="0"/>
      <w:marRight w:val="0"/>
      <w:marTop w:val="0"/>
      <w:marBottom w:val="0"/>
      <w:divBdr>
        <w:top w:val="none" w:sz="0" w:space="0" w:color="auto"/>
        <w:left w:val="none" w:sz="0" w:space="0" w:color="auto"/>
        <w:bottom w:val="none" w:sz="0" w:space="0" w:color="auto"/>
        <w:right w:val="none" w:sz="0" w:space="0" w:color="auto"/>
      </w:divBdr>
    </w:div>
    <w:div w:id="435255266">
      <w:bodyDiv w:val="1"/>
      <w:marLeft w:val="0"/>
      <w:marRight w:val="0"/>
      <w:marTop w:val="0"/>
      <w:marBottom w:val="0"/>
      <w:divBdr>
        <w:top w:val="none" w:sz="0" w:space="0" w:color="auto"/>
        <w:left w:val="none" w:sz="0" w:space="0" w:color="auto"/>
        <w:bottom w:val="none" w:sz="0" w:space="0" w:color="auto"/>
        <w:right w:val="none" w:sz="0" w:space="0" w:color="auto"/>
      </w:divBdr>
    </w:div>
    <w:div w:id="435440748">
      <w:bodyDiv w:val="1"/>
      <w:marLeft w:val="0"/>
      <w:marRight w:val="0"/>
      <w:marTop w:val="0"/>
      <w:marBottom w:val="0"/>
      <w:divBdr>
        <w:top w:val="none" w:sz="0" w:space="0" w:color="auto"/>
        <w:left w:val="none" w:sz="0" w:space="0" w:color="auto"/>
        <w:bottom w:val="none" w:sz="0" w:space="0" w:color="auto"/>
        <w:right w:val="none" w:sz="0" w:space="0" w:color="auto"/>
      </w:divBdr>
    </w:div>
    <w:div w:id="435562287">
      <w:bodyDiv w:val="1"/>
      <w:marLeft w:val="0"/>
      <w:marRight w:val="0"/>
      <w:marTop w:val="0"/>
      <w:marBottom w:val="0"/>
      <w:divBdr>
        <w:top w:val="none" w:sz="0" w:space="0" w:color="auto"/>
        <w:left w:val="none" w:sz="0" w:space="0" w:color="auto"/>
        <w:bottom w:val="none" w:sz="0" w:space="0" w:color="auto"/>
        <w:right w:val="none" w:sz="0" w:space="0" w:color="auto"/>
      </w:divBdr>
    </w:div>
    <w:div w:id="435834101">
      <w:bodyDiv w:val="1"/>
      <w:marLeft w:val="0"/>
      <w:marRight w:val="0"/>
      <w:marTop w:val="0"/>
      <w:marBottom w:val="0"/>
      <w:divBdr>
        <w:top w:val="none" w:sz="0" w:space="0" w:color="auto"/>
        <w:left w:val="none" w:sz="0" w:space="0" w:color="auto"/>
        <w:bottom w:val="none" w:sz="0" w:space="0" w:color="auto"/>
        <w:right w:val="none" w:sz="0" w:space="0" w:color="auto"/>
      </w:divBdr>
    </w:div>
    <w:div w:id="437021480">
      <w:bodyDiv w:val="1"/>
      <w:marLeft w:val="0"/>
      <w:marRight w:val="0"/>
      <w:marTop w:val="0"/>
      <w:marBottom w:val="0"/>
      <w:divBdr>
        <w:top w:val="none" w:sz="0" w:space="0" w:color="auto"/>
        <w:left w:val="none" w:sz="0" w:space="0" w:color="auto"/>
        <w:bottom w:val="none" w:sz="0" w:space="0" w:color="auto"/>
        <w:right w:val="none" w:sz="0" w:space="0" w:color="auto"/>
      </w:divBdr>
    </w:div>
    <w:div w:id="437482386">
      <w:bodyDiv w:val="1"/>
      <w:marLeft w:val="0"/>
      <w:marRight w:val="0"/>
      <w:marTop w:val="0"/>
      <w:marBottom w:val="0"/>
      <w:divBdr>
        <w:top w:val="none" w:sz="0" w:space="0" w:color="auto"/>
        <w:left w:val="none" w:sz="0" w:space="0" w:color="auto"/>
        <w:bottom w:val="none" w:sz="0" w:space="0" w:color="auto"/>
        <w:right w:val="none" w:sz="0" w:space="0" w:color="auto"/>
      </w:divBdr>
    </w:div>
    <w:div w:id="438305104">
      <w:bodyDiv w:val="1"/>
      <w:marLeft w:val="0"/>
      <w:marRight w:val="0"/>
      <w:marTop w:val="0"/>
      <w:marBottom w:val="0"/>
      <w:divBdr>
        <w:top w:val="none" w:sz="0" w:space="0" w:color="auto"/>
        <w:left w:val="none" w:sz="0" w:space="0" w:color="auto"/>
        <w:bottom w:val="none" w:sz="0" w:space="0" w:color="auto"/>
        <w:right w:val="none" w:sz="0" w:space="0" w:color="auto"/>
      </w:divBdr>
    </w:div>
    <w:div w:id="438524758">
      <w:bodyDiv w:val="1"/>
      <w:marLeft w:val="0"/>
      <w:marRight w:val="0"/>
      <w:marTop w:val="0"/>
      <w:marBottom w:val="0"/>
      <w:divBdr>
        <w:top w:val="none" w:sz="0" w:space="0" w:color="auto"/>
        <w:left w:val="none" w:sz="0" w:space="0" w:color="auto"/>
        <w:bottom w:val="none" w:sz="0" w:space="0" w:color="auto"/>
        <w:right w:val="none" w:sz="0" w:space="0" w:color="auto"/>
      </w:divBdr>
    </w:div>
    <w:div w:id="438528588">
      <w:bodyDiv w:val="1"/>
      <w:marLeft w:val="0"/>
      <w:marRight w:val="0"/>
      <w:marTop w:val="0"/>
      <w:marBottom w:val="0"/>
      <w:divBdr>
        <w:top w:val="none" w:sz="0" w:space="0" w:color="auto"/>
        <w:left w:val="none" w:sz="0" w:space="0" w:color="auto"/>
        <w:bottom w:val="none" w:sz="0" w:space="0" w:color="auto"/>
        <w:right w:val="none" w:sz="0" w:space="0" w:color="auto"/>
      </w:divBdr>
    </w:div>
    <w:div w:id="438841506">
      <w:bodyDiv w:val="1"/>
      <w:marLeft w:val="0"/>
      <w:marRight w:val="0"/>
      <w:marTop w:val="0"/>
      <w:marBottom w:val="0"/>
      <w:divBdr>
        <w:top w:val="none" w:sz="0" w:space="0" w:color="auto"/>
        <w:left w:val="none" w:sz="0" w:space="0" w:color="auto"/>
        <w:bottom w:val="none" w:sz="0" w:space="0" w:color="auto"/>
        <w:right w:val="none" w:sz="0" w:space="0" w:color="auto"/>
      </w:divBdr>
    </w:div>
    <w:div w:id="438911312">
      <w:bodyDiv w:val="1"/>
      <w:marLeft w:val="0"/>
      <w:marRight w:val="0"/>
      <w:marTop w:val="0"/>
      <w:marBottom w:val="0"/>
      <w:divBdr>
        <w:top w:val="none" w:sz="0" w:space="0" w:color="auto"/>
        <w:left w:val="none" w:sz="0" w:space="0" w:color="auto"/>
        <w:bottom w:val="none" w:sz="0" w:space="0" w:color="auto"/>
        <w:right w:val="none" w:sz="0" w:space="0" w:color="auto"/>
      </w:divBdr>
    </w:div>
    <w:div w:id="439179308">
      <w:bodyDiv w:val="1"/>
      <w:marLeft w:val="0"/>
      <w:marRight w:val="0"/>
      <w:marTop w:val="0"/>
      <w:marBottom w:val="0"/>
      <w:divBdr>
        <w:top w:val="none" w:sz="0" w:space="0" w:color="auto"/>
        <w:left w:val="none" w:sz="0" w:space="0" w:color="auto"/>
        <w:bottom w:val="none" w:sz="0" w:space="0" w:color="auto"/>
        <w:right w:val="none" w:sz="0" w:space="0" w:color="auto"/>
      </w:divBdr>
    </w:div>
    <w:div w:id="440150416">
      <w:bodyDiv w:val="1"/>
      <w:marLeft w:val="0"/>
      <w:marRight w:val="0"/>
      <w:marTop w:val="0"/>
      <w:marBottom w:val="0"/>
      <w:divBdr>
        <w:top w:val="none" w:sz="0" w:space="0" w:color="auto"/>
        <w:left w:val="none" w:sz="0" w:space="0" w:color="auto"/>
        <w:bottom w:val="none" w:sz="0" w:space="0" w:color="auto"/>
        <w:right w:val="none" w:sz="0" w:space="0" w:color="auto"/>
      </w:divBdr>
    </w:div>
    <w:div w:id="440422929">
      <w:bodyDiv w:val="1"/>
      <w:marLeft w:val="0"/>
      <w:marRight w:val="0"/>
      <w:marTop w:val="0"/>
      <w:marBottom w:val="0"/>
      <w:divBdr>
        <w:top w:val="none" w:sz="0" w:space="0" w:color="auto"/>
        <w:left w:val="none" w:sz="0" w:space="0" w:color="auto"/>
        <w:bottom w:val="none" w:sz="0" w:space="0" w:color="auto"/>
        <w:right w:val="none" w:sz="0" w:space="0" w:color="auto"/>
      </w:divBdr>
    </w:div>
    <w:div w:id="440606657">
      <w:bodyDiv w:val="1"/>
      <w:marLeft w:val="0"/>
      <w:marRight w:val="0"/>
      <w:marTop w:val="0"/>
      <w:marBottom w:val="0"/>
      <w:divBdr>
        <w:top w:val="none" w:sz="0" w:space="0" w:color="auto"/>
        <w:left w:val="none" w:sz="0" w:space="0" w:color="auto"/>
        <w:bottom w:val="none" w:sz="0" w:space="0" w:color="auto"/>
        <w:right w:val="none" w:sz="0" w:space="0" w:color="auto"/>
      </w:divBdr>
    </w:div>
    <w:div w:id="441650571">
      <w:bodyDiv w:val="1"/>
      <w:marLeft w:val="0"/>
      <w:marRight w:val="0"/>
      <w:marTop w:val="0"/>
      <w:marBottom w:val="0"/>
      <w:divBdr>
        <w:top w:val="none" w:sz="0" w:space="0" w:color="auto"/>
        <w:left w:val="none" w:sz="0" w:space="0" w:color="auto"/>
        <w:bottom w:val="none" w:sz="0" w:space="0" w:color="auto"/>
        <w:right w:val="none" w:sz="0" w:space="0" w:color="auto"/>
      </w:divBdr>
    </w:div>
    <w:div w:id="442499971">
      <w:bodyDiv w:val="1"/>
      <w:marLeft w:val="0"/>
      <w:marRight w:val="0"/>
      <w:marTop w:val="0"/>
      <w:marBottom w:val="0"/>
      <w:divBdr>
        <w:top w:val="none" w:sz="0" w:space="0" w:color="auto"/>
        <w:left w:val="none" w:sz="0" w:space="0" w:color="auto"/>
        <w:bottom w:val="none" w:sz="0" w:space="0" w:color="auto"/>
        <w:right w:val="none" w:sz="0" w:space="0" w:color="auto"/>
      </w:divBdr>
    </w:div>
    <w:div w:id="442844488">
      <w:bodyDiv w:val="1"/>
      <w:marLeft w:val="0"/>
      <w:marRight w:val="0"/>
      <w:marTop w:val="0"/>
      <w:marBottom w:val="0"/>
      <w:divBdr>
        <w:top w:val="none" w:sz="0" w:space="0" w:color="auto"/>
        <w:left w:val="none" w:sz="0" w:space="0" w:color="auto"/>
        <w:bottom w:val="none" w:sz="0" w:space="0" w:color="auto"/>
        <w:right w:val="none" w:sz="0" w:space="0" w:color="auto"/>
      </w:divBdr>
    </w:div>
    <w:div w:id="443378880">
      <w:bodyDiv w:val="1"/>
      <w:marLeft w:val="0"/>
      <w:marRight w:val="0"/>
      <w:marTop w:val="0"/>
      <w:marBottom w:val="0"/>
      <w:divBdr>
        <w:top w:val="none" w:sz="0" w:space="0" w:color="auto"/>
        <w:left w:val="none" w:sz="0" w:space="0" w:color="auto"/>
        <w:bottom w:val="none" w:sz="0" w:space="0" w:color="auto"/>
        <w:right w:val="none" w:sz="0" w:space="0" w:color="auto"/>
      </w:divBdr>
    </w:div>
    <w:div w:id="443617223">
      <w:bodyDiv w:val="1"/>
      <w:marLeft w:val="0"/>
      <w:marRight w:val="0"/>
      <w:marTop w:val="0"/>
      <w:marBottom w:val="0"/>
      <w:divBdr>
        <w:top w:val="none" w:sz="0" w:space="0" w:color="auto"/>
        <w:left w:val="none" w:sz="0" w:space="0" w:color="auto"/>
        <w:bottom w:val="none" w:sz="0" w:space="0" w:color="auto"/>
        <w:right w:val="none" w:sz="0" w:space="0" w:color="auto"/>
      </w:divBdr>
    </w:div>
    <w:div w:id="444619150">
      <w:bodyDiv w:val="1"/>
      <w:marLeft w:val="0"/>
      <w:marRight w:val="0"/>
      <w:marTop w:val="0"/>
      <w:marBottom w:val="0"/>
      <w:divBdr>
        <w:top w:val="none" w:sz="0" w:space="0" w:color="auto"/>
        <w:left w:val="none" w:sz="0" w:space="0" w:color="auto"/>
        <w:bottom w:val="none" w:sz="0" w:space="0" w:color="auto"/>
        <w:right w:val="none" w:sz="0" w:space="0" w:color="auto"/>
      </w:divBdr>
    </w:div>
    <w:div w:id="444926154">
      <w:bodyDiv w:val="1"/>
      <w:marLeft w:val="0"/>
      <w:marRight w:val="0"/>
      <w:marTop w:val="0"/>
      <w:marBottom w:val="0"/>
      <w:divBdr>
        <w:top w:val="none" w:sz="0" w:space="0" w:color="auto"/>
        <w:left w:val="none" w:sz="0" w:space="0" w:color="auto"/>
        <w:bottom w:val="none" w:sz="0" w:space="0" w:color="auto"/>
        <w:right w:val="none" w:sz="0" w:space="0" w:color="auto"/>
      </w:divBdr>
    </w:div>
    <w:div w:id="445396309">
      <w:bodyDiv w:val="1"/>
      <w:marLeft w:val="0"/>
      <w:marRight w:val="0"/>
      <w:marTop w:val="0"/>
      <w:marBottom w:val="0"/>
      <w:divBdr>
        <w:top w:val="none" w:sz="0" w:space="0" w:color="auto"/>
        <w:left w:val="none" w:sz="0" w:space="0" w:color="auto"/>
        <w:bottom w:val="none" w:sz="0" w:space="0" w:color="auto"/>
        <w:right w:val="none" w:sz="0" w:space="0" w:color="auto"/>
      </w:divBdr>
    </w:div>
    <w:div w:id="445662215">
      <w:bodyDiv w:val="1"/>
      <w:marLeft w:val="0"/>
      <w:marRight w:val="0"/>
      <w:marTop w:val="0"/>
      <w:marBottom w:val="0"/>
      <w:divBdr>
        <w:top w:val="none" w:sz="0" w:space="0" w:color="auto"/>
        <w:left w:val="none" w:sz="0" w:space="0" w:color="auto"/>
        <w:bottom w:val="none" w:sz="0" w:space="0" w:color="auto"/>
        <w:right w:val="none" w:sz="0" w:space="0" w:color="auto"/>
      </w:divBdr>
    </w:div>
    <w:div w:id="445932498">
      <w:bodyDiv w:val="1"/>
      <w:marLeft w:val="0"/>
      <w:marRight w:val="0"/>
      <w:marTop w:val="0"/>
      <w:marBottom w:val="0"/>
      <w:divBdr>
        <w:top w:val="none" w:sz="0" w:space="0" w:color="auto"/>
        <w:left w:val="none" w:sz="0" w:space="0" w:color="auto"/>
        <w:bottom w:val="none" w:sz="0" w:space="0" w:color="auto"/>
        <w:right w:val="none" w:sz="0" w:space="0" w:color="auto"/>
      </w:divBdr>
    </w:div>
    <w:div w:id="447091179">
      <w:bodyDiv w:val="1"/>
      <w:marLeft w:val="0"/>
      <w:marRight w:val="0"/>
      <w:marTop w:val="0"/>
      <w:marBottom w:val="0"/>
      <w:divBdr>
        <w:top w:val="none" w:sz="0" w:space="0" w:color="auto"/>
        <w:left w:val="none" w:sz="0" w:space="0" w:color="auto"/>
        <w:bottom w:val="none" w:sz="0" w:space="0" w:color="auto"/>
        <w:right w:val="none" w:sz="0" w:space="0" w:color="auto"/>
      </w:divBdr>
    </w:div>
    <w:div w:id="447508201">
      <w:bodyDiv w:val="1"/>
      <w:marLeft w:val="0"/>
      <w:marRight w:val="0"/>
      <w:marTop w:val="0"/>
      <w:marBottom w:val="0"/>
      <w:divBdr>
        <w:top w:val="none" w:sz="0" w:space="0" w:color="auto"/>
        <w:left w:val="none" w:sz="0" w:space="0" w:color="auto"/>
        <w:bottom w:val="none" w:sz="0" w:space="0" w:color="auto"/>
        <w:right w:val="none" w:sz="0" w:space="0" w:color="auto"/>
      </w:divBdr>
    </w:div>
    <w:div w:id="447629967">
      <w:bodyDiv w:val="1"/>
      <w:marLeft w:val="0"/>
      <w:marRight w:val="0"/>
      <w:marTop w:val="0"/>
      <w:marBottom w:val="0"/>
      <w:divBdr>
        <w:top w:val="none" w:sz="0" w:space="0" w:color="auto"/>
        <w:left w:val="none" w:sz="0" w:space="0" w:color="auto"/>
        <w:bottom w:val="none" w:sz="0" w:space="0" w:color="auto"/>
        <w:right w:val="none" w:sz="0" w:space="0" w:color="auto"/>
      </w:divBdr>
    </w:div>
    <w:div w:id="447745606">
      <w:bodyDiv w:val="1"/>
      <w:marLeft w:val="0"/>
      <w:marRight w:val="0"/>
      <w:marTop w:val="0"/>
      <w:marBottom w:val="0"/>
      <w:divBdr>
        <w:top w:val="none" w:sz="0" w:space="0" w:color="auto"/>
        <w:left w:val="none" w:sz="0" w:space="0" w:color="auto"/>
        <w:bottom w:val="none" w:sz="0" w:space="0" w:color="auto"/>
        <w:right w:val="none" w:sz="0" w:space="0" w:color="auto"/>
      </w:divBdr>
    </w:div>
    <w:div w:id="448668985">
      <w:bodyDiv w:val="1"/>
      <w:marLeft w:val="0"/>
      <w:marRight w:val="0"/>
      <w:marTop w:val="0"/>
      <w:marBottom w:val="0"/>
      <w:divBdr>
        <w:top w:val="none" w:sz="0" w:space="0" w:color="auto"/>
        <w:left w:val="none" w:sz="0" w:space="0" w:color="auto"/>
        <w:bottom w:val="none" w:sz="0" w:space="0" w:color="auto"/>
        <w:right w:val="none" w:sz="0" w:space="0" w:color="auto"/>
      </w:divBdr>
    </w:div>
    <w:div w:id="450049027">
      <w:bodyDiv w:val="1"/>
      <w:marLeft w:val="0"/>
      <w:marRight w:val="0"/>
      <w:marTop w:val="0"/>
      <w:marBottom w:val="0"/>
      <w:divBdr>
        <w:top w:val="none" w:sz="0" w:space="0" w:color="auto"/>
        <w:left w:val="none" w:sz="0" w:space="0" w:color="auto"/>
        <w:bottom w:val="none" w:sz="0" w:space="0" w:color="auto"/>
        <w:right w:val="none" w:sz="0" w:space="0" w:color="auto"/>
      </w:divBdr>
    </w:div>
    <w:div w:id="450363700">
      <w:bodyDiv w:val="1"/>
      <w:marLeft w:val="0"/>
      <w:marRight w:val="0"/>
      <w:marTop w:val="0"/>
      <w:marBottom w:val="0"/>
      <w:divBdr>
        <w:top w:val="none" w:sz="0" w:space="0" w:color="auto"/>
        <w:left w:val="none" w:sz="0" w:space="0" w:color="auto"/>
        <w:bottom w:val="none" w:sz="0" w:space="0" w:color="auto"/>
        <w:right w:val="none" w:sz="0" w:space="0" w:color="auto"/>
      </w:divBdr>
    </w:div>
    <w:div w:id="450587278">
      <w:bodyDiv w:val="1"/>
      <w:marLeft w:val="0"/>
      <w:marRight w:val="0"/>
      <w:marTop w:val="0"/>
      <w:marBottom w:val="0"/>
      <w:divBdr>
        <w:top w:val="none" w:sz="0" w:space="0" w:color="auto"/>
        <w:left w:val="none" w:sz="0" w:space="0" w:color="auto"/>
        <w:bottom w:val="none" w:sz="0" w:space="0" w:color="auto"/>
        <w:right w:val="none" w:sz="0" w:space="0" w:color="auto"/>
      </w:divBdr>
    </w:div>
    <w:div w:id="451554579">
      <w:bodyDiv w:val="1"/>
      <w:marLeft w:val="0"/>
      <w:marRight w:val="0"/>
      <w:marTop w:val="0"/>
      <w:marBottom w:val="0"/>
      <w:divBdr>
        <w:top w:val="none" w:sz="0" w:space="0" w:color="auto"/>
        <w:left w:val="none" w:sz="0" w:space="0" w:color="auto"/>
        <w:bottom w:val="none" w:sz="0" w:space="0" w:color="auto"/>
        <w:right w:val="none" w:sz="0" w:space="0" w:color="auto"/>
      </w:divBdr>
    </w:div>
    <w:div w:id="452670886">
      <w:bodyDiv w:val="1"/>
      <w:marLeft w:val="0"/>
      <w:marRight w:val="0"/>
      <w:marTop w:val="0"/>
      <w:marBottom w:val="0"/>
      <w:divBdr>
        <w:top w:val="none" w:sz="0" w:space="0" w:color="auto"/>
        <w:left w:val="none" w:sz="0" w:space="0" w:color="auto"/>
        <w:bottom w:val="none" w:sz="0" w:space="0" w:color="auto"/>
        <w:right w:val="none" w:sz="0" w:space="0" w:color="auto"/>
      </w:divBdr>
    </w:div>
    <w:div w:id="452864588">
      <w:bodyDiv w:val="1"/>
      <w:marLeft w:val="0"/>
      <w:marRight w:val="0"/>
      <w:marTop w:val="0"/>
      <w:marBottom w:val="0"/>
      <w:divBdr>
        <w:top w:val="none" w:sz="0" w:space="0" w:color="auto"/>
        <w:left w:val="none" w:sz="0" w:space="0" w:color="auto"/>
        <w:bottom w:val="none" w:sz="0" w:space="0" w:color="auto"/>
        <w:right w:val="none" w:sz="0" w:space="0" w:color="auto"/>
      </w:divBdr>
    </w:div>
    <w:div w:id="452987904">
      <w:bodyDiv w:val="1"/>
      <w:marLeft w:val="0"/>
      <w:marRight w:val="0"/>
      <w:marTop w:val="0"/>
      <w:marBottom w:val="0"/>
      <w:divBdr>
        <w:top w:val="none" w:sz="0" w:space="0" w:color="auto"/>
        <w:left w:val="none" w:sz="0" w:space="0" w:color="auto"/>
        <w:bottom w:val="none" w:sz="0" w:space="0" w:color="auto"/>
        <w:right w:val="none" w:sz="0" w:space="0" w:color="auto"/>
      </w:divBdr>
    </w:div>
    <w:div w:id="453521263">
      <w:bodyDiv w:val="1"/>
      <w:marLeft w:val="0"/>
      <w:marRight w:val="0"/>
      <w:marTop w:val="0"/>
      <w:marBottom w:val="0"/>
      <w:divBdr>
        <w:top w:val="none" w:sz="0" w:space="0" w:color="auto"/>
        <w:left w:val="none" w:sz="0" w:space="0" w:color="auto"/>
        <w:bottom w:val="none" w:sz="0" w:space="0" w:color="auto"/>
        <w:right w:val="none" w:sz="0" w:space="0" w:color="auto"/>
      </w:divBdr>
    </w:div>
    <w:div w:id="453528063">
      <w:bodyDiv w:val="1"/>
      <w:marLeft w:val="0"/>
      <w:marRight w:val="0"/>
      <w:marTop w:val="0"/>
      <w:marBottom w:val="0"/>
      <w:divBdr>
        <w:top w:val="none" w:sz="0" w:space="0" w:color="auto"/>
        <w:left w:val="none" w:sz="0" w:space="0" w:color="auto"/>
        <w:bottom w:val="none" w:sz="0" w:space="0" w:color="auto"/>
        <w:right w:val="none" w:sz="0" w:space="0" w:color="auto"/>
      </w:divBdr>
    </w:div>
    <w:div w:id="453988943">
      <w:bodyDiv w:val="1"/>
      <w:marLeft w:val="0"/>
      <w:marRight w:val="0"/>
      <w:marTop w:val="0"/>
      <w:marBottom w:val="0"/>
      <w:divBdr>
        <w:top w:val="none" w:sz="0" w:space="0" w:color="auto"/>
        <w:left w:val="none" w:sz="0" w:space="0" w:color="auto"/>
        <w:bottom w:val="none" w:sz="0" w:space="0" w:color="auto"/>
        <w:right w:val="none" w:sz="0" w:space="0" w:color="auto"/>
      </w:divBdr>
    </w:div>
    <w:div w:id="454759094">
      <w:bodyDiv w:val="1"/>
      <w:marLeft w:val="0"/>
      <w:marRight w:val="0"/>
      <w:marTop w:val="0"/>
      <w:marBottom w:val="0"/>
      <w:divBdr>
        <w:top w:val="none" w:sz="0" w:space="0" w:color="auto"/>
        <w:left w:val="none" w:sz="0" w:space="0" w:color="auto"/>
        <w:bottom w:val="none" w:sz="0" w:space="0" w:color="auto"/>
        <w:right w:val="none" w:sz="0" w:space="0" w:color="auto"/>
      </w:divBdr>
    </w:div>
    <w:div w:id="455757905">
      <w:bodyDiv w:val="1"/>
      <w:marLeft w:val="0"/>
      <w:marRight w:val="0"/>
      <w:marTop w:val="0"/>
      <w:marBottom w:val="0"/>
      <w:divBdr>
        <w:top w:val="none" w:sz="0" w:space="0" w:color="auto"/>
        <w:left w:val="none" w:sz="0" w:space="0" w:color="auto"/>
        <w:bottom w:val="none" w:sz="0" w:space="0" w:color="auto"/>
        <w:right w:val="none" w:sz="0" w:space="0" w:color="auto"/>
      </w:divBdr>
    </w:div>
    <w:div w:id="455834871">
      <w:bodyDiv w:val="1"/>
      <w:marLeft w:val="0"/>
      <w:marRight w:val="0"/>
      <w:marTop w:val="0"/>
      <w:marBottom w:val="0"/>
      <w:divBdr>
        <w:top w:val="none" w:sz="0" w:space="0" w:color="auto"/>
        <w:left w:val="none" w:sz="0" w:space="0" w:color="auto"/>
        <w:bottom w:val="none" w:sz="0" w:space="0" w:color="auto"/>
        <w:right w:val="none" w:sz="0" w:space="0" w:color="auto"/>
      </w:divBdr>
    </w:div>
    <w:div w:id="455877257">
      <w:bodyDiv w:val="1"/>
      <w:marLeft w:val="0"/>
      <w:marRight w:val="0"/>
      <w:marTop w:val="0"/>
      <w:marBottom w:val="0"/>
      <w:divBdr>
        <w:top w:val="none" w:sz="0" w:space="0" w:color="auto"/>
        <w:left w:val="none" w:sz="0" w:space="0" w:color="auto"/>
        <w:bottom w:val="none" w:sz="0" w:space="0" w:color="auto"/>
        <w:right w:val="none" w:sz="0" w:space="0" w:color="auto"/>
      </w:divBdr>
    </w:div>
    <w:div w:id="456223901">
      <w:bodyDiv w:val="1"/>
      <w:marLeft w:val="0"/>
      <w:marRight w:val="0"/>
      <w:marTop w:val="0"/>
      <w:marBottom w:val="0"/>
      <w:divBdr>
        <w:top w:val="none" w:sz="0" w:space="0" w:color="auto"/>
        <w:left w:val="none" w:sz="0" w:space="0" w:color="auto"/>
        <w:bottom w:val="none" w:sz="0" w:space="0" w:color="auto"/>
        <w:right w:val="none" w:sz="0" w:space="0" w:color="auto"/>
      </w:divBdr>
    </w:div>
    <w:div w:id="456292522">
      <w:bodyDiv w:val="1"/>
      <w:marLeft w:val="0"/>
      <w:marRight w:val="0"/>
      <w:marTop w:val="0"/>
      <w:marBottom w:val="0"/>
      <w:divBdr>
        <w:top w:val="none" w:sz="0" w:space="0" w:color="auto"/>
        <w:left w:val="none" w:sz="0" w:space="0" w:color="auto"/>
        <w:bottom w:val="none" w:sz="0" w:space="0" w:color="auto"/>
        <w:right w:val="none" w:sz="0" w:space="0" w:color="auto"/>
      </w:divBdr>
    </w:div>
    <w:div w:id="457725416">
      <w:bodyDiv w:val="1"/>
      <w:marLeft w:val="0"/>
      <w:marRight w:val="0"/>
      <w:marTop w:val="0"/>
      <w:marBottom w:val="0"/>
      <w:divBdr>
        <w:top w:val="none" w:sz="0" w:space="0" w:color="auto"/>
        <w:left w:val="none" w:sz="0" w:space="0" w:color="auto"/>
        <w:bottom w:val="none" w:sz="0" w:space="0" w:color="auto"/>
        <w:right w:val="none" w:sz="0" w:space="0" w:color="auto"/>
      </w:divBdr>
    </w:div>
    <w:div w:id="457800353">
      <w:bodyDiv w:val="1"/>
      <w:marLeft w:val="0"/>
      <w:marRight w:val="0"/>
      <w:marTop w:val="0"/>
      <w:marBottom w:val="0"/>
      <w:divBdr>
        <w:top w:val="none" w:sz="0" w:space="0" w:color="auto"/>
        <w:left w:val="none" w:sz="0" w:space="0" w:color="auto"/>
        <w:bottom w:val="none" w:sz="0" w:space="0" w:color="auto"/>
        <w:right w:val="none" w:sz="0" w:space="0" w:color="auto"/>
      </w:divBdr>
    </w:div>
    <w:div w:id="457839622">
      <w:bodyDiv w:val="1"/>
      <w:marLeft w:val="0"/>
      <w:marRight w:val="0"/>
      <w:marTop w:val="0"/>
      <w:marBottom w:val="0"/>
      <w:divBdr>
        <w:top w:val="none" w:sz="0" w:space="0" w:color="auto"/>
        <w:left w:val="none" w:sz="0" w:space="0" w:color="auto"/>
        <w:bottom w:val="none" w:sz="0" w:space="0" w:color="auto"/>
        <w:right w:val="none" w:sz="0" w:space="0" w:color="auto"/>
      </w:divBdr>
    </w:div>
    <w:div w:id="458305245">
      <w:bodyDiv w:val="1"/>
      <w:marLeft w:val="0"/>
      <w:marRight w:val="0"/>
      <w:marTop w:val="0"/>
      <w:marBottom w:val="0"/>
      <w:divBdr>
        <w:top w:val="none" w:sz="0" w:space="0" w:color="auto"/>
        <w:left w:val="none" w:sz="0" w:space="0" w:color="auto"/>
        <w:bottom w:val="none" w:sz="0" w:space="0" w:color="auto"/>
        <w:right w:val="none" w:sz="0" w:space="0" w:color="auto"/>
      </w:divBdr>
    </w:div>
    <w:div w:id="458693154">
      <w:bodyDiv w:val="1"/>
      <w:marLeft w:val="0"/>
      <w:marRight w:val="0"/>
      <w:marTop w:val="0"/>
      <w:marBottom w:val="0"/>
      <w:divBdr>
        <w:top w:val="none" w:sz="0" w:space="0" w:color="auto"/>
        <w:left w:val="none" w:sz="0" w:space="0" w:color="auto"/>
        <w:bottom w:val="none" w:sz="0" w:space="0" w:color="auto"/>
        <w:right w:val="none" w:sz="0" w:space="0" w:color="auto"/>
      </w:divBdr>
    </w:div>
    <w:div w:id="459081662">
      <w:bodyDiv w:val="1"/>
      <w:marLeft w:val="0"/>
      <w:marRight w:val="0"/>
      <w:marTop w:val="0"/>
      <w:marBottom w:val="0"/>
      <w:divBdr>
        <w:top w:val="none" w:sz="0" w:space="0" w:color="auto"/>
        <w:left w:val="none" w:sz="0" w:space="0" w:color="auto"/>
        <w:bottom w:val="none" w:sz="0" w:space="0" w:color="auto"/>
        <w:right w:val="none" w:sz="0" w:space="0" w:color="auto"/>
      </w:divBdr>
    </w:div>
    <w:div w:id="459499808">
      <w:bodyDiv w:val="1"/>
      <w:marLeft w:val="0"/>
      <w:marRight w:val="0"/>
      <w:marTop w:val="0"/>
      <w:marBottom w:val="0"/>
      <w:divBdr>
        <w:top w:val="none" w:sz="0" w:space="0" w:color="auto"/>
        <w:left w:val="none" w:sz="0" w:space="0" w:color="auto"/>
        <w:bottom w:val="none" w:sz="0" w:space="0" w:color="auto"/>
        <w:right w:val="none" w:sz="0" w:space="0" w:color="auto"/>
      </w:divBdr>
    </w:div>
    <w:div w:id="459618703">
      <w:bodyDiv w:val="1"/>
      <w:marLeft w:val="0"/>
      <w:marRight w:val="0"/>
      <w:marTop w:val="0"/>
      <w:marBottom w:val="0"/>
      <w:divBdr>
        <w:top w:val="none" w:sz="0" w:space="0" w:color="auto"/>
        <w:left w:val="none" w:sz="0" w:space="0" w:color="auto"/>
        <w:bottom w:val="none" w:sz="0" w:space="0" w:color="auto"/>
        <w:right w:val="none" w:sz="0" w:space="0" w:color="auto"/>
      </w:divBdr>
    </w:div>
    <w:div w:id="460272328">
      <w:bodyDiv w:val="1"/>
      <w:marLeft w:val="0"/>
      <w:marRight w:val="0"/>
      <w:marTop w:val="0"/>
      <w:marBottom w:val="0"/>
      <w:divBdr>
        <w:top w:val="none" w:sz="0" w:space="0" w:color="auto"/>
        <w:left w:val="none" w:sz="0" w:space="0" w:color="auto"/>
        <w:bottom w:val="none" w:sz="0" w:space="0" w:color="auto"/>
        <w:right w:val="none" w:sz="0" w:space="0" w:color="auto"/>
      </w:divBdr>
    </w:div>
    <w:div w:id="460348018">
      <w:bodyDiv w:val="1"/>
      <w:marLeft w:val="0"/>
      <w:marRight w:val="0"/>
      <w:marTop w:val="0"/>
      <w:marBottom w:val="0"/>
      <w:divBdr>
        <w:top w:val="none" w:sz="0" w:space="0" w:color="auto"/>
        <w:left w:val="none" w:sz="0" w:space="0" w:color="auto"/>
        <w:bottom w:val="none" w:sz="0" w:space="0" w:color="auto"/>
        <w:right w:val="none" w:sz="0" w:space="0" w:color="auto"/>
      </w:divBdr>
    </w:div>
    <w:div w:id="460461790">
      <w:bodyDiv w:val="1"/>
      <w:marLeft w:val="0"/>
      <w:marRight w:val="0"/>
      <w:marTop w:val="0"/>
      <w:marBottom w:val="0"/>
      <w:divBdr>
        <w:top w:val="none" w:sz="0" w:space="0" w:color="auto"/>
        <w:left w:val="none" w:sz="0" w:space="0" w:color="auto"/>
        <w:bottom w:val="none" w:sz="0" w:space="0" w:color="auto"/>
        <w:right w:val="none" w:sz="0" w:space="0" w:color="auto"/>
      </w:divBdr>
    </w:div>
    <w:div w:id="461270185">
      <w:bodyDiv w:val="1"/>
      <w:marLeft w:val="0"/>
      <w:marRight w:val="0"/>
      <w:marTop w:val="0"/>
      <w:marBottom w:val="0"/>
      <w:divBdr>
        <w:top w:val="none" w:sz="0" w:space="0" w:color="auto"/>
        <w:left w:val="none" w:sz="0" w:space="0" w:color="auto"/>
        <w:bottom w:val="none" w:sz="0" w:space="0" w:color="auto"/>
        <w:right w:val="none" w:sz="0" w:space="0" w:color="auto"/>
      </w:divBdr>
    </w:div>
    <w:div w:id="461535437">
      <w:bodyDiv w:val="1"/>
      <w:marLeft w:val="0"/>
      <w:marRight w:val="0"/>
      <w:marTop w:val="0"/>
      <w:marBottom w:val="0"/>
      <w:divBdr>
        <w:top w:val="none" w:sz="0" w:space="0" w:color="auto"/>
        <w:left w:val="none" w:sz="0" w:space="0" w:color="auto"/>
        <w:bottom w:val="none" w:sz="0" w:space="0" w:color="auto"/>
        <w:right w:val="none" w:sz="0" w:space="0" w:color="auto"/>
      </w:divBdr>
    </w:div>
    <w:div w:id="461702582">
      <w:bodyDiv w:val="1"/>
      <w:marLeft w:val="0"/>
      <w:marRight w:val="0"/>
      <w:marTop w:val="0"/>
      <w:marBottom w:val="0"/>
      <w:divBdr>
        <w:top w:val="none" w:sz="0" w:space="0" w:color="auto"/>
        <w:left w:val="none" w:sz="0" w:space="0" w:color="auto"/>
        <w:bottom w:val="none" w:sz="0" w:space="0" w:color="auto"/>
        <w:right w:val="none" w:sz="0" w:space="0" w:color="auto"/>
      </w:divBdr>
    </w:div>
    <w:div w:id="462042164">
      <w:bodyDiv w:val="1"/>
      <w:marLeft w:val="0"/>
      <w:marRight w:val="0"/>
      <w:marTop w:val="0"/>
      <w:marBottom w:val="0"/>
      <w:divBdr>
        <w:top w:val="none" w:sz="0" w:space="0" w:color="auto"/>
        <w:left w:val="none" w:sz="0" w:space="0" w:color="auto"/>
        <w:bottom w:val="none" w:sz="0" w:space="0" w:color="auto"/>
        <w:right w:val="none" w:sz="0" w:space="0" w:color="auto"/>
      </w:divBdr>
    </w:div>
    <w:div w:id="462313659">
      <w:bodyDiv w:val="1"/>
      <w:marLeft w:val="0"/>
      <w:marRight w:val="0"/>
      <w:marTop w:val="0"/>
      <w:marBottom w:val="0"/>
      <w:divBdr>
        <w:top w:val="none" w:sz="0" w:space="0" w:color="auto"/>
        <w:left w:val="none" w:sz="0" w:space="0" w:color="auto"/>
        <w:bottom w:val="none" w:sz="0" w:space="0" w:color="auto"/>
        <w:right w:val="none" w:sz="0" w:space="0" w:color="auto"/>
      </w:divBdr>
    </w:div>
    <w:div w:id="462888556">
      <w:bodyDiv w:val="1"/>
      <w:marLeft w:val="0"/>
      <w:marRight w:val="0"/>
      <w:marTop w:val="0"/>
      <w:marBottom w:val="0"/>
      <w:divBdr>
        <w:top w:val="none" w:sz="0" w:space="0" w:color="auto"/>
        <w:left w:val="none" w:sz="0" w:space="0" w:color="auto"/>
        <w:bottom w:val="none" w:sz="0" w:space="0" w:color="auto"/>
        <w:right w:val="none" w:sz="0" w:space="0" w:color="auto"/>
      </w:divBdr>
    </w:div>
    <w:div w:id="463086324">
      <w:bodyDiv w:val="1"/>
      <w:marLeft w:val="0"/>
      <w:marRight w:val="0"/>
      <w:marTop w:val="0"/>
      <w:marBottom w:val="0"/>
      <w:divBdr>
        <w:top w:val="none" w:sz="0" w:space="0" w:color="auto"/>
        <w:left w:val="none" w:sz="0" w:space="0" w:color="auto"/>
        <w:bottom w:val="none" w:sz="0" w:space="0" w:color="auto"/>
        <w:right w:val="none" w:sz="0" w:space="0" w:color="auto"/>
      </w:divBdr>
    </w:div>
    <w:div w:id="463353205">
      <w:bodyDiv w:val="1"/>
      <w:marLeft w:val="0"/>
      <w:marRight w:val="0"/>
      <w:marTop w:val="0"/>
      <w:marBottom w:val="0"/>
      <w:divBdr>
        <w:top w:val="none" w:sz="0" w:space="0" w:color="auto"/>
        <w:left w:val="none" w:sz="0" w:space="0" w:color="auto"/>
        <w:bottom w:val="none" w:sz="0" w:space="0" w:color="auto"/>
        <w:right w:val="none" w:sz="0" w:space="0" w:color="auto"/>
      </w:divBdr>
    </w:div>
    <w:div w:id="463355821">
      <w:bodyDiv w:val="1"/>
      <w:marLeft w:val="0"/>
      <w:marRight w:val="0"/>
      <w:marTop w:val="0"/>
      <w:marBottom w:val="0"/>
      <w:divBdr>
        <w:top w:val="none" w:sz="0" w:space="0" w:color="auto"/>
        <w:left w:val="none" w:sz="0" w:space="0" w:color="auto"/>
        <w:bottom w:val="none" w:sz="0" w:space="0" w:color="auto"/>
        <w:right w:val="none" w:sz="0" w:space="0" w:color="auto"/>
      </w:divBdr>
    </w:div>
    <w:div w:id="464007445">
      <w:bodyDiv w:val="1"/>
      <w:marLeft w:val="0"/>
      <w:marRight w:val="0"/>
      <w:marTop w:val="0"/>
      <w:marBottom w:val="0"/>
      <w:divBdr>
        <w:top w:val="none" w:sz="0" w:space="0" w:color="auto"/>
        <w:left w:val="none" w:sz="0" w:space="0" w:color="auto"/>
        <w:bottom w:val="none" w:sz="0" w:space="0" w:color="auto"/>
        <w:right w:val="none" w:sz="0" w:space="0" w:color="auto"/>
      </w:divBdr>
    </w:div>
    <w:div w:id="464351950">
      <w:bodyDiv w:val="1"/>
      <w:marLeft w:val="0"/>
      <w:marRight w:val="0"/>
      <w:marTop w:val="0"/>
      <w:marBottom w:val="0"/>
      <w:divBdr>
        <w:top w:val="none" w:sz="0" w:space="0" w:color="auto"/>
        <w:left w:val="none" w:sz="0" w:space="0" w:color="auto"/>
        <w:bottom w:val="none" w:sz="0" w:space="0" w:color="auto"/>
        <w:right w:val="none" w:sz="0" w:space="0" w:color="auto"/>
      </w:divBdr>
    </w:div>
    <w:div w:id="464935608">
      <w:bodyDiv w:val="1"/>
      <w:marLeft w:val="0"/>
      <w:marRight w:val="0"/>
      <w:marTop w:val="0"/>
      <w:marBottom w:val="0"/>
      <w:divBdr>
        <w:top w:val="none" w:sz="0" w:space="0" w:color="auto"/>
        <w:left w:val="none" w:sz="0" w:space="0" w:color="auto"/>
        <w:bottom w:val="none" w:sz="0" w:space="0" w:color="auto"/>
        <w:right w:val="none" w:sz="0" w:space="0" w:color="auto"/>
      </w:divBdr>
    </w:div>
    <w:div w:id="465247216">
      <w:bodyDiv w:val="1"/>
      <w:marLeft w:val="0"/>
      <w:marRight w:val="0"/>
      <w:marTop w:val="0"/>
      <w:marBottom w:val="0"/>
      <w:divBdr>
        <w:top w:val="none" w:sz="0" w:space="0" w:color="auto"/>
        <w:left w:val="none" w:sz="0" w:space="0" w:color="auto"/>
        <w:bottom w:val="none" w:sz="0" w:space="0" w:color="auto"/>
        <w:right w:val="none" w:sz="0" w:space="0" w:color="auto"/>
      </w:divBdr>
    </w:div>
    <w:div w:id="465440853">
      <w:bodyDiv w:val="1"/>
      <w:marLeft w:val="0"/>
      <w:marRight w:val="0"/>
      <w:marTop w:val="0"/>
      <w:marBottom w:val="0"/>
      <w:divBdr>
        <w:top w:val="none" w:sz="0" w:space="0" w:color="auto"/>
        <w:left w:val="none" w:sz="0" w:space="0" w:color="auto"/>
        <w:bottom w:val="none" w:sz="0" w:space="0" w:color="auto"/>
        <w:right w:val="none" w:sz="0" w:space="0" w:color="auto"/>
      </w:divBdr>
    </w:div>
    <w:div w:id="465509423">
      <w:bodyDiv w:val="1"/>
      <w:marLeft w:val="0"/>
      <w:marRight w:val="0"/>
      <w:marTop w:val="0"/>
      <w:marBottom w:val="0"/>
      <w:divBdr>
        <w:top w:val="none" w:sz="0" w:space="0" w:color="auto"/>
        <w:left w:val="none" w:sz="0" w:space="0" w:color="auto"/>
        <w:bottom w:val="none" w:sz="0" w:space="0" w:color="auto"/>
        <w:right w:val="none" w:sz="0" w:space="0" w:color="auto"/>
      </w:divBdr>
    </w:div>
    <w:div w:id="465978337">
      <w:bodyDiv w:val="1"/>
      <w:marLeft w:val="0"/>
      <w:marRight w:val="0"/>
      <w:marTop w:val="0"/>
      <w:marBottom w:val="0"/>
      <w:divBdr>
        <w:top w:val="none" w:sz="0" w:space="0" w:color="auto"/>
        <w:left w:val="none" w:sz="0" w:space="0" w:color="auto"/>
        <w:bottom w:val="none" w:sz="0" w:space="0" w:color="auto"/>
        <w:right w:val="none" w:sz="0" w:space="0" w:color="auto"/>
      </w:divBdr>
    </w:div>
    <w:div w:id="466163285">
      <w:bodyDiv w:val="1"/>
      <w:marLeft w:val="0"/>
      <w:marRight w:val="0"/>
      <w:marTop w:val="0"/>
      <w:marBottom w:val="0"/>
      <w:divBdr>
        <w:top w:val="none" w:sz="0" w:space="0" w:color="auto"/>
        <w:left w:val="none" w:sz="0" w:space="0" w:color="auto"/>
        <w:bottom w:val="none" w:sz="0" w:space="0" w:color="auto"/>
        <w:right w:val="none" w:sz="0" w:space="0" w:color="auto"/>
      </w:divBdr>
    </w:div>
    <w:div w:id="466316386">
      <w:bodyDiv w:val="1"/>
      <w:marLeft w:val="0"/>
      <w:marRight w:val="0"/>
      <w:marTop w:val="0"/>
      <w:marBottom w:val="0"/>
      <w:divBdr>
        <w:top w:val="none" w:sz="0" w:space="0" w:color="auto"/>
        <w:left w:val="none" w:sz="0" w:space="0" w:color="auto"/>
        <w:bottom w:val="none" w:sz="0" w:space="0" w:color="auto"/>
        <w:right w:val="none" w:sz="0" w:space="0" w:color="auto"/>
      </w:divBdr>
    </w:div>
    <w:div w:id="466826330">
      <w:bodyDiv w:val="1"/>
      <w:marLeft w:val="0"/>
      <w:marRight w:val="0"/>
      <w:marTop w:val="0"/>
      <w:marBottom w:val="0"/>
      <w:divBdr>
        <w:top w:val="none" w:sz="0" w:space="0" w:color="auto"/>
        <w:left w:val="none" w:sz="0" w:space="0" w:color="auto"/>
        <w:bottom w:val="none" w:sz="0" w:space="0" w:color="auto"/>
        <w:right w:val="none" w:sz="0" w:space="0" w:color="auto"/>
      </w:divBdr>
    </w:div>
    <w:div w:id="466893642">
      <w:bodyDiv w:val="1"/>
      <w:marLeft w:val="0"/>
      <w:marRight w:val="0"/>
      <w:marTop w:val="0"/>
      <w:marBottom w:val="0"/>
      <w:divBdr>
        <w:top w:val="none" w:sz="0" w:space="0" w:color="auto"/>
        <w:left w:val="none" w:sz="0" w:space="0" w:color="auto"/>
        <w:bottom w:val="none" w:sz="0" w:space="0" w:color="auto"/>
        <w:right w:val="none" w:sz="0" w:space="0" w:color="auto"/>
      </w:divBdr>
    </w:div>
    <w:div w:id="467013588">
      <w:bodyDiv w:val="1"/>
      <w:marLeft w:val="0"/>
      <w:marRight w:val="0"/>
      <w:marTop w:val="0"/>
      <w:marBottom w:val="0"/>
      <w:divBdr>
        <w:top w:val="none" w:sz="0" w:space="0" w:color="auto"/>
        <w:left w:val="none" w:sz="0" w:space="0" w:color="auto"/>
        <w:bottom w:val="none" w:sz="0" w:space="0" w:color="auto"/>
        <w:right w:val="none" w:sz="0" w:space="0" w:color="auto"/>
      </w:divBdr>
    </w:div>
    <w:div w:id="467674909">
      <w:bodyDiv w:val="1"/>
      <w:marLeft w:val="0"/>
      <w:marRight w:val="0"/>
      <w:marTop w:val="0"/>
      <w:marBottom w:val="0"/>
      <w:divBdr>
        <w:top w:val="none" w:sz="0" w:space="0" w:color="auto"/>
        <w:left w:val="none" w:sz="0" w:space="0" w:color="auto"/>
        <w:bottom w:val="none" w:sz="0" w:space="0" w:color="auto"/>
        <w:right w:val="none" w:sz="0" w:space="0" w:color="auto"/>
      </w:divBdr>
    </w:div>
    <w:div w:id="469178209">
      <w:bodyDiv w:val="1"/>
      <w:marLeft w:val="0"/>
      <w:marRight w:val="0"/>
      <w:marTop w:val="0"/>
      <w:marBottom w:val="0"/>
      <w:divBdr>
        <w:top w:val="none" w:sz="0" w:space="0" w:color="auto"/>
        <w:left w:val="none" w:sz="0" w:space="0" w:color="auto"/>
        <w:bottom w:val="none" w:sz="0" w:space="0" w:color="auto"/>
        <w:right w:val="none" w:sz="0" w:space="0" w:color="auto"/>
      </w:divBdr>
    </w:div>
    <w:div w:id="469831320">
      <w:bodyDiv w:val="1"/>
      <w:marLeft w:val="0"/>
      <w:marRight w:val="0"/>
      <w:marTop w:val="0"/>
      <w:marBottom w:val="0"/>
      <w:divBdr>
        <w:top w:val="none" w:sz="0" w:space="0" w:color="auto"/>
        <w:left w:val="none" w:sz="0" w:space="0" w:color="auto"/>
        <w:bottom w:val="none" w:sz="0" w:space="0" w:color="auto"/>
        <w:right w:val="none" w:sz="0" w:space="0" w:color="auto"/>
      </w:divBdr>
    </w:div>
    <w:div w:id="469981497">
      <w:bodyDiv w:val="1"/>
      <w:marLeft w:val="0"/>
      <w:marRight w:val="0"/>
      <w:marTop w:val="0"/>
      <w:marBottom w:val="0"/>
      <w:divBdr>
        <w:top w:val="none" w:sz="0" w:space="0" w:color="auto"/>
        <w:left w:val="none" w:sz="0" w:space="0" w:color="auto"/>
        <w:bottom w:val="none" w:sz="0" w:space="0" w:color="auto"/>
        <w:right w:val="none" w:sz="0" w:space="0" w:color="auto"/>
      </w:divBdr>
    </w:div>
    <w:div w:id="470096851">
      <w:bodyDiv w:val="1"/>
      <w:marLeft w:val="0"/>
      <w:marRight w:val="0"/>
      <w:marTop w:val="0"/>
      <w:marBottom w:val="0"/>
      <w:divBdr>
        <w:top w:val="none" w:sz="0" w:space="0" w:color="auto"/>
        <w:left w:val="none" w:sz="0" w:space="0" w:color="auto"/>
        <w:bottom w:val="none" w:sz="0" w:space="0" w:color="auto"/>
        <w:right w:val="none" w:sz="0" w:space="0" w:color="auto"/>
      </w:divBdr>
    </w:div>
    <w:div w:id="470246921">
      <w:bodyDiv w:val="1"/>
      <w:marLeft w:val="0"/>
      <w:marRight w:val="0"/>
      <w:marTop w:val="0"/>
      <w:marBottom w:val="0"/>
      <w:divBdr>
        <w:top w:val="none" w:sz="0" w:space="0" w:color="auto"/>
        <w:left w:val="none" w:sz="0" w:space="0" w:color="auto"/>
        <w:bottom w:val="none" w:sz="0" w:space="0" w:color="auto"/>
        <w:right w:val="none" w:sz="0" w:space="0" w:color="auto"/>
      </w:divBdr>
    </w:div>
    <w:div w:id="471365163">
      <w:bodyDiv w:val="1"/>
      <w:marLeft w:val="0"/>
      <w:marRight w:val="0"/>
      <w:marTop w:val="0"/>
      <w:marBottom w:val="0"/>
      <w:divBdr>
        <w:top w:val="none" w:sz="0" w:space="0" w:color="auto"/>
        <w:left w:val="none" w:sz="0" w:space="0" w:color="auto"/>
        <w:bottom w:val="none" w:sz="0" w:space="0" w:color="auto"/>
        <w:right w:val="none" w:sz="0" w:space="0" w:color="auto"/>
      </w:divBdr>
    </w:div>
    <w:div w:id="471482845">
      <w:bodyDiv w:val="1"/>
      <w:marLeft w:val="0"/>
      <w:marRight w:val="0"/>
      <w:marTop w:val="0"/>
      <w:marBottom w:val="0"/>
      <w:divBdr>
        <w:top w:val="none" w:sz="0" w:space="0" w:color="auto"/>
        <w:left w:val="none" w:sz="0" w:space="0" w:color="auto"/>
        <w:bottom w:val="none" w:sz="0" w:space="0" w:color="auto"/>
        <w:right w:val="none" w:sz="0" w:space="0" w:color="auto"/>
      </w:divBdr>
    </w:div>
    <w:div w:id="472018869">
      <w:bodyDiv w:val="1"/>
      <w:marLeft w:val="0"/>
      <w:marRight w:val="0"/>
      <w:marTop w:val="0"/>
      <w:marBottom w:val="0"/>
      <w:divBdr>
        <w:top w:val="none" w:sz="0" w:space="0" w:color="auto"/>
        <w:left w:val="none" w:sz="0" w:space="0" w:color="auto"/>
        <w:bottom w:val="none" w:sz="0" w:space="0" w:color="auto"/>
        <w:right w:val="none" w:sz="0" w:space="0" w:color="auto"/>
      </w:divBdr>
    </w:div>
    <w:div w:id="472405320">
      <w:bodyDiv w:val="1"/>
      <w:marLeft w:val="0"/>
      <w:marRight w:val="0"/>
      <w:marTop w:val="0"/>
      <w:marBottom w:val="0"/>
      <w:divBdr>
        <w:top w:val="none" w:sz="0" w:space="0" w:color="auto"/>
        <w:left w:val="none" w:sz="0" w:space="0" w:color="auto"/>
        <w:bottom w:val="none" w:sz="0" w:space="0" w:color="auto"/>
        <w:right w:val="none" w:sz="0" w:space="0" w:color="auto"/>
      </w:divBdr>
    </w:div>
    <w:div w:id="472454460">
      <w:bodyDiv w:val="1"/>
      <w:marLeft w:val="0"/>
      <w:marRight w:val="0"/>
      <w:marTop w:val="0"/>
      <w:marBottom w:val="0"/>
      <w:divBdr>
        <w:top w:val="none" w:sz="0" w:space="0" w:color="auto"/>
        <w:left w:val="none" w:sz="0" w:space="0" w:color="auto"/>
        <w:bottom w:val="none" w:sz="0" w:space="0" w:color="auto"/>
        <w:right w:val="none" w:sz="0" w:space="0" w:color="auto"/>
      </w:divBdr>
    </w:div>
    <w:div w:id="472598739">
      <w:bodyDiv w:val="1"/>
      <w:marLeft w:val="0"/>
      <w:marRight w:val="0"/>
      <w:marTop w:val="0"/>
      <w:marBottom w:val="0"/>
      <w:divBdr>
        <w:top w:val="none" w:sz="0" w:space="0" w:color="auto"/>
        <w:left w:val="none" w:sz="0" w:space="0" w:color="auto"/>
        <w:bottom w:val="none" w:sz="0" w:space="0" w:color="auto"/>
        <w:right w:val="none" w:sz="0" w:space="0" w:color="auto"/>
      </w:divBdr>
    </w:div>
    <w:div w:id="472908339">
      <w:bodyDiv w:val="1"/>
      <w:marLeft w:val="0"/>
      <w:marRight w:val="0"/>
      <w:marTop w:val="0"/>
      <w:marBottom w:val="0"/>
      <w:divBdr>
        <w:top w:val="none" w:sz="0" w:space="0" w:color="auto"/>
        <w:left w:val="none" w:sz="0" w:space="0" w:color="auto"/>
        <w:bottom w:val="none" w:sz="0" w:space="0" w:color="auto"/>
        <w:right w:val="none" w:sz="0" w:space="0" w:color="auto"/>
      </w:divBdr>
    </w:div>
    <w:div w:id="473181331">
      <w:bodyDiv w:val="1"/>
      <w:marLeft w:val="0"/>
      <w:marRight w:val="0"/>
      <w:marTop w:val="0"/>
      <w:marBottom w:val="0"/>
      <w:divBdr>
        <w:top w:val="none" w:sz="0" w:space="0" w:color="auto"/>
        <w:left w:val="none" w:sz="0" w:space="0" w:color="auto"/>
        <w:bottom w:val="none" w:sz="0" w:space="0" w:color="auto"/>
        <w:right w:val="none" w:sz="0" w:space="0" w:color="auto"/>
      </w:divBdr>
    </w:div>
    <w:div w:id="473721538">
      <w:bodyDiv w:val="1"/>
      <w:marLeft w:val="0"/>
      <w:marRight w:val="0"/>
      <w:marTop w:val="0"/>
      <w:marBottom w:val="0"/>
      <w:divBdr>
        <w:top w:val="none" w:sz="0" w:space="0" w:color="auto"/>
        <w:left w:val="none" w:sz="0" w:space="0" w:color="auto"/>
        <w:bottom w:val="none" w:sz="0" w:space="0" w:color="auto"/>
        <w:right w:val="none" w:sz="0" w:space="0" w:color="auto"/>
      </w:divBdr>
    </w:div>
    <w:div w:id="473791311">
      <w:bodyDiv w:val="1"/>
      <w:marLeft w:val="0"/>
      <w:marRight w:val="0"/>
      <w:marTop w:val="0"/>
      <w:marBottom w:val="0"/>
      <w:divBdr>
        <w:top w:val="none" w:sz="0" w:space="0" w:color="auto"/>
        <w:left w:val="none" w:sz="0" w:space="0" w:color="auto"/>
        <w:bottom w:val="none" w:sz="0" w:space="0" w:color="auto"/>
        <w:right w:val="none" w:sz="0" w:space="0" w:color="auto"/>
      </w:divBdr>
    </w:div>
    <w:div w:id="474759093">
      <w:bodyDiv w:val="1"/>
      <w:marLeft w:val="0"/>
      <w:marRight w:val="0"/>
      <w:marTop w:val="0"/>
      <w:marBottom w:val="0"/>
      <w:divBdr>
        <w:top w:val="none" w:sz="0" w:space="0" w:color="auto"/>
        <w:left w:val="none" w:sz="0" w:space="0" w:color="auto"/>
        <w:bottom w:val="none" w:sz="0" w:space="0" w:color="auto"/>
        <w:right w:val="none" w:sz="0" w:space="0" w:color="auto"/>
      </w:divBdr>
    </w:div>
    <w:div w:id="474762801">
      <w:bodyDiv w:val="1"/>
      <w:marLeft w:val="0"/>
      <w:marRight w:val="0"/>
      <w:marTop w:val="0"/>
      <w:marBottom w:val="0"/>
      <w:divBdr>
        <w:top w:val="none" w:sz="0" w:space="0" w:color="auto"/>
        <w:left w:val="none" w:sz="0" w:space="0" w:color="auto"/>
        <w:bottom w:val="none" w:sz="0" w:space="0" w:color="auto"/>
        <w:right w:val="none" w:sz="0" w:space="0" w:color="auto"/>
      </w:divBdr>
    </w:div>
    <w:div w:id="475034061">
      <w:bodyDiv w:val="1"/>
      <w:marLeft w:val="0"/>
      <w:marRight w:val="0"/>
      <w:marTop w:val="0"/>
      <w:marBottom w:val="0"/>
      <w:divBdr>
        <w:top w:val="none" w:sz="0" w:space="0" w:color="auto"/>
        <w:left w:val="none" w:sz="0" w:space="0" w:color="auto"/>
        <w:bottom w:val="none" w:sz="0" w:space="0" w:color="auto"/>
        <w:right w:val="none" w:sz="0" w:space="0" w:color="auto"/>
      </w:divBdr>
    </w:div>
    <w:div w:id="475680915">
      <w:bodyDiv w:val="1"/>
      <w:marLeft w:val="0"/>
      <w:marRight w:val="0"/>
      <w:marTop w:val="0"/>
      <w:marBottom w:val="0"/>
      <w:divBdr>
        <w:top w:val="none" w:sz="0" w:space="0" w:color="auto"/>
        <w:left w:val="none" w:sz="0" w:space="0" w:color="auto"/>
        <w:bottom w:val="none" w:sz="0" w:space="0" w:color="auto"/>
        <w:right w:val="none" w:sz="0" w:space="0" w:color="auto"/>
      </w:divBdr>
    </w:div>
    <w:div w:id="476151217">
      <w:bodyDiv w:val="1"/>
      <w:marLeft w:val="0"/>
      <w:marRight w:val="0"/>
      <w:marTop w:val="0"/>
      <w:marBottom w:val="0"/>
      <w:divBdr>
        <w:top w:val="none" w:sz="0" w:space="0" w:color="auto"/>
        <w:left w:val="none" w:sz="0" w:space="0" w:color="auto"/>
        <w:bottom w:val="none" w:sz="0" w:space="0" w:color="auto"/>
        <w:right w:val="none" w:sz="0" w:space="0" w:color="auto"/>
      </w:divBdr>
    </w:div>
    <w:div w:id="476337458">
      <w:bodyDiv w:val="1"/>
      <w:marLeft w:val="0"/>
      <w:marRight w:val="0"/>
      <w:marTop w:val="0"/>
      <w:marBottom w:val="0"/>
      <w:divBdr>
        <w:top w:val="none" w:sz="0" w:space="0" w:color="auto"/>
        <w:left w:val="none" w:sz="0" w:space="0" w:color="auto"/>
        <w:bottom w:val="none" w:sz="0" w:space="0" w:color="auto"/>
        <w:right w:val="none" w:sz="0" w:space="0" w:color="auto"/>
      </w:divBdr>
    </w:div>
    <w:div w:id="476386614">
      <w:bodyDiv w:val="1"/>
      <w:marLeft w:val="0"/>
      <w:marRight w:val="0"/>
      <w:marTop w:val="0"/>
      <w:marBottom w:val="0"/>
      <w:divBdr>
        <w:top w:val="none" w:sz="0" w:space="0" w:color="auto"/>
        <w:left w:val="none" w:sz="0" w:space="0" w:color="auto"/>
        <w:bottom w:val="none" w:sz="0" w:space="0" w:color="auto"/>
        <w:right w:val="none" w:sz="0" w:space="0" w:color="auto"/>
      </w:divBdr>
    </w:div>
    <w:div w:id="476411419">
      <w:bodyDiv w:val="1"/>
      <w:marLeft w:val="0"/>
      <w:marRight w:val="0"/>
      <w:marTop w:val="0"/>
      <w:marBottom w:val="0"/>
      <w:divBdr>
        <w:top w:val="none" w:sz="0" w:space="0" w:color="auto"/>
        <w:left w:val="none" w:sz="0" w:space="0" w:color="auto"/>
        <w:bottom w:val="none" w:sz="0" w:space="0" w:color="auto"/>
        <w:right w:val="none" w:sz="0" w:space="0" w:color="auto"/>
      </w:divBdr>
    </w:div>
    <w:div w:id="476537564">
      <w:bodyDiv w:val="1"/>
      <w:marLeft w:val="0"/>
      <w:marRight w:val="0"/>
      <w:marTop w:val="0"/>
      <w:marBottom w:val="0"/>
      <w:divBdr>
        <w:top w:val="none" w:sz="0" w:space="0" w:color="auto"/>
        <w:left w:val="none" w:sz="0" w:space="0" w:color="auto"/>
        <w:bottom w:val="none" w:sz="0" w:space="0" w:color="auto"/>
        <w:right w:val="none" w:sz="0" w:space="0" w:color="auto"/>
      </w:divBdr>
    </w:div>
    <w:div w:id="476651481">
      <w:bodyDiv w:val="1"/>
      <w:marLeft w:val="0"/>
      <w:marRight w:val="0"/>
      <w:marTop w:val="0"/>
      <w:marBottom w:val="0"/>
      <w:divBdr>
        <w:top w:val="none" w:sz="0" w:space="0" w:color="auto"/>
        <w:left w:val="none" w:sz="0" w:space="0" w:color="auto"/>
        <w:bottom w:val="none" w:sz="0" w:space="0" w:color="auto"/>
        <w:right w:val="none" w:sz="0" w:space="0" w:color="auto"/>
      </w:divBdr>
    </w:div>
    <w:div w:id="477308767">
      <w:bodyDiv w:val="1"/>
      <w:marLeft w:val="0"/>
      <w:marRight w:val="0"/>
      <w:marTop w:val="0"/>
      <w:marBottom w:val="0"/>
      <w:divBdr>
        <w:top w:val="none" w:sz="0" w:space="0" w:color="auto"/>
        <w:left w:val="none" w:sz="0" w:space="0" w:color="auto"/>
        <w:bottom w:val="none" w:sz="0" w:space="0" w:color="auto"/>
        <w:right w:val="none" w:sz="0" w:space="0" w:color="auto"/>
      </w:divBdr>
    </w:div>
    <w:div w:id="477693823">
      <w:bodyDiv w:val="1"/>
      <w:marLeft w:val="0"/>
      <w:marRight w:val="0"/>
      <w:marTop w:val="0"/>
      <w:marBottom w:val="0"/>
      <w:divBdr>
        <w:top w:val="none" w:sz="0" w:space="0" w:color="auto"/>
        <w:left w:val="none" w:sz="0" w:space="0" w:color="auto"/>
        <w:bottom w:val="none" w:sz="0" w:space="0" w:color="auto"/>
        <w:right w:val="none" w:sz="0" w:space="0" w:color="auto"/>
      </w:divBdr>
    </w:div>
    <w:div w:id="477889748">
      <w:bodyDiv w:val="1"/>
      <w:marLeft w:val="0"/>
      <w:marRight w:val="0"/>
      <w:marTop w:val="0"/>
      <w:marBottom w:val="0"/>
      <w:divBdr>
        <w:top w:val="none" w:sz="0" w:space="0" w:color="auto"/>
        <w:left w:val="none" w:sz="0" w:space="0" w:color="auto"/>
        <w:bottom w:val="none" w:sz="0" w:space="0" w:color="auto"/>
        <w:right w:val="none" w:sz="0" w:space="0" w:color="auto"/>
      </w:divBdr>
    </w:div>
    <w:div w:id="478229506">
      <w:bodyDiv w:val="1"/>
      <w:marLeft w:val="0"/>
      <w:marRight w:val="0"/>
      <w:marTop w:val="0"/>
      <w:marBottom w:val="0"/>
      <w:divBdr>
        <w:top w:val="none" w:sz="0" w:space="0" w:color="auto"/>
        <w:left w:val="none" w:sz="0" w:space="0" w:color="auto"/>
        <w:bottom w:val="none" w:sz="0" w:space="0" w:color="auto"/>
        <w:right w:val="none" w:sz="0" w:space="0" w:color="auto"/>
      </w:divBdr>
    </w:div>
    <w:div w:id="478233610">
      <w:bodyDiv w:val="1"/>
      <w:marLeft w:val="0"/>
      <w:marRight w:val="0"/>
      <w:marTop w:val="0"/>
      <w:marBottom w:val="0"/>
      <w:divBdr>
        <w:top w:val="none" w:sz="0" w:space="0" w:color="auto"/>
        <w:left w:val="none" w:sz="0" w:space="0" w:color="auto"/>
        <w:bottom w:val="none" w:sz="0" w:space="0" w:color="auto"/>
        <w:right w:val="none" w:sz="0" w:space="0" w:color="auto"/>
      </w:divBdr>
    </w:div>
    <w:div w:id="479082252">
      <w:bodyDiv w:val="1"/>
      <w:marLeft w:val="0"/>
      <w:marRight w:val="0"/>
      <w:marTop w:val="0"/>
      <w:marBottom w:val="0"/>
      <w:divBdr>
        <w:top w:val="none" w:sz="0" w:space="0" w:color="auto"/>
        <w:left w:val="none" w:sz="0" w:space="0" w:color="auto"/>
        <w:bottom w:val="none" w:sz="0" w:space="0" w:color="auto"/>
        <w:right w:val="none" w:sz="0" w:space="0" w:color="auto"/>
      </w:divBdr>
    </w:div>
    <w:div w:id="479226595">
      <w:bodyDiv w:val="1"/>
      <w:marLeft w:val="0"/>
      <w:marRight w:val="0"/>
      <w:marTop w:val="0"/>
      <w:marBottom w:val="0"/>
      <w:divBdr>
        <w:top w:val="none" w:sz="0" w:space="0" w:color="auto"/>
        <w:left w:val="none" w:sz="0" w:space="0" w:color="auto"/>
        <w:bottom w:val="none" w:sz="0" w:space="0" w:color="auto"/>
        <w:right w:val="none" w:sz="0" w:space="0" w:color="auto"/>
      </w:divBdr>
    </w:div>
    <w:div w:id="479545106">
      <w:bodyDiv w:val="1"/>
      <w:marLeft w:val="0"/>
      <w:marRight w:val="0"/>
      <w:marTop w:val="0"/>
      <w:marBottom w:val="0"/>
      <w:divBdr>
        <w:top w:val="none" w:sz="0" w:space="0" w:color="auto"/>
        <w:left w:val="none" w:sz="0" w:space="0" w:color="auto"/>
        <w:bottom w:val="none" w:sz="0" w:space="0" w:color="auto"/>
        <w:right w:val="none" w:sz="0" w:space="0" w:color="auto"/>
      </w:divBdr>
    </w:div>
    <w:div w:id="480124272">
      <w:bodyDiv w:val="1"/>
      <w:marLeft w:val="0"/>
      <w:marRight w:val="0"/>
      <w:marTop w:val="0"/>
      <w:marBottom w:val="0"/>
      <w:divBdr>
        <w:top w:val="none" w:sz="0" w:space="0" w:color="auto"/>
        <w:left w:val="none" w:sz="0" w:space="0" w:color="auto"/>
        <w:bottom w:val="none" w:sz="0" w:space="0" w:color="auto"/>
        <w:right w:val="none" w:sz="0" w:space="0" w:color="auto"/>
      </w:divBdr>
    </w:div>
    <w:div w:id="480660411">
      <w:bodyDiv w:val="1"/>
      <w:marLeft w:val="0"/>
      <w:marRight w:val="0"/>
      <w:marTop w:val="0"/>
      <w:marBottom w:val="0"/>
      <w:divBdr>
        <w:top w:val="none" w:sz="0" w:space="0" w:color="auto"/>
        <w:left w:val="none" w:sz="0" w:space="0" w:color="auto"/>
        <w:bottom w:val="none" w:sz="0" w:space="0" w:color="auto"/>
        <w:right w:val="none" w:sz="0" w:space="0" w:color="auto"/>
      </w:divBdr>
    </w:div>
    <w:div w:id="481309688">
      <w:bodyDiv w:val="1"/>
      <w:marLeft w:val="0"/>
      <w:marRight w:val="0"/>
      <w:marTop w:val="0"/>
      <w:marBottom w:val="0"/>
      <w:divBdr>
        <w:top w:val="none" w:sz="0" w:space="0" w:color="auto"/>
        <w:left w:val="none" w:sz="0" w:space="0" w:color="auto"/>
        <w:bottom w:val="none" w:sz="0" w:space="0" w:color="auto"/>
        <w:right w:val="none" w:sz="0" w:space="0" w:color="auto"/>
      </w:divBdr>
    </w:div>
    <w:div w:id="481436230">
      <w:bodyDiv w:val="1"/>
      <w:marLeft w:val="0"/>
      <w:marRight w:val="0"/>
      <w:marTop w:val="0"/>
      <w:marBottom w:val="0"/>
      <w:divBdr>
        <w:top w:val="none" w:sz="0" w:space="0" w:color="auto"/>
        <w:left w:val="none" w:sz="0" w:space="0" w:color="auto"/>
        <w:bottom w:val="none" w:sz="0" w:space="0" w:color="auto"/>
        <w:right w:val="none" w:sz="0" w:space="0" w:color="auto"/>
      </w:divBdr>
    </w:div>
    <w:div w:id="481579252">
      <w:bodyDiv w:val="1"/>
      <w:marLeft w:val="0"/>
      <w:marRight w:val="0"/>
      <w:marTop w:val="0"/>
      <w:marBottom w:val="0"/>
      <w:divBdr>
        <w:top w:val="none" w:sz="0" w:space="0" w:color="auto"/>
        <w:left w:val="none" w:sz="0" w:space="0" w:color="auto"/>
        <w:bottom w:val="none" w:sz="0" w:space="0" w:color="auto"/>
        <w:right w:val="none" w:sz="0" w:space="0" w:color="auto"/>
      </w:divBdr>
    </w:div>
    <w:div w:id="481848237">
      <w:bodyDiv w:val="1"/>
      <w:marLeft w:val="0"/>
      <w:marRight w:val="0"/>
      <w:marTop w:val="0"/>
      <w:marBottom w:val="0"/>
      <w:divBdr>
        <w:top w:val="none" w:sz="0" w:space="0" w:color="auto"/>
        <w:left w:val="none" w:sz="0" w:space="0" w:color="auto"/>
        <w:bottom w:val="none" w:sz="0" w:space="0" w:color="auto"/>
        <w:right w:val="none" w:sz="0" w:space="0" w:color="auto"/>
      </w:divBdr>
    </w:div>
    <w:div w:id="482355646">
      <w:bodyDiv w:val="1"/>
      <w:marLeft w:val="0"/>
      <w:marRight w:val="0"/>
      <w:marTop w:val="0"/>
      <w:marBottom w:val="0"/>
      <w:divBdr>
        <w:top w:val="none" w:sz="0" w:space="0" w:color="auto"/>
        <w:left w:val="none" w:sz="0" w:space="0" w:color="auto"/>
        <w:bottom w:val="none" w:sz="0" w:space="0" w:color="auto"/>
        <w:right w:val="none" w:sz="0" w:space="0" w:color="auto"/>
      </w:divBdr>
    </w:div>
    <w:div w:id="483619863">
      <w:bodyDiv w:val="1"/>
      <w:marLeft w:val="0"/>
      <w:marRight w:val="0"/>
      <w:marTop w:val="0"/>
      <w:marBottom w:val="0"/>
      <w:divBdr>
        <w:top w:val="none" w:sz="0" w:space="0" w:color="auto"/>
        <w:left w:val="none" w:sz="0" w:space="0" w:color="auto"/>
        <w:bottom w:val="none" w:sz="0" w:space="0" w:color="auto"/>
        <w:right w:val="none" w:sz="0" w:space="0" w:color="auto"/>
      </w:divBdr>
    </w:div>
    <w:div w:id="483929881">
      <w:bodyDiv w:val="1"/>
      <w:marLeft w:val="0"/>
      <w:marRight w:val="0"/>
      <w:marTop w:val="0"/>
      <w:marBottom w:val="0"/>
      <w:divBdr>
        <w:top w:val="none" w:sz="0" w:space="0" w:color="auto"/>
        <w:left w:val="none" w:sz="0" w:space="0" w:color="auto"/>
        <w:bottom w:val="none" w:sz="0" w:space="0" w:color="auto"/>
        <w:right w:val="none" w:sz="0" w:space="0" w:color="auto"/>
      </w:divBdr>
    </w:div>
    <w:div w:id="483931562">
      <w:bodyDiv w:val="1"/>
      <w:marLeft w:val="0"/>
      <w:marRight w:val="0"/>
      <w:marTop w:val="0"/>
      <w:marBottom w:val="0"/>
      <w:divBdr>
        <w:top w:val="none" w:sz="0" w:space="0" w:color="auto"/>
        <w:left w:val="none" w:sz="0" w:space="0" w:color="auto"/>
        <w:bottom w:val="none" w:sz="0" w:space="0" w:color="auto"/>
        <w:right w:val="none" w:sz="0" w:space="0" w:color="auto"/>
      </w:divBdr>
    </w:div>
    <w:div w:id="484246525">
      <w:bodyDiv w:val="1"/>
      <w:marLeft w:val="0"/>
      <w:marRight w:val="0"/>
      <w:marTop w:val="0"/>
      <w:marBottom w:val="0"/>
      <w:divBdr>
        <w:top w:val="none" w:sz="0" w:space="0" w:color="auto"/>
        <w:left w:val="none" w:sz="0" w:space="0" w:color="auto"/>
        <w:bottom w:val="none" w:sz="0" w:space="0" w:color="auto"/>
        <w:right w:val="none" w:sz="0" w:space="0" w:color="auto"/>
      </w:divBdr>
    </w:div>
    <w:div w:id="484276726">
      <w:bodyDiv w:val="1"/>
      <w:marLeft w:val="0"/>
      <w:marRight w:val="0"/>
      <w:marTop w:val="0"/>
      <w:marBottom w:val="0"/>
      <w:divBdr>
        <w:top w:val="none" w:sz="0" w:space="0" w:color="auto"/>
        <w:left w:val="none" w:sz="0" w:space="0" w:color="auto"/>
        <w:bottom w:val="none" w:sz="0" w:space="0" w:color="auto"/>
        <w:right w:val="none" w:sz="0" w:space="0" w:color="auto"/>
      </w:divBdr>
    </w:div>
    <w:div w:id="485055281">
      <w:bodyDiv w:val="1"/>
      <w:marLeft w:val="0"/>
      <w:marRight w:val="0"/>
      <w:marTop w:val="0"/>
      <w:marBottom w:val="0"/>
      <w:divBdr>
        <w:top w:val="none" w:sz="0" w:space="0" w:color="auto"/>
        <w:left w:val="none" w:sz="0" w:space="0" w:color="auto"/>
        <w:bottom w:val="none" w:sz="0" w:space="0" w:color="auto"/>
        <w:right w:val="none" w:sz="0" w:space="0" w:color="auto"/>
      </w:divBdr>
    </w:div>
    <w:div w:id="485434661">
      <w:bodyDiv w:val="1"/>
      <w:marLeft w:val="0"/>
      <w:marRight w:val="0"/>
      <w:marTop w:val="0"/>
      <w:marBottom w:val="0"/>
      <w:divBdr>
        <w:top w:val="none" w:sz="0" w:space="0" w:color="auto"/>
        <w:left w:val="none" w:sz="0" w:space="0" w:color="auto"/>
        <w:bottom w:val="none" w:sz="0" w:space="0" w:color="auto"/>
        <w:right w:val="none" w:sz="0" w:space="0" w:color="auto"/>
      </w:divBdr>
    </w:div>
    <w:div w:id="485435733">
      <w:bodyDiv w:val="1"/>
      <w:marLeft w:val="0"/>
      <w:marRight w:val="0"/>
      <w:marTop w:val="0"/>
      <w:marBottom w:val="0"/>
      <w:divBdr>
        <w:top w:val="none" w:sz="0" w:space="0" w:color="auto"/>
        <w:left w:val="none" w:sz="0" w:space="0" w:color="auto"/>
        <w:bottom w:val="none" w:sz="0" w:space="0" w:color="auto"/>
        <w:right w:val="none" w:sz="0" w:space="0" w:color="auto"/>
      </w:divBdr>
    </w:div>
    <w:div w:id="485781250">
      <w:bodyDiv w:val="1"/>
      <w:marLeft w:val="0"/>
      <w:marRight w:val="0"/>
      <w:marTop w:val="0"/>
      <w:marBottom w:val="0"/>
      <w:divBdr>
        <w:top w:val="none" w:sz="0" w:space="0" w:color="auto"/>
        <w:left w:val="none" w:sz="0" w:space="0" w:color="auto"/>
        <w:bottom w:val="none" w:sz="0" w:space="0" w:color="auto"/>
        <w:right w:val="none" w:sz="0" w:space="0" w:color="auto"/>
      </w:divBdr>
    </w:div>
    <w:div w:id="485822506">
      <w:bodyDiv w:val="1"/>
      <w:marLeft w:val="0"/>
      <w:marRight w:val="0"/>
      <w:marTop w:val="0"/>
      <w:marBottom w:val="0"/>
      <w:divBdr>
        <w:top w:val="none" w:sz="0" w:space="0" w:color="auto"/>
        <w:left w:val="none" w:sz="0" w:space="0" w:color="auto"/>
        <w:bottom w:val="none" w:sz="0" w:space="0" w:color="auto"/>
        <w:right w:val="none" w:sz="0" w:space="0" w:color="auto"/>
      </w:divBdr>
    </w:div>
    <w:div w:id="487357165">
      <w:bodyDiv w:val="1"/>
      <w:marLeft w:val="0"/>
      <w:marRight w:val="0"/>
      <w:marTop w:val="0"/>
      <w:marBottom w:val="0"/>
      <w:divBdr>
        <w:top w:val="none" w:sz="0" w:space="0" w:color="auto"/>
        <w:left w:val="none" w:sz="0" w:space="0" w:color="auto"/>
        <w:bottom w:val="none" w:sz="0" w:space="0" w:color="auto"/>
        <w:right w:val="none" w:sz="0" w:space="0" w:color="auto"/>
      </w:divBdr>
    </w:div>
    <w:div w:id="487788522">
      <w:bodyDiv w:val="1"/>
      <w:marLeft w:val="0"/>
      <w:marRight w:val="0"/>
      <w:marTop w:val="0"/>
      <w:marBottom w:val="0"/>
      <w:divBdr>
        <w:top w:val="none" w:sz="0" w:space="0" w:color="auto"/>
        <w:left w:val="none" w:sz="0" w:space="0" w:color="auto"/>
        <w:bottom w:val="none" w:sz="0" w:space="0" w:color="auto"/>
        <w:right w:val="none" w:sz="0" w:space="0" w:color="auto"/>
      </w:divBdr>
    </w:div>
    <w:div w:id="487865012">
      <w:bodyDiv w:val="1"/>
      <w:marLeft w:val="0"/>
      <w:marRight w:val="0"/>
      <w:marTop w:val="0"/>
      <w:marBottom w:val="0"/>
      <w:divBdr>
        <w:top w:val="none" w:sz="0" w:space="0" w:color="auto"/>
        <w:left w:val="none" w:sz="0" w:space="0" w:color="auto"/>
        <w:bottom w:val="none" w:sz="0" w:space="0" w:color="auto"/>
        <w:right w:val="none" w:sz="0" w:space="0" w:color="auto"/>
      </w:divBdr>
    </w:div>
    <w:div w:id="488912368">
      <w:bodyDiv w:val="1"/>
      <w:marLeft w:val="0"/>
      <w:marRight w:val="0"/>
      <w:marTop w:val="0"/>
      <w:marBottom w:val="0"/>
      <w:divBdr>
        <w:top w:val="none" w:sz="0" w:space="0" w:color="auto"/>
        <w:left w:val="none" w:sz="0" w:space="0" w:color="auto"/>
        <w:bottom w:val="none" w:sz="0" w:space="0" w:color="auto"/>
        <w:right w:val="none" w:sz="0" w:space="0" w:color="auto"/>
      </w:divBdr>
    </w:div>
    <w:div w:id="489643486">
      <w:bodyDiv w:val="1"/>
      <w:marLeft w:val="0"/>
      <w:marRight w:val="0"/>
      <w:marTop w:val="0"/>
      <w:marBottom w:val="0"/>
      <w:divBdr>
        <w:top w:val="none" w:sz="0" w:space="0" w:color="auto"/>
        <w:left w:val="none" w:sz="0" w:space="0" w:color="auto"/>
        <w:bottom w:val="none" w:sz="0" w:space="0" w:color="auto"/>
        <w:right w:val="none" w:sz="0" w:space="0" w:color="auto"/>
      </w:divBdr>
    </w:div>
    <w:div w:id="489828193">
      <w:bodyDiv w:val="1"/>
      <w:marLeft w:val="0"/>
      <w:marRight w:val="0"/>
      <w:marTop w:val="0"/>
      <w:marBottom w:val="0"/>
      <w:divBdr>
        <w:top w:val="none" w:sz="0" w:space="0" w:color="auto"/>
        <w:left w:val="none" w:sz="0" w:space="0" w:color="auto"/>
        <w:bottom w:val="none" w:sz="0" w:space="0" w:color="auto"/>
        <w:right w:val="none" w:sz="0" w:space="0" w:color="auto"/>
      </w:divBdr>
    </w:div>
    <w:div w:id="489828474">
      <w:bodyDiv w:val="1"/>
      <w:marLeft w:val="0"/>
      <w:marRight w:val="0"/>
      <w:marTop w:val="0"/>
      <w:marBottom w:val="0"/>
      <w:divBdr>
        <w:top w:val="none" w:sz="0" w:space="0" w:color="auto"/>
        <w:left w:val="none" w:sz="0" w:space="0" w:color="auto"/>
        <w:bottom w:val="none" w:sz="0" w:space="0" w:color="auto"/>
        <w:right w:val="none" w:sz="0" w:space="0" w:color="auto"/>
      </w:divBdr>
    </w:div>
    <w:div w:id="489833699">
      <w:bodyDiv w:val="1"/>
      <w:marLeft w:val="0"/>
      <w:marRight w:val="0"/>
      <w:marTop w:val="0"/>
      <w:marBottom w:val="0"/>
      <w:divBdr>
        <w:top w:val="none" w:sz="0" w:space="0" w:color="auto"/>
        <w:left w:val="none" w:sz="0" w:space="0" w:color="auto"/>
        <w:bottom w:val="none" w:sz="0" w:space="0" w:color="auto"/>
        <w:right w:val="none" w:sz="0" w:space="0" w:color="auto"/>
      </w:divBdr>
    </w:div>
    <w:div w:id="490214430">
      <w:bodyDiv w:val="1"/>
      <w:marLeft w:val="0"/>
      <w:marRight w:val="0"/>
      <w:marTop w:val="0"/>
      <w:marBottom w:val="0"/>
      <w:divBdr>
        <w:top w:val="none" w:sz="0" w:space="0" w:color="auto"/>
        <w:left w:val="none" w:sz="0" w:space="0" w:color="auto"/>
        <w:bottom w:val="none" w:sz="0" w:space="0" w:color="auto"/>
        <w:right w:val="none" w:sz="0" w:space="0" w:color="auto"/>
      </w:divBdr>
    </w:div>
    <w:div w:id="490293038">
      <w:bodyDiv w:val="1"/>
      <w:marLeft w:val="0"/>
      <w:marRight w:val="0"/>
      <w:marTop w:val="0"/>
      <w:marBottom w:val="0"/>
      <w:divBdr>
        <w:top w:val="none" w:sz="0" w:space="0" w:color="auto"/>
        <w:left w:val="none" w:sz="0" w:space="0" w:color="auto"/>
        <w:bottom w:val="none" w:sz="0" w:space="0" w:color="auto"/>
        <w:right w:val="none" w:sz="0" w:space="0" w:color="auto"/>
      </w:divBdr>
    </w:div>
    <w:div w:id="490758099">
      <w:bodyDiv w:val="1"/>
      <w:marLeft w:val="0"/>
      <w:marRight w:val="0"/>
      <w:marTop w:val="0"/>
      <w:marBottom w:val="0"/>
      <w:divBdr>
        <w:top w:val="none" w:sz="0" w:space="0" w:color="auto"/>
        <w:left w:val="none" w:sz="0" w:space="0" w:color="auto"/>
        <w:bottom w:val="none" w:sz="0" w:space="0" w:color="auto"/>
        <w:right w:val="none" w:sz="0" w:space="0" w:color="auto"/>
      </w:divBdr>
    </w:div>
    <w:div w:id="492067267">
      <w:bodyDiv w:val="1"/>
      <w:marLeft w:val="0"/>
      <w:marRight w:val="0"/>
      <w:marTop w:val="0"/>
      <w:marBottom w:val="0"/>
      <w:divBdr>
        <w:top w:val="none" w:sz="0" w:space="0" w:color="auto"/>
        <w:left w:val="none" w:sz="0" w:space="0" w:color="auto"/>
        <w:bottom w:val="none" w:sz="0" w:space="0" w:color="auto"/>
        <w:right w:val="none" w:sz="0" w:space="0" w:color="auto"/>
      </w:divBdr>
    </w:div>
    <w:div w:id="492186615">
      <w:bodyDiv w:val="1"/>
      <w:marLeft w:val="0"/>
      <w:marRight w:val="0"/>
      <w:marTop w:val="0"/>
      <w:marBottom w:val="0"/>
      <w:divBdr>
        <w:top w:val="none" w:sz="0" w:space="0" w:color="auto"/>
        <w:left w:val="none" w:sz="0" w:space="0" w:color="auto"/>
        <w:bottom w:val="none" w:sz="0" w:space="0" w:color="auto"/>
        <w:right w:val="none" w:sz="0" w:space="0" w:color="auto"/>
      </w:divBdr>
    </w:div>
    <w:div w:id="492570105">
      <w:bodyDiv w:val="1"/>
      <w:marLeft w:val="0"/>
      <w:marRight w:val="0"/>
      <w:marTop w:val="0"/>
      <w:marBottom w:val="0"/>
      <w:divBdr>
        <w:top w:val="none" w:sz="0" w:space="0" w:color="auto"/>
        <w:left w:val="none" w:sz="0" w:space="0" w:color="auto"/>
        <w:bottom w:val="none" w:sz="0" w:space="0" w:color="auto"/>
        <w:right w:val="none" w:sz="0" w:space="0" w:color="auto"/>
      </w:divBdr>
    </w:div>
    <w:div w:id="492719243">
      <w:bodyDiv w:val="1"/>
      <w:marLeft w:val="0"/>
      <w:marRight w:val="0"/>
      <w:marTop w:val="0"/>
      <w:marBottom w:val="0"/>
      <w:divBdr>
        <w:top w:val="none" w:sz="0" w:space="0" w:color="auto"/>
        <w:left w:val="none" w:sz="0" w:space="0" w:color="auto"/>
        <w:bottom w:val="none" w:sz="0" w:space="0" w:color="auto"/>
        <w:right w:val="none" w:sz="0" w:space="0" w:color="auto"/>
      </w:divBdr>
    </w:div>
    <w:div w:id="492797512">
      <w:bodyDiv w:val="1"/>
      <w:marLeft w:val="0"/>
      <w:marRight w:val="0"/>
      <w:marTop w:val="0"/>
      <w:marBottom w:val="0"/>
      <w:divBdr>
        <w:top w:val="none" w:sz="0" w:space="0" w:color="auto"/>
        <w:left w:val="none" w:sz="0" w:space="0" w:color="auto"/>
        <w:bottom w:val="none" w:sz="0" w:space="0" w:color="auto"/>
        <w:right w:val="none" w:sz="0" w:space="0" w:color="auto"/>
      </w:divBdr>
    </w:div>
    <w:div w:id="493231044">
      <w:bodyDiv w:val="1"/>
      <w:marLeft w:val="0"/>
      <w:marRight w:val="0"/>
      <w:marTop w:val="0"/>
      <w:marBottom w:val="0"/>
      <w:divBdr>
        <w:top w:val="none" w:sz="0" w:space="0" w:color="auto"/>
        <w:left w:val="none" w:sz="0" w:space="0" w:color="auto"/>
        <w:bottom w:val="none" w:sz="0" w:space="0" w:color="auto"/>
        <w:right w:val="none" w:sz="0" w:space="0" w:color="auto"/>
      </w:divBdr>
    </w:div>
    <w:div w:id="493687311">
      <w:bodyDiv w:val="1"/>
      <w:marLeft w:val="0"/>
      <w:marRight w:val="0"/>
      <w:marTop w:val="0"/>
      <w:marBottom w:val="0"/>
      <w:divBdr>
        <w:top w:val="none" w:sz="0" w:space="0" w:color="auto"/>
        <w:left w:val="none" w:sz="0" w:space="0" w:color="auto"/>
        <w:bottom w:val="none" w:sz="0" w:space="0" w:color="auto"/>
        <w:right w:val="none" w:sz="0" w:space="0" w:color="auto"/>
      </w:divBdr>
    </w:div>
    <w:div w:id="494145431">
      <w:bodyDiv w:val="1"/>
      <w:marLeft w:val="0"/>
      <w:marRight w:val="0"/>
      <w:marTop w:val="0"/>
      <w:marBottom w:val="0"/>
      <w:divBdr>
        <w:top w:val="none" w:sz="0" w:space="0" w:color="auto"/>
        <w:left w:val="none" w:sz="0" w:space="0" w:color="auto"/>
        <w:bottom w:val="none" w:sz="0" w:space="0" w:color="auto"/>
        <w:right w:val="none" w:sz="0" w:space="0" w:color="auto"/>
      </w:divBdr>
    </w:div>
    <w:div w:id="494997632">
      <w:bodyDiv w:val="1"/>
      <w:marLeft w:val="0"/>
      <w:marRight w:val="0"/>
      <w:marTop w:val="0"/>
      <w:marBottom w:val="0"/>
      <w:divBdr>
        <w:top w:val="none" w:sz="0" w:space="0" w:color="auto"/>
        <w:left w:val="none" w:sz="0" w:space="0" w:color="auto"/>
        <w:bottom w:val="none" w:sz="0" w:space="0" w:color="auto"/>
        <w:right w:val="none" w:sz="0" w:space="0" w:color="auto"/>
      </w:divBdr>
    </w:div>
    <w:div w:id="495537812">
      <w:bodyDiv w:val="1"/>
      <w:marLeft w:val="0"/>
      <w:marRight w:val="0"/>
      <w:marTop w:val="0"/>
      <w:marBottom w:val="0"/>
      <w:divBdr>
        <w:top w:val="none" w:sz="0" w:space="0" w:color="auto"/>
        <w:left w:val="none" w:sz="0" w:space="0" w:color="auto"/>
        <w:bottom w:val="none" w:sz="0" w:space="0" w:color="auto"/>
        <w:right w:val="none" w:sz="0" w:space="0" w:color="auto"/>
      </w:divBdr>
    </w:div>
    <w:div w:id="495851173">
      <w:bodyDiv w:val="1"/>
      <w:marLeft w:val="0"/>
      <w:marRight w:val="0"/>
      <w:marTop w:val="0"/>
      <w:marBottom w:val="0"/>
      <w:divBdr>
        <w:top w:val="none" w:sz="0" w:space="0" w:color="auto"/>
        <w:left w:val="none" w:sz="0" w:space="0" w:color="auto"/>
        <w:bottom w:val="none" w:sz="0" w:space="0" w:color="auto"/>
        <w:right w:val="none" w:sz="0" w:space="0" w:color="auto"/>
      </w:divBdr>
    </w:div>
    <w:div w:id="496071719">
      <w:bodyDiv w:val="1"/>
      <w:marLeft w:val="0"/>
      <w:marRight w:val="0"/>
      <w:marTop w:val="0"/>
      <w:marBottom w:val="0"/>
      <w:divBdr>
        <w:top w:val="none" w:sz="0" w:space="0" w:color="auto"/>
        <w:left w:val="none" w:sz="0" w:space="0" w:color="auto"/>
        <w:bottom w:val="none" w:sz="0" w:space="0" w:color="auto"/>
        <w:right w:val="none" w:sz="0" w:space="0" w:color="auto"/>
      </w:divBdr>
    </w:div>
    <w:div w:id="496729496">
      <w:bodyDiv w:val="1"/>
      <w:marLeft w:val="0"/>
      <w:marRight w:val="0"/>
      <w:marTop w:val="0"/>
      <w:marBottom w:val="0"/>
      <w:divBdr>
        <w:top w:val="none" w:sz="0" w:space="0" w:color="auto"/>
        <w:left w:val="none" w:sz="0" w:space="0" w:color="auto"/>
        <w:bottom w:val="none" w:sz="0" w:space="0" w:color="auto"/>
        <w:right w:val="none" w:sz="0" w:space="0" w:color="auto"/>
      </w:divBdr>
    </w:div>
    <w:div w:id="497506680">
      <w:bodyDiv w:val="1"/>
      <w:marLeft w:val="0"/>
      <w:marRight w:val="0"/>
      <w:marTop w:val="0"/>
      <w:marBottom w:val="0"/>
      <w:divBdr>
        <w:top w:val="none" w:sz="0" w:space="0" w:color="auto"/>
        <w:left w:val="none" w:sz="0" w:space="0" w:color="auto"/>
        <w:bottom w:val="none" w:sz="0" w:space="0" w:color="auto"/>
        <w:right w:val="none" w:sz="0" w:space="0" w:color="auto"/>
      </w:divBdr>
    </w:div>
    <w:div w:id="498081179">
      <w:bodyDiv w:val="1"/>
      <w:marLeft w:val="0"/>
      <w:marRight w:val="0"/>
      <w:marTop w:val="0"/>
      <w:marBottom w:val="0"/>
      <w:divBdr>
        <w:top w:val="none" w:sz="0" w:space="0" w:color="auto"/>
        <w:left w:val="none" w:sz="0" w:space="0" w:color="auto"/>
        <w:bottom w:val="none" w:sz="0" w:space="0" w:color="auto"/>
        <w:right w:val="none" w:sz="0" w:space="0" w:color="auto"/>
      </w:divBdr>
    </w:div>
    <w:div w:id="498891987">
      <w:bodyDiv w:val="1"/>
      <w:marLeft w:val="0"/>
      <w:marRight w:val="0"/>
      <w:marTop w:val="0"/>
      <w:marBottom w:val="0"/>
      <w:divBdr>
        <w:top w:val="none" w:sz="0" w:space="0" w:color="auto"/>
        <w:left w:val="none" w:sz="0" w:space="0" w:color="auto"/>
        <w:bottom w:val="none" w:sz="0" w:space="0" w:color="auto"/>
        <w:right w:val="none" w:sz="0" w:space="0" w:color="auto"/>
      </w:divBdr>
    </w:div>
    <w:div w:id="499740159">
      <w:bodyDiv w:val="1"/>
      <w:marLeft w:val="0"/>
      <w:marRight w:val="0"/>
      <w:marTop w:val="0"/>
      <w:marBottom w:val="0"/>
      <w:divBdr>
        <w:top w:val="none" w:sz="0" w:space="0" w:color="auto"/>
        <w:left w:val="none" w:sz="0" w:space="0" w:color="auto"/>
        <w:bottom w:val="none" w:sz="0" w:space="0" w:color="auto"/>
        <w:right w:val="none" w:sz="0" w:space="0" w:color="auto"/>
      </w:divBdr>
    </w:div>
    <w:div w:id="499852684">
      <w:bodyDiv w:val="1"/>
      <w:marLeft w:val="0"/>
      <w:marRight w:val="0"/>
      <w:marTop w:val="0"/>
      <w:marBottom w:val="0"/>
      <w:divBdr>
        <w:top w:val="none" w:sz="0" w:space="0" w:color="auto"/>
        <w:left w:val="none" w:sz="0" w:space="0" w:color="auto"/>
        <w:bottom w:val="none" w:sz="0" w:space="0" w:color="auto"/>
        <w:right w:val="none" w:sz="0" w:space="0" w:color="auto"/>
      </w:divBdr>
    </w:div>
    <w:div w:id="500197205">
      <w:bodyDiv w:val="1"/>
      <w:marLeft w:val="0"/>
      <w:marRight w:val="0"/>
      <w:marTop w:val="0"/>
      <w:marBottom w:val="0"/>
      <w:divBdr>
        <w:top w:val="none" w:sz="0" w:space="0" w:color="auto"/>
        <w:left w:val="none" w:sz="0" w:space="0" w:color="auto"/>
        <w:bottom w:val="none" w:sz="0" w:space="0" w:color="auto"/>
        <w:right w:val="none" w:sz="0" w:space="0" w:color="auto"/>
      </w:divBdr>
    </w:div>
    <w:div w:id="500512142">
      <w:bodyDiv w:val="1"/>
      <w:marLeft w:val="0"/>
      <w:marRight w:val="0"/>
      <w:marTop w:val="0"/>
      <w:marBottom w:val="0"/>
      <w:divBdr>
        <w:top w:val="none" w:sz="0" w:space="0" w:color="auto"/>
        <w:left w:val="none" w:sz="0" w:space="0" w:color="auto"/>
        <w:bottom w:val="none" w:sz="0" w:space="0" w:color="auto"/>
        <w:right w:val="none" w:sz="0" w:space="0" w:color="auto"/>
      </w:divBdr>
    </w:div>
    <w:div w:id="502934234">
      <w:bodyDiv w:val="1"/>
      <w:marLeft w:val="0"/>
      <w:marRight w:val="0"/>
      <w:marTop w:val="0"/>
      <w:marBottom w:val="0"/>
      <w:divBdr>
        <w:top w:val="none" w:sz="0" w:space="0" w:color="auto"/>
        <w:left w:val="none" w:sz="0" w:space="0" w:color="auto"/>
        <w:bottom w:val="none" w:sz="0" w:space="0" w:color="auto"/>
        <w:right w:val="none" w:sz="0" w:space="0" w:color="auto"/>
      </w:divBdr>
    </w:div>
    <w:div w:id="503013470">
      <w:bodyDiv w:val="1"/>
      <w:marLeft w:val="0"/>
      <w:marRight w:val="0"/>
      <w:marTop w:val="0"/>
      <w:marBottom w:val="0"/>
      <w:divBdr>
        <w:top w:val="none" w:sz="0" w:space="0" w:color="auto"/>
        <w:left w:val="none" w:sz="0" w:space="0" w:color="auto"/>
        <w:bottom w:val="none" w:sz="0" w:space="0" w:color="auto"/>
        <w:right w:val="none" w:sz="0" w:space="0" w:color="auto"/>
      </w:divBdr>
    </w:div>
    <w:div w:id="503319455">
      <w:bodyDiv w:val="1"/>
      <w:marLeft w:val="0"/>
      <w:marRight w:val="0"/>
      <w:marTop w:val="0"/>
      <w:marBottom w:val="0"/>
      <w:divBdr>
        <w:top w:val="none" w:sz="0" w:space="0" w:color="auto"/>
        <w:left w:val="none" w:sz="0" w:space="0" w:color="auto"/>
        <w:bottom w:val="none" w:sz="0" w:space="0" w:color="auto"/>
        <w:right w:val="none" w:sz="0" w:space="0" w:color="auto"/>
      </w:divBdr>
    </w:div>
    <w:div w:id="503328754">
      <w:bodyDiv w:val="1"/>
      <w:marLeft w:val="0"/>
      <w:marRight w:val="0"/>
      <w:marTop w:val="0"/>
      <w:marBottom w:val="0"/>
      <w:divBdr>
        <w:top w:val="none" w:sz="0" w:space="0" w:color="auto"/>
        <w:left w:val="none" w:sz="0" w:space="0" w:color="auto"/>
        <w:bottom w:val="none" w:sz="0" w:space="0" w:color="auto"/>
        <w:right w:val="none" w:sz="0" w:space="0" w:color="auto"/>
      </w:divBdr>
    </w:div>
    <w:div w:id="503711358">
      <w:bodyDiv w:val="1"/>
      <w:marLeft w:val="0"/>
      <w:marRight w:val="0"/>
      <w:marTop w:val="0"/>
      <w:marBottom w:val="0"/>
      <w:divBdr>
        <w:top w:val="none" w:sz="0" w:space="0" w:color="auto"/>
        <w:left w:val="none" w:sz="0" w:space="0" w:color="auto"/>
        <w:bottom w:val="none" w:sz="0" w:space="0" w:color="auto"/>
        <w:right w:val="none" w:sz="0" w:space="0" w:color="auto"/>
      </w:divBdr>
    </w:div>
    <w:div w:id="504248033">
      <w:bodyDiv w:val="1"/>
      <w:marLeft w:val="0"/>
      <w:marRight w:val="0"/>
      <w:marTop w:val="0"/>
      <w:marBottom w:val="0"/>
      <w:divBdr>
        <w:top w:val="none" w:sz="0" w:space="0" w:color="auto"/>
        <w:left w:val="none" w:sz="0" w:space="0" w:color="auto"/>
        <w:bottom w:val="none" w:sz="0" w:space="0" w:color="auto"/>
        <w:right w:val="none" w:sz="0" w:space="0" w:color="auto"/>
      </w:divBdr>
    </w:div>
    <w:div w:id="504445584">
      <w:bodyDiv w:val="1"/>
      <w:marLeft w:val="0"/>
      <w:marRight w:val="0"/>
      <w:marTop w:val="0"/>
      <w:marBottom w:val="0"/>
      <w:divBdr>
        <w:top w:val="none" w:sz="0" w:space="0" w:color="auto"/>
        <w:left w:val="none" w:sz="0" w:space="0" w:color="auto"/>
        <w:bottom w:val="none" w:sz="0" w:space="0" w:color="auto"/>
        <w:right w:val="none" w:sz="0" w:space="0" w:color="auto"/>
      </w:divBdr>
    </w:div>
    <w:div w:id="505095605">
      <w:bodyDiv w:val="1"/>
      <w:marLeft w:val="0"/>
      <w:marRight w:val="0"/>
      <w:marTop w:val="0"/>
      <w:marBottom w:val="0"/>
      <w:divBdr>
        <w:top w:val="none" w:sz="0" w:space="0" w:color="auto"/>
        <w:left w:val="none" w:sz="0" w:space="0" w:color="auto"/>
        <w:bottom w:val="none" w:sz="0" w:space="0" w:color="auto"/>
        <w:right w:val="none" w:sz="0" w:space="0" w:color="auto"/>
      </w:divBdr>
    </w:div>
    <w:div w:id="505167699">
      <w:bodyDiv w:val="1"/>
      <w:marLeft w:val="0"/>
      <w:marRight w:val="0"/>
      <w:marTop w:val="0"/>
      <w:marBottom w:val="0"/>
      <w:divBdr>
        <w:top w:val="none" w:sz="0" w:space="0" w:color="auto"/>
        <w:left w:val="none" w:sz="0" w:space="0" w:color="auto"/>
        <w:bottom w:val="none" w:sz="0" w:space="0" w:color="auto"/>
        <w:right w:val="none" w:sz="0" w:space="0" w:color="auto"/>
      </w:divBdr>
    </w:div>
    <w:div w:id="505485964">
      <w:bodyDiv w:val="1"/>
      <w:marLeft w:val="0"/>
      <w:marRight w:val="0"/>
      <w:marTop w:val="0"/>
      <w:marBottom w:val="0"/>
      <w:divBdr>
        <w:top w:val="none" w:sz="0" w:space="0" w:color="auto"/>
        <w:left w:val="none" w:sz="0" w:space="0" w:color="auto"/>
        <w:bottom w:val="none" w:sz="0" w:space="0" w:color="auto"/>
        <w:right w:val="none" w:sz="0" w:space="0" w:color="auto"/>
      </w:divBdr>
    </w:div>
    <w:div w:id="505635619">
      <w:bodyDiv w:val="1"/>
      <w:marLeft w:val="0"/>
      <w:marRight w:val="0"/>
      <w:marTop w:val="0"/>
      <w:marBottom w:val="0"/>
      <w:divBdr>
        <w:top w:val="none" w:sz="0" w:space="0" w:color="auto"/>
        <w:left w:val="none" w:sz="0" w:space="0" w:color="auto"/>
        <w:bottom w:val="none" w:sz="0" w:space="0" w:color="auto"/>
        <w:right w:val="none" w:sz="0" w:space="0" w:color="auto"/>
      </w:divBdr>
    </w:div>
    <w:div w:id="506822495">
      <w:bodyDiv w:val="1"/>
      <w:marLeft w:val="0"/>
      <w:marRight w:val="0"/>
      <w:marTop w:val="0"/>
      <w:marBottom w:val="0"/>
      <w:divBdr>
        <w:top w:val="none" w:sz="0" w:space="0" w:color="auto"/>
        <w:left w:val="none" w:sz="0" w:space="0" w:color="auto"/>
        <w:bottom w:val="none" w:sz="0" w:space="0" w:color="auto"/>
        <w:right w:val="none" w:sz="0" w:space="0" w:color="auto"/>
      </w:divBdr>
    </w:div>
    <w:div w:id="507253972">
      <w:bodyDiv w:val="1"/>
      <w:marLeft w:val="0"/>
      <w:marRight w:val="0"/>
      <w:marTop w:val="0"/>
      <w:marBottom w:val="0"/>
      <w:divBdr>
        <w:top w:val="none" w:sz="0" w:space="0" w:color="auto"/>
        <w:left w:val="none" w:sz="0" w:space="0" w:color="auto"/>
        <w:bottom w:val="none" w:sz="0" w:space="0" w:color="auto"/>
        <w:right w:val="none" w:sz="0" w:space="0" w:color="auto"/>
      </w:divBdr>
    </w:div>
    <w:div w:id="507258008">
      <w:bodyDiv w:val="1"/>
      <w:marLeft w:val="0"/>
      <w:marRight w:val="0"/>
      <w:marTop w:val="0"/>
      <w:marBottom w:val="0"/>
      <w:divBdr>
        <w:top w:val="none" w:sz="0" w:space="0" w:color="auto"/>
        <w:left w:val="none" w:sz="0" w:space="0" w:color="auto"/>
        <w:bottom w:val="none" w:sz="0" w:space="0" w:color="auto"/>
        <w:right w:val="none" w:sz="0" w:space="0" w:color="auto"/>
      </w:divBdr>
    </w:div>
    <w:div w:id="507646061">
      <w:bodyDiv w:val="1"/>
      <w:marLeft w:val="0"/>
      <w:marRight w:val="0"/>
      <w:marTop w:val="0"/>
      <w:marBottom w:val="0"/>
      <w:divBdr>
        <w:top w:val="none" w:sz="0" w:space="0" w:color="auto"/>
        <w:left w:val="none" w:sz="0" w:space="0" w:color="auto"/>
        <w:bottom w:val="none" w:sz="0" w:space="0" w:color="auto"/>
        <w:right w:val="none" w:sz="0" w:space="0" w:color="auto"/>
      </w:divBdr>
    </w:div>
    <w:div w:id="508368472">
      <w:bodyDiv w:val="1"/>
      <w:marLeft w:val="0"/>
      <w:marRight w:val="0"/>
      <w:marTop w:val="0"/>
      <w:marBottom w:val="0"/>
      <w:divBdr>
        <w:top w:val="none" w:sz="0" w:space="0" w:color="auto"/>
        <w:left w:val="none" w:sz="0" w:space="0" w:color="auto"/>
        <w:bottom w:val="none" w:sz="0" w:space="0" w:color="auto"/>
        <w:right w:val="none" w:sz="0" w:space="0" w:color="auto"/>
      </w:divBdr>
    </w:div>
    <w:div w:id="508369192">
      <w:bodyDiv w:val="1"/>
      <w:marLeft w:val="0"/>
      <w:marRight w:val="0"/>
      <w:marTop w:val="0"/>
      <w:marBottom w:val="0"/>
      <w:divBdr>
        <w:top w:val="none" w:sz="0" w:space="0" w:color="auto"/>
        <w:left w:val="none" w:sz="0" w:space="0" w:color="auto"/>
        <w:bottom w:val="none" w:sz="0" w:space="0" w:color="auto"/>
        <w:right w:val="none" w:sz="0" w:space="0" w:color="auto"/>
      </w:divBdr>
    </w:div>
    <w:div w:id="508519421">
      <w:bodyDiv w:val="1"/>
      <w:marLeft w:val="0"/>
      <w:marRight w:val="0"/>
      <w:marTop w:val="0"/>
      <w:marBottom w:val="0"/>
      <w:divBdr>
        <w:top w:val="none" w:sz="0" w:space="0" w:color="auto"/>
        <w:left w:val="none" w:sz="0" w:space="0" w:color="auto"/>
        <w:bottom w:val="none" w:sz="0" w:space="0" w:color="auto"/>
        <w:right w:val="none" w:sz="0" w:space="0" w:color="auto"/>
      </w:divBdr>
    </w:div>
    <w:div w:id="508756142">
      <w:bodyDiv w:val="1"/>
      <w:marLeft w:val="0"/>
      <w:marRight w:val="0"/>
      <w:marTop w:val="0"/>
      <w:marBottom w:val="0"/>
      <w:divBdr>
        <w:top w:val="none" w:sz="0" w:space="0" w:color="auto"/>
        <w:left w:val="none" w:sz="0" w:space="0" w:color="auto"/>
        <w:bottom w:val="none" w:sz="0" w:space="0" w:color="auto"/>
        <w:right w:val="none" w:sz="0" w:space="0" w:color="auto"/>
      </w:divBdr>
    </w:div>
    <w:div w:id="508955052">
      <w:bodyDiv w:val="1"/>
      <w:marLeft w:val="0"/>
      <w:marRight w:val="0"/>
      <w:marTop w:val="0"/>
      <w:marBottom w:val="0"/>
      <w:divBdr>
        <w:top w:val="none" w:sz="0" w:space="0" w:color="auto"/>
        <w:left w:val="none" w:sz="0" w:space="0" w:color="auto"/>
        <w:bottom w:val="none" w:sz="0" w:space="0" w:color="auto"/>
        <w:right w:val="none" w:sz="0" w:space="0" w:color="auto"/>
      </w:divBdr>
    </w:div>
    <w:div w:id="509299076">
      <w:bodyDiv w:val="1"/>
      <w:marLeft w:val="0"/>
      <w:marRight w:val="0"/>
      <w:marTop w:val="0"/>
      <w:marBottom w:val="0"/>
      <w:divBdr>
        <w:top w:val="none" w:sz="0" w:space="0" w:color="auto"/>
        <w:left w:val="none" w:sz="0" w:space="0" w:color="auto"/>
        <w:bottom w:val="none" w:sz="0" w:space="0" w:color="auto"/>
        <w:right w:val="none" w:sz="0" w:space="0" w:color="auto"/>
      </w:divBdr>
    </w:div>
    <w:div w:id="510265978">
      <w:bodyDiv w:val="1"/>
      <w:marLeft w:val="0"/>
      <w:marRight w:val="0"/>
      <w:marTop w:val="0"/>
      <w:marBottom w:val="0"/>
      <w:divBdr>
        <w:top w:val="none" w:sz="0" w:space="0" w:color="auto"/>
        <w:left w:val="none" w:sz="0" w:space="0" w:color="auto"/>
        <w:bottom w:val="none" w:sz="0" w:space="0" w:color="auto"/>
        <w:right w:val="none" w:sz="0" w:space="0" w:color="auto"/>
      </w:divBdr>
    </w:div>
    <w:div w:id="510266080">
      <w:bodyDiv w:val="1"/>
      <w:marLeft w:val="0"/>
      <w:marRight w:val="0"/>
      <w:marTop w:val="0"/>
      <w:marBottom w:val="0"/>
      <w:divBdr>
        <w:top w:val="none" w:sz="0" w:space="0" w:color="auto"/>
        <w:left w:val="none" w:sz="0" w:space="0" w:color="auto"/>
        <w:bottom w:val="none" w:sz="0" w:space="0" w:color="auto"/>
        <w:right w:val="none" w:sz="0" w:space="0" w:color="auto"/>
      </w:divBdr>
    </w:div>
    <w:div w:id="510334713">
      <w:bodyDiv w:val="1"/>
      <w:marLeft w:val="0"/>
      <w:marRight w:val="0"/>
      <w:marTop w:val="0"/>
      <w:marBottom w:val="0"/>
      <w:divBdr>
        <w:top w:val="none" w:sz="0" w:space="0" w:color="auto"/>
        <w:left w:val="none" w:sz="0" w:space="0" w:color="auto"/>
        <w:bottom w:val="none" w:sz="0" w:space="0" w:color="auto"/>
        <w:right w:val="none" w:sz="0" w:space="0" w:color="auto"/>
      </w:divBdr>
    </w:div>
    <w:div w:id="510918671">
      <w:bodyDiv w:val="1"/>
      <w:marLeft w:val="0"/>
      <w:marRight w:val="0"/>
      <w:marTop w:val="0"/>
      <w:marBottom w:val="0"/>
      <w:divBdr>
        <w:top w:val="none" w:sz="0" w:space="0" w:color="auto"/>
        <w:left w:val="none" w:sz="0" w:space="0" w:color="auto"/>
        <w:bottom w:val="none" w:sz="0" w:space="0" w:color="auto"/>
        <w:right w:val="none" w:sz="0" w:space="0" w:color="auto"/>
      </w:divBdr>
    </w:div>
    <w:div w:id="511189341">
      <w:bodyDiv w:val="1"/>
      <w:marLeft w:val="0"/>
      <w:marRight w:val="0"/>
      <w:marTop w:val="0"/>
      <w:marBottom w:val="0"/>
      <w:divBdr>
        <w:top w:val="none" w:sz="0" w:space="0" w:color="auto"/>
        <w:left w:val="none" w:sz="0" w:space="0" w:color="auto"/>
        <w:bottom w:val="none" w:sz="0" w:space="0" w:color="auto"/>
        <w:right w:val="none" w:sz="0" w:space="0" w:color="auto"/>
      </w:divBdr>
    </w:div>
    <w:div w:id="511460347">
      <w:bodyDiv w:val="1"/>
      <w:marLeft w:val="0"/>
      <w:marRight w:val="0"/>
      <w:marTop w:val="0"/>
      <w:marBottom w:val="0"/>
      <w:divBdr>
        <w:top w:val="none" w:sz="0" w:space="0" w:color="auto"/>
        <w:left w:val="none" w:sz="0" w:space="0" w:color="auto"/>
        <w:bottom w:val="none" w:sz="0" w:space="0" w:color="auto"/>
        <w:right w:val="none" w:sz="0" w:space="0" w:color="auto"/>
      </w:divBdr>
    </w:div>
    <w:div w:id="511723734">
      <w:bodyDiv w:val="1"/>
      <w:marLeft w:val="0"/>
      <w:marRight w:val="0"/>
      <w:marTop w:val="0"/>
      <w:marBottom w:val="0"/>
      <w:divBdr>
        <w:top w:val="none" w:sz="0" w:space="0" w:color="auto"/>
        <w:left w:val="none" w:sz="0" w:space="0" w:color="auto"/>
        <w:bottom w:val="none" w:sz="0" w:space="0" w:color="auto"/>
        <w:right w:val="none" w:sz="0" w:space="0" w:color="auto"/>
      </w:divBdr>
    </w:div>
    <w:div w:id="512185046">
      <w:bodyDiv w:val="1"/>
      <w:marLeft w:val="0"/>
      <w:marRight w:val="0"/>
      <w:marTop w:val="0"/>
      <w:marBottom w:val="0"/>
      <w:divBdr>
        <w:top w:val="none" w:sz="0" w:space="0" w:color="auto"/>
        <w:left w:val="none" w:sz="0" w:space="0" w:color="auto"/>
        <w:bottom w:val="none" w:sz="0" w:space="0" w:color="auto"/>
        <w:right w:val="none" w:sz="0" w:space="0" w:color="auto"/>
      </w:divBdr>
    </w:div>
    <w:div w:id="512496350">
      <w:bodyDiv w:val="1"/>
      <w:marLeft w:val="0"/>
      <w:marRight w:val="0"/>
      <w:marTop w:val="0"/>
      <w:marBottom w:val="0"/>
      <w:divBdr>
        <w:top w:val="none" w:sz="0" w:space="0" w:color="auto"/>
        <w:left w:val="none" w:sz="0" w:space="0" w:color="auto"/>
        <w:bottom w:val="none" w:sz="0" w:space="0" w:color="auto"/>
        <w:right w:val="none" w:sz="0" w:space="0" w:color="auto"/>
      </w:divBdr>
    </w:div>
    <w:div w:id="514079249">
      <w:bodyDiv w:val="1"/>
      <w:marLeft w:val="0"/>
      <w:marRight w:val="0"/>
      <w:marTop w:val="0"/>
      <w:marBottom w:val="0"/>
      <w:divBdr>
        <w:top w:val="none" w:sz="0" w:space="0" w:color="auto"/>
        <w:left w:val="none" w:sz="0" w:space="0" w:color="auto"/>
        <w:bottom w:val="none" w:sz="0" w:space="0" w:color="auto"/>
        <w:right w:val="none" w:sz="0" w:space="0" w:color="auto"/>
      </w:divBdr>
    </w:div>
    <w:div w:id="514269664">
      <w:bodyDiv w:val="1"/>
      <w:marLeft w:val="0"/>
      <w:marRight w:val="0"/>
      <w:marTop w:val="0"/>
      <w:marBottom w:val="0"/>
      <w:divBdr>
        <w:top w:val="none" w:sz="0" w:space="0" w:color="auto"/>
        <w:left w:val="none" w:sz="0" w:space="0" w:color="auto"/>
        <w:bottom w:val="none" w:sz="0" w:space="0" w:color="auto"/>
        <w:right w:val="none" w:sz="0" w:space="0" w:color="auto"/>
      </w:divBdr>
    </w:div>
    <w:div w:id="514542107">
      <w:bodyDiv w:val="1"/>
      <w:marLeft w:val="0"/>
      <w:marRight w:val="0"/>
      <w:marTop w:val="0"/>
      <w:marBottom w:val="0"/>
      <w:divBdr>
        <w:top w:val="none" w:sz="0" w:space="0" w:color="auto"/>
        <w:left w:val="none" w:sz="0" w:space="0" w:color="auto"/>
        <w:bottom w:val="none" w:sz="0" w:space="0" w:color="auto"/>
        <w:right w:val="none" w:sz="0" w:space="0" w:color="auto"/>
      </w:divBdr>
    </w:div>
    <w:div w:id="514611830">
      <w:bodyDiv w:val="1"/>
      <w:marLeft w:val="0"/>
      <w:marRight w:val="0"/>
      <w:marTop w:val="0"/>
      <w:marBottom w:val="0"/>
      <w:divBdr>
        <w:top w:val="none" w:sz="0" w:space="0" w:color="auto"/>
        <w:left w:val="none" w:sz="0" w:space="0" w:color="auto"/>
        <w:bottom w:val="none" w:sz="0" w:space="0" w:color="auto"/>
        <w:right w:val="none" w:sz="0" w:space="0" w:color="auto"/>
      </w:divBdr>
    </w:div>
    <w:div w:id="515461668">
      <w:bodyDiv w:val="1"/>
      <w:marLeft w:val="0"/>
      <w:marRight w:val="0"/>
      <w:marTop w:val="0"/>
      <w:marBottom w:val="0"/>
      <w:divBdr>
        <w:top w:val="none" w:sz="0" w:space="0" w:color="auto"/>
        <w:left w:val="none" w:sz="0" w:space="0" w:color="auto"/>
        <w:bottom w:val="none" w:sz="0" w:space="0" w:color="auto"/>
        <w:right w:val="none" w:sz="0" w:space="0" w:color="auto"/>
      </w:divBdr>
    </w:div>
    <w:div w:id="515728426">
      <w:bodyDiv w:val="1"/>
      <w:marLeft w:val="0"/>
      <w:marRight w:val="0"/>
      <w:marTop w:val="0"/>
      <w:marBottom w:val="0"/>
      <w:divBdr>
        <w:top w:val="none" w:sz="0" w:space="0" w:color="auto"/>
        <w:left w:val="none" w:sz="0" w:space="0" w:color="auto"/>
        <w:bottom w:val="none" w:sz="0" w:space="0" w:color="auto"/>
        <w:right w:val="none" w:sz="0" w:space="0" w:color="auto"/>
      </w:divBdr>
    </w:div>
    <w:div w:id="515735472">
      <w:bodyDiv w:val="1"/>
      <w:marLeft w:val="0"/>
      <w:marRight w:val="0"/>
      <w:marTop w:val="0"/>
      <w:marBottom w:val="0"/>
      <w:divBdr>
        <w:top w:val="none" w:sz="0" w:space="0" w:color="auto"/>
        <w:left w:val="none" w:sz="0" w:space="0" w:color="auto"/>
        <w:bottom w:val="none" w:sz="0" w:space="0" w:color="auto"/>
        <w:right w:val="none" w:sz="0" w:space="0" w:color="auto"/>
      </w:divBdr>
    </w:div>
    <w:div w:id="516119713">
      <w:bodyDiv w:val="1"/>
      <w:marLeft w:val="0"/>
      <w:marRight w:val="0"/>
      <w:marTop w:val="0"/>
      <w:marBottom w:val="0"/>
      <w:divBdr>
        <w:top w:val="none" w:sz="0" w:space="0" w:color="auto"/>
        <w:left w:val="none" w:sz="0" w:space="0" w:color="auto"/>
        <w:bottom w:val="none" w:sz="0" w:space="0" w:color="auto"/>
        <w:right w:val="none" w:sz="0" w:space="0" w:color="auto"/>
      </w:divBdr>
    </w:div>
    <w:div w:id="516427583">
      <w:bodyDiv w:val="1"/>
      <w:marLeft w:val="0"/>
      <w:marRight w:val="0"/>
      <w:marTop w:val="0"/>
      <w:marBottom w:val="0"/>
      <w:divBdr>
        <w:top w:val="none" w:sz="0" w:space="0" w:color="auto"/>
        <w:left w:val="none" w:sz="0" w:space="0" w:color="auto"/>
        <w:bottom w:val="none" w:sz="0" w:space="0" w:color="auto"/>
        <w:right w:val="none" w:sz="0" w:space="0" w:color="auto"/>
      </w:divBdr>
    </w:div>
    <w:div w:id="516769831">
      <w:bodyDiv w:val="1"/>
      <w:marLeft w:val="0"/>
      <w:marRight w:val="0"/>
      <w:marTop w:val="0"/>
      <w:marBottom w:val="0"/>
      <w:divBdr>
        <w:top w:val="none" w:sz="0" w:space="0" w:color="auto"/>
        <w:left w:val="none" w:sz="0" w:space="0" w:color="auto"/>
        <w:bottom w:val="none" w:sz="0" w:space="0" w:color="auto"/>
        <w:right w:val="none" w:sz="0" w:space="0" w:color="auto"/>
      </w:divBdr>
    </w:div>
    <w:div w:id="517040320">
      <w:bodyDiv w:val="1"/>
      <w:marLeft w:val="0"/>
      <w:marRight w:val="0"/>
      <w:marTop w:val="0"/>
      <w:marBottom w:val="0"/>
      <w:divBdr>
        <w:top w:val="none" w:sz="0" w:space="0" w:color="auto"/>
        <w:left w:val="none" w:sz="0" w:space="0" w:color="auto"/>
        <w:bottom w:val="none" w:sz="0" w:space="0" w:color="auto"/>
        <w:right w:val="none" w:sz="0" w:space="0" w:color="auto"/>
      </w:divBdr>
    </w:div>
    <w:div w:id="517473752">
      <w:bodyDiv w:val="1"/>
      <w:marLeft w:val="0"/>
      <w:marRight w:val="0"/>
      <w:marTop w:val="0"/>
      <w:marBottom w:val="0"/>
      <w:divBdr>
        <w:top w:val="none" w:sz="0" w:space="0" w:color="auto"/>
        <w:left w:val="none" w:sz="0" w:space="0" w:color="auto"/>
        <w:bottom w:val="none" w:sz="0" w:space="0" w:color="auto"/>
        <w:right w:val="none" w:sz="0" w:space="0" w:color="auto"/>
      </w:divBdr>
    </w:div>
    <w:div w:id="518275108">
      <w:bodyDiv w:val="1"/>
      <w:marLeft w:val="0"/>
      <w:marRight w:val="0"/>
      <w:marTop w:val="0"/>
      <w:marBottom w:val="0"/>
      <w:divBdr>
        <w:top w:val="none" w:sz="0" w:space="0" w:color="auto"/>
        <w:left w:val="none" w:sz="0" w:space="0" w:color="auto"/>
        <w:bottom w:val="none" w:sz="0" w:space="0" w:color="auto"/>
        <w:right w:val="none" w:sz="0" w:space="0" w:color="auto"/>
      </w:divBdr>
    </w:div>
    <w:div w:id="518395621">
      <w:bodyDiv w:val="1"/>
      <w:marLeft w:val="0"/>
      <w:marRight w:val="0"/>
      <w:marTop w:val="0"/>
      <w:marBottom w:val="0"/>
      <w:divBdr>
        <w:top w:val="none" w:sz="0" w:space="0" w:color="auto"/>
        <w:left w:val="none" w:sz="0" w:space="0" w:color="auto"/>
        <w:bottom w:val="none" w:sz="0" w:space="0" w:color="auto"/>
        <w:right w:val="none" w:sz="0" w:space="0" w:color="auto"/>
      </w:divBdr>
    </w:div>
    <w:div w:id="518743998">
      <w:bodyDiv w:val="1"/>
      <w:marLeft w:val="0"/>
      <w:marRight w:val="0"/>
      <w:marTop w:val="0"/>
      <w:marBottom w:val="0"/>
      <w:divBdr>
        <w:top w:val="none" w:sz="0" w:space="0" w:color="auto"/>
        <w:left w:val="none" w:sz="0" w:space="0" w:color="auto"/>
        <w:bottom w:val="none" w:sz="0" w:space="0" w:color="auto"/>
        <w:right w:val="none" w:sz="0" w:space="0" w:color="auto"/>
      </w:divBdr>
    </w:div>
    <w:div w:id="518861741">
      <w:bodyDiv w:val="1"/>
      <w:marLeft w:val="0"/>
      <w:marRight w:val="0"/>
      <w:marTop w:val="0"/>
      <w:marBottom w:val="0"/>
      <w:divBdr>
        <w:top w:val="none" w:sz="0" w:space="0" w:color="auto"/>
        <w:left w:val="none" w:sz="0" w:space="0" w:color="auto"/>
        <w:bottom w:val="none" w:sz="0" w:space="0" w:color="auto"/>
        <w:right w:val="none" w:sz="0" w:space="0" w:color="auto"/>
      </w:divBdr>
    </w:div>
    <w:div w:id="518929434">
      <w:bodyDiv w:val="1"/>
      <w:marLeft w:val="0"/>
      <w:marRight w:val="0"/>
      <w:marTop w:val="0"/>
      <w:marBottom w:val="0"/>
      <w:divBdr>
        <w:top w:val="none" w:sz="0" w:space="0" w:color="auto"/>
        <w:left w:val="none" w:sz="0" w:space="0" w:color="auto"/>
        <w:bottom w:val="none" w:sz="0" w:space="0" w:color="auto"/>
        <w:right w:val="none" w:sz="0" w:space="0" w:color="auto"/>
      </w:divBdr>
    </w:div>
    <w:div w:id="519008657">
      <w:bodyDiv w:val="1"/>
      <w:marLeft w:val="0"/>
      <w:marRight w:val="0"/>
      <w:marTop w:val="0"/>
      <w:marBottom w:val="0"/>
      <w:divBdr>
        <w:top w:val="none" w:sz="0" w:space="0" w:color="auto"/>
        <w:left w:val="none" w:sz="0" w:space="0" w:color="auto"/>
        <w:bottom w:val="none" w:sz="0" w:space="0" w:color="auto"/>
        <w:right w:val="none" w:sz="0" w:space="0" w:color="auto"/>
      </w:divBdr>
    </w:div>
    <w:div w:id="519661553">
      <w:bodyDiv w:val="1"/>
      <w:marLeft w:val="0"/>
      <w:marRight w:val="0"/>
      <w:marTop w:val="0"/>
      <w:marBottom w:val="0"/>
      <w:divBdr>
        <w:top w:val="none" w:sz="0" w:space="0" w:color="auto"/>
        <w:left w:val="none" w:sz="0" w:space="0" w:color="auto"/>
        <w:bottom w:val="none" w:sz="0" w:space="0" w:color="auto"/>
        <w:right w:val="none" w:sz="0" w:space="0" w:color="auto"/>
      </w:divBdr>
    </w:div>
    <w:div w:id="519709994">
      <w:bodyDiv w:val="1"/>
      <w:marLeft w:val="0"/>
      <w:marRight w:val="0"/>
      <w:marTop w:val="0"/>
      <w:marBottom w:val="0"/>
      <w:divBdr>
        <w:top w:val="none" w:sz="0" w:space="0" w:color="auto"/>
        <w:left w:val="none" w:sz="0" w:space="0" w:color="auto"/>
        <w:bottom w:val="none" w:sz="0" w:space="0" w:color="auto"/>
        <w:right w:val="none" w:sz="0" w:space="0" w:color="auto"/>
      </w:divBdr>
    </w:div>
    <w:div w:id="519783518">
      <w:bodyDiv w:val="1"/>
      <w:marLeft w:val="0"/>
      <w:marRight w:val="0"/>
      <w:marTop w:val="0"/>
      <w:marBottom w:val="0"/>
      <w:divBdr>
        <w:top w:val="none" w:sz="0" w:space="0" w:color="auto"/>
        <w:left w:val="none" w:sz="0" w:space="0" w:color="auto"/>
        <w:bottom w:val="none" w:sz="0" w:space="0" w:color="auto"/>
        <w:right w:val="none" w:sz="0" w:space="0" w:color="auto"/>
      </w:divBdr>
    </w:div>
    <w:div w:id="520707405">
      <w:bodyDiv w:val="1"/>
      <w:marLeft w:val="0"/>
      <w:marRight w:val="0"/>
      <w:marTop w:val="0"/>
      <w:marBottom w:val="0"/>
      <w:divBdr>
        <w:top w:val="none" w:sz="0" w:space="0" w:color="auto"/>
        <w:left w:val="none" w:sz="0" w:space="0" w:color="auto"/>
        <w:bottom w:val="none" w:sz="0" w:space="0" w:color="auto"/>
        <w:right w:val="none" w:sz="0" w:space="0" w:color="auto"/>
      </w:divBdr>
    </w:div>
    <w:div w:id="520899775">
      <w:bodyDiv w:val="1"/>
      <w:marLeft w:val="0"/>
      <w:marRight w:val="0"/>
      <w:marTop w:val="0"/>
      <w:marBottom w:val="0"/>
      <w:divBdr>
        <w:top w:val="none" w:sz="0" w:space="0" w:color="auto"/>
        <w:left w:val="none" w:sz="0" w:space="0" w:color="auto"/>
        <w:bottom w:val="none" w:sz="0" w:space="0" w:color="auto"/>
        <w:right w:val="none" w:sz="0" w:space="0" w:color="auto"/>
      </w:divBdr>
    </w:div>
    <w:div w:id="521282016">
      <w:bodyDiv w:val="1"/>
      <w:marLeft w:val="0"/>
      <w:marRight w:val="0"/>
      <w:marTop w:val="0"/>
      <w:marBottom w:val="0"/>
      <w:divBdr>
        <w:top w:val="none" w:sz="0" w:space="0" w:color="auto"/>
        <w:left w:val="none" w:sz="0" w:space="0" w:color="auto"/>
        <w:bottom w:val="none" w:sz="0" w:space="0" w:color="auto"/>
        <w:right w:val="none" w:sz="0" w:space="0" w:color="auto"/>
      </w:divBdr>
    </w:div>
    <w:div w:id="523981953">
      <w:bodyDiv w:val="1"/>
      <w:marLeft w:val="0"/>
      <w:marRight w:val="0"/>
      <w:marTop w:val="0"/>
      <w:marBottom w:val="0"/>
      <w:divBdr>
        <w:top w:val="none" w:sz="0" w:space="0" w:color="auto"/>
        <w:left w:val="none" w:sz="0" w:space="0" w:color="auto"/>
        <w:bottom w:val="none" w:sz="0" w:space="0" w:color="auto"/>
        <w:right w:val="none" w:sz="0" w:space="0" w:color="auto"/>
      </w:divBdr>
    </w:div>
    <w:div w:id="524055965">
      <w:bodyDiv w:val="1"/>
      <w:marLeft w:val="0"/>
      <w:marRight w:val="0"/>
      <w:marTop w:val="0"/>
      <w:marBottom w:val="0"/>
      <w:divBdr>
        <w:top w:val="none" w:sz="0" w:space="0" w:color="auto"/>
        <w:left w:val="none" w:sz="0" w:space="0" w:color="auto"/>
        <w:bottom w:val="none" w:sz="0" w:space="0" w:color="auto"/>
        <w:right w:val="none" w:sz="0" w:space="0" w:color="auto"/>
      </w:divBdr>
    </w:div>
    <w:div w:id="524250219">
      <w:bodyDiv w:val="1"/>
      <w:marLeft w:val="0"/>
      <w:marRight w:val="0"/>
      <w:marTop w:val="0"/>
      <w:marBottom w:val="0"/>
      <w:divBdr>
        <w:top w:val="none" w:sz="0" w:space="0" w:color="auto"/>
        <w:left w:val="none" w:sz="0" w:space="0" w:color="auto"/>
        <w:bottom w:val="none" w:sz="0" w:space="0" w:color="auto"/>
        <w:right w:val="none" w:sz="0" w:space="0" w:color="auto"/>
      </w:divBdr>
    </w:div>
    <w:div w:id="524713515">
      <w:bodyDiv w:val="1"/>
      <w:marLeft w:val="0"/>
      <w:marRight w:val="0"/>
      <w:marTop w:val="0"/>
      <w:marBottom w:val="0"/>
      <w:divBdr>
        <w:top w:val="none" w:sz="0" w:space="0" w:color="auto"/>
        <w:left w:val="none" w:sz="0" w:space="0" w:color="auto"/>
        <w:bottom w:val="none" w:sz="0" w:space="0" w:color="auto"/>
        <w:right w:val="none" w:sz="0" w:space="0" w:color="auto"/>
      </w:divBdr>
    </w:div>
    <w:div w:id="525170289">
      <w:bodyDiv w:val="1"/>
      <w:marLeft w:val="0"/>
      <w:marRight w:val="0"/>
      <w:marTop w:val="0"/>
      <w:marBottom w:val="0"/>
      <w:divBdr>
        <w:top w:val="none" w:sz="0" w:space="0" w:color="auto"/>
        <w:left w:val="none" w:sz="0" w:space="0" w:color="auto"/>
        <w:bottom w:val="none" w:sz="0" w:space="0" w:color="auto"/>
        <w:right w:val="none" w:sz="0" w:space="0" w:color="auto"/>
      </w:divBdr>
    </w:div>
    <w:div w:id="526254595">
      <w:bodyDiv w:val="1"/>
      <w:marLeft w:val="0"/>
      <w:marRight w:val="0"/>
      <w:marTop w:val="0"/>
      <w:marBottom w:val="0"/>
      <w:divBdr>
        <w:top w:val="none" w:sz="0" w:space="0" w:color="auto"/>
        <w:left w:val="none" w:sz="0" w:space="0" w:color="auto"/>
        <w:bottom w:val="none" w:sz="0" w:space="0" w:color="auto"/>
        <w:right w:val="none" w:sz="0" w:space="0" w:color="auto"/>
      </w:divBdr>
    </w:div>
    <w:div w:id="526263194">
      <w:bodyDiv w:val="1"/>
      <w:marLeft w:val="0"/>
      <w:marRight w:val="0"/>
      <w:marTop w:val="0"/>
      <w:marBottom w:val="0"/>
      <w:divBdr>
        <w:top w:val="none" w:sz="0" w:space="0" w:color="auto"/>
        <w:left w:val="none" w:sz="0" w:space="0" w:color="auto"/>
        <w:bottom w:val="none" w:sz="0" w:space="0" w:color="auto"/>
        <w:right w:val="none" w:sz="0" w:space="0" w:color="auto"/>
      </w:divBdr>
    </w:div>
    <w:div w:id="526598241">
      <w:bodyDiv w:val="1"/>
      <w:marLeft w:val="0"/>
      <w:marRight w:val="0"/>
      <w:marTop w:val="0"/>
      <w:marBottom w:val="0"/>
      <w:divBdr>
        <w:top w:val="none" w:sz="0" w:space="0" w:color="auto"/>
        <w:left w:val="none" w:sz="0" w:space="0" w:color="auto"/>
        <w:bottom w:val="none" w:sz="0" w:space="0" w:color="auto"/>
        <w:right w:val="none" w:sz="0" w:space="0" w:color="auto"/>
      </w:divBdr>
    </w:div>
    <w:div w:id="527566236">
      <w:bodyDiv w:val="1"/>
      <w:marLeft w:val="0"/>
      <w:marRight w:val="0"/>
      <w:marTop w:val="0"/>
      <w:marBottom w:val="0"/>
      <w:divBdr>
        <w:top w:val="none" w:sz="0" w:space="0" w:color="auto"/>
        <w:left w:val="none" w:sz="0" w:space="0" w:color="auto"/>
        <w:bottom w:val="none" w:sz="0" w:space="0" w:color="auto"/>
        <w:right w:val="none" w:sz="0" w:space="0" w:color="auto"/>
      </w:divBdr>
    </w:div>
    <w:div w:id="527985468">
      <w:bodyDiv w:val="1"/>
      <w:marLeft w:val="0"/>
      <w:marRight w:val="0"/>
      <w:marTop w:val="0"/>
      <w:marBottom w:val="0"/>
      <w:divBdr>
        <w:top w:val="none" w:sz="0" w:space="0" w:color="auto"/>
        <w:left w:val="none" w:sz="0" w:space="0" w:color="auto"/>
        <w:bottom w:val="none" w:sz="0" w:space="0" w:color="auto"/>
        <w:right w:val="none" w:sz="0" w:space="0" w:color="auto"/>
      </w:divBdr>
    </w:div>
    <w:div w:id="528026391">
      <w:bodyDiv w:val="1"/>
      <w:marLeft w:val="0"/>
      <w:marRight w:val="0"/>
      <w:marTop w:val="0"/>
      <w:marBottom w:val="0"/>
      <w:divBdr>
        <w:top w:val="none" w:sz="0" w:space="0" w:color="auto"/>
        <w:left w:val="none" w:sz="0" w:space="0" w:color="auto"/>
        <w:bottom w:val="none" w:sz="0" w:space="0" w:color="auto"/>
        <w:right w:val="none" w:sz="0" w:space="0" w:color="auto"/>
      </w:divBdr>
    </w:div>
    <w:div w:id="528228923">
      <w:bodyDiv w:val="1"/>
      <w:marLeft w:val="0"/>
      <w:marRight w:val="0"/>
      <w:marTop w:val="0"/>
      <w:marBottom w:val="0"/>
      <w:divBdr>
        <w:top w:val="none" w:sz="0" w:space="0" w:color="auto"/>
        <w:left w:val="none" w:sz="0" w:space="0" w:color="auto"/>
        <w:bottom w:val="none" w:sz="0" w:space="0" w:color="auto"/>
        <w:right w:val="none" w:sz="0" w:space="0" w:color="auto"/>
      </w:divBdr>
    </w:div>
    <w:div w:id="529338561">
      <w:bodyDiv w:val="1"/>
      <w:marLeft w:val="0"/>
      <w:marRight w:val="0"/>
      <w:marTop w:val="0"/>
      <w:marBottom w:val="0"/>
      <w:divBdr>
        <w:top w:val="none" w:sz="0" w:space="0" w:color="auto"/>
        <w:left w:val="none" w:sz="0" w:space="0" w:color="auto"/>
        <w:bottom w:val="none" w:sz="0" w:space="0" w:color="auto"/>
        <w:right w:val="none" w:sz="0" w:space="0" w:color="auto"/>
      </w:divBdr>
    </w:div>
    <w:div w:id="529415446">
      <w:bodyDiv w:val="1"/>
      <w:marLeft w:val="0"/>
      <w:marRight w:val="0"/>
      <w:marTop w:val="0"/>
      <w:marBottom w:val="0"/>
      <w:divBdr>
        <w:top w:val="none" w:sz="0" w:space="0" w:color="auto"/>
        <w:left w:val="none" w:sz="0" w:space="0" w:color="auto"/>
        <w:bottom w:val="none" w:sz="0" w:space="0" w:color="auto"/>
        <w:right w:val="none" w:sz="0" w:space="0" w:color="auto"/>
      </w:divBdr>
    </w:div>
    <w:div w:id="529487883">
      <w:bodyDiv w:val="1"/>
      <w:marLeft w:val="0"/>
      <w:marRight w:val="0"/>
      <w:marTop w:val="0"/>
      <w:marBottom w:val="0"/>
      <w:divBdr>
        <w:top w:val="none" w:sz="0" w:space="0" w:color="auto"/>
        <w:left w:val="none" w:sz="0" w:space="0" w:color="auto"/>
        <w:bottom w:val="none" w:sz="0" w:space="0" w:color="auto"/>
        <w:right w:val="none" w:sz="0" w:space="0" w:color="auto"/>
      </w:divBdr>
    </w:div>
    <w:div w:id="529489894">
      <w:bodyDiv w:val="1"/>
      <w:marLeft w:val="0"/>
      <w:marRight w:val="0"/>
      <w:marTop w:val="0"/>
      <w:marBottom w:val="0"/>
      <w:divBdr>
        <w:top w:val="none" w:sz="0" w:space="0" w:color="auto"/>
        <w:left w:val="none" w:sz="0" w:space="0" w:color="auto"/>
        <w:bottom w:val="none" w:sz="0" w:space="0" w:color="auto"/>
        <w:right w:val="none" w:sz="0" w:space="0" w:color="auto"/>
      </w:divBdr>
    </w:div>
    <w:div w:id="529876771">
      <w:bodyDiv w:val="1"/>
      <w:marLeft w:val="0"/>
      <w:marRight w:val="0"/>
      <w:marTop w:val="0"/>
      <w:marBottom w:val="0"/>
      <w:divBdr>
        <w:top w:val="none" w:sz="0" w:space="0" w:color="auto"/>
        <w:left w:val="none" w:sz="0" w:space="0" w:color="auto"/>
        <w:bottom w:val="none" w:sz="0" w:space="0" w:color="auto"/>
        <w:right w:val="none" w:sz="0" w:space="0" w:color="auto"/>
      </w:divBdr>
    </w:div>
    <w:div w:id="530218282">
      <w:bodyDiv w:val="1"/>
      <w:marLeft w:val="0"/>
      <w:marRight w:val="0"/>
      <w:marTop w:val="0"/>
      <w:marBottom w:val="0"/>
      <w:divBdr>
        <w:top w:val="none" w:sz="0" w:space="0" w:color="auto"/>
        <w:left w:val="none" w:sz="0" w:space="0" w:color="auto"/>
        <w:bottom w:val="none" w:sz="0" w:space="0" w:color="auto"/>
        <w:right w:val="none" w:sz="0" w:space="0" w:color="auto"/>
      </w:divBdr>
    </w:div>
    <w:div w:id="530261315">
      <w:bodyDiv w:val="1"/>
      <w:marLeft w:val="0"/>
      <w:marRight w:val="0"/>
      <w:marTop w:val="0"/>
      <w:marBottom w:val="0"/>
      <w:divBdr>
        <w:top w:val="none" w:sz="0" w:space="0" w:color="auto"/>
        <w:left w:val="none" w:sz="0" w:space="0" w:color="auto"/>
        <w:bottom w:val="none" w:sz="0" w:space="0" w:color="auto"/>
        <w:right w:val="none" w:sz="0" w:space="0" w:color="auto"/>
      </w:divBdr>
    </w:div>
    <w:div w:id="530341358">
      <w:bodyDiv w:val="1"/>
      <w:marLeft w:val="0"/>
      <w:marRight w:val="0"/>
      <w:marTop w:val="0"/>
      <w:marBottom w:val="0"/>
      <w:divBdr>
        <w:top w:val="none" w:sz="0" w:space="0" w:color="auto"/>
        <w:left w:val="none" w:sz="0" w:space="0" w:color="auto"/>
        <w:bottom w:val="none" w:sz="0" w:space="0" w:color="auto"/>
        <w:right w:val="none" w:sz="0" w:space="0" w:color="auto"/>
      </w:divBdr>
    </w:div>
    <w:div w:id="530730536">
      <w:bodyDiv w:val="1"/>
      <w:marLeft w:val="0"/>
      <w:marRight w:val="0"/>
      <w:marTop w:val="0"/>
      <w:marBottom w:val="0"/>
      <w:divBdr>
        <w:top w:val="none" w:sz="0" w:space="0" w:color="auto"/>
        <w:left w:val="none" w:sz="0" w:space="0" w:color="auto"/>
        <w:bottom w:val="none" w:sz="0" w:space="0" w:color="auto"/>
        <w:right w:val="none" w:sz="0" w:space="0" w:color="auto"/>
      </w:divBdr>
    </w:div>
    <w:div w:id="531114969">
      <w:bodyDiv w:val="1"/>
      <w:marLeft w:val="0"/>
      <w:marRight w:val="0"/>
      <w:marTop w:val="0"/>
      <w:marBottom w:val="0"/>
      <w:divBdr>
        <w:top w:val="none" w:sz="0" w:space="0" w:color="auto"/>
        <w:left w:val="none" w:sz="0" w:space="0" w:color="auto"/>
        <w:bottom w:val="none" w:sz="0" w:space="0" w:color="auto"/>
        <w:right w:val="none" w:sz="0" w:space="0" w:color="auto"/>
      </w:divBdr>
    </w:div>
    <w:div w:id="531461460">
      <w:bodyDiv w:val="1"/>
      <w:marLeft w:val="0"/>
      <w:marRight w:val="0"/>
      <w:marTop w:val="0"/>
      <w:marBottom w:val="0"/>
      <w:divBdr>
        <w:top w:val="none" w:sz="0" w:space="0" w:color="auto"/>
        <w:left w:val="none" w:sz="0" w:space="0" w:color="auto"/>
        <w:bottom w:val="none" w:sz="0" w:space="0" w:color="auto"/>
        <w:right w:val="none" w:sz="0" w:space="0" w:color="auto"/>
      </w:divBdr>
    </w:div>
    <w:div w:id="531773046">
      <w:bodyDiv w:val="1"/>
      <w:marLeft w:val="0"/>
      <w:marRight w:val="0"/>
      <w:marTop w:val="0"/>
      <w:marBottom w:val="0"/>
      <w:divBdr>
        <w:top w:val="none" w:sz="0" w:space="0" w:color="auto"/>
        <w:left w:val="none" w:sz="0" w:space="0" w:color="auto"/>
        <w:bottom w:val="none" w:sz="0" w:space="0" w:color="auto"/>
        <w:right w:val="none" w:sz="0" w:space="0" w:color="auto"/>
      </w:divBdr>
    </w:div>
    <w:div w:id="531890250">
      <w:bodyDiv w:val="1"/>
      <w:marLeft w:val="0"/>
      <w:marRight w:val="0"/>
      <w:marTop w:val="0"/>
      <w:marBottom w:val="0"/>
      <w:divBdr>
        <w:top w:val="none" w:sz="0" w:space="0" w:color="auto"/>
        <w:left w:val="none" w:sz="0" w:space="0" w:color="auto"/>
        <w:bottom w:val="none" w:sz="0" w:space="0" w:color="auto"/>
        <w:right w:val="none" w:sz="0" w:space="0" w:color="auto"/>
      </w:divBdr>
    </w:div>
    <w:div w:id="532115308">
      <w:bodyDiv w:val="1"/>
      <w:marLeft w:val="0"/>
      <w:marRight w:val="0"/>
      <w:marTop w:val="0"/>
      <w:marBottom w:val="0"/>
      <w:divBdr>
        <w:top w:val="none" w:sz="0" w:space="0" w:color="auto"/>
        <w:left w:val="none" w:sz="0" w:space="0" w:color="auto"/>
        <w:bottom w:val="none" w:sz="0" w:space="0" w:color="auto"/>
        <w:right w:val="none" w:sz="0" w:space="0" w:color="auto"/>
      </w:divBdr>
    </w:div>
    <w:div w:id="532692015">
      <w:bodyDiv w:val="1"/>
      <w:marLeft w:val="0"/>
      <w:marRight w:val="0"/>
      <w:marTop w:val="0"/>
      <w:marBottom w:val="0"/>
      <w:divBdr>
        <w:top w:val="none" w:sz="0" w:space="0" w:color="auto"/>
        <w:left w:val="none" w:sz="0" w:space="0" w:color="auto"/>
        <w:bottom w:val="none" w:sz="0" w:space="0" w:color="auto"/>
        <w:right w:val="none" w:sz="0" w:space="0" w:color="auto"/>
      </w:divBdr>
    </w:div>
    <w:div w:id="533156875">
      <w:bodyDiv w:val="1"/>
      <w:marLeft w:val="0"/>
      <w:marRight w:val="0"/>
      <w:marTop w:val="0"/>
      <w:marBottom w:val="0"/>
      <w:divBdr>
        <w:top w:val="none" w:sz="0" w:space="0" w:color="auto"/>
        <w:left w:val="none" w:sz="0" w:space="0" w:color="auto"/>
        <w:bottom w:val="none" w:sz="0" w:space="0" w:color="auto"/>
        <w:right w:val="none" w:sz="0" w:space="0" w:color="auto"/>
      </w:divBdr>
    </w:div>
    <w:div w:id="533272692">
      <w:bodyDiv w:val="1"/>
      <w:marLeft w:val="0"/>
      <w:marRight w:val="0"/>
      <w:marTop w:val="0"/>
      <w:marBottom w:val="0"/>
      <w:divBdr>
        <w:top w:val="none" w:sz="0" w:space="0" w:color="auto"/>
        <w:left w:val="none" w:sz="0" w:space="0" w:color="auto"/>
        <w:bottom w:val="none" w:sz="0" w:space="0" w:color="auto"/>
        <w:right w:val="none" w:sz="0" w:space="0" w:color="auto"/>
      </w:divBdr>
    </w:div>
    <w:div w:id="533418894">
      <w:bodyDiv w:val="1"/>
      <w:marLeft w:val="0"/>
      <w:marRight w:val="0"/>
      <w:marTop w:val="0"/>
      <w:marBottom w:val="0"/>
      <w:divBdr>
        <w:top w:val="none" w:sz="0" w:space="0" w:color="auto"/>
        <w:left w:val="none" w:sz="0" w:space="0" w:color="auto"/>
        <w:bottom w:val="none" w:sz="0" w:space="0" w:color="auto"/>
        <w:right w:val="none" w:sz="0" w:space="0" w:color="auto"/>
      </w:divBdr>
    </w:div>
    <w:div w:id="533541654">
      <w:bodyDiv w:val="1"/>
      <w:marLeft w:val="0"/>
      <w:marRight w:val="0"/>
      <w:marTop w:val="0"/>
      <w:marBottom w:val="0"/>
      <w:divBdr>
        <w:top w:val="none" w:sz="0" w:space="0" w:color="auto"/>
        <w:left w:val="none" w:sz="0" w:space="0" w:color="auto"/>
        <w:bottom w:val="none" w:sz="0" w:space="0" w:color="auto"/>
        <w:right w:val="none" w:sz="0" w:space="0" w:color="auto"/>
      </w:divBdr>
    </w:div>
    <w:div w:id="533546441">
      <w:bodyDiv w:val="1"/>
      <w:marLeft w:val="0"/>
      <w:marRight w:val="0"/>
      <w:marTop w:val="0"/>
      <w:marBottom w:val="0"/>
      <w:divBdr>
        <w:top w:val="none" w:sz="0" w:space="0" w:color="auto"/>
        <w:left w:val="none" w:sz="0" w:space="0" w:color="auto"/>
        <w:bottom w:val="none" w:sz="0" w:space="0" w:color="auto"/>
        <w:right w:val="none" w:sz="0" w:space="0" w:color="auto"/>
      </w:divBdr>
    </w:div>
    <w:div w:id="533618150">
      <w:bodyDiv w:val="1"/>
      <w:marLeft w:val="0"/>
      <w:marRight w:val="0"/>
      <w:marTop w:val="0"/>
      <w:marBottom w:val="0"/>
      <w:divBdr>
        <w:top w:val="none" w:sz="0" w:space="0" w:color="auto"/>
        <w:left w:val="none" w:sz="0" w:space="0" w:color="auto"/>
        <w:bottom w:val="none" w:sz="0" w:space="0" w:color="auto"/>
        <w:right w:val="none" w:sz="0" w:space="0" w:color="auto"/>
      </w:divBdr>
    </w:div>
    <w:div w:id="534123829">
      <w:bodyDiv w:val="1"/>
      <w:marLeft w:val="0"/>
      <w:marRight w:val="0"/>
      <w:marTop w:val="0"/>
      <w:marBottom w:val="0"/>
      <w:divBdr>
        <w:top w:val="none" w:sz="0" w:space="0" w:color="auto"/>
        <w:left w:val="none" w:sz="0" w:space="0" w:color="auto"/>
        <w:bottom w:val="none" w:sz="0" w:space="0" w:color="auto"/>
        <w:right w:val="none" w:sz="0" w:space="0" w:color="auto"/>
      </w:divBdr>
    </w:div>
    <w:div w:id="534124425">
      <w:bodyDiv w:val="1"/>
      <w:marLeft w:val="0"/>
      <w:marRight w:val="0"/>
      <w:marTop w:val="0"/>
      <w:marBottom w:val="0"/>
      <w:divBdr>
        <w:top w:val="none" w:sz="0" w:space="0" w:color="auto"/>
        <w:left w:val="none" w:sz="0" w:space="0" w:color="auto"/>
        <w:bottom w:val="none" w:sz="0" w:space="0" w:color="auto"/>
        <w:right w:val="none" w:sz="0" w:space="0" w:color="auto"/>
      </w:divBdr>
    </w:div>
    <w:div w:id="534195871">
      <w:bodyDiv w:val="1"/>
      <w:marLeft w:val="0"/>
      <w:marRight w:val="0"/>
      <w:marTop w:val="0"/>
      <w:marBottom w:val="0"/>
      <w:divBdr>
        <w:top w:val="none" w:sz="0" w:space="0" w:color="auto"/>
        <w:left w:val="none" w:sz="0" w:space="0" w:color="auto"/>
        <w:bottom w:val="none" w:sz="0" w:space="0" w:color="auto"/>
        <w:right w:val="none" w:sz="0" w:space="0" w:color="auto"/>
      </w:divBdr>
    </w:div>
    <w:div w:id="535310675">
      <w:bodyDiv w:val="1"/>
      <w:marLeft w:val="0"/>
      <w:marRight w:val="0"/>
      <w:marTop w:val="0"/>
      <w:marBottom w:val="0"/>
      <w:divBdr>
        <w:top w:val="none" w:sz="0" w:space="0" w:color="auto"/>
        <w:left w:val="none" w:sz="0" w:space="0" w:color="auto"/>
        <w:bottom w:val="none" w:sz="0" w:space="0" w:color="auto"/>
        <w:right w:val="none" w:sz="0" w:space="0" w:color="auto"/>
      </w:divBdr>
    </w:div>
    <w:div w:id="535657203">
      <w:bodyDiv w:val="1"/>
      <w:marLeft w:val="0"/>
      <w:marRight w:val="0"/>
      <w:marTop w:val="0"/>
      <w:marBottom w:val="0"/>
      <w:divBdr>
        <w:top w:val="none" w:sz="0" w:space="0" w:color="auto"/>
        <w:left w:val="none" w:sz="0" w:space="0" w:color="auto"/>
        <w:bottom w:val="none" w:sz="0" w:space="0" w:color="auto"/>
        <w:right w:val="none" w:sz="0" w:space="0" w:color="auto"/>
      </w:divBdr>
    </w:div>
    <w:div w:id="536238569">
      <w:bodyDiv w:val="1"/>
      <w:marLeft w:val="0"/>
      <w:marRight w:val="0"/>
      <w:marTop w:val="0"/>
      <w:marBottom w:val="0"/>
      <w:divBdr>
        <w:top w:val="none" w:sz="0" w:space="0" w:color="auto"/>
        <w:left w:val="none" w:sz="0" w:space="0" w:color="auto"/>
        <w:bottom w:val="none" w:sz="0" w:space="0" w:color="auto"/>
        <w:right w:val="none" w:sz="0" w:space="0" w:color="auto"/>
      </w:divBdr>
    </w:div>
    <w:div w:id="536696180">
      <w:bodyDiv w:val="1"/>
      <w:marLeft w:val="0"/>
      <w:marRight w:val="0"/>
      <w:marTop w:val="0"/>
      <w:marBottom w:val="0"/>
      <w:divBdr>
        <w:top w:val="none" w:sz="0" w:space="0" w:color="auto"/>
        <w:left w:val="none" w:sz="0" w:space="0" w:color="auto"/>
        <w:bottom w:val="none" w:sz="0" w:space="0" w:color="auto"/>
        <w:right w:val="none" w:sz="0" w:space="0" w:color="auto"/>
      </w:divBdr>
    </w:div>
    <w:div w:id="538392593">
      <w:bodyDiv w:val="1"/>
      <w:marLeft w:val="0"/>
      <w:marRight w:val="0"/>
      <w:marTop w:val="0"/>
      <w:marBottom w:val="0"/>
      <w:divBdr>
        <w:top w:val="none" w:sz="0" w:space="0" w:color="auto"/>
        <w:left w:val="none" w:sz="0" w:space="0" w:color="auto"/>
        <w:bottom w:val="none" w:sz="0" w:space="0" w:color="auto"/>
        <w:right w:val="none" w:sz="0" w:space="0" w:color="auto"/>
      </w:divBdr>
    </w:div>
    <w:div w:id="538980476">
      <w:bodyDiv w:val="1"/>
      <w:marLeft w:val="0"/>
      <w:marRight w:val="0"/>
      <w:marTop w:val="0"/>
      <w:marBottom w:val="0"/>
      <w:divBdr>
        <w:top w:val="none" w:sz="0" w:space="0" w:color="auto"/>
        <w:left w:val="none" w:sz="0" w:space="0" w:color="auto"/>
        <w:bottom w:val="none" w:sz="0" w:space="0" w:color="auto"/>
        <w:right w:val="none" w:sz="0" w:space="0" w:color="auto"/>
      </w:divBdr>
    </w:div>
    <w:div w:id="539054905">
      <w:bodyDiv w:val="1"/>
      <w:marLeft w:val="0"/>
      <w:marRight w:val="0"/>
      <w:marTop w:val="0"/>
      <w:marBottom w:val="0"/>
      <w:divBdr>
        <w:top w:val="none" w:sz="0" w:space="0" w:color="auto"/>
        <w:left w:val="none" w:sz="0" w:space="0" w:color="auto"/>
        <w:bottom w:val="none" w:sz="0" w:space="0" w:color="auto"/>
        <w:right w:val="none" w:sz="0" w:space="0" w:color="auto"/>
      </w:divBdr>
    </w:div>
    <w:div w:id="539627703">
      <w:bodyDiv w:val="1"/>
      <w:marLeft w:val="0"/>
      <w:marRight w:val="0"/>
      <w:marTop w:val="0"/>
      <w:marBottom w:val="0"/>
      <w:divBdr>
        <w:top w:val="none" w:sz="0" w:space="0" w:color="auto"/>
        <w:left w:val="none" w:sz="0" w:space="0" w:color="auto"/>
        <w:bottom w:val="none" w:sz="0" w:space="0" w:color="auto"/>
        <w:right w:val="none" w:sz="0" w:space="0" w:color="auto"/>
      </w:divBdr>
    </w:div>
    <w:div w:id="539706048">
      <w:bodyDiv w:val="1"/>
      <w:marLeft w:val="0"/>
      <w:marRight w:val="0"/>
      <w:marTop w:val="0"/>
      <w:marBottom w:val="0"/>
      <w:divBdr>
        <w:top w:val="none" w:sz="0" w:space="0" w:color="auto"/>
        <w:left w:val="none" w:sz="0" w:space="0" w:color="auto"/>
        <w:bottom w:val="none" w:sz="0" w:space="0" w:color="auto"/>
        <w:right w:val="none" w:sz="0" w:space="0" w:color="auto"/>
      </w:divBdr>
    </w:div>
    <w:div w:id="539778714">
      <w:bodyDiv w:val="1"/>
      <w:marLeft w:val="0"/>
      <w:marRight w:val="0"/>
      <w:marTop w:val="0"/>
      <w:marBottom w:val="0"/>
      <w:divBdr>
        <w:top w:val="none" w:sz="0" w:space="0" w:color="auto"/>
        <w:left w:val="none" w:sz="0" w:space="0" w:color="auto"/>
        <w:bottom w:val="none" w:sz="0" w:space="0" w:color="auto"/>
        <w:right w:val="none" w:sz="0" w:space="0" w:color="auto"/>
      </w:divBdr>
    </w:div>
    <w:div w:id="541287691">
      <w:bodyDiv w:val="1"/>
      <w:marLeft w:val="0"/>
      <w:marRight w:val="0"/>
      <w:marTop w:val="0"/>
      <w:marBottom w:val="0"/>
      <w:divBdr>
        <w:top w:val="none" w:sz="0" w:space="0" w:color="auto"/>
        <w:left w:val="none" w:sz="0" w:space="0" w:color="auto"/>
        <w:bottom w:val="none" w:sz="0" w:space="0" w:color="auto"/>
        <w:right w:val="none" w:sz="0" w:space="0" w:color="auto"/>
      </w:divBdr>
    </w:div>
    <w:div w:id="541289499">
      <w:bodyDiv w:val="1"/>
      <w:marLeft w:val="0"/>
      <w:marRight w:val="0"/>
      <w:marTop w:val="0"/>
      <w:marBottom w:val="0"/>
      <w:divBdr>
        <w:top w:val="none" w:sz="0" w:space="0" w:color="auto"/>
        <w:left w:val="none" w:sz="0" w:space="0" w:color="auto"/>
        <w:bottom w:val="none" w:sz="0" w:space="0" w:color="auto"/>
        <w:right w:val="none" w:sz="0" w:space="0" w:color="auto"/>
      </w:divBdr>
    </w:div>
    <w:div w:id="541553968">
      <w:bodyDiv w:val="1"/>
      <w:marLeft w:val="0"/>
      <w:marRight w:val="0"/>
      <w:marTop w:val="0"/>
      <w:marBottom w:val="0"/>
      <w:divBdr>
        <w:top w:val="none" w:sz="0" w:space="0" w:color="auto"/>
        <w:left w:val="none" w:sz="0" w:space="0" w:color="auto"/>
        <w:bottom w:val="none" w:sz="0" w:space="0" w:color="auto"/>
        <w:right w:val="none" w:sz="0" w:space="0" w:color="auto"/>
      </w:divBdr>
    </w:div>
    <w:div w:id="541746190">
      <w:bodyDiv w:val="1"/>
      <w:marLeft w:val="0"/>
      <w:marRight w:val="0"/>
      <w:marTop w:val="0"/>
      <w:marBottom w:val="0"/>
      <w:divBdr>
        <w:top w:val="none" w:sz="0" w:space="0" w:color="auto"/>
        <w:left w:val="none" w:sz="0" w:space="0" w:color="auto"/>
        <w:bottom w:val="none" w:sz="0" w:space="0" w:color="auto"/>
        <w:right w:val="none" w:sz="0" w:space="0" w:color="auto"/>
      </w:divBdr>
    </w:div>
    <w:div w:id="541862273">
      <w:bodyDiv w:val="1"/>
      <w:marLeft w:val="0"/>
      <w:marRight w:val="0"/>
      <w:marTop w:val="0"/>
      <w:marBottom w:val="0"/>
      <w:divBdr>
        <w:top w:val="none" w:sz="0" w:space="0" w:color="auto"/>
        <w:left w:val="none" w:sz="0" w:space="0" w:color="auto"/>
        <w:bottom w:val="none" w:sz="0" w:space="0" w:color="auto"/>
        <w:right w:val="none" w:sz="0" w:space="0" w:color="auto"/>
      </w:divBdr>
    </w:div>
    <w:div w:id="542133980">
      <w:bodyDiv w:val="1"/>
      <w:marLeft w:val="0"/>
      <w:marRight w:val="0"/>
      <w:marTop w:val="0"/>
      <w:marBottom w:val="0"/>
      <w:divBdr>
        <w:top w:val="none" w:sz="0" w:space="0" w:color="auto"/>
        <w:left w:val="none" w:sz="0" w:space="0" w:color="auto"/>
        <w:bottom w:val="none" w:sz="0" w:space="0" w:color="auto"/>
        <w:right w:val="none" w:sz="0" w:space="0" w:color="auto"/>
      </w:divBdr>
    </w:div>
    <w:div w:id="542403186">
      <w:bodyDiv w:val="1"/>
      <w:marLeft w:val="0"/>
      <w:marRight w:val="0"/>
      <w:marTop w:val="0"/>
      <w:marBottom w:val="0"/>
      <w:divBdr>
        <w:top w:val="none" w:sz="0" w:space="0" w:color="auto"/>
        <w:left w:val="none" w:sz="0" w:space="0" w:color="auto"/>
        <w:bottom w:val="none" w:sz="0" w:space="0" w:color="auto"/>
        <w:right w:val="none" w:sz="0" w:space="0" w:color="auto"/>
      </w:divBdr>
    </w:div>
    <w:div w:id="542519000">
      <w:bodyDiv w:val="1"/>
      <w:marLeft w:val="0"/>
      <w:marRight w:val="0"/>
      <w:marTop w:val="0"/>
      <w:marBottom w:val="0"/>
      <w:divBdr>
        <w:top w:val="none" w:sz="0" w:space="0" w:color="auto"/>
        <w:left w:val="none" w:sz="0" w:space="0" w:color="auto"/>
        <w:bottom w:val="none" w:sz="0" w:space="0" w:color="auto"/>
        <w:right w:val="none" w:sz="0" w:space="0" w:color="auto"/>
      </w:divBdr>
    </w:div>
    <w:div w:id="542837675">
      <w:bodyDiv w:val="1"/>
      <w:marLeft w:val="0"/>
      <w:marRight w:val="0"/>
      <w:marTop w:val="0"/>
      <w:marBottom w:val="0"/>
      <w:divBdr>
        <w:top w:val="none" w:sz="0" w:space="0" w:color="auto"/>
        <w:left w:val="none" w:sz="0" w:space="0" w:color="auto"/>
        <w:bottom w:val="none" w:sz="0" w:space="0" w:color="auto"/>
        <w:right w:val="none" w:sz="0" w:space="0" w:color="auto"/>
      </w:divBdr>
    </w:div>
    <w:div w:id="543255251">
      <w:bodyDiv w:val="1"/>
      <w:marLeft w:val="0"/>
      <w:marRight w:val="0"/>
      <w:marTop w:val="0"/>
      <w:marBottom w:val="0"/>
      <w:divBdr>
        <w:top w:val="none" w:sz="0" w:space="0" w:color="auto"/>
        <w:left w:val="none" w:sz="0" w:space="0" w:color="auto"/>
        <w:bottom w:val="none" w:sz="0" w:space="0" w:color="auto"/>
        <w:right w:val="none" w:sz="0" w:space="0" w:color="auto"/>
      </w:divBdr>
    </w:div>
    <w:div w:id="543369514">
      <w:bodyDiv w:val="1"/>
      <w:marLeft w:val="0"/>
      <w:marRight w:val="0"/>
      <w:marTop w:val="0"/>
      <w:marBottom w:val="0"/>
      <w:divBdr>
        <w:top w:val="none" w:sz="0" w:space="0" w:color="auto"/>
        <w:left w:val="none" w:sz="0" w:space="0" w:color="auto"/>
        <w:bottom w:val="none" w:sz="0" w:space="0" w:color="auto"/>
        <w:right w:val="none" w:sz="0" w:space="0" w:color="auto"/>
      </w:divBdr>
    </w:div>
    <w:div w:id="543447437">
      <w:bodyDiv w:val="1"/>
      <w:marLeft w:val="0"/>
      <w:marRight w:val="0"/>
      <w:marTop w:val="0"/>
      <w:marBottom w:val="0"/>
      <w:divBdr>
        <w:top w:val="none" w:sz="0" w:space="0" w:color="auto"/>
        <w:left w:val="none" w:sz="0" w:space="0" w:color="auto"/>
        <w:bottom w:val="none" w:sz="0" w:space="0" w:color="auto"/>
        <w:right w:val="none" w:sz="0" w:space="0" w:color="auto"/>
      </w:divBdr>
    </w:div>
    <w:div w:id="543908744">
      <w:bodyDiv w:val="1"/>
      <w:marLeft w:val="0"/>
      <w:marRight w:val="0"/>
      <w:marTop w:val="0"/>
      <w:marBottom w:val="0"/>
      <w:divBdr>
        <w:top w:val="none" w:sz="0" w:space="0" w:color="auto"/>
        <w:left w:val="none" w:sz="0" w:space="0" w:color="auto"/>
        <w:bottom w:val="none" w:sz="0" w:space="0" w:color="auto"/>
        <w:right w:val="none" w:sz="0" w:space="0" w:color="auto"/>
      </w:divBdr>
    </w:div>
    <w:div w:id="544101136">
      <w:bodyDiv w:val="1"/>
      <w:marLeft w:val="0"/>
      <w:marRight w:val="0"/>
      <w:marTop w:val="0"/>
      <w:marBottom w:val="0"/>
      <w:divBdr>
        <w:top w:val="none" w:sz="0" w:space="0" w:color="auto"/>
        <w:left w:val="none" w:sz="0" w:space="0" w:color="auto"/>
        <w:bottom w:val="none" w:sz="0" w:space="0" w:color="auto"/>
        <w:right w:val="none" w:sz="0" w:space="0" w:color="auto"/>
      </w:divBdr>
    </w:div>
    <w:div w:id="544102602">
      <w:bodyDiv w:val="1"/>
      <w:marLeft w:val="0"/>
      <w:marRight w:val="0"/>
      <w:marTop w:val="0"/>
      <w:marBottom w:val="0"/>
      <w:divBdr>
        <w:top w:val="none" w:sz="0" w:space="0" w:color="auto"/>
        <w:left w:val="none" w:sz="0" w:space="0" w:color="auto"/>
        <w:bottom w:val="none" w:sz="0" w:space="0" w:color="auto"/>
        <w:right w:val="none" w:sz="0" w:space="0" w:color="auto"/>
      </w:divBdr>
    </w:div>
    <w:div w:id="544371120">
      <w:bodyDiv w:val="1"/>
      <w:marLeft w:val="0"/>
      <w:marRight w:val="0"/>
      <w:marTop w:val="0"/>
      <w:marBottom w:val="0"/>
      <w:divBdr>
        <w:top w:val="none" w:sz="0" w:space="0" w:color="auto"/>
        <w:left w:val="none" w:sz="0" w:space="0" w:color="auto"/>
        <w:bottom w:val="none" w:sz="0" w:space="0" w:color="auto"/>
        <w:right w:val="none" w:sz="0" w:space="0" w:color="auto"/>
      </w:divBdr>
    </w:div>
    <w:div w:id="544874598">
      <w:bodyDiv w:val="1"/>
      <w:marLeft w:val="0"/>
      <w:marRight w:val="0"/>
      <w:marTop w:val="0"/>
      <w:marBottom w:val="0"/>
      <w:divBdr>
        <w:top w:val="none" w:sz="0" w:space="0" w:color="auto"/>
        <w:left w:val="none" w:sz="0" w:space="0" w:color="auto"/>
        <w:bottom w:val="none" w:sz="0" w:space="0" w:color="auto"/>
        <w:right w:val="none" w:sz="0" w:space="0" w:color="auto"/>
      </w:divBdr>
    </w:div>
    <w:div w:id="546725354">
      <w:bodyDiv w:val="1"/>
      <w:marLeft w:val="0"/>
      <w:marRight w:val="0"/>
      <w:marTop w:val="0"/>
      <w:marBottom w:val="0"/>
      <w:divBdr>
        <w:top w:val="none" w:sz="0" w:space="0" w:color="auto"/>
        <w:left w:val="none" w:sz="0" w:space="0" w:color="auto"/>
        <w:bottom w:val="none" w:sz="0" w:space="0" w:color="auto"/>
        <w:right w:val="none" w:sz="0" w:space="0" w:color="auto"/>
      </w:divBdr>
    </w:div>
    <w:div w:id="547492940">
      <w:bodyDiv w:val="1"/>
      <w:marLeft w:val="0"/>
      <w:marRight w:val="0"/>
      <w:marTop w:val="0"/>
      <w:marBottom w:val="0"/>
      <w:divBdr>
        <w:top w:val="none" w:sz="0" w:space="0" w:color="auto"/>
        <w:left w:val="none" w:sz="0" w:space="0" w:color="auto"/>
        <w:bottom w:val="none" w:sz="0" w:space="0" w:color="auto"/>
        <w:right w:val="none" w:sz="0" w:space="0" w:color="auto"/>
      </w:divBdr>
    </w:div>
    <w:div w:id="547763756">
      <w:bodyDiv w:val="1"/>
      <w:marLeft w:val="0"/>
      <w:marRight w:val="0"/>
      <w:marTop w:val="0"/>
      <w:marBottom w:val="0"/>
      <w:divBdr>
        <w:top w:val="none" w:sz="0" w:space="0" w:color="auto"/>
        <w:left w:val="none" w:sz="0" w:space="0" w:color="auto"/>
        <w:bottom w:val="none" w:sz="0" w:space="0" w:color="auto"/>
        <w:right w:val="none" w:sz="0" w:space="0" w:color="auto"/>
      </w:divBdr>
    </w:div>
    <w:div w:id="547885297">
      <w:bodyDiv w:val="1"/>
      <w:marLeft w:val="0"/>
      <w:marRight w:val="0"/>
      <w:marTop w:val="0"/>
      <w:marBottom w:val="0"/>
      <w:divBdr>
        <w:top w:val="none" w:sz="0" w:space="0" w:color="auto"/>
        <w:left w:val="none" w:sz="0" w:space="0" w:color="auto"/>
        <w:bottom w:val="none" w:sz="0" w:space="0" w:color="auto"/>
        <w:right w:val="none" w:sz="0" w:space="0" w:color="auto"/>
      </w:divBdr>
    </w:div>
    <w:div w:id="548108148">
      <w:bodyDiv w:val="1"/>
      <w:marLeft w:val="0"/>
      <w:marRight w:val="0"/>
      <w:marTop w:val="0"/>
      <w:marBottom w:val="0"/>
      <w:divBdr>
        <w:top w:val="none" w:sz="0" w:space="0" w:color="auto"/>
        <w:left w:val="none" w:sz="0" w:space="0" w:color="auto"/>
        <w:bottom w:val="none" w:sz="0" w:space="0" w:color="auto"/>
        <w:right w:val="none" w:sz="0" w:space="0" w:color="auto"/>
      </w:divBdr>
    </w:div>
    <w:div w:id="548225647">
      <w:bodyDiv w:val="1"/>
      <w:marLeft w:val="0"/>
      <w:marRight w:val="0"/>
      <w:marTop w:val="0"/>
      <w:marBottom w:val="0"/>
      <w:divBdr>
        <w:top w:val="none" w:sz="0" w:space="0" w:color="auto"/>
        <w:left w:val="none" w:sz="0" w:space="0" w:color="auto"/>
        <w:bottom w:val="none" w:sz="0" w:space="0" w:color="auto"/>
        <w:right w:val="none" w:sz="0" w:space="0" w:color="auto"/>
      </w:divBdr>
    </w:div>
    <w:div w:id="549001417">
      <w:bodyDiv w:val="1"/>
      <w:marLeft w:val="0"/>
      <w:marRight w:val="0"/>
      <w:marTop w:val="0"/>
      <w:marBottom w:val="0"/>
      <w:divBdr>
        <w:top w:val="none" w:sz="0" w:space="0" w:color="auto"/>
        <w:left w:val="none" w:sz="0" w:space="0" w:color="auto"/>
        <w:bottom w:val="none" w:sz="0" w:space="0" w:color="auto"/>
        <w:right w:val="none" w:sz="0" w:space="0" w:color="auto"/>
      </w:divBdr>
    </w:div>
    <w:div w:id="549851135">
      <w:bodyDiv w:val="1"/>
      <w:marLeft w:val="0"/>
      <w:marRight w:val="0"/>
      <w:marTop w:val="0"/>
      <w:marBottom w:val="0"/>
      <w:divBdr>
        <w:top w:val="none" w:sz="0" w:space="0" w:color="auto"/>
        <w:left w:val="none" w:sz="0" w:space="0" w:color="auto"/>
        <w:bottom w:val="none" w:sz="0" w:space="0" w:color="auto"/>
        <w:right w:val="none" w:sz="0" w:space="0" w:color="auto"/>
      </w:divBdr>
    </w:div>
    <w:div w:id="549920851">
      <w:bodyDiv w:val="1"/>
      <w:marLeft w:val="0"/>
      <w:marRight w:val="0"/>
      <w:marTop w:val="0"/>
      <w:marBottom w:val="0"/>
      <w:divBdr>
        <w:top w:val="none" w:sz="0" w:space="0" w:color="auto"/>
        <w:left w:val="none" w:sz="0" w:space="0" w:color="auto"/>
        <w:bottom w:val="none" w:sz="0" w:space="0" w:color="auto"/>
        <w:right w:val="none" w:sz="0" w:space="0" w:color="auto"/>
      </w:divBdr>
    </w:div>
    <w:div w:id="550920825">
      <w:bodyDiv w:val="1"/>
      <w:marLeft w:val="0"/>
      <w:marRight w:val="0"/>
      <w:marTop w:val="0"/>
      <w:marBottom w:val="0"/>
      <w:divBdr>
        <w:top w:val="none" w:sz="0" w:space="0" w:color="auto"/>
        <w:left w:val="none" w:sz="0" w:space="0" w:color="auto"/>
        <w:bottom w:val="none" w:sz="0" w:space="0" w:color="auto"/>
        <w:right w:val="none" w:sz="0" w:space="0" w:color="auto"/>
      </w:divBdr>
    </w:div>
    <w:div w:id="551119244">
      <w:bodyDiv w:val="1"/>
      <w:marLeft w:val="0"/>
      <w:marRight w:val="0"/>
      <w:marTop w:val="0"/>
      <w:marBottom w:val="0"/>
      <w:divBdr>
        <w:top w:val="none" w:sz="0" w:space="0" w:color="auto"/>
        <w:left w:val="none" w:sz="0" w:space="0" w:color="auto"/>
        <w:bottom w:val="none" w:sz="0" w:space="0" w:color="auto"/>
        <w:right w:val="none" w:sz="0" w:space="0" w:color="auto"/>
      </w:divBdr>
    </w:div>
    <w:div w:id="551579310">
      <w:bodyDiv w:val="1"/>
      <w:marLeft w:val="0"/>
      <w:marRight w:val="0"/>
      <w:marTop w:val="0"/>
      <w:marBottom w:val="0"/>
      <w:divBdr>
        <w:top w:val="none" w:sz="0" w:space="0" w:color="auto"/>
        <w:left w:val="none" w:sz="0" w:space="0" w:color="auto"/>
        <w:bottom w:val="none" w:sz="0" w:space="0" w:color="auto"/>
        <w:right w:val="none" w:sz="0" w:space="0" w:color="auto"/>
      </w:divBdr>
    </w:div>
    <w:div w:id="551961656">
      <w:bodyDiv w:val="1"/>
      <w:marLeft w:val="0"/>
      <w:marRight w:val="0"/>
      <w:marTop w:val="0"/>
      <w:marBottom w:val="0"/>
      <w:divBdr>
        <w:top w:val="none" w:sz="0" w:space="0" w:color="auto"/>
        <w:left w:val="none" w:sz="0" w:space="0" w:color="auto"/>
        <w:bottom w:val="none" w:sz="0" w:space="0" w:color="auto"/>
        <w:right w:val="none" w:sz="0" w:space="0" w:color="auto"/>
      </w:divBdr>
    </w:div>
    <w:div w:id="552232065">
      <w:bodyDiv w:val="1"/>
      <w:marLeft w:val="0"/>
      <w:marRight w:val="0"/>
      <w:marTop w:val="0"/>
      <w:marBottom w:val="0"/>
      <w:divBdr>
        <w:top w:val="none" w:sz="0" w:space="0" w:color="auto"/>
        <w:left w:val="none" w:sz="0" w:space="0" w:color="auto"/>
        <w:bottom w:val="none" w:sz="0" w:space="0" w:color="auto"/>
        <w:right w:val="none" w:sz="0" w:space="0" w:color="auto"/>
      </w:divBdr>
    </w:div>
    <w:div w:id="552500254">
      <w:bodyDiv w:val="1"/>
      <w:marLeft w:val="0"/>
      <w:marRight w:val="0"/>
      <w:marTop w:val="0"/>
      <w:marBottom w:val="0"/>
      <w:divBdr>
        <w:top w:val="none" w:sz="0" w:space="0" w:color="auto"/>
        <w:left w:val="none" w:sz="0" w:space="0" w:color="auto"/>
        <w:bottom w:val="none" w:sz="0" w:space="0" w:color="auto"/>
        <w:right w:val="none" w:sz="0" w:space="0" w:color="auto"/>
      </w:divBdr>
    </w:div>
    <w:div w:id="552543019">
      <w:bodyDiv w:val="1"/>
      <w:marLeft w:val="0"/>
      <w:marRight w:val="0"/>
      <w:marTop w:val="0"/>
      <w:marBottom w:val="0"/>
      <w:divBdr>
        <w:top w:val="none" w:sz="0" w:space="0" w:color="auto"/>
        <w:left w:val="none" w:sz="0" w:space="0" w:color="auto"/>
        <w:bottom w:val="none" w:sz="0" w:space="0" w:color="auto"/>
        <w:right w:val="none" w:sz="0" w:space="0" w:color="auto"/>
      </w:divBdr>
    </w:div>
    <w:div w:id="554240475">
      <w:bodyDiv w:val="1"/>
      <w:marLeft w:val="0"/>
      <w:marRight w:val="0"/>
      <w:marTop w:val="0"/>
      <w:marBottom w:val="0"/>
      <w:divBdr>
        <w:top w:val="none" w:sz="0" w:space="0" w:color="auto"/>
        <w:left w:val="none" w:sz="0" w:space="0" w:color="auto"/>
        <w:bottom w:val="none" w:sz="0" w:space="0" w:color="auto"/>
        <w:right w:val="none" w:sz="0" w:space="0" w:color="auto"/>
      </w:divBdr>
    </w:div>
    <w:div w:id="554856710">
      <w:bodyDiv w:val="1"/>
      <w:marLeft w:val="0"/>
      <w:marRight w:val="0"/>
      <w:marTop w:val="0"/>
      <w:marBottom w:val="0"/>
      <w:divBdr>
        <w:top w:val="none" w:sz="0" w:space="0" w:color="auto"/>
        <w:left w:val="none" w:sz="0" w:space="0" w:color="auto"/>
        <w:bottom w:val="none" w:sz="0" w:space="0" w:color="auto"/>
        <w:right w:val="none" w:sz="0" w:space="0" w:color="auto"/>
      </w:divBdr>
    </w:div>
    <w:div w:id="555745440">
      <w:bodyDiv w:val="1"/>
      <w:marLeft w:val="0"/>
      <w:marRight w:val="0"/>
      <w:marTop w:val="0"/>
      <w:marBottom w:val="0"/>
      <w:divBdr>
        <w:top w:val="none" w:sz="0" w:space="0" w:color="auto"/>
        <w:left w:val="none" w:sz="0" w:space="0" w:color="auto"/>
        <w:bottom w:val="none" w:sz="0" w:space="0" w:color="auto"/>
        <w:right w:val="none" w:sz="0" w:space="0" w:color="auto"/>
      </w:divBdr>
    </w:div>
    <w:div w:id="556817740">
      <w:bodyDiv w:val="1"/>
      <w:marLeft w:val="0"/>
      <w:marRight w:val="0"/>
      <w:marTop w:val="0"/>
      <w:marBottom w:val="0"/>
      <w:divBdr>
        <w:top w:val="none" w:sz="0" w:space="0" w:color="auto"/>
        <w:left w:val="none" w:sz="0" w:space="0" w:color="auto"/>
        <w:bottom w:val="none" w:sz="0" w:space="0" w:color="auto"/>
        <w:right w:val="none" w:sz="0" w:space="0" w:color="auto"/>
      </w:divBdr>
    </w:div>
    <w:div w:id="556820644">
      <w:bodyDiv w:val="1"/>
      <w:marLeft w:val="0"/>
      <w:marRight w:val="0"/>
      <w:marTop w:val="0"/>
      <w:marBottom w:val="0"/>
      <w:divBdr>
        <w:top w:val="none" w:sz="0" w:space="0" w:color="auto"/>
        <w:left w:val="none" w:sz="0" w:space="0" w:color="auto"/>
        <w:bottom w:val="none" w:sz="0" w:space="0" w:color="auto"/>
        <w:right w:val="none" w:sz="0" w:space="0" w:color="auto"/>
      </w:divBdr>
    </w:div>
    <w:div w:id="557058058">
      <w:bodyDiv w:val="1"/>
      <w:marLeft w:val="0"/>
      <w:marRight w:val="0"/>
      <w:marTop w:val="0"/>
      <w:marBottom w:val="0"/>
      <w:divBdr>
        <w:top w:val="none" w:sz="0" w:space="0" w:color="auto"/>
        <w:left w:val="none" w:sz="0" w:space="0" w:color="auto"/>
        <w:bottom w:val="none" w:sz="0" w:space="0" w:color="auto"/>
        <w:right w:val="none" w:sz="0" w:space="0" w:color="auto"/>
      </w:divBdr>
    </w:div>
    <w:div w:id="557086652">
      <w:bodyDiv w:val="1"/>
      <w:marLeft w:val="0"/>
      <w:marRight w:val="0"/>
      <w:marTop w:val="0"/>
      <w:marBottom w:val="0"/>
      <w:divBdr>
        <w:top w:val="none" w:sz="0" w:space="0" w:color="auto"/>
        <w:left w:val="none" w:sz="0" w:space="0" w:color="auto"/>
        <w:bottom w:val="none" w:sz="0" w:space="0" w:color="auto"/>
        <w:right w:val="none" w:sz="0" w:space="0" w:color="auto"/>
      </w:divBdr>
    </w:div>
    <w:div w:id="557254205">
      <w:bodyDiv w:val="1"/>
      <w:marLeft w:val="0"/>
      <w:marRight w:val="0"/>
      <w:marTop w:val="0"/>
      <w:marBottom w:val="0"/>
      <w:divBdr>
        <w:top w:val="none" w:sz="0" w:space="0" w:color="auto"/>
        <w:left w:val="none" w:sz="0" w:space="0" w:color="auto"/>
        <w:bottom w:val="none" w:sz="0" w:space="0" w:color="auto"/>
        <w:right w:val="none" w:sz="0" w:space="0" w:color="auto"/>
      </w:divBdr>
    </w:div>
    <w:div w:id="559444140">
      <w:bodyDiv w:val="1"/>
      <w:marLeft w:val="0"/>
      <w:marRight w:val="0"/>
      <w:marTop w:val="0"/>
      <w:marBottom w:val="0"/>
      <w:divBdr>
        <w:top w:val="none" w:sz="0" w:space="0" w:color="auto"/>
        <w:left w:val="none" w:sz="0" w:space="0" w:color="auto"/>
        <w:bottom w:val="none" w:sz="0" w:space="0" w:color="auto"/>
        <w:right w:val="none" w:sz="0" w:space="0" w:color="auto"/>
      </w:divBdr>
    </w:div>
    <w:div w:id="559559992">
      <w:bodyDiv w:val="1"/>
      <w:marLeft w:val="0"/>
      <w:marRight w:val="0"/>
      <w:marTop w:val="0"/>
      <w:marBottom w:val="0"/>
      <w:divBdr>
        <w:top w:val="none" w:sz="0" w:space="0" w:color="auto"/>
        <w:left w:val="none" w:sz="0" w:space="0" w:color="auto"/>
        <w:bottom w:val="none" w:sz="0" w:space="0" w:color="auto"/>
        <w:right w:val="none" w:sz="0" w:space="0" w:color="auto"/>
      </w:divBdr>
    </w:div>
    <w:div w:id="559679115">
      <w:bodyDiv w:val="1"/>
      <w:marLeft w:val="0"/>
      <w:marRight w:val="0"/>
      <w:marTop w:val="0"/>
      <w:marBottom w:val="0"/>
      <w:divBdr>
        <w:top w:val="none" w:sz="0" w:space="0" w:color="auto"/>
        <w:left w:val="none" w:sz="0" w:space="0" w:color="auto"/>
        <w:bottom w:val="none" w:sz="0" w:space="0" w:color="auto"/>
        <w:right w:val="none" w:sz="0" w:space="0" w:color="auto"/>
      </w:divBdr>
    </w:div>
    <w:div w:id="559709540">
      <w:bodyDiv w:val="1"/>
      <w:marLeft w:val="0"/>
      <w:marRight w:val="0"/>
      <w:marTop w:val="0"/>
      <w:marBottom w:val="0"/>
      <w:divBdr>
        <w:top w:val="none" w:sz="0" w:space="0" w:color="auto"/>
        <w:left w:val="none" w:sz="0" w:space="0" w:color="auto"/>
        <w:bottom w:val="none" w:sz="0" w:space="0" w:color="auto"/>
        <w:right w:val="none" w:sz="0" w:space="0" w:color="auto"/>
      </w:divBdr>
    </w:div>
    <w:div w:id="559827813">
      <w:bodyDiv w:val="1"/>
      <w:marLeft w:val="0"/>
      <w:marRight w:val="0"/>
      <w:marTop w:val="0"/>
      <w:marBottom w:val="0"/>
      <w:divBdr>
        <w:top w:val="none" w:sz="0" w:space="0" w:color="auto"/>
        <w:left w:val="none" w:sz="0" w:space="0" w:color="auto"/>
        <w:bottom w:val="none" w:sz="0" w:space="0" w:color="auto"/>
        <w:right w:val="none" w:sz="0" w:space="0" w:color="auto"/>
      </w:divBdr>
    </w:div>
    <w:div w:id="560598457">
      <w:bodyDiv w:val="1"/>
      <w:marLeft w:val="0"/>
      <w:marRight w:val="0"/>
      <w:marTop w:val="0"/>
      <w:marBottom w:val="0"/>
      <w:divBdr>
        <w:top w:val="none" w:sz="0" w:space="0" w:color="auto"/>
        <w:left w:val="none" w:sz="0" w:space="0" w:color="auto"/>
        <w:bottom w:val="none" w:sz="0" w:space="0" w:color="auto"/>
        <w:right w:val="none" w:sz="0" w:space="0" w:color="auto"/>
      </w:divBdr>
    </w:div>
    <w:div w:id="560750456">
      <w:bodyDiv w:val="1"/>
      <w:marLeft w:val="0"/>
      <w:marRight w:val="0"/>
      <w:marTop w:val="0"/>
      <w:marBottom w:val="0"/>
      <w:divBdr>
        <w:top w:val="none" w:sz="0" w:space="0" w:color="auto"/>
        <w:left w:val="none" w:sz="0" w:space="0" w:color="auto"/>
        <w:bottom w:val="none" w:sz="0" w:space="0" w:color="auto"/>
        <w:right w:val="none" w:sz="0" w:space="0" w:color="auto"/>
      </w:divBdr>
    </w:div>
    <w:div w:id="560946112">
      <w:bodyDiv w:val="1"/>
      <w:marLeft w:val="0"/>
      <w:marRight w:val="0"/>
      <w:marTop w:val="0"/>
      <w:marBottom w:val="0"/>
      <w:divBdr>
        <w:top w:val="none" w:sz="0" w:space="0" w:color="auto"/>
        <w:left w:val="none" w:sz="0" w:space="0" w:color="auto"/>
        <w:bottom w:val="none" w:sz="0" w:space="0" w:color="auto"/>
        <w:right w:val="none" w:sz="0" w:space="0" w:color="auto"/>
      </w:divBdr>
    </w:div>
    <w:div w:id="561058670">
      <w:bodyDiv w:val="1"/>
      <w:marLeft w:val="0"/>
      <w:marRight w:val="0"/>
      <w:marTop w:val="0"/>
      <w:marBottom w:val="0"/>
      <w:divBdr>
        <w:top w:val="none" w:sz="0" w:space="0" w:color="auto"/>
        <w:left w:val="none" w:sz="0" w:space="0" w:color="auto"/>
        <w:bottom w:val="none" w:sz="0" w:space="0" w:color="auto"/>
        <w:right w:val="none" w:sz="0" w:space="0" w:color="auto"/>
      </w:divBdr>
    </w:div>
    <w:div w:id="561866712">
      <w:bodyDiv w:val="1"/>
      <w:marLeft w:val="0"/>
      <w:marRight w:val="0"/>
      <w:marTop w:val="0"/>
      <w:marBottom w:val="0"/>
      <w:divBdr>
        <w:top w:val="none" w:sz="0" w:space="0" w:color="auto"/>
        <w:left w:val="none" w:sz="0" w:space="0" w:color="auto"/>
        <w:bottom w:val="none" w:sz="0" w:space="0" w:color="auto"/>
        <w:right w:val="none" w:sz="0" w:space="0" w:color="auto"/>
      </w:divBdr>
    </w:div>
    <w:div w:id="563181149">
      <w:bodyDiv w:val="1"/>
      <w:marLeft w:val="0"/>
      <w:marRight w:val="0"/>
      <w:marTop w:val="0"/>
      <w:marBottom w:val="0"/>
      <w:divBdr>
        <w:top w:val="none" w:sz="0" w:space="0" w:color="auto"/>
        <w:left w:val="none" w:sz="0" w:space="0" w:color="auto"/>
        <w:bottom w:val="none" w:sz="0" w:space="0" w:color="auto"/>
        <w:right w:val="none" w:sz="0" w:space="0" w:color="auto"/>
      </w:divBdr>
    </w:div>
    <w:div w:id="563612602">
      <w:bodyDiv w:val="1"/>
      <w:marLeft w:val="0"/>
      <w:marRight w:val="0"/>
      <w:marTop w:val="0"/>
      <w:marBottom w:val="0"/>
      <w:divBdr>
        <w:top w:val="none" w:sz="0" w:space="0" w:color="auto"/>
        <w:left w:val="none" w:sz="0" w:space="0" w:color="auto"/>
        <w:bottom w:val="none" w:sz="0" w:space="0" w:color="auto"/>
        <w:right w:val="none" w:sz="0" w:space="0" w:color="auto"/>
      </w:divBdr>
    </w:div>
    <w:div w:id="563613035">
      <w:bodyDiv w:val="1"/>
      <w:marLeft w:val="0"/>
      <w:marRight w:val="0"/>
      <w:marTop w:val="0"/>
      <w:marBottom w:val="0"/>
      <w:divBdr>
        <w:top w:val="none" w:sz="0" w:space="0" w:color="auto"/>
        <w:left w:val="none" w:sz="0" w:space="0" w:color="auto"/>
        <w:bottom w:val="none" w:sz="0" w:space="0" w:color="auto"/>
        <w:right w:val="none" w:sz="0" w:space="0" w:color="auto"/>
      </w:divBdr>
    </w:div>
    <w:div w:id="563836542">
      <w:bodyDiv w:val="1"/>
      <w:marLeft w:val="0"/>
      <w:marRight w:val="0"/>
      <w:marTop w:val="0"/>
      <w:marBottom w:val="0"/>
      <w:divBdr>
        <w:top w:val="none" w:sz="0" w:space="0" w:color="auto"/>
        <w:left w:val="none" w:sz="0" w:space="0" w:color="auto"/>
        <w:bottom w:val="none" w:sz="0" w:space="0" w:color="auto"/>
        <w:right w:val="none" w:sz="0" w:space="0" w:color="auto"/>
      </w:divBdr>
    </w:div>
    <w:div w:id="564218786">
      <w:bodyDiv w:val="1"/>
      <w:marLeft w:val="0"/>
      <w:marRight w:val="0"/>
      <w:marTop w:val="0"/>
      <w:marBottom w:val="0"/>
      <w:divBdr>
        <w:top w:val="none" w:sz="0" w:space="0" w:color="auto"/>
        <w:left w:val="none" w:sz="0" w:space="0" w:color="auto"/>
        <w:bottom w:val="none" w:sz="0" w:space="0" w:color="auto"/>
        <w:right w:val="none" w:sz="0" w:space="0" w:color="auto"/>
      </w:divBdr>
    </w:div>
    <w:div w:id="564996262">
      <w:bodyDiv w:val="1"/>
      <w:marLeft w:val="0"/>
      <w:marRight w:val="0"/>
      <w:marTop w:val="0"/>
      <w:marBottom w:val="0"/>
      <w:divBdr>
        <w:top w:val="none" w:sz="0" w:space="0" w:color="auto"/>
        <w:left w:val="none" w:sz="0" w:space="0" w:color="auto"/>
        <w:bottom w:val="none" w:sz="0" w:space="0" w:color="auto"/>
        <w:right w:val="none" w:sz="0" w:space="0" w:color="auto"/>
      </w:divBdr>
    </w:div>
    <w:div w:id="565334853">
      <w:bodyDiv w:val="1"/>
      <w:marLeft w:val="0"/>
      <w:marRight w:val="0"/>
      <w:marTop w:val="0"/>
      <w:marBottom w:val="0"/>
      <w:divBdr>
        <w:top w:val="none" w:sz="0" w:space="0" w:color="auto"/>
        <w:left w:val="none" w:sz="0" w:space="0" w:color="auto"/>
        <w:bottom w:val="none" w:sz="0" w:space="0" w:color="auto"/>
        <w:right w:val="none" w:sz="0" w:space="0" w:color="auto"/>
      </w:divBdr>
    </w:div>
    <w:div w:id="565990268">
      <w:bodyDiv w:val="1"/>
      <w:marLeft w:val="0"/>
      <w:marRight w:val="0"/>
      <w:marTop w:val="0"/>
      <w:marBottom w:val="0"/>
      <w:divBdr>
        <w:top w:val="none" w:sz="0" w:space="0" w:color="auto"/>
        <w:left w:val="none" w:sz="0" w:space="0" w:color="auto"/>
        <w:bottom w:val="none" w:sz="0" w:space="0" w:color="auto"/>
        <w:right w:val="none" w:sz="0" w:space="0" w:color="auto"/>
      </w:divBdr>
    </w:div>
    <w:div w:id="566040215">
      <w:bodyDiv w:val="1"/>
      <w:marLeft w:val="0"/>
      <w:marRight w:val="0"/>
      <w:marTop w:val="0"/>
      <w:marBottom w:val="0"/>
      <w:divBdr>
        <w:top w:val="none" w:sz="0" w:space="0" w:color="auto"/>
        <w:left w:val="none" w:sz="0" w:space="0" w:color="auto"/>
        <w:bottom w:val="none" w:sz="0" w:space="0" w:color="auto"/>
        <w:right w:val="none" w:sz="0" w:space="0" w:color="auto"/>
      </w:divBdr>
    </w:div>
    <w:div w:id="566305584">
      <w:bodyDiv w:val="1"/>
      <w:marLeft w:val="0"/>
      <w:marRight w:val="0"/>
      <w:marTop w:val="0"/>
      <w:marBottom w:val="0"/>
      <w:divBdr>
        <w:top w:val="none" w:sz="0" w:space="0" w:color="auto"/>
        <w:left w:val="none" w:sz="0" w:space="0" w:color="auto"/>
        <w:bottom w:val="none" w:sz="0" w:space="0" w:color="auto"/>
        <w:right w:val="none" w:sz="0" w:space="0" w:color="auto"/>
      </w:divBdr>
    </w:div>
    <w:div w:id="566652645">
      <w:bodyDiv w:val="1"/>
      <w:marLeft w:val="0"/>
      <w:marRight w:val="0"/>
      <w:marTop w:val="0"/>
      <w:marBottom w:val="0"/>
      <w:divBdr>
        <w:top w:val="none" w:sz="0" w:space="0" w:color="auto"/>
        <w:left w:val="none" w:sz="0" w:space="0" w:color="auto"/>
        <w:bottom w:val="none" w:sz="0" w:space="0" w:color="auto"/>
        <w:right w:val="none" w:sz="0" w:space="0" w:color="auto"/>
      </w:divBdr>
    </w:div>
    <w:div w:id="566912983">
      <w:bodyDiv w:val="1"/>
      <w:marLeft w:val="0"/>
      <w:marRight w:val="0"/>
      <w:marTop w:val="0"/>
      <w:marBottom w:val="0"/>
      <w:divBdr>
        <w:top w:val="none" w:sz="0" w:space="0" w:color="auto"/>
        <w:left w:val="none" w:sz="0" w:space="0" w:color="auto"/>
        <w:bottom w:val="none" w:sz="0" w:space="0" w:color="auto"/>
        <w:right w:val="none" w:sz="0" w:space="0" w:color="auto"/>
      </w:divBdr>
    </w:div>
    <w:div w:id="567427100">
      <w:bodyDiv w:val="1"/>
      <w:marLeft w:val="0"/>
      <w:marRight w:val="0"/>
      <w:marTop w:val="0"/>
      <w:marBottom w:val="0"/>
      <w:divBdr>
        <w:top w:val="none" w:sz="0" w:space="0" w:color="auto"/>
        <w:left w:val="none" w:sz="0" w:space="0" w:color="auto"/>
        <w:bottom w:val="none" w:sz="0" w:space="0" w:color="auto"/>
        <w:right w:val="none" w:sz="0" w:space="0" w:color="auto"/>
      </w:divBdr>
    </w:div>
    <w:div w:id="568155679">
      <w:bodyDiv w:val="1"/>
      <w:marLeft w:val="0"/>
      <w:marRight w:val="0"/>
      <w:marTop w:val="0"/>
      <w:marBottom w:val="0"/>
      <w:divBdr>
        <w:top w:val="none" w:sz="0" w:space="0" w:color="auto"/>
        <w:left w:val="none" w:sz="0" w:space="0" w:color="auto"/>
        <w:bottom w:val="none" w:sz="0" w:space="0" w:color="auto"/>
        <w:right w:val="none" w:sz="0" w:space="0" w:color="auto"/>
      </w:divBdr>
    </w:div>
    <w:div w:id="568270159">
      <w:bodyDiv w:val="1"/>
      <w:marLeft w:val="0"/>
      <w:marRight w:val="0"/>
      <w:marTop w:val="0"/>
      <w:marBottom w:val="0"/>
      <w:divBdr>
        <w:top w:val="none" w:sz="0" w:space="0" w:color="auto"/>
        <w:left w:val="none" w:sz="0" w:space="0" w:color="auto"/>
        <w:bottom w:val="none" w:sz="0" w:space="0" w:color="auto"/>
        <w:right w:val="none" w:sz="0" w:space="0" w:color="auto"/>
      </w:divBdr>
    </w:div>
    <w:div w:id="568731497">
      <w:bodyDiv w:val="1"/>
      <w:marLeft w:val="0"/>
      <w:marRight w:val="0"/>
      <w:marTop w:val="0"/>
      <w:marBottom w:val="0"/>
      <w:divBdr>
        <w:top w:val="none" w:sz="0" w:space="0" w:color="auto"/>
        <w:left w:val="none" w:sz="0" w:space="0" w:color="auto"/>
        <w:bottom w:val="none" w:sz="0" w:space="0" w:color="auto"/>
        <w:right w:val="none" w:sz="0" w:space="0" w:color="auto"/>
      </w:divBdr>
    </w:div>
    <w:div w:id="569072073">
      <w:bodyDiv w:val="1"/>
      <w:marLeft w:val="0"/>
      <w:marRight w:val="0"/>
      <w:marTop w:val="0"/>
      <w:marBottom w:val="0"/>
      <w:divBdr>
        <w:top w:val="none" w:sz="0" w:space="0" w:color="auto"/>
        <w:left w:val="none" w:sz="0" w:space="0" w:color="auto"/>
        <w:bottom w:val="none" w:sz="0" w:space="0" w:color="auto"/>
        <w:right w:val="none" w:sz="0" w:space="0" w:color="auto"/>
      </w:divBdr>
    </w:div>
    <w:div w:id="569119511">
      <w:bodyDiv w:val="1"/>
      <w:marLeft w:val="0"/>
      <w:marRight w:val="0"/>
      <w:marTop w:val="0"/>
      <w:marBottom w:val="0"/>
      <w:divBdr>
        <w:top w:val="none" w:sz="0" w:space="0" w:color="auto"/>
        <w:left w:val="none" w:sz="0" w:space="0" w:color="auto"/>
        <w:bottom w:val="none" w:sz="0" w:space="0" w:color="auto"/>
        <w:right w:val="none" w:sz="0" w:space="0" w:color="auto"/>
      </w:divBdr>
    </w:div>
    <w:div w:id="569120898">
      <w:bodyDiv w:val="1"/>
      <w:marLeft w:val="0"/>
      <w:marRight w:val="0"/>
      <w:marTop w:val="0"/>
      <w:marBottom w:val="0"/>
      <w:divBdr>
        <w:top w:val="none" w:sz="0" w:space="0" w:color="auto"/>
        <w:left w:val="none" w:sz="0" w:space="0" w:color="auto"/>
        <w:bottom w:val="none" w:sz="0" w:space="0" w:color="auto"/>
        <w:right w:val="none" w:sz="0" w:space="0" w:color="auto"/>
      </w:divBdr>
    </w:div>
    <w:div w:id="569312712">
      <w:bodyDiv w:val="1"/>
      <w:marLeft w:val="0"/>
      <w:marRight w:val="0"/>
      <w:marTop w:val="0"/>
      <w:marBottom w:val="0"/>
      <w:divBdr>
        <w:top w:val="none" w:sz="0" w:space="0" w:color="auto"/>
        <w:left w:val="none" w:sz="0" w:space="0" w:color="auto"/>
        <w:bottom w:val="none" w:sz="0" w:space="0" w:color="auto"/>
        <w:right w:val="none" w:sz="0" w:space="0" w:color="auto"/>
      </w:divBdr>
    </w:div>
    <w:div w:id="569653468">
      <w:bodyDiv w:val="1"/>
      <w:marLeft w:val="0"/>
      <w:marRight w:val="0"/>
      <w:marTop w:val="0"/>
      <w:marBottom w:val="0"/>
      <w:divBdr>
        <w:top w:val="none" w:sz="0" w:space="0" w:color="auto"/>
        <w:left w:val="none" w:sz="0" w:space="0" w:color="auto"/>
        <w:bottom w:val="none" w:sz="0" w:space="0" w:color="auto"/>
        <w:right w:val="none" w:sz="0" w:space="0" w:color="auto"/>
      </w:divBdr>
    </w:div>
    <w:div w:id="569770373">
      <w:bodyDiv w:val="1"/>
      <w:marLeft w:val="0"/>
      <w:marRight w:val="0"/>
      <w:marTop w:val="0"/>
      <w:marBottom w:val="0"/>
      <w:divBdr>
        <w:top w:val="none" w:sz="0" w:space="0" w:color="auto"/>
        <w:left w:val="none" w:sz="0" w:space="0" w:color="auto"/>
        <w:bottom w:val="none" w:sz="0" w:space="0" w:color="auto"/>
        <w:right w:val="none" w:sz="0" w:space="0" w:color="auto"/>
      </w:divBdr>
    </w:div>
    <w:div w:id="569772935">
      <w:bodyDiv w:val="1"/>
      <w:marLeft w:val="0"/>
      <w:marRight w:val="0"/>
      <w:marTop w:val="0"/>
      <w:marBottom w:val="0"/>
      <w:divBdr>
        <w:top w:val="none" w:sz="0" w:space="0" w:color="auto"/>
        <w:left w:val="none" w:sz="0" w:space="0" w:color="auto"/>
        <w:bottom w:val="none" w:sz="0" w:space="0" w:color="auto"/>
        <w:right w:val="none" w:sz="0" w:space="0" w:color="auto"/>
      </w:divBdr>
    </w:div>
    <w:div w:id="569853665">
      <w:bodyDiv w:val="1"/>
      <w:marLeft w:val="0"/>
      <w:marRight w:val="0"/>
      <w:marTop w:val="0"/>
      <w:marBottom w:val="0"/>
      <w:divBdr>
        <w:top w:val="none" w:sz="0" w:space="0" w:color="auto"/>
        <w:left w:val="none" w:sz="0" w:space="0" w:color="auto"/>
        <w:bottom w:val="none" w:sz="0" w:space="0" w:color="auto"/>
        <w:right w:val="none" w:sz="0" w:space="0" w:color="auto"/>
      </w:divBdr>
    </w:div>
    <w:div w:id="569929942">
      <w:bodyDiv w:val="1"/>
      <w:marLeft w:val="0"/>
      <w:marRight w:val="0"/>
      <w:marTop w:val="0"/>
      <w:marBottom w:val="0"/>
      <w:divBdr>
        <w:top w:val="none" w:sz="0" w:space="0" w:color="auto"/>
        <w:left w:val="none" w:sz="0" w:space="0" w:color="auto"/>
        <w:bottom w:val="none" w:sz="0" w:space="0" w:color="auto"/>
        <w:right w:val="none" w:sz="0" w:space="0" w:color="auto"/>
      </w:divBdr>
    </w:div>
    <w:div w:id="570311425">
      <w:bodyDiv w:val="1"/>
      <w:marLeft w:val="0"/>
      <w:marRight w:val="0"/>
      <w:marTop w:val="0"/>
      <w:marBottom w:val="0"/>
      <w:divBdr>
        <w:top w:val="none" w:sz="0" w:space="0" w:color="auto"/>
        <w:left w:val="none" w:sz="0" w:space="0" w:color="auto"/>
        <w:bottom w:val="none" w:sz="0" w:space="0" w:color="auto"/>
        <w:right w:val="none" w:sz="0" w:space="0" w:color="auto"/>
      </w:divBdr>
    </w:div>
    <w:div w:id="570426922">
      <w:bodyDiv w:val="1"/>
      <w:marLeft w:val="0"/>
      <w:marRight w:val="0"/>
      <w:marTop w:val="0"/>
      <w:marBottom w:val="0"/>
      <w:divBdr>
        <w:top w:val="none" w:sz="0" w:space="0" w:color="auto"/>
        <w:left w:val="none" w:sz="0" w:space="0" w:color="auto"/>
        <w:bottom w:val="none" w:sz="0" w:space="0" w:color="auto"/>
        <w:right w:val="none" w:sz="0" w:space="0" w:color="auto"/>
      </w:divBdr>
    </w:div>
    <w:div w:id="570506498">
      <w:bodyDiv w:val="1"/>
      <w:marLeft w:val="0"/>
      <w:marRight w:val="0"/>
      <w:marTop w:val="0"/>
      <w:marBottom w:val="0"/>
      <w:divBdr>
        <w:top w:val="none" w:sz="0" w:space="0" w:color="auto"/>
        <w:left w:val="none" w:sz="0" w:space="0" w:color="auto"/>
        <w:bottom w:val="none" w:sz="0" w:space="0" w:color="auto"/>
        <w:right w:val="none" w:sz="0" w:space="0" w:color="auto"/>
      </w:divBdr>
    </w:div>
    <w:div w:id="571042508">
      <w:bodyDiv w:val="1"/>
      <w:marLeft w:val="0"/>
      <w:marRight w:val="0"/>
      <w:marTop w:val="0"/>
      <w:marBottom w:val="0"/>
      <w:divBdr>
        <w:top w:val="none" w:sz="0" w:space="0" w:color="auto"/>
        <w:left w:val="none" w:sz="0" w:space="0" w:color="auto"/>
        <w:bottom w:val="none" w:sz="0" w:space="0" w:color="auto"/>
        <w:right w:val="none" w:sz="0" w:space="0" w:color="auto"/>
      </w:divBdr>
    </w:div>
    <w:div w:id="571505069">
      <w:bodyDiv w:val="1"/>
      <w:marLeft w:val="0"/>
      <w:marRight w:val="0"/>
      <w:marTop w:val="0"/>
      <w:marBottom w:val="0"/>
      <w:divBdr>
        <w:top w:val="none" w:sz="0" w:space="0" w:color="auto"/>
        <w:left w:val="none" w:sz="0" w:space="0" w:color="auto"/>
        <w:bottom w:val="none" w:sz="0" w:space="0" w:color="auto"/>
        <w:right w:val="none" w:sz="0" w:space="0" w:color="auto"/>
      </w:divBdr>
    </w:div>
    <w:div w:id="571741990">
      <w:bodyDiv w:val="1"/>
      <w:marLeft w:val="0"/>
      <w:marRight w:val="0"/>
      <w:marTop w:val="0"/>
      <w:marBottom w:val="0"/>
      <w:divBdr>
        <w:top w:val="none" w:sz="0" w:space="0" w:color="auto"/>
        <w:left w:val="none" w:sz="0" w:space="0" w:color="auto"/>
        <w:bottom w:val="none" w:sz="0" w:space="0" w:color="auto"/>
        <w:right w:val="none" w:sz="0" w:space="0" w:color="auto"/>
      </w:divBdr>
    </w:div>
    <w:div w:id="572159264">
      <w:bodyDiv w:val="1"/>
      <w:marLeft w:val="0"/>
      <w:marRight w:val="0"/>
      <w:marTop w:val="0"/>
      <w:marBottom w:val="0"/>
      <w:divBdr>
        <w:top w:val="none" w:sz="0" w:space="0" w:color="auto"/>
        <w:left w:val="none" w:sz="0" w:space="0" w:color="auto"/>
        <w:bottom w:val="none" w:sz="0" w:space="0" w:color="auto"/>
        <w:right w:val="none" w:sz="0" w:space="0" w:color="auto"/>
      </w:divBdr>
    </w:div>
    <w:div w:id="572856989">
      <w:bodyDiv w:val="1"/>
      <w:marLeft w:val="0"/>
      <w:marRight w:val="0"/>
      <w:marTop w:val="0"/>
      <w:marBottom w:val="0"/>
      <w:divBdr>
        <w:top w:val="none" w:sz="0" w:space="0" w:color="auto"/>
        <w:left w:val="none" w:sz="0" w:space="0" w:color="auto"/>
        <w:bottom w:val="none" w:sz="0" w:space="0" w:color="auto"/>
        <w:right w:val="none" w:sz="0" w:space="0" w:color="auto"/>
      </w:divBdr>
    </w:div>
    <w:div w:id="573664528">
      <w:bodyDiv w:val="1"/>
      <w:marLeft w:val="0"/>
      <w:marRight w:val="0"/>
      <w:marTop w:val="0"/>
      <w:marBottom w:val="0"/>
      <w:divBdr>
        <w:top w:val="none" w:sz="0" w:space="0" w:color="auto"/>
        <w:left w:val="none" w:sz="0" w:space="0" w:color="auto"/>
        <w:bottom w:val="none" w:sz="0" w:space="0" w:color="auto"/>
        <w:right w:val="none" w:sz="0" w:space="0" w:color="auto"/>
      </w:divBdr>
    </w:div>
    <w:div w:id="573668701">
      <w:bodyDiv w:val="1"/>
      <w:marLeft w:val="0"/>
      <w:marRight w:val="0"/>
      <w:marTop w:val="0"/>
      <w:marBottom w:val="0"/>
      <w:divBdr>
        <w:top w:val="none" w:sz="0" w:space="0" w:color="auto"/>
        <w:left w:val="none" w:sz="0" w:space="0" w:color="auto"/>
        <w:bottom w:val="none" w:sz="0" w:space="0" w:color="auto"/>
        <w:right w:val="none" w:sz="0" w:space="0" w:color="auto"/>
      </w:divBdr>
    </w:div>
    <w:div w:id="574097049">
      <w:bodyDiv w:val="1"/>
      <w:marLeft w:val="0"/>
      <w:marRight w:val="0"/>
      <w:marTop w:val="0"/>
      <w:marBottom w:val="0"/>
      <w:divBdr>
        <w:top w:val="none" w:sz="0" w:space="0" w:color="auto"/>
        <w:left w:val="none" w:sz="0" w:space="0" w:color="auto"/>
        <w:bottom w:val="none" w:sz="0" w:space="0" w:color="auto"/>
        <w:right w:val="none" w:sz="0" w:space="0" w:color="auto"/>
      </w:divBdr>
    </w:div>
    <w:div w:id="574362721">
      <w:bodyDiv w:val="1"/>
      <w:marLeft w:val="0"/>
      <w:marRight w:val="0"/>
      <w:marTop w:val="0"/>
      <w:marBottom w:val="0"/>
      <w:divBdr>
        <w:top w:val="none" w:sz="0" w:space="0" w:color="auto"/>
        <w:left w:val="none" w:sz="0" w:space="0" w:color="auto"/>
        <w:bottom w:val="none" w:sz="0" w:space="0" w:color="auto"/>
        <w:right w:val="none" w:sz="0" w:space="0" w:color="auto"/>
      </w:divBdr>
    </w:div>
    <w:div w:id="574707515">
      <w:bodyDiv w:val="1"/>
      <w:marLeft w:val="0"/>
      <w:marRight w:val="0"/>
      <w:marTop w:val="0"/>
      <w:marBottom w:val="0"/>
      <w:divBdr>
        <w:top w:val="none" w:sz="0" w:space="0" w:color="auto"/>
        <w:left w:val="none" w:sz="0" w:space="0" w:color="auto"/>
        <w:bottom w:val="none" w:sz="0" w:space="0" w:color="auto"/>
        <w:right w:val="none" w:sz="0" w:space="0" w:color="auto"/>
      </w:divBdr>
    </w:div>
    <w:div w:id="574822893">
      <w:bodyDiv w:val="1"/>
      <w:marLeft w:val="0"/>
      <w:marRight w:val="0"/>
      <w:marTop w:val="0"/>
      <w:marBottom w:val="0"/>
      <w:divBdr>
        <w:top w:val="none" w:sz="0" w:space="0" w:color="auto"/>
        <w:left w:val="none" w:sz="0" w:space="0" w:color="auto"/>
        <w:bottom w:val="none" w:sz="0" w:space="0" w:color="auto"/>
        <w:right w:val="none" w:sz="0" w:space="0" w:color="auto"/>
      </w:divBdr>
    </w:div>
    <w:div w:id="575169018">
      <w:bodyDiv w:val="1"/>
      <w:marLeft w:val="0"/>
      <w:marRight w:val="0"/>
      <w:marTop w:val="0"/>
      <w:marBottom w:val="0"/>
      <w:divBdr>
        <w:top w:val="none" w:sz="0" w:space="0" w:color="auto"/>
        <w:left w:val="none" w:sz="0" w:space="0" w:color="auto"/>
        <w:bottom w:val="none" w:sz="0" w:space="0" w:color="auto"/>
        <w:right w:val="none" w:sz="0" w:space="0" w:color="auto"/>
      </w:divBdr>
    </w:div>
    <w:div w:id="575287149">
      <w:bodyDiv w:val="1"/>
      <w:marLeft w:val="0"/>
      <w:marRight w:val="0"/>
      <w:marTop w:val="0"/>
      <w:marBottom w:val="0"/>
      <w:divBdr>
        <w:top w:val="none" w:sz="0" w:space="0" w:color="auto"/>
        <w:left w:val="none" w:sz="0" w:space="0" w:color="auto"/>
        <w:bottom w:val="none" w:sz="0" w:space="0" w:color="auto"/>
        <w:right w:val="none" w:sz="0" w:space="0" w:color="auto"/>
      </w:divBdr>
    </w:div>
    <w:div w:id="576013244">
      <w:bodyDiv w:val="1"/>
      <w:marLeft w:val="0"/>
      <w:marRight w:val="0"/>
      <w:marTop w:val="0"/>
      <w:marBottom w:val="0"/>
      <w:divBdr>
        <w:top w:val="none" w:sz="0" w:space="0" w:color="auto"/>
        <w:left w:val="none" w:sz="0" w:space="0" w:color="auto"/>
        <w:bottom w:val="none" w:sz="0" w:space="0" w:color="auto"/>
        <w:right w:val="none" w:sz="0" w:space="0" w:color="auto"/>
      </w:divBdr>
    </w:div>
    <w:div w:id="576282369">
      <w:bodyDiv w:val="1"/>
      <w:marLeft w:val="0"/>
      <w:marRight w:val="0"/>
      <w:marTop w:val="0"/>
      <w:marBottom w:val="0"/>
      <w:divBdr>
        <w:top w:val="none" w:sz="0" w:space="0" w:color="auto"/>
        <w:left w:val="none" w:sz="0" w:space="0" w:color="auto"/>
        <w:bottom w:val="none" w:sz="0" w:space="0" w:color="auto"/>
        <w:right w:val="none" w:sz="0" w:space="0" w:color="auto"/>
      </w:divBdr>
    </w:div>
    <w:div w:id="576742179">
      <w:bodyDiv w:val="1"/>
      <w:marLeft w:val="0"/>
      <w:marRight w:val="0"/>
      <w:marTop w:val="0"/>
      <w:marBottom w:val="0"/>
      <w:divBdr>
        <w:top w:val="none" w:sz="0" w:space="0" w:color="auto"/>
        <w:left w:val="none" w:sz="0" w:space="0" w:color="auto"/>
        <w:bottom w:val="none" w:sz="0" w:space="0" w:color="auto"/>
        <w:right w:val="none" w:sz="0" w:space="0" w:color="auto"/>
      </w:divBdr>
    </w:div>
    <w:div w:id="576982419">
      <w:bodyDiv w:val="1"/>
      <w:marLeft w:val="0"/>
      <w:marRight w:val="0"/>
      <w:marTop w:val="0"/>
      <w:marBottom w:val="0"/>
      <w:divBdr>
        <w:top w:val="none" w:sz="0" w:space="0" w:color="auto"/>
        <w:left w:val="none" w:sz="0" w:space="0" w:color="auto"/>
        <w:bottom w:val="none" w:sz="0" w:space="0" w:color="auto"/>
        <w:right w:val="none" w:sz="0" w:space="0" w:color="auto"/>
      </w:divBdr>
    </w:div>
    <w:div w:id="577903000">
      <w:bodyDiv w:val="1"/>
      <w:marLeft w:val="0"/>
      <w:marRight w:val="0"/>
      <w:marTop w:val="0"/>
      <w:marBottom w:val="0"/>
      <w:divBdr>
        <w:top w:val="none" w:sz="0" w:space="0" w:color="auto"/>
        <w:left w:val="none" w:sz="0" w:space="0" w:color="auto"/>
        <w:bottom w:val="none" w:sz="0" w:space="0" w:color="auto"/>
        <w:right w:val="none" w:sz="0" w:space="0" w:color="auto"/>
      </w:divBdr>
    </w:div>
    <w:div w:id="577908700">
      <w:bodyDiv w:val="1"/>
      <w:marLeft w:val="0"/>
      <w:marRight w:val="0"/>
      <w:marTop w:val="0"/>
      <w:marBottom w:val="0"/>
      <w:divBdr>
        <w:top w:val="none" w:sz="0" w:space="0" w:color="auto"/>
        <w:left w:val="none" w:sz="0" w:space="0" w:color="auto"/>
        <w:bottom w:val="none" w:sz="0" w:space="0" w:color="auto"/>
        <w:right w:val="none" w:sz="0" w:space="0" w:color="auto"/>
      </w:divBdr>
    </w:div>
    <w:div w:id="578054968">
      <w:bodyDiv w:val="1"/>
      <w:marLeft w:val="0"/>
      <w:marRight w:val="0"/>
      <w:marTop w:val="0"/>
      <w:marBottom w:val="0"/>
      <w:divBdr>
        <w:top w:val="none" w:sz="0" w:space="0" w:color="auto"/>
        <w:left w:val="none" w:sz="0" w:space="0" w:color="auto"/>
        <w:bottom w:val="none" w:sz="0" w:space="0" w:color="auto"/>
        <w:right w:val="none" w:sz="0" w:space="0" w:color="auto"/>
      </w:divBdr>
    </w:div>
    <w:div w:id="578057588">
      <w:bodyDiv w:val="1"/>
      <w:marLeft w:val="0"/>
      <w:marRight w:val="0"/>
      <w:marTop w:val="0"/>
      <w:marBottom w:val="0"/>
      <w:divBdr>
        <w:top w:val="none" w:sz="0" w:space="0" w:color="auto"/>
        <w:left w:val="none" w:sz="0" w:space="0" w:color="auto"/>
        <w:bottom w:val="none" w:sz="0" w:space="0" w:color="auto"/>
        <w:right w:val="none" w:sz="0" w:space="0" w:color="auto"/>
      </w:divBdr>
    </w:div>
    <w:div w:id="578097069">
      <w:bodyDiv w:val="1"/>
      <w:marLeft w:val="0"/>
      <w:marRight w:val="0"/>
      <w:marTop w:val="0"/>
      <w:marBottom w:val="0"/>
      <w:divBdr>
        <w:top w:val="none" w:sz="0" w:space="0" w:color="auto"/>
        <w:left w:val="none" w:sz="0" w:space="0" w:color="auto"/>
        <w:bottom w:val="none" w:sz="0" w:space="0" w:color="auto"/>
        <w:right w:val="none" w:sz="0" w:space="0" w:color="auto"/>
      </w:divBdr>
    </w:div>
    <w:div w:id="578440579">
      <w:bodyDiv w:val="1"/>
      <w:marLeft w:val="0"/>
      <w:marRight w:val="0"/>
      <w:marTop w:val="0"/>
      <w:marBottom w:val="0"/>
      <w:divBdr>
        <w:top w:val="none" w:sz="0" w:space="0" w:color="auto"/>
        <w:left w:val="none" w:sz="0" w:space="0" w:color="auto"/>
        <w:bottom w:val="none" w:sz="0" w:space="0" w:color="auto"/>
        <w:right w:val="none" w:sz="0" w:space="0" w:color="auto"/>
      </w:divBdr>
    </w:div>
    <w:div w:id="578708574">
      <w:bodyDiv w:val="1"/>
      <w:marLeft w:val="0"/>
      <w:marRight w:val="0"/>
      <w:marTop w:val="0"/>
      <w:marBottom w:val="0"/>
      <w:divBdr>
        <w:top w:val="none" w:sz="0" w:space="0" w:color="auto"/>
        <w:left w:val="none" w:sz="0" w:space="0" w:color="auto"/>
        <w:bottom w:val="none" w:sz="0" w:space="0" w:color="auto"/>
        <w:right w:val="none" w:sz="0" w:space="0" w:color="auto"/>
      </w:divBdr>
    </w:div>
    <w:div w:id="580337396">
      <w:bodyDiv w:val="1"/>
      <w:marLeft w:val="0"/>
      <w:marRight w:val="0"/>
      <w:marTop w:val="0"/>
      <w:marBottom w:val="0"/>
      <w:divBdr>
        <w:top w:val="none" w:sz="0" w:space="0" w:color="auto"/>
        <w:left w:val="none" w:sz="0" w:space="0" w:color="auto"/>
        <w:bottom w:val="none" w:sz="0" w:space="0" w:color="auto"/>
        <w:right w:val="none" w:sz="0" w:space="0" w:color="auto"/>
      </w:divBdr>
    </w:div>
    <w:div w:id="581450657">
      <w:bodyDiv w:val="1"/>
      <w:marLeft w:val="0"/>
      <w:marRight w:val="0"/>
      <w:marTop w:val="0"/>
      <w:marBottom w:val="0"/>
      <w:divBdr>
        <w:top w:val="none" w:sz="0" w:space="0" w:color="auto"/>
        <w:left w:val="none" w:sz="0" w:space="0" w:color="auto"/>
        <w:bottom w:val="none" w:sz="0" w:space="0" w:color="auto"/>
        <w:right w:val="none" w:sz="0" w:space="0" w:color="auto"/>
      </w:divBdr>
    </w:div>
    <w:div w:id="582764212">
      <w:bodyDiv w:val="1"/>
      <w:marLeft w:val="0"/>
      <w:marRight w:val="0"/>
      <w:marTop w:val="0"/>
      <w:marBottom w:val="0"/>
      <w:divBdr>
        <w:top w:val="none" w:sz="0" w:space="0" w:color="auto"/>
        <w:left w:val="none" w:sz="0" w:space="0" w:color="auto"/>
        <w:bottom w:val="none" w:sz="0" w:space="0" w:color="auto"/>
        <w:right w:val="none" w:sz="0" w:space="0" w:color="auto"/>
      </w:divBdr>
    </w:div>
    <w:div w:id="583227290">
      <w:bodyDiv w:val="1"/>
      <w:marLeft w:val="0"/>
      <w:marRight w:val="0"/>
      <w:marTop w:val="0"/>
      <w:marBottom w:val="0"/>
      <w:divBdr>
        <w:top w:val="none" w:sz="0" w:space="0" w:color="auto"/>
        <w:left w:val="none" w:sz="0" w:space="0" w:color="auto"/>
        <w:bottom w:val="none" w:sz="0" w:space="0" w:color="auto"/>
        <w:right w:val="none" w:sz="0" w:space="0" w:color="auto"/>
      </w:divBdr>
    </w:div>
    <w:div w:id="583606131">
      <w:bodyDiv w:val="1"/>
      <w:marLeft w:val="0"/>
      <w:marRight w:val="0"/>
      <w:marTop w:val="0"/>
      <w:marBottom w:val="0"/>
      <w:divBdr>
        <w:top w:val="none" w:sz="0" w:space="0" w:color="auto"/>
        <w:left w:val="none" w:sz="0" w:space="0" w:color="auto"/>
        <w:bottom w:val="none" w:sz="0" w:space="0" w:color="auto"/>
        <w:right w:val="none" w:sz="0" w:space="0" w:color="auto"/>
      </w:divBdr>
    </w:div>
    <w:div w:id="583610350">
      <w:bodyDiv w:val="1"/>
      <w:marLeft w:val="0"/>
      <w:marRight w:val="0"/>
      <w:marTop w:val="0"/>
      <w:marBottom w:val="0"/>
      <w:divBdr>
        <w:top w:val="none" w:sz="0" w:space="0" w:color="auto"/>
        <w:left w:val="none" w:sz="0" w:space="0" w:color="auto"/>
        <w:bottom w:val="none" w:sz="0" w:space="0" w:color="auto"/>
        <w:right w:val="none" w:sz="0" w:space="0" w:color="auto"/>
      </w:divBdr>
    </w:div>
    <w:div w:id="583613053">
      <w:bodyDiv w:val="1"/>
      <w:marLeft w:val="0"/>
      <w:marRight w:val="0"/>
      <w:marTop w:val="0"/>
      <w:marBottom w:val="0"/>
      <w:divBdr>
        <w:top w:val="none" w:sz="0" w:space="0" w:color="auto"/>
        <w:left w:val="none" w:sz="0" w:space="0" w:color="auto"/>
        <w:bottom w:val="none" w:sz="0" w:space="0" w:color="auto"/>
        <w:right w:val="none" w:sz="0" w:space="0" w:color="auto"/>
      </w:divBdr>
    </w:div>
    <w:div w:id="584457449">
      <w:bodyDiv w:val="1"/>
      <w:marLeft w:val="0"/>
      <w:marRight w:val="0"/>
      <w:marTop w:val="0"/>
      <w:marBottom w:val="0"/>
      <w:divBdr>
        <w:top w:val="none" w:sz="0" w:space="0" w:color="auto"/>
        <w:left w:val="none" w:sz="0" w:space="0" w:color="auto"/>
        <w:bottom w:val="none" w:sz="0" w:space="0" w:color="auto"/>
        <w:right w:val="none" w:sz="0" w:space="0" w:color="auto"/>
      </w:divBdr>
    </w:div>
    <w:div w:id="585117058">
      <w:bodyDiv w:val="1"/>
      <w:marLeft w:val="0"/>
      <w:marRight w:val="0"/>
      <w:marTop w:val="0"/>
      <w:marBottom w:val="0"/>
      <w:divBdr>
        <w:top w:val="none" w:sz="0" w:space="0" w:color="auto"/>
        <w:left w:val="none" w:sz="0" w:space="0" w:color="auto"/>
        <w:bottom w:val="none" w:sz="0" w:space="0" w:color="auto"/>
        <w:right w:val="none" w:sz="0" w:space="0" w:color="auto"/>
      </w:divBdr>
    </w:div>
    <w:div w:id="585454542">
      <w:bodyDiv w:val="1"/>
      <w:marLeft w:val="0"/>
      <w:marRight w:val="0"/>
      <w:marTop w:val="0"/>
      <w:marBottom w:val="0"/>
      <w:divBdr>
        <w:top w:val="none" w:sz="0" w:space="0" w:color="auto"/>
        <w:left w:val="none" w:sz="0" w:space="0" w:color="auto"/>
        <w:bottom w:val="none" w:sz="0" w:space="0" w:color="auto"/>
        <w:right w:val="none" w:sz="0" w:space="0" w:color="auto"/>
      </w:divBdr>
    </w:div>
    <w:div w:id="585458913">
      <w:bodyDiv w:val="1"/>
      <w:marLeft w:val="0"/>
      <w:marRight w:val="0"/>
      <w:marTop w:val="0"/>
      <w:marBottom w:val="0"/>
      <w:divBdr>
        <w:top w:val="none" w:sz="0" w:space="0" w:color="auto"/>
        <w:left w:val="none" w:sz="0" w:space="0" w:color="auto"/>
        <w:bottom w:val="none" w:sz="0" w:space="0" w:color="auto"/>
        <w:right w:val="none" w:sz="0" w:space="0" w:color="auto"/>
      </w:divBdr>
    </w:div>
    <w:div w:id="585841644">
      <w:bodyDiv w:val="1"/>
      <w:marLeft w:val="0"/>
      <w:marRight w:val="0"/>
      <w:marTop w:val="0"/>
      <w:marBottom w:val="0"/>
      <w:divBdr>
        <w:top w:val="none" w:sz="0" w:space="0" w:color="auto"/>
        <w:left w:val="none" w:sz="0" w:space="0" w:color="auto"/>
        <w:bottom w:val="none" w:sz="0" w:space="0" w:color="auto"/>
        <w:right w:val="none" w:sz="0" w:space="0" w:color="auto"/>
      </w:divBdr>
    </w:div>
    <w:div w:id="585891854">
      <w:bodyDiv w:val="1"/>
      <w:marLeft w:val="0"/>
      <w:marRight w:val="0"/>
      <w:marTop w:val="0"/>
      <w:marBottom w:val="0"/>
      <w:divBdr>
        <w:top w:val="none" w:sz="0" w:space="0" w:color="auto"/>
        <w:left w:val="none" w:sz="0" w:space="0" w:color="auto"/>
        <w:bottom w:val="none" w:sz="0" w:space="0" w:color="auto"/>
        <w:right w:val="none" w:sz="0" w:space="0" w:color="auto"/>
      </w:divBdr>
    </w:div>
    <w:div w:id="587274020">
      <w:bodyDiv w:val="1"/>
      <w:marLeft w:val="0"/>
      <w:marRight w:val="0"/>
      <w:marTop w:val="0"/>
      <w:marBottom w:val="0"/>
      <w:divBdr>
        <w:top w:val="none" w:sz="0" w:space="0" w:color="auto"/>
        <w:left w:val="none" w:sz="0" w:space="0" w:color="auto"/>
        <w:bottom w:val="none" w:sz="0" w:space="0" w:color="auto"/>
        <w:right w:val="none" w:sz="0" w:space="0" w:color="auto"/>
      </w:divBdr>
    </w:div>
    <w:div w:id="587276478">
      <w:bodyDiv w:val="1"/>
      <w:marLeft w:val="0"/>
      <w:marRight w:val="0"/>
      <w:marTop w:val="0"/>
      <w:marBottom w:val="0"/>
      <w:divBdr>
        <w:top w:val="none" w:sz="0" w:space="0" w:color="auto"/>
        <w:left w:val="none" w:sz="0" w:space="0" w:color="auto"/>
        <w:bottom w:val="none" w:sz="0" w:space="0" w:color="auto"/>
        <w:right w:val="none" w:sz="0" w:space="0" w:color="auto"/>
      </w:divBdr>
    </w:div>
    <w:div w:id="587537919">
      <w:bodyDiv w:val="1"/>
      <w:marLeft w:val="0"/>
      <w:marRight w:val="0"/>
      <w:marTop w:val="0"/>
      <w:marBottom w:val="0"/>
      <w:divBdr>
        <w:top w:val="none" w:sz="0" w:space="0" w:color="auto"/>
        <w:left w:val="none" w:sz="0" w:space="0" w:color="auto"/>
        <w:bottom w:val="none" w:sz="0" w:space="0" w:color="auto"/>
        <w:right w:val="none" w:sz="0" w:space="0" w:color="auto"/>
      </w:divBdr>
    </w:div>
    <w:div w:id="588580266">
      <w:bodyDiv w:val="1"/>
      <w:marLeft w:val="0"/>
      <w:marRight w:val="0"/>
      <w:marTop w:val="0"/>
      <w:marBottom w:val="0"/>
      <w:divBdr>
        <w:top w:val="none" w:sz="0" w:space="0" w:color="auto"/>
        <w:left w:val="none" w:sz="0" w:space="0" w:color="auto"/>
        <w:bottom w:val="none" w:sz="0" w:space="0" w:color="auto"/>
        <w:right w:val="none" w:sz="0" w:space="0" w:color="auto"/>
      </w:divBdr>
    </w:div>
    <w:div w:id="588975215">
      <w:bodyDiv w:val="1"/>
      <w:marLeft w:val="0"/>
      <w:marRight w:val="0"/>
      <w:marTop w:val="0"/>
      <w:marBottom w:val="0"/>
      <w:divBdr>
        <w:top w:val="none" w:sz="0" w:space="0" w:color="auto"/>
        <w:left w:val="none" w:sz="0" w:space="0" w:color="auto"/>
        <w:bottom w:val="none" w:sz="0" w:space="0" w:color="auto"/>
        <w:right w:val="none" w:sz="0" w:space="0" w:color="auto"/>
      </w:divBdr>
    </w:div>
    <w:div w:id="588975766">
      <w:bodyDiv w:val="1"/>
      <w:marLeft w:val="0"/>
      <w:marRight w:val="0"/>
      <w:marTop w:val="0"/>
      <w:marBottom w:val="0"/>
      <w:divBdr>
        <w:top w:val="none" w:sz="0" w:space="0" w:color="auto"/>
        <w:left w:val="none" w:sz="0" w:space="0" w:color="auto"/>
        <w:bottom w:val="none" w:sz="0" w:space="0" w:color="auto"/>
        <w:right w:val="none" w:sz="0" w:space="0" w:color="auto"/>
      </w:divBdr>
    </w:div>
    <w:div w:id="589389620">
      <w:bodyDiv w:val="1"/>
      <w:marLeft w:val="0"/>
      <w:marRight w:val="0"/>
      <w:marTop w:val="0"/>
      <w:marBottom w:val="0"/>
      <w:divBdr>
        <w:top w:val="none" w:sz="0" w:space="0" w:color="auto"/>
        <w:left w:val="none" w:sz="0" w:space="0" w:color="auto"/>
        <w:bottom w:val="none" w:sz="0" w:space="0" w:color="auto"/>
        <w:right w:val="none" w:sz="0" w:space="0" w:color="auto"/>
      </w:divBdr>
    </w:div>
    <w:div w:id="589973349">
      <w:bodyDiv w:val="1"/>
      <w:marLeft w:val="0"/>
      <w:marRight w:val="0"/>
      <w:marTop w:val="0"/>
      <w:marBottom w:val="0"/>
      <w:divBdr>
        <w:top w:val="none" w:sz="0" w:space="0" w:color="auto"/>
        <w:left w:val="none" w:sz="0" w:space="0" w:color="auto"/>
        <w:bottom w:val="none" w:sz="0" w:space="0" w:color="auto"/>
        <w:right w:val="none" w:sz="0" w:space="0" w:color="auto"/>
      </w:divBdr>
    </w:div>
    <w:div w:id="591163612">
      <w:bodyDiv w:val="1"/>
      <w:marLeft w:val="0"/>
      <w:marRight w:val="0"/>
      <w:marTop w:val="0"/>
      <w:marBottom w:val="0"/>
      <w:divBdr>
        <w:top w:val="none" w:sz="0" w:space="0" w:color="auto"/>
        <w:left w:val="none" w:sz="0" w:space="0" w:color="auto"/>
        <w:bottom w:val="none" w:sz="0" w:space="0" w:color="auto"/>
        <w:right w:val="none" w:sz="0" w:space="0" w:color="auto"/>
      </w:divBdr>
    </w:div>
    <w:div w:id="591473239">
      <w:bodyDiv w:val="1"/>
      <w:marLeft w:val="0"/>
      <w:marRight w:val="0"/>
      <w:marTop w:val="0"/>
      <w:marBottom w:val="0"/>
      <w:divBdr>
        <w:top w:val="none" w:sz="0" w:space="0" w:color="auto"/>
        <w:left w:val="none" w:sz="0" w:space="0" w:color="auto"/>
        <w:bottom w:val="none" w:sz="0" w:space="0" w:color="auto"/>
        <w:right w:val="none" w:sz="0" w:space="0" w:color="auto"/>
      </w:divBdr>
    </w:div>
    <w:div w:id="591790160">
      <w:bodyDiv w:val="1"/>
      <w:marLeft w:val="0"/>
      <w:marRight w:val="0"/>
      <w:marTop w:val="0"/>
      <w:marBottom w:val="0"/>
      <w:divBdr>
        <w:top w:val="none" w:sz="0" w:space="0" w:color="auto"/>
        <w:left w:val="none" w:sz="0" w:space="0" w:color="auto"/>
        <w:bottom w:val="none" w:sz="0" w:space="0" w:color="auto"/>
        <w:right w:val="none" w:sz="0" w:space="0" w:color="auto"/>
      </w:divBdr>
    </w:div>
    <w:div w:id="592009117">
      <w:bodyDiv w:val="1"/>
      <w:marLeft w:val="0"/>
      <w:marRight w:val="0"/>
      <w:marTop w:val="0"/>
      <w:marBottom w:val="0"/>
      <w:divBdr>
        <w:top w:val="none" w:sz="0" w:space="0" w:color="auto"/>
        <w:left w:val="none" w:sz="0" w:space="0" w:color="auto"/>
        <w:bottom w:val="none" w:sz="0" w:space="0" w:color="auto"/>
        <w:right w:val="none" w:sz="0" w:space="0" w:color="auto"/>
      </w:divBdr>
    </w:div>
    <w:div w:id="592980812">
      <w:bodyDiv w:val="1"/>
      <w:marLeft w:val="0"/>
      <w:marRight w:val="0"/>
      <w:marTop w:val="0"/>
      <w:marBottom w:val="0"/>
      <w:divBdr>
        <w:top w:val="none" w:sz="0" w:space="0" w:color="auto"/>
        <w:left w:val="none" w:sz="0" w:space="0" w:color="auto"/>
        <w:bottom w:val="none" w:sz="0" w:space="0" w:color="auto"/>
        <w:right w:val="none" w:sz="0" w:space="0" w:color="auto"/>
      </w:divBdr>
    </w:div>
    <w:div w:id="594359114">
      <w:bodyDiv w:val="1"/>
      <w:marLeft w:val="0"/>
      <w:marRight w:val="0"/>
      <w:marTop w:val="0"/>
      <w:marBottom w:val="0"/>
      <w:divBdr>
        <w:top w:val="none" w:sz="0" w:space="0" w:color="auto"/>
        <w:left w:val="none" w:sz="0" w:space="0" w:color="auto"/>
        <w:bottom w:val="none" w:sz="0" w:space="0" w:color="auto"/>
        <w:right w:val="none" w:sz="0" w:space="0" w:color="auto"/>
      </w:divBdr>
    </w:div>
    <w:div w:id="594752170">
      <w:bodyDiv w:val="1"/>
      <w:marLeft w:val="0"/>
      <w:marRight w:val="0"/>
      <w:marTop w:val="0"/>
      <w:marBottom w:val="0"/>
      <w:divBdr>
        <w:top w:val="none" w:sz="0" w:space="0" w:color="auto"/>
        <w:left w:val="none" w:sz="0" w:space="0" w:color="auto"/>
        <w:bottom w:val="none" w:sz="0" w:space="0" w:color="auto"/>
        <w:right w:val="none" w:sz="0" w:space="0" w:color="auto"/>
      </w:divBdr>
    </w:div>
    <w:div w:id="594754607">
      <w:bodyDiv w:val="1"/>
      <w:marLeft w:val="0"/>
      <w:marRight w:val="0"/>
      <w:marTop w:val="0"/>
      <w:marBottom w:val="0"/>
      <w:divBdr>
        <w:top w:val="none" w:sz="0" w:space="0" w:color="auto"/>
        <w:left w:val="none" w:sz="0" w:space="0" w:color="auto"/>
        <w:bottom w:val="none" w:sz="0" w:space="0" w:color="auto"/>
        <w:right w:val="none" w:sz="0" w:space="0" w:color="auto"/>
      </w:divBdr>
    </w:div>
    <w:div w:id="595407100">
      <w:bodyDiv w:val="1"/>
      <w:marLeft w:val="0"/>
      <w:marRight w:val="0"/>
      <w:marTop w:val="0"/>
      <w:marBottom w:val="0"/>
      <w:divBdr>
        <w:top w:val="none" w:sz="0" w:space="0" w:color="auto"/>
        <w:left w:val="none" w:sz="0" w:space="0" w:color="auto"/>
        <w:bottom w:val="none" w:sz="0" w:space="0" w:color="auto"/>
        <w:right w:val="none" w:sz="0" w:space="0" w:color="auto"/>
      </w:divBdr>
    </w:div>
    <w:div w:id="596326630">
      <w:bodyDiv w:val="1"/>
      <w:marLeft w:val="0"/>
      <w:marRight w:val="0"/>
      <w:marTop w:val="0"/>
      <w:marBottom w:val="0"/>
      <w:divBdr>
        <w:top w:val="none" w:sz="0" w:space="0" w:color="auto"/>
        <w:left w:val="none" w:sz="0" w:space="0" w:color="auto"/>
        <w:bottom w:val="none" w:sz="0" w:space="0" w:color="auto"/>
        <w:right w:val="none" w:sz="0" w:space="0" w:color="auto"/>
      </w:divBdr>
    </w:div>
    <w:div w:id="596717209">
      <w:bodyDiv w:val="1"/>
      <w:marLeft w:val="0"/>
      <w:marRight w:val="0"/>
      <w:marTop w:val="0"/>
      <w:marBottom w:val="0"/>
      <w:divBdr>
        <w:top w:val="none" w:sz="0" w:space="0" w:color="auto"/>
        <w:left w:val="none" w:sz="0" w:space="0" w:color="auto"/>
        <w:bottom w:val="none" w:sz="0" w:space="0" w:color="auto"/>
        <w:right w:val="none" w:sz="0" w:space="0" w:color="auto"/>
      </w:divBdr>
    </w:div>
    <w:div w:id="597059989">
      <w:bodyDiv w:val="1"/>
      <w:marLeft w:val="0"/>
      <w:marRight w:val="0"/>
      <w:marTop w:val="0"/>
      <w:marBottom w:val="0"/>
      <w:divBdr>
        <w:top w:val="none" w:sz="0" w:space="0" w:color="auto"/>
        <w:left w:val="none" w:sz="0" w:space="0" w:color="auto"/>
        <w:bottom w:val="none" w:sz="0" w:space="0" w:color="auto"/>
        <w:right w:val="none" w:sz="0" w:space="0" w:color="auto"/>
      </w:divBdr>
    </w:div>
    <w:div w:id="597448464">
      <w:bodyDiv w:val="1"/>
      <w:marLeft w:val="0"/>
      <w:marRight w:val="0"/>
      <w:marTop w:val="0"/>
      <w:marBottom w:val="0"/>
      <w:divBdr>
        <w:top w:val="none" w:sz="0" w:space="0" w:color="auto"/>
        <w:left w:val="none" w:sz="0" w:space="0" w:color="auto"/>
        <w:bottom w:val="none" w:sz="0" w:space="0" w:color="auto"/>
        <w:right w:val="none" w:sz="0" w:space="0" w:color="auto"/>
      </w:divBdr>
    </w:div>
    <w:div w:id="597524018">
      <w:bodyDiv w:val="1"/>
      <w:marLeft w:val="0"/>
      <w:marRight w:val="0"/>
      <w:marTop w:val="0"/>
      <w:marBottom w:val="0"/>
      <w:divBdr>
        <w:top w:val="none" w:sz="0" w:space="0" w:color="auto"/>
        <w:left w:val="none" w:sz="0" w:space="0" w:color="auto"/>
        <w:bottom w:val="none" w:sz="0" w:space="0" w:color="auto"/>
        <w:right w:val="none" w:sz="0" w:space="0" w:color="auto"/>
      </w:divBdr>
    </w:div>
    <w:div w:id="597953162">
      <w:bodyDiv w:val="1"/>
      <w:marLeft w:val="0"/>
      <w:marRight w:val="0"/>
      <w:marTop w:val="0"/>
      <w:marBottom w:val="0"/>
      <w:divBdr>
        <w:top w:val="none" w:sz="0" w:space="0" w:color="auto"/>
        <w:left w:val="none" w:sz="0" w:space="0" w:color="auto"/>
        <w:bottom w:val="none" w:sz="0" w:space="0" w:color="auto"/>
        <w:right w:val="none" w:sz="0" w:space="0" w:color="auto"/>
      </w:divBdr>
    </w:div>
    <w:div w:id="598679101">
      <w:bodyDiv w:val="1"/>
      <w:marLeft w:val="0"/>
      <w:marRight w:val="0"/>
      <w:marTop w:val="0"/>
      <w:marBottom w:val="0"/>
      <w:divBdr>
        <w:top w:val="none" w:sz="0" w:space="0" w:color="auto"/>
        <w:left w:val="none" w:sz="0" w:space="0" w:color="auto"/>
        <w:bottom w:val="none" w:sz="0" w:space="0" w:color="auto"/>
        <w:right w:val="none" w:sz="0" w:space="0" w:color="auto"/>
      </w:divBdr>
    </w:div>
    <w:div w:id="598682931">
      <w:bodyDiv w:val="1"/>
      <w:marLeft w:val="0"/>
      <w:marRight w:val="0"/>
      <w:marTop w:val="0"/>
      <w:marBottom w:val="0"/>
      <w:divBdr>
        <w:top w:val="none" w:sz="0" w:space="0" w:color="auto"/>
        <w:left w:val="none" w:sz="0" w:space="0" w:color="auto"/>
        <w:bottom w:val="none" w:sz="0" w:space="0" w:color="auto"/>
        <w:right w:val="none" w:sz="0" w:space="0" w:color="auto"/>
      </w:divBdr>
    </w:div>
    <w:div w:id="599148187">
      <w:bodyDiv w:val="1"/>
      <w:marLeft w:val="0"/>
      <w:marRight w:val="0"/>
      <w:marTop w:val="0"/>
      <w:marBottom w:val="0"/>
      <w:divBdr>
        <w:top w:val="none" w:sz="0" w:space="0" w:color="auto"/>
        <w:left w:val="none" w:sz="0" w:space="0" w:color="auto"/>
        <w:bottom w:val="none" w:sz="0" w:space="0" w:color="auto"/>
        <w:right w:val="none" w:sz="0" w:space="0" w:color="auto"/>
      </w:divBdr>
    </w:div>
    <w:div w:id="599410480">
      <w:bodyDiv w:val="1"/>
      <w:marLeft w:val="0"/>
      <w:marRight w:val="0"/>
      <w:marTop w:val="0"/>
      <w:marBottom w:val="0"/>
      <w:divBdr>
        <w:top w:val="none" w:sz="0" w:space="0" w:color="auto"/>
        <w:left w:val="none" w:sz="0" w:space="0" w:color="auto"/>
        <w:bottom w:val="none" w:sz="0" w:space="0" w:color="auto"/>
        <w:right w:val="none" w:sz="0" w:space="0" w:color="auto"/>
      </w:divBdr>
    </w:div>
    <w:div w:id="600337403">
      <w:bodyDiv w:val="1"/>
      <w:marLeft w:val="0"/>
      <w:marRight w:val="0"/>
      <w:marTop w:val="0"/>
      <w:marBottom w:val="0"/>
      <w:divBdr>
        <w:top w:val="none" w:sz="0" w:space="0" w:color="auto"/>
        <w:left w:val="none" w:sz="0" w:space="0" w:color="auto"/>
        <w:bottom w:val="none" w:sz="0" w:space="0" w:color="auto"/>
        <w:right w:val="none" w:sz="0" w:space="0" w:color="auto"/>
      </w:divBdr>
    </w:div>
    <w:div w:id="600454453">
      <w:bodyDiv w:val="1"/>
      <w:marLeft w:val="0"/>
      <w:marRight w:val="0"/>
      <w:marTop w:val="0"/>
      <w:marBottom w:val="0"/>
      <w:divBdr>
        <w:top w:val="none" w:sz="0" w:space="0" w:color="auto"/>
        <w:left w:val="none" w:sz="0" w:space="0" w:color="auto"/>
        <w:bottom w:val="none" w:sz="0" w:space="0" w:color="auto"/>
        <w:right w:val="none" w:sz="0" w:space="0" w:color="auto"/>
      </w:divBdr>
    </w:div>
    <w:div w:id="600839725">
      <w:bodyDiv w:val="1"/>
      <w:marLeft w:val="0"/>
      <w:marRight w:val="0"/>
      <w:marTop w:val="0"/>
      <w:marBottom w:val="0"/>
      <w:divBdr>
        <w:top w:val="none" w:sz="0" w:space="0" w:color="auto"/>
        <w:left w:val="none" w:sz="0" w:space="0" w:color="auto"/>
        <w:bottom w:val="none" w:sz="0" w:space="0" w:color="auto"/>
        <w:right w:val="none" w:sz="0" w:space="0" w:color="auto"/>
      </w:divBdr>
    </w:div>
    <w:div w:id="601571960">
      <w:bodyDiv w:val="1"/>
      <w:marLeft w:val="0"/>
      <w:marRight w:val="0"/>
      <w:marTop w:val="0"/>
      <w:marBottom w:val="0"/>
      <w:divBdr>
        <w:top w:val="none" w:sz="0" w:space="0" w:color="auto"/>
        <w:left w:val="none" w:sz="0" w:space="0" w:color="auto"/>
        <w:bottom w:val="none" w:sz="0" w:space="0" w:color="auto"/>
        <w:right w:val="none" w:sz="0" w:space="0" w:color="auto"/>
      </w:divBdr>
    </w:div>
    <w:div w:id="603609137">
      <w:bodyDiv w:val="1"/>
      <w:marLeft w:val="0"/>
      <w:marRight w:val="0"/>
      <w:marTop w:val="0"/>
      <w:marBottom w:val="0"/>
      <w:divBdr>
        <w:top w:val="none" w:sz="0" w:space="0" w:color="auto"/>
        <w:left w:val="none" w:sz="0" w:space="0" w:color="auto"/>
        <w:bottom w:val="none" w:sz="0" w:space="0" w:color="auto"/>
        <w:right w:val="none" w:sz="0" w:space="0" w:color="auto"/>
      </w:divBdr>
    </w:div>
    <w:div w:id="603660163">
      <w:bodyDiv w:val="1"/>
      <w:marLeft w:val="0"/>
      <w:marRight w:val="0"/>
      <w:marTop w:val="0"/>
      <w:marBottom w:val="0"/>
      <w:divBdr>
        <w:top w:val="none" w:sz="0" w:space="0" w:color="auto"/>
        <w:left w:val="none" w:sz="0" w:space="0" w:color="auto"/>
        <w:bottom w:val="none" w:sz="0" w:space="0" w:color="auto"/>
        <w:right w:val="none" w:sz="0" w:space="0" w:color="auto"/>
      </w:divBdr>
    </w:div>
    <w:div w:id="603809664">
      <w:bodyDiv w:val="1"/>
      <w:marLeft w:val="0"/>
      <w:marRight w:val="0"/>
      <w:marTop w:val="0"/>
      <w:marBottom w:val="0"/>
      <w:divBdr>
        <w:top w:val="none" w:sz="0" w:space="0" w:color="auto"/>
        <w:left w:val="none" w:sz="0" w:space="0" w:color="auto"/>
        <w:bottom w:val="none" w:sz="0" w:space="0" w:color="auto"/>
        <w:right w:val="none" w:sz="0" w:space="0" w:color="auto"/>
      </w:divBdr>
    </w:div>
    <w:div w:id="604002409">
      <w:bodyDiv w:val="1"/>
      <w:marLeft w:val="0"/>
      <w:marRight w:val="0"/>
      <w:marTop w:val="0"/>
      <w:marBottom w:val="0"/>
      <w:divBdr>
        <w:top w:val="none" w:sz="0" w:space="0" w:color="auto"/>
        <w:left w:val="none" w:sz="0" w:space="0" w:color="auto"/>
        <w:bottom w:val="none" w:sz="0" w:space="0" w:color="auto"/>
        <w:right w:val="none" w:sz="0" w:space="0" w:color="auto"/>
      </w:divBdr>
    </w:div>
    <w:div w:id="604118610">
      <w:bodyDiv w:val="1"/>
      <w:marLeft w:val="0"/>
      <w:marRight w:val="0"/>
      <w:marTop w:val="0"/>
      <w:marBottom w:val="0"/>
      <w:divBdr>
        <w:top w:val="none" w:sz="0" w:space="0" w:color="auto"/>
        <w:left w:val="none" w:sz="0" w:space="0" w:color="auto"/>
        <w:bottom w:val="none" w:sz="0" w:space="0" w:color="auto"/>
        <w:right w:val="none" w:sz="0" w:space="0" w:color="auto"/>
      </w:divBdr>
    </w:div>
    <w:div w:id="604658132">
      <w:bodyDiv w:val="1"/>
      <w:marLeft w:val="0"/>
      <w:marRight w:val="0"/>
      <w:marTop w:val="0"/>
      <w:marBottom w:val="0"/>
      <w:divBdr>
        <w:top w:val="none" w:sz="0" w:space="0" w:color="auto"/>
        <w:left w:val="none" w:sz="0" w:space="0" w:color="auto"/>
        <w:bottom w:val="none" w:sz="0" w:space="0" w:color="auto"/>
        <w:right w:val="none" w:sz="0" w:space="0" w:color="auto"/>
      </w:divBdr>
    </w:div>
    <w:div w:id="605235098">
      <w:bodyDiv w:val="1"/>
      <w:marLeft w:val="0"/>
      <w:marRight w:val="0"/>
      <w:marTop w:val="0"/>
      <w:marBottom w:val="0"/>
      <w:divBdr>
        <w:top w:val="none" w:sz="0" w:space="0" w:color="auto"/>
        <w:left w:val="none" w:sz="0" w:space="0" w:color="auto"/>
        <w:bottom w:val="none" w:sz="0" w:space="0" w:color="auto"/>
        <w:right w:val="none" w:sz="0" w:space="0" w:color="auto"/>
      </w:divBdr>
    </w:div>
    <w:div w:id="605771106">
      <w:bodyDiv w:val="1"/>
      <w:marLeft w:val="0"/>
      <w:marRight w:val="0"/>
      <w:marTop w:val="0"/>
      <w:marBottom w:val="0"/>
      <w:divBdr>
        <w:top w:val="none" w:sz="0" w:space="0" w:color="auto"/>
        <w:left w:val="none" w:sz="0" w:space="0" w:color="auto"/>
        <w:bottom w:val="none" w:sz="0" w:space="0" w:color="auto"/>
        <w:right w:val="none" w:sz="0" w:space="0" w:color="auto"/>
      </w:divBdr>
    </w:div>
    <w:div w:id="605962116">
      <w:bodyDiv w:val="1"/>
      <w:marLeft w:val="0"/>
      <w:marRight w:val="0"/>
      <w:marTop w:val="0"/>
      <w:marBottom w:val="0"/>
      <w:divBdr>
        <w:top w:val="none" w:sz="0" w:space="0" w:color="auto"/>
        <w:left w:val="none" w:sz="0" w:space="0" w:color="auto"/>
        <w:bottom w:val="none" w:sz="0" w:space="0" w:color="auto"/>
        <w:right w:val="none" w:sz="0" w:space="0" w:color="auto"/>
      </w:divBdr>
    </w:div>
    <w:div w:id="606087538">
      <w:bodyDiv w:val="1"/>
      <w:marLeft w:val="0"/>
      <w:marRight w:val="0"/>
      <w:marTop w:val="0"/>
      <w:marBottom w:val="0"/>
      <w:divBdr>
        <w:top w:val="none" w:sz="0" w:space="0" w:color="auto"/>
        <w:left w:val="none" w:sz="0" w:space="0" w:color="auto"/>
        <w:bottom w:val="none" w:sz="0" w:space="0" w:color="auto"/>
        <w:right w:val="none" w:sz="0" w:space="0" w:color="auto"/>
      </w:divBdr>
    </w:div>
    <w:div w:id="606233768">
      <w:bodyDiv w:val="1"/>
      <w:marLeft w:val="0"/>
      <w:marRight w:val="0"/>
      <w:marTop w:val="0"/>
      <w:marBottom w:val="0"/>
      <w:divBdr>
        <w:top w:val="none" w:sz="0" w:space="0" w:color="auto"/>
        <w:left w:val="none" w:sz="0" w:space="0" w:color="auto"/>
        <w:bottom w:val="none" w:sz="0" w:space="0" w:color="auto"/>
        <w:right w:val="none" w:sz="0" w:space="0" w:color="auto"/>
      </w:divBdr>
    </w:div>
    <w:div w:id="606237134">
      <w:bodyDiv w:val="1"/>
      <w:marLeft w:val="0"/>
      <w:marRight w:val="0"/>
      <w:marTop w:val="0"/>
      <w:marBottom w:val="0"/>
      <w:divBdr>
        <w:top w:val="none" w:sz="0" w:space="0" w:color="auto"/>
        <w:left w:val="none" w:sz="0" w:space="0" w:color="auto"/>
        <w:bottom w:val="none" w:sz="0" w:space="0" w:color="auto"/>
        <w:right w:val="none" w:sz="0" w:space="0" w:color="auto"/>
      </w:divBdr>
    </w:div>
    <w:div w:id="606885941">
      <w:bodyDiv w:val="1"/>
      <w:marLeft w:val="0"/>
      <w:marRight w:val="0"/>
      <w:marTop w:val="0"/>
      <w:marBottom w:val="0"/>
      <w:divBdr>
        <w:top w:val="none" w:sz="0" w:space="0" w:color="auto"/>
        <w:left w:val="none" w:sz="0" w:space="0" w:color="auto"/>
        <w:bottom w:val="none" w:sz="0" w:space="0" w:color="auto"/>
        <w:right w:val="none" w:sz="0" w:space="0" w:color="auto"/>
      </w:divBdr>
    </w:div>
    <w:div w:id="607153447">
      <w:bodyDiv w:val="1"/>
      <w:marLeft w:val="0"/>
      <w:marRight w:val="0"/>
      <w:marTop w:val="0"/>
      <w:marBottom w:val="0"/>
      <w:divBdr>
        <w:top w:val="none" w:sz="0" w:space="0" w:color="auto"/>
        <w:left w:val="none" w:sz="0" w:space="0" w:color="auto"/>
        <w:bottom w:val="none" w:sz="0" w:space="0" w:color="auto"/>
        <w:right w:val="none" w:sz="0" w:space="0" w:color="auto"/>
      </w:divBdr>
    </w:div>
    <w:div w:id="607203380">
      <w:bodyDiv w:val="1"/>
      <w:marLeft w:val="0"/>
      <w:marRight w:val="0"/>
      <w:marTop w:val="0"/>
      <w:marBottom w:val="0"/>
      <w:divBdr>
        <w:top w:val="none" w:sz="0" w:space="0" w:color="auto"/>
        <w:left w:val="none" w:sz="0" w:space="0" w:color="auto"/>
        <w:bottom w:val="none" w:sz="0" w:space="0" w:color="auto"/>
        <w:right w:val="none" w:sz="0" w:space="0" w:color="auto"/>
      </w:divBdr>
    </w:div>
    <w:div w:id="607586315">
      <w:bodyDiv w:val="1"/>
      <w:marLeft w:val="0"/>
      <w:marRight w:val="0"/>
      <w:marTop w:val="0"/>
      <w:marBottom w:val="0"/>
      <w:divBdr>
        <w:top w:val="none" w:sz="0" w:space="0" w:color="auto"/>
        <w:left w:val="none" w:sz="0" w:space="0" w:color="auto"/>
        <w:bottom w:val="none" w:sz="0" w:space="0" w:color="auto"/>
        <w:right w:val="none" w:sz="0" w:space="0" w:color="auto"/>
      </w:divBdr>
    </w:div>
    <w:div w:id="607930767">
      <w:bodyDiv w:val="1"/>
      <w:marLeft w:val="0"/>
      <w:marRight w:val="0"/>
      <w:marTop w:val="0"/>
      <w:marBottom w:val="0"/>
      <w:divBdr>
        <w:top w:val="none" w:sz="0" w:space="0" w:color="auto"/>
        <w:left w:val="none" w:sz="0" w:space="0" w:color="auto"/>
        <w:bottom w:val="none" w:sz="0" w:space="0" w:color="auto"/>
        <w:right w:val="none" w:sz="0" w:space="0" w:color="auto"/>
      </w:divBdr>
    </w:div>
    <w:div w:id="609050828">
      <w:bodyDiv w:val="1"/>
      <w:marLeft w:val="0"/>
      <w:marRight w:val="0"/>
      <w:marTop w:val="0"/>
      <w:marBottom w:val="0"/>
      <w:divBdr>
        <w:top w:val="none" w:sz="0" w:space="0" w:color="auto"/>
        <w:left w:val="none" w:sz="0" w:space="0" w:color="auto"/>
        <w:bottom w:val="none" w:sz="0" w:space="0" w:color="auto"/>
        <w:right w:val="none" w:sz="0" w:space="0" w:color="auto"/>
      </w:divBdr>
    </w:div>
    <w:div w:id="609775982">
      <w:bodyDiv w:val="1"/>
      <w:marLeft w:val="0"/>
      <w:marRight w:val="0"/>
      <w:marTop w:val="0"/>
      <w:marBottom w:val="0"/>
      <w:divBdr>
        <w:top w:val="none" w:sz="0" w:space="0" w:color="auto"/>
        <w:left w:val="none" w:sz="0" w:space="0" w:color="auto"/>
        <w:bottom w:val="none" w:sz="0" w:space="0" w:color="auto"/>
        <w:right w:val="none" w:sz="0" w:space="0" w:color="auto"/>
      </w:divBdr>
    </w:div>
    <w:div w:id="609969933">
      <w:bodyDiv w:val="1"/>
      <w:marLeft w:val="0"/>
      <w:marRight w:val="0"/>
      <w:marTop w:val="0"/>
      <w:marBottom w:val="0"/>
      <w:divBdr>
        <w:top w:val="none" w:sz="0" w:space="0" w:color="auto"/>
        <w:left w:val="none" w:sz="0" w:space="0" w:color="auto"/>
        <w:bottom w:val="none" w:sz="0" w:space="0" w:color="auto"/>
        <w:right w:val="none" w:sz="0" w:space="0" w:color="auto"/>
      </w:divBdr>
    </w:div>
    <w:div w:id="610288132">
      <w:bodyDiv w:val="1"/>
      <w:marLeft w:val="0"/>
      <w:marRight w:val="0"/>
      <w:marTop w:val="0"/>
      <w:marBottom w:val="0"/>
      <w:divBdr>
        <w:top w:val="none" w:sz="0" w:space="0" w:color="auto"/>
        <w:left w:val="none" w:sz="0" w:space="0" w:color="auto"/>
        <w:bottom w:val="none" w:sz="0" w:space="0" w:color="auto"/>
        <w:right w:val="none" w:sz="0" w:space="0" w:color="auto"/>
      </w:divBdr>
    </w:div>
    <w:div w:id="610822442">
      <w:bodyDiv w:val="1"/>
      <w:marLeft w:val="0"/>
      <w:marRight w:val="0"/>
      <w:marTop w:val="0"/>
      <w:marBottom w:val="0"/>
      <w:divBdr>
        <w:top w:val="none" w:sz="0" w:space="0" w:color="auto"/>
        <w:left w:val="none" w:sz="0" w:space="0" w:color="auto"/>
        <w:bottom w:val="none" w:sz="0" w:space="0" w:color="auto"/>
        <w:right w:val="none" w:sz="0" w:space="0" w:color="auto"/>
      </w:divBdr>
    </w:div>
    <w:div w:id="610862439">
      <w:bodyDiv w:val="1"/>
      <w:marLeft w:val="0"/>
      <w:marRight w:val="0"/>
      <w:marTop w:val="0"/>
      <w:marBottom w:val="0"/>
      <w:divBdr>
        <w:top w:val="none" w:sz="0" w:space="0" w:color="auto"/>
        <w:left w:val="none" w:sz="0" w:space="0" w:color="auto"/>
        <w:bottom w:val="none" w:sz="0" w:space="0" w:color="auto"/>
        <w:right w:val="none" w:sz="0" w:space="0" w:color="auto"/>
      </w:divBdr>
    </w:div>
    <w:div w:id="611133878">
      <w:bodyDiv w:val="1"/>
      <w:marLeft w:val="0"/>
      <w:marRight w:val="0"/>
      <w:marTop w:val="0"/>
      <w:marBottom w:val="0"/>
      <w:divBdr>
        <w:top w:val="none" w:sz="0" w:space="0" w:color="auto"/>
        <w:left w:val="none" w:sz="0" w:space="0" w:color="auto"/>
        <w:bottom w:val="none" w:sz="0" w:space="0" w:color="auto"/>
        <w:right w:val="none" w:sz="0" w:space="0" w:color="auto"/>
      </w:divBdr>
    </w:div>
    <w:div w:id="611136664">
      <w:bodyDiv w:val="1"/>
      <w:marLeft w:val="0"/>
      <w:marRight w:val="0"/>
      <w:marTop w:val="0"/>
      <w:marBottom w:val="0"/>
      <w:divBdr>
        <w:top w:val="none" w:sz="0" w:space="0" w:color="auto"/>
        <w:left w:val="none" w:sz="0" w:space="0" w:color="auto"/>
        <w:bottom w:val="none" w:sz="0" w:space="0" w:color="auto"/>
        <w:right w:val="none" w:sz="0" w:space="0" w:color="auto"/>
      </w:divBdr>
    </w:div>
    <w:div w:id="611518399">
      <w:bodyDiv w:val="1"/>
      <w:marLeft w:val="0"/>
      <w:marRight w:val="0"/>
      <w:marTop w:val="0"/>
      <w:marBottom w:val="0"/>
      <w:divBdr>
        <w:top w:val="none" w:sz="0" w:space="0" w:color="auto"/>
        <w:left w:val="none" w:sz="0" w:space="0" w:color="auto"/>
        <w:bottom w:val="none" w:sz="0" w:space="0" w:color="auto"/>
        <w:right w:val="none" w:sz="0" w:space="0" w:color="auto"/>
      </w:divBdr>
    </w:div>
    <w:div w:id="611860744">
      <w:bodyDiv w:val="1"/>
      <w:marLeft w:val="0"/>
      <w:marRight w:val="0"/>
      <w:marTop w:val="0"/>
      <w:marBottom w:val="0"/>
      <w:divBdr>
        <w:top w:val="none" w:sz="0" w:space="0" w:color="auto"/>
        <w:left w:val="none" w:sz="0" w:space="0" w:color="auto"/>
        <w:bottom w:val="none" w:sz="0" w:space="0" w:color="auto"/>
        <w:right w:val="none" w:sz="0" w:space="0" w:color="auto"/>
      </w:divBdr>
    </w:div>
    <w:div w:id="612438861">
      <w:bodyDiv w:val="1"/>
      <w:marLeft w:val="0"/>
      <w:marRight w:val="0"/>
      <w:marTop w:val="0"/>
      <w:marBottom w:val="0"/>
      <w:divBdr>
        <w:top w:val="none" w:sz="0" w:space="0" w:color="auto"/>
        <w:left w:val="none" w:sz="0" w:space="0" w:color="auto"/>
        <w:bottom w:val="none" w:sz="0" w:space="0" w:color="auto"/>
        <w:right w:val="none" w:sz="0" w:space="0" w:color="auto"/>
      </w:divBdr>
    </w:div>
    <w:div w:id="613245412">
      <w:bodyDiv w:val="1"/>
      <w:marLeft w:val="0"/>
      <w:marRight w:val="0"/>
      <w:marTop w:val="0"/>
      <w:marBottom w:val="0"/>
      <w:divBdr>
        <w:top w:val="none" w:sz="0" w:space="0" w:color="auto"/>
        <w:left w:val="none" w:sz="0" w:space="0" w:color="auto"/>
        <w:bottom w:val="none" w:sz="0" w:space="0" w:color="auto"/>
        <w:right w:val="none" w:sz="0" w:space="0" w:color="auto"/>
      </w:divBdr>
    </w:div>
    <w:div w:id="614100424">
      <w:bodyDiv w:val="1"/>
      <w:marLeft w:val="0"/>
      <w:marRight w:val="0"/>
      <w:marTop w:val="0"/>
      <w:marBottom w:val="0"/>
      <w:divBdr>
        <w:top w:val="none" w:sz="0" w:space="0" w:color="auto"/>
        <w:left w:val="none" w:sz="0" w:space="0" w:color="auto"/>
        <w:bottom w:val="none" w:sz="0" w:space="0" w:color="auto"/>
        <w:right w:val="none" w:sz="0" w:space="0" w:color="auto"/>
      </w:divBdr>
    </w:div>
    <w:div w:id="614407020">
      <w:bodyDiv w:val="1"/>
      <w:marLeft w:val="0"/>
      <w:marRight w:val="0"/>
      <w:marTop w:val="0"/>
      <w:marBottom w:val="0"/>
      <w:divBdr>
        <w:top w:val="none" w:sz="0" w:space="0" w:color="auto"/>
        <w:left w:val="none" w:sz="0" w:space="0" w:color="auto"/>
        <w:bottom w:val="none" w:sz="0" w:space="0" w:color="auto"/>
        <w:right w:val="none" w:sz="0" w:space="0" w:color="auto"/>
      </w:divBdr>
    </w:div>
    <w:div w:id="614748292">
      <w:bodyDiv w:val="1"/>
      <w:marLeft w:val="0"/>
      <w:marRight w:val="0"/>
      <w:marTop w:val="0"/>
      <w:marBottom w:val="0"/>
      <w:divBdr>
        <w:top w:val="none" w:sz="0" w:space="0" w:color="auto"/>
        <w:left w:val="none" w:sz="0" w:space="0" w:color="auto"/>
        <w:bottom w:val="none" w:sz="0" w:space="0" w:color="auto"/>
        <w:right w:val="none" w:sz="0" w:space="0" w:color="auto"/>
      </w:divBdr>
    </w:div>
    <w:div w:id="614796563">
      <w:bodyDiv w:val="1"/>
      <w:marLeft w:val="0"/>
      <w:marRight w:val="0"/>
      <w:marTop w:val="0"/>
      <w:marBottom w:val="0"/>
      <w:divBdr>
        <w:top w:val="none" w:sz="0" w:space="0" w:color="auto"/>
        <w:left w:val="none" w:sz="0" w:space="0" w:color="auto"/>
        <w:bottom w:val="none" w:sz="0" w:space="0" w:color="auto"/>
        <w:right w:val="none" w:sz="0" w:space="0" w:color="auto"/>
      </w:divBdr>
    </w:div>
    <w:div w:id="615059118">
      <w:bodyDiv w:val="1"/>
      <w:marLeft w:val="0"/>
      <w:marRight w:val="0"/>
      <w:marTop w:val="0"/>
      <w:marBottom w:val="0"/>
      <w:divBdr>
        <w:top w:val="none" w:sz="0" w:space="0" w:color="auto"/>
        <w:left w:val="none" w:sz="0" w:space="0" w:color="auto"/>
        <w:bottom w:val="none" w:sz="0" w:space="0" w:color="auto"/>
        <w:right w:val="none" w:sz="0" w:space="0" w:color="auto"/>
      </w:divBdr>
    </w:div>
    <w:div w:id="615260009">
      <w:bodyDiv w:val="1"/>
      <w:marLeft w:val="0"/>
      <w:marRight w:val="0"/>
      <w:marTop w:val="0"/>
      <w:marBottom w:val="0"/>
      <w:divBdr>
        <w:top w:val="none" w:sz="0" w:space="0" w:color="auto"/>
        <w:left w:val="none" w:sz="0" w:space="0" w:color="auto"/>
        <w:bottom w:val="none" w:sz="0" w:space="0" w:color="auto"/>
        <w:right w:val="none" w:sz="0" w:space="0" w:color="auto"/>
      </w:divBdr>
    </w:div>
    <w:div w:id="615870348">
      <w:bodyDiv w:val="1"/>
      <w:marLeft w:val="0"/>
      <w:marRight w:val="0"/>
      <w:marTop w:val="0"/>
      <w:marBottom w:val="0"/>
      <w:divBdr>
        <w:top w:val="none" w:sz="0" w:space="0" w:color="auto"/>
        <w:left w:val="none" w:sz="0" w:space="0" w:color="auto"/>
        <w:bottom w:val="none" w:sz="0" w:space="0" w:color="auto"/>
        <w:right w:val="none" w:sz="0" w:space="0" w:color="auto"/>
      </w:divBdr>
    </w:div>
    <w:div w:id="616647288">
      <w:bodyDiv w:val="1"/>
      <w:marLeft w:val="0"/>
      <w:marRight w:val="0"/>
      <w:marTop w:val="0"/>
      <w:marBottom w:val="0"/>
      <w:divBdr>
        <w:top w:val="none" w:sz="0" w:space="0" w:color="auto"/>
        <w:left w:val="none" w:sz="0" w:space="0" w:color="auto"/>
        <w:bottom w:val="none" w:sz="0" w:space="0" w:color="auto"/>
        <w:right w:val="none" w:sz="0" w:space="0" w:color="auto"/>
      </w:divBdr>
    </w:div>
    <w:div w:id="616714290">
      <w:bodyDiv w:val="1"/>
      <w:marLeft w:val="0"/>
      <w:marRight w:val="0"/>
      <w:marTop w:val="0"/>
      <w:marBottom w:val="0"/>
      <w:divBdr>
        <w:top w:val="none" w:sz="0" w:space="0" w:color="auto"/>
        <w:left w:val="none" w:sz="0" w:space="0" w:color="auto"/>
        <w:bottom w:val="none" w:sz="0" w:space="0" w:color="auto"/>
        <w:right w:val="none" w:sz="0" w:space="0" w:color="auto"/>
      </w:divBdr>
    </w:div>
    <w:div w:id="617030466">
      <w:bodyDiv w:val="1"/>
      <w:marLeft w:val="0"/>
      <w:marRight w:val="0"/>
      <w:marTop w:val="0"/>
      <w:marBottom w:val="0"/>
      <w:divBdr>
        <w:top w:val="none" w:sz="0" w:space="0" w:color="auto"/>
        <w:left w:val="none" w:sz="0" w:space="0" w:color="auto"/>
        <w:bottom w:val="none" w:sz="0" w:space="0" w:color="auto"/>
        <w:right w:val="none" w:sz="0" w:space="0" w:color="auto"/>
      </w:divBdr>
    </w:div>
    <w:div w:id="617369223">
      <w:bodyDiv w:val="1"/>
      <w:marLeft w:val="0"/>
      <w:marRight w:val="0"/>
      <w:marTop w:val="0"/>
      <w:marBottom w:val="0"/>
      <w:divBdr>
        <w:top w:val="none" w:sz="0" w:space="0" w:color="auto"/>
        <w:left w:val="none" w:sz="0" w:space="0" w:color="auto"/>
        <w:bottom w:val="none" w:sz="0" w:space="0" w:color="auto"/>
        <w:right w:val="none" w:sz="0" w:space="0" w:color="auto"/>
      </w:divBdr>
    </w:div>
    <w:div w:id="618101597">
      <w:bodyDiv w:val="1"/>
      <w:marLeft w:val="0"/>
      <w:marRight w:val="0"/>
      <w:marTop w:val="0"/>
      <w:marBottom w:val="0"/>
      <w:divBdr>
        <w:top w:val="none" w:sz="0" w:space="0" w:color="auto"/>
        <w:left w:val="none" w:sz="0" w:space="0" w:color="auto"/>
        <w:bottom w:val="none" w:sz="0" w:space="0" w:color="auto"/>
        <w:right w:val="none" w:sz="0" w:space="0" w:color="auto"/>
      </w:divBdr>
    </w:div>
    <w:div w:id="618293347">
      <w:bodyDiv w:val="1"/>
      <w:marLeft w:val="0"/>
      <w:marRight w:val="0"/>
      <w:marTop w:val="0"/>
      <w:marBottom w:val="0"/>
      <w:divBdr>
        <w:top w:val="none" w:sz="0" w:space="0" w:color="auto"/>
        <w:left w:val="none" w:sz="0" w:space="0" w:color="auto"/>
        <w:bottom w:val="none" w:sz="0" w:space="0" w:color="auto"/>
        <w:right w:val="none" w:sz="0" w:space="0" w:color="auto"/>
      </w:divBdr>
    </w:div>
    <w:div w:id="618799297">
      <w:bodyDiv w:val="1"/>
      <w:marLeft w:val="0"/>
      <w:marRight w:val="0"/>
      <w:marTop w:val="0"/>
      <w:marBottom w:val="0"/>
      <w:divBdr>
        <w:top w:val="none" w:sz="0" w:space="0" w:color="auto"/>
        <w:left w:val="none" w:sz="0" w:space="0" w:color="auto"/>
        <w:bottom w:val="none" w:sz="0" w:space="0" w:color="auto"/>
        <w:right w:val="none" w:sz="0" w:space="0" w:color="auto"/>
      </w:divBdr>
    </w:div>
    <w:div w:id="619190373">
      <w:bodyDiv w:val="1"/>
      <w:marLeft w:val="0"/>
      <w:marRight w:val="0"/>
      <w:marTop w:val="0"/>
      <w:marBottom w:val="0"/>
      <w:divBdr>
        <w:top w:val="none" w:sz="0" w:space="0" w:color="auto"/>
        <w:left w:val="none" w:sz="0" w:space="0" w:color="auto"/>
        <w:bottom w:val="none" w:sz="0" w:space="0" w:color="auto"/>
        <w:right w:val="none" w:sz="0" w:space="0" w:color="auto"/>
      </w:divBdr>
    </w:div>
    <w:div w:id="619647187">
      <w:bodyDiv w:val="1"/>
      <w:marLeft w:val="0"/>
      <w:marRight w:val="0"/>
      <w:marTop w:val="0"/>
      <w:marBottom w:val="0"/>
      <w:divBdr>
        <w:top w:val="none" w:sz="0" w:space="0" w:color="auto"/>
        <w:left w:val="none" w:sz="0" w:space="0" w:color="auto"/>
        <w:bottom w:val="none" w:sz="0" w:space="0" w:color="auto"/>
        <w:right w:val="none" w:sz="0" w:space="0" w:color="auto"/>
      </w:divBdr>
    </w:div>
    <w:div w:id="619842552">
      <w:bodyDiv w:val="1"/>
      <w:marLeft w:val="0"/>
      <w:marRight w:val="0"/>
      <w:marTop w:val="0"/>
      <w:marBottom w:val="0"/>
      <w:divBdr>
        <w:top w:val="none" w:sz="0" w:space="0" w:color="auto"/>
        <w:left w:val="none" w:sz="0" w:space="0" w:color="auto"/>
        <w:bottom w:val="none" w:sz="0" w:space="0" w:color="auto"/>
        <w:right w:val="none" w:sz="0" w:space="0" w:color="auto"/>
      </w:divBdr>
    </w:div>
    <w:div w:id="620457100">
      <w:bodyDiv w:val="1"/>
      <w:marLeft w:val="0"/>
      <w:marRight w:val="0"/>
      <w:marTop w:val="0"/>
      <w:marBottom w:val="0"/>
      <w:divBdr>
        <w:top w:val="none" w:sz="0" w:space="0" w:color="auto"/>
        <w:left w:val="none" w:sz="0" w:space="0" w:color="auto"/>
        <w:bottom w:val="none" w:sz="0" w:space="0" w:color="auto"/>
        <w:right w:val="none" w:sz="0" w:space="0" w:color="auto"/>
      </w:divBdr>
    </w:div>
    <w:div w:id="621151329">
      <w:bodyDiv w:val="1"/>
      <w:marLeft w:val="0"/>
      <w:marRight w:val="0"/>
      <w:marTop w:val="0"/>
      <w:marBottom w:val="0"/>
      <w:divBdr>
        <w:top w:val="none" w:sz="0" w:space="0" w:color="auto"/>
        <w:left w:val="none" w:sz="0" w:space="0" w:color="auto"/>
        <w:bottom w:val="none" w:sz="0" w:space="0" w:color="auto"/>
        <w:right w:val="none" w:sz="0" w:space="0" w:color="auto"/>
      </w:divBdr>
    </w:div>
    <w:div w:id="621225730">
      <w:bodyDiv w:val="1"/>
      <w:marLeft w:val="0"/>
      <w:marRight w:val="0"/>
      <w:marTop w:val="0"/>
      <w:marBottom w:val="0"/>
      <w:divBdr>
        <w:top w:val="none" w:sz="0" w:space="0" w:color="auto"/>
        <w:left w:val="none" w:sz="0" w:space="0" w:color="auto"/>
        <w:bottom w:val="none" w:sz="0" w:space="0" w:color="auto"/>
        <w:right w:val="none" w:sz="0" w:space="0" w:color="auto"/>
      </w:divBdr>
    </w:div>
    <w:div w:id="621226108">
      <w:bodyDiv w:val="1"/>
      <w:marLeft w:val="0"/>
      <w:marRight w:val="0"/>
      <w:marTop w:val="0"/>
      <w:marBottom w:val="0"/>
      <w:divBdr>
        <w:top w:val="none" w:sz="0" w:space="0" w:color="auto"/>
        <w:left w:val="none" w:sz="0" w:space="0" w:color="auto"/>
        <w:bottom w:val="none" w:sz="0" w:space="0" w:color="auto"/>
        <w:right w:val="none" w:sz="0" w:space="0" w:color="auto"/>
      </w:divBdr>
    </w:div>
    <w:div w:id="621425965">
      <w:bodyDiv w:val="1"/>
      <w:marLeft w:val="0"/>
      <w:marRight w:val="0"/>
      <w:marTop w:val="0"/>
      <w:marBottom w:val="0"/>
      <w:divBdr>
        <w:top w:val="none" w:sz="0" w:space="0" w:color="auto"/>
        <w:left w:val="none" w:sz="0" w:space="0" w:color="auto"/>
        <w:bottom w:val="none" w:sz="0" w:space="0" w:color="auto"/>
        <w:right w:val="none" w:sz="0" w:space="0" w:color="auto"/>
      </w:divBdr>
    </w:div>
    <w:div w:id="622033181">
      <w:bodyDiv w:val="1"/>
      <w:marLeft w:val="0"/>
      <w:marRight w:val="0"/>
      <w:marTop w:val="0"/>
      <w:marBottom w:val="0"/>
      <w:divBdr>
        <w:top w:val="none" w:sz="0" w:space="0" w:color="auto"/>
        <w:left w:val="none" w:sz="0" w:space="0" w:color="auto"/>
        <w:bottom w:val="none" w:sz="0" w:space="0" w:color="auto"/>
        <w:right w:val="none" w:sz="0" w:space="0" w:color="auto"/>
      </w:divBdr>
    </w:div>
    <w:div w:id="623117290">
      <w:bodyDiv w:val="1"/>
      <w:marLeft w:val="0"/>
      <w:marRight w:val="0"/>
      <w:marTop w:val="0"/>
      <w:marBottom w:val="0"/>
      <w:divBdr>
        <w:top w:val="none" w:sz="0" w:space="0" w:color="auto"/>
        <w:left w:val="none" w:sz="0" w:space="0" w:color="auto"/>
        <w:bottom w:val="none" w:sz="0" w:space="0" w:color="auto"/>
        <w:right w:val="none" w:sz="0" w:space="0" w:color="auto"/>
      </w:divBdr>
    </w:div>
    <w:div w:id="624119040">
      <w:bodyDiv w:val="1"/>
      <w:marLeft w:val="0"/>
      <w:marRight w:val="0"/>
      <w:marTop w:val="0"/>
      <w:marBottom w:val="0"/>
      <w:divBdr>
        <w:top w:val="none" w:sz="0" w:space="0" w:color="auto"/>
        <w:left w:val="none" w:sz="0" w:space="0" w:color="auto"/>
        <w:bottom w:val="none" w:sz="0" w:space="0" w:color="auto"/>
        <w:right w:val="none" w:sz="0" w:space="0" w:color="auto"/>
      </w:divBdr>
    </w:div>
    <w:div w:id="624119541">
      <w:bodyDiv w:val="1"/>
      <w:marLeft w:val="0"/>
      <w:marRight w:val="0"/>
      <w:marTop w:val="0"/>
      <w:marBottom w:val="0"/>
      <w:divBdr>
        <w:top w:val="none" w:sz="0" w:space="0" w:color="auto"/>
        <w:left w:val="none" w:sz="0" w:space="0" w:color="auto"/>
        <w:bottom w:val="none" w:sz="0" w:space="0" w:color="auto"/>
        <w:right w:val="none" w:sz="0" w:space="0" w:color="auto"/>
      </w:divBdr>
    </w:div>
    <w:div w:id="624770214">
      <w:bodyDiv w:val="1"/>
      <w:marLeft w:val="0"/>
      <w:marRight w:val="0"/>
      <w:marTop w:val="0"/>
      <w:marBottom w:val="0"/>
      <w:divBdr>
        <w:top w:val="none" w:sz="0" w:space="0" w:color="auto"/>
        <w:left w:val="none" w:sz="0" w:space="0" w:color="auto"/>
        <w:bottom w:val="none" w:sz="0" w:space="0" w:color="auto"/>
        <w:right w:val="none" w:sz="0" w:space="0" w:color="auto"/>
      </w:divBdr>
    </w:div>
    <w:div w:id="624966550">
      <w:bodyDiv w:val="1"/>
      <w:marLeft w:val="0"/>
      <w:marRight w:val="0"/>
      <w:marTop w:val="0"/>
      <w:marBottom w:val="0"/>
      <w:divBdr>
        <w:top w:val="none" w:sz="0" w:space="0" w:color="auto"/>
        <w:left w:val="none" w:sz="0" w:space="0" w:color="auto"/>
        <w:bottom w:val="none" w:sz="0" w:space="0" w:color="auto"/>
        <w:right w:val="none" w:sz="0" w:space="0" w:color="auto"/>
      </w:divBdr>
    </w:div>
    <w:div w:id="625040144">
      <w:bodyDiv w:val="1"/>
      <w:marLeft w:val="0"/>
      <w:marRight w:val="0"/>
      <w:marTop w:val="0"/>
      <w:marBottom w:val="0"/>
      <w:divBdr>
        <w:top w:val="none" w:sz="0" w:space="0" w:color="auto"/>
        <w:left w:val="none" w:sz="0" w:space="0" w:color="auto"/>
        <w:bottom w:val="none" w:sz="0" w:space="0" w:color="auto"/>
        <w:right w:val="none" w:sz="0" w:space="0" w:color="auto"/>
      </w:divBdr>
    </w:div>
    <w:div w:id="626548911">
      <w:bodyDiv w:val="1"/>
      <w:marLeft w:val="0"/>
      <w:marRight w:val="0"/>
      <w:marTop w:val="0"/>
      <w:marBottom w:val="0"/>
      <w:divBdr>
        <w:top w:val="none" w:sz="0" w:space="0" w:color="auto"/>
        <w:left w:val="none" w:sz="0" w:space="0" w:color="auto"/>
        <w:bottom w:val="none" w:sz="0" w:space="0" w:color="auto"/>
        <w:right w:val="none" w:sz="0" w:space="0" w:color="auto"/>
      </w:divBdr>
    </w:div>
    <w:div w:id="626592300">
      <w:bodyDiv w:val="1"/>
      <w:marLeft w:val="0"/>
      <w:marRight w:val="0"/>
      <w:marTop w:val="0"/>
      <w:marBottom w:val="0"/>
      <w:divBdr>
        <w:top w:val="none" w:sz="0" w:space="0" w:color="auto"/>
        <w:left w:val="none" w:sz="0" w:space="0" w:color="auto"/>
        <w:bottom w:val="none" w:sz="0" w:space="0" w:color="auto"/>
        <w:right w:val="none" w:sz="0" w:space="0" w:color="auto"/>
      </w:divBdr>
    </w:div>
    <w:div w:id="626617833">
      <w:bodyDiv w:val="1"/>
      <w:marLeft w:val="0"/>
      <w:marRight w:val="0"/>
      <w:marTop w:val="0"/>
      <w:marBottom w:val="0"/>
      <w:divBdr>
        <w:top w:val="none" w:sz="0" w:space="0" w:color="auto"/>
        <w:left w:val="none" w:sz="0" w:space="0" w:color="auto"/>
        <w:bottom w:val="none" w:sz="0" w:space="0" w:color="auto"/>
        <w:right w:val="none" w:sz="0" w:space="0" w:color="auto"/>
      </w:divBdr>
    </w:div>
    <w:div w:id="626936748">
      <w:bodyDiv w:val="1"/>
      <w:marLeft w:val="0"/>
      <w:marRight w:val="0"/>
      <w:marTop w:val="0"/>
      <w:marBottom w:val="0"/>
      <w:divBdr>
        <w:top w:val="none" w:sz="0" w:space="0" w:color="auto"/>
        <w:left w:val="none" w:sz="0" w:space="0" w:color="auto"/>
        <w:bottom w:val="none" w:sz="0" w:space="0" w:color="auto"/>
        <w:right w:val="none" w:sz="0" w:space="0" w:color="auto"/>
      </w:divBdr>
    </w:div>
    <w:div w:id="627509191">
      <w:bodyDiv w:val="1"/>
      <w:marLeft w:val="0"/>
      <w:marRight w:val="0"/>
      <w:marTop w:val="0"/>
      <w:marBottom w:val="0"/>
      <w:divBdr>
        <w:top w:val="none" w:sz="0" w:space="0" w:color="auto"/>
        <w:left w:val="none" w:sz="0" w:space="0" w:color="auto"/>
        <w:bottom w:val="none" w:sz="0" w:space="0" w:color="auto"/>
        <w:right w:val="none" w:sz="0" w:space="0" w:color="auto"/>
      </w:divBdr>
    </w:div>
    <w:div w:id="627855672">
      <w:bodyDiv w:val="1"/>
      <w:marLeft w:val="0"/>
      <w:marRight w:val="0"/>
      <w:marTop w:val="0"/>
      <w:marBottom w:val="0"/>
      <w:divBdr>
        <w:top w:val="none" w:sz="0" w:space="0" w:color="auto"/>
        <w:left w:val="none" w:sz="0" w:space="0" w:color="auto"/>
        <w:bottom w:val="none" w:sz="0" w:space="0" w:color="auto"/>
        <w:right w:val="none" w:sz="0" w:space="0" w:color="auto"/>
      </w:divBdr>
    </w:div>
    <w:div w:id="627972980">
      <w:bodyDiv w:val="1"/>
      <w:marLeft w:val="0"/>
      <w:marRight w:val="0"/>
      <w:marTop w:val="0"/>
      <w:marBottom w:val="0"/>
      <w:divBdr>
        <w:top w:val="none" w:sz="0" w:space="0" w:color="auto"/>
        <w:left w:val="none" w:sz="0" w:space="0" w:color="auto"/>
        <w:bottom w:val="none" w:sz="0" w:space="0" w:color="auto"/>
        <w:right w:val="none" w:sz="0" w:space="0" w:color="auto"/>
      </w:divBdr>
    </w:div>
    <w:div w:id="628049070">
      <w:bodyDiv w:val="1"/>
      <w:marLeft w:val="0"/>
      <w:marRight w:val="0"/>
      <w:marTop w:val="0"/>
      <w:marBottom w:val="0"/>
      <w:divBdr>
        <w:top w:val="none" w:sz="0" w:space="0" w:color="auto"/>
        <w:left w:val="none" w:sz="0" w:space="0" w:color="auto"/>
        <w:bottom w:val="none" w:sz="0" w:space="0" w:color="auto"/>
        <w:right w:val="none" w:sz="0" w:space="0" w:color="auto"/>
      </w:divBdr>
    </w:div>
    <w:div w:id="628125926">
      <w:bodyDiv w:val="1"/>
      <w:marLeft w:val="0"/>
      <w:marRight w:val="0"/>
      <w:marTop w:val="0"/>
      <w:marBottom w:val="0"/>
      <w:divBdr>
        <w:top w:val="none" w:sz="0" w:space="0" w:color="auto"/>
        <w:left w:val="none" w:sz="0" w:space="0" w:color="auto"/>
        <w:bottom w:val="none" w:sz="0" w:space="0" w:color="auto"/>
        <w:right w:val="none" w:sz="0" w:space="0" w:color="auto"/>
      </w:divBdr>
    </w:div>
    <w:div w:id="628243018">
      <w:bodyDiv w:val="1"/>
      <w:marLeft w:val="0"/>
      <w:marRight w:val="0"/>
      <w:marTop w:val="0"/>
      <w:marBottom w:val="0"/>
      <w:divBdr>
        <w:top w:val="none" w:sz="0" w:space="0" w:color="auto"/>
        <w:left w:val="none" w:sz="0" w:space="0" w:color="auto"/>
        <w:bottom w:val="none" w:sz="0" w:space="0" w:color="auto"/>
        <w:right w:val="none" w:sz="0" w:space="0" w:color="auto"/>
      </w:divBdr>
    </w:div>
    <w:div w:id="628781619">
      <w:bodyDiv w:val="1"/>
      <w:marLeft w:val="0"/>
      <w:marRight w:val="0"/>
      <w:marTop w:val="0"/>
      <w:marBottom w:val="0"/>
      <w:divBdr>
        <w:top w:val="none" w:sz="0" w:space="0" w:color="auto"/>
        <w:left w:val="none" w:sz="0" w:space="0" w:color="auto"/>
        <w:bottom w:val="none" w:sz="0" w:space="0" w:color="auto"/>
        <w:right w:val="none" w:sz="0" w:space="0" w:color="auto"/>
      </w:divBdr>
    </w:div>
    <w:div w:id="628979474">
      <w:bodyDiv w:val="1"/>
      <w:marLeft w:val="0"/>
      <w:marRight w:val="0"/>
      <w:marTop w:val="0"/>
      <w:marBottom w:val="0"/>
      <w:divBdr>
        <w:top w:val="none" w:sz="0" w:space="0" w:color="auto"/>
        <w:left w:val="none" w:sz="0" w:space="0" w:color="auto"/>
        <w:bottom w:val="none" w:sz="0" w:space="0" w:color="auto"/>
        <w:right w:val="none" w:sz="0" w:space="0" w:color="auto"/>
      </w:divBdr>
    </w:div>
    <w:div w:id="629171659">
      <w:bodyDiv w:val="1"/>
      <w:marLeft w:val="0"/>
      <w:marRight w:val="0"/>
      <w:marTop w:val="0"/>
      <w:marBottom w:val="0"/>
      <w:divBdr>
        <w:top w:val="none" w:sz="0" w:space="0" w:color="auto"/>
        <w:left w:val="none" w:sz="0" w:space="0" w:color="auto"/>
        <w:bottom w:val="none" w:sz="0" w:space="0" w:color="auto"/>
        <w:right w:val="none" w:sz="0" w:space="0" w:color="auto"/>
      </w:divBdr>
    </w:div>
    <w:div w:id="629243507">
      <w:bodyDiv w:val="1"/>
      <w:marLeft w:val="0"/>
      <w:marRight w:val="0"/>
      <w:marTop w:val="0"/>
      <w:marBottom w:val="0"/>
      <w:divBdr>
        <w:top w:val="none" w:sz="0" w:space="0" w:color="auto"/>
        <w:left w:val="none" w:sz="0" w:space="0" w:color="auto"/>
        <w:bottom w:val="none" w:sz="0" w:space="0" w:color="auto"/>
        <w:right w:val="none" w:sz="0" w:space="0" w:color="auto"/>
      </w:divBdr>
    </w:div>
    <w:div w:id="629558129">
      <w:bodyDiv w:val="1"/>
      <w:marLeft w:val="0"/>
      <w:marRight w:val="0"/>
      <w:marTop w:val="0"/>
      <w:marBottom w:val="0"/>
      <w:divBdr>
        <w:top w:val="none" w:sz="0" w:space="0" w:color="auto"/>
        <w:left w:val="none" w:sz="0" w:space="0" w:color="auto"/>
        <w:bottom w:val="none" w:sz="0" w:space="0" w:color="auto"/>
        <w:right w:val="none" w:sz="0" w:space="0" w:color="auto"/>
      </w:divBdr>
    </w:div>
    <w:div w:id="630208216">
      <w:bodyDiv w:val="1"/>
      <w:marLeft w:val="0"/>
      <w:marRight w:val="0"/>
      <w:marTop w:val="0"/>
      <w:marBottom w:val="0"/>
      <w:divBdr>
        <w:top w:val="none" w:sz="0" w:space="0" w:color="auto"/>
        <w:left w:val="none" w:sz="0" w:space="0" w:color="auto"/>
        <w:bottom w:val="none" w:sz="0" w:space="0" w:color="auto"/>
        <w:right w:val="none" w:sz="0" w:space="0" w:color="auto"/>
      </w:divBdr>
    </w:div>
    <w:div w:id="630214583">
      <w:bodyDiv w:val="1"/>
      <w:marLeft w:val="0"/>
      <w:marRight w:val="0"/>
      <w:marTop w:val="0"/>
      <w:marBottom w:val="0"/>
      <w:divBdr>
        <w:top w:val="none" w:sz="0" w:space="0" w:color="auto"/>
        <w:left w:val="none" w:sz="0" w:space="0" w:color="auto"/>
        <w:bottom w:val="none" w:sz="0" w:space="0" w:color="auto"/>
        <w:right w:val="none" w:sz="0" w:space="0" w:color="auto"/>
      </w:divBdr>
    </w:div>
    <w:div w:id="630478910">
      <w:bodyDiv w:val="1"/>
      <w:marLeft w:val="0"/>
      <w:marRight w:val="0"/>
      <w:marTop w:val="0"/>
      <w:marBottom w:val="0"/>
      <w:divBdr>
        <w:top w:val="none" w:sz="0" w:space="0" w:color="auto"/>
        <w:left w:val="none" w:sz="0" w:space="0" w:color="auto"/>
        <w:bottom w:val="none" w:sz="0" w:space="0" w:color="auto"/>
        <w:right w:val="none" w:sz="0" w:space="0" w:color="auto"/>
      </w:divBdr>
    </w:div>
    <w:div w:id="630600393">
      <w:bodyDiv w:val="1"/>
      <w:marLeft w:val="0"/>
      <w:marRight w:val="0"/>
      <w:marTop w:val="0"/>
      <w:marBottom w:val="0"/>
      <w:divBdr>
        <w:top w:val="none" w:sz="0" w:space="0" w:color="auto"/>
        <w:left w:val="none" w:sz="0" w:space="0" w:color="auto"/>
        <w:bottom w:val="none" w:sz="0" w:space="0" w:color="auto"/>
        <w:right w:val="none" w:sz="0" w:space="0" w:color="auto"/>
      </w:divBdr>
    </w:div>
    <w:div w:id="631251152">
      <w:bodyDiv w:val="1"/>
      <w:marLeft w:val="0"/>
      <w:marRight w:val="0"/>
      <w:marTop w:val="0"/>
      <w:marBottom w:val="0"/>
      <w:divBdr>
        <w:top w:val="none" w:sz="0" w:space="0" w:color="auto"/>
        <w:left w:val="none" w:sz="0" w:space="0" w:color="auto"/>
        <w:bottom w:val="none" w:sz="0" w:space="0" w:color="auto"/>
        <w:right w:val="none" w:sz="0" w:space="0" w:color="auto"/>
      </w:divBdr>
    </w:div>
    <w:div w:id="631399945">
      <w:bodyDiv w:val="1"/>
      <w:marLeft w:val="0"/>
      <w:marRight w:val="0"/>
      <w:marTop w:val="0"/>
      <w:marBottom w:val="0"/>
      <w:divBdr>
        <w:top w:val="none" w:sz="0" w:space="0" w:color="auto"/>
        <w:left w:val="none" w:sz="0" w:space="0" w:color="auto"/>
        <w:bottom w:val="none" w:sz="0" w:space="0" w:color="auto"/>
        <w:right w:val="none" w:sz="0" w:space="0" w:color="auto"/>
      </w:divBdr>
    </w:div>
    <w:div w:id="631638050">
      <w:bodyDiv w:val="1"/>
      <w:marLeft w:val="0"/>
      <w:marRight w:val="0"/>
      <w:marTop w:val="0"/>
      <w:marBottom w:val="0"/>
      <w:divBdr>
        <w:top w:val="none" w:sz="0" w:space="0" w:color="auto"/>
        <w:left w:val="none" w:sz="0" w:space="0" w:color="auto"/>
        <w:bottom w:val="none" w:sz="0" w:space="0" w:color="auto"/>
        <w:right w:val="none" w:sz="0" w:space="0" w:color="auto"/>
      </w:divBdr>
    </w:div>
    <w:div w:id="631714159">
      <w:bodyDiv w:val="1"/>
      <w:marLeft w:val="0"/>
      <w:marRight w:val="0"/>
      <w:marTop w:val="0"/>
      <w:marBottom w:val="0"/>
      <w:divBdr>
        <w:top w:val="none" w:sz="0" w:space="0" w:color="auto"/>
        <w:left w:val="none" w:sz="0" w:space="0" w:color="auto"/>
        <w:bottom w:val="none" w:sz="0" w:space="0" w:color="auto"/>
        <w:right w:val="none" w:sz="0" w:space="0" w:color="auto"/>
      </w:divBdr>
    </w:div>
    <w:div w:id="632099524">
      <w:bodyDiv w:val="1"/>
      <w:marLeft w:val="0"/>
      <w:marRight w:val="0"/>
      <w:marTop w:val="0"/>
      <w:marBottom w:val="0"/>
      <w:divBdr>
        <w:top w:val="none" w:sz="0" w:space="0" w:color="auto"/>
        <w:left w:val="none" w:sz="0" w:space="0" w:color="auto"/>
        <w:bottom w:val="none" w:sz="0" w:space="0" w:color="auto"/>
        <w:right w:val="none" w:sz="0" w:space="0" w:color="auto"/>
      </w:divBdr>
    </w:div>
    <w:div w:id="632174736">
      <w:bodyDiv w:val="1"/>
      <w:marLeft w:val="0"/>
      <w:marRight w:val="0"/>
      <w:marTop w:val="0"/>
      <w:marBottom w:val="0"/>
      <w:divBdr>
        <w:top w:val="none" w:sz="0" w:space="0" w:color="auto"/>
        <w:left w:val="none" w:sz="0" w:space="0" w:color="auto"/>
        <w:bottom w:val="none" w:sz="0" w:space="0" w:color="auto"/>
        <w:right w:val="none" w:sz="0" w:space="0" w:color="auto"/>
      </w:divBdr>
    </w:div>
    <w:div w:id="632293144">
      <w:bodyDiv w:val="1"/>
      <w:marLeft w:val="0"/>
      <w:marRight w:val="0"/>
      <w:marTop w:val="0"/>
      <w:marBottom w:val="0"/>
      <w:divBdr>
        <w:top w:val="none" w:sz="0" w:space="0" w:color="auto"/>
        <w:left w:val="none" w:sz="0" w:space="0" w:color="auto"/>
        <w:bottom w:val="none" w:sz="0" w:space="0" w:color="auto"/>
        <w:right w:val="none" w:sz="0" w:space="0" w:color="auto"/>
      </w:divBdr>
    </w:div>
    <w:div w:id="632566892">
      <w:bodyDiv w:val="1"/>
      <w:marLeft w:val="0"/>
      <w:marRight w:val="0"/>
      <w:marTop w:val="0"/>
      <w:marBottom w:val="0"/>
      <w:divBdr>
        <w:top w:val="none" w:sz="0" w:space="0" w:color="auto"/>
        <w:left w:val="none" w:sz="0" w:space="0" w:color="auto"/>
        <w:bottom w:val="none" w:sz="0" w:space="0" w:color="auto"/>
        <w:right w:val="none" w:sz="0" w:space="0" w:color="auto"/>
      </w:divBdr>
    </w:div>
    <w:div w:id="633364786">
      <w:bodyDiv w:val="1"/>
      <w:marLeft w:val="0"/>
      <w:marRight w:val="0"/>
      <w:marTop w:val="0"/>
      <w:marBottom w:val="0"/>
      <w:divBdr>
        <w:top w:val="none" w:sz="0" w:space="0" w:color="auto"/>
        <w:left w:val="none" w:sz="0" w:space="0" w:color="auto"/>
        <w:bottom w:val="none" w:sz="0" w:space="0" w:color="auto"/>
        <w:right w:val="none" w:sz="0" w:space="0" w:color="auto"/>
      </w:divBdr>
    </w:div>
    <w:div w:id="634873632">
      <w:bodyDiv w:val="1"/>
      <w:marLeft w:val="0"/>
      <w:marRight w:val="0"/>
      <w:marTop w:val="0"/>
      <w:marBottom w:val="0"/>
      <w:divBdr>
        <w:top w:val="none" w:sz="0" w:space="0" w:color="auto"/>
        <w:left w:val="none" w:sz="0" w:space="0" w:color="auto"/>
        <w:bottom w:val="none" w:sz="0" w:space="0" w:color="auto"/>
        <w:right w:val="none" w:sz="0" w:space="0" w:color="auto"/>
      </w:divBdr>
    </w:div>
    <w:div w:id="634993530">
      <w:bodyDiv w:val="1"/>
      <w:marLeft w:val="0"/>
      <w:marRight w:val="0"/>
      <w:marTop w:val="0"/>
      <w:marBottom w:val="0"/>
      <w:divBdr>
        <w:top w:val="none" w:sz="0" w:space="0" w:color="auto"/>
        <w:left w:val="none" w:sz="0" w:space="0" w:color="auto"/>
        <w:bottom w:val="none" w:sz="0" w:space="0" w:color="auto"/>
        <w:right w:val="none" w:sz="0" w:space="0" w:color="auto"/>
      </w:divBdr>
    </w:div>
    <w:div w:id="635454394">
      <w:bodyDiv w:val="1"/>
      <w:marLeft w:val="0"/>
      <w:marRight w:val="0"/>
      <w:marTop w:val="0"/>
      <w:marBottom w:val="0"/>
      <w:divBdr>
        <w:top w:val="none" w:sz="0" w:space="0" w:color="auto"/>
        <w:left w:val="none" w:sz="0" w:space="0" w:color="auto"/>
        <w:bottom w:val="none" w:sz="0" w:space="0" w:color="auto"/>
        <w:right w:val="none" w:sz="0" w:space="0" w:color="auto"/>
      </w:divBdr>
    </w:div>
    <w:div w:id="636882121">
      <w:bodyDiv w:val="1"/>
      <w:marLeft w:val="0"/>
      <w:marRight w:val="0"/>
      <w:marTop w:val="0"/>
      <w:marBottom w:val="0"/>
      <w:divBdr>
        <w:top w:val="none" w:sz="0" w:space="0" w:color="auto"/>
        <w:left w:val="none" w:sz="0" w:space="0" w:color="auto"/>
        <w:bottom w:val="none" w:sz="0" w:space="0" w:color="auto"/>
        <w:right w:val="none" w:sz="0" w:space="0" w:color="auto"/>
      </w:divBdr>
    </w:div>
    <w:div w:id="636883993">
      <w:bodyDiv w:val="1"/>
      <w:marLeft w:val="0"/>
      <w:marRight w:val="0"/>
      <w:marTop w:val="0"/>
      <w:marBottom w:val="0"/>
      <w:divBdr>
        <w:top w:val="none" w:sz="0" w:space="0" w:color="auto"/>
        <w:left w:val="none" w:sz="0" w:space="0" w:color="auto"/>
        <w:bottom w:val="none" w:sz="0" w:space="0" w:color="auto"/>
        <w:right w:val="none" w:sz="0" w:space="0" w:color="auto"/>
      </w:divBdr>
    </w:div>
    <w:div w:id="637999425">
      <w:bodyDiv w:val="1"/>
      <w:marLeft w:val="0"/>
      <w:marRight w:val="0"/>
      <w:marTop w:val="0"/>
      <w:marBottom w:val="0"/>
      <w:divBdr>
        <w:top w:val="none" w:sz="0" w:space="0" w:color="auto"/>
        <w:left w:val="none" w:sz="0" w:space="0" w:color="auto"/>
        <w:bottom w:val="none" w:sz="0" w:space="0" w:color="auto"/>
        <w:right w:val="none" w:sz="0" w:space="0" w:color="auto"/>
      </w:divBdr>
    </w:div>
    <w:div w:id="638149250">
      <w:bodyDiv w:val="1"/>
      <w:marLeft w:val="0"/>
      <w:marRight w:val="0"/>
      <w:marTop w:val="0"/>
      <w:marBottom w:val="0"/>
      <w:divBdr>
        <w:top w:val="none" w:sz="0" w:space="0" w:color="auto"/>
        <w:left w:val="none" w:sz="0" w:space="0" w:color="auto"/>
        <w:bottom w:val="none" w:sz="0" w:space="0" w:color="auto"/>
        <w:right w:val="none" w:sz="0" w:space="0" w:color="auto"/>
      </w:divBdr>
    </w:div>
    <w:div w:id="638919629">
      <w:bodyDiv w:val="1"/>
      <w:marLeft w:val="0"/>
      <w:marRight w:val="0"/>
      <w:marTop w:val="0"/>
      <w:marBottom w:val="0"/>
      <w:divBdr>
        <w:top w:val="none" w:sz="0" w:space="0" w:color="auto"/>
        <w:left w:val="none" w:sz="0" w:space="0" w:color="auto"/>
        <w:bottom w:val="none" w:sz="0" w:space="0" w:color="auto"/>
        <w:right w:val="none" w:sz="0" w:space="0" w:color="auto"/>
      </w:divBdr>
    </w:div>
    <w:div w:id="639304517">
      <w:bodyDiv w:val="1"/>
      <w:marLeft w:val="0"/>
      <w:marRight w:val="0"/>
      <w:marTop w:val="0"/>
      <w:marBottom w:val="0"/>
      <w:divBdr>
        <w:top w:val="none" w:sz="0" w:space="0" w:color="auto"/>
        <w:left w:val="none" w:sz="0" w:space="0" w:color="auto"/>
        <w:bottom w:val="none" w:sz="0" w:space="0" w:color="auto"/>
        <w:right w:val="none" w:sz="0" w:space="0" w:color="auto"/>
      </w:divBdr>
    </w:div>
    <w:div w:id="639917512">
      <w:bodyDiv w:val="1"/>
      <w:marLeft w:val="0"/>
      <w:marRight w:val="0"/>
      <w:marTop w:val="0"/>
      <w:marBottom w:val="0"/>
      <w:divBdr>
        <w:top w:val="none" w:sz="0" w:space="0" w:color="auto"/>
        <w:left w:val="none" w:sz="0" w:space="0" w:color="auto"/>
        <w:bottom w:val="none" w:sz="0" w:space="0" w:color="auto"/>
        <w:right w:val="none" w:sz="0" w:space="0" w:color="auto"/>
      </w:divBdr>
    </w:div>
    <w:div w:id="640186907">
      <w:bodyDiv w:val="1"/>
      <w:marLeft w:val="0"/>
      <w:marRight w:val="0"/>
      <w:marTop w:val="0"/>
      <w:marBottom w:val="0"/>
      <w:divBdr>
        <w:top w:val="none" w:sz="0" w:space="0" w:color="auto"/>
        <w:left w:val="none" w:sz="0" w:space="0" w:color="auto"/>
        <w:bottom w:val="none" w:sz="0" w:space="0" w:color="auto"/>
        <w:right w:val="none" w:sz="0" w:space="0" w:color="auto"/>
      </w:divBdr>
    </w:div>
    <w:div w:id="640620371">
      <w:bodyDiv w:val="1"/>
      <w:marLeft w:val="0"/>
      <w:marRight w:val="0"/>
      <w:marTop w:val="0"/>
      <w:marBottom w:val="0"/>
      <w:divBdr>
        <w:top w:val="none" w:sz="0" w:space="0" w:color="auto"/>
        <w:left w:val="none" w:sz="0" w:space="0" w:color="auto"/>
        <w:bottom w:val="none" w:sz="0" w:space="0" w:color="auto"/>
        <w:right w:val="none" w:sz="0" w:space="0" w:color="auto"/>
      </w:divBdr>
    </w:div>
    <w:div w:id="641542115">
      <w:bodyDiv w:val="1"/>
      <w:marLeft w:val="0"/>
      <w:marRight w:val="0"/>
      <w:marTop w:val="0"/>
      <w:marBottom w:val="0"/>
      <w:divBdr>
        <w:top w:val="none" w:sz="0" w:space="0" w:color="auto"/>
        <w:left w:val="none" w:sz="0" w:space="0" w:color="auto"/>
        <w:bottom w:val="none" w:sz="0" w:space="0" w:color="auto"/>
        <w:right w:val="none" w:sz="0" w:space="0" w:color="auto"/>
      </w:divBdr>
    </w:div>
    <w:div w:id="642127705">
      <w:bodyDiv w:val="1"/>
      <w:marLeft w:val="0"/>
      <w:marRight w:val="0"/>
      <w:marTop w:val="0"/>
      <w:marBottom w:val="0"/>
      <w:divBdr>
        <w:top w:val="none" w:sz="0" w:space="0" w:color="auto"/>
        <w:left w:val="none" w:sz="0" w:space="0" w:color="auto"/>
        <w:bottom w:val="none" w:sz="0" w:space="0" w:color="auto"/>
        <w:right w:val="none" w:sz="0" w:space="0" w:color="auto"/>
      </w:divBdr>
    </w:div>
    <w:div w:id="642349504">
      <w:bodyDiv w:val="1"/>
      <w:marLeft w:val="0"/>
      <w:marRight w:val="0"/>
      <w:marTop w:val="0"/>
      <w:marBottom w:val="0"/>
      <w:divBdr>
        <w:top w:val="none" w:sz="0" w:space="0" w:color="auto"/>
        <w:left w:val="none" w:sz="0" w:space="0" w:color="auto"/>
        <w:bottom w:val="none" w:sz="0" w:space="0" w:color="auto"/>
        <w:right w:val="none" w:sz="0" w:space="0" w:color="auto"/>
      </w:divBdr>
    </w:div>
    <w:div w:id="642656265">
      <w:bodyDiv w:val="1"/>
      <w:marLeft w:val="0"/>
      <w:marRight w:val="0"/>
      <w:marTop w:val="0"/>
      <w:marBottom w:val="0"/>
      <w:divBdr>
        <w:top w:val="none" w:sz="0" w:space="0" w:color="auto"/>
        <w:left w:val="none" w:sz="0" w:space="0" w:color="auto"/>
        <w:bottom w:val="none" w:sz="0" w:space="0" w:color="auto"/>
        <w:right w:val="none" w:sz="0" w:space="0" w:color="auto"/>
      </w:divBdr>
    </w:div>
    <w:div w:id="643196968">
      <w:bodyDiv w:val="1"/>
      <w:marLeft w:val="0"/>
      <w:marRight w:val="0"/>
      <w:marTop w:val="0"/>
      <w:marBottom w:val="0"/>
      <w:divBdr>
        <w:top w:val="none" w:sz="0" w:space="0" w:color="auto"/>
        <w:left w:val="none" w:sz="0" w:space="0" w:color="auto"/>
        <w:bottom w:val="none" w:sz="0" w:space="0" w:color="auto"/>
        <w:right w:val="none" w:sz="0" w:space="0" w:color="auto"/>
      </w:divBdr>
    </w:div>
    <w:div w:id="643240225">
      <w:bodyDiv w:val="1"/>
      <w:marLeft w:val="0"/>
      <w:marRight w:val="0"/>
      <w:marTop w:val="0"/>
      <w:marBottom w:val="0"/>
      <w:divBdr>
        <w:top w:val="none" w:sz="0" w:space="0" w:color="auto"/>
        <w:left w:val="none" w:sz="0" w:space="0" w:color="auto"/>
        <w:bottom w:val="none" w:sz="0" w:space="0" w:color="auto"/>
        <w:right w:val="none" w:sz="0" w:space="0" w:color="auto"/>
      </w:divBdr>
    </w:div>
    <w:div w:id="643242036">
      <w:bodyDiv w:val="1"/>
      <w:marLeft w:val="0"/>
      <w:marRight w:val="0"/>
      <w:marTop w:val="0"/>
      <w:marBottom w:val="0"/>
      <w:divBdr>
        <w:top w:val="none" w:sz="0" w:space="0" w:color="auto"/>
        <w:left w:val="none" w:sz="0" w:space="0" w:color="auto"/>
        <w:bottom w:val="none" w:sz="0" w:space="0" w:color="auto"/>
        <w:right w:val="none" w:sz="0" w:space="0" w:color="auto"/>
      </w:divBdr>
    </w:div>
    <w:div w:id="643318276">
      <w:bodyDiv w:val="1"/>
      <w:marLeft w:val="0"/>
      <w:marRight w:val="0"/>
      <w:marTop w:val="0"/>
      <w:marBottom w:val="0"/>
      <w:divBdr>
        <w:top w:val="none" w:sz="0" w:space="0" w:color="auto"/>
        <w:left w:val="none" w:sz="0" w:space="0" w:color="auto"/>
        <w:bottom w:val="none" w:sz="0" w:space="0" w:color="auto"/>
        <w:right w:val="none" w:sz="0" w:space="0" w:color="auto"/>
      </w:divBdr>
    </w:div>
    <w:div w:id="643462264">
      <w:bodyDiv w:val="1"/>
      <w:marLeft w:val="0"/>
      <w:marRight w:val="0"/>
      <w:marTop w:val="0"/>
      <w:marBottom w:val="0"/>
      <w:divBdr>
        <w:top w:val="none" w:sz="0" w:space="0" w:color="auto"/>
        <w:left w:val="none" w:sz="0" w:space="0" w:color="auto"/>
        <w:bottom w:val="none" w:sz="0" w:space="0" w:color="auto"/>
        <w:right w:val="none" w:sz="0" w:space="0" w:color="auto"/>
      </w:divBdr>
    </w:div>
    <w:div w:id="643658930">
      <w:bodyDiv w:val="1"/>
      <w:marLeft w:val="0"/>
      <w:marRight w:val="0"/>
      <w:marTop w:val="0"/>
      <w:marBottom w:val="0"/>
      <w:divBdr>
        <w:top w:val="none" w:sz="0" w:space="0" w:color="auto"/>
        <w:left w:val="none" w:sz="0" w:space="0" w:color="auto"/>
        <w:bottom w:val="none" w:sz="0" w:space="0" w:color="auto"/>
        <w:right w:val="none" w:sz="0" w:space="0" w:color="auto"/>
      </w:divBdr>
    </w:div>
    <w:div w:id="643857681">
      <w:bodyDiv w:val="1"/>
      <w:marLeft w:val="0"/>
      <w:marRight w:val="0"/>
      <w:marTop w:val="0"/>
      <w:marBottom w:val="0"/>
      <w:divBdr>
        <w:top w:val="none" w:sz="0" w:space="0" w:color="auto"/>
        <w:left w:val="none" w:sz="0" w:space="0" w:color="auto"/>
        <w:bottom w:val="none" w:sz="0" w:space="0" w:color="auto"/>
        <w:right w:val="none" w:sz="0" w:space="0" w:color="auto"/>
      </w:divBdr>
    </w:div>
    <w:div w:id="646130438">
      <w:bodyDiv w:val="1"/>
      <w:marLeft w:val="0"/>
      <w:marRight w:val="0"/>
      <w:marTop w:val="0"/>
      <w:marBottom w:val="0"/>
      <w:divBdr>
        <w:top w:val="none" w:sz="0" w:space="0" w:color="auto"/>
        <w:left w:val="none" w:sz="0" w:space="0" w:color="auto"/>
        <w:bottom w:val="none" w:sz="0" w:space="0" w:color="auto"/>
        <w:right w:val="none" w:sz="0" w:space="0" w:color="auto"/>
      </w:divBdr>
    </w:div>
    <w:div w:id="646934368">
      <w:bodyDiv w:val="1"/>
      <w:marLeft w:val="0"/>
      <w:marRight w:val="0"/>
      <w:marTop w:val="0"/>
      <w:marBottom w:val="0"/>
      <w:divBdr>
        <w:top w:val="none" w:sz="0" w:space="0" w:color="auto"/>
        <w:left w:val="none" w:sz="0" w:space="0" w:color="auto"/>
        <w:bottom w:val="none" w:sz="0" w:space="0" w:color="auto"/>
        <w:right w:val="none" w:sz="0" w:space="0" w:color="auto"/>
      </w:divBdr>
    </w:div>
    <w:div w:id="646936477">
      <w:bodyDiv w:val="1"/>
      <w:marLeft w:val="0"/>
      <w:marRight w:val="0"/>
      <w:marTop w:val="0"/>
      <w:marBottom w:val="0"/>
      <w:divBdr>
        <w:top w:val="none" w:sz="0" w:space="0" w:color="auto"/>
        <w:left w:val="none" w:sz="0" w:space="0" w:color="auto"/>
        <w:bottom w:val="none" w:sz="0" w:space="0" w:color="auto"/>
        <w:right w:val="none" w:sz="0" w:space="0" w:color="auto"/>
      </w:divBdr>
    </w:div>
    <w:div w:id="647175599">
      <w:bodyDiv w:val="1"/>
      <w:marLeft w:val="0"/>
      <w:marRight w:val="0"/>
      <w:marTop w:val="0"/>
      <w:marBottom w:val="0"/>
      <w:divBdr>
        <w:top w:val="none" w:sz="0" w:space="0" w:color="auto"/>
        <w:left w:val="none" w:sz="0" w:space="0" w:color="auto"/>
        <w:bottom w:val="none" w:sz="0" w:space="0" w:color="auto"/>
        <w:right w:val="none" w:sz="0" w:space="0" w:color="auto"/>
      </w:divBdr>
    </w:div>
    <w:div w:id="648437346">
      <w:bodyDiv w:val="1"/>
      <w:marLeft w:val="0"/>
      <w:marRight w:val="0"/>
      <w:marTop w:val="0"/>
      <w:marBottom w:val="0"/>
      <w:divBdr>
        <w:top w:val="none" w:sz="0" w:space="0" w:color="auto"/>
        <w:left w:val="none" w:sz="0" w:space="0" w:color="auto"/>
        <w:bottom w:val="none" w:sz="0" w:space="0" w:color="auto"/>
        <w:right w:val="none" w:sz="0" w:space="0" w:color="auto"/>
      </w:divBdr>
    </w:div>
    <w:div w:id="648821672">
      <w:bodyDiv w:val="1"/>
      <w:marLeft w:val="0"/>
      <w:marRight w:val="0"/>
      <w:marTop w:val="0"/>
      <w:marBottom w:val="0"/>
      <w:divBdr>
        <w:top w:val="none" w:sz="0" w:space="0" w:color="auto"/>
        <w:left w:val="none" w:sz="0" w:space="0" w:color="auto"/>
        <w:bottom w:val="none" w:sz="0" w:space="0" w:color="auto"/>
        <w:right w:val="none" w:sz="0" w:space="0" w:color="auto"/>
      </w:divBdr>
    </w:div>
    <w:div w:id="649022450">
      <w:bodyDiv w:val="1"/>
      <w:marLeft w:val="0"/>
      <w:marRight w:val="0"/>
      <w:marTop w:val="0"/>
      <w:marBottom w:val="0"/>
      <w:divBdr>
        <w:top w:val="none" w:sz="0" w:space="0" w:color="auto"/>
        <w:left w:val="none" w:sz="0" w:space="0" w:color="auto"/>
        <w:bottom w:val="none" w:sz="0" w:space="0" w:color="auto"/>
        <w:right w:val="none" w:sz="0" w:space="0" w:color="auto"/>
      </w:divBdr>
    </w:div>
    <w:div w:id="649090238">
      <w:bodyDiv w:val="1"/>
      <w:marLeft w:val="0"/>
      <w:marRight w:val="0"/>
      <w:marTop w:val="0"/>
      <w:marBottom w:val="0"/>
      <w:divBdr>
        <w:top w:val="none" w:sz="0" w:space="0" w:color="auto"/>
        <w:left w:val="none" w:sz="0" w:space="0" w:color="auto"/>
        <w:bottom w:val="none" w:sz="0" w:space="0" w:color="auto"/>
        <w:right w:val="none" w:sz="0" w:space="0" w:color="auto"/>
      </w:divBdr>
    </w:div>
    <w:div w:id="649209196">
      <w:bodyDiv w:val="1"/>
      <w:marLeft w:val="0"/>
      <w:marRight w:val="0"/>
      <w:marTop w:val="0"/>
      <w:marBottom w:val="0"/>
      <w:divBdr>
        <w:top w:val="none" w:sz="0" w:space="0" w:color="auto"/>
        <w:left w:val="none" w:sz="0" w:space="0" w:color="auto"/>
        <w:bottom w:val="none" w:sz="0" w:space="0" w:color="auto"/>
        <w:right w:val="none" w:sz="0" w:space="0" w:color="auto"/>
      </w:divBdr>
    </w:div>
    <w:div w:id="649750976">
      <w:bodyDiv w:val="1"/>
      <w:marLeft w:val="0"/>
      <w:marRight w:val="0"/>
      <w:marTop w:val="0"/>
      <w:marBottom w:val="0"/>
      <w:divBdr>
        <w:top w:val="none" w:sz="0" w:space="0" w:color="auto"/>
        <w:left w:val="none" w:sz="0" w:space="0" w:color="auto"/>
        <w:bottom w:val="none" w:sz="0" w:space="0" w:color="auto"/>
        <w:right w:val="none" w:sz="0" w:space="0" w:color="auto"/>
      </w:divBdr>
    </w:div>
    <w:div w:id="650905629">
      <w:bodyDiv w:val="1"/>
      <w:marLeft w:val="0"/>
      <w:marRight w:val="0"/>
      <w:marTop w:val="0"/>
      <w:marBottom w:val="0"/>
      <w:divBdr>
        <w:top w:val="none" w:sz="0" w:space="0" w:color="auto"/>
        <w:left w:val="none" w:sz="0" w:space="0" w:color="auto"/>
        <w:bottom w:val="none" w:sz="0" w:space="0" w:color="auto"/>
        <w:right w:val="none" w:sz="0" w:space="0" w:color="auto"/>
      </w:divBdr>
    </w:div>
    <w:div w:id="651249506">
      <w:bodyDiv w:val="1"/>
      <w:marLeft w:val="0"/>
      <w:marRight w:val="0"/>
      <w:marTop w:val="0"/>
      <w:marBottom w:val="0"/>
      <w:divBdr>
        <w:top w:val="none" w:sz="0" w:space="0" w:color="auto"/>
        <w:left w:val="none" w:sz="0" w:space="0" w:color="auto"/>
        <w:bottom w:val="none" w:sz="0" w:space="0" w:color="auto"/>
        <w:right w:val="none" w:sz="0" w:space="0" w:color="auto"/>
      </w:divBdr>
    </w:div>
    <w:div w:id="651375604">
      <w:bodyDiv w:val="1"/>
      <w:marLeft w:val="0"/>
      <w:marRight w:val="0"/>
      <w:marTop w:val="0"/>
      <w:marBottom w:val="0"/>
      <w:divBdr>
        <w:top w:val="none" w:sz="0" w:space="0" w:color="auto"/>
        <w:left w:val="none" w:sz="0" w:space="0" w:color="auto"/>
        <w:bottom w:val="none" w:sz="0" w:space="0" w:color="auto"/>
        <w:right w:val="none" w:sz="0" w:space="0" w:color="auto"/>
      </w:divBdr>
    </w:div>
    <w:div w:id="651831260">
      <w:bodyDiv w:val="1"/>
      <w:marLeft w:val="0"/>
      <w:marRight w:val="0"/>
      <w:marTop w:val="0"/>
      <w:marBottom w:val="0"/>
      <w:divBdr>
        <w:top w:val="none" w:sz="0" w:space="0" w:color="auto"/>
        <w:left w:val="none" w:sz="0" w:space="0" w:color="auto"/>
        <w:bottom w:val="none" w:sz="0" w:space="0" w:color="auto"/>
        <w:right w:val="none" w:sz="0" w:space="0" w:color="auto"/>
      </w:divBdr>
    </w:div>
    <w:div w:id="652218838">
      <w:bodyDiv w:val="1"/>
      <w:marLeft w:val="0"/>
      <w:marRight w:val="0"/>
      <w:marTop w:val="0"/>
      <w:marBottom w:val="0"/>
      <w:divBdr>
        <w:top w:val="none" w:sz="0" w:space="0" w:color="auto"/>
        <w:left w:val="none" w:sz="0" w:space="0" w:color="auto"/>
        <w:bottom w:val="none" w:sz="0" w:space="0" w:color="auto"/>
        <w:right w:val="none" w:sz="0" w:space="0" w:color="auto"/>
      </w:divBdr>
    </w:div>
    <w:div w:id="652487688">
      <w:bodyDiv w:val="1"/>
      <w:marLeft w:val="0"/>
      <w:marRight w:val="0"/>
      <w:marTop w:val="0"/>
      <w:marBottom w:val="0"/>
      <w:divBdr>
        <w:top w:val="none" w:sz="0" w:space="0" w:color="auto"/>
        <w:left w:val="none" w:sz="0" w:space="0" w:color="auto"/>
        <w:bottom w:val="none" w:sz="0" w:space="0" w:color="auto"/>
        <w:right w:val="none" w:sz="0" w:space="0" w:color="auto"/>
      </w:divBdr>
    </w:div>
    <w:div w:id="653602652">
      <w:bodyDiv w:val="1"/>
      <w:marLeft w:val="0"/>
      <w:marRight w:val="0"/>
      <w:marTop w:val="0"/>
      <w:marBottom w:val="0"/>
      <w:divBdr>
        <w:top w:val="none" w:sz="0" w:space="0" w:color="auto"/>
        <w:left w:val="none" w:sz="0" w:space="0" w:color="auto"/>
        <w:bottom w:val="none" w:sz="0" w:space="0" w:color="auto"/>
        <w:right w:val="none" w:sz="0" w:space="0" w:color="auto"/>
      </w:divBdr>
    </w:div>
    <w:div w:id="653725924">
      <w:bodyDiv w:val="1"/>
      <w:marLeft w:val="0"/>
      <w:marRight w:val="0"/>
      <w:marTop w:val="0"/>
      <w:marBottom w:val="0"/>
      <w:divBdr>
        <w:top w:val="none" w:sz="0" w:space="0" w:color="auto"/>
        <w:left w:val="none" w:sz="0" w:space="0" w:color="auto"/>
        <w:bottom w:val="none" w:sz="0" w:space="0" w:color="auto"/>
        <w:right w:val="none" w:sz="0" w:space="0" w:color="auto"/>
      </w:divBdr>
    </w:div>
    <w:div w:id="653873313">
      <w:bodyDiv w:val="1"/>
      <w:marLeft w:val="0"/>
      <w:marRight w:val="0"/>
      <w:marTop w:val="0"/>
      <w:marBottom w:val="0"/>
      <w:divBdr>
        <w:top w:val="none" w:sz="0" w:space="0" w:color="auto"/>
        <w:left w:val="none" w:sz="0" w:space="0" w:color="auto"/>
        <w:bottom w:val="none" w:sz="0" w:space="0" w:color="auto"/>
        <w:right w:val="none" w:sz="0" w:space="0" w:color="auto"/>
      </w:divBdr>
    </w:div>
    <w:div w:id="654068047">
      <w:bodyDiv w:val="1"/>
      <w:marLeft w:val="0"/>
      <w:marRight w:val="0"/>
      <w:marTop w:val="0"/>
      <w:marBottom w:val="0"/>
      <w:divBdr>
        <w:top w:val="none" w:sz="0" w:space="0" w:color="auto"/>
        <w:left w:val="none" w:sz="0" w:space="0" w:color="auto"/>
        <w:bottom w:val="none" w:sz="0" w:space="0" w:color="auto"/>
        <w:right w:val="none" w:sz="0" w:space="0" w:color="auto"/>
      </w:divBdr>
    </w:div>
    <w:div w:id="654341361">
      <w:bodyDiv w:val="1"/>
      <w:marLeft w:val="0"/>
      <w:marRight w:val="0"/>
      <w:marTop w:val="0"/>
      <w:marBottom w:val="0"/>
      <w:divBdr>
        <w:top w:val="none" w:sz="0" w:space="0" w:color="auto"/>
        <w:left w:val="none" w:sz="0" w:space="0" w:color="auto"/>
        <w:bottom w:val="none" w:sz="0" w:space="0" w:color="auto"/>
        <w:right w:val="none" w:sz="0" w:space="0" w:color="auto"/>
      </w:divBdr>
    </w:div>
    <w:div w:id="654576689">
      <w:bodyDiv w:val="1"/>
      <w:marLeft w:val="0"/>
      <w:marRight w:val="0"/>
      <w:marTop w:val="0"/>
      <w:marBottom w:val="0"/>
      <w:divBdr>
        <w:top w:val="none" w:sz="0" w:space="0" w:color="auto"/>
        <w:left w:val="none" w:sz="0" w:space="0" w:color="auto"/>
        <w:bottom w:val="none" w:sz="0" w:space="0" w:color="auto"/>
        <w:right w:val="none" w:sz="0" w:space="0" w:color="auto"/>
      </w:divBdr>
    </w:div>
    <w:div w:id="655180926">
      <w:bodyDiv w:val="1"/>
      <w:marLeft w:val="0"/>
      <w:marRight w:val="0"/>
      <w:marTop w:val="0"/>
      <w:marBottom w:val="0"/>
      <w:divBdr>
        <w:top w:val="none" w:sz="0" w:space="0" w:color="auto"/>
        <w:left w:val="none" w:sz="0" w:space="0" w:color="auto"/>
        <w:bottom w:val="none" w:sz="0" w:space="0" w:color="auto"/>
        <w:right w:val="none" w:sz="0" w:space="0" w:color="auto"/>
      </w:divBdr>
    </w:div>
    <w:div w:id="655452212">
      <w:bodyDiv w:val="1"/>
      <w:marLeft w:val="0"/>
      <w:marRight w:val="0"/>
      <w:marTop w:val="0"/>
      <w:marBottom w:val="0"/>
      <w:divBdr>
        <w:top w:val="none" w:sz="0" w:space="0" w:color="auto"/>
        <w:left w:val="none" w:sz="0" w:space="0" w:color="auto"/>
        <w:bottom w:val="none" w:sz="0" w:space="0" w:color="auto"/>
        <w:right w:val="none" w:sz="0" w:space="0" w:color="auto"/>
      </w:divBdr>
    </w:div>
    <w:div w:id="655719709">
      <w:bodyDiv w:val="1"/>
      <w:marLeft w:val="0"/>
      <w:marRight w:val="0"/>
      <w:marTop w:val="0"/>
      <w:marBottom w:val="0"/>
      <w:divBdr>
        <w:top w:val="none" w:sz="0" w:space="0" w:color="auto"/>
        <w:left w:val="none" w:sz="0" w:space="0" w:color="auto"/>
        <w:bottom w:val="none" w:sz="0" w:space="0" w:color="auto"/>
        <w:right w:val="none" w:sz="0" w:space="0" w:color="auto"/>
      </w:divBdr>
    </w:div>
    <w:div w:id="655886551">
      <w:bodyDiv w:val="1"/>
      <w:marLeft w:val="0"/>
      <w:marRight w:val="0"/>
      <w:marTop w:val="0"/>
      <w:marBottom w:val="0"/>
      <w:divBdr>
        <w:top w:val="none" w:sz="0" w:space="0" w:color="auto"/>
        <w:left w:val="none" w:sz="0" w:space="0" w:color="auto"/>
        <w:bottom w:val="none" w:sz="0" w:space="0" w:color="auto"/>
        <w:right w:val="none" w:sz="0" w:space="0" w:color="auto"/>
      </w:divBdr>
    </w:div>
    <w:div w:id="656036179">
      <w:bodyDiv w:val="1"/>
      <w:marLeft w:val="0"/>
      <w:marRight w:val="0"/>
      <w:marTop w:val="0"/>
      <w:marBottom w:val="0"/>
      <w:divBdr>
        <w:top w:val="none" w:sz="0" w:space="0" w:color="auto"/>
        <w:left w:val="none" w:sz="0" w:space="0" w:color="auto"/>
        <w:bottom w:val="none" w:sz="0" w:space="0" w:color="auto"/>
        <w:right w:val="none" w:sz="0" w:space="0" w:color="auto"/>
      </w:divBdr>
    </w:div>
    <w:div w:id="656305039">
      <w:bodyDiv w:val="1"/>
      <w:marLeft w:val="0"/>
      <w:marRight w:val="0"/>
      <w:marTop w:val="0"/>
      <w:marBottom w:val="0"/>
      <w:divBdr>
        <w:top w:val="none" w:sz="0" w:space="0" w:color="auto"/>
        <w:left w:val="none" w:sz="0" w:space="0" w:color="auto"/>
        <w:bottom w:val="none" w:sz="0" w:space="0" w:color="auto"/>
        <w:right w:val="none" w:sz="0" w:space="0" w:color="auto"/>
      </w:divBdr>
    </w:div>
    <w:div w:id="656492926">
      <w:bodyDiv w:val="1"/>
      <w:marLeft w:val="0"/>
      <w:marRight w:val="0"/>
      <w:marTop w:val="0"/>
      <w:marBottom w:val="0"/>
      <w:divBdr>
        <w:top w:val="none" w:sz="0" w:space="0" w:color="auto"/>
        <w:left w:val="none" w:sz="0" w:space="0" w:color="auto"/>
        <w:bottom w:val="none" w:sz="0" w:space="0" w:color="auto"/>
        <w:right w:val="none" w:sz="0" w:space="0" w:color="auto"/>
      </w:divBdr>
    </w:div>
    <w:div w:id="657536345">
      <w:bodyDiv w:val="1"/>
      <w:marLeft w:val="0"/>
      <w:marRight w:val="0"/>
      <w:marTop w:val="0"/>
      <w:marBottom w:val="0"/>
      <w:divBdr>
        <w:top w:val="none" w:sz="0" w:space="0" w:color="auto"/>
        <w:left w:val="none" w:sz="0" w:space="0" w:color="auto"/>
        <w:bottom w:val="none" w:sz="0" w:space="0" w:color="auto"/>
        <w:right w:val="none" w:sz="0" w:space="0" w:color="auto"/>
      </w:divBdr>
    </w:div>
    <w:div w:id="657882487">
      <w:bodyDiv w:val="1"/>
      <w:marLeft w:val="0"/>
      <w:marRight w:val="0"/>
      <w:marTop w:val="0"/>
      <w:marBottom w:val="0"/>
      <w:divBdr>
        <w:top w:val="none" w:sz="0" w:space="0" w:color="auto"/>
        <w:left w:val="none" w:sz="0" w:space="0" w:color="auto"/>
        <w:bottom w:val="none" w:sz="0" w:space="0" w:color="auto"/>
        <w:right w:val="none" w:sz="0" w:space="0" w:color="auto"/>
      </w:divBdr>
    </w:div>
    <w:div w:id="658122974">
      <w:bodyDiv w:val="1"/>
      <w:marLeft w:val="0"/>
      <w:marRight w:val="0"/>
      <w:marTop w:val="0"/>
      <w:marBottom w:val="0"/>
      <w:divBdr>
        <w:top w:val="none" w:sz="0" w:space="0" w:color="auto"/>
        <w:left w:val="none" w:sz="0" w:space="0" w:color="auto"/>
        <w:bottom w:val="none" w:sz="0" w:space="0" w:color="auto"/>
        <w:right w:val="none" w:sz="0" w:space="0" w:color="auto"/>
      </w:divBdr>
    </w:div>
    <w:div w:id="658341718">
      <w:bodyDiv w:val="1"/>
      <w:marLeft w:val="0"/>
      <w:marRight w:val="0"/>
      <w:marTop w:val="0"/>
      <w:marBottom w:val="0"/>
      <w:divBdr>
        <w:top w:val="none" w:sz="0" w:space="0" w:color="auto"/>
        <w:left w:val="none" w:sz="0" w:space="0" w:color="auto"/>
        <w:bottom w:val="none" w:sz="0" w:space="0" w:color="auto"/>
        <w:right w:val="none" w:sz="0" w:space="0" w:color="auto"/>
      </w:divBdr>
    </w:div>
    <w:div w:id="658650861">
      <w:bodyDiv w:val="1"/>
      <w:marLeft w:val="0"/>
      <w:marRight w:val="0"/>
      <w:marTop w:val="0"/>
      <w:marBottom w:val="0"/>
      <w:divBdr>
        <w:top w:val="none" w:sz="0" w:space="0" w:color="auto"/>
        <w:left w:val="none" w:sz="0" w:space="0" w:color="auto"/>
        <w:bottom w:val="none" w:sz="0" w:space="0" w:color="auto"/>
        <w:right w:val="none" w:sz="0" w:space="0" w:color="auto"/>
      </w:divBdr>
    </w:div>
    <w:div w:id="658770841">
      <w:bodyDiv w:val="1"/>
      <w:marLeft w:val="0"/>
      <w:marRight w:val="0"/>
      <w:marTop w:val="0"/>
      <w:marBottom w:val="0"/>
      <w:divBdr>
        <w:top w:val="none" w:sz="0" w:space="0" w:color="auto"/>
        <w:left w:val="none" w:sz="0" w:space="0" w:color="auto"/>
        <w:bottom w:val="none" w:sz="0" w:space="0" w:color="auto"/>
        <w:right w:val="none" w:sz="0" w:space="0" w:color="auto"/>
      </w:divBdr>
    </w:div>
    <w:div w:id="658921051">
      <w:bodyDiv w:val="1"/>
      <w:marLeft w:val="0"/>
      <w:marRight w:val="0"/>
      <w:marTop w:val="0"/>
      <w:marBottom w:val="0"/>
      <w:divBdr>
        <w:top w:val="none" w:sz="0" w:space="0" w:color="auto"/>
        <w:left w:val="none" w:sz="0" w:space="0" w:color="auto"/>
        <w:bottom w:val="none" w:sz="0" w:space="0" w:color="auto"/>
        <w:right w:val="none" w:sz="0" w:space="0" w:color="auto"/>
      </w:divBdr>
    </w:div>
    <w:div w:id="660472596">
      <w:bodyDiv w:val="1"/>
      <w:marLeft w:val="0"/>
      <w:marRight w:val="0"/>
      <w:marTop w:val="0"/>
      <w:marBottom w:val="0"/>
      <w:divBdr>
        <w:top w:val="none" w:sz="0" w:space="0" w:color="auto"/>
        <w:left w:val="none" w:sz="0" w:space="0" w:color="auto"/>
        <w:bottom w:val="none" w:sz="0" w:space="0" w:color="auto"/>
        <w:right w:val="none" w:sz="0" w:space="0" w:color="auto"/>
      </w:divBdr>
    </w:div>
    <w:div w:id="661006342">
      <w:bodyDiv w:val="1"/>
      <w:marLeft w:val="0"/>
      <w:marRight w:val="0"/>
      <w:marTop w:val="0"/>
      <w:marBottom w:val="0"/>
      <w:divBdr>
        <w:top w:val="none" w:sz="0" w:space="0" w:color="auto"/>
        <w:left w:val="none" w:sz="0" w:space="0" w:color="auto"/>
        <w:bottom w:val="none" w:sz="0" w:space="0" w:color="auto"/>
        <w:right w:val="none" w:sz="0" w:space="0" w:color="auto"/>
      </w:divBdr>
    </w:div>
    <w:div w:id="661085192">
      <w:bodyDiv w:val="1"/>
      <w:marLeft w:val="0"/>
      <w:marRight w:val="0"/>
      <w:marTop w:val="0"/>
      <w:marBottom w:val="0"/>
      <w:divBdr>
        <w:top w:val="none" w:sz="0" w:space="0" w:color="auto"/>
        <w:left w:val="none" w:sz="0" w:space="0" w:color="auto"/>
        <w:bottom w:val="none" w:sz="0" w:space="0" w:color="auto"/>
        <w:right w:val="none" w:sz="0" w:space="0" w:color="auto"/>
      </w:divBdr>
    </w:div>
    <w:div w:id="662011202">
      <w:bodyDiv w:val="1"/>
      <w:marLeft w:val="0"/>
      <w:marRight w:val="0"/>
      <w:marTop w:val="0"/>
      <w:marBottom w:val="0"/>
      <w:divBdr>
        <w:top w:val="none" w:sz="0" w:space="0" w:color="auto"/>
        <w:left w:val="none" w:sz="0" w:space="0" w:color="auto"/>
        <w:bottom w:val="none" w:sz="0" w:space="0" w:color="auto"/>
        <w:right w:val="none" w:sz="0" w:space="0" w:color="auto"/>
      </w:divBdr>
    </w:div>
    <w:div w:id="662441186">
      <w:bodyDiv w:val="1"/>
      <w:marLeft w:val="0"/>
      <w:marRight w:val="0"/>
      <w:marTop w:val="0"/>
      <w:marBottom w:val="0"/>
      <w:divBdr>
        <w:top w:val="none" w:sz="0" w:space="0" w:color="auto"/>
        <w:left w:val="none" w:sz="0" w:space="0" w:color="auto"/>
        <w:bottom w:val="none" w:sz="0" w:space="0" w:color="auto"/>
        <w:right w:val="none" w:sz="0" w:space="0" w:color="auto"/>
      </w:divBdr>
    </w:div>
    <w:div w:id="663432181">
      <w:bodyDiv w:val="1"/>
      <w:marLeft w:val="0"/>
      <w:marRight w:val="0"/>
      <w:marTop w:val="0"/>
      <w:marBottom w:val="0"/>
      <w:divBdr>
        <w:top w:val="none" w:sz="0" w:space="0" w:color="auto"/>
        <w:left w:val="none" w:sz="0" w:space="0" w:color="auto"/>
        <w:bottom w:val="none" w:sz="0" w:space="0" w:color="auto"/>
        <w:right w:val="none" w:sz="0" w:space="0" w:color="auto"/>
      </w:divBdr>
    </w:div>
    <w:div w:id="663582535">
      <w:bodyDiv w:val="1"/>
      <w:marLeft w:val="0"/>
      <w:marRight w:val="0"/>
      <w:marTop w:val="0"/>
      <w:marBottom w:val="0"/>
      <w:divBdr>
        <w:top w:val="none" w:sz="0" w:space="0" w:color="auto"/>
        <w:left w:val="none" w:sz="0" w:space="0" w:color="auto"/>
        <w:bottom w:val="none" w:sz="0" w:space="0" w:color="auto"/>
        <w:right w:val="none" w:sz="0" w:space="0" w:color="auto"/>
      </w:divBdr>
    </w:div>
    <w:div w:id="663624417">
      <w:bodyDiv w:val="1"/>
      <w:marLeft w:val="0"/>
      <w:marRight w:val="0"/>
      <w:marTop w:val="0"/>
      <w:marBottom w:val="0"/>
      <w:divBdr>
        <w:top w:val="none" w:sz="0" w:space="0" w:color="auto"/>
        <w:left w:val="none" w:sz="0" w:space="0" w:color="auto"/>
        <w:bottom w:val="none" w:sz="0" w:space="0" w:color="auto"/>
        <w:right w:val="none" w:sz="0" w:space="0" w:color="auto"/>
      </w:divBdr>
    </w:div>
    <w:div w:id="663699717">
      <w:bodyDiv w:val="1"/>
      <w:marLeft w:val="0"/>
      <w:marRight w:val="0"/>
      <w:marTop w:val="0"/>
      <w:marBottom w:val="0"/>
      <w:divBdr>
        <w:top w:val="none" w:sz="0" w:space="0" w:color="auto"/>
        <w:left w:val="none" w:sz="0" w:space="0" w:color="auto"/>
        <w:bottom w:val="none" w:sz="0" w:space="0" w:color="auto"/>
        <w:right w:val="none" w:sz="0" w:space="0" w:color="auto"/>
      </w:divBdr>
    </w:div>
    <w:div w:id="663707047">
      <w:bodyDiv w:val="1"/>
      <w:marLeft w:val="0"/>
      <w:marRight w:val="0"/>
      <w:marTop w:val="0"/>
      <w:marBottom w:val="0"/>
      <w:divBdr>
        <w:top w:val="none" w:sz="0" w:space="0" w:color="auto"/>
        <w:left w:val="none" w:sz="0" w:space="0" w:color="auto"/>
        <w:bottom w:val="none" w:sz="0" w:space="0" w:color="auto"/>
        <w:right w:val="none" w:sz="0" w:space="0" w:color="auto"/>
      </w:divBdr>
    </w:div>
    <w:div w:id="663898725">
      <w:bodyDiv w:val="1"/>
      <w:marLeft w:val="0"/>
      <w:marRight w:val="0"/>
      <w:marTop w:val="0"/>
      <w:marBottom w:val="0"/>
      <w:divBdr>
        <w:top w:val="none" w:sz="0" w:space="0" w:color="auto"/>
        <w:left w:val="none" w:sz="0" w:space="0" w:color="auto"/>
        <w:bottom w:val="none" w:sz="0" w:space="0" w:color="auto"/>
        <w:right w:val="none" w:sz="0" w:space="0" w:color="auto"/>
      </w:divBdr>
    </w:div>
    <w:div w:id="664091015">
      <w:bodyDiv w:val="1"/>
      <w:marLeft w:val="0"/>
      <w:marRight w:val="0"/>
      <w:marTop w:val="0"/>
      <w:marBottom w:val="0"/>
      <w:divBdr>
        <w:top w:val="none" w:sz="0" w:space="0" w:color="auto"/>
        <w:left w:val="none" w:sz="0" w:space="0" w:color="auto"/>
        <w:bottom w:val="none" w:sz="0" w:space="0" w:color="auto"/>
        <w:right w:val="none" w:sz="0" w:space="0" w:color="auto"/>
      </w:divBdr>
    </w:div>
    <w:div w:id="664092376">
      <w:bodyDiv w:val="1"/>
      <w:marLeft w:val="0"/>
      <w:marRight w:val="0"/>
      <w:marTop w:val="0"/>
      <w:marBottom w:val="0"/>
      <w:divBdr>
        <w:top w:val="none" w:sz="0" w:space="0" w:color="auto"/>
        <w:left w:val="none" w:sz="0" w:space="0" w:color="auto"/>
        <w:bottom w:val="none" w:sz="0" w:space="0" w:color="auto"/>
        <w:right w:val="none" w:sz="0" w:space="0" w:color="auto"/>
      </w:divBdr>
    </w:div>
    <w:div w:id="664093614">
      <w:bodyDiv w:val="1"/>
      <w:marLeft w:val="0"/>
      <w:marRight w:val="0"/>
      <w:marTop w:val="0"/>
      <w:marBottom w:val="0"/>
      <w:divBdr>
        <w:top w:val="none" w:sz="0" w:space="0" w:color="auto"/>
        <w:left w:val="none" w:sz="0" w:space="0" w:color="auto"/>
        <w:bottom w:val="none" w:sz="0" w:space="0" w:color="auto"/>
        <w:right w:val="none" w:sz="0" w:space="0" w:color="auto"/>
      </w:divBdr>
    </w:div>
    <w:div w:id="664169342">
      <w:bodyDiv w:val="1"/>
      <w:marLeft w:val="0"/>
      <w:marRight w:val="0"/>
      <w:marTop w:val="0"/>
      <w:marBottom w:val="0"/>
      <w:divBdr>
        <w:top w:val="none" w:sz="0" w:space="0" w:color="auto"/>
        <w:left w:val="none" w:sz="0" w:space="0" w:color="auto"/>
        <w:bottom w:val="none" w:sz="0" w:space="0" w:color="auto"/>
        <w:right w:val="none" w:sz="0" w:space="0" w:color="auto"/>
      </w:divBdr>
    </w:div>
    <w:div w:id="664285255">
      <w:bodyDiv w:val="1"/>
      <w:marLeft w:val="0"/>
      <w:marRight w:val="0"/>
      <w:marTop w:val="0"/>
      <w:marBottom w:val="0"/>
      <w:divBdr>
        <w:top w:val="none" w:sz="0" w:space="0" w:color="auto"/>
        <w:left w:val="none" w:sz="0" w:space="0" w:color="auto"/>
        <w:bottom w:val="none" w:sz="0" w:space="0" w:color="auto"/>
        <w:right w:val="none" w:sz="0" w:space="0" w:color="auto"/>
      </w:divBdr>
    </w:div>
    <w:div w:id="664480347">
      <w:bodyDiv w:val="1"/>
      <w:marLeft w:val="0"/>
      <w:marRight w:val="0"/>
      <w:marTop w:val="0"/>
      <w:marBottom w:val="0"/>
      <w:divBdr>
        <w:top w:val="none" w:sz="0" w:space="0" w:color="auto"/>
        <w:left w:val="none" w:sz="0" w:space="0" w:color="auto"/>
        <w:bottom w:val="none" w:sz="0" w:space="0" w:color="auto"/>
        <w:right w:val="none" w:sz="0" w:space="0" w:color="auto"/>
      </w:divBdr>
    </w:div>
    <w:div w:id="665017882">
      <w:bodyDiv w:val="1"/>
      <w:marLeft w:val="0"/>
      <w:marRight w:val="0"/>
      <w:marTop w:val="0"/>
      <w:marBottom w:val="0"/>
      <w:divBdr>
        <w:top w:val="none" w:sz="0" w:space="0" w:color="auto"/>
        <w:left w:val="none" w:sz="0" w:space="0" w:color="auto"/>
        <w:bottom w:val="none" w:sz="0" w:space="0" w:color="auto"/>
        <w:right w:val="none" w:sz="0" w:space="0" w:color="auto"/>
      </w:divBdr>
    </w:div>
    <w:div w:id="665129499">
      <w:bodyDiv w:val="1"/>
      <w:marLeft w:val="0"/>
      <w:marRight w:val="0"/>
      <w:marTop w:val="0"/>
      <w:marBottom w:val="0"/>
      <w:divBdr>
        <w:top w:val="none" w:sz="0" w:space="0" w:color="auto"/>
        <w:left w:val="none" w:sz="0" w:space="0" w:color="auto"/>
        <w:bottom w:val="none" w:sz="0" w:space="0" w:color="auto"/>
        <w:right w:val="none" w:sz="0" w:space="0" w:color="auto"/>
      </w:divBdr>
    </w:div>
    <w:div w:id="665863223">
      <w:bodyDiv w:val="1"/>
      <w:marLeft w:val="0"/>
      <w:marRight w:val="0"/>
      <w:marTop w:val="0"/>
      <w:marBottom w:val="0"/>
      <w:divBdr>
        <w:top w:val="none" w:sz="0" w:space="0" w:color="auto"/>
        <w:left w:val="none" w:sz="0" w:space="0" w:color="auto"/>
        <w:bottom w:val="none" w:sz="0" w:space="0" w:color="auto"/>
        <w:right w:val="none" w:sz="0" w:space="0" w:color="auto"/>
      </w:divBdr>
    </w:div>
    <w:div w:id="666061526">
      <w:bodyDiv w:val="1"/>
      <w:marLeft w:val="0"/>
      <w:marRight w:val="0"/>
      <w:marTop w:val="0"/>
      <w:marBottom w:val="0"/>
      <w:divBdr>
        <w:top w:val="none" w:sz="0" w:space="0" w:color="auto"/>
        <w:left w:val="none" w:sz="0" w:space="0" w:color="auto"/>
        <w:bottom w:val="none" w:sz="0" w:space="0" w:color="auto"/>
        <w:right w:val="none" w:sz="0" w:space="0" w:color="auto"/>
      </w:divBdr>
    </w:div>
    <w:div w:id="666130238">
      <w:bodyDiv w:val="1"/>
      <w:marLeft w:val="0"/>
      <w:marRight w:val="0"/>
      <w:marTop w:val="0"/>
      <w:marBottom w:val="0"/>
      <w:divBdr>
        <w:top w:val="none" w:sz="0" w:space="0" w:color="auto"/>
        <w:left w:val="none" w:sz="0" w:space="0" w:color="auto"/>
        <w:bottom w:val="none" w:sz="0" w:space="0" w:color="auto"/>
        <w:right w:val="none" w:sz="0" w:space="0" w:color="auto"/>
      </w:divBdr>
    </w:div>
    <w:div w:id="666175138">
      <w:bodyDiv w:val="1"/>
      <w:marLeft w:val="0"/>
      <w:marRight w:val="0"/>
      <w:marTop w:val="0"/>
      <w:marBottom w:val="0"/>
      <w:divBdr>
        <w:top w:val="none" w:sz="0" w:space="0" w:color="auto"/>
        <w:left w:val="none" w:sz="0" w:space="0" w:color="auto"/>
        <w:bottom w:val="none" w:sz="0" w:space="0" w:color="auto"/>
        <w:right w:val="none" w:sz="0" w:space="0" w:color="auto"/>
      </w:divBdr>
    </w:div>
    <w:div w:id="666372888">
      <w:bodyDiv w:val="1"/>
      <w:marLeft w:val="0"/>
      <w:marRight w:val="0"/>
      <w:marTop w:val="0"/>
      <w:marBottom w:val="0"/>
      <w:divBdr>
        <w:top w:val="none" w:sz="0" w:space="0" w:color="auto"/>
        <w:left w:val="none" w:sz="0" w:space="0" w:color="auto"/>
        <w:bottom w:val="none" w:sz="0" w:space="0" w:color="auto"/>
        <w:right w:val="none" w:sz="0" w:space="0" w:color="auto"/>
      </w:divBdr>
    </w:div>
    <w:div w:id="666522565">
      <w:bodyDiv w:val="1"/>
      <w:marLeft w:val="0"/>
      <w:marRight w:val="0"/>
      <w:marTop w:val="0"/>
      <w:marBottom w:val="0"/>
      <w:divBdr>
        <w:top w:val="none" w:sz="0" w:space="0" w:color="auto"/>
        <w:left w:val="none" w:sz="0" w:space="0" w:color="auto"/>
        <w:bottom w:val="none" w:sz="0" w:space="0" w:color="auto"/>
        <w:right w:val="none" w:sz="0" w:space="0" w:color="auto"/>
      </w:divBdr>
    </w:div>
    <w:div w:id="666979268">
      <w:bodyDiv w:val="1"/>
      <w:marLeft w:val="0"/>
      <w:marRight w:val="0"/>
      <w:marTop w:val="0"/>
      <w:marBottom w:val="0"/>
      <w:divBdr>
        <w:top w:val="none" w:sz="0" w:space="0" w:color="auto"/>
        <w:left w:val="none" w:sz="0" w:space="0" w:color="auto"/>
        <w:bottom w:val="none" w:sz="0" w:space="0" w:color="auto"/>
        <w:right w:val="none" w:sz="0" w:space="0" w:color="auto"/>
      </w:divBdr>
    </w:div>
    <w:div w:id="667756361">
      <w:bodyDiv w:val="1"/>
      <w:marLeft w:val="0"/>
      <w:marRight w:val="0"/>
      <w:marTop w:val="0"/>
      <w:marBottom w:val="0"/>
      <w:divBdr>
        <w:top w:val="none" w:sz="0" w:space="0" w:color="auto"/>
        <w:left w:val="none" w:sz="0" w:space="0" w:color="auto"/>
        <w:bottom w:val="none" w:sz="0" w:space="0" w:color="auto"/>
        <w:right w:val="none" w:sz="0" w:space="0" w:color="auto"/>
      </w:divBdr>
    </w:div>
    <w:div w:id="668216220">
      <w:bodyDiv w:val="1"/>
      <w:marLeft w:val="0"/>
      <w:marRight w:val="0"/>
      <w:marTop w:val="0"/>
      <w:marBottom w:val="0"/>
      <w:divBdr>
        <w:top w:val="none" w:sz="0" w:space="0" w:color="auto"/>
        <w:left w:val="none" w:sz="0" w:space="0" w:color="auto"/>
        <w:bottom w:val="none" w:sz="0" w:space="0" w:color="auto"/>
        <w:right w:val="none" w:sz="0" w:space="0" w:color="auto"/>
      </w:divBdr>
    </w:div>
    <w:div w:id="669409869">
      <w:bodyDiv w:val="1"/>
      <w:marLeft w:val="0"/>
      <w:marRight w:val="0"/>
      <w:marTop w:val="0"/>
      <w:marBottom w:val="0"/>
      <w:divBdr>
        <w:top w:val="none" w:sz="0" w:space="0" w:color="auto"/>
        <w:left w:val="none" w:sz="0" w:space="0" w:color="auto"/>
        <w:bottom w:val="none" w:sz="0" w:space="0" w:color="auto"/>
        <w:right w:val="none" w:sz="0" w:space="0" w:color="auto"/>
      </w:divBdr>
    </w:div>
    <w:div w:id="669605004">
      <w:bodyDiv w:val="1"/>
      <w:marLeft w:val="0"/>
      <w:marRight w:val="0"/>
      <w:marTop w:val="0"/>
      <w:marBottom w:val="0"/>
      <w:divBdr>
        <w:top w:val="none" w:sz="0" w:space="0" w:color="auto"/>
        <w:left w:val="none" w:sz="0" w:space="0" w:color="auto"/>
        <w:bottom w:val="none" w:sz="0" w:space="0" w:color="auto"/>
        <w:right w:val="none" w:sz="0" w:space="0" w:color="auto"/>
      </w:divBdr>
    </w:div>
    <w:div w:id="669792917">
      <w:bodyDiv w:val="1"/>
      <w:marLeft w:val="0"/>
      <w:marRight w:val="0"/>
      <w:marTop w:val="0"/>
      <w:marBottom w:val="0"/>
      <w:divBdr>
        <w:top w:val="none" w:sz="0" w:space="0" w:color="auto"/>
        <w:left w:val="none" w:sz="0" w:space="0" w:color="auto"/>
        <w:bottom w:val="none" w:sz="0" w:space="0" w:color="auto"/>
        <w:right w:val="none" w:sz="0" w:space="0" w:color="auto"/>
      </w:divBdr>
    </w:div>
    <w:div w:id="669796001">
      <w:bodyDiv w:val="1"/>
      <w:marLeft w:val="0"/>
      <w:marRight w:val="0"/>
      <w:marTop w:val="0"/>
      <w:marBottom w:val="0"/>
      <w:divBdr>
        <w:top w:val="none" w:sz="0" w:space="0" w:color="auto"/>
        <w:left w:val="none" w:sz="0" w:space="0" w:color="auto"/>
        <w:bottom w:val="none" w:sz="0" w:space="0" w:color="auto"/>
        <w:right w:val="none" w:sz="0" w:space="0" w:color="auto"/>
      </w:divBdr>
    </w:div>
    <w:div w:id="669872836">
      <w:bodyDiv w:val="1"/>
      <w:marLeft w:val="0"/>
      <w:marRight w:val="0"/>
      <w:marTop w:val="0"/>
      <w:marBottom w:val="0"/>
      <w:divBdr>
        <w:top w:val="none" w:sz="0" w:space="0" w:color="auto"/>
        <w:left w:val="none" w:sz="0" w:space="0" w:color="auto"/>
        <w:bottom w:val="none" w:sz="0" w:space="0" w:color="auto"/>
        <w:right w:val="none" w:sz="0" w:space="0" w:color="auto"/>
      </w:divBdr>
    </w:div>
    <w:div w:id="670062378">
      <w:bodyDiv w:val="1"/>
      <w:marLeft w:val="0"/>
      <w:marRight w:val="0"/>
      <w:marTop w:val="0"/>
      <w:marBottom w:val="0"/>
      <w:divBdr>
        <w:top w:val="none" w:sz="0" w:space="0" w:color="auto"/>
        <w:left w:val="none" w:sz="0" w:space="0" w:color="auto"/>
        <w:bottom w:val="none" w:sz="0" w:space="0" w:color="auto"/>
        <w:right w:val="none" w:sz="0" w:space="0" w:color="auto"/>
      </w:divBdr>
    </w:div>
    <w:div w:id="670302600">
      <w:bodyDiv w:val="1"/>
      <w:marLeft w:val="0"/>
      <w:marRight w:val="0"/>
      <w:marTop w:val="0"/>
      <w:marBottom w:val="0"/>
      <w:divBdr>
        <w:top w:val="none" w:sz="0" w:space="0" w:color="auto"/>
        <w:left w:val="none" w:sz="0" w:space="0" w:color="auto"/>
        <w:bottom w:val="none" w:sz="0" w:space="0" w:color="auto"/>
        <w:right w:val="none" w:sz="0" w:space="0" w:color="auto"/>
      </w:divBdr>
    </w:div>
    <w:div w:id="670526371">
      <w:bodyDiv w:val="1"/>
      <w:marLeft w:val="0"/>
      <w:marRight w:val="0"/>
      <w:marTop w:val="0"/>
      <w:marBottom w:val="0"/>
      <w:divBdr>
        <w:top w:val="none" w:sz="0" w:space="0" w:color="auto"/>
        <w:left w:val="none" w:sz="0" w:space="0" w:color="auto"/>
        <w:bottom w:val="none" w:sz="0" w:space="0" w:color="auto"/>
        <w:right w:val="none" w:sz="0" w:space="0" w:color="auto"/>
      </w:divBdr>
    </w:div>
    <w:div w:id="670719251">
      <w:bodyDiv w:val="1"/>
      <w:marLeft w:val="0"/>
      <w:marRight w:val="0"/>
      <w:marTop w:val="0"/>
      <w:marBottom w:val="0"/>
      <w:divBdr>
        <w:top w:val="none" w:sz="0" w:space="0" w:color="auto"/>
        <w:left w:val="none" w:sz="0" w:space="0" w:color="auto"/>
        <w:bottom w:val="none" w:sz="0" w:space="0" w:color="auto"/>
        <w:right w:val="none" w:sz="0" w:space="0" w:color="auto"/>
      </w:divBdr>
    </w:div>
    <w:div w:id="670908231">
      <w:bodyDiv w:val="1"/>
      <w:marLeft w:val="0"/>
      <w:marRight w:val="0"/>
      <w:marTop w:val="0"/>
      <w:marBottom w:val="0"/>
      <w:divBdr>
        <w:top w:val="none" w:sz="0" w:space="0" w:color="auto"/>
        <w:left w:val="none" w:sz="0" w:space="0" w:color="auto"/>
        <w:bottom w:val="none" w:sz="0" w:space="0" w:color="auto"/>
        <w:right w:val="none" w:sz="0" w:space="0" w:color="auto"/>
      </w:divBdr>
    </w:div>
    <w:div w:id="671949906">
      <w:bodyDiv w:val="1"/>
      <w:marLeft w:val="0"/>
      <w:marRight w:val="0"/>
      <w:marTop w:val="0"/>
      <w:marBottom w:val="0"/>
      <w:divBdr>
        <w:top w:val="none" w:sz="0" w:space="0" w:color="auto"/>
        <w:left w:val="none" w:sz="0" w:space="0" w:color="auto"/>
        <w:bottom w:val="none" w:sz="0" w:space="0" w:color="auto"/>
        <w:right w:val="none" w:sz="0" w:space="0" w:color="auto"/>
      </w:divBdr>
    </w:div>
    <w:div w:id="672412269">
      <w:bodyDiv w:val="1"/>
      <w:marLeft w:val="0"/>
      <w:marRight w:val="0"/>
      <w:marTop w:val="0"/>
      <w:marBottom w:val="0"/>
      <w:divBdr>
        <w:top w:val="none" w:sz="0" w:space="0" w:color="auto"/>
        <w:left w:val="none" w:sz="0" w:space="0" w:color="auto"/>
        <w:bottom w:val="none" w:sz="0" w:space="0" w:color="auto"/>
        <w:right w:val="none" w:sz="0" w:space="0" w:color="auto"/>
      </w:divBdr>
    </w:div>
    <w:div w:id="672493919">
      <w:bodyDiv w:val="1"/>
      <w:marLeft w:val="0"/>
      <w:marRight w:val="0"/>
      <w:marTop w:val="0"/>
      <w:marBottom w:val="0"/>
      <w:divBdr>
        <w:top w:val="none" w:sz="0" w:space="0" w:color="auto"/>
        <w:left w:val="none" w:sz="0" w:space="0" w:color="auto"/>
        <w:bottom w:val="none" w:sz="0" w:space="0" w:color="auto"/>
        <w:right w:val="none" w:sz="0" w:space="0" w:color="auto"/>
      </w:divBdr>
    </w:div>
    <w:div w:id="672759507">
      <w:bodyDiv w:val="1"/>
      <w:marLeft w:val="0"/>
      <w:marRight w:val="0"/>
      <w:marTop w:val="0"/>
      <w:marBottom w:val="0"/>
      <w:divBdr>
        <w:top w:val="none" w:sz="0" w:space="0" w:color="auto"/>
        <w:left w:val="none" w:sz="0" w:space="0" w:color="auto"/>
        <w:bottom w:val="none" w:sz="0" w:space="0" w:color="auto"/>
        <w:right w:val="none" w:sz="0" w:space="0" w:color="auto"/>
      </w:divBdr>
    </w:div>
    <w:div w:id="672996151">
      <w:bodyDiv w:val="1"/>
      <w:marLeft w:val="0"/>
      <w:marRight w:val="0"/>
      <w:marTop w:val="0"/>
      <w:marBottom w:val="0"/>
      <w:divBdr>
        <w:top w:val="none" w:sz="0" w:space="0" w:color="auto"/>
        <w:left w:val="none" w:sz="0" w:space="0" w:color="auto"/>
        <w:bottom w:val="none" w:sz="0" w:space="0" w:color="auto"/>
        <w:right w:val="none" w:sz="0" w:space="0" w:color="auto"/>
      </w:divBdr>
    </w:div>
    <w:div w:id="673072578">
      <w:bodyDiv w:val="1"/>
      <w:marLeft w:val="0"/>
      <w:marRight w:val="0"/>
      <w:marTop w:val="0"/>
      <w:marBottom w:val="0"/>
      <w:divBdr>
        <w:top w:val="none" w:sz="0" w:space="0" w:color="auto"/>
        <w:left w:val="none" w:sz="0" w:space="0" w:color="auto"/>
        <w:bottom w:val="none" w:sz="0" w:space="0" w:color="auto"/>
        <w:right w:val="none" w:sz="0" w:space="0" w:color="auto"/>
      </w:divBdr>
    </w:div>
    <w:div w:id="673145384">
      <w:bodyDiv w:val="1"/>
      <w:marLeft w:val="0"/>
      <w:marRight w:val="0"/>
      <w:marTop w:val="0"/>
      <w:marBottom w:val="0"/>
      <w:divBdr>
        <w:top w:val="none" w:sz="0" w:space="0" w:color="auto"/>
        <w:left w:val="none" w:sz="0" w:space="0" w:color="auto"/>
        <w:bottom w:val="none" w:sz="0" w:space="0" w:color="auto"/>
        <w:right w:val="none" w:sz="0" w:space="0" w:color="auto"/>
      </w:divBdr>
    </w:div>
    <w:div w:id="673147238">
      <w:bodyDiv w:val="1"/>
      <w:marLeft w:val="0"/>
      <w:marRight w:val="0"/>
      <w:marTop w:val="0"/>
      <w:marBottom w:val="0"/>
      <w:divBdr>
        <w:top w:val="none" w:sz="0" w:space="0" w:color="auto"/>
        <w:left w:val="none" w:sz="0" w:space="0" w:color="auto"/>
        <w:bottom w:val="none" w:sz="0" w:space="0" w:color="auto"/>
        <w:right w:val="none" w:sz="0" w:space="0" w:color="auto"/>
      </w:divBdr>
    </w:div>
    <w:div w:id="673848458">
      <w:bodyDiv w:val="1"/>
      <w:marLeft w:val="0"/>
      <w:marRight w:val="0"/>
      <w:marTop w:val="0"/>
      <w:marBottom w:val="0"/>
      <w:divBdr>
        <w:top w:val="none" w:sz="0" w:space="0" w:color="auto"/>
        <w:left w:val="none" w:sz="0" w:space="0" w:color="auto"/>
        <w:bottom w:val="none" w:sz="0" w:space="0" w:color="auto"/>
        <w:right w:val="none" w:sz="0" w:space="0" w:color="auto"/>
      </w:divBdr>
    </w:div>
    <w:div w:id="674185738">
      <w:bodyDiv w:val="1"/>
      <w:marLeft w:val="0"/>
      <w:marRight w:val="0"/>
      <w:marTop w:val="0"/>
      <w:marBottom w:val="0"/>
      <w:divBdr>
        <w:top w:val="none" w:sz="0" w:space="0" w:color="auto"/>
        <w:left w:val="none" w:sz="0" w:space="0" w:color="auto"/>
        <w:bottom w:val="none" w:sz="0" w:space="0" w:color="auto"/>
        <w:right w:val="none" w:sz="0" w:space="0" w:color="auto"/>
      </w:divBdr>
    </w:div>
    <w:div w:id="676227702">
      <w:bodyDiv w:val="1"/>
      <w:marLeft w:val="0"/>
      <w:marRight w:val="0"/>
      <w:marTop w:val="0"/>
      <w:marBottom w:val="0"/>
      <w:divBdr>
        <w:top w:val="none" w:sz="0" w:space="0" w:color="auto"/>
        <w:left w:val="none" w:sz="0" w:space="0" w:color="auto"/>
        <w:bottom w:val="none" w:sz="0" w:space="0" w:color="auto"/>
        <w:right w:val="none" w:sz="0" w:space="0" w:color="auto"/>
      </w:divBdr>
    </w:div>
    <w:div w:id="677925806">
      <w:bodyDiv w:val="1"/>
      <w:marLeft w:val="0"/>
      <w:marRight w:val="0"/>
      <w:marTop w:val="0"/>
      <w:marBottom w:val="0"/>
      <w:divBdr>
        <w:top w:val="none" w:sz="0" w:space="0" w:color="auto"/>
        <w:left w:val="none" w:sz="0" w:space="0" w:color="auto"/>
        <w:bottom w:val="none" w:sz="0" w:space="0" w:color="auto"/>
        <w:right w:val="none" w:sz="0" w:space="0" w:color="auto"/>
      </w:divBdr>
    </w:div>
    <w:div w:id="678893276">
      <w:bodyDiv w:val="1"/>
      <w:marLeft w:val="0"/>
      <w:marRight w:val="0"/>
      <w:marTop w:val="0"/>
      <w:marBottom w:val="0"/>
      <w:divBdr>
        <w:top w:val="none" w:sz="0" w:space="0" w:color="auto"/>
        <w:left w:val="none" w:sz="0" w:space="0" w:color="auto"/>
        <w:bottom w:val="none" w:sz="0" w:space="0" w:color="auto"/>
        <w:right w:val="none" w:sz="0" w:space="0" w:color="auto"/>
      </w:divBdr>
    </w:div>
    <w:div w:id="679047764">
      <w:bodyDiv w:val="1"/>
      <w:marLeft w:val="0"/>
      <w:marRight w:val="0"/>
      <w:marTop w:val="0"/>
      <w:marBottom w:val="0"/>
      <w:divBdr>
        <w:top w:val="none" w:sz="0" w:space="0" w:color="auto"/>
        <w:left w:val="none" w:sz="0" w:space="0" w:color="auto"/>
        <w:bottom w:val="none" w:sz="0" w:space="0" w:color="auto"/>
        <w:right w:val="none" w:sz="0" w:space="0" w:color="auto"/>
      </w:divBdr>
    </w:div>
    <w:div w:id="679895568">
      <w:bodyDiv w:val="1"/>
      <w:marLeft w:val="0"/>
      <w:marRight w:val="0"/>
      <w:marTop w:val="0"/>
      <w:marBottom w:val="0"/>
      <w:divBdr>
        <w:top w:val="none" w:sz="0" w:space="0" w:color="auto"/>
        <w:left w:val="none" w:sz="0" w:space="0" w:color="auto"/>
        <w:bottom w:val="none" w:sz="0" w:space="0" w:color="auto"/>
        <w:right w:val="none" w:sz="0" w:space="0" w:color="auto"/>
      </w:divBdr>
    </w:div>
    <w:div w:id="680158796">
      <w:bodyDiv w:val="1"/>
      <w:marLeft w:val="0"/>
      <w:marRight w:val="0"/>
      <w:marTop w:val="0"/>
      <w:marBottom w:val="0"/>
      <w:divBdr>
        <w:top w:val="none" w:sz="0" w:space="0" w:color="auto"/>
        <w:left w:val="none" w:sz="0" w:space="0" w:color="auto"/>
        <w:bottom w:val="none" w:sz="0" w:space="0" w:color="auto"/>
        <w:right w:val="none" w:sz="0" w:space="0" w:color="auto"/>
      </w:divBdr>
    </w:div>
    <w:div w:id="680160357">
      <w:bodyDiv w:val="1"/>
      <w:marLeft w:val="0"/>
      <w:marRight w:val="0"/>
      <w:marTop w:val="0"/>
      <w:marBottom w:val="0"/>
      <w:divBdr>
        <w:top w:val="none" w:sz="0" w:space="0" w:color="auto"/>
        <w:left w:val="none" w:sz="0" w:space="0" w:color="auto"/>
        <w:bottom w:val="none" w:sz="0" w:space="0" w:color="auto"/>
        <w:right w:val="none" w:sz="0" w:space="0" w:color="auto"/>
      </w:divBdr>
    </w:div>
    <w:div w:id="680425374">
      <w:bodyDiv w:val="1"/>
      <w:marLeft w:val="0"/>
      <w:marRight w:val="0"/>
      <w:marTop w:val="0"/>
      <w:marBottom w:val="0"/>
      <w:divBdr>
        <w:top w:val="none" w:sz="0" w:space="0" w:color="auto"/>
        <w:left w:val="none" w:sz="0" w:space="0" w:color="auto"/>
        <w:bottom w:val="none" w:sz="0" w:space="0" w:color="auto"/>
        <w:right w:val="none" w:sz="0" w:space="0" w:color="auto"/>
      </w:divBdr>
    </w:div>
    <w:div w:id="680547303">
      <w:bodyDiv w:val="1"/>
      <w:marLeft w:val="0"/>
      <w:marRight w:val="0"/>
      <w:marTop w:val="0"/>
      <w:marBottom w:val="0"/>
      <w:divBdr>
        <w:top w:val="none" w:sz="0" w:space="0" w:color="auto"/>
        <w:left w:val="none" w:sz="0" w:space="0" w:color="auto"/>
        <w:bottom w:val="none" w:sz="0" w:space="0" w:color="auto"/>
        <w:right w:val="none" w:sz="0" w:space="0" w:color="auto"/>
      </w:divBdr>
    </w:div>
    <w:div w:id="680592248">
      <w:bodyDiv w:val="1"/>
      <w:marLeft w:val="0"/>
      <w:marRight w:val="0"/>
      <w:marTop w:val="0"/>
      <w:marBottom w:val="0"/>
      <w:divBdr>
        <w:top w:val="none" w:sz="0" w:space="0" w:color="auto"/>
        <w:left w:val="none" w:sz="0" w:space="0" w:color="auto"/>
        <w:bottom w:val="none" w:sz="0" w:space="0" w:color="auto"/>
        <w:right w:val="none" w:sz="0" w:space="0" w:color="auto"/>
      </w:divBdr>
    </w:div>
    <w:div w:id="680742975">
      <w:bodyDiv w:val="1"/>
      <w:marLeft w:val="0"/>
      <w:marRight w:val="0"/>
      <w:marTop w:val="0"/>
      <w:marBottom w:val="0"/>
      <w:divBdr>
        <w:top w:val="none" w:sz="0" w:space="0" w:color="auto"/>
        <w:left w:val="none" w:sz="0" w:space="0" w:color="auto"/>
        <w:bottom w:val="none" w:sz="0" w:space="0" w:color="auto"/>
        <w:right w:val="none" w:sz="0" w:space="0" w:color="auto"/>
      </w:divBdr>
    </w:div>
    <w:div w:id="681206186">
      <w:bodyDiv w:val="1"/>
      <w:marLeft w:val="0"/>
      <w:marRight w:val="0"/>
      <w:marTop w:val="0"/>
      <w:marBottom w:val="0"/>
      <w:divBdr>
        <w:top w:val="none" w:sz="0" w:space="0" w:color="auto"/>
        <w:left w:val="none" w:sz="0" w:space="0" w:color="auto"/>
        <w:bottom w:val="none" w:sz="0" w:space="0" w:color="auto"/>
        <w:right w:val="none" w:sz="0" w:space="0" w:color="auto"/>
      </w:divBdr>
    </w:div>
    <w:div w:id="681396867">
      <w:bodyDiv w:val="1"/>
      <w:marLeft w:val="0"/>
      <w:marRight w:val="0"/>
      <w:marTop w:val="0"/>
      <w:marBottom w:val="0"/>
      <w:divBdr>
        <w:top w:val="none" w:sz="0" w:space="0" w:color="auto"/>
        <w:left w:val="none" w:sz="0" w:space="0" w:color="auto"/>
        <w:bottom w:val="none" w:sz="0" w:space="0" w:color="auto"/>
        <w:right w:val="none" w:sz="0" w:space="0" w:color="auto"/>
      </w:divBdr>
    </w:div>
    <w:div w:id="681711949">
      <w:bodyDiv w:val="1"/>
      <w:marLeft w:val="0"/>
      <w:marRight w:val="0"/>
      <w:marTop w:val="0"/>
      <w:marBottom w:val="0"/>
      <w:divBdr>
        <w:top w:val="none" w:sz="0" w:space="0" w:color="auto"/>
        <w:left w:val="none" w:sz="0" w:space="0" w:color="auto"/>
        <w:bottom w:val="none" w:sz="0" w:space="0" w:color="auto"/>
        <w:right w:val="none" w:sz="0" w:space="0" w:color="auto"/>
      </w:divBdr>
    </w:div>
    <w:div w:id="682054554">
      <w:bodyDiv w:val="1"/>
      <w:marLeft w:val="0"/>
      <w:marRight w:val="0"/>
      <w:marTop w:val="0"/>
      <w:marBottom w:val="0"/>
      <w:divBdr>
        <w:top w:val="none" w:sz="0" w:space="0" w:color="auto"/>
        <w:left w:val="none" w:sz="0" w:space="0" w:color="auto"/>
        <w:bottom w:val="none" w:sz="0" w:space="0" w:color="auto"/>
        <w:right w:val="none" w:sz="0" w:space="0" w:color="auto"/>
      </w:divBdr>
    </w:div>
    <w:div w:id="682129189">
      <w:bodyDiv w:val="1"/>
      <w:marLeft w:val="0"/>
      <w:marRight w:val="0"/>
      <w:marTop w:val="0"/>
      <w:marBottom w:val="0"/>
      <w:divBdr>
        <w:top w:val="none" w:sz="0" w:space="0" w:color="auto"/>
        <w:left w:val="none" w:sz="0" w:space="0" w:color="auto"/>
        <w:bottom w:val="none" w:sz="0" w:space="0" w:color="auto"/>
        <w:right w:val="none" w:sz="0" w:space="0" w:color="auto"/>
      </w:divBdr>
    </w:div>
    <w:div w:id="682510270">
      <w:bodyDiv w:val="1"/>
      <w:marLeft w:val="0"/>
      <w:marRight w:val="0"/>
      <w:marTop w:val="0"/>
      <w:marBottom w:val="0"/>
      <w:divBdr>
        <w:top w:val="none" w:sz="0" w:space="0" w:color="auto"/>
        <w:left w:val="none" w:sz="0" w:space="0" w:color="auto"/>
        <w:bottom w:val="none" w:sz="0" w:space="0" w:color="auto"/>
        <w:right w:val="none" w:sz="0" w:space="0" w:color="auto"/>
      </w:divBdr>
    </w:div>
    <w:div w:id="682517819">
      <w:bodyDiv w:val="1"/>
      <w:marLeft w:val="0"/>
      <w:marRight w:val="0"/>
      <w:marTop w:val="0"/>
      <w:marBottom w:val="0"/>
      <w:divBdr>
        <w:top w:val="none" w:sz="0" w:space="0" w:color="auto"/>
        <w:left w:val="none" w:sz="0" w:space="0" w:color="auto"/>
        <w:bottom w:val="none" w:sz="0" w:space="0" w:color="auto"/>
        <w:right w:val="none" w:sz="0" w:space="0" w:color="auto"/>
      </w:divBdr>
    </w:div>
    <w:div w:id="682559232">
      <w:bodyDiv w:val="1"/>
      <w:marLeft w:val="0"/>
      <w:marRight w:val="0"/>
      <w:marTop w:val="0"/>
      <w:marBottom w:val="0"/>
      <w:divBdr>
        <w:top w:val="none" w:sz="0" w:space="0" w:color="auto"/>
        <w:left w:val="none" w:sz="0" w:space="0" w:color="auto"/>
        <w:bottom w:val="none" w:sz="0" w:space="0" w:color="auto"/>
        <w:right w:val="none" w:sz="0" w:space="0" w:color="auto"/>
      </w:divBdr>
    </w:div>
    <w:div w:id="682636617">
      <w:bodyDiv w:val="1"/>
      <w:marLeft w:val="0"/>
      <w:marRight w:val="0"/>
      <w:marTop w:val="0"/>
      <w:marBottom w:val="0"/>
      <w:divBdr>
        <w:top w:val="none" w:sz="0" w:space="0" w:color="auto"/>
        <w:left w:val="none" w:sz="0" w:space="0" w:color="auto"/>
        <w:bottom w:val="none" w:sz="0" w:space="0" w:color="auto"/>
        <w:right w:val="none" w:sz="0" w:space="0" w:color="auto"/>
      </w:divBdr>
    </w:div>
    <w:div w:id="682778355">
      <w:bodyDiv w:val="1"/>
      <w:marLeft w:val="0"/>
      <w:marRight w:val="0"/>
      <w:marTop w:val="0"/>
      <w:marBottom w:val="0"/>
      <w:divBdr>
        <w:top w:val="none" w:sz="0" w:space="0" w:color="auto"/>
        <w:left w:val="none" w:sz="0" w:space="0" w:color="auto"/>
        <w:bottom w:val="none" w:sz="0" w:space="0" w:color="auto"/>
        <w:right w:val="none" w:sz="0" w:space="0" w:color="auto"/>
      </w:divBdr>
    </w:div>
    <w:div w:id="683242832">
      <w:bodyDiv w:val="1"/>
      <w:marLeft w:val="0"/>
      <w:marRight w:val="0"/>
      <w:marTop w:val="0"/>
      <w:marBottom w:val="0"/>
      <w:divBdr>
        <w:top w:val="none" w:sz="0" w:space="0" w:color="auto"/>
        <w:left w:val="none" w:sz="0" w:space="0" w:color="auto"/>
        <w:bottom w:val="none" w:sz="0" w:space="0" w:color="auto"/>
        <w:right w:val="none" w:sz="0" w:space="0" w:color="auto"/>
      </w:divBdr>
    </w:div>
    <w:div w:id="683362766">
      <w:bodyDiv w:val="1"/>
      <w:marLeft w:val="0"/>
      <w:marRight w:val="0"/>
      <w:marTop w:val="0"/>
      <w:marBottom w:val="0"/>
      <w:divBdr>
        <w:top w:val="none" w:sz="0" w:space="0" w:color="auto"/>
        <w:left w:val="none" w:sz="0" w:space="0" w:color="auto"/>
        <w:bottom w:val="none" w:sz="0" w:space="0" w:color="auto"/>
        <w:right w:val="none" w:sz="0" w:space="0" w:color="auto"/>
      </w:divBdr>
    </w:div>
    <w:div w:id="683437651">
      <w:bodyDiv w:val="1"/>
      <w:marLeft w:val="0"/>
      <w:marRight w:val="0"/>
      <w:marTop w:val="0"/>
      <w:marBottom w:val="0"/>
      <w:divBdr>
        <w:top w:val="none" w:sz="0" w:space="0" w:color="auto"/>
        <w:left w:val="none" w:sz="0" w:space="0" w:color="auto"/>
        <w:bottom w:val="none" w:sz="0" w:space="0" w:color="auto"/>
        <w:right w:val="none" w:sz="0" w:space="0" w:color="auto"/>
      </w:divBdr>
    </w:div>
    <w:div w:id="683895249">
      <w:bodyDiv w:val="1"/>
      <w:marLeft w:val="0"/>
      <w:marRight w:val="0"/>
      <w:marTop w:val="0"/>
      <w:marBottom w:val="0"/>
      <w:divBdr>
        <w:top w:val="none" w:sz="0" w:space="0" w:color="auto"/>
        <w:left w:val="none" w:sz="0" w:space="0" w:color="auto"/>
        <w:bottom w:val="none" w:sz="0" w:space="0" w:color="auto"/>
        <w:right w:val="none" w:sz="0" w:space="0" w:color="auto"/>
      </w:divBdr>
    </w:div>
    <w:div w:id="684131475">
      <w:bodyDiv w:val="1"/>
      <w:marLeft w:val="0"/>
      <w:marRight w:val="0"/>
      <w:marTop w:val="0"/>
      <w:marBottom w:val="0"/>
      <w:divBdr>
        <w:top w:val="none" w:sz="0" w:space="0" w:color="auto"/>
        <w:left w:val="none" w:sz="0" w:space="0" w:color="auto"/>
        <w:bottom w:val="none" w:sz="0" w:space="0" w:color="auto"/>
        <w:right w:val="none" w:sz="0" w:space="0" w:color="auto"/>
      </w:divBdr>
    </w:div>
    <w:div w:id="684209507">
      <w:bodyDiv w:val="1"/>
      <w:marLeft w:val="0"/>
      <w:marRight w:val="0"/>
      <w:marTop w:val="0"/>
      <w:marBottom w:val="0"/>
      <w:divBdr>
        <w:top w:val="none" w:sz="0" w:space="0" w:color="auto"/>
        <w:left w:val="none" w:sz="0" w:space="0" w:color="auto"/>
        <w:bottom w:val="none" w:sz="0" w:space="0" w:color="auto"/>
        <w:right w:val="none" w:sz="0" w:space="0" w:color="auto"/>
      </w:divBdr>
    </w:div>
    <w:div w:id="684210099">
      <w:bodyDiv w:val="1"/>
      <w:marLeft w:val="0"/>
      <w:marRight w:val="0"/>
      <w:marTop w:val="0"/>
      <w:marBottom w:val="0"/>
      <w:divBdr>
        <w:top w:val="none" w:sz="0" w:space="0" w:color="auto"/>
        <w:left w:val="none" w:sz="0" w:space="0" w:color="auto"/>
        <w:bottom w:val="none" w:sz="0" w:space="0" w:color="auto"/>
        <w:right w:val="none" w:sz="0" w:space="0" w:color="auto"/>
      </w:divBdr>
    </w:div>
    <w:div w:id="685711116">
      <w:bodyDiv w:val="1"/>
      <w:marLeft w:val="0"/>
      <w:marRight w:val="0"/>
      <w:marTop w:val="0"/>
      <w:marBottom w:val="0"/>
      <w:divBdr>
        <w:top w:val="none" w:sz="0" w:space="0" w:color="auto"/>
        <w:left w:val="none" w:sz="0" w:space="0" w:color="auto"/>
        <w:bottom w:val="none" w:sz="0" w:space="0" w:color="auto"/>
        <w:right w:val="none" w:sz="0" w:space="0" w:color="auto"/>
      </w:divBdr>
    </w:div>
    <w:div w:id="685907904">
      <w:bodyDiv w:val="1"/>
      <w:marLeft w:val="0"/>
      <w:marRight w:val="0"/>
      <w:marTop w:val="0"/>
      <w:marBottom w:val="0"/>
      <w:divBdr>
        <w:top w:val="none" w:sz="0" w:space="0" w:color="auto"/>
        <w:left w:val="none" w:sz="0" w:space="0" w:color="auto"/>
        <w:bottom w:val="none" w:sz="0" w:space="0" w:color="auto"/>
        <w:right w:val="none" w:sz="0" w:space="0" w:color="auto"/>
      </w:divBdr>
    </w:div>
    <w:div w:id="686099920">
      <w:bodyDiv w:val="1"/>
      <w:marLeft w:val="0"/>
      <w:marRight w:val="0"/>
      <w:marTop w:val="0"/>
      <w:marBottom w:val="0"/>
      <w:divBdr>
        <w:top w:val="none" w:sz="0" w:space="0" w:color="auto"/>
        <w:left w:val="none" w:sz="0" w:space="0" w:color="auto"/>
        <w:bottom w:val="none" w:sz="0" w:space="0" w:color="auto"/>
        <w:right w:val="none" w:sz="0" w:space="0" w:color="auto"/>
      </w:divBdr>
    </w:div>
    <w:div w:id="686298414">
      <w:bodyDiv w:val="1"/>
      <w:marLeft w:val="0"/>
      <w:marRight w:val="0"/>
      <w:marTop w:val="0"/>
      <w:marBottom w:val="0"/>
      <w:divBdr>
        <w:top w:val="none" w:sz="0" w:space="0" w:color="auto"/>
        <w:left w:val="none" w:sz="0" w:space="0" w:color="auto"/>
        <w:bottom w:val="none" w:sz="0" w:space="0" w:color="auto"/>
        <w:right w:val="none" w:sz="0" w:space="0" w:color="auto"/>
      </w:divBdr>
    </w:div>
    <w:div w:id="686443747">
      <w:bodyDiv w:val="1"/>
      <w:marLeft w:val="0"/>
      <w:marRight w:val="0"/>
      <w:marTop w:val="0"/>
      <w:marBottom w:val="0"/>
      <w:divBdr>
        <w:top w:val="none" w:sz="0" w:space="0" w:color="auto"/>
        <w:left w:val="none" w:sz="0" w:space="0" w:color="auto"/>
        <w:bottom w:val="none" w:sz="0" w:space="0" w:color="auto"/>
        <w:right w:val="none" w:sz="0" w:space="0" w:color="auto"/>
      </w:divBdr>
    </w:div>
    <w:div w:id="686566948">
      <w:bodyDiv w:val="1"/>
      <w:marLeft w:val="0"/>
      <w:marRight w:val="0"/>
      <w:marTop w:val="0"/>
      <w:marBottom w:val="0"/>
      <w:divBdr>
        <w:top w:val="none" w:sz="0" w:space="0" w:color="auto"/>
        <w:left w:val="none" w:sz="0" w:space="0" w:color="auto"/>
        <w:bottom w:val="none" w:sz="0" w:space="0" w:color="auto"/>
        <w:right w:val="none" w:sz="0" w:space="0" w:color="auto"/>
      </w:divBdr>
    </w:div>
    <w:div w:id="686637256">
      <w:bodyDiv w:val="1"/>
      <w:marLeft w:val="0"/>
      <w:marRight w:val="0"/>
      <w:marTop w:val="0"/>
      <w:marBottom w:val="0"/>
      <w:divBdr>
        <w:top w:val="none" w:sz="0" w:space="0" w:color="auto"/>
        <w:left w:val="none" w:sz="0" w:space="0" w:color="auto"/>
        <w:bottom w:val="none" w:sz="0" w:space="0" w:color="auto"/>
        <w:right w:val="none" w:sz="0" w:space="0" w:color="auto"/>
      </w:divBdr>
    </w:div>
    <w:div w:id="687146846">
      <w:bodyDiv w:val="1"/>
      <w:marLeft w:val="0"/>
      <w:marRight w:val="0"/>
      <w:marTop w:val="0"/>
      <w:marBottom w:val="0"/>
      <w:divBdr>
        <w:top w:val="none" w:sz="0" w:space="0" w:color="auto"/>
        <w:left w:val="none" w:sz="0" w:space="0" w:color="auto"/>
        <w:bottom w:val="none" w:sz="0" w:space="0" w:color="auto"/>
        <w:right w:val="none" w:sz="0" w:space="0" w:color="auto"/>
      </w:divBdr>
    </w:div>
    <w:div w:id="687293706">
      <w:bodyDiv w:val="1"/>
      <w:marLeft w:val="0"/>
      <w:marRight w:val="0"/>
      <w:marTop w:val="0"/>
      <w:marBottom w:val="0"/>
      <w:divBdr>
        <w:top w:val="none" w:sz="0" w:space="0" w:color="auto"/>
        <w:left w:val="none" w:sz="0" w:space="0" w:color="auto"/>
        <w:bottom w:val="none" w:sz="0" w:space="0" w:color="auto"/>
        <w:right w:val="none" w:sz="0" w:space="0" w:color="auto"/>
      </w:divBdr>
    </w:div>
    <w:div w:id="687486064">
      <w:bodyDiv w:val="1"/>
      <w:marLeft w:val="0"/>
      <w:marRight w:val="0"/>
      <w:marTop w:val="0"/>
      <w:marBottom w:val="0"/>
      <w:divBdr>
        <w:top w:val="none" w:sz="0" w:space="0" w:color="auto"/>
        <w:left w:val="none" w:sz="0" w:space="0" w:color="auto"/>
        <w:bottom w:val="none" w:sz="0" w:space="0" w:color="auto"/>
        <w:right w:val="none" w:sz="0" w:space="0" w:color="auto"/>
      </w:divBdr>
    </w:div>
    <w:div w:id="688456555">
      <w:bodyDiv w:val="1"/>
      <w:marLeft w:val="0"/>
      <w:marRight w:val="0"/>
      <w:marTop w:val="0"/>
      <w:marBottom w:val="0"/>
      <w:divBdr>
        <w:top w:val="none" w:sz="0" w:space="0" w:color="auto"/>
        <w:left w:val="none" w:sz="0" w:space="0" w:color="auto"/>
        <w:bottom w:val="none" w:sz="0" w:space="0" w:color="auto"/>
        <w:right w:val="none" w:sz="0" w:space="0" w:color="auto"/>
      </w:divBdr>
    </w:div>
    <w:div w:id="688485994">
      <w:bodyDiv w:val="1"/>
      <w:marLeft w:val="0"/>
      <w:marRight w:val="0"/>
      <w:marTop w:val="0"/>
      <w:marBottom w:val="0"/>
      <w:divBdr>
        <w:top w:val="none" w:sz="0" w:space="0" w:color="auto"/>
        <w:left w:val="none" w:sz="0" w:space="0" w:color="auto"/>
        <w:bottom w:val="none" w:sz="0" w:space="0" w:color="auto"/>
        <w:right w:val="none" w:sz="0" w:space="0" w:color="auto"/>
      </w:divBdr>
    </w:div>
    <w:div w:id="688723015">
      <w:bodyDiv w:val="1"/>
      <w:marLeft w:val="0"/>
      <w:marRight w:val="0"/>
      <w:marTop w:val="0"/>
      <w:marBottom w:val="0"/>
      <w:divBdr>
        <w:top w:val="none" w:sz="0" w:space="0" w:color="auto"/>
        <w:left w:val="none" w:sz="0" w:space="0" w:color="auto"/>
        <w:bottom w:val="none" w:sz="0" w:space="0" w:color="auto"/>
        <w:right w:val="none" w:sz="0" w:space="0" w:color="auto"/>
      </w:divBdr>
    </w:div>
    <w:div w:id="688794942">
      <w:bodyDiv w:val="1"/>
      <w:marLeft w:val="0"/>
      <w:marRight w:val="0"/>
      <w:marTop w:val="0"/>
      <w:marBottom w:val="0"/>
      <w:divBdr>
        <w:top w:val="none" w:sz="0" w:space="0" w:color="auto"/>
        <w:left w:val="none" w:sz="0" w:space="0" w:color="auto"/>
        <w:bottom w:val="none" w:sz="0" w:space="0" w:color="auto"/>
        <w:right w:val="none" w:sz="0" w:space="0" w:color="auto"/>
      </w:divBdr>
    </w:div>
    <w:div w:id="689525968">
      <w:bodyDiv w:val="1"/>
      <w:marLeft w:val="0"/>
      <w:marRight w:val="0"/>
      <w:marTop w:val="0"/>
      <w:marBottom w:val="0"/>
      <w:divBdr>
        <w:top w:val="none" w:sz="0" w:space="0" w:color="auto"/>
        <w:left w:val="none" w:sz="0" w:space="0" w:color="auto"/>
        <w:bottom w:val="none" w:sz="0" w:space="0" w:color="auto"/>
        <w:right w:val="none" w:sz="0" w:space="0" w:color="auto"/>
      </w:divBdr>
    </w:div>
    <w:div w:id="689647076">
      <w:bodyDiv w:val="1"/>
      <w:marLeft w:val="0"/>
      <w:marRight w:val="0"/>
      <w:marTop w:val="0"/>
      <w:marBottom w:val="0"/>
      <w:divBdr>
        <w:top w:val="none" w:sz="0" w:space="0" w:color="auto"/>
        <w:left w:val="none" w:sz="0" w:space="0" w:color="auto"/>
        <w:bottom w:val="none" w:sz="0" w:space="0" w:color="auto"/>
        <w:right w:val="none" w:sz="0" w:space="0" w:color="auto"/>
      </w:divBdr>
    </w:div>
    <w:div w:id="689835308">
      <w:bodyDiv w:val="1"/>
      <w:marLeft w:val="0"/>
      <w:marRight w:val="0"/>
      <w:marTop w:val="0"/>
      <w:marBottom w:val="0"/>
      <w:divBdr>
        <w:top w:val="none" w:sz="0" w:space="0" w:color="auto"/>
        <w:left w:val="none" w:sz="0" w:space="0" w:color="auto"/>
        <w:bottom w:val="none" w:sz="0" w:space="0" w:color="auto"/>
        <w:right w:val="none" w:sz="0" w:space="0" w:color="auto"/>
      </w:divBdr>
    </w:div>
    <w:div w:id="690372584">
      <w:bodyDiv w:val="1"/>
      <w:marLeft w:val="0"/>
      <w:marRight w:val="0"/>
      <w:marTop w:val="0"/>
      <w:marBottom w:val="0"/>
      <w:divBdr>
        <w:top w:val="none" w:sz="0" w:space="0" w:color="auto"/>
        <w:left w:val="none" w:sz="0" w:space="0" w:color="auto"/>
        <w:bottom w:val="none" w:sz="0" w:space="0" w:color="auto"/>
        <w:right w:val="none" w:sz="0" w:space="0" w:color="auto"/>
      </w:divBdr>
    </w:div>
    <w:div w:id="690492727">
      <w:bodyDiv w:val="1"/>
      <w:marLeft w:val="0"/>
      <w:marRight w:val="0"/>
      <w:marTop w:val="0"/>
      <w:marBottom w:val="0"/>
      <w:divBdr>
        <w:top w:val="none" w:sz="0" w:space="0" w:color="auto"/>
        <w:left w:val="none" w:sz="0" w:space="0" w:color="auto"/>
        <w:bottom w:val="none" w:sz="0" w:space="0" w:color="auto"/>
        <w:right w:val="none" w:sz="0" w:space="0" w:color="auto"/>
      </w:divBdr>
    </w:div>
    <w:div w:id="690885137">
      <w:bodyDiv w:val="1"/>
      <w:marLeft w:val="0"/>
      <w:marRight w:val="0"/>
      <w:marTop w:val="0"/>
      <w:marBottom w:val="0"/>
      <w:divBdr>
        <w:top w:val="none" w:sz="0" w:space="0" w:color="auto"/>
        <w:left w:val="none" w:sz="0" w:space="0" w:color="auto"/>
        <w:bottom w:val="none" w:sz="0" w:space="0" w:color="auto"/>
        <w:right w:val="none" w:sz="0" w:space="0" w:color="auto"/>
      </w:divBdr>
    </w:div>
    <w:div w:id="691421980">
      <w:bodyDiv w:val="1"/>
      <w:marLeft w:val="0"/>
      <w:marRight w:val="0"/>
      <w:marTop w:val="0"/>
      <w:marBottom w:val="0"/>
      <w:divBdr>
        <w:top w:val="none" w:sz="0" w:space="0" w:color="auto"/>
        <w:left w:val="none" w:sz="0" w:space="0" w:color="auto"/>
        <w:bottom w:val="none" w:sz="0" w:space="0" w:color="auto"/>
        <w:right w:val="none" w:sz="0" w:space="0" w:color="auto"/>
      </w:divBdr>
    </w:div>
    <w:div w:id="692149767">
      <w:bodyDiv w:val="1"/>
      <w:marLeft w:val="0"/>
      <w:marRight w:val="0"/>
      <w:marTop w:val="0"/>
      <w:marBottom w:val="0"/>
      <w:divBdr>
        <w:top w:val="none" w:sz="0" w:space="0" w:color="auto"/>
        <w:left w:val="none" w:sz="0" w:space="0" w:color="auto"/>
        <w:bottom w:val="none" w:sz="0" w:space="0" w:color="auto"/>
        <w:right w:val="none" w:sz="0" w:space="0" w:color="auto"/>
      </w:divBdr>
    </w:div>
    <w:div w:id="693045336">
      <w:bodyDiv w:val="1"/>
      <w:marLeft w:val="0"/>
      <w:marRight w:val="0"/>
      <w:marTop w:val="0"/>
      <w:marBottom w:val="0"/>
      <w:divBdr>
        <w:top w:val="none" w:sz="0" w:space="0" w:color="auto"/>
        <w:left w:val="none" w:sz="0" w:space="0" w:color="auto"/>
        <w:bottom w:val="none" w:sz="0" w:space="0" w:color="auto"/>
        <w:right w:val="none" w:sz="0" w:space="0" w:color="auto"/>
      </w:divBdr>
    </w:div>
    <w:div w:id="693305576">
      <w:bodyDiv w:val="1"/>
      <w:marLeft w:val="0"/>
      <w:marRight w:val="0"/>
      <w:marTop w:val="0"/>
      <w:marBottom w:val="0"/>
      <w:divBdr>
        <w:top w:val="none" w:sz="0" w:space="0" w:color="auto"/>
        <w:left w:val="none" w:sz="0" w:space="0" w:color="auto"/>
        <w:bottom w:val="none" w:sz="0" w:space="0" w:color="auto"/>
        <w:right w:val="none" w:sz="0" w:space="0" w:color="auto"/>
      </w:divBdr>
    </w:div>
    <w:div w:id="693767718">
      <w:bodyDiv w:val="1"/>
      <w:marLeft w:val="0"/>
      <w:marRight w:val="0"/>
      <w:marTop w:val="0"/>
      <w:marBottom w:val="0"/>
      <w:divBdr>
        <w:top w:val="none" w:sz="0" w:space="0" w:color="auto"/>
        <w:left w:val="none" w:sz="0" w:space="0" w:color="auto"/>
        <w:bottom w:val="none" w:sz="0" w:space="0" w:color="auto"/>
        <w:right w:val="none" w:sz="0" w:space="0" w:color="auto"/>
      </w:divBdr>
    </w:div>
    <w:div w:id="694041395">
      <w:bodyDiv w:val="1"/>
      <w:marLeft w:val="0"/>
      <w:marRight w:val="0"/>
      <w:marTop w:val="0"/>
      <w:marBottom w:val="0"/>
      <w:divBdr>
        <w:top w:val="none" w:sz="0" w:space="0" w:color="auto"/>
        <w:left w:val="none" w:sz="0" w:space="0" w:color="auto"/>
        <w:bottom w:val="none" w:sz="0" w:space="0" w:color="auto"/>
        <w:right w:val="none" w:sz="0" w:space="0" w:color="auto"/>
      </w:divBdr>
    </w:div>
    <w:div w:id="694235903">
      <w:bodyDiv w:val="1"/>
      <w:marLeft w:val="0"/>
      <w:marRight w:val="0"/>
      <w:marTop w:val="0"/>
      <w:marBottom w:val="0"/>
      <w:divBdr>
        <w:top w:val="none" w:sz="0" w:space="0" w:color="auto"/>
        <w:left w:val="none" w:sz="0" w:space="0" w:color="auto"/>
        <w:bottom w:val="none" w:sz="0" w:space="0" w:color="auto"/>
        <w:right w:val="none" w:sz="0" w:space="0" w:color="auto"/>
      </w:divBdr>
    </w:div>
    <w:div w:id="694690817">
      <w:bodyDiv w:val="1"/>
      <w:marLeft w:val="0"/>
      <w:marRight w:val="0"/>
      <w:marTop w:val="0"/>
      <w:marBottom w:val="0"/>
      <w:divBdr>
        <w:top w:val="none" w:sz="0" w:space="0" w:color="auto"/>
        <w:left w:val="none" w:sz="0" w:space="0" w:color="auto"/>
        <w:bottom w:val="none" w:sz="0" w:space="0" w:color="auto"/>
        <w:right w:val="none" w:sz="0" w:space="0" w:color="auto"/>
      </w:divBdr>
    </w:div>
    <w:div w:id="696002595">
      <w:bodyDiv w:val="1"/>
      <w:marLeft w:val="0"/>
      <w:marRight w:val="0"/>
      <w:marTop w:val="0"/>
      <w:marBottom w:val="0"/>
      <w:divBdr>
        <w:top w:val="none" w:sz="0" w:space="0" w:color="auto"/>
        <w:left w:val="none" w:sz="0" w:space="0" w:color="auto"/>
        <w:bottom w:val="none" w:sz="0" w:space="0" w:color="auto"/>
        <w:right w:val="none" w:sz="0" w:space="0" w:color="auto"/>
      </w:divBdr>
    </w:div>
    <w:div w:id="696388687">
      <w:bodyDiv w:val="1"/>
      <w:marLeft w:val="0"/>
      <w:marRight w:val="0"/>
      <w:marTop w:val="0"/>
      <w:marBottom w:val="0"/>
      <w:divBdr>
        <w:top w:val="none" w:sz="0" w:space="0" w:color="auto"/>
        <w:left w:val="none" w:sz="0" w:space="0" w:color="auto"/>
        <w:bottom w:val="none" w:sz="0" w:space="0" w:color="auto"/>
        <w:right w:val="none" w:sz="0" w:space="0" w:color="auto"/>
      </w:divBdr>
    </w:div>
    <w:div w:id="696782127">
      <w:bodyDiv w:val="1"/>
      <w:marLeft w:val="0"/>
      <w:marRight w:val="0"/>
      <w:marTop w:val="0"/>
      <w:marBottom w:val="0"/>
      <w:divBdr>
        <w:top w:val="none" w:sz="0" w:space="0" w:color="auto"/>
        <w:left w:val="none" w:sz="0" w:space="0" w:color="auto"/>
        <w:bottom w:val="none" w:sz="0" w:space="0" w:color="auto"/>
        <w:right w:val="none" w:sz="0" w:space="0" w:color="auto"/>
      </w:divBdr>
    </w:div>
    <w:div w:id="696927121">
      <w:bodyDiv w:val="1"/>
      <w:marLeft w:val="0"/>
      <w:marRight w:val="0"/>
      <w:marTop w:val="0"/>
      <w:marBottom w:val="0"/>
      <w:divBdr>
        <w:top w:val="none" w:sz="0" w:space="0" w:color="auto"/>
        <w:left w:val="none" w:sz="0" w:space="0" w:color="auto"/>
        <w:bottom w:val="none" w:sz="0" w:space="0" w:color="auto"/>
        <w:right w:val="none" w:sz="0" w:space="0" w:color="auto"/>
      </w:divBdr>
    </w:div>
    <w:div w:id="697000255">
      <w:bodyDiv w:val="1"/>
      <w:marLeft w:val="0"/>
      <w:marRight w:val="0"/>
      <w:marTop w:val="0"/>
      <w:marBottom w:val="0"/>
      <w:divBdr>
        <w:top w:val="none" w:sz="0" w:space="0" w:color="auto"/>
        <w:left w:val="none" w:sz="0" w:space="0" w:color="auto"/>
        <w:bottom w:val="none" w:sz="0" w:space="0" w:color="auto"/>
        <w:right w:val="none" w:sz="0" w:space="0" w:color="auto"/>
      </w:divBdr>
    </w:div>
    <w:div w:id="697193654">
      <w:bodyDiv w:val="1"/>
      <w:marLeft w:val="0"/>
      <w:marRight w:val="0"/>
      <w:marTop w:val="0"/>
      <w:marBottom w:val="0"/>
      <w:divBdr>
        <w:top w:val="none" w:sz="0" w:space="0" w:color="auto"/>
        <w:left w:val="none" w:sz="0" w:space="0" w:color="auto"/>
        <w:bottom w:val="none" w:sz="0" w:space="0" w:color="auto"/>
        <w:right w:val="none" w:sz="0" w:space="0" w:color="auto"/>
      </w:divBdr>
    </w:div>
    <w:div w:id="697394513">
      <w:bodyDiv w:val="1"/>
      <w:marLeft w:val="0"/>
      <w:marRight w:val="0"/>
      <w:marTop w:val="0"/>
      <w:marBottom w:val="0"/>
      <w:divBdr>
        <w:top w:val="none" w:sz="0" w:space="0" w:color="auto"/>
        <w:left w:val="none" w:sz="0" w:space="0" w:color="auto"/>
        <w:bottom w:val="none" w:sz="0" w:space="0" w:color="auto"/>
        <w:right w:val="none" w:sz="0" w:space="0" w:color="auto"/>
      </w:divBdr>
    </w:div>
    <w:div w:id="697437412">
      <w:bodyDiv w:val="1"/>
      <w:marLeft w:val="0"/>
      <w:marRight w:val="0"/>
      <w:marTop w:val="0"/>
      <w:marBottom w:val="0"/>
      <w:divBdr>
        <w:top w:val="none" w:sz="0" w:space="0" w:color="auto"/>
        <w:left w:val="none" w:sz="0" w:space="0" w:color="auto"/>
        <w:bottom w:val="none" w:sz="0" w:space="0" w:color="auto"/>
        <w:right w:val="none" w:sz="0" w:space="0" w:color="auto"/>
      </w:divBdr>
    </w:div>
    <w:div w:id="697505709">
      <w:bodyDiv w:val="1"/>
      <w:marLeft w:val="0"/>
      <w:marRight w:val="0"/>
      <w:marTop w:val="0"/>
      <w:marBottom w:val="0"/>
      <w:divBdr>
        <w:top w:val="none" w:sz="0" w:space="0" w:color="auto"/>
        <w:left w:val="none" w:sz="0" w:space="0" w:color="auto"/>
        <w:bottom w:val="none" w:sz="0" w:space="0" w:color="auto"/>
        <w:right w:val="none" w:sz="0" w:space="0" w:color="auto"/>
      </w:divBdr>
    </w:div>
    <w:div w:id="697897346">
      <w:bodyDiv w:val="1"/>
      <w:marLeft w:val="0"/>
      <w:marRight w:val="0"/>
      <w:marTop w:val="0"/>
      <w:marBottom w:val="0"/>
      <w:divBdr>
        <w:top w:val="none" w:sz="0" w:space="0" w:color="auto"/>
        <w:left w:val="none" w:sz="0" w:space="0" w:color="auto"/>
        <w:bottom w:val="none" w:sz="0" w:space="0" w:color="auto"/>
        <w:right w:val="none" w:sz="0" w:space="0" w:color="auto"/>
      </w:divBdr>
    </w:div>
    <w:div w:id="698429611">
      <w:bodyDiv w:val="1"/>
      <w:marLeft w:val="0"/>
      <w:marRight w:val="0"/>
      <w:marTop w:val="0"/>
      <w:marBottom w:val="0"/>
      <w:divBdr>
        <w:top w:val="none" w:sz="0" w:space="0" w:color="auto"/>
        <w:left w:val="none" w:sz="0" w:space="0" w:color="auto"/>
        <w:bottom w:val="none" w:sz="0" w:space="0" w:color="auto"/>
        <w:right w:val="none" w:sz="0" w:space="0" w:color="auto"/>
      </w:divBdr>
    </w:div>
    <w:div w:id="698549599">
      <w:bodyDiv w:val="1"/>
      <w:marLeft w:val="0"/>
      <w:marRight w:val="0"/>
      <w:marTop w:val="0"/>
      <w:marBottom w:val="0"/>
      <w:divBdr>
        <w:top w:val="none" w:sz="0" w:space="0" w:color="auto"/>
        <w:left w:val="none" w:sz="0" w:space="0" w:color="auto"/>
        <w:bottom w:val="none" w:sz="0" w:space="0" w:color="auto"/>
        <w:right w:val="none" w:sz="0" w:space="0" w:color="auto"/>
      </w:divBdr>
    </w:div>
    <w:div w:id="699013333">
      <w:bodyDiv w:val="1"/>
      <w:marLeft w:val="0"/>
      <w:marRight w:val="0"/>
      <w:marTop w:val="0"/>
      <w:marBottom w:val="0"/>
      <w:divBdr>
        <w:top w:val="none" w:sz="0" w:space="0" w:color="auto"/>
        <w:left w:val="none" w:sz="0" w:space="0" w:color="auto"/>
        <w:bottom w:val="none" w:sz="0" w:space="0" w:color="auto"/>
        <w:right w:val="none" w:sz="0" w:space="0" w:color="auto"/>
      </w:divBdr>
    </w:div>
    <w:div w:id="699353988">
      <w:bodyDiv w:val="1"/>
      <w:marLeft w:val="0"/>
      <w:marRight w:val="0"/>
      <w:marTop w:val="0"/>
      <w:marBottom w:val="0"/>
      <w:divBdr>
        <w:top w:val="none" w:sz="0" w:space="0" w:color="auto"/>
        <w:left w:val="none" w:sz="0" w:space="0" w:color="auto"/>
        <w:bottom w:val="none" w:sz="0" w:space="0" w:color="auto"/>
        <w:right w:val="none" w:sz="0" w:space="0" w:color="auto"/>
      </w:divBdr>
    </w:div>
    <w:div w:id="699355367">
      <w:bodyDiv w:val="1"/>
      <w:marLeft w:val="0"/>
      <w:marRight w:val="0"/>
      <w:marTop w:val="0"/>
      <w:marBottom w:val="0"/>
      <w:divBdr>
        <w:top w:val="none" w:sz="0" w:space="0" w:color="auto"/>
        <w:left w:val="none" w:sz="0" w:space="0" w:color="auto"/>
        <w:bottom w:val="none" w:sz="0" w:space="0" w:color="auto"/>
        <w:right w:val="none" w:sz="0" w:space="0" w:color="auto"/>
      </w:divBdr>
    </w:div>
    <w:div w:id="699356613">
      <w:bodyDiv w:val="1"/>
      <w:marLeft w:val="0"/>
      <w:marRight w:val="0"/>
      <w:marTop w:val="0"/>
      <w:marBottom w:val="0"/>
      <w:divBdr>
        <w:top w:val="none" w:sz="0" w:space="0" w:color="auto"/>
        <w:left w:val="none" w:sz="0" w:space="0" w:color="auto"/>
        <w:bottom w:val="none" w:sz="0" w:space="0" w:color="auto"/>
        <w:right w:val="none" w:sz="0" w:space="0" w:color="auto"/>
      </w:divBdr>
    </w:div>
    <w:div w:id="699361094">
      <w:bodyDiv w:val="1"/>
      <w:marLeft w:val="0"/>
      <w:marRight w:val="0"/>
      <w:marTop w:val="0"/>
      <w:marBottom w:val="0"/>
      <w:divBdr>
        <w:top w:val="none" w:sz="0" w:space="0" w:color="auto"/>
        <w:left w:val="none" w:sz="0" w:space="0" w:color="auto"/>
        <w:bottom w:val="none" w:sz="0" w:space="0" w:color="auto"/>
        <w:right w:val="none" w:sz="0" w:space="0" w:color="auto"/>
      </w:divBdr>
    </w:div>
    <w:div w:id="700473950">
      <w:bodyDiv w:val="1"/>
      <w:marLeft w:val="0"/>
      <w:marRight w:val="0"/>
      <w:marTop w:val="0"/>
      <w:marBottom w:val="0"/>
      <w:divBdr>
        <w:top w:val="none" w:sz="0" w:space="0" w:color="auto"/>
        <w:left w:val="none" w:sz="0" w:space="0" w:color="auto"/>
        <w:bottom w:val="none" w:sz="0" w:space="0" w:color="auto"/>
        <w:right w:val="none" w:sz="0" w:space="0" w:color="auto"/>
      </w:divBdr>
    </w:div>
    <w:div w:id="700711670">
      <w:bodyDiv w:val="1"/>
      <w:marLeft w:val="0"/>
      <w:marRight w:val="0"/>
      <w:marTop w:val="0"/>
      <w:marBottom w:val="0"/>
      <w:divBdr>
        <w:top w:val="none" w:sz="0" w:space="0" w:color="auto"/>
        <w:left w:val="none" w:sz="0" w:space="0" w:color="auto"/>
        <w:bottom w:val="none" w:sz="0" w:space="0" w:color="auto"/>
        <w:right w:val="none" w:sz="0" w:space="0" w:color="auto"/>
      </w:divBdr>
    </w:div>
    <w:div w:id="701629731">
      <w:bodyDiv w:val="1"/>
      <w:marLeft w:val="0"/>
      <w:marRight w:val="0"/>
      <w:marTop w:val="0"/>
      <w:marBottom w:val="0"/>
      <w:divBdr>
        <w:top w:val="none" w:sz="0" w:space="0" w:color="auto"/>
        <w:left w:val="none" w:sz="0" w:space="0" w:color="auto"/>
        <w:bottom w:val="none" w:sz="0" w:space="0" w:color="auto"/>
        <w:right w:val="none" w:sz="0" w:space="0" w:color="auto"/>
      </w:divBdr>
    </w:div>
    <w:div w:id="702171208">
      <w:bodyDiv w:val="1"/>
      <w:marLeft w:val="0"/>
      <w:marRight w:val="0"/>
      <w:marTop w:val="0"/>
      <w:marBottom w:val="0"/>
      <w:divBdr>
        <w:top w:val="none" w:sz="0" w:space="0" w:color="auto"/>
        <w:left w:val="none" w:sz="0" w:space="0" w:color="auto"/>
        <w:bottom w:val="none" w:sz="0" w:space="0" w:color="auto"/>
        <w:right w:val="none" w:sz="0" w:space="0" w:color="auto"/>
      </w:divBdr>
    </w:div>
    <w:div w:id="702249621">
      <w:bodyDiv w:val="1"/>
      <w:marLeft w:val="0"/>
      <w:marRight w:val="0"/>
      <w:marTop w:val="0"/>
      <w:marBottom w:val="0"/>
      <w:divBdr>
        <w:top w:val="none" w:sz="0" w:space="0" w:color="auto"/>
        <w:left w:val="none" w:sz="0" w:space="0" w:color="auto"/>
        <w:bottom w:val="none" w:sz="0" w:space="0" w:color="auto"/>
        <w:right w:val="none" w:sz="0" w:space="0" w:color="auto"/>
      </w:divBdr>
    </w:div>
    <w:div w:id="702756296">
      <w:bodyDiv w:val="1"/>
      <w:marLeft w:val="0"/>
      <w:marRight w:val="0"/>
      <w:marTop w:val="0"/>
      <w:marBottom w:val="0"/>
      <w:divBdr>
        <w:top w:val="none" w:sz="0" w:space="0" w:color="auto"/>
        <w:left w:val="none" w:sz="0" w:space="0" w:color="auto"/>
        <w:bottom w:val="none" w:sz="0" w:space="0" w:color="auto"/>
        <w:right w:val="none" w:sz="0" w:space="0" w:color="auto"/>
      </w:divBdr>
    </w:div>
    <w:div w:id="703142744">
      <w:bodyDiv w:val="1"/>
      <w:marLeft w:val="0"/>
      <w:marRight w:val="0"/>
      <w:marTop w:val="0"/>
      <w:marBottom w:val="0"/>
      <w:divBdr>
        <w:top w:val="none" w:sz="0" w:space="0" w:color="auto"/>
        <w:left w:val="none" w:sz="0" w:space="0" w:color="auto"/>
        <w:bottom w:val="none" w:sz="0" w:space="0" w:color="auto"/>
        <w:right w:val="none" w:sz="0" w:space="0" w:color="auto"/>
      </w:divBdr>
    </w:div>
    <w:div w:id="703335362">
      <w:bodyDiv w:val="1"/>
      <w:marLeft w:val="0"/>
      <w:marRight w:val="0"/>
      <w:marTop w:val="0"/>
      <w:marBottom w:val="0"/>
      <w:divBdr>
        <w:top w:val="none" w:sz="0" w:space="0" w:color="auto"/>
        <w:left w:val="none" w:sz="0" w:space="0" w:color="auto"/>
        <w:bottom w:val="none" w:sz="0" w:space="0" w:color="auto"/>
        <w:right w:val="none" w:sz="0" w:space="0" w:color="auto"/>
      </w:divBdr>
    </w:div>
    <w:div w:id="703872748">
      <w:bodyDiv w:val="1"/>
      <w:marLeft w:val="0"/>
      <w:marRight w:val="0"/>
      <w:marTop w:val="0"/>
      <w:marBottom w:val="0"/>
      <w:divBdr>
        <w:top w:val="none" w:sz="0" w:space="0" w:color="auto"/>
        <w:left w:val="none" w:sz="0" w:space="0" w:color="auto"/>
        <w:bottom w:val="none" w:sz="0" w:space="0" w:color="auto"/>
        <w:right w:val="none" w:sz="0" w:space="0" w:color="auto"/>
      </w:divBdr>
    </w:div>
    <w:div w:id="704140563">
      <w:bodyDiv w:val="1"/>
      <w:marLeft w:val="0"/>
      <w:marRight w:val="0"/>
      <w:marTop w:val="0"/>
      <w:marBottom w:val="0"/>
      <w:divBdr>
        <w:top w:val="none" w:sz="0" w:space="0" w:color="auto"/>
        <w:left w:val="none" w:sz="0" w:space="0" w:color="auto"/>
        <w:bottom w:val="none" w:sz="0" w:space="0" w:color="auto"/>
        <w:right w:val="none" w:sz="0" w:space="0" w:color="auto"/>
      </w:divBdr>
    </w:div>
    <w:div w:id="704795714">
      <w:bodyDiv w:val="1"/>
      <w:marLeft w:val="0"/>
      <w:marRight w:val="0"/>
      <w:marTop w:val="0"/>
      <w:marBottom w:val="0"/>
      <w:divBdr>
        <w:top w:val="none" w:sz="0" w:space="0" w:color="auto"/>
        <w:left w:val="none" w:sz="0" w:space="0" w:color="auto"/>
        <w:bottom w:val="none" w:sz="0" w:space="0" w:color="auto"/>
        <w:right w:val="none" w:sz="0" w:space="0" w:color="auto"/>
      </w:divBdr>
    </w:div>
    <w:div w:id="705107186">
      <w:bodyDiv w:val="1"/>
      <w:marLeft w:val="0"/>
      <w:marRight w:val="0"/>
      <w:marTop w:val="0"/>
      <w:marBottom w:val="0"/>
      <w:divBdr>
        <w:top w:val="none" w:sz="0" w:space="0" w:color="auto"/>
        <w:left w:val="none" w:sz="0" w:space="0" w:color="auto"/>
        <w:bottom w:val="none" w:sz="0" w:space="0" w:color="auto"/>
        <w:right w:val="none" w:sz="0" w:space="0" w:color="auto"/>
      </w:divBdr>
    </w:div>
    <w:div w:id="705179103">
      <w:bodyDiv w:val="1"/>
      <w:marLeft w:val="0"/>
      <w:marRight w:val="0"/>
      <w:marTop w:val="0"/>
      <w:marBottom w:val="0"/>
      <w:divBdr>
        <w:top w:val="none" w:sz="0" w:space="0" w:color="auto"/>
        <w:left w:val="none" w:sz="0" w:space="0" w:color="auto"/>
        <w:bottom w:val="none" w:sz="0" w:space="0" w:color="auto"/>
        <w:right w:val="none" w:sz="0" w:space="0" w:color="auto"/>
      </w:divBdr>
    </w:div>
    <w:div w:id="705251930">
      <w:bodyDiv w:val="1"/>
      <w:marLeft w:val="0"/>
      <w:marRight w:val="0"/>
      <w:marTop w:val="0"/>
      <w:marBottom w:val="0"/>
      <w:divBdr>
        <w:top w:val="none" w:sz="0" w:space="0" w:color="auto"/>
        <w:left w:val="none" w:sz="0" w:space="0" w:color="auto"/>
        <w:bottom w:val="none" w:sz="0" w:space="0" w:color="auto"/>
        <w:right w:val="none" w:sz="0" w:space="0" w:color="auto"/>
      </w:divBdr>
    </w:div>
    <w:div w:id="705984732">
      <w:bodyDiv w:val="1"/>
      <w:marLeft w:val="0"/>
      <w:marRight w:val="0"/>
      <w:marTop w:val="0"/>
      <w:marBottom w:val="0"/>
      <w:divBdr>
        <w:top w:val="none" w:sz="0" w:space="0" w:color="auto"/>
        <w:left w:val="none" w:sz="0" w:space="0" w:color="auto"/>
        <w:bottom w:val="none" w:sz="0" w:space="0" w:color="auto"/>
        <w:right w:val="none" w:sz="0" w:space="0" w:color="auto"/>
      </w:divBdr>
    </w:div>
    <w:div w:id="706106788">
      <w:bodyDiv w:val="1"/>
      <w:marLeft w:val="0"/>
      <w:marRight w:val="0"/>
      <w:marTop w:val="0"/>
      <w:marBottom w:val="0"/>
      <w:divBdr>
        <w:top w:val="none" w:sz="0" w:space="0" w:color="auto"/>
        <w:left w:val="none" w:sz="0" w:space="0" w:color="auto"/>
        <w:bottom w:val="none" w:sz="0" w:space="0" w:color="auto"/>
        <w:right w:val="none" w:sz="0" w:space="0" w:color="auto"/>
      </w:divBdr>
    </w:div>
    <w:div w:id="706368185">
      <w:bodyDiv w:val="1"/>
      <w:marLeft w:val="0"/>
      <w:marRight w:val="0"/>
      <w:marTop w:val="0"/>
      <w:marBottom w:val="0"/>
      <w:divBdr>
        <w:top w:val="none" w:sz="0" w:space="0" w:color="auto"/>
        <w:left w:val="none" w:sz="0" w:space="0" w:color="auto"/>
        <w:bottom w:val="none" w:sz="0" w:space="0" w:color="auto"/>
        <w:right w:val="none" w:sz="0" w:space="0" w:color="auto"/>
      </w:divBdr>
    </w:div>
    <w:div w:id="707099033">
      <w:bodyDiv w:val="1"/>
      <w:marLeft w:val="0"/>
      <w:marRight w:val="0"/>
      <w:marTop w:val="0"/>
      <w:marBottom w:val="0"/>
      <w:divBdr>
        <w:top w:val="none" w:sz="0" w:space="0" w:color="auto"/>
        <w:left w:val="none" w:sz="0" w:space="0" w:color="auto"/>
        <w:bottom w:val="none" w:sz="0" w:space="0" w:color="auto"/>
        <w:right w:val="none" w:sz="0" w:space="0" w:color="auto"/>
      </w:divBdr>
    </w:div>
    <w:div w:id="707415440">
      <w:bodyDiv w:val="1"/>
      <w:marLeft w:val="0"/>
      <w:marRight w:val="0"/>
      <w:marTop w:val="0"/>
      <w:marBottom w:val="0"/>
      <w:divBdr>
        <w:top w:val="none" w:sz="0" w:space="0" w:color="auto"/>
        <w:left w:val="none" w:sz="0" w:space="0" w:color="auto"/>
        <w:bottom w:val="none" w:sz="0" w:space="0" w:color="auto"/>
        <w:right w:val="none" w:sz="0" w:space="0" w:color="auto"/>
      </w:divBdr>
    </w:div>
    <w:div w:id="708190544">
      <w:bodyDiv w:val="1"/>
      <w:marLeft w:val="0"/>
      <w:marRight w:val="0"/>
      <w:marTop w:val="0"/>
      <w:marBottom w:val="0"/>
      <w:divBdr>
        <w:top w:val="none" w:sz="0" w:space="0" w:color="auto"/>
        <w:left w:val="none" w:sz="0" w:space="0" w:color="auto"/>
        <w:bottom w:val="none" w:sz="0" w:space="0" w:color="auto"/>
        <w:right w:val="none" w:sz="0" w:space="0" w:color="auto"/>
      </w:divBdr>
    </w:div>
    <w:div w:id="708644904">
      <w:bodyDiv w:val="1"/>
      <w:marLeft w:val="0"/>
      <w:marRight w:val="0"/>
      <w:marTop w:val="0"/>
      <w:marBottom w:val="0"/>
      <w:divBdr>
        <w:top w:val="none" w:sz="0" w:space="0" w:color="auto"/>
        <w:left w:val="none" w:sz="0" w:space="0" w:color="auto"/>
        <w:bottom w:val="none" w:sz="0" w:space="0" w:color="auto"/>
        <w:right w:val="none" w:sz="0" w:space="0" w:color="auto"/>
      </w:divBdr>
    </w:div>
    <w:div w:id="709184325">
      <w:bodyDiv w:val="1"/>
      <w:marLeft w:val="0"/>
      <w:marRight w:val="0"/>
      <w:marTop w:val="0"/>
      <w:marBottom w:val="0"/>
      <w:divBdr>
        <w:top w:val="none" w:sz="0" w:space="0" w:color="auto"/>
        <w:left w:val="none" w:sz="0" w:space="0" w:color="auto"/>
        <w:bottom w:val="none" w:sz="0" w:space="0" w:color="auto"/>
        <w:right w:val="none" w:sz="0" w:space="0" w:color="auto"/>
      </w:divBdr>
    </w:div>
    <w:div w:id="710223694">
      <w:bodyDiv w:val="1"/>
      <w:marLeft w:val="0"/>
      <w:marRight w:val="0"/>
      <w:marTop w:val="0"/>
      <w:marBottom w:val="0"/>
      <w:divBdr>
        <w:top w:val="none" w:sz="0" w:space="0" w:color="auto"/>
        <w:left w:val="none" w:sz="0" w:space="0" w:color="auto"/>
        <w:bottom w:val="none" w:sz="0" w:space="0" w:color="auto"/>
        <w:right w:val="none" w:sz="0" w:space="0" w:color="auto"/>
      </w:divBdr>
    </w:div>
    <w:div w:id="710764833">
      <w:bodyDiv w:val="1"/>
      <w:marLeft w:val="0"/>
      <w:marRight w:val="0"/>
      <w:marTop w:val="0"/>
      <w:marBottom w:val="0"/>
      <w:divBdr>
        <w:top w:val="none" w:sz="0" w:space="0" w:color="auto"/>
        <w:left w:val="none" w:sz="0" w:space="0" w:color="auto"/>
        <w:bottom w:val="none" w:sz="0" w:space="0" w:color="auto"/>
        <w:right w:val="none" w:sz="0" w:space="0" w:color="auto"/>
      </w:divBdr>
    </w:div>
    <w:div w:id="710956361">
      <w:bodyDiv w:val="1"/>
      <w:marLeft w:val="0"/>
      <w:marRight w:val="0"/>
      <w:marTop w:val="0"/>
      <w:marBottom w:val="0"/>
      <w:divBdr>
        <w:top w:val="none" w:sz="0" w:space="0" w:color="auto"/>
        <w:left w:val="none" w:sz="0" w:space="0" w:color="auto"/>
        <w:bottom w:val="none" w:sz="0" w:space="0" w:color="auto"/>
        <w:right w:val="none" w:sz="0" w:space="0" w:color="auto"/>
      </w:divBdr>
    </w:div>
    <w:div w:id="711077478">
      <w:bodyDiv w:val="1"/>
      <w:marLeft w:val="0"/>
      <w:marRight w:val="0"/>
      <w:marTop w:val="0"/>
      <w:marBottom w:val="0"/>
      <w:divBdr>
        <w:top w:val="none" w:sz="0" w:space="0" w:color="auto"/>
        <w:left w:val="none" w:sz="0" w:space="0" w:color="auto"/>
        <w:bottom w:val="none" w:sz="0" w:space="0" w:color="auto"/>
        <w:right w:val="none" w:sz="0" w:space="0" w:color="auto"/>
      </w:divBdr>
    </w:div>
    <w:div w:id="711196727">
      <w:bodyDiv w:val="1"/>
      <w:marLeft w:val="0"/>
      <w:marRight w:val="0"/>
      <w:marTop w:val="0"/>
      <w:marBottom w:val="0"/>
      <w:divBdr>
        <w:top w:val="none" w:sz="0" w:space="0" w:color="auto"/>
        <w:left w:val="none" w:sz="0" w:space="0" w:color="auto"/>
        <w:bottom w:val="none" w:sz="0" w:space="0" w:color="auto"/>
        <w:right w:val="none" w:sz="0" w:space="0" w:color="auto"/>
      </w:divBdr>
    </w:div>
    <w:div w:id="711272355">
      <w:bodyDiv w:val="1"/>
      <w:marLeft w:val="0"/>
      <w:marRight w:val="0"/>
      <w:marTop w:val="0"/>
      <w:marBottom w:val="0"/>
      <w:divBdr>
        <w:top w:val="none" w:sz="0" w:space="0" w:color="auto"/>
        <w:left w:val="none" w:sz="0" w:space="0" w:color="auto"/>
        <w:bottom w:val="none" w:sz="0" w:space="0" w:color="auto"/>
        <w:right w:val="none" w:sz="0" w:space="0" w:color="auto"/>
      </w:divBdr>
    </w:div>
    <w:div w:id="712314842">
      <w:bodyDiv w:val="1"/>
      <w:marLeft w:val="0"/>
      <w:marRight w:val="0"/>
      <w:marTop w:val="0"/>
      <w:marBottom w:val="0"/>
      <w:divBdr>
        <w:top w:val="none" w:sz="0" w:space="0" w:color="auto"/>
        <w:left w:val="none" w:sz="0" w:space="0" w:color="auto"/>
        <w:bottom w:val="none" w:sz="0" w:space="0" w:color="auto"/>
        <w:right w:val="none" w:sz="0" w:space="0" w:color="auto"/>
      </w:divBdr>
    </w:div>
    <w:div w:id="712343541">
      <w:bodyDiv w:val="1"/>
      <w:marLeft w:val="0"/>
      <w:marRight w:val="0"/>
      <w:marTop w:val="0"/>
      <w:marBottom w:val="0"/>
      <w:divBdr>
        <w:top w:val="none" w:sz="0" w:space="0" w:color="auto"/>
        <w:left w:val="none" w:sz="0" w:space="0" w:color="auto"/>
        <w:bottom w:val="none" w:sz="0" w:space="0" w:color="auto"/>
        <w:right w:val="none" w:sz="0" w:space="0" w:color="auto"/>
      </w:divBdr>
    </w:div>
    <w:div w:id="712390162">
      <w:bodyDiv w:val="1"/>
      <w:marLeft w:val="0"/>
      <w:marRight w:val="0"/>
      <w:marTop w:val="0"/>
      <w:marBottom w:val="0"/>
      <w:divBdr>
        <w:top w:val="none" w:sz="0" w:space="0" w:color="auto"/>
        <w:left w:val="none" w:sz="0" w:space="0" w:color="auto"/>
        <w:bottom w:val="none" w:sz="0" w:space="0" w:color="auto"/>
        <w:right w:val="none" w:sz="0" w:space="0" w:color="auto"/>
      </w:divBdr>
    </w:div>
    <w:div w:id="712536291">
      <w:bodyDiv w:val="1"/>
      <w:marLeft w:val="0"/>
      <w:marRight w:val="0"/>
      <w:marTop w:val="0"/>
      <w:marBottom w:val="0"/>
      <w:divBdr>
        <w:top w:val="none" w:sz="0" w:space="0" w:color="auto"/>
        <w:left w:val="none" w:sz="0" w:space="0" w:color="auto"/>
        <w:bottom w:val="none" w:sz="0" w:space="0" w:color="auto"/>
        <w:right w:val="none" w:sz="0" w:space="0" w:color="auto"/>
      </w:divBdr>
    </w:div>
    <w:div w:id="712770961">
      <w:bodyDiv w:val="1"/>
      <w:marLeft w:val="0"/>
      <w:marRight w:val="0"/>
      <w:marTop w:val="0"/>
      <w:marBottom w:val="0"/>
      <w:divBdr>
        <w:top w:val="none" w:sz="0" w:space="0" w:color="auto"/>
        <w:left w:val="none" w:sz="0" w:space="0" w:color="auto"/>
        <w:bottom w:val="none" w:sz="0" w:space="0" w:color="auto"/>
        <w:right w:val="none" w:sz="0" w:space="0" w:color="auto"/>
      </w:divBdr>
    </w:div>
    <w:div w:id="713190468">
      <w:bodyDiv w:val="1"/>
      <w:marLeft w:val="0"/>
      <w:marRight w:val="0"/>
      <w:marTop w:val="0"/>
      <w:marBottom w:val="0"/>
      <w:divBdr>
        <w:top w:val="none" w:sz="0" w:space="0" w:color="auto"/>
        <w:left w:val="none" w:sz="0" w:space="0" w:color="auto"/>
        <w:bottom w:val="none" w:sz="0" w:space="0" w:color="auto"/>
        <w:right w:val="none" w:sz="0" w:space="0" w:color="auto"/>
      </w:divBdr>
    </w:div>
    <w:div w:id="713235909">
      <w:bodyDiv w:val="1"/>
      <w:marLeft w:val="0"/>
      <w:marRight w:val="0"/>
      <w:marTop w:val="0"/>
      <w:marBottom w:val="0"/>
      <w:divBdr>
        <w:top w:val="none" w:sz="0" w:space="0" w:color="auto"/>
        <w:left w:val="none" w:sz="0" w:space="0" w:color="auto"/>
        <w:bottom w:val="none" w:sz="0" w:space="0" w:color="auto"/>
        <w:right w:val="none" w:sz="0" w:space="0" w:color="auto"/>
      </w:divBdr>
    </w:div>
    <w:div w:id="714082301">
      <w:bodyDiv w:val="1"/>
      <w:marLeft w:val="0"/>
      <w:marRight w:val="0"/>
      <w:marTop w:val="0"/>
      <w:marBottom w:val="0"/>
      <w:divBdr>
        <w:top w:val="none" w:sz="0" w:space="0" w:color="auto"/>
        <w:left w:val="none" w:sz="0" w:space="0" w:color="auto"/>
        <w:bottom w:val="none" w:sz="0" w:space="0" w:color="auto"/>
        <w:right w:val="none" w:sz="0" w:space="0" w:color="auto"/>
      </w:divBdr>
    </w:div>
    <w:div w:id="714161446">
      <w:bodyDiv w:val="1"/>
      <w:marLeft w:val="0"/>
      <w:marRight w:val="0"/>
      <w:marTop w:val="0"/>
      <w:marBottom w:val="0"/>
      <w:divBdr>
        <w:top w:val="none" w:sz="0" w:space="0" w:color="auto"/>
        <w:left w:val="none" w:sz="0" w:space="0" w:color="auto"/>
        <w:bottom w:val="none" w:sz="0" w:space="0" w:color="auto"/>
        <w:right w:val="none" w:sz="0" w:space="0" w:color="auto"/>
      </w:divBdr>
    </w:div>
    <w:div w:id="714890619">
      <w:bodyDiv w:val="1"/>
      <w:marLeft w:val="0"/>
      <w:marRight w:val="0"/>
      <w:marTop w:val="0"/>
      <w:marBottom w:val="0"/>
      <w:divBdr>
        <w:top w:val="none" w:sz="0" w:space="0" w:color="auto"/>
        <w:left w:val="none" w:sz="0" w:space="0" w:color="auto"/>
        <w:bottom w:val="none" w:sz="0" w:space="0" w:color="auto"/>
        <w:right w:val="none" w:sz="0" w:space="0" w:color="auto"/>
      </w:divBdr>
    </w:div>
    <w:div w:id="715128926">
      <w:bodyDiv w:val="1"/>
      <w:marLeft w:val="0"/>
      <w:marRight w:val="0"/>
      <w:marTop w:val="0"/>
      <w:marBottom w:val="0"/>
      <w:divBdr>
        <w:top w:val="none" w:sz="0" w:space="0" w:color="auto"/>
        <w:left w:val="none" w:sz="0" w:space="0" w:color="auto"/>
        <w:bottom w:val="none" w:sz="0" w:space="0" w:color="auto"/>
        <w:right w:val="none" w:sz="0" w:space="0" w:color="auto"/>
      </w:divBdr>
    </w:div>
    <w:div w:id="715274760">
      <w:bodyDiv w:val="1"/>
      <w:marLeft w:val="0"/>
      <w:marRight w:val="0"/>
      <w:marTop w:val="0"/>
      <w:marBottom w:val="0"/>
      <w:divBdr>
        <w:top w:val="none" w:sz="0" w:space="0" w:color="auto"/>
        <w:left w:val="none" w:sz="0" w:space="0" w:color="auto"/>
        <w:bottom w:val="none" w:sz="0" w:space="0" w:color="auto"/>
        <w:right w:val="none" w:sz="0" w:space="0" w:color="auto"/>
      </w:divBdr>
    </w:div>
    <w:div w:id="715541229">
      <w:bodyDiv w:val="1"/>
      <w:marLeft w:val="0"/>
      <w:marRight w:val="0"/>
      <w:marTop w:val="0"/>
      <w:marBottom w:val="0"/>
      <w:divBdr>
        <w:top w:val="none" w:sz="0" w:space="0" w:color="auto"/>
        <w:left w:val="none" w:sz="0" w:space="0" w:color="auto"/>
        <w:bottom w:val="none" w:sz="0" w:space="0" w:color="auto"/>
        <w:right w:val="none" w:sz="0" w:space="0" w:color="auto"/>
      </w:divBdr>
    </w:div>
    <w:div w:id="716009244">
      <w:bodyDiv w:val="1"/>
      <w:marLeft w:val="0"/>
      <w:marRight w:val="0"/>
      <w:marTop w:val="0"/>
      <w:marBottom w:val="0"/>
      <w:divBdr>
        <w:top w:val="none" w:sz="0" w:space="0" w:color="auto"/>
        <w:left w:val="none" w:sz="0" w:space="0" w:color="auto"/>
        <w:bottom w:val="none" w:sz="0" w:space="0" w:color="auto"/>
        <w:right w:val="none" w:sz="0" w:space="0" w:color="auto"/>
      </w:divBdr>
    </w:div>
    <w:div w:id="716583613">
      <w:bodyDiv w:val="1"/>
      <w:marLeft w:val="0"/>
      <w:marRight w:val="0"/>
      <w:marTop w:val="0"/>
      <w:marBottom w:val="0"/>
      <w:divBdr>
        <w:top w:val="none" w:sz="0" w:space="0" w:color="auto"/>
        <w:left w:val="none" w:sz="0" w:space="0" w:color="auto"/>
        <w:bottom w:val="none" w:sz="0" w:space="0" w:color="auto"/>
        <w:right w:val="none" w:sz="0" w:space="0" w:color="auto"/>
      </w:divBdr>
    </w:div>
    <w:div w:id="716661321">
      <w:bodyDiv w:val="1"/>
      <w:marLeft w:val="0"/>
      <w:marRight w:val="0"/>
      <w:marTop w:val="0"/>
      <w:marBottom w:val="0"/>
      <w:divBdr>
        <w:top w:val="none" w:sz="0" w:space="0" w:color="auto"/>
        <w:left w:val="none" w:sz="0" w:space="0" w:color="auto"/>
        <w:bottom w:val="none" w:sz="0" w:space="0" w:color="auto"/>
        <w:right w:val="none" w:sz="0" w:space="0" w:color="auto"/>
      </w:divBdr>
    </w:div>
    <w:div w:id="716927204">
      <w:bodyDiv w:val="1"/>
      <w:marLeft w:val="0"/>
      <w:marRight w:val="0"/>
      <w:marTop w:val="0"/>
      <w:marBottom w:val="0"/>
      <w:divBdr>
        <w:top w:val="none" w:sz="0" w:space="0" w:color="auto"/>
        <w:left w:val="none" w:sz="0" w:space="0" w:color="auto"/>
        <w:bottom w:val="none" w:sz="0" w:space="0" w:color="auto"/>
        <w:right w:val="none" w:sz="0" w:space="0" w:color="auto"/>
      </w:divBdr>
    </w:div>
    <w:div w:id="717096922">
      <w:bodyDiv w:val="1"/>
      <w:marLeft w:val="0"/>
      <w:marRight w:val="0"/>
      <w:marTop w:val="0"/>
      <w:marBottom w:val="0"/>
      <w:divBdr>
        <w:top w:val="none" w:sz="0" w:space="0" w:color="auto"/>
        <w:left w:val="none" w:sz="0" w:space="0" w:color="auto"/>
        <w:bottom w:val="none" w:sz="0" w:space="0" w:color="auto"/>
        <w:right w:val="none" w:sz="0" w:space="0" w:color="auto"/>
      </w:divBdr>
    </w:div>
    <w:div w:id="717365619">
      <w:bodyDiv w:val="1"/>
      <w:marLeft w:val="0"/>
      <w:marRight w:val="0"/>
      <w:marTop w:val="0"/>
      <w:marBottom w:val="0"/>
      <w:divBdr>
        <w:top w:val="none" w:sz="0" w:space="0" w:color="auto"/>
        <w:left w:val="none" w:sz="0" w:space="0" w:color="auto"/>
        <w:bottom w:val="none" w:sz="0" w:space="0" w:color="auto"/>
        <w:right w:val="none" w:sz="0" w:space="0" w:color="auto"/>
      </w:divBdr>
    </w:div>
    <w:div w:id="717509281">
      <w:bodyDiv w:val="1"/>
      <w:marLeft w:val="0"/>
      <w:marRight w:val="0"/>
      <w:marTop w:val="0"/>
      <w:marBottom w:val="0"/>
      <w:divBdr>
        <w:top w:val="none" w:sz="0" w:space="0" w:color="auto"/>
        <w:left w:val="none" w:sz="0" w:space="0" w:color="auto"/>
        <w:bottom w:val="none" w:sz="0" w:space="0" w:color="auto"/>
        <w:right w:val="none" w:sz="0" w:space="0" w:color="auto"/>
      </w:divBdr>
    </w:div>
    <w:div w:id="717751321">
      <w:bodyDiv w:val="1"/>
      <w:marLeft w:val="0"/>
      <w:marRight w:val="0"/>
      <w:marTop w:val="0"/>
      <w:marBottom w:val="0"/>
      <w:divBdr>
        <w:top w:val="none" w:sz="0" w:space="0" w:color="auto"/>
        <w:left w:val="none" w:sz="0" w:space="0" w:color="auto"/>
        <w:bottom w:val="none" w:sz="0" w:space="0" w:color="auto"/>
        <w:right w:val="none" w:sz="0" w:space="0" w:color="auto"/>
      </w:divBdr>
    </w:div>
    <w:div w:id="718018577">
      <w:bodyDiv w:val="1"/>
      <w:marLeft w:val="0"/>
      <w:marRight w:val="0"/>
      <w:marTop w:val="0"/>
      <w:marBottom w:val="0"/>
      <w:divBdr>
        <w:top w:val="none" w:sz="0" w:space="0" w:color="auto"/>
        <w:left w:val="none" w:sz="0" w:space="0" w:color="auto"/>
        <w:bottom w:val="none" w:sz="0" w:space="0" w:color="auto"/>
        <w:right w:val="none" w:sz="0" w:space="0" w:color="auto"/>
      </w:divBdr>
    </w:div>
    <w:div w:id="718477806">
      <w:bodyDiv w:val="1"/>
      <w:marLeft w:val="0"/>
      <w:marRight w:val="0"/>
      <w:marTop w:val="0"/>
      <w:marBottom w:val="0"/>
      <w:divBdr>
        <w:top w:val="none" w:sz="0" w:space="0" w:color="auto"/>
        <w:left w:val="none" w:sz="0" w:space="0" w:color="auto"/>
        <w:bottom w:val="none" w:sz="0" w:space="0" w:color="auto"/>
        <w:right w:val="none" w:sz="0" w:space="0" w:color="auto"/>
      </w:divBdr>
    </w:div>
    <w:div w:id="718671969">
      <w:bodyDiv w:val="1"/>
      <w:marLeft w:val="0"/>
      <w:marRight w:val="0"/>
      <w:marTop w:val="0"/>
      <w:marBottom w:val="0"/>
      <w:divBdr>
        <w:top w:val="none" w:sz="0" w:space="0" w:color="auto"/>
        <w:left w:val="none" w:sz="0" w:space="0" w:color="auto"/>
        <w:bottom w:val="none" w:sz="0" w:space="0" w:color="auto"/>
        <w:right w:val="none" w:sz="0" w:space="0" w:color="auto"/>
      </w:divBdr>
    </w:div>
    <w:div w:id="719088867">
      <w:bodyDiv w:val="1"/>
      <w:marLeft w:val="0"/>
      <w:marRight w:val="0"/>
      <w:marTop w:val="0"/>
      <w:marBottom w:val="0"/>
      <w:divBdr>
        <w:top w:val="none" w:sz="0" w:space="0" w:color="auto"/>
        <w:left w:val="none" w:sz="0" w:space="0" w:color="auto"/>
        <w:bottom w:val="none" w:sz="0" w:space="0" w:color="auto"/>
        <w:right w:val="none" w:sz="0" w:space="0" w:color="auto"/>
      </w:divBdr>
    </w:div>
    <w:div w:id="719552391">
      <w:bodyDiv w:val="1"/>
      <w:marLeft w:val="0"/>
      <w:marRight w:val="0"/>
      <w:marTop w:val="0"/>
      <w:marBottom w:val="0"/>
      <w:divBdr>
        <w:top w:val="none" w:sz="0" w:space="0" w:color="auto"/>
        <w:left w:val="none" w:sz="0" w:space="0" w:color="auto"/>
        <w:bottom w:val="none" w:sz="0" w:space="0" w:color="auto"/>
        <w:right w:val="none" w:sz="0" w:space="0" w:color="auto"/>
      </w:divBdr>
    </w:div>
    <w:div w:id="719943704">
      <w:bodyDiv w:val="1"/>
      <w:marLeft w:val="0"/>
      <w:marRight w:val="0"/>
      <w:marTop w:val="0"/>
      <w:marBottom w:val="0"/>
      <w:divBdr>
        <w:top w:val="none" w:sz="0" w:space="0" w:color="auto"/>
        <w:left w:val="none" w:sz="0" w:space="0" w:color="auto"/>
        <w:bottom w:val="none" w:sz="0" w:space="0" w:color="auto"/>
        <w:right w:val="none" w:sz="0" w:space="0" w:color="auto"/>
      </w:divBdr>
    </w:div>
    <w:div w:id="720372459">
      <w:bodyDiv w:val="1"/>
      <w:marLeft w:val="0"/>
      <w:marRight w:val="0"/>
      <w:marTop w:val="0"/>
      <w:marBottom w:val="0"/>
      <w:divBdr>
        <w:top w:val="none" w:sz="0" w:space="0" w:color="auto"/>
        <w:left w:val="none" w:sz="0" w:space="0" w:color="auto"/>
        <w:bottom w:val="none" w:sz="0" w:space="0" w:color="auto"/>
        <w:right w:val="none" w:sz="0" w:space="0" w:color="auto"/>
      </w:divBdr>
    </w:div>
    <w:div w:id="720401065">
      <w:bodyDiv w:val="1"/>
      <w:marLeft w:val="0"/>
      <w:marRight w:val="0"/>
      <w:marTop w:val="0"/>
      <w:marBottom w:val="0"/>
      <w:divBdr>
        <w:top w:val="none" w:sz="0" w:space="0" w:color="auto"/>
        <w:left w:val="none" w:sz="0" w:space="0" w:color="auto"/>
        <w:bottom w:val="none" w:sz="0" w:space="0" w:color="auto"/>
        <w:right w:val="none" w:sz="0" w:space="0" w:color="auto"/>
      </w:divBdr>
    </w:div>
    <w:div w:id="721054581">
      <w:bodyDiv w:val="1"/>
      <w:marLeft w:val="0"/>
      <w:marRight w:val="0"/>
      <w:marTop w:val="0"/>
      <w:marBottom w:val="0"/>
      <w:divBdr>
        <w:top w:val="none" w:sz="0" w:space="0" w:color="auto"/>
        <w:left w:val="none" w:sz="0" w:space="0" w:color="auto"/>
        <w:bottom w:val="none" w:sz="0" w:space="0" w:color="auto"/>
        <w:right w:val="none" w:sz="0" w:space="0" w:color="auto"/>
      </w:divBdr>
    </w:div>
    <w:div w:id="721488692">
      <w:bodyDiv w:val="1"/>
      <w:marLeft w:val="0"/>
      <w:marRight w:val="0"/>
      <w:marTop w:val="0"/>
      <w:marBottom w:val="0"/>
      <w:divBdr>
        <w:top w:val="none" w:sz="0" w:space="0" w:color="auto"/>
        <w:left w:val="none" w:sz="0" w:space="0" w:color="auto"/>
        <w:bottom w:val="none" w:sz="0" w:space="0" w:color="auto"/>
        <w:right w:val="none" w:sz="0" w:space="0" w:color="auto"/>
      </w:divBdr>
    </w:div>
    <w:div w:id="721631817">
      <w:bodyDiv w:val="1"/>
      <w:marLeft w:val="0"/>
      <w:marRight w:val="0"/>
      <w:marTop w:val="0"/>
      <w:marBottom w:val="0"/>
      <w:divBdr>
        <w:top w:val="none" w:sz="0" w:space="0" w:color="auto"/>
        <w:left w:val="none" w:sz="0" w:space="0" w:color="auto"/>
        <w:bottom w:val="none" w:sz="0" w:space="0" w:color="auto"/>
        <w:right w:val="none" w:sz="0" w:space="0" w:color="auto"/>
      </w:divBdr>
    </w:div>
    <w:div w:id="722414298">
      <w:bodyDiv w:val="1"/>
      <w:marLeft w:val="0"/>
      <w:marRight w:val="0"/>
      <w:marTop w:val="0"/>
      <w:marBottom w:val="0"/>
      <w:divBdr>
        <w:top w:val="none" w:sz="0" w:space="0" w:color="auto"/>
        <w:left w:val="none" w:sz="0" w:space="0" w:color="auto"/>
        <w:bottom w:val="none" w:sz="0" w:space="0" w:color="auto"/>
        <w:right w:val="none" w:sz="0" w:space="0" w:color="auto"/>
      </w:divBdr>
    </w:div>
    <w:div w:id="722677552">
      <w:bodyDiv w:val="1"/>
      <w:marLeft w:val="0"/>
      <w:marRight w:val="0"/>
      <w:marTop w:val="0"/>
      <w:marBottom w:val="0"/>
      <w:divBdr>
        <w:top w:val="none" w:sz="0" w:space="0" w:color="auto"/>
        <w:left w:val="none" w:sz="0" w:space="0" w:color="auto"/>
        <w:bottom w:val="none" w:sz="0" w:space="0" w:color="auto"/>
        <w:right w:val="none" w:sz="0" w:space="0" w:color="auto"/>
      </w:divBdr>
    </w:div>
    <w:div w:id="722826080">
      <w:bodyDiv w:val="1"/>
      <w:marLeft w:val="0"/>
      <w:marRight w:val="0"/>
      <w:marTop w:val="0"/>
      <w:marBottom w:val="0"/>
      <w:divBdr>
        <w:top w:val="none" w:sz="0" w:space="0" w:color="auto"/>
        <w:left w:val="none" w:sz="0" w:space="0" w:color="auto"/>
        <w:bottom w:val="none" w:sz="0" w:space="0" w:color="auto"/>
        <w:right w:val="none" w:sz="0" w:space="0" w:color="auto"/>
      </w:divBdr>
    </w:div>
    <w:div w:id="723141080">
      <w:bodyDiv w:val="1"/>
      <w:marLeft w:val="0"/>
      <w:marRight w:val="0"/>
      <w:marTop w:val="0"/>
      <w:marBottom w:val="0"/>
      <w:divBdr>
        <w:top w:val="none" w:sz="0" w:space="0" w:color="auto"/>
        <w:left w:val="none" w:sz="0" w:space="0" w:color="auto"/>
        <w:bottom w:val="none" w:sz="0" w:space="0" w:color="auto"/>
        <w:right w:val="none" w:sz="0" w:space="0" w:color="auto"/>
      </w:divBdr>
    </w:div>
    <w:div w:id="724184837">
      <w:bodyDiv w:val="1"/>
      <w:marLeft w:val="0"/>
      <w:marRight w:val="0"/>
      <w:marTop w:val="0"/>
      <w:marBottom w:val="0"/>
      <w:divBdr>
        <w:top w:val="none" w:sz="0" w:space="0" w:color="auto"/>
        <w:left w:val="none" w:sz="0" w:space="0" w:color="auto"/>
        <w:bottom w:val="none" w:sz="0" w:space="0" w:color="auto"/>
        <w:right w:val="none" w:sz="0" w:space="0" w:color="auto"/>
      </w:divBdr>
    </w:div>
    <w:div w:id="724333700">
      <w:bodyDiv w:val="1"/>
      <w:marLeft w:val="0"/>
      <w:marRight w:val="0"/>
      <w:marTop w:val="0"/>
      <w:marBottom w:val="0"/>
      <w:divBdr>
        <w:top w:val="none" w:sz="0" w:space="0" w:color="auto"/>
        <w:left w:val="none" w:sz="0" w:space="0" w:color="auto"/>
        <w:bottom w:val="none" w:sz="0" w:space="0" w:color="auto"/>
        <w:right w:val="none" w:sz="0" w:space="0" w:color="auto"/>
      </w:divBdr>
    </w:div>
    <w:div w:id="725253004">
      <w:bodyDiv w:val="1"/>
      <w:marLeft w:val="0"/>
      <w:marRight w:val="0"/>
      <w:marTop w:val="0"/>
      <w:marBottom w:val="0"/>
      <w:divBdr>
        <w:top w:val="none" w:sz="0" w:space="0" w:color="auto"/>
        <w:left w:val="none" w:sz="0" w:space="0" w:color="auto"/>
        <w:bottom w:val="none" w:sz="0" w:space="0" w:color="auto"/>
        <w:right w:val="none" w:sz="0" w:space="0" w:color="auto"/>
      </w:divBdr>
    </w:div>
    <w:div w:id="726226183">
      <w:bodyDiv w:val="1"/>
      <w:marLeft w:val="0"/>
      <w:marRight w:val="0"/>
      <w:marTop w:val="0"/>
      <w:marBottom w:val="0"/>
      <w:divBdr>
        <w:top w:val="none" w:sz="0" w:space="0" w:color="auto"/>
        <w:left w:val="none" w:sz="0" w:space="0" w:color="auto"/>
        <w:bottom w:val="none" w:sz="0" w:space="0" w:color="auto"/>
        <w:right w:val="none" w:sz="0" w:space="0" w:color="auto"/>
      </w:divBdr>
    </w:div>
    <w:div w:id="726496037">
      <w:bodyDiv w:val="1"/>
      <w:marLeft w:val="0"/>
      <w:marRight w:val="0"/>
      <w:marTop w:val="0"/>
      <w:marBottom w:val="0"/>
      <w:divBdr>
        <w:top w:val="none" w:sz="0" w:space="0" w:color="auto"/>
        <w:left w:val="none" w:sz="0" w:space="0" w:color="auto"/>
        <w:bottom w:val="none" w:sz="0" w:space="0" w:color="auto"/>
        <w:right w:val="none" w:sz="0" w:space="0" w:color="auto"/>
      </w:divBdr>
    </w:div>
    <w:div w:id="726800093">
      <w:bodyDiv w:val="1"/>
      <w:marLeft w:val="0"/>
      <w:marRight w:val="0"/>
      <w:marTop w:val="0"/>
      <w:marBottom w:val="0"/>
      <w:divBdr>
        <w:top w:val="none" w:sz="0" w:space="0" w:color="auto"/>
        <w:left w:val="none" w:sz="0" w:space="0" w:color="auto"/>
        <w:bottom w:val="none" w:sz="0" w:space="0" w:color="auto"/>
        <w:right w:val="none" w:sz="0" w:space="0" w:color="auto"/>
      </w:divBdr>
    </w:div>
    <w:div w:id="727457728">
      <w:bodyDiv w:val="1"/>
      <w:marLeft w:val="0"/>
      <w:marRight w:val="0"/>
      <w:marTop w:val="0"/>
      <w:marBottom w:val="0"/>
      <w:divBdr>
        <w:top w:val="none" w:sz="0" w:space="0" w:color="auto"/>
        <w:left w:val="none" w:sz="0" w:space="0" w:color="auto"/>
        <w:bottom w:val="none" w:sz="0" w:space="0" w:color="auto"/>
        <w:right w:val="none" w:sz="0" w:space="0" w:color="auto"/>
      </w:divBdr>
    </w:div>
    <w:div w:id="728041302">
      <w:bodyDiv w:val="1"/>
      <w:marLeft w:val="0"/>
      <w:marRight w:val="0"/>
      <w:marTop w:val="0"/>
      <w:marBottom w:val="0"/>
      <w:divBdr>
        <w:top w:val="none" w:sz="0" w:space="0" w:color="auto"/>
        <w:left w:val="none" w:sz="0" w:space="0" w:color="auto"/>
        <w:bottom w:val="none" w:sz="0" w:space="0" w:color="auto"/>
        <w:right w:val="none" w:sz="0" w:space="0" w:color="auto"/>
      </w:divBdr>
    </w:div>
    <w:div w:id="728651926">
      <w:bodyDiv w:val="1"/>
      <w:marLeft w:val="0"/>
      <w:marRight w:val="0"/>
      <w:marTop w:val="0"/>
      <w:marBottom w:val="0"/>
      <w:divBdr>
        <w:top w:val="none" w:sz="0" w:space="0" w:color="auto"/>
        <w:left w:val="none" w:sz="0" w:space="0" w:color="auto"/>
        <w:bottom w:val="none" w:sz="0" w:space="0" w:color="auto"/>
        <w:right w:val="none" w:sz="0" w:space="0" w:color="auto"/>
      </w:divBdr>
    </w:div>
    <w:div w:id="728846144">
      <w:bodyDiv w:val="1"/>
      <w:marLeft w:val="0"/>
      <w:marRight w:val="0"/>
      <w:marTop w:val="0"/>
      <w:marBottom w:val="0"/>
      <w:divBdr>
        <w:top w:val="none" w:sz="0" w:space="0" w:color="auto"/>
        <w:left w:val="none" w:sz="0" w:space="0" w:color="auto"/>
        <w:bottom w:val="none" w:sz="0" w:space="0" w:color="auto"/>
        <w:right w:val="none" w:sz="0" w:space="0" w:color="auto"/>
      </w:divBdr>
    </w:div>
    <w:div w:id="728922485">
      <w:bodyDiv w:val="1"/>
      <w:marLeft w:val="0"/>
      <w:marRight w:val="0"/>
      <w:marTop w:val="0"/>
      <w:marBottom w:val="0"/>
      <w:divBdr>
        <w:top w:val="none" w:sz="0" w:space="0" w:color="auto"/>
        <w:left w:val="none" w:sz="0" w:space="0" w:color="auto"/>
        <w:bottom w:val="none" w:sz="0" w:space="0" w:color="auto"/>
        <w:right w:val="none" w:sz="0" w:space="0" w:color="auto"/>
      </w:divBdr>
    </w:div>
    <w:div w:id="729156821">
      <w:bodyDiv w:val="1"/>
      <w:marLeft w:val="0"/>
      <w:marRight w:val="0"/>
      <w:marTop w:val="0"/>
      <w:marBottom w:val="0"/>
      <w:divBdr>
        <w:top w:val="none" w:sz="0" w:space="0" w:color="auto"/>
        <w:left w:val="none" w:sz="0" w:space="0" w:color="auto"/>
        <w:bottom w:val="none" w:sz="0" w:space="0" w:color="auto"/>
        <w:right w:val="none" w:sz="0" w:space="0" w:color="auto"/>
      </w:divBdr>
    </w:div>
    <w:div w:id="729377723">
      <w:bodyDiv w:val="1"/>
      <w:marLeft w:val="0"/>
      <w:marRight w:val="0"/>
      <w:marTop w:val="0"/>
      <w:marBottom w:val="0"/>
      <w:divBdr>
        <w:top w:val="none" w:sz="0" w:space="0" w:color="auto"/>
        <w:left w:val="none" w:sz="0" w:space="0" w:color="auto"/>
        <w:bottom w:val="none" w:sz="0" w:space="0" w:color="auto"/>
        <w:right w:val="none" w:sz="0" w:space="0" w:color="auto"/>
      </w:divBdr>
    </w:div>
    <w:div w:id="730352072">
      <w:bodyDiv w:val="1"/>
      <w:marLeft w:val="0"/>
      <w:marRight w:val="0"/>
      <w:marTop w:val="0"/>
      <w:marBottom w:val="0"/>
      <w:divBdr>
        <w:top w:val="none" w:sz="0" w:space="0" w:color="auto"/>
        <w:left w:val="none" w:sz="0" w:space="0" w:color="auto"/>
        <w:bottom w:val="none" w:sz="0" w:space="0" w:color="auto"/>
        <w:right w:val="none" w:sz="0" w:space="0" w:color="auto"/>
      </w:divBdr>
    </w:div>
    <w:div w:id="731002035">
      <w:bodyDiv w:val="1"/>
      <w:marLeft w:val="0"/>
      <w:marRight w:val="0"/>
      <w:marTop w:val="0"/>
      <w:marBottom w:val="0"/>
      <w:divBdr>
        <w:top w:val="none" w:sz="0" w:space="0" w:color="auto"/>
        <w:left w:val="none" w:sz="0" w:space="0" w:color="auto"/>
        <w:bottom w:val="none" w:sz="0" w:space="0" w:color="auto"/>
        <w:right w:val="none" w:sz="0" w:space="0" w:color="auto"/>
      </w:divBdr>
    </w:div>
    <w:div w:id="731196503">
      <w:bodyDiv w:val="1"/>
      <w:marLeft w:val="0"/>
      <w:marRight w:val="0"/>
      <w:marTop w:val="0"/>
      <w:marBottom w:val="0"/>
      <w:divBdr>
        <w:top w:val="none" w:sz="0" w:space="0" w:color="auto"/>
        <w:left w:val="none" w:sz="0" w:space="0" w:color="auto"/>
        <w:bottom w:val="none" w:sz="0" w:space="0" w:color="auto"/>
        <w:right w:val="none" w:sz="0" w:space="0" w:color="auto"/>
      </w:divBdr>
    </w:div>
    <w:div w:id="731780472">
      <w:bodyDiv w:val="1"/>
      <w:marLeft w:val="0"/>
      <w:marRight w:val="0"/>
      <w:marTop w:val="0"/>
      <w:marBottom w:val="0"/>
      <w:divBdr>
        <w:top w:val="none" w:sz="0" w:space="0" w:color="auto"/>
        <w:left w:val="none" w:sz="0" w:space="0" w:color="auto"/>
        <w:bottom w:val="none" w:sz="0" w:space="0" w:color="auto"/>
        <w:right w:val="none" w:sz="0" w:space="0" w:color="auto"/>
      </w:divBdr>
    </w:div>
    <w:div w:id="732047466">
      <w:bodyDiv w:val="1"/>
      <w:marLeft w:val="0"/>
      <w:marRight w:val="0"/>
      <w:marTop w:val="0"/>
      <w:marBottom w:val="0"/>
      <w:divBdr>
        <w:top w:val="none" w:sz="0" w:space="0" w:color="auto"/>
        <w:left w:val="none" w:sz="0" w:space="0" w:color="auto"/>
        <w:bottom w:val="none" w:sz="0" w:space="0" w:color="auto"/>
        <w:right w:val="none" w:sz="0" w:space="0" w:color="auto"/>
      </w:divBdr>
    </w:div>
    <w:div w:id="732311984">
      <w:bodyDiv w:val="1"/>
      <w:marLeft w:val="0"/>
      <w:marRight w:val="0"/>
      <w:marTop w:val="0"/>
      <w:marBottom w:val="0"/>
      <w:divBdr>
        <w:top w:val="none" w:sz="0" w:space="0" w:color="auto"/>
        <w:left w:val="none" w:sz="0" w:space="0" w:color="auto"/>
        <w:bottom w:val="none" w:sz="0" w:space="0" w:color="auto"/>
        <w:right w:val="none" w:sz="0" w:space="0" w:color="auto"/>
      </w:divBdr>
    </w:div>
    <w:div w:id="732313161">
      <w:bodyDiv w:val="1"/>
      <w:marLeft w:val="0"/>
      <w:marRight w:val="0"/>
      <w:marTop w:val="0"/>
      <w:marBottom w:val="0"/>
      <w:divBdr>
        <w:top w:val="none" w:sz="0" w:space="0" w:color="auto"/>
        <w:left w:val="none" w:sz="0" w:space="0" w:color="auto"/>
        <w:bottom w:val="none" w:sz="0" w:space="0" w:color="auto"/>
        <w:right w:val="none" w:sz="0" w:space="0" w:color="auto"/>
      </w:divBdr>
    </w:div>
    <w:div w:id="732511290">
      <w:bodyDiv w:val="1"/>
      <w:marLeft w:val="0"/>
      <w:marRight w:val="0"/>
      <w:marTop w:val="0"/>
      <w:marBottom w:val="0"/>
      <w:divBdr>
        <w:top w:val="none" w:sz="0" w:space="0" w:color="auto"/>
        <w:left w:val="none" w:sz="0" w:space="0" w:color="auto"/>
        <w:bottom w:val="none" w:sz="0" w:space="0" w:color="auto"/>
        <w:right w:val="none" w:sz="0" w:space="0" w:color="auto"/>
      </w:divBdr>
    </w:div>
    <w:div w:id="732700370">
      <w:bodyDiv w:val="1"/>
      <w:marLeft w:val="0"/>
      <w:marRight w:val="0"/>
      <w:marTop w:val="0"/>
      <w:marBottom w:val="0"/>
      <w:divBdr>
        <w:top w:val="none" w:sz="0" w:space="0" w:color="auto"/>
        <w:left w:val="none" w:sz="0" w:space="0" w:color="auto"/>
        <w:bottom w:val="none" w:sz="0" w:space="0" w:color="auto"/>
        <w:right w:val="none" w:sz="0" w:space="0" w:color="auto"/>
      </w:divBdr>
    </w:div>
    <w:div w:id="732853759">
      <w:bodyDiv w:val="1"/>
      <w:marLeft w:val="0"/>
      <w:marRight w:val="0"/>
      <w:marTop w:val="0"/>
      <w:marBottom w:val="0"/>
      <w:divBdr>
        <w:top w:val="none" w:sz="0" w:space="0" w:color="auto"/>
        <w:left w:val="none" w:sz="0" w:space="0" w:color="auto"/>
        <w:bottom w:val="none" w:sz="0" w:space="0" w:color="auto"/>
        <w:right w:val="none" w:sz="0" w:space="0" w:color="auto"/>
      </w:divBdr>
    </w:div>
    <w:div w:id="732965915">
      <w:bodyDiv w:val="1"/>
      <w:marLeft w:val="0"/>
      <w:marRight w:val="0"/>
      <w:marTop w:val="0"/>
      <w:marBottom w:val="0"/>
      <w:divBdr>
        <w:top w:val="none" w:sz="0" w:space="0" w:color="auto"/>
        <w:left w:val="none" w:sz="0" w:space="0" w:color="auto"/>
        <w:bottom w:val="none" w:sz="0" w:space="0" w:color="auto"/>
        <w:right w:val="none" w:sz="0" w:space="0" w:color="auto"/>
      </w:divBdr>
    </w:div>
    <w:div w:id="733086570">
      <w:bodyDiv w:val="1"/>
      <w:marLeft w:val="0"/>
      <w:marRight w:val="0"/>
      <w:marTop w:val="0"/>
      <w:marBottom w:val="0"/>
      <w:divBdr>
        <w:top w:val="none" w:sz="0" w:space="0" w:color="auto"/>
        <w:left w:val="none" w:sz="0" w:space="0" w:color="auto"/>
        <w:bottom w:val="none" w:sz="0" w:space="0" w:color="auto"/>
        <w:right w:val="none" w:sz="0" w:space="0" w:color="auto"/>
      </w:divBdr>
    </w:div>
    <w:div w:id="733090017">
      <w:bodyDiv w:val="1"/>
      <w:marLeft w:val="0"/>
      <w:marRight w:val="0"/>
      <w:marTop w:val="0"/>
      <w:marBottom w:val="0"/>
      <w:divBdr>
        <w:top w:val="none" w:sz="0" w:space="0" w:color="auto"/>
        <w:left w:val="none" w:sz="0" w:space="0" w:color="auto"/>
        <w:bottom w:val="none" w:sz="0" w:space="0" w:color="auto"/>
        <w:right w:val="none" w:sz="0" w:space="0" w:color="auto"/>
      </w:divBdr>
    </w:div>
    <w:div w:id="733235207">
      <w:bodyDiv w:val="1"/>
      <w:marLeft w:val="0"/>
      <w:marRight w:val="0"/>
      <w:marTop w:val="0"/>
      <w:marBottom w:val="0"/>
      <w:divBdr>
        <w:top w:val="none" w:sz="0" w:space="0" w:color="auto"/>
        <w:left w:val="none" w:sz="0" w:space="0" w:color="auto"/>
        <w:bottom w:val="none" w:sz="0" w:space="0" w:color="auto"/>
        <w:right w:val="none" w:sz="0" w:space="0" w:color="auto"/>
      </w:divBdr>
    </w:div>
    <w:div w:id="733744151">
      <w:bodyDiv w:val="1"/>
      <w:marLeft w:val="0"/>
      <w:marRight w:val="0"/>
      <w:marTop w:val="0"/>
      <w:marBottom w:val="0"/>
      <w:divBdr>
        <w:top w:val="none" w:sz="0" w:space="0" w:color="auto"/>
        <w:left w:val="none" w:sz="0" w:space="0" w:color="auto"/>
        <w:bottom w:val="none" w:sz="0" w:space="0" w:color="auto"/>
        <w:right w:val="none" w:sz="0" w:space="0" w:color="auto"/>
      </w:divBdr>
    </w:div>
    <w:div w:id="735051945">
      <w:bodyDiv w:val="1"/>
      <w:marLeft w:val="0"/>
      <w:marRight w:val="0"/>
      <w:marTop w:val="0"/>
      <w:marBottom w:val="0"/>
      <w:divBdr>
        <w:top w:val="none" w:sz="0" w:space="0" w:color="auto"/>
        <w:left w:val="none" w:sz="0" w:space="0" w:color="auto"/>
        <w:bottom w:val="none" w:sz="0" w:space="0" w:color="auto"/>
        <w:right w:val="none" w:sz="0" w:space="0" w:color="auto"/>
      </w:divBdr>
    </w:div>
    <w:div w:id="735054395">
      <w:bodyDiv w:val="1"/>
      <w:marLeft w:val="0"/>
      <w:marRight w:val="0"/>
      <w:marTop w:val="0"/>
      <w:marBottom w:val="0"/>
      <w:divBdr>
        <w:top w:val="none" w:sz="0" w:space="0" w:color="auto"/>
        <w:left w:val="none" w:sz="0" w:space="0" w:color="auto"/>
        <w:bottom w:val="none" w:sz="0" w:space="0" w:color="auto"/>
        <w:right w:val="none" w:sz="0" w:space="0" w:color="auto"/>
      </w:divBdr>
    </w:div>
    <w:div w:id="735128068">
      <w:bodyDiv w:val="1"/>
      <w:marLeft w:val="0"/>
      <w:marRight w:val="0"/>
      <w:marTop w:val="0"/>
      <w:marBottom w:val="0"/>
      <w:divBdr>
        <w:top w:val="none" w:sz="0" w:space="0" w:color="auto"/>
        <w:left w:val="none" w:sz="0" w:space="0" w:color="auto"/>
        <w:bottom w:val="none" w:sz="0" w:space="0" w:color="auto"/>
        <w:right w:val="none" w:sz="0" w:space="0" w:color="auto"/>
      </w:divBdr>
    </w:div>
    <w:div w:id="735738087">
      <w:bodyDiv w:val="1"/>
      <w:marLeft w:val="0"/>
      <w:marRight w:val="0"/>
      <w:marTop w:val="0"/>
      <w:marBottom w:val="0"/>
      <w:divBdr>
        <w:top w:val="none" w:sz="0" w:space="0" w:color="auto"/>
        <w:left w:val="none" w:sz="0" w:space="0" w:color="auto"/>
        <w:bottom w:val="none" w:sz="0" w:space="0" w:color="auto"/>
        <w:right w:val="none" w:sz="0" w:space="0" w:color="auto"/>
      </w:divBdr>
    </w:div>
    <w:div w:id="735932438">
      <w:bodyDiv w:val="1"/>
      <w:marLeft w:val="0"/>
      <w:marRight w:val="0"/>
      <w:marTop w:val="0"/>
      <w:marBottom w:val="0"/>
      <w:divBdr>
        <w:top w:val="none" w:sz="0" w:space="0" w:color="auto"/>
        <w:left w:val="none" w:sz="0" w:space="0" w:color="auto"/>
        <w:bottom w:val="none" w:sz="0" w:space="0" w:color="auto"/>
        <w:right w:val="none" w:sz="0" w:space="0" w:color="auto"/>
      </w:divBdr>
    </w:div>
    <w:div w:id="736049320">
      <w:bodyDiv w:val="1"/>
      <w:marLeft w:val="0"/>
      <w:marRight w:val="0"/>
      <w:marTop w:val="0"/>
      <w:marBottom w:val="0"/>
      <w:divBdr>
        <w:top w:val="none" w:sz="0" w:space="0" w:color="auto"/>
        <w:left w:val="none" w:sz="0" w:space="0" w:color="auto"/>
        <w:bottom w:val="none" w:sz="0" w:space="0" w:color="auto"/>
        <w:right w:val="none" w:sz="0" w:space="0" w:color="auto"/>
      </w:divBdr>
    </w:div>
    <w:div w:id="736391793">
      <w:bodyDiv w:val="1"/>
      <w:marLeft w:val="0"/>
      <w:marRight w:val="0"/>
      <w:marTop w:val="0"/>
      <w:marBottom w:val="0"/>
      <w:divBdr>
        <w:top w:val="none" w:sz="0" w:space="0" w:color="auto"/>
        <w:left w:val="none" w:sz="0" w:space="0" w:color="auto"/>
        <w:bottom w:val="none" w:sz="0" w:space="0" w:color="auto"/>
        <w:right w:val="none" w:sz="0" w:space="0" w:color="auto"/>
      </w:divBdr>
    </w:div>
    <w:div w:id="736392337">
      <w:bodyDiv w:val="1"/>
      <w:marLeft w:val="0"/>
      <w:marRight w:val="0"/>
      <w:marTop w:val="0"/>
      <w:marBottom w:val="0"/>
      <w:divBdr>
        <w:top w:val="none" w:sz="0" w:space="0" w:color="auto"/>
        <w:left w:val="none" w:sz="0" w:space="0" w:color="auto"/>
        <w:bottom w:val="none" w:sz="0" w:space="0" w:color="auto"/>
        <w:right w:val="none" w:sz="0" w:space="0" w:color="auto"/>
      </w:divBdr>
    </w:div>
    <w:div w:id="736511363">
      <w:bodyDiv w:val="1"/>
      <w:marLeft w:val="0"/>
      <w:marRight w:val="0"/>
      <w:marTop w:val="0"/>
      <w:marBottom w:val="0"/>
      <w:divBdr>
        <w:top w:val="none" w:sz="0" w:space="0" w:color="auto"/>
        <w:left w:val="none" w:sz="0" w:space="0" w:color="auto"/>
        <w:bottom w:val="none" w:sz="0" w:space="0" w:color="auto"/>
        <w:right w:val="none" w:sz="0" w:space="0" w:color="auto"/>
      </w:divBdr>
    </w:div>
    <w:div w:id="736629702">
      <w:bodyDiv w:val="1"/>
      <w:marLeft w:val="0"/>
      <w:marRight w:val="0"/>
      <w:marTop w:val="0"/>
      <w:marBottom w:val="0"/>
      <w:divBdr>
        <w:top w:val="none" w:sz="0" w:space="0" w:color="auto"/>
        <w:left w:val="none" w:sz="0" w:space="0" w:color="auto"/>
        <w:bottom w:val="none" w:sz="0" w:space="0" w:color="auto"/>
        <w:right w:val="none" w:sz="0" w:space="0" w:color="auto"/>
      </w:divBdr>
    </w:div>
    <w:div w:id="737749394">
      <w:bodyDiv w:val="1"/>
      <w:marLeft w:val="0"/>
      <w:marRight w:val="0"/>
      <w:marTop w:val="0"/>
      <w:marBottom w:val="0"/>
      <w:divBdr>
        <w:top w:val="none" w:sz="0" w:space="0" w:color="auto"/>
        <w:left w:val="none" w:sz="0" w:space="0" w:color="auto"/>
        <w:bottom w:val="none" w:sz="0" w:space="0" w:color="auto"/>
        <w:right w:val="none" w:sz="0" w:space="0" w:color="auto"/>
      </w:divBdr>
    </w:div>
    <w:div w:id="737896376">
      <w:bodyDiv w:val="1"/>
      <w:marLeft w:val="0"/>
      <w:marRight w:val="0"/>
      <w:marTop w:val="0"/>
      <w:marBottom w:val="0"/>
      <w:divBdr>
        <w:top w:val="none" w:sz="0" w:space="0" w:color="auto"/>
        <w:left w:val="none" w:sz="0" w:space="0" w:color="auto"/>
        <w:bottom w:val="none" w:sz="0" w:space="0" w:color="auto"/>
        <w:right w:val="none" w:sz="0" w:space="0" w:color="auto"/>
      </w:divBdr>
    </w:div>
    <w:div w:id="738096751">
      <w:bodyDiv w:val="1"/>
      <w:marLeft w:val="0"/>
      <w:marRight w:val="0"/>
      <w:marTop w:val="0"/>
      <w:marBottom w:val="0"/>
      <w:divBdr>
        <w:top w:val="none" w:sz="0" w:space="0" w:color="auto"/>
        <w:left w:val="none" w:sz="0" w:space="0" w:color="auto"/>
        <w:bottom w:val="none" w:sz="0" w:space="0" w:color="auto"/>
        <w:right w:val="none" w:sz="0" w:space="0" w:color="auto"/>
      </w:divBdr>
    </w:div>
    <w:div w:id="738138648">
      <w:bodyDiv w:val="1"/>
      <w:marLeft w:val="0"/>
      <w:marRight w:val="0"/>
      <w:marTop w:val="0"/>
      <w:marBottom w:val="0"/>
      <w:divBdr>
        <w:top w:val="none" w:sz="0" w:space="0" w:color="auto"/>
        <w:left w:val="none" w:sz="0" w:space="0" w:color="auto"/>
        <w:bottom w:val="none" w:sz="0" w:space="0" w:color="auto"/>
        <w:right w:val="none" w:sz="0" w:space="0" w:color="auto"/>
      </w:divBdr>
    </w:div>
    <w:div w:id="738938414">
      <w:bodyDiv w:val="1"/>
      <w:marLeft w:val="0"/>
      <w:marRight w:val="0"/>
      <w:marTop w:val="0"/>
      <w:marBottom w:val="0"/>
      <w:divBdr>
        <w:top w:val="none" w:sz="0" w:space="0" w:color="auto"/>
        <w:left w:val="none" w:sz="0" w:space="0" w:color="auto"/>
        <w:bottom w:val="none" w:sz="0" w:space="0" w:color="auto"/>
        <w:right w:val="none" w:sz="0" w:space="0" w:color="auto"/>
      </w:divBdr>
    </w:div>
    <w:div w:id="739207487">
      <w:bodyDiv w:val="1"/>
      <w:marLeft w:val="0"/>
      <w:marRight w:val="0"/>
      <w:marTop w:val="0"/>
      <w:marBottom w:val="0"/>
      <w:divBdr>
        <w:top w:val="none" w:sz="0" w:space="0" w:color="auto"/>
        <w:left w:val="none" w:sz="0" w:space="0" w:color="auto"/>
        <w:bottom w:val="none" w:sz="0" w:space="0" w:color="auto"/>
        <w:right w:val="none" w:sz="0" w:space="0" w:color="auto"/>
      </w:divBdr>
    </w:div>
    <w:div w:id="739332703">
      <w:bodyDiv w:val="1"/>
      <w:marLeft w:val="0"/>
      <w:marRight w:val="0"/>
      <w:marTop w:val="0"/>
      <w:marBottom w:val="0"/>
      <w:divBdr>
        <w:top w:val="none" w:sz="0" w:space="0" w:color="auto"/>
        <w:left w:val="none" w:sz="0" w:space="0" w:color="auto"/>
        <w:bottom w:val="none" w:sz="0" w:space="0" w:color="auto"/>
        <w:right w:val="none" w:sz="0" w:space="0" w:color="auto"/>
      </w:divBdr>
    </w:div>
    <w:div w:id="740249282">
      <w:bodyDiv w:val="1"/>
      <w:marLeft w:val="0"/>
      <w:marRight w:val="0"/>
      <w:marTop w:val="0"/>
      <w:marBottom w:val="0"/>
      <w:divBdr>
        <w:top w:val="none" w:sz="0" w:space="0" w:color="auto"/>
        <w:left w:val="none" w:sz="0" w:space="0" w:color="auto"/>
        <w:bottom w:val="none" w:sz="0" w:space="0" w:color="auto"/>
        <w:right w:val="none" w:sz="0" w:space="0" w:color="auto"/>
      </w:divBdr>
    </w:div>
    <w:div w:id="740448468">
      <w:bodyDiv w:val="1"/>
      <w:marLeft w:val="0"/>
      <w:marRight w:val="0"/>
      <w:marTop w:val="0"/>
      <w:marBottom w:val="0"/>
      <w:divBdr>
        <w:top w:val="none" w:sz="0" w:space="0" w:color="auto"/>
        <w:left w:val="none" w:sz="0" w:space="0" w:color="auto"/>
        <w:bottom w:val="none" w:sz="0" w:space="0" w:color="auto"/>
        <w:right w:val="none" w:sz="0" w:space="0" w:color="auto"/>
      </w:divBdr>
    </w:div>
    <w:div w:id="740637148">
      <w:bodyDiv w:val="1"/>
      <w:marLeft w:val="0"/>
      <w:marRight w:val="0"/>
      <w:marTop w:val="0"/>
      <w:marBottom w:val="0"/>
      <w:divBdr>
        <w:top w:val="none" w:sz="0" w:space="0" w:color="auto"/>
        <w:left w:val="none" w:sz="0" w:space="0" w:color="auto"/>
        <w:bottom w:val="none" w:sz="0" w:space="0" w:color="auto"/>
        <w:right w:val="none" w:sz="0" w:space="0" w:color="auto"/>
      </w:divBdr>
    </w:div>
    <w:div w:id="740758994">
      <w:bodyDiv w:val="1"/>
      <w:marLeft w:val="0"/>
      <w:marRight w:val="0"/>
      <w:marTop w:val="0"/>
      <w:marBottom w:val="0"/>
      <w:divBdr>
        <w:top w:val="none" w:sz="0" w:space="0" w:color="auto"/>
        <w:left w:val="none" w:sz="0" w:space="0" w:color="auto"/>
        <w:bottom w:val="none" w:sz="0" w:space="0" w:color="auto"/>
        <w:right w:val="none" w:sz="0" w:space="0" w:color="auto"/>
      </w:divBdr>
    </w:div>
    <w:div w:id="741947342">
      <w:bodyDiv w:val="1"/>
      <w:marLeft w:val="0"/>
      <w:marRight w:val="0"/>
      <w:marTop w:val="0"/>
      <w:marBottom w:val="0"/>
      <w:divBdr>
        <w:top w:val="none" w:sz="0" w:space="0" w:color="auto"/>
        <w:left w:val="none" w:sz="0" w:space="0" w:color="auto"/>
        <w:bottom w:val="none" w:sz="0" w:space="0" w:color="auto"/>
        <w:right w:val="none" w:sz="0" w:space="0" w:color="auto"/>
      </w:divBdr>
    </w:div>
    <w:div w:id="741952037">
      <w:bodyDiv w:val="1"/>
      <w:marLeft w:val="0"/>
      <w:marRight w:val="0"/>
      <w:marTop w:val="0"/>
      <w:marBottom w:val="0"/>
      <w:divBdr>
        <w:top w:val="none" w:sz="0" w:space="0" w:color="auto"/>
        <w:left w:val="none" w:sz="0" w:space="0" w:color="auto"/>
        <w:bottom w:val="none" w:sz="0" w:space="0" w:color="auto"/>
        <w:right w:val="none" w:sz="0" w:space="0" w:color="auto"/>
      </w:divBdr>
    </w:div>
    <w:div w:id="742144960">
      <w:bodyDiv w:val="1"/>
      <w:marLeft w:val="0"/>
      <w:marRight w:val="0"/>
      <w:marTop w:val="0"/>
      <w:marBottom w:val="0"/>
      <w:divBdr>
        <w:top w:val="none" w:sz="0" w:space="0" w:color="auto"/>
        <w:left w:val="none" w:sz="0" w:space="0" w:color="auto"/>
        <w:bottom w:val="none" w:sz="0" w:space="0" w:color="auto"/>
        <w:right w:val="none" w:sz="0" w:space="0" w:color="auto"/>
      </w:divBdr>
    </w:div>
    <w:div w:id="742484771">
      <w:bodyDiv w:val="1"/>
      <w:marLeft w:val="0"/>
      <w:marRight w:val="0"/>
      <w:marTop w:val="0"/>
      <w:marBottom w:val="0"/>
      <w:divBdr>
        <w:top w:val="none" w:sz="0" w:space="0" w:color="auto"/>
        <w:left w:val="none" w:sz="0" w:space="0" w:color="auto"/>
        <w:bottom w:val="none" w:sz="0" w:space="0" w:color="auto"/>
        <w:right w:val="none" w:sz="0" w:space="0" w:color="auto"/>
      </w:divBdr>
    </w:div>
    <w:div w:id="742608547">
      <w:bodyDiv w:val="1"/>
      <w:marLeft w:val="0"/>
      <w:marRight w:val="0"/>
      <w:marTop w:val="0"/>
      <w:marBottom w:val="0"/>
      <w:divBdr>
        <w:top w:val="none" w:sz="0" w:space="0" w:color="auto"/>
        <w:left w:val="none" w:sz="0" w:space="0" w:color="auto"/>
        <w:bottom w:val="none" w:sz="0" w:space="0" w:color="auto"/>
        <w:right w:val="none" w:sz="0" w:space="0" w:color="auto"/>
      </w:divBdr>
    </w:div>
    <w:div w:id="742803315">
      <w:bodyDiv w:val="1"/>
      <w:marLeft w:val="0"/>
      <w:marRight w:val="0"/>
      <w:marTop w:val="0"/>
      <w:marBottom w:val="0"/>
      <w:divBdr>
        <w:top w:val="none" w:sz="0" w:space="0" w:color="auto"/>
        <w:left w:val="none" w:sz="0" w:space="0" w:color="auto"/>
        <w:bottom w:val="none" w:sz="0" w:space="0" w:color="auto"/>
        <w:right w:val="none" w:sz="0" w:space="0" w:color="auto"/>
      </w:divBdr>
    </w:div>
    <w:div w:id="743726416">
      <w:bodyDiv w:val="1"/>
      <w:marLeft w:val="0"/>
      <w:marRight w:val="0"/>
      <w:marTop w:val="0"/>
      <w:marBottom w:val="0"/>
      <w:divBdr>
        <w:top w:val="none" w:sz="0" w:space="0" w:color="auto"/>
        <w:left w:val="none" w:sz="0" w:space="0" w:color="auto"/>
        <w:bottom w:val="none" w:sz="0" w:space="0" w:color="auto"/>
        <w:right w:val="none" w:sz="0" w:space="0" w:color="auto"/>
      </w:divBdr>
    </w:div>
    <w:div w:id="743843755">
      <w:bodyDiv w:val="1"/>
      <w:marLeft w:val="0"/>
      <w:marRight w:val="0"/>
      <w:marTop w:val="0"/>
      <w:marBottom w:val="0"/>
      <w:divBdr>
        <w:top w:val="none" w:sz="0" w:space="0" w:color="auto"/>
        <w:left w:val="none" w:sz="0" w:space="0" w:color="auto"/>
        <w:bottom w:val="none" w:sz="0" w:space="0" w:color="auto"/>
        <w:right w:val="none" w:sz="0" w:space="0" w:color="auto"/>
      </w:divBdr>
    </w:div>
    <w:div w:id="744688682">
      <w:bodyDiv w:val="1"/>
      <w:marLeft w:val="0"/>
      <w:marRight w:val="0"/>
      <w:marTop w:val="0"/>
      <w:marBottom w:val="0"/>
      <w:divBdr>
        <w:top w:val="none" w:sz="0" w:space="0" w:color="auto"/>
        <w:left w:val="none" w:sz="0" w:space="0" w:color="auto"/>
        <w:bottom w:val="none" w:sz="0" w:space="0" w:color="auto"/>
        <w:right w:val="none" w:sz="0" w:space="0" w:color="auto"/>
      </w:divBdr>
    </w:div>
    <w:div w:id="744717600">
      <w:bodyDiv w:val="1"/>
      <w:marLeft w:val="0"/>
      <w:marRight w:val="0"/>
      <w:marTop w:val="0"/>
      <w:marBottom w:val="0"/>
      <w:divBdr>
        <w:top w:val="none" w:sz="0" w:space="0" w:color="auto"/>
        <w:left w:val="none" w:sz="0" w:space="0" w:color="auto"/>
        <w:bottom w:val="none" w:sz="0" w:space="0" w:color="auto"/>
        <w:right w:val="none" w:sz="0" w:space="0" w:color="auto"/>
      </w:divBdr>
    </w:div>
    <w:div w:id="745735488">
      <w:bodyDiv w:val="1"/>
      <w:marLeft w:val="0"/>
      <w:marRight w:val="0"/>
      <w:marTop w:val="0"/>
      <w:marBottom w:val="0"/>
      <w:divBdr>
        <w:top w:val="none" w:sz="0" w:space="0" w:color="auto"/>
        <w:left w:val="none" w:sz="0" w:space="0" w:color="auto"/>
        <w:bottom w:val="none" w:sz="0" w:space="0" w:color="auto"/>
        <w:right w:val="none" w:sz="0" w:space="0" w:color="auto"/>
      </w:divBdr>
    </w:div>
    <w:div w:id="746459045">
      <w:bodyDiv w:val="1"/>
      <w:marLeft w:val="0"/>
      <w:marRight w:val="0"/>
      <w:marTop w:val="0"/>
      <w:marBottom w:val="0"/>
      <w:divBdr>
        <w:top w:val="none" w:sz="0" w:space="0" w:color="auto"/>
        <w:left w:val="none" w:sz="0" w:space="0" w:color="auto"/>
        <w:bottom w:val="none" w:sz="0" w:space="0" w:color="auto"/>
        <w:right w:val="none" w:sz="0" w:space="0" w:color="auto"/>
      </w:divBdr>
    </w:div>
    <w:div w:id="746614577">
      <w:bodyDiv w:val="1"/>
      <w:marLeft w:val="0"/>
      <w:marRight w:val="0"/>
      <w:marTop w:val="0"/>
      <w:marBottom w:val="0"/>
      <w:divBdr>
        <w:top w:val="none" w:sz="0" w:space="0" w:color="auto"/>
        <w:left w:val="none" w:sz="0" w:space="0" w:color="auto"/>
        <w:bottom w:val="none" w:sz="0" w:space="0" w:color="auto"/>
        <w:right w:val="none" w:sz="0" w:space="0" w:color="auto"/>
      </w:divBdr>
    </w:div>
    <w:div w:id="746726913">
      <w:bodyDiv w:val="1"/>
      <w:marLeft w:val="0"/>
      <w:marRight w:val="0"/>
      <w:marTop w:val="0"/>
      <w:marBottom w:val="0"/>
      <w:divBdr>
        <w:top w:val="none" w:sz="0" w:space="0" w:color="auto"/>
        <w:left w:val="none" w:sz="0" w:space="0" w:color="auto"/>
        <w:bottom w:val="none" w:sz="0" w:space="0" w:color="auto"/>
        <w:right w:val="none" w:sz="0" w:space="0" w:color="auto"/>
      </w:divBdr>
    </w:div>
    <w:div w:id="747381849">
      <w:bodyDiv w:val="1"/>
      <w:marLeft w:val="0"/>
      <w:marRight w:val="0"/>
      <w:marTop w:val="0"/>
      <w:marBottom w:val="0"/>
      <w:divBdr>
        <w:top w:val="none" w:sz="0" w:space="0" w:color="auto"/>
        <w:left w:val="none" w:sz="0" w:space="0" w:color="auto"/>
        <w:bottom w:val="none" w:sz="0" w:space="0" w:color="auto"/>
        <w:right w:val="none" w:sz="0" w:space="0" w:color="auto"/>
      </w:divBdr>
    </w:div>
    <w:div w:id="747533021">
      <w:bodyDiv w:val="1"/>
      <w:marLeft w:val="0"/>
      <w:marRight w:val="0"/>
      <w:marTop w:val="0"/>
      <w:marBottom w:val="0"/>
      <w:divBdr>
        <w:top w:val="none" w:sz="0" w:space="0" w:color="auto"/>
        <w:left w:val="none" w:sz="0" w:space="0" w:color="auto"/>
        <w:bottom w:val="none" w:sz="0" w:space="0" w:color="auto"/>
        <w:right w:val="none" w:sz="0" w:space="0" w:color="auto"/>
      </w:divBdr>
    </w:div>
    <w:div w:id="747926593">
      <w:bodyDiv w:val="1"/>
      <w:marLeft w:val="0"/>
      <w:marRight w:val="0"/>
      <w:marTop w:val="0"/>
      <w:marBottom w:val="0"/>
      <w:divBdr>
        <w:top w:val="none" w:sz="0" w:space="0" w:color="auto"/>
        <w:left w:val="none" w:sz="0" w:space="0" w:color="auto"/>
        <w:bottom w:val="none" w:sz="0" w:space="0" w:color="auto"/>
        <w:right w:val="none" w:sz="0" w:space="0" w:color="auto"/>
      </w:divBdr>
    </w:div>
    <w:div w:id="748309097">
      <w:bodyDiv w:val="1"/>
      <w:marLeft w:val="0"/>
      <w:marRight w:val="0"/>
      <w:marTop w:val="0"/>
      <w:marBottom w:val="0"/>
      <w:divBdr>
        <w:top w:val="none" w:sz="0" w:space="0" w:color="auto"/>
        <w:left w:val="none" w:sz="0" w:space="0" w:color="auto"/>
        <w:bottom w:val="none" w:sz="0" w:space="0" w:color="auto"/>
        <w:right w:val="none" w:sz="0" w:space="0" w:color="auto"/>
      </w:divBdr>
    </w:div>
    <w:div w:id="748619398">
      <w:bodyDiv w:val="1"/>
      <w:marLeft w:val="0"/>
      <w:marRight w:val="0"/>
      <w:marTop w:val="0"/>
      <w:marBottom w:val="0"/>
      <w:divBdr>
        <w:top w:val="none" w:sz="0" w:space="0" w:color="auto"/>
        <w:left w:val="none" w:sz="0" w:space="0" w:color="auto"/>
        <w:bottom w:val="none" w:sz="0" w:space="0" w:color="auto"/>
        <w:right w:val="none" w:sz="0" w:space="0" w:color="auto"/>
      </w:divBdr>
    </w:div>
    <w:div w:id="749354360">
      <w:bodyDiv w:val="1"/>
      <w:marLeft w:val="0"/>
      <w:marRight w:val="0"/>
      <w:marTop w:val="0"/>
      <w:marBottom w:val="0"/>
      <w:divBdr>
        <w:top w:val="none" w:sz="0" w:space="0" w:color="auto"/>
        <w:left w:val="none" w:sz="0" w:space="0" w:color="auto"/>
        <w:bottom w:val="none" w:sz="0" w:space="0" w:color="auto"/>
        <w:right w:val="none" w:sz="0" w:space="0" w:color="auto"/>
      </w:divBdr>
    </w:div>
    <w:div w:id="749817244">
      <w:bodyDiv w:val="1"/>
      <w:marLeft w:val="0"/>
      <w:marRight w:val="0"/>
      <w:marTop w:val="0"/>
      <w:marBottom w:val="0"/>
      <w:divBdr>
        <w:top w:val="none" w:sz="0" w:space="0" w:color="auto"/>
        <w:left w:val="none" w:sz="0" w:space="0" w:color="auto"/>
        <w:bottom w:val="none" w:sz="0" w:space="0" w:color="auto"/>
        <w:right w:val="none" w:sz="0" w:space="0" w:color="auto"/>
      </w:divBdr>
    </w:div>
    <w:div w:id="750001997">
      <w:bodyDiv w:val="1"/>
      <w:marLeft w:val="0"/>
      <w:marRight w:val="0"/>
      <w:marTop w:val="0"/>
      <w:marBottom w:val="0"/>
      <w:divBdr>
        <w:top w:val="none" w:sz="0" w:space="0" w:color="auto"/>
        <w:left w:val="none" w:sz="0" w:space="0" w:color="auto"/>
        <w:bottom w:val="none" w:sz="0" w:space="0" w:color="auto"/>
        <w:right w:val="none" w:sz="0" w:space="0" w:color="auto"/>
      </w:divBdr>
    </w:div>
    <w:div w:id="750270451">
      <w:bodyDiv w:val="1"/>
      <w:marLeft w:val="0"/>
      <w:marRight w:val="0"/>
      <w:marTop w:val="0"/>
      <w:marBottom w:val="0"/>
      <w:divBdr>
        <w:top w:val="none" w:sz="0" w:space="0" w:color="auto"/>
        <w:left w:val="none" w:sz="0" w:space="0" w:color="auto"/>
        <w:bottom w:val="none" w:sz="0" w:space="0" w:color="auto"/>
        <w:right w:val="none" w:sz="0" w:space="0" w:color="auto"/>
      </w:divBdr>
    </w:div>
    <w:div w:id="750273707">
      <w:bodyDiv w:val="1"/>
      <w:marLeft w:val="0"/>
      <w:marRight w:val="0"/>
      <w:marTop w:val="0"/>
      <w:marBottom w:val="0"/>
      <w:divBdr>
        <w:top w:val="none" w:sz="0" w:space="0" w:color="auto"/>
        <w:left w:val="none" w:sz="0" w:space="0" w:color="auto"/>
        <w:bottom w:val="none" w:sz="0" w:space="0" w:color="auto"/>
        <w:right w:val="none" w:sz="0" w:space="0" w:color="auto"/>
      </w:divBdr>
    </w:div>
    <w:div w:id="750276640">
      <w:bodyDiv w:val="1"/>
      <w:marLeft w:val="0"/>
      <w:marRight w:val="0"/>
      <w:marTop w:val="0"/>
      <w:marBottom w:val="0"/>
      <w:divBdr>
        <w:top w:val="none" w:sz="0" w:space="0" w:color="auto"/>
        <w:left w:val="none" w:sz="0" w:space="0" w:color="auto"/>
        <w:bottom w:val="none" w:sz="0" w:space="0" w:color="auto"/>
        <w:right w:val="none" w:sz="0" w:space="0" w:color="auto"/>
      </w:divBdr>
    </w:div>
    <w:div w:id="750464846">
      <w:bodyDiv w:val="1"/>
      <w:marLeft w:val="0"/>
      <w:marRight w:val="0"/>
      <w:marTop w:val="0"/>
      <w:marBottom w:val="0"/>
      <w:divBdr>
        <w:top w:val="none" w:sz="0" w:space="0" w:color="auto"/>
        <w:left w:val="none" w:sz="0" w:space="0" w:color="auto"/>
        <w:bottom w:val="none" w:sz="0" w:space="0" w:color="auto"/>
        <w:right w:val="none" w:sz="0" w:space="0" w:color="auto"/>
      </w:divBdr>
    </w:div>
    <w:div w:id="750546453">
      <w:bodyDiv w:val="1"/>
      <w:marLeft w:val="0"/>
      <w:marRight w:val="0"/>
      <w:marTop w:val="0"/>
      <w:marBottom w:val="0"/>
      <w:divBdr>
        <w:top w:val="none" w:sz="0" w:space="0" w:color="auto"/>
        <w:left w:val="none" w:sz="0" w:space="0" w:color="auto"/>
        <w:bottom w:val="none" w:sz="0" w:space="0" w:color="auto"/>
        <w:right w:val="none" w:sz="0" w:space="0" w:color="auto"/>
      </w:divBdr>
    </w:div>
    <w:div w:id="751396742">
      <w:bodyDiv w:val="1"/>
      <w:marLeft w:val="0"/>
      <w:marRight w:val="0"/>
      <w:marTop w:val="0"/>
      <w:marBottom w:val="0"/>
      <w:divBdr>
        <w:top w:val="none" w:sz="0" w:space="0" w:color="auto"/>
        <w:left w:val="none" w:sz="0" w:space="0" w:color="auto"/>
        <w:bottom w:val="none" w:sz="0" w:space="0" w:color="auto"/>
        <w:right w:val="none" w:sz="0" w:space="0" w:color="auto"/>
      </w:divBdr>
    </w:div>
    <w:div w:id="751896443">
      <w:bodyDiv w:val="1"/>
      <w:marLeft w:val="0"/>
      <w:marRight w:val="0"/>
      <w:marTop w:val="0"/>
      <w:marBottom w:val="0"/>
      <w:divBdr>
        <w:top w:val="none" w:sz="0" w:space="0" w:color="auto"/>
        <w:left w:val="none" w:sz="0" w:space="0" w:color="auto"/>
        <w:bottom w:val="none" w:sz="0" w:space="0" w:color="auto"/>
        <w:right w:val="none" w:sz="0" w:space="0" w:color="auto"/>
      </w:divBdr>
    </w:div>
    <w:div w:id="752706258">
      <w:bodyDiv w:val="1"/>
      <w:marLeft w:val="0"/>
      <w:marRight w:val="0"/>
      <w:marTop w:val="0"/>
      <w:marBottom w:val="0"/>
      <w:divBdr>
        <w:top w:val="none" w:sz="0" w:space="0" w:color="auto"/>
        <w:left w:val="none" w:sz="0" w:space="0" w:color="auto"/>
        <w:bottom w:val="none" w:sz="0" w:space="0" w:color="auto"/>
        <w:right w:val="none" w:sz="0" w:space="0" w:color="auto"/>
      </w:divBdr>
    </w:div>
    <w:div w:id="752970511">
      <w:bodyDiv w:val="1"/>
      <w:marLeft w:val="0"/>
      <w:marRight w:val="0"/>
      <w:marTop w:val="0"/>
      <w:marBottom w:val="0"/>
      <w:divBdr>
        <w:top w:val="none" w:sz="0" w:space="0" w:color="auto"/>
        <w:left w:val="none" w:sz="0" w:space="0" w:color="auto"/>
        <w:bottom w:val="none" w:sz="0" w:space="0" w:color="auto"/>
        <w:right w:val="none" w:sz="0" w:space="0" w:color="auto"/>
      </w:divBdr>
    </w:div>
    <w:div w:id="753210393">
      <w:bodyDiv w:val="1"/>
      <w:marLeft w:val="0"/>
      <w:marRight w:val="0"/>
      <w:marTop w:val="0"/>
      <w:marBottom w:val="0"/>
      <w:divBdr>
        <w:top w:val="none" w:sz="0" w:space="0" w:color="auto"/>
        <w:left w:val="none" w:sz="0" w:space="0" w:color="auto"/>
        <w:bottom w:val="none" w:sz="0" w:space="0" w:color="auto"/>
        <w:right w:val="none" w:sz="0" w:space="0" w:color="auto"/>
      </w:divBdr>
    </w:div>
    <w:div w:id="753862116">
      <w:bodyDiv w:val="1"/>
      <w:marLeft w:val="0"/>
      <w:marRight w:val="0"/>
      <w:marTop w:val="0"/>
      <w:marBottom w:val="0"/>
      <w:divBdr>
        <w:top w:val="none" w:sz="0" w:space="0" w:color="auto"/>
        <w:left w:val="none" w:sz="0" w:space="0" w:color="auto"/>
        <w:bottom w:val="none" w:sz="0" w:space="0" w:color="auto"/>
        <w:right w:val="none" w:sz="0" w:space="0" w:color="auto"/>
      </w:divBdr>
    </w:div>
    <w:div w:id="754129448">
      <w:bodyDiv w:val="1"/>
      <w:marLeft w:val="0"/>
      <w:marRight w:val="0"/>
      <w:marTop w:val="0"/>
      <w:marBottom w:val="0"/>
      <w:divBdr>
        <w:top w:val="none" w:sz="0" w:space="0" w:color="auto"/>
        <w:left w:val="none" w:sz="0" w:space="0" w:color="auto"/>
        <w:bottom w:val="none" w:sz="0" w:space="0" w:color="auto"/>
        <w:right w:val="none" w:sz="0" w:space="0" w:color="auto"/>
      </w:divBdr>
    </w:div>
    <w:div w:id="754282160">
      <w:bodyDiv w:val="1"/>
      <w:marLeft w:val="0"/>
      <w:marRight w:val="0"/>
      <w:marTop w:val="0"/>
      <w:marBottom w:val="0"/>
      <w:divBdr>
        <w:top w:val="none" w:sz="0" w:space="0" w:color="auto"/>
        <w:left w:val="none" w:sz="0" w:space="0" w:color="auto"/>
        <w:bottom w:val="none" w:sz="0" w:space="0" w:color="auto"/>
        <w:right w:val="none" w:sz="0" w:space="0" w:color="auto"/>
      </w:divBdr>
    </w:div>
    <w:div w:id="754471861">
      <w:bodyDiv w:val="1"/>
      <w:marLeft w:val="0"/>
      <w:marRight w:val="0"/>
      <w:marTop w:val="0"/>
      <w:marBottom w:val="0"/>
      <w:divBdr>
        <w:top w:val="none" w:sz="0" w:space="0" w:color="auto"/>
        <w:left w:val="none" w:sz="0" w:space="0" w:color="auto"/>
        <w:bottom w:val="none" w:sz="0" w:space="0" w:color="auto"/>
        <w:right w:val="none" w:sz="0" w:space="0" w:color="auto"/>
      </w:divBdr>
    </w:div>
    <w:div w:id="754858336">
      <w:bodyDiv w:val="1"/>
      <w:marLeft w:val="0"/>
      <w:marRight w:val="0"/>
      <w:marTop w:val="0"/>
      <w:marBottom w:val="0"/>
      <w:divBdr>
        <w:top w:val="none" w:sz="0" w:space="0" w:color="auto"/>
        <w:left w:val="none" w:sz="0" w:space="0" w:color="auto"/>
        <w:bottom w:val="none" w:sz="0" w:space="0" w:color="auto"/>
        <w:right w:val="none" w:sz="0" w:space="0" w:color="auto"/>
      </w:divBdr>
    </w:div>
    <w:div w:id="755129374">
      <w:bodyDiv w:val="1"/>
      <w:marLeft w:val="0"/>
      <w:marRight w:val="0"/>
      <w:marTop w:val="0"/>
      <w:marBottom w:val="0"/>
      <w:divBdr>
        <w:top w:val="none" w:sz="0" w:space="0" w:color="auto"/>
        <w:left w:val="none" w:sz="0" w:space="0" w:color="auto"/>
        <w:bottom w:val="none" w:sz="0" w:space="0" w:color="auto"/>
        <w:right w:val="none" w:sz="0" w:space="0" w:color="auto"/>
      </w:divBdr>
    </w:div>
    <w:div w:id="755517977">
      <w:bodyDiv w:val="1"/>
      <w:marLeft w:val="0"/>
      <w:marRight w:val="0"/>
      <w:marTop w:val="0"/>
      <w:marBottom w:val="0"/>
      <w:divBdr>
        <w:top w:val="none" w:sz="0" w:space="0" w:color="auto"/>
        <w:left w:val="none" w:sz="0" w:space="0" w:color="auto"/>
        <w:bottom w:val="none" w:sz="0" w:space="0" w:color="auto"/>
        <w:right w:val="none" w:sz="0" w:space="0" w:color="auto"/>
      </w:divBdr>
    </w:div>
    <w:div w:id="756053673">
      <w:bodyDiv w:val="1"/>
      <w:marLeft w:val="0"/>
      <w:marRight w:val="0"/>
      <w:marTop w:val="0"/>
      <w:marBottom w:val="0"/>
      <w:divBdr>
        <w:top w:val="none" w:sz="0" w:space="0" w:color="auto"/>
        <w:left w:val="none" w:sz="0" w:space="0" w:color="auto"/>
        <w:bottom w:val="none" w:sz="0" w:space="0" w:color="auto"/>
        <w:right w:val="none" w:sz="0" w:space="0" w:color="auto"/>
      </w:divBdr>
    </w:div>
    <w:div w:id="756099417">
      <w:bodyDiv w:val="1"/>
      <w:marLeft w:val="0"/>
      <w:marRight w:val="0"/>
      <w:marTop w:val="0"/>
      <w:marBottom w:val="0"/>
      <w:divBdr>
        <w:top w:val="none" w:sz="0" w:space="0" w:color="auto"/>
        <w:left w:val="none" w:sz="0" w:space="0" w:color="auto"/>
        <w:bottom w:val="none" w:sz="0" w:space="0" w:color="auto"/>
        <w:right w:val="none" w:sz="0" w:space="0" w:color="auto"/>
      </w:divBdr>
    </w:div>
    <w:div w:id="756293085">
      <w:bodyDiv w:val="1"/>
      <w:marLeft w:val="0"/>
      <w:marRight w:val="0"/>
      <w:marTop w:val="0"/>
      <w:marBottom w:val="0"/>
      <w:divBdr>
        <w:top w:val="none" w:sz="0" w:space="0" w:color="auto"/>
        <w:left w:val="none" w:sz="0" w:space="0" w:color="auto"/>
        <w:bottom w:val="none" w:sz="0" w:space="0" w:color="auto"/>
        <w:right w:val="none" w:sz="0" w:space="0" w:color="auto"/>
      </w:divBdr>
    </w:div>
    <w:div w:id="756514005">
      <w:bodyDiv w:val="1"/>
      <w:marLeft w:val="0"/>
      <w:marRight w:val="0"/>
      <w:marTop w:val="0"/>
      <w:marBottom w:val="0"/>
      <w:divBdr>
        <w:top w:val="none" w:sz="0" w:space="0" w:color="auto"/>
        <w:left w:val="none" w:sz="0" w:space="0" w:color="auto"/>
        <w:bottom w:val="none" w:sz="0" w:space="0" w:color="auto"/>
        <w:right w:val="none" w:sz="0" w:space="0" w:color="auto"/>
      </w:divBdr>
    </w:div>
    <w:div w:id="756630923">
      <w:bodyDiv w:val="1"/>
      <w:marLeft w:val="0"/>
      <w:marRight w:val="0"/>
      <w:marTop w:val="0"/>
      <w:marBottom w:val="0"/>
      <w:divBdr>
        <w:top w:val="none" w:sz="0" w:space="0" w:color="auto"/>
        <w:left w:val="none" w:sz="0" w:space="0" w:color="auto"/>
        <w:bottom w:val="none" w:sz="0" w:space="0" w:color="auto"/>
        <w:right w:val="none" w:sz="0" w:space="0" w:color="auto"/>
      </w:divBdr>
    </w:div>
    <w:div w:id="757097163">
      <w:bodyDiv w:val="1"/>
      <w:marLeft w:val="0"/>
      <w:marRight w:val="0"/>
      <w:marTop w:val="0"/>
      <w:marBottom w:val="0"/>
      <w:divBdr>
        <w:top w:val="none" w:sz="0" w:space="0" w:color="auto"/>
        <w:left w:val="none" w:sz="0" w:space="0" w:color="auto"/>
        <w:bottom w:val="none" w:sz="0" w:space="0" w:color="auto"/>
        <w:right w:val="none" w:sz="0" w:space="0" w:color="auto"/>
      </w:divBdr>
    </w:div>
    <w:div w:id="757555711">
      <w:bodyDiv w:val="1"/>
      <w:marLeft w:val="0"/>
      <w:marRight w:val="0"/>
      <w:marTop w:val="0"/>
      <w:marBottom w:val="0"/>
      <w:divBdr>
        <w:top w:val="none" w:sz="0" w:space="0" w:color="auto"/>
        <w:left w:val="none" w:sz="0" w:space="0" w:color="auto"/>
        <w:bottom w:val="none" w:sz="0" w:space="0" w:color="auto"/>
        <w:right w:val="none" w:sz="0" w:space="0" w:color="auto"/>
      </w:divBdr>
    </w:div>
    <w:div w:id="757824726">
      <w:bodyDiv w:val="1"/>
      <w:marLeft w:val="0"/>
      <w:marRight w:val="0"/>
      <w:marTop w:val="0"/>
      <w:marBottom w:val="0"/>
      <w:divBdr>
        <w:top w:val="none" w:sz="0" w:space="0" w:color="auto"/>
        <w:left w:val="none" w:sz="0" w:space="0" w:color="auto"/>
        <w:bottom w:val="none" w:sz="0" w:space="0" w:color="auto"/>
        <w:right w:val="none" w:sz="0" w:space="0" w:color="auto"/>
      </w:divBdr>
    </w:div>
    <w:div w:id="758212490">
      <w:bodyDiv w:val="1"/>
      <w:marLeft w:val="0"/>
      <w:marRight w:val="0"/>
      <w:marTop w:val="0"/>
      <w:marBottom w:val="0"/>
      <w:divBdr>
        <w:top w:val="none" w:sz="0" w:space="0" w:color="auto"/>
        <w:left w:val="none" w:sz="0" w:space="0" w:color="auto"/>
        <w:bottom w:val="none" w:sz="0" w:space="0" w:color="auto"/>
        <w:right w:val="none" w:sz="0" w:space="0" w:color="auto"/>
      </w:divBdr>
    </w:div>
    <w:div w:id="758326834">
      <w:bodyDiv w:val="1"/>
      <w:marLeft w:val="0"/>
      <w:marRight w:val="0"/>
      <w:marTop w:val="0"/>
      <w:marBottom w:val="0"/>
      <w:divBdr>
        <w:top w:val="none" w:sz="0" w:space="0" w:color="auto"/>
        <w:left w:val="none" w:sz="0" w:space="0" w:color="auto"/>
        <w:bottom w:val="none" w:sz="0" w:space="0" w:color="auto"/>
        <w:right w:val="none" w:sz="0" w:space="0" w:color="auto"/>
      </w:divBdr>
    </w:div>
    <w:div w:id="759109279">
      <w:bodyDiv w:val="1"/>
      <w:marLeft w:val="0"/>
      <w:marRight w:val="0"/>
      <w:marTop w:val="0"/>
      <w:marBottom w:val="0"/>
      <w:divBdr>
        <w:top w:val="none" w:sz="0" w:space="0" w:color="auto"/>
        <w:left w:val="none" w:sz="0" w:space="0" w:color="auto"/>
        <w:bottom w:val="none" w:sz="0" w:space="0" w:color="auto"/>
        <w:right w:val="none" w:sz="0" w:space="0" w:color="auto"/>
      </w:divBdr>
    </w:div>
    <w:div w:id="759302930">
      <w:bodyDiv w:val="1"/>
      <w:marLeft w:val="0"/>
      <w:marRight w:val="0"/>
      <w:marTop w:val="0"/>
      <w:marBottom w:val="0"/>
      <w:divBdr>
        <w:top w:val="none" w:sz="0" w:space="0" w:color="auto"/>
        <w:left w:val="none" w:sz="0" w:space="0" w:color="auto"/>
        <w:bottom w:val="none" w:sz="0" w:space="0" w:color="auto"/>
        <w:right w:val="none" w:sz="0" w:space="0" w:color="auto"/>
      </w:divBdr>
    </w:div>
    <w:div w:id="759447983">
      <w:bodyDiv w:val="1"/>
      <w:marLeft w:val="0"/>
      <w:marRight w:val="0"/>
      <w:marTop w:val="0"/>
      <w:marBottom w:val="0"/>
      <w:divBdr>
        <w:top w:val="none" w:sz="0" w:space="0" w:color="auto"/>
        <w:left w:val="none" w:sz="0" w:space="0" w:color="auto"/>
        <w:bottom w:val="none" w:sz="0" w:space="0" w:color="auto"/>
        <w:right w:val="none" w:sz="0" w:space="0" w:color="auto"/>
      </w:divBdr>
    </w:div>
    <w:div w:id="759568202">
      <w:bodyDiv w:val="1"/>
      <w:marLeft w:val="0"/>
      <w:marRight w:val="0"/>
      <w:marTop w:val="0"/>
      <w:marBottom w:val="0"/>
      <w:divBdr>
        <w:top w:val="none" w:sz="0" w:space="0" w:color="auto"/>
        <w:left w:val="none" w:sz="0" w:space="0" w:color="auto"/>
        <w:bottom w:val="none" w:sz="0" w:space="0" w:color="auto"/>
        <w:right w:val="none" w:sz="0" w:space="0" w:color="auto"/>
      </w:divBdr>
    </w:div>
    <w:div w:id="759988141">
      <w:bodyDiv w:val="1"/>
      <w:marLeft w:val="0"/>
      <w:marRight w:val="0"/>
      <w:marTop w:val="0"/>
      <w:marBottom w:val="0"/>
      <w:divBdr>
        <w:top w:val="none" w:sz="0" w:space="0" w:color="auto"/>
        <w:left w:val="none" w:sz="0" w:space="0" w:color="auto"/>
        <w:bottom w:val="none" w:sz="0" w:space="0" w:color="auto"/>
        <w:right w:val="none" w:sz="0" w:space="0" w:color="auto"/>
      </w:divBdr>
    </w:div>
    <w:div w:id="761730450">
      <w:bodyDiv w:val="1"/>
      <w:marLeft w:val="0"/>
      <w:marRight w:val="0"/>
      <w:marTop w:val="0"/>
      <w:marBottom w:val="0"/>
      <w:divBdr>
        <w:top w:val="none" w:sz="0" w:space="0" w:color="auto"/>
        <w:left w:val="none" w:sz="0" w:space="0" w:color="auto"/>
        <w:bottom w:val="none" w:sz="0" w:space="0" w:color="auto"/>
        <w:right w:val="none" w:sz="0" w:space="0" w:color="auto"/>
      </w:divBdr>
    </w:div>
    <w:div w:id="762264982">
      <w:bodyDiv w:val="1"/>
      <w:marLeft w:val="0"/>
      <w:marRight w:val="0"/>
      <w:marTop w:val="0"/>
      <w:marBottom w:val="0"/>
      <w:divBdr>
        <w:top w:val="none" w:sz="0" w:space="0" w:color="auto"/>
        <w:left w:val="none" w:sz="0" w:space="0" w:color="auto"/>
        <w:bottom w:val="none" w:sz="0" w:space="0" w:color="auto"/>
        <w:right w:val="none" w:sz="0" w:space="0" w:color="auto"/>
      </w:divBdr>
    </w:div>
    <w:div w:id="762412655">
      <w:bodyDiv w:val="1"/>
      <w:marLeft w:val="0"/>
      <w:marRight w:val="0"/>
      <w:marTop w:val="0"/>
      <w:marBottom w:val="0"/>
      <w:divBdr>
        <w:top w:val="none" w:sz="0" w:space="0" w:color="auto"/>
        <w:left w:val="none" w:sz="0" w:space="0" w:color="auto"/>
        <w:bottom w:val="none" w:sz="0" w:space="0" w:color="auto"/>
        <w:right w:val="none" w:sz="0" w:space="0" w:color="auto"/>
      </w:divBdr>
    </w:div>
    <w:div w:id="762529429">
      <w:bodyDiv w:val="1"/>
      <w:marLeft w:val="0"/>
      <w:marRight w:val="0"/>
      <w:marTop w:val="0"/>
      <w:marBottom w:val="0"/>
      <w:divBdr>
        <w:top w:val="none" w:sz="0" w:space="0" w:color="auto"/>
        <w:left w:val="none" w:sz="0" w:space="0" w:color="auto"/>
        <w:bottom w:val="none" w:sz="0" w:space="0" w:color="auto"/>
        <w:right w:val="none" w:sz="0" w:space="0" w:color="auto"/>
      </w:divBdr>
    </w:div>
    <w:div w:id="763108904">
      <w:bodyDiv w:val="1"/>
      <w:marLeft w:val="0"/>
      <w:marRight w:val="0"/>
      <w:marTop w:val="0"/>
      <w:marBottom w:val="0"/>
      <w:divBdr>
        <w:top w:val="none" w:sz="0" w:space="0" w:color="auto"/>
        <w:left w:val="none" w:sz="0" w:space="0" w:color="auto"/>
        <w:bottom w:val="none" w:sz="0" w:space="0" w:color="auto"/>
        <w:right w:val="none" w:sz="0" w:space="0" w:color="auto"/>
      </w:divBdr>
    </w:div>
    <w:div w:id="763114330">
      <w:bodyDiv w:val="1"/>
      <w:marLeft w:val="0"/>
      <w:marRight w:val="0"/>
      <w:marTop w:val="0"/>
      <w:marBottom w:val="0"/>
      <w:divBdr>
        <w:top w:val="none" w:sz="0" w:space="0" w:color="auto"/>
        <w:left w:val="none" w:sz="0" w:space="0" w:color="auto"/>
        <w:bottom w:val="none" w:sz="0" w:space="0" w:color="auto"/>
        <w:right w:val="none" w:sz="0" w:space="0" w:color="auto"/>
      </w:divBdr>
    </w:div>
    <w:div w:id="765812055">
      <w:bodyDiv w:val="1"/>
      <w:marLeft w:val="0"/>
      <w:marRight w:val="0"/>
      <w:marTop w:val="0"/>
      <w:marBottom w:val="0"/>
      <w:divBdr>
        <w:top w:val="none" w:sz="0" w:space="0" w:color="auto"/>
        <w:left w:val="none" w:sz="0" w:space="0" w:color="auto"/>
        <w:bottom w:val="none" w:sz="0" w:space="0" w:color="auto"/>
        <w:right w:val="none" w:sz="0" w:space="0" w:color="auto"/>
      </w:divBdr>
    </w:div>
    <w:div w:id="766389869">
      <w:bodyDiv w:val="1"/>
      <w:marLeft w:val="0"/>
      <w:marRight w:val="0"/>
      <w:marTop w:val="0"/>
      <w:marBottom w:val="0"/>
      <w:divBdr>
        <w:top w:val="none" w:sz="0" w:space="0" w:color="auto"/>
        <w:left w:val="none" w:sz="0" w:space="0" w:color="auto"/>
        <w:bottom w:val="none" w:sz="0" w:space="0" w:color="auto"/>
        <w:right w:val="none" w:sz="0" w:space="0" w:color="auto"/>
      </w:divBdr>
    </w:div>
    <w:div w:id="766580881">
      <w:bodyDiv w:val="1"/>
      <w:marLeft w:val="0"/>
      <w:marRight w:val="0"/>
      <w:marTop w:val="0"/>
      <w:marBottom w:val="0"/>
      <w:divBdr>
        <w:top w:val="none" w:sz="0" w:space="0" w:color="auto"/>
        <w:left w:val="none" w:sz="0" w:space="0" w:color="auto"/>
        <w:bottom w:val="none" w:sz="0" w:space="0" w:color="auto"/>
        <w:right w:val="none" w:sz="0" w:space="0" w:color="auto"/>
      </w:divBdr>
    </w:div>
    <w:div w:id="768161456">
      <w:bodyDiv w:val="1"/>
      <w:marLeft w:val="0"/>
      <w:marRight w:val="0"/>
      <w:marTop w:val="0"/>
      <w:marBottom w:val="0"/>
      <w:divBdr>
        <w:top w:val="none" w:sz="0" w:space="0" w:color="auto"/>
        <w:left w:val="none" w:sz="0" w:space="0" w:color="auto"/>
        <w:bottom w:val="none" w:sz="0" w:space="0" w:color="auto"/>
        <w:right w:val="none" w:sz="0" w:space="0" w:color="auto"/>
      </w:divBdr>
    </w:div>
    <w:div w:id="768235936">
      <w:bodyDiv w:val="1"/>
      <w:marLeft w:val="0"/>
      <w:marRight w:val="0"/>
      <w:marTop w:val="0"/>
      <w:marBottom w:val="0"/>
      <w:divBdr>
        <w:top w:val="none" w:sz="0" w:space="0" w:color="auto"/>
        <w:left w:val="none" w:sz="0" w:space="0" w:color="auto"/>
        <w:bottom w:val="none" w:sz="0" w:space="0" w:color="auto"/>
        <w:right w:val="none" w:sz="0" w:space="0" w:color="auto"/>
      </w:divBdr>
    </w:div>
    <w:div w:id="768817293">
      <w:bodyDiv w:val="1"/>
      <w:marLeft w:val="0"/>
      <w:marRight w:val="0"/>
      <w:marTop w:val="0"/>
      <w:marBottom w:val="0"/>
      <w:divBdr>
        <w:top w:val="none" w:sz="0" w:space="0" w:color="auto"/>
        <w:left w:val="none" w:sz="0" w:space="0" w:color="auto"/>
        <w:bottom w:val="none" w:sz="0" w:space="0" w:color="auto"/>
        <w:right w:val="none" w:sz="0" w:space="0" w:color="auto"/>
      </w:divBdr>
    </w:div>
    <w:div w:id="769860898">
      <w:bodyDiv w:val="1"/>
      <w:marLeft w:val="0"/>
      <w:marRight w:val="0"/>
      <w:marTop w:val="0"/>
      <w:marBottom w:val="0"/>
      <w:divBdr>
        <w:top w:val="none" w:sz="0" w:space="0" w:color="auto"/>
        <w:left w:val="none" w:sz="0" w:space="0" w:color="auto"/>
        <w:bottom w:val="none" w:sz="0" w:space="0" w:color="auto"/>
        <w:right w:val="none" w:sz="0" w:space="0" w:color="auto"/>
      </w:divBdr>
    </w:div>
    <w:div w:id="769929506">
      <w:bodyDiv w:val="1"/>
      <w:marLeft w:val="0"/>
      <w:marRight w:val="0"/>
      <w:marTop w:val="0"/>
      <w:marBottom w:val="0"/>
      <w:divBdr>
        <w:top w:val="none" w:sz="0" w:space="0" w:color="auto"/>
        <w:left w:val="none" w:sz="0" w:space="0" w:color="auto"/>
        <w:bottom w:val="none" w:sz="0" w:space="0" w:color="auto"/>
        <w:right w:val="none" w:sz="0" w:space="0" w:color="auto"/>
      </w:divBdr>
    </w:div>
    <w:div w:id="770784205">
      <w:bodyDiv w:val="1"/>
      <w:marLeft w:val="0"/>
      <w:marRight w:val="0"/>
      <w:marTop w:val="0"/>
      <w:marBottom w:val="0"/>
      <w:divBdr>
        <w:top w:val="none" w:sz="0" w:space="0" w:color="auto"/>
        <w:left w:val="none" w:sz="0" w:space="0" w:color="auto"/>
        <w:bottom w:val="none" w:sz="0" w:space="0" w:color="auto"/>
        <w:right w:val="none" w:sz="0" w:space="0" w:color="auto"/>
      </w:divBdr>
    </w:div>
    <w:div w:id="771054349">
      <w:bodyDiv w:val="1"/>
      <w:marLeft w:val="0"/>
      <w:marRight w:val="0"/>
      <w:marTop w:val="0"/>
      <w:marBottom w:val="0"/>
      <w:divBdr>
        <w:top w:val="none" w:sz="0" w:space="0" w:color="auto"/>
        <w:left w:val="none" w:sz="0" w:space="0" w:color="auto"/>
        <w:bottom w:val="none" w:sz="0" w:space="0" w:color="auto"/>
        <w:right w:val="none" w:sz="0" w:space="0" w:color="auto"/>
      </w:divBdr>
    </w:div>
    <w:div w:id="771434193">
      <w:bodyDiv w:val="1"/>
      <w:marLeft w:val="0"/>
      <w:marRight w:val="0"/>
      <w:marTop w:val="0"/>
      <w:marBottom w:val="0"/>
      <w:divBdr>
        <w:top w:val="none" w:sz="0" w:space="0" w:color="auto"/>
        <w:left w:val="none" w:sz="0" w:space="0" w:color="auto"/>
        <w:bottom w:val="none" w:sz="0" w:space="0" w:color="auto"/>
        <w:right w:val="none" w:sz="0" w:space="0" w:color="auto"/>
      </w:divBdr>
    </w:div>
    <w:div w:id="771971385">
      <w:bodyDiv w:val="1"/>
      <w:marLeft w:val="0"/>
      <w:marRight w:val="0"/>
      <w:marTop w:val="0"/>
      <w:marBottom w:val="0"/>
      <w:divBdr>
        <w:top w:val="none" w:sz="0" w:space="0" w:color="auto"/>
        <w:left w:val="none" w:sz="0" w:space="0" w:color="auto"/>
        <w:bottom w:val="none" w:sz="0" w:space="0" w:color="auto"/>
        <w:right w:val="none" w:sz="0" w:space="0" w:color="auto"/>
      </w:divBdr>
    </w:div>
    <w:div w:id="772164650">
      <w:bodyDiv w:val="1"/>
      <w:marLeft w:val="0"/>
      <w:marRight w:val="0"/>
      <w:marTop w:val="0"/>
      <w:marBottom w:val="0"/>
      <w:divBdr>
        <w:top w:val="none" w:sz="0" w:space="0" w:color="auto"/>
        <w:left w:val="none" w:sz="0" w:space="0" w:color="auto"/>
        <w:bottom w:val="none" w:sz="0" w:space="0" w:color="auto"/>
        <w:right w:val="none" w:sz="0" w:space="0" w:color="auto"/>
      </w:divBdr>
    </w:div>
    <w:div w:id="772481172">
      <w:bodyDiv w:val="1"/>
      <w:marLeft w:val="0"/>
      <w:marRight w:val="0"/>
      <w:marTop w:val="0"/>
      <w:marBottom w:val="0"/>
      <w:divBdr>
        <w:top w:val="none" w:sz="0" w:space="0" w:color="auto"/>
        <w:left w:val="none" w:sz="0" w:space="0" w:color="auto"/>
        <w:bottom w:val="none" w:sz="0" w:space="0" w:color="auto"/>
        <w:right w:val="none" w:sz="0" w:space="0" w:color="auto"/>
      </w:divBdr>
    </w:div>
    <w:div w:id="773091787">
      <w:bodyDiv w:val="1"/>
      <w:marLeft w:val="0"/>
      <w:marRight w:val="0"/>
      <w:marTop w:val="0"/>
      <w:marBottom w:val="0"/>
      <w:divBdr>
        <w:top w:val="none" w:sz="0" w:space="0" w:color="auto"/>
        <w:left w:val="none" w:sz="0" w:space="0" w:color="auto"/>
        <w:bottom w:val="none" w:sz="0" w:space="0" w:color="auto"/>
        <w:right w:val="none" w:sz="0" w:space="0" w:color="auto"/>
      </w:divBdr>
    </w:div>
    <w:div w:id="773551308">
      <w:bodyDiv w:val="1"/>
      <w:marLeft w:val="0"/>
      <w:marRight w:val="0"/>
      <w:marTop w:val="0"/>
      <w:marBottom w:val="0"/>
      <w:divBdr>
        <w:top w:val="none" w:sz="0" w:space="0" w:color="auto"/>
        <w:left w:val="none" w:sz="0" w:space="0" w:color="auto"/>
        <w:bottom w:val="none" w:sz="0" w:space="0" w:color="auto"/>
        <w:right w:val="none" w:sz="0" w:space="0" w:color="auto"/>
      </w:divBdr>
    </w:div>
    <w:div w:id="773671063">
      <w:bodyDiv w:val="1"/>
      <w:marLeft w:val="0"/>
      <w:marRight w:val="0"/>
      <w:marTop w:val="0"/>
      <w:marBottom w:val="0"/>
      <w:divBdr>
        <w:top w:val="none" w:sz="0" w:space="0" w:color="auto"/>
        <w:left w:val="none" w:sz="0" w:space="0" w:color="auto"/>
        <w:bottom w:val="none" w:sz="0" w:space="0" w:color="auto"/>
        <w:right w:val="none" w:sz="0" w:space="0" w:color="auto"/>
      </w:divBdr>
    </w:div>
    <w:div w:id="773787012">
      <w:bodyDiv w:val="1"/>
      <w:marLeft w:val="0"/>
      <w:marRight w:val="0"/>
      <w:marTop w:val="0"/>
      <w:marBottom w:val="0"/>
      <w:divBdr>
        <w:top w:val="none" w:sz="0" w:space="0" w:color="auto"/>
        <w:left w:val="none" w:sz="0" w:space="0" w:color="auto"/>
        <w:bottom w:val="none" w:sz="0" w:space="0" w:color="auto"/>
        <w:right w:val="none" w:sz="0" w:space="0" w:color="auto"/>
      </w:divBdr>
    </w:div>
    <w:div w:id="774246806">
      <w:bodyDiv w:val="1"/>
      <w:marLeft w:val="0"/>
      <w:marRight w:val="0"/>
      <w:marTop w:val="0"/>
      <w:marBottom w:val="0"/>
      <w:divBdr>
        <w:top w:val="none" w:sz="0" w:space="0" w:color="auto"/>
        <w:left w:val="none" w:sz="0" w:space="0" w:color="auto"/>
        <w:bottom w:val="none" w:sz="0" w:space="0" w:color="auto"/>
        <w:right w:val="none" w:sz="0" w:space="0" w:color="auto"/>
      </w:divBdr>
    </w:div>
    <w:div w:id="774248889">
      <w:bodyDiv w:val="1"/>
      <w:marLeft w:val="0"/>
      <w:marRight w:val="0"/>
      <w:marTop w:val="0"/>
      <w:marBottom w:val="0"/>
      <w:divBdr>
        <w:top w:val="none" w:sz="0" w:space="0" w:color="auto"/>
        <w:left w:val="none" w:sz="0" w:space="0" w:color="auto"/>
        <w:bottom w:val="none" w:sz="0" w:space="0" w:color="auto"/>
        <w:right w:val="none" w:sz="0" w:space="0" w:color="auto"/>
      </w:divBdr>
    </w:div>
    <w:div w:id="774254317">
      <w:bodyDiv w:val="1"/>
      <w:marLeft w:val="0"/>
      <w:marRight w:val="0"/>
      <w:marTop w:val="0"/>
      <w:marBottom w:val="0"/>
      <w:divBdr>
        <w:top w:val="none" w:sz="0" w:space="0" w:color="auto"/>
        <w:left w:val="none" w:sz="0" w:space="0" w:color="auto"/>
        <w:bottom w:val="none" w:sz="0" w:space="0" w:color="auto"/>
        <w:right w:val="none" w:sz="0" w:space="0" w:color="auto"/>
      </w:divBdr>
    </w:div>
    <w:div w:id="774710487">
      <w:bodyDiv w:val="1"/>
      <w:marLeft w:val="0"/>
      <w:marRight w:val="0"/>
      <w:marTop w:val="0"/>
      <w:marBottom w:val="0"/>
      <w:divBdr>
        <w:top w:val="none" w:sz="0" w:space="0" w:color="auto"/>
        <w:left w:val="none" w:sz="0" w:space="0" w:color="auto"/>
        <w:bottom w:val="none" w:sz="0" w:space="0" w:color="auto"/>
        <w:right w:val="none" w:sz="0" w:space="0" w:color="auto"/>
      </w:divBdr>
    </w:div>
    <w:div w:id="775176224">
      <w:bodyDiv w:val="1"/>
      <w:marLeft w:val="0"/>
      <w:marRight w:val="0"/>
      <w:marTop w:val="0"/>
      <w:marBottom w:val="0"/>
      <w:divBdr>
        <w:top w:val="none" w:sz="0" w:space="0" w:color="auto"/>
        <w:left w:val="none" w:sz="0" w:space="0" w:color="auto"/>
        <w:bottom w:val="none" w:sz="0" w:space="0" w:color="auto"/>
        <w:right w:val="none" w:sz="0" w:space="0" w:color="auto"/>
      </w:divBdr>
    </w:div>
    <w:div w:id="775752987">
      <w:bodyDiv w:val="1"/>
      <w:marLeft w:val="0"/>
      <w:marRight w:val="0"/>
      <w:marTop w:val="0"/>
      <w:marBottom w:val="0"/>
      <w:divBdr>
        <w:top w:val="none" w:sz="0" w:space="0" w:color="auto"/>
        <w:left w:val="none" w:sz="0" w:space="0" w:color="auto"/>
        <w:bottom w:val="none" w:sz="0" w:space="0" w:color="auto"/>
        <w:right w:val="none" w:sz="0" w:space="0" w:color="auto"/>
      </w:divBdr>
    </w:div>
    <w:div w:id="776215744">
      <w:bodyDiv w:val="1"/>
      <w:marLeft w:val="0"/>
      <w:marRight w:val="0"/>
      <w:marTop w:val="0"/>
      <w:marBottom w:val="0"/>
      <w:divBdr>
        <w:top w:val="none" w:sz="0" w:space="0" w:color="auto"/>
        <w:left w:val="none" w:sz="0" w:space="0" w:color="auto"/>
        <w:bottom w:val="none" w:sz="0" w:space="0" w:color="auto"/>
        <w:right w:val="none" w:sz="0" w:space="0" w:color="auto"/>
      </w:divBdr>
    </w:div>
    <w:div w:id="776221061">
      <w:bodyDiv w:val="1"/>
      <w:marLeft w:val="0"/>
      <w:marRight w:val="0"/>
      <w:marTop w:val="0"/>
      <w:marBottom w:val="0"/>
      <w:divBdr>
        <w:top w:val="none" w:sz="0" w:space="0" w:color="auto"/>
        <w:left w:val="none" w:sz="0" w:space="0" w:color="auto"/>
        <w:bottom w:val="none" w:sz="0" w:space="0" w:color="auto"/>
        <w:right w:val="none" w:sz="0" w:space="0" w:color="auto"/>
      </w:divBdr>
    </w:div>
    <w:div w:id="776558565">
      <w:bodyDiv w:val="1"/>
      <w:marLeft w:val="0"/>
      <w:marRight w:val="0"/>
      <w:marTop w:val="0"/>
      <w:marBottom w:val="0"/>
      <w:divBdr>
        <w:top w:val="none" w:sz="0" w:space="0" w:color="auto"/>
        <w:left w:val="none" w:sz="0" w:space="0" w:color="auto"/>
        <w:bottom w:val="none" w:sz="0" w:space="0" w:color="auto"/>
        <w:right w:val="none" w:sz="0" w:space="0" w:color="auto"/>
      </w:divBdr>
    </w:div>
    <w:div w:id="777263700">
      <w:bodyDiv w:val="1"/>
      <w:marLeft w:val="0"/>
      <w:marRight w:val="0"/>
      <w:marTop w:val="0"/>
      <w:marBottom w:val="0"/>
      <w:divBdr>
        <w:top w:val="none" w:sz="0" w:space="0" w:color="auto"/>
        <w:left w:val="none" w:sz="0" w:space="0" w:color="auto"/>
        <w:bottom w:val="none" w:sz="0" w:space="0" w:color="auto"/>
        <w:right w:val="none" w:sz="0" w:space="0" w:color="auto"/>
      </w:divBdr>
    </w:div>
    <w:div w:id="777675669">
      <w:bodyDiv w:val="1"/>
      <w:marLeft w:val="0"/>
      <w:marRight w:val="0"/>
      <w:marTop w:val="0"/>
      <w:marBottom w:val="0"/>
      <w:divBdr>
        <w:top w:val="none" w:sz="0" w:space="0" w:color="auto"/>
        <w:left w:val="none" w:sz="0" w:space="0" w:color="auto"/>
        <w:bottom w:val="none" w:sz="0" w:space="0" w:color="auto"/>
        <w:right w:val="none" w:sz="0" w:space="0" w:color="auto"/>
      </w:divBdr>
    </w:div>
    <w:div w:id="778139661">
      <w:bodyDiv w:val="1"/>
      <w:marLeft w:val="0"/>
      <w:marRight w:val="0"/>
      <w:marTop w:val="0"/>
      <w:marBottom w:val="0"/>
      <w:divBdr>
        <w:top w:val="none" w:sz="0" w:space="0" w:color="auto"/>
        <w:left w:val="none" w:sz="0" w:space="0" w:color="auto"/>
        <w:bottom w:val="none" w:sz="0" w:space="0" w:color="auto"/>
        <w:right w:val="none" w:sz="0" w:space="0" w:color="auto"/>
      </w:divBdr>
    </w:div>
    <w:div w:id="778184392">
      <w:bodyDiv w:val="1"/>
      <w:marLeft w:val="0"/>
      <w:marRight w:val="0"/>
      <w:marTop w:val="0"/>
      <w:marBottom w:val="0"/>
      <w:divBdr>
        <w:top w:val="none" w:sz="0" w:space="0" w:color="auto"/>
        <w:left w:val="none" w:sz="0" w:space="0" w:color="auto"/>
        <w:bottom w:val="none" w:sz="0" w:space="0" w:color="auto"/>
        <w:right w:val="none" w:sz="0" w:space="0" w:color="auto"/>
      </w:divBdr>
    </w:div>
    <w:div w:id="778986706">
      <w:bodyDiv w:val="1"/>
      <w:marLeft w:val="0"/>
      <w:marRight w:val="0"/>
      <w:marTop w:val="0"/>
      <w:marBottom w:val="0"/>
      <w:divBdr>
        <w:top w:val="none" w:sz="0" w:space="0" w:color="auto"/>
        <w:left w:val="none" w:sz="0" w:space="0" w:color="auto"/>
        <w:bottom w:val="none" w:sz="0" w:space="0" w:color="auto"/>
        <w:right w:val="none" w:sz="0" w:space="0" w:color="auto"/>
      </w:divBdr>
    </w:div>
    <w:div w:id="779028984">
      <w:bodyDiv w:val="1"/>
      <w:marLeft w:val="0"/>
      <w:marRight w:val="0"/>
      <w:marTop w:val="0"/>
      <w:marBottom w:val="0"/>
      <w:divBdr>
        <w:top w:val="none" w:sz="0" w:space="0" w:color="auto"/>
        <w:left w:val="none" w:sz="0" w:space="0" w:color="auto"/>
        <w:bottom w:val="none" w:sz="0" w:space="0" w:color="auto"/>
        <w:right w:val="none" w:sz="0" w:space="0" w:color="auto"/>
      </w:divBdr>
    </w:div>
    <w:div w:id="779880189">
      <w:bodyDiv w:val="1"/>
      <w:marLeft w:val="0"/>
      <w:marRight w:val="0"/>
      <w:marTop w:val="0"/>
      <w:marBottom w:val="0"/>
      <w:divBdr>
        <w:top w:val="none" w:sz="0" w:space="0" w:color="auto"/>
        <w:left w:val="none" w:sz="0" w:space="0" w:color="auto"/>
        <w:bottom w:val="none" w:sz="0" w:space="0" w:color="auto"/>
        <w:right w:val="none" w:sz="0" w:space="0" w:color="auto"/>
      </w:divBdr>
    </w:div>
    <w:div w:id="779955417">
      <w:bodyDiv w:val="1"/>
      <w:marLeft w:val="0"/>
      <w:marRight w:val="0"/>
      <w:marTop w:val="0"/>
      <w:marBottom w:val="0"/>
      <w:divBdr>
        <w:top w:val="none" w:sz="0" w:space="0" w:color="auto"/>
        <w:left w:val="none" w:sz="0" w:space="0" w:color="auto"/>
        <w:bottom w:val="none" w:sz="0" w:space="0" w:color="auto"/>
        <w:right w:val="none" w:sz="0" w:space="0" w:color="auto"/>
      </w:divBdr>
    </w:div>
    <w:div w:id="780494849">
      <w:bodyDiv w:val="1"/>
      <w:marLeft w:val="0"/>
      <w:marRight w:val="0"/>
      <w:marTop w:val="0"/>
      <w:marBottom w:val="0"/>
      <w:divBdr>
        <w:top w:val="none" w:sz="0" w:space="0" w:color="auto"/>
        <w:left w:val="none" w:sz="0" w:space="0" w:color="auto"/>
        <w:bottom w:val="none" w:sz="0" w:space="0" w:color="auto"/>
        <w:right w:val="none" w:sz="0" w:space="0" w:color="auto"/>
      </w:divBdr>
    </w:div>
    <w:div w:id="781000585">
      <w:bodyDiv w:val="1"/>
      <w:marLeft w:val="0"/>
      <w:marRight w:val="0"/>
      <w:marTop w:val="0"/>
      <w:marBottom w:val="0"/>
      <w:divBdr>
        <w:top w:val="none" w:sz="0" w:space="0" w:color="auto"/>
        <w:left w:val="none" w:sz="0" w:space="0" w:color="auto"/>
        <w:bottom w:val="none" w:sz="0" w:space="0" w:color="auto"/>
        <w:right w:val="none" w:sz="0" w:space="0" w:color="auto"/>
      </w:divBdr>
    </w:div>
    <w:div w:id="781192533">
      <w:bodyDiv w:val="1"/>
      <w:marLeft w:val="0"/>
      <w:marRight w:val="0"/>
      <w:marTop w:val="0"/>
      <w:marBottom w:val="0"/>
      <w:divBdr>
        <w:top w:val="none" w:sz="0" w:space="0" w:color="auto"/>
        <w:left w:val="none" w:sz="0" w:space="0" w:color="auto"/>
        <w:bottom w:val="none" w:sz="0" w:space="0" w:color="auto"/>
        <w:right w:val="none" w:sz="0" w:space="0" w:color="auto"/>
      </w:divBdr>
    </w:div>
    <w:div w:id="781344462">
      <w:bodyDiv w:val="1"/>
      <w:marLeft w:val="0"/>
      <w:marRight w:val="0"/>
      <w:marTop w:val="0"/>
      <w:marBottom w:val="0"/>
      <w:divBdr>
        <w:top w:val="none" w:sz="0" w:space="0" w:color="auto"/>
        <w:left w:val="none" w:sz="0" w:space="0" w:color="auto"/>
        <w:bottom w:val="none" w:sz="0" w:space="0" w:color="auto"/>
        <w:right w:val="none" w:sz="0" w:space="0" w:color="auto"/>
      </w:divBdr>
    </w:div>
    <w:div w:id="781385847">
      <w:bodyDiv w:val="1"/>
      <w:marLeft w:val="0"/>
      <w:marRight w:val="0"/>
      <w:marTop w:val="0"/>
      <w:marBottom w:val="0"/>
      <w:divBdr>
        <w:top w:val="none" w:sz="0" w:space="0" w:color="auto"/>
        <w:left w:val="none" w:sz="0" w:space="0" w:color="auto"/>
        <w:bottom w:val="none" w:sz="0" w:space="0" w:color="auto"/>
        <w:right w:val="none" w:sz="0" w:space="0" w:color="auto"/>
      </w:divBdr>
    </w:div>
    <w:div w:id="782186840">
      <w:bodyDiv w:val="1"/>
      <w:marLeft w:val="0"/>
      <w:marRight w:val="0"/>
      <w:marTop w:val="0"/>
      <w:marBottom w:val="0"/>
      <w:divBdr>
        <w:top w:val="none" w:sz="0" w:space="0" w:color="auto"/>
        <w:left w:val="none" w:sz="0" w:space="0" w:color="auto"/>
        <w:bottom w:val="none" w:sz="0" w:space="0" w:color="auto"/>
        <w:right w:val="none" w:sz="0" w:space="0" w:color="auto"/>
      </w:divBdr>
    </w:div>
    <w:div w:id="782652747">
      <w:bodyDiv w:val="1"/>
      <w:marLeft w:val="0"/>
      <w:marRight w:val="0"/>
      <w:marTop w:val="0"/>
      <w:marBottom w:val="0"/>
      <w:divBdr>
        <w:top w:val="none" w:sz="0" w:space="0" w:color="auto"/>
        <w:left w:val="none" w:sz="0" w:space="0" w:color="auto"/>
        <w:bottom w:val="none" w:sz="0" w:space="0" w:color="auto"/>
        <w:right w:val="none" w:sz="0" w:space="0" w:color="auto"/>
      </w:divBdr>
    </w:div>
    <w:div w:id="782696537">
      <w:bodyDiv w:val="1"/>
      <w:marLeft w:val="0"/>
      <w:marRight w:val="0"/>
      <w:marTop w:val="0"/>
      <w:marBottom w:val="0"/>
      <w:divBdr>
        <w:top w:val="none" w:sz="0" w:space="0" w:color="auto"/>
        <w:left w:val="none" w:sz="0" w:space="0" w:color="auto"/>
        <w:bottom w:val="none" w:sz="0" w:space="0" w:color="auto"/>
        <w:right w:val="none" w:sz="0" w:space="0" w:color="auto"/>
      </w:divBdr>
    </w:div>
    <w:div w:id="782841990">
      <w:bodyDiv w:val="1"/>
      <w:marLeft w:val="0"/>
      <w:marRight w:val="0"/>
      <w:marTop w:val="0"/>
      <w:marBottom w:val="0"/>
      <w:divBdr>
        <w:top w:val="none" w:sz="0" w:space="0" w:color="auto"/>
        <w:left w:val="none" w:sz="0" w:space="0" w:color="auto"/>
        <w:bottom w:val="none" w:sz="0" w:space="0" w:color="auto"/>
        <w:right w:val="none" w:sz="0" w:space="0" w:color="auto"/>
      </w:divBdr>
    </w:div>
    <w:div w:id="782965645">
      <w:bodyDiv w:val="1"/>
      <w:marLeft w:val="0"/>
      <w:marRight w:val="0"/>
      <w:marTop w:val="0"/>
      <w:marBottom w:val="0"/>
      <w:divBdr>
        <w:top w:val="none" w:sz="0" w:space="0" w:color="auto"/>
        <w:left w:val="none" w:sz="0" w:space="0" w:color="auto"/>
        <w:bottom w:val="none" w:sz="0" w:space="0" w:color="auto"/>
        <w:right w:val="none" w:sz="0" w:space="0" w:color="auto"/>
      </w:divBdr>
    </w:div>
    <w:div w:id="783230268">
      <w:bodyDiv w:val="1"/>
      <w:marLeft w:val="0"/>
      <w:marRight w:val="0"/>
      <w:marTop w:val="0"/>
      <w:marBottom w:val="0"/>
      <w:divBdr>
        <w:top w:val="none" w:sz="0" w:space="0" w:color="auto"/>
        <w:left w:val="none" w:sz="0" w:space="0" w:color="auto"/>
        <w:bottom w:val="none" w:sz="0" w:space="0" w:color="auto"/>
        <w:right w:val="none" w:sz="0" w:space="0" w:color="auto"/>
      </w:divBdr>
    </w:div>
    <w:div w:id="783351940">
      <w:bodyDiv w:val="1"/>
      <w:marLeft w:val="0"/>
      <w:marRight w:val="0"/>
      <w:marTop w:val="0"/>
      <w:marBottom w:val="0"/>
      <w:divBdr>
        <w:top w:val="none" w:sz="0" w:space="0" w:color="auto"/>
        <w:left w:val="none" w:sz="0" w:space="0" w:color="auto"/>
        <w:bottom w:val="none" w:sz="0" w:space="0" w:color="auto"/>
        <w:right w:val="none" w:sz="0" w:space="0" w:color="auto"/>
      </w:divBdr>
    </w:div>
    <w:div w:id="783621116">
      <w:bodyDiv w:val="1"/>
      <w:marLeft w:val="0"/>
      <w:marRight w:val="0"/>
      <w:marTop w:val="0"/>
      <w:marBottom w:val="0"/>
      <w:divBdr>
        <w:top w:val="none" w:sz="0" w:space="0" w:color="auto"/>
        <w:left w:val="none" w:sz="0" w:space="0" w:color="auto"/>
        <w:bottom w:val="none" w:sz="0" w:space="0" w:color="auto"/>
        <w:right w:val="none" w:sz="0" w:space="0" w:color="auto"/>
      </w:divBdr>
    </w:div>
    <w:div w:id="783963393">
      <w:bodyDiv w:val="1"/>
      <w:marLeft w:val="0"/>
      <w:marRight w:val="0"/>
      <w:marTop w:val="0"/>
      <w:marBottom w:val="0"/>
      <w:divBdr>
        <w:top w:val="none" w:sz="0" w:space="0" w:color="auto"/>
        <w:left w:val="none" w:sz="0" w:space="0" w:color="auto"/>
        <w:bottom w:val="none" w:sz="0" w:space="0" w:color="auto"/>
        <w:right w:val="none" w:sz="0" w:space="0" w:color="auto"/>
      </w:divBdr>
    </w:div>
    <w:div w:id="784037236">
      <w:bodyDiv w:val="1"/>
      <w:marLeft w:val="0"/>
      <w:marRight w:val="0"/>
      <w:marTop w:val="0"/>
      <w:marBottom w:val="0"/>
      <w:divBdr>
        <w:top w:val="none" w:sz="0" w:space="0" w:color="auto"/>
        <w:left w:val="none" w:sz="0" w:space="0" w:color="auto"/>
        <w:bottom w:val="none" w:sz="0" w:space="0" w:color="auto"/>
        <w:right w:val="none" w:sz="0" w:space="0" w:color="auto"/>
      </w:divBdr>
    </w:div>
    <w:div w:id="784078126">
      <w:bodyDiv w:val="1"/>
      <w:marLeft w:val="0"/>
      <w:marRight w:val="0"/>
      <w:marTop w:val="0"/>
      <w:marBottom w:val="0"/>
      <w:divBdr>
        <w:top w:val="none" w:sz="0" w:space="0" w:color="auto"/>
        <w:left w:val="none" w:sz="0" w:space="0" w:color="auto"/>
        <w:bottom w:val="none" w:sz="0" w:space="0" w:color="auto"/>
        <w:right w:val="none" w:sz="0" w:space="0" w:color="auto"/>
      </w:divBdr>
    </w:div>
    <w:div w:id="784732712">
      <w:bodyDiv w:val="1"/>
      <w:marLeft w:val="0"/>
      <w:marRight w:val="0"/>
      <w:marTop w:val="0"/>
      <w:marBottom w:val="0"/>
      <w:divBdr>
        <w:top w:val="none" w:sz="0" w:space="0" w:color="auto"/>
        <w:left w:val="none" w:sz="0" w:space="0" w:color="auto"/>
        <w:bottom w:val="none" w:sz="0" w:space="0" w:color="auto"/>
        <w:right w:val="none" w:sz="0" w:space="0" w:color="auto"/>
      </w:divBdr>
    </w:div>
    <w:div w:id="786507513">
      <w:bodyDiv w:val="1"/>
      <w:marLeft w:val="0"/>
      <w:marRight w:val="0"/>
      <w:marTop w:val="0"/>
      <w:marBottom w:val="0"/>
      <w:divBdr>
        <w:top w:val="none" w:sz="0" w:space="0" w:color="auto"/>
        <w:left w:val="none" w:sz="0" w:space="0" w:color="auto"/>
        <w:bottom w:val="none" w:sz="0" w:space="0" w:color="auto"/>
        <w:right w:val="none" w:sz="0" w:space="0" w:color="auto"/>
      </w:divBdr>
    </w:div>
    <w:div w:id="787620828">
      <w:bodyDiv w:val="1"/>
      <w:marLeft w:val="0"/>
      <w:marRight w:val="0"/>
      <w:marTop w:val="0"/>
      <w:marBottom w:val="0"/>
      <w:divBdr>
        <w:top w:val="none" w:sz="0" w:space="0" w:color="auto"/>
        <w:left w:val="none" w:sz="0" w:space="0" w:color="auto"/>
        <w:bottom w:val="none" w:sz="0" w:space="0" w:color="auto"/>
        <w:right w:val="none" w:sz="0" w:space="0" w:color="auto"/>
      </w:divBdr>
    </w:div>
    <w:div w:id="787969662">
      <w:bodyDiv w:val="1"/>
      <w:marLeft w:val="0"/>
      <w:marRight w:val="0"/>
      <w:marTop w:val="0"/>
      <w:marBottom w:val="0"/>
      <w:divBdr>
        <w:top w:val="none" w:sz="0" w:space="0" w:color="auto"/>
        <w:left w:val="none" w:sz="0" w:space="0" w:color="auto"/>
        <w:bottom w:val="none" w:sz="0" w:space="0" w:color="auto"/>
        <w:right w:val="none" w:sz="0" w:space="0" w:color="auto"/>
      </w:divBdr>
    </w:div>
    <w:div w:id="788165129">
      <w:bodyDiv w:val="1"/>
      <w:marLeft w:val="0"/>
      <w:marRight w:val="0"/>
      <w:marTop w:val="0"/>
      <w:marBottom w:val="0"/>
      <w:divBdr>
        <w:top w:val="none" w:sz="0" w:space="0" w:color="auto"/>
        <w:left w:val="none" w:sz="0" w:space="0" w:color="auto"/>
        <w:bottom w:val="none" w:sz="0" w:space="0" w:color="auto"/>
        <w:right w:val="none" w:sz="0" w:space="0" w:color="auto"/>
      </w:divBdr>
    </w:div>
    <w:div w:id="788471101">
      <w:bodyDiv w:val="1"/>
      <w:marLeft w:val="0"/>
      <w:marRight w:val="0"/>
      <w:marTop w:val="0"/>
      <w:marBottom w:val="0"/>
      <w:divBdr>
        <w:top w:val="none" w:sz="0" w:space="0" w:color="auto"/>
        <w:left w:val="none" w:sz="0" w:space="0" w:color="auto"/>
        <w:bottom w:val="none" w:sz="0" w:space="0" w:color="auto"/>
        <w:right w:val="none" w:sz="0" w:space="0" w:color="auto"/>
      </w:divBdr>
    </w:div>
    <w:div w:id="788738851">
      <w:bodyDiv w:val="1"/>
      <w:marLeft w:val="0"/>
      <w:marRight w:val="0"/>
      <w:marTop w:val="0"/>
      <w:marBottom w:val="0"/>
      <w:divBdr>
        <w:top w:val="none" w:sz="0" w:space="0" w:color="auto"/>
        <w:left w:val="none" w:sz="0" w:space="0" w:color="auto"/>
        <w:bottom w:val="none" w:sz="0" w:space="0" w:color="auto"/>
        <w:right w:val="none" w:sz="0" w:space="0" w:color="auto"/>
      </w:divBdr>
    </w:div>
    <w:div w:id="789282031">
      <w:bodyDiv w:val="1"/>
      <w:marLeft w:val="0"/>
      <w:marRight w:val="0"/>
      <w:marTop w:val="0"/>
      <w:marBottom w:val="0"/>
      <w:divBdr>
        <w:top w:val="none" w:sz="0" w:space="0" w:color="auto"/>
        <w:left w:val="none" w:sz="0" w:space="0" w:color="auto"/>
        <w:bottom w:val="none" w:sz="0" w:space="0" w:color="auto"/>
        <w:right w:val="none" w:sz="0" w:space="0" w:color="auto"/>
      </w:divBdr>
    </w:div>
    <w:div w:id="790050503">
      <w:bodyDiv w:val="1"/>
      <w:marLeft w:val="0"/>
      <w:marRight w:val="0"/>
      <w:marTop w:val="0"/>
      <w:marBottom w:val="0"/>
      <w:divBdr>
        <w:top w:val="none" w:sz="0" w:space="0" w:color="auto"/>
        <w:left w:val="none" w:sz="0" w:space="0" w:color="auto"/>
        <w:bottom w:val="none" w:sz="0" w:space="0" w:color="auto"/>
        <w:right w:val="none" w:sz="0" w:space="0" w:color="auto"/>
      </w:divBdr>
    </w:div>
    <w:div w:id="790167881">
      <w:bodyDiv w:val="1"/>
      <w:marLeft w:val="0"/>
      <w:marRight w:val="0"/>
      <w:marTop w:val="0"/>
      <w:marBottom w:val="0"/>
      <w:divBdr>
        <w:top w:val="none" w:sz="0" w:space="0" w:color="auto"/>
        <w:left w:val="none" w:sz="0" w:space="0" w:color="auto"/>
        <w:bottom w:val="none" w:sz="0" w:space="0" w:color="auto"/>
        <w:right w:val="none" w:sz="0" w:space="0" w:color="auto"/>
      </w:divBdr>
    </w:div>
    <w:div w:id="790243891">
      <w:bodyDiv w:val="1"/>
      <w:marLeft w:val="0"/>
      <w:marRight w:val="0"/>
      <w:marTop w:val="0"/>
      <w:marBottom w:val="0"/>
      <w:divBdr>
        <w:top w:val="none" w:sz="0" w:space="0" w:color="auto"/>
        <w:left w:val="none" w:sz="0" w:space="0" w:color="auto"/>
        <w:bottom w:val="none" w:sz="0" w:space="0" w:color="auto"/>
        <w:right w:val="none" w:sz="0" w:space="0" w:color="auto"/>
      </w:divBdr>
    </w:div>
    <w:div w:id="790906775">
      <w:bodyDiv w:val="1"/>
      <w:marLeft w:val="0"/>
      <w:marRight w:val="0"/>
      <w:marTop w:val="0"/>
      <w:marBottom w:val="0"/>
      <w:divBdr>
        <w:top w:val="none" w:sz="0" w:space="0" w:color="auto"/>
        <w:left w:val="none" w:sz="0" w:space="0" w:color="auto"/>
        <w:bottom w:val="none" w:sz="0" w:space="0" w:color="auto"/>
        <w:right w:val="none" w:sz="0" w:space="0" w:color="auto"/>
      </w:divBdr>
    </w:div>
    <w:div w:id="791366734">
      <w:bodyDiv w:val="1"/>
      <w:marLeft w:val="0"/>
      <w:marRight w:val="0"/>
      <w:marTop w:val="0"/>
      <w:marBottom w:val="0"/>
      <w:divBdr>
        <w:top w:val="none" w:sz="0" w:space="0" w:color="auto"/>
        <w:left w:val="none" w:sz="0" w:space="0" w:color="auto"/>
        <w:bottom w:val="none" w:sz="0" w:space="0" w:color="auto"/>
        <w:right w:val="none" w:sz="0" w:space="0" w:color="auto"/>
      </w:divBdr>
    </w:div>
    <w:div w:id="791948543">
      <w:bodyDiv w:val="1"/>
      <w:marLeft w:val="0"/>
      <w:marRight w:val="0"/>
      <w:marTop w:val="0"/>
      <w:marBottom w:val="0"/>
      <w:divBdr>
        <w:top w:val="none" w:sz="0" w:space="0" w:color="auto"/>
        <w:left w:val="none" w:sz="0" w:space="0" w:color="auto"/>
        <w:bottom w:val="none" w:sz="0" w:space="0" w:color="auto"/>
        <w:right w:val="none" w:sz="0" w:space="0" w:color="auto"/>
      </w:divBdr>
    </w:div>
    <w:div w:id="792332236">
      <w:bodyDiv w:val="1"/>
      <w:marLeft w:val="0"/>
      <w:marRight w:val="0"/>
      <w:marTop w:val="0"/>
      <w:marBottom w:val="0"/>
      <w:divBdr>
        <w:top w:val="none" w:sz="0" w:space="0" w:color="auto"/>
        <w:left w:val="none" w:sz="0" w:space="0" w:color="auto"/>
        <w:bottom w:val="none" w:sz="0" w:space="0" w:color="auto"/>
        <w:right w:val="none" w:sz="0" w:space="0" w:color="auto"/>
      </w:divBdr>
    </w:div>
    <w:div w:id="793601110">
      <w:bodyDiv w:val="1"/>
      <w:marLeft w:val="0"/>
      <w:marRight w:val="0"/>
      <w:marTop w:val="0"/>
      <w:marBottom w:val="0"/>
      <w:divBdr>
        <w:top w:val="none" w:sz="0" w:space="0" w:color="auto"/>
        <w:left w:val="none" w:sz="0" w:space="0" w:color="auto"/>
        <w:bottom w:val="none" w:sz="0" w:space="0" w:color="auto"/>
        <w:right w:val="none" w:sz="0" w:space="0" w:color="auto"/>
      </w:divBdr>
    </w:div>
    <w:div w:id="793713958">
      <w:bodyDiv w:val="1"/>
      <w:marLeft w:val="0"/>
      <w:marRight w:val="0"/>
      <w:marTop w:val="0"/>
      <w:marBottom w:val="0"/>
      <w:divBdr>
        <w:top w:val="none" w:sz="0" w:space="0" w:color="auto"/>
        <w:left w:val="none" w:sz="0" w:space="0" w:color="auto"/>
        <w:bottom w:val="none" w:sz="0" w:space="0" w:color="auto"/>
        <w:right w:val="none" w:sz="0" w:space="0" w:color="auto"/>
      </w:divBdr>
    </w:div>
    <w:div w:id="793715690">
      <w:bodyDiv w:val="1"/>
      <w:marLeft w:val="0"/>
      <w:marRight w:val="0"/>
      <w:marTop w:val="0"/>
      <w:marBottom w:val="0"/>
      <w:divBdr>
        <w:top w:val="none" w:sz="0" w:space="0" w:color="auto"/>
        <w:left w:val="none" w:sz="0" w:space="0" w:color="auto"/>
        <w:bottom w:val="none" w:sz="0" w:space="0" w:color="auto"/>
        <w:right w:val="none" w:sz="0" w:space="0" w:color="auto"/>
      </w:divBdr>
    </w:div>
    <w:div w:id="793719629">
      <w:bodyDiv w:val="1"/>
      <w:marLeft w:val="0"/>
      <w:marRight w:val="0"/>
      <w:marTop w:val="0"/>
      <w:marBottom w:val="0"/>
      <w:divBdr>
        <w:top w:val="none" w:sz="0" w:space="0" w:color="auto"/>
        <w:left w:val="none" w:sz="0" w:space="0" w:color="auto"/>
        <w:bottom w:val="none" w:sz="0" w:space="0" w:color="auto"/>
        <w:right w:val="none" w:sz="0" w:space="0" w:color="auto"/>
      </w:divBdr>
    </w:div>
    <w:div w:id="794445503">
      <w:bodyDiv w:val="1"/>
      <w:marLeft w:val="0"/>
      <w:marRight w:val="0"/>
      <w:marTop w:val="0"/>
      <w:marBottom w:val="0"/>
      <w:divBdr>
        <w:top w:val="none" w:sz="0" w:space="0" w:color="auto"/>
        <w:left w:val="none" w:sz="0" w:space="0" w:color="auto"/>
        <w:bottom w:val="none" w:sz="0" w:space="0" w:color="auto"/>
        <w:right w:val="none" w:sz="0" w:space="0" w:color="auto"/>
      </w:divBdr>
    </w:div>
    <w:div w:id="794560727">
      <w:bodyDiv w:val="1"/>
      <w:marLeft w:val="0"/>
      <w:marRight w:val="0"/>
      <w:marTop w:val="0"/>
      <w:marBottom w:val="0"/>
      <w:divBdr>
        <w:top w:val="none" w:sz="0" w:space="0" w:color="auto"/>
        <w:left w:val="none" w:sz="0" w:space="0" w:color="auto"/>
        <w:bottom w:val="none" w:sz="0" w:space="0" w:color="auto"/>
        <w:right w:val="none" w:sz="0" w:space="0" w:color="auto"/>
      </w:divBdr>
    </w:div>
    <w:div w:id="795104653">
      <w:bodyDiv w:val="1"/>
      <w:marLeft w:val="0"/>
      <w:marRight w:val="0"/>
      <w:marTop w:val="0"/>
      <w:marBottom w:val="0"/>
      <w:divBdr>
        <w:top w:val="none" w:sz="0" w:space="0" w:color="auto"/>
        <w:left w:val="none" w:sz="0" w:space="0" w:color="auto"/>
        <w:bottom w:val="none" w:sz="0" w:space="0" w:color="auto"/>
        <w:right w:val="none" w:sz="0" w:space="0" w:color="auto"/>
      </w:divBdr>
    </w:div>
    <w:div w:id="795219339">
      <w:bodyDiv w:val="1"/>
      <w:marLeft w:val="0"/>
      <w:marRight w:val="0"/>
      <w:marTop w:val="0"/>
      <w:marBottom w:val="0"/>
      <w:divBdr>
        <w:top w:val="none" w:sz="0" w:space="0" w:color="auto"/>
        <w:left w:val="none" w:sz="0" w:space="0" w:color="auto"/>
        <w:bottom w:val="none" w:sz="0" w:space="0" w:color="auto"/>
        <w:right w:val="none" w:sz="0" w:space="0" w:color="auto"/>
      </w:divBdr>
    </w:div>
    <w:div w:id="795220203">
      <w:bodyDiv w:val="1"/>
      <w:marLeft w:val="0"/>
      <w:marRight w:val="0"/>
      <w:marTop w:val="0"/>
      <w:marBottom w:val="0"/>
      <w:divBdr>
        <w:top w:val="none" w:sz="0" w:space="0" w:color="auto"/>
        <w:left w:val="none" w:sz="0" w:space="0" w:color="auto"/>
        <w:bottom w:val="none" w:sz="0" w:space="0" w:color="auto"/>
        <w:right w:val="none" w:sz="0" w:space="0" w:color="auto"/>
      </w:divBdr>
    </w:div>
    <w:div w:id="795756251">
      <w:bodyDiv w:val="1"/>
      <w:marLeft w:val="0"/>
      <w:marRight w:val="0"/>
      <w:marTop w:val="0"/>
      <w:marBottom w:val="0"/>
      <w:divBdr>
        <w:top w:val="none" w:sz="0" w:space="0" w:color="auto"/>
        <w:left w:val="none" w:sz="0" w:space="0" w:color="auto"/>
        <w:bottom w:val="none" w:sz="0" w:space="0" w:color="auto"/>
        <w:right w:val="none" w:sz="0" w:space="0" w:color="auto"/>
      </w:divBdr>
    </w:div>
    <w:div w:id="796602476">
      <w:bodyDiv w:val="1"/>
      <w:marLeft w:val="0"/>
      <w:marRight w:val="0"/>
      <w:marTop w:val="0"/>
      <w:marBottom w:val="0"/>
      <w:divBdr>
        <w:top w:val="none" w:sz="0" w:space="0" w:color="auto"/>
        <w:left w:val="none" w:sz="0" w:space="0" w:color="auto"/>
        <w:bottom w:val="none" w:sz="0" w:space="0" w:color="auto"/>
        <w:right w:val="none" w:sz="0" w:space="0" w:color="auto"/>
      </w:divBdr>
    </w:div>
    <w:div w:id="797069059">
      <w:bodyDiv w:val="1"/>
      <w:marLeft w:val="0"/>
      <w:marRight w:val="0"/>
      <w:marTop w:val="0"/>
      <w:marBottom w:val="0"/>
      <w:divBdr>
        <w:top w:val="none" w:sz="0" w:space="0" w:color="auto"/>
        <w:left w:val="none" w:sz="0" w:space="0" w:color="auto"/>
        <w:bottom w:val="none" w:sz="0" w:space="0" w:color="auto"/>
        <w:right w:val="none" w:sz="0" w:space="0" w:color="auto"/>
      </w:divBdr>
    </w:div>
    <w:div w:id="797335784">
      <w:bodyDiv w:val="1"/>
      <w:marLeft w:val="0"/>
      <w:marRight w:val="0"/>
      <w:marTop w:val="0"/>
      <w:marBottom w:val="0"/>
      <w:divBdr>
        <w:top w:val="none" w:sz="0" w:space="0" w:color="auto"/>
        <w:left w:val="none" w:sz="0" w:space="0" w:color="auto"/>
        <w:bottom w:val="none" w:sz="0" w:space="0" w:color="auto"/>
        <w:right w:val="none" w:sz="0" w:space="0" w:color="auto"/>
      </w:divBdr>
    </w:div>
    <w:div w:id="797376725">
      <w:bodyDiv w:val="1"/>
      <w:marLeft w:val="0"/>
      <w:marRight w:val="0"/>
      <w:marTop w:val="0"/>
      <w:marBottom w:val="0"/>
      <w:divBdr>
        <w:top w:val="none" w:sz="0" w:space="0" w:color="auto"/>
        <w:left w:val="none" w:sz="0" w:space="0" w:color="auto"/>
        <w:bottom w:val="none" w:sz="0" w:space="0" w:color="auto"/>
        <w:right w:val="none" w:sz="0" w:space="0" w:color="auto"/>
      </w:divBdr>
    </w:div>
    <w:div w:id="797723412">
      <w:bodyDiv w:val="1"/>
      <w:marLeft w:val="0"/>
      <w:marRight w:val="0"/>
      <w:marTop w:val="0"/>
      <w:marBottom w:val="0"/>
      <w:divBdr>
        <w:top w:val="none" w:sz="0" w:space="0" w:color="auto"/>
        <w:left w:val="none" w:sz="0" w:space="0" w:color="auto"/>
        <w:bottom w:val="none" w:sz="0" w:space="0" w:color="auto"/>
        <w:right w:val="none" w:sz="0" w:space="0" w:color="auto"/>
      </w:divBdr>
    </w:div>
    <w:div w:id="798255741">
      <w:bodyDiv w:val="1"/>
      <w:marLeft w:val="0"/>
      <w:marRight w:val="0"/>
      <w:marTop w:val="0"/>
      <w:marBottom w:val="0"/>
      <w:divBdr>
        <w:top w:val="none" w:sz="0" w:space="0" w:color="auto"/>
        <w:left w:val="none" w:sz="0" w:space="0" w:color="auto"/>
        <w:bottom w:val="none" w:sz="0" w:space="0" w:color="auto"/>
        <w:right w:val="none" w:sz="0" w:space="0" w:color="auto"/>
      </w:divBdr>
    </w:div>
    <w:div w:id="798573466">
      <w:bodyDiv w:val="1"/>
      <w:marLeft w:val="0"/>
      <w:marRight w:val="0"/>
      <w:marTop w:val="0"/>
      <w:marBottom w:val="0"/>
      <w:divBdr>
        <w:top w:val="none" w:sz="0" w:space="0" w:color="auto"/>
        <w:left w:val="none" w:sz="0" w:space="0" w:color="auto"/>
        <w:bottom w:val="none" w:sz="0" w:space="0" w:color="auto"/>
        <w:right w:val="none" w:sz="0" w:space="0" w:color="auto"/>
      </w:divBdr>
    </w:div>
    <w:div w:id="798954840">
      <w:bodyDiv w:val="1"/>
      <w:marLeft w:val="0"/>
      <w:marRight w:val="0"/>
      <w:marTop w:val="0"/>
      <w:marBottom w:val="0"/>
      <w:divBdr>
        <w:top w:val="none" w:sz="0" w:space="0" w:color="auto"/>
        <w:left w:val="none" w:sz="0" w:space="0" w:color="auto"/>
        <w:bottom w:val="none" w:sz="0" w:space="0" w:color="auto"/>
        <w:right w:val="none" w:sz="0" w:space="0" w:color="auto"/>
      </w:divBdr>
    </w:div>
    <w:div w:id="799959218">
      <w:bodyDiv w:val="1"/>
      <w:marLeft w:val="0"/>
      <w:marRight w:val="0"/>
      <w:marTop w:val="0"/>
      <w:marBottom w:val="0"/>
      <w:divBdr>
        <w:top w:val="none" w:sz="0" w:space="0" w:color="auto"/>
        <w:left w:val="none" w:sz="0" w:space="0" w:color="auto"/>
        <w:bottom w:val="none" w:sz="0" w:space="0" w:color="auto"/>
        <w:right w:val="none" w:sz="0" w:space="0" w:color="auto"/>
      </w:divBdr>
    </w:div>
    <w:div w:id="800537727">
      <w:bodyDiv w:val="1"/>
      <w:marLeft w:val="0"/>
      <w:marRight w:val="0"/>
      <w:marTop w:val="0"/>
      <w:marBottom w:val="0"/>
      <w:divBdr>
        <w:top w:val="none" w:sz="0" w:space="0" w:color="auto"/>
        <w:left w:val="none" w:sz="0" w:space="0" w:color="auto"/>
        <w:bottom w:val="none" w:sz="0" w:space="0" w:color="auto"/>
        <w:right w:val="none" w:sz="0" w:space="0" w:color="auto"/>
      </w:divBdr>
    </w:div>
    <w:div w:id="801002075">
      <w:bodyDiv w:val="1"/>
      <w:marLeft w:val="0"/>
      <w:marRight w:val="0"/>
      <w:marTop w:val="0"/>
      <w:marBottom w:val="0"/>
      <w:divBdr>
        <w:top w:val="none" w:sz="0" w:space="0" w:color="auto"/>
        <w:left w:val="none" w:sz="0" w:space="0" w:color="auto"/>
        <w:bottom w:val="none" w:sz="0" w:space="0" w:color="auto"/>
        <w:right w:val="none" w:sz="0" w:space="0" w:color="auto"/>
      </w:divBdr>
    </w:div>
    <w:div w:id="801119259">
      <w:bodyDiv w:val="1"/>
      <w:marLeft w:val="0"/>
      <w:marRight w:val="0"/>
      <w:marTop w:val="0"/>
      <w:marBottom w:val="0"/>
      <w:divBdr>
        <w:top w:val="none" w:sz="0" w:space="0" w:color="auto"/>
        <w:left w:val="none" w:sz="0" w:space="0" w:color="auto"/>
        <w:bottom w:val="none" w:sz="0" w:space="0" w:color="auto"/>
        <w:right w:val="none" w:sz="0" w:space="0" w:color="auto"/>
      </w:divBdr>
    </w:div>
    <w:div w:id="801537084">
      <w:bodyDiv w:val="1"/>
      <w:marLeft w:val="0"/>
      <w:marRight w:val="0"/>
      <w:marTop w:val="0"/>
      <w:marBottom w:val="0"/>
      <w:divBdr>
        <w:top w:val="none" w:sz="0" w:space="0" w:color="auto"/>
        <w:left w:val="none" w:sz="0" w:space="0" w:color="auto"/>
        <w:bottom w:val="none" w:sz="0" w:space="0" w:color="auto"/>
        <w:right w:val="none" w:sz="0" w:space="0" w:color="auto"/>
      </w:divBdr>
    </w:div>
    <w:div w:id="801659184">
      <w:bodyDiv w:val="1"/>
      <w:marLeft w:val="0"/>
      <w:marRight w:val="0"/>
      <w:marTop w:val="0"/>
      <w:marBottom w:val="0"/>
      <w:divBdr>
        <w:top w:val="none" w:sz="0" w:space="0" w:color="auto"/>
        <w:left w:val="none" w:sz="0" w:space="0" w:color="auto"/>
        <w:bottom w:val="none" w:sz="0" w:space="0" w:color="auto"/>
        <w:right w:val="none" w:sz="0" w:space="0" w:color="auto"/>
      </w:divBdr>
    </w:div>
    <w:div w:id="802964329">
      <w:bodyDiv w:val="1"/>
      <w:marLeft w:val="0"/>
      <w:marRight w:val="0"/>
      <w:marTop w:val="0"/>
      <w:marBottom w:val="0"/>
      <w:divBdr>
        <w:top w:val="none" w:sz="0" w:space="0" w:color="auto"/>
        <w:left w:val="none" w:sz="0" w:space="0" w:color="auto"/>
        <w:bottom w:val="none" w:sz="0" w:space="0" w:color="auto"/>
        <w:right w:val="none" w:sz="0" w:space="0" w:color="auto"/>
      </w:divBdr>
    </w:div>
    <w:div w:id="803231533">
      <w:bodyDiv w:val="1"/>
      <w:marLeft w:val="0"/>
      <w:marRight w:val="0"/>
      <w:marTop w:val="0"/>
      <w:marBottom w:val="0"/>
      <w:divBdr>
        <w:top w:val="none" w:sz="0" w:space="0" w:color="auto"/>
        <w:left w:val="none" w:sz="0" w:space="0" w:color="auto"/>
        <w:bottom w:val="none" w:sz="0" w:space="0" w:color="auto"/>
        <w:right w:val="none" w:sz="0" w:space="0" w:color="auto"/>
      </w:divBdr>
    </w:div>
    <w:div w:id="804276702">
      <w:bodyDiv w:val="1"/>
      <w:marLeft w:val="0"/>
      <w:marRight w:val="0"/>
      <w:marTop w:val="0"/>
      <w:marBottom w:val="0"/>
      <w:divBdr>
        <w:top w:val="none" w:sz="0" w:space="0" w:color="auto"/>
        <w:left w:val="none" w:sz="0" w:space="0" w:color="auto"/>
        <w:bottom w:val="none" w:sz="0" w:space="0" w:color="auto"/>
        <w:right w:val="none" w:sz="0" w:space="0" w:color="auto"/>
      </w:divBdr>
    </w:div>
    <w:div w:id="804354657">
      <w:bodyDiv w:val="1"/>
      <w:marLeft w:val="0"/>
      <w:marRight w:val="0"/>
      <w:marTop w:val="0"/>
      <w:marBottom w:val="0"/>
      <w:divBdr>
        <w:top w:val="none" w:sz="0" w:space="0" w:color="auto"/>
        <w:left w:val="none" w:sz="0" w:space="0" w:color="auto"/>
        <w:bottom w:val="none" w:sz="0" w:space="0" w:color="auto"/>
        <w:right w:val="none" w:sz="0" w:space="0" w:color="auto"/>
      </w:divBdr>
    </w:div>
    <w:div w:id="804468994">
      <w:bodyDiv w:val="1"/>
      <w:marLeft w:val="0"/>
      <w:marRight w:val="0"/>
      <w:marTop w:val="0"/>
      <w:marBottom w:val="0"/>
      <w:divBdr>
        <w:top w:val="none" w:sz="0" w:space="0" w:color="auto"/>
        <w:left w:val="none" w:sz="0" w:space="0" w:color="auto"/>
        <w:bottom w:val="none" w:sz="0" w:space="0" w:color="auto"/>
        <w:right w:val="none" w:sz="0" w:space="0" w:color="auto"/>
      </w:divBdr>
    </w:div>
    <w:div w:id="804469698">
      <w:bodyDiv w:val="1"/>
      <w:marLeft w:val="0"/>
      <w:marRight w:val="0"/>
      <w:marTop w:val="0"/>
      <w:marBottom w:val="0"/>
      <w:divBdr>
        <w:top w:val="none" w:sz="0" w:space="0" w:color="auto"/>
        <w:left w:val="none" w:sz="0" w:space="0" w:color="auto"/>
        <w:bottom w:val="none" w:sz="0" w:space="0" w:color="auto"/>
        <w:right w:val="none" w:sz="0" w:space="0" w:color="auto"/>
      </w:divBdr>
    </w:div>
    <w:div w:id="804590220">
      <w:bodyDiv w:val="1"/>
      <w:marLeft w:val="0"/>
      <w:marRight w:val="0"/>
      <w:marTop w:val="0"/>
      <w:marBottom w:val="0"/>
      <w:divBdr>
        <w:top w:val="none" w:sz="0" w:space="0" w:color="auto"/>
        <w:left w:val="none" w:sz="0" w:space="0" w:color="auto"/>
        <w:bottom w:val="none" w:sz="0" w:space="0" w:color="auto"/>
        <w:right w:val="none" w:sz="0" w:space="0" w:color="auto"/>
      </w:divBdr>
    </w:div>
    <w:div w:id="804858579">
      <w:bodyDiv w:val="1"/>
      <w:marLeft w:val="0"/>
      <w:marRight w:val="0"/>
      <w:marTop w:val="0"/>
      <w:marBottom w:val="0"/>
      <w:divBdr>
        <w:top w:val="none" w:sz="0" w:space="0" w:color="auto"/>
        <w:left w:val="none" w:sz="0" w:space="0" w:color="auto"/>
        <w:bottom w:val="none" w:sz="0" w:space="0" w:color="auto"/>
        <w:right w:val="none" w:sz="0" w:space="0" w:color="auto"/>
      </w:divBdr>
    </w:div>
    <w:div w:id="805008138">
      <w:bodyDiv w:val="1"/>
      <w:marLeft w:val="0"/>
      <w:marRight w:val="0"/>
      <w:marTop w:val="0"/>
      <w:marBottom w:val="0"/>
      <w:divBdr>
        <w:top w:val="none" w:sz="0" w:space="0" w:color="auto"/>
        <w:left w:val="none" w:sz="0" w:space="0" w:color="auto"/>
        <w:bottom w:val="none" w:sz="0" w:space="0" w:color="auto"/>
        <w:right w:val="none" w:sz="0" w:space="0" w:color="auto"/>
      </w:divBdr>
    </w:div>
    <w:div w:id="805053386">
      <w:bodyDiv w:val="1"/>
      <w:marLeft w:val="0"/>
      <w:marRight w:val="0"/>
      <w:marTop w:val="0"/>
      <w:marBottom w:val="0"/>
      <w:divBdr>
        <w:top w:val="none" w:sz="0" w:space="0" w:color="auto"/>
        <w:left w:val="none" w:sz="0" w:space="0" w:color="auto"/>
        <w:bottom w:val="none" w:sz="0" w:space="0" w:color="auto"/>
        <w:right w:val="none" w:sz="0" w:space="0" w:color="auto"/>
      </w:divBdr>
    </w:div>
    <w:div w:id="805127401">
      <w:bodyDiv w:val="1"/>
      <w:marLeft w:val="0"/>
      <w:marRight w:val="0"/>
      <w:marTop w:val="0"/>
      <w:marBottom w:val="0"/>
      <w:divBdr>
        <w:top w:val="none" w:sz="0" w:space="0" w:color="auto"/>
        <w:left w:val="none" w:sz="0" w:space="0" w:color="auto"/>
        <w:bottom w:val="none" w:sz="0" w:space="0" w:color="auto"/>
        <w:right w:val="none" w:sz="0" w:space="0" w:color="auto"/>
      </w:divBdr>
    </w:div>
    <w:div w:id="805244831">
      <w:bodyDiv w:val="1"/>
      <w:marLeft w:val="0"/>
      <w:marRight w:val="0"/>
      <w:marTop w:val="0"/>
      <w:marBottom w:val="0"/>
      <w:divBdr>
        <w:top w:val="none" w:sz="0" w:space="0" w:color="auto"/>
        <w:left w:val="none" w:sz="0" w:space="0" w:color="auto"/>
        <w:bottom w:val="none" w:sz="0" w:space="0" w:color="auto"/>
        <w:right w:val="none" w:sz="0" w:space="0" w:color="auto"/>
      </w:divBdr>
    </w:div>
    <w:div w:id="805466160">
      <w:bodyDiv w:val="1"/>
      <w:marLeft w:val="0"/>
      <w:marRight w:val="0"/>
      <w:marTop w:val="0"/>
      <w:marBottom w:val="0"/>
      <w:divBdr>
        <w:top w:val="none" w:sz="0" w:space="0" w:color="auto"/>
        <w:left w:val="none" w:sz="0" w:space="0" w:color="auto"/>
        <w:bottom w:val="none" w:sz="0" w:space="0" w:color="auto"/>
        <w:right w:val="none" w:sz="0" w:space="0" w:color="auto"/>
      </w:divBdr>
    </w:div>
    <w:div w:id="805660791">
      <w:bodyDiv w:val="1"/>
      <w:marLeft w:val="0"/>
      <w:marRight w:val="0"/>
      <w:marTop w:val="0"/>
      <w:marBottom w:val="0"/>
      <w:divBdr>
        <w:top w:val="none" w:sz="0" w:space="0" w:color="auto"/>
        <w:left w:val="none" w:sz="0" w:space="0" w:color="auto"/>
        <w:bottom w:val="none" w:sz="0" w:space="0" w:color="auto"/>
        <w:right w:val="none" w:sz="0" w:space="0" w:color="auto"/>
      </w:divBdr>
    </w:div>
    <w:div w:id="806626048">
      <w:bodyDiv w:val="1"/>
      <w:marLeft w:val="0"/>
      <w:marRight w:val="0"/>
      <w:marTop w:val="0"/>
      <w:marBottom w:val="0"/>
      <w:divBdr>
        <w:top w:val="none" w:sz="0" w:space="0" w:color="auto"/>
        <w:left w:val="none" w:sz="0" w:space="0" w:color="auto"/>
        <w:bottom w:val="none" w:sz="0" w:space="0" w:color="auto"/>
        <w:right w:val="none" w:sz="0" w:space="0" w:color="auto"/>
      </w:divBdr>
    </w:div>
    <w:div w:id="807821901">
      <w:bodyDiv w:val="1"/>
      <w:marLeft w:val="0"/>
      <w:marRight w:val="0"/>
      <w:marTop w:val="0"/>
      <w:marBottom w:val="0"/>
      <w:divBdr>
        <w:top w:val="none" w:sz="0" w:space="0" w:color="auto"/>
        <w:left w:val="none" w:sz="0" w:space="0" w:color="auto"/>
        <w:bottom w:val="none" w:sz="0" w:space="0" w:color="auto"/>
        <w:right w:val="none" w:sz="0" w:space="0" w:color="auto"/>
      </w:divBdr>
    </w:div>
    <w:div w:id="807937742">
      <w:bodyDiv w:val="1"/>
      <w:marLeft w:val="0"/>
      <w:marRight w:val="0"/>
      <w:marTop w:val="0"/>
      <w:marBottom w:val="0"/>
      <w:divBdr>
        <w:top w:val="none" w:sz="0" w:space="0" w:color="auto"/>
        <w:left w:val="none" w:sz="0" w:space="0" w:color="auto"/>
        <w:bottom w:val="none" w:sz="0" w:space="0" w:color="auto"/>
        <w:right w:val="none" w:sz="0" w:space="0" w:color="auto"/>
      </w:divBdr>
    </w:div>
    <w:div w:id="808011672">
      <w:bodyDiv w:val="1"/>
      <w:marLeft w:val="0"/>
      <w:marRight w:val="0"/>
      <w:marTop w:val="0"/>
      <w:marBottom w:val="0"/>
      <w:divBdr>
        <w:top w:val="none" w:sz="0" w:space="0" w:color="auto"/>
        <w:left w:val="none" w:sz="0" w:space="0" w:color="auto"/>
        <w:bottom w:val="none" w:sz="0" w:space="0" w:color="auto"/>
        <w:right w:val="none" w:sz="0" w:space="0" w:color="auto"/>
      </w:divBdr>
    </w:div>
    <w:div w:id="808548268">
      <w:bodyDiv w:val="1"/>
      <w:marLeft w:val="0"/>
      <w:marRight w:val="0"/>
      <w:marTop w:val="0"/>
      <w:marBottom w:val="0"/>
      <w:divBdr>
        <w:top w:val="none" w:sz="0" w:space="0" w:color="auto"/>
        <w:left w:val="none" w:sz="0" w:space="0" w:color="auto"/>
        <w:bottom w:val="none" w:sz="0" w:space="0" w:color="auto"/>
        <w:right w:val="none" w:sz="0" w:space="0" w:color="auto"/>
      </w:divBdr>
    </w:div>
    <w:div w:id="808984223">
      <w:bodyDiv w:val="1"/>
      <w:marLeft w:val="0"/>
      <w:marRight w:val="0"/>
      <w:marTop w:val="0"/>
      <w:marBottom w:val="0"/>
      <w:divBdr>
        <w:top w:val="none" w:sz="0" w:space="0" w:color="auto"/>
        <w:left w:val="none" w:sz="0" w:space="0" w:color="auto"/>
        <w:bottom w:val="none" w:sz="0" w:space="0" w:color="auto"/>
        <w:right w:val="none" w:sz="0" w:space="0" w:color="auto"/>
      </w:divBdr>
    </w:div>
    <w:div w:id="809128505">
      <w:bodyDiv w:val="1"/>
      <w:marLeft w:val="0"/>
      <w:marRight w:val="0"/>
      <w:marTop w:val="0"/>
      <w:marBottom w:val="0"/>
      <w:divBdr>
        <w:top w:val="none" w:sz="0" w:space="0" w:color="auto"/>
        <w:left w:val="none" w:sz="0" w:space="0" w:color="auto"/>
        <w:bottom w:val="none" w:sz="0" w:space="0" w:color="auto"/>
        <w:right w:val="none" w:sz="0" w:space="0" w:color="auto"/>
      </w:divBdr>
    </w:div>
    <w:div w:id="809176266">
      <w:bodyDiv w:val="1"/>
      <w:marLeft w:val="0"/>
      <w:marRight w:val="0"/>
      <w:marTop w:val="0"/>
      <w:marBottom w:val="0"/>
      <w:divBdr>
        <w:top w:val="none" w:sz="0" w:space="0" w:color="auto"/>
        <w:left w:val="none" w:sz="0" w:space="0" w:color="auto"/>
        <w:bottom w:val="none" w:sz="0" w:space="0" w:color="auto"/>
        <w:right w:val="none" w:sz="0" w:space="0" w:color="auto"/>
      </w:divBdr>
    </w:div>
    <w:div w:id="809369907">
      <w:bodyDiv w:val="1"/>
      <w:marLeft w:val="0"/>
      <w:marRight w:val="0"/>
      <w:marTop w:val="0"/>
      <w:marBottom w:val="0"/>
      <w:divBdr>
        <w:top w:val="none" w:sz="0" w:space="0" w:color="auto"/>
        <w:left w:val="none" w:sz="0" w:space="0" w:color="auto"/>
        <w:bottom w:val="none" w:sz="0" w:space="0" w:color="auto"/>
        <w:right w:val="none" w:sz="0" w:space="0" w:color="auto"/>
      </w:divBdr>
    </w:div>
    <w:div w:id="809446771">
      <w:bodyDiv w:val="1"/>
      <w:marLeft w:val="0"/>
      <w:marRight w:val="0"/>
      <w:marTop w:val="0"/>
      <w:marBottom w:val="0"/>
      <w:divBdr>
        <w:top w:val="none" w:sz="0" w:space="0" w:color="auto"/>
        <w:left w:val="none" w:sz="0" w:space="0" w:color="auto"/>
        <w:bottom w:val="none" w:sz="0" w:space="0" w:color="auto"/>
        <w:right w:val="none" w:sz="0" w:space="0" w:color="auto"/>
      </w:divBdr>
    </w:div>
    <w:div w:id="809597726">
      <w:bodyDiv w:val="1"/>
      <w:marLeft w:val="0"/>
      <w:marRight w:val="0"/>
      <w:marTop w:val="0"/>
      <w:marBottom w:val="0"/>
      <w:divBdr>
        <w:top w:val="none" w:sz="0" w:space="0" w:color="auto"/>
        <w:left w:val="none" w:sz="0" w:space="0" w:color="auto"/>
        <w:bottom w:val="none" w:sz="0" w:space="0" w:color="auto"/>
        <w:right w:val="none" w:sz="0" w:space="0" w:color="auto"/>
      </w:divBdr>
    </w:div>
    <w:div w:id="810177776">
      <w:bodyDiv w:val="1"/>
      <w:marLeft w:val="0"/>
      <w:marRight w:val="0"/>
      <w:marTop w:val="0"/>
      <w:marBottom w:val="0"/>
      <w:divBdr>
        <w:top w:val="none" w:sz="0" w:space="0" w:color="auto"/>
        <w:left w:val="none" w:sz="0" w:space="0" w:color="auto"/>
        <w:bottom w:val="none" w:sz="0" w:space="0" w:color="auto"/>
        <w:right w:val="none" w:sz="0" w:space="0" w:color="auto"/>
      </w:divBdr>
    </w:div>
    <w:div w:id="810438634">
      <w:bodyDiv w:val="1"/>
      <w:marLeft w:val="0"/>
      <w:marRight w:val="0"/>
      <w:marTop w:val="0"/>
      <w:marBottom w:val="0"/>
      <w:divBdr>
        <w:top w:val="none" w:sz="0" w:space="0" w:color="auto"/>
        <w:left w:val="none" w:sz="0" w:space="0" w:color="auto"/>
        <w:bottom w:val="none" w:sz="0" w:space="0" w:color="auto"/>
        <w:right w:val="none" w:sz="0" w:space="0" w:color="auto"/>
      </w:divBdr>
    </w:div>
    <w:div w:id="810489446">
      <w:bodyDiv w:val="1"/>
      <w:marLeft w:val="0"/>
      <w:marRight w:val="0"/>
      <w:marTop w:val="0"/>
      <w:marBottom w:val="0"/>
      <w:divBdr>
        <w:top w:val="none" w:sz="0" w:space="0" w:color="auto"/>
        <w:left w:val="none" w:sz="0" w:space="0" w:color="auto"/>
        <w:bottom w:val="none" w:sz="0" w:space="0" w:color="auto"/>
        <w:right w:val="none" w:sz="0" w:space="0" w:color="auto"/>
      </w:divBdr>
    </w:div>
    <w:div w:id="810826767">
      <w:bodyDiv w:val="1"/>
      <w:marLeft w:val="0"/>
      <w:marRight w:val="0"/>
      <w:marTop w:val="0"/>
      <w:marBottom w:val="0"/>
      <w:divBdr>
        <w:top w:val="none" w:sz="0" w:space="0" w:color="auto"/>
        <w:left w:val="none" w:sz="0" w:space="0" w:color="auto"/>
        <w:bottom w:val="none" w:sz="0" w:space="0" w:color="auto"/>
        <w:right w:val="none" w:sz="0" w:space="0" w:color="auto"/>
      </w:divBdr>
    </w:div>
    <w:div w:id="810829133">
      <w:bodyDiv w:val="1"/>
      <w:marLeft w:val="0"/>
      <w:marRight w:val="0"/>
      <w:marTop w:val="0"/>
      <w:marBottom w:val="0"/>
      <w:divBdr>
        <w:top w:val="none" w:sz="0" w:space="0" w:color="auto"/>
        <w:left w:val="none" w:sz="0" w:space="0" w:color="auto"/>
        <w:bottom w:val="none" w:sz="0" w:space="0" w:color="auto"/>
        <w:right w:val="none" w:sz="0" w:space="0" w:color="auto"/>
      </w:divBdr>
    </w:div>
    <w:div w:id="810904276">
      <w:bodyDiv w:val="1"/>
      <w:marLeft w:val="0"/>
      <w:marRight w:val="0"/>
      <w:marTop w:val="0"/>
      <w:marBottom w:val="0"/>
      <w:divBdr>
        <w:top w:val="none" w:sz="0" w:space="0" w:color="auto"/>
        <w:left w:val="none" w:sz="0" w:space="0" w:color="auto"/>
        <w:bottom w:val="none" w:sz="0" w:space="0" w:color="auto"/>
        <w:right w:val="none" w:sz="0" w:space="0" w:color="auto"/>
      </w:divBdr>
    </w:div>
    <w:div w:id="811213476">
      <w:bodyDiv w:val="1"/>
      <w:marLeft w:val="0"/>
      <w:marRight w:val="0"/>
      <w:marTop w:val="0"/>
      <w:marBottom w:val="0"/>
      <w:divBdr>
        <w:top w:val="none" w:sz="0" w:space="0" w:color="auto"/>
        <w:left w:val="none" w:sz="0" w:space="0" w:color="auto"/>
        <w:bottom w:val="none" w:sz="0" w:space="0" w:color="auto"/>
        <w:right w:val="none" w:sz="0" w:space="0" w:color="auto"/>
      </w:divBdr>
    </w:div>
    <w:div w:id="811677819">
      <w:bodyDiv w:val="1"/>
      <w:marLeft w:val="0"/>
      <w:marRight w:val="0"/>
      <w:marTop w:val="0"/>
      <w:marBottom w:val="0"/>
      <w:divBdr>
        <w:top w:val="none" w:sz="0" w:space="0" w:color="auto"/>
        <w:left w:val="none" w:sz="0" w:space="0" w:color="auto"/>
        <w:bottom w:val="none" w:sz="0" w:space="0" w:color="auto"/>
        <w:right w:val="none" w:sz="0" w:space="0" w:color="auto"/>
      </w:divBdr>
    </w:div>
    <w:div w:id="812210017">
      <w:bodyDiv w:val="1"/>
      <w:marLeft w:val="0"/>
      <w:marRight w:val="0"/>
      <w:marTop w:val="0"/>
      <w:marBottom w:val="0"/>
      <w:divBdr>
        <w:top w:val="none" w:sz="0" w:space="0" w:color="auto"/>
        <w:left w:val="none" w:sz="0" w:space="0" w:color="auto"/>
        <w:bottom w:val="none" w:sz="0" w:space="0" w:color="auto"/>
        <w:right w:val="none" w:sz="0" w:space="0" w:color="auto"/>
      </w:divBdr>
    </w:div>
    <w:div w:id="812261039">
      <w:bodyDiv w:val="1"/>
      <w:marLeft w:val="0"/>
      <w:marRight w:val="0"/>
      <w:marTop w:val="0"/>
      <w:marBottom w:val="0"/>
      <w:divBdr>
        <w:top w:val="none" w:sz="0" w:space="0" w:color="auto"/>
        <w:left w:val="none" w:sz="0" w:space="0" w:color="auto"/>
        <w:bottom w:val="none" w:sz="0" w:space="0" w:color="auto"/>
        <w:right w:val="none" w:sz="0" w:space="0" w:color="auto"/>
      </w:divBdr>
    </w:div>
    <w:div w:id="812405552">
      <w:bodyDiv w:val="1"/>
      <w:marLeft w:val="0"/>
      <w:marRight w:val="0"/>
      <w:marTop w:val="0"/>
      <w:marBottom w:val="0"/>
      <w:divBdr>
        <w:top w:val="none" w:sz="0" w:space="0" w:color="auto"/>
        <w:left w:val="none" w:sz="0" w:space="0" w:color="auto"/>
        <w:bottom w:val="none" w:sz="0" w:space="0" w:color="auto"/>
        <w:right w:val="none" w:sz="0" w:space="0" w:color="auto"/>
      </w:divBdr>
    </w:div>
    <w:div w:id="812673833">
      <w:bodyDiv w:val="1"/>
      <w:marLeft w:val="0"/>
      <w:marRight w:val="0"/>
      <w:marTop w:val="0"/>
      <w:marBottom w:val="0"/>
      <w:divBdr>
        <w:top w:val="none" w:sz="0" w:space="0" w:color="auto"/>
        <w:left w:val="none" w:sz="0" w:space="0" w:color="auto"/>
        <w:bottom w:val="none" w:sz="0" w:space="0" w:color="auto"/>
        <w:right w:val="none" w:sz="0" w:space="0" w:color="auto"/>
      </w:divBdr>
    </w:div>
    <w:div w:id="812912021">
      <w:bodyDiv w:val="1"/>
      <w:marLeft w:val="0"/>
      <w:marRight w:val="0"/>
      <w:marTop w:val="0"/>
      <w:marBottom w:val="0"/>
      <w:divBdr>
        <w:top w:val="none" w:sz="0" w:space="0" w:color="auto"/>
        <w:left w:val="none" w:sz="0" w:space="0" w:color="auto"/>
        <w:bottom w:val="none" w:sz="0" w:space="0" w:color="auto"/>
        <w:right w:val="none" w:sz="0" w:space="0" w:color="auto"/>
      </w:divBdr>
    </w:div>
    <w:div w:id="814294031">
      <w:bodyDiv w:val="1"/>
      <w:marLeft w:val="0"/>
      <w:marRight w:val="0"/>
      <w:marTop w:val="0"/>
      <w:marBottom w:val="0"/>
      <w:divBdr>
        <w:top w:val="none" w:sz="0" w:space="0" w:color="auto"/>
        <w:left w:val="none" w:sz="0" w:space="0" w:color="auto"/>
        <w:bottom w:val="none" w:sz="0" w:space="0" w:color="auto"/>
        <w:right w:val="none" w:sz="0" w:space="0" w:color="auto"/>
      </w:divBdr>
    </w:div>
    <w:div w:id="814416080">
      <w:bodyDiv w:val="1"/>
      <w:marLeft w:val="0"/>
      <w:marRight w:val="0"/>
      <w:marTop w:val="0"/>
      <w:marBottom w:val="0"/>
      <w:divBdr>
        <w:top w:val="none" w:sz="0" w:space="0" w:color="auto"/>
        <w:left w:val="none" w:sz="0" w:space="0" w:color="auto"/>
        <w:bottom w:val="none" w:sz="0" w:space="0" w:color="auto"/>
        <w:right w:val="none" w:sz="0" w:space="0" w:color="auto"/>
      </w:divBdr>
    </w:div>
    <w:div w:id="815799472">
      <w:bodyDiv w:val="1"/>
      <w:marLeft w:val="0"/>
      <w:marRight w:val="0"/>
      <w:marTop w:val="0"/>
      <w:marBottom w:val="0"/>
      <w:divBdr>
        <w:top w:val="none" w:sz="0" w:space="0" w:color="auto"/>
        <w:left w:val="none" w:sz="0" w:space="0" w:color="auto"/>
        <w:bottom w:val="none" w:sz="0" w:space="0" w:color="auto"/>
        <w:right w:val="none" w:sz="0" w:space="0" w:color="auto"/>
      </w:divBdr>
    </w:div>
    <w:div w:id="815951835">
      <w:bodyDiv w:val="1"/>
      <w:marLeft w:val="0"/>
      <w:marRight w:val="0"/>
      <w:marTop w:val="0"/>
      <w:marBottom w:val="0"/>
      <w:divBdr>
        <w:top w:val="none" w:sz="0" w:space="0" w:color="auto"/>
        <w:left w:val="none" w:sz="0" w:space="0" w:color="auto"/>
        <w:bottom w:val="none" w:sz="0" w:space="0" w:color="auto"/>
        <w:right w:val="none" w:sz="0" w:space="0" w:color="auto"/>
      </w:divBdr>
    </w:div>
    <w:div w:id="817501573">
      <w:bodyDiv w:val="1"/>
      <w:marLeft w:val="0"/>
      <w:marRight w:val="0"/>
      <w:marTop w:val="0"/>
      <w:marBottom w:val="0"/>
      <w:divBdr>
        <w:top w:val="none" w:sz="0" w:space="0" w:color="auto"/>
        <w:left w:val="none" w:sz="0" w:space="0" w:color="auto"/>
        <w:bottom w:val="none" w:sz="0" w:space="0" w:color="auto"/>
        <w:right w:val="none" w:sz="0" w:space="0" w:color="auto"/>
      </w:divBdr>
    </w:div>
    <w:div w:id="818499612">
      <w:bodyDiv w:val="1"/>
      <w:marLeft w:val="0"/>
      <w:marRight w:val="0"/>
      <w:marTop w:val="0"/>
      <w:marBottom w:val="0"/>
      <w:divBdr>
        <w:top w:val="none" w:sz="0" w:space="0" w:color="auto"/>
        <w:left w:val="none" w:sz="0" w:space="0" w:color="auto"/>
        <w:bottom w:val="none" w:sz="0" w:space="0" w:color="auto"/>
        <w:right w:val="none" w:sz="0" w:space="0" w:color="auto"/>
      </w:divBdr>
    </w:div>
    <w:div w:id="819923471">
      <w:bodyDiv w:val="1"/>
      <w:marLeft w:val="0"/>
      <w:marRight w:val="0"/>
      <w:marTop w:val="0"/>
      <w:marBottom w:val="0"/>
      <w:divBdr>
        <w:top w:val="none" w:sz="0" w:space="0" w:color="auto"/>
        <w:left w:val="none" w:sz="0" w:space="0" w:color="auto"/>
        <w:bottom w:val="none" w:sz="0" w:space="0" w:color="auto"/>
        <w:right w:val="none" w:sz="0" w:space="0" w:color="auto"/>
      </w:divBdr>
    </w:div>
    <w:div w:id="819926964">
      <w:bodyDiv w:val="1"/>
      <w:marLeft w:val="0"/>
      <w:marRight w:val="0"/>
      <w:marTop w:val="0"/>
      <w:marBottom w:val="0"/>
      <w:divBdr>
        <w:top w:val="none" w:sz="0" w:space="0" w:color="auto"/>
        <w:left w:val="none" w:sz="0" w:space="0" w:color="auto"/>
        <w:bottom w:val="none" w:sz="0" w:space="0" w:color="auto"/>
        <w:right w:val="none" w:sz="0" w:space="0" w:color="auto"/>
      </w:divBdr>
    </w:div>
    <w:div w:id="820578786">
      <w:bodyDiv w:val="1"/>
      <w:marLeft w:val="0"/>
      <w:marRight w:val="0"/>
      <w:marTop w:val="0"/>
      <w:marBottom w:val="0"/>
      <w:divBdr>
        <w:top w:val="none" w:sz="0" w:space="0" w:color="auto"/>
        <w:left w:val="none" w:sz="0" w:space="0" w:color="auto"/>
        <w:bottom w:val="none" w:sz="0" w:space="0" w:color="auto"/>
        <w:right w:val="none" w:sz="0" w:space="0" w:color="auto"/>
      </w:divBdr>
    </w:div>
    <w:div w:id="820927543">
      <w:bodyDiv w:val="1"/>
      <w:marLeft w:val="0"/>
      <w:marRight w:val="0"/>
      <w:marTop w:val="0"/>
      <w:marBottom w:val="0"/>
      <w:divBdr>
        <w:top w:val="none" w:sz="0" w:space="0" w:color="auto"/>
        <w:left w:val="none" w:sz="0" w:space="0" w:color="auto"/>
        <w:bottom w:val="none" w:sz="0" w:space="0" w:color="auto"/>
        <w:right w:val="none" w:sz="0" w:space="0" w:color="auto"/>
      </w:divBdr>
    </w:div>
    <w:div w:id="820973305">
      <w:bodyDiv w:val="1"/>
      <w:marLeft w:val="0"/>
      <w:marRight w:val="0"/>
      <w:marTop w:val="0"/>
      <w:marBottom w:val="0"/>
      <w:divBdr>
        <w:top w:val="none" w:sz="0" w:space="0" w:color="auto"/>
        <w:left w:val="none" w:sz="0" w:space="0" w:color="auto"/>
        <w:bottom w:val="none" w:sz="0" w:space="0" w:color="auto"/>
        <w:right w:val="none" w:sz="0" w:space="0" w:color="auto"/>
      </w:divBdr>
    </w:div>
    <w:div w:id="821696736">
      <w:bodyDiv w:val="1"/>
      <w:marLeft w:val="0"/>
      <w:marRight w:val="0"/>
      <w:marTop w:val="0"/>
      <w:marBottom w:val="0"/>
      <w:divBdr>
        <w:top w:val="none" w:sz="0" w:space="0" w:color="auto"/>
        <w:left w:val="none" w:sz="0" w:space="0" w:color="auto"/>
        <w:bottom w:val="none" w:sz="0" w:space="0" w:color="auto"/>
        <w:right w:val="none" w:sz="0" w:space="0" w:color="auto"/>
      </w:divBdr>
    </w:div>
    <w:div w:id="821777839">
      <w:bodyDiv w:val="1"/>
      <w:marLeft w:val="0"/>
      <w:marRight w:val="0"/>
      <w:marTop w:val="0"/>
      <w:marBottom w:val="0"/>
      <w:divBdr>
        <w:top w:val="none" w:sz="0" w:space="0" w:color="auto"/>
        <w:left w:val="none" w:sz="0" w:space="0" w:color="auto"/>
        <w:bottom w:val="none" w:sz="0" w:space="0" w:color="auto"/>
        <w:right w:val="none" w:sz="0" w:space="0" w:color="auto"/>
      </w:divBdr>
    </w:div>
    <w:div w:id="822232684">
      <w:bodyDiv w:val="1"/>
      <w:marLeft w:val="0"/>
      <w:marRight w:val="0"/>
      <w:marTop w:val="0"/>
      <w:marBottom w:val="0"/>
      <w:divBdr>
        <w:top w:val="none" w:sz="0" w:space="0" w:color="auto"/>
        <w:left w:val="none" w:sz="0" w:space="0" w:color="auto"/>
        <w:bottom w:val="none" w:sz="0" w:space="0" w:color="auto"/>
        <w:right w:val="none" w:sz="0" w:space="0" w:color="auto"/>
      </w:divBdr>
    </w:div>
    <w:div w:id="822425973">
      <w:bodyDiv w:val="1"/>
      <w:marLeft w:val="0"/>
      <w:marRight w:val="0"/>
      <w:marTop w:val="0"/>
      <w:marBottom w:val="0"/>
      <w:divBdr>
        <w:top w:val="none" w:sz="0" w:space="0" w:color="auto"/>
        <w:left w:val="none" w:sz="0" w:space="0" w:color="auto"/>
        <w:bottom w:val="none" w:sz="0" w:space="0" w:color="auto"/>
        <w:right w:val="none" w:sz="0" w:space="0" w:color="auto"/>
      </w:divBdr>
    </w:div>
    <w:div w:id="824512657">
      <w:bodyDiv w:val="1"/>
      <w:marLeft w:val="0"/>
      <w:marRight w:val="0"/>
      <w:marTop w:val="0"/>
      <w:marBottom w:val="0"/>
      <w:divBdr>
        <w:top w:val="none" w:sz="0" w:space="0" w:color="auto"/>
        <w:left w:val="none" w:sz="0" w:space="0" w:color="auto"/>
        <w:bottom w:val="none" w:sz="0" w:space="0" w:color="auto"/>
        <w:right w:val="none" w:sz="0" w:space="0" w:color="auto"/>
      </w:divBdr>
    </w:div>
    <w:div w:id="824589403">
      <w:bodyDiv w:val="1"/>
      <w:marLeft w:val="0"/>
      <w:marRight w:val="0"/>
      <w:marTop w:val="0"/>
      <w:marBottom w:val="0"/>
      <w:divBdr>
        <w:top w:val="none" w:sz="0" w:space="0" w:color="auto"/>
        <w:left w:val="none" w:sz="0" w:space="0" w:color="auto"/>
        <w:bottom w:val="none" w:sz="0" w:space="0" w:color="auto"/>
        <w:right w:val="none" w:sz="0" w:space="0" w:color="auto"/>
      </w:divBdr>
    </w:div>
    <w:div w:id="824783140">
      <w:bodyDiv w:val="1"/>
      <w:marLeft w:val="0"/>
      <w:marRight w:val="0"/>
      <w:marTop w:val="0"/>
      <w:marBottom w:val="0"/>
      <w:divBdr>
        <w:top w:val="none" w:sz="0" w:space="0" w:color="auto"/>
        <w:left w:val="none" w:sz="0" w:space="0" w:color="auto"/>
        <w:bottom w:val="none" w:sz="0" w:space="0" w:color="auto"/>
        <w:right w:val="none" w:sz="0" w:space="0" w:color="auto"/>
      </w:divBdr>
    </w:div>
    <w:div w:id="825128339">
      <w:bodyDiv w:val="1"/>
      <w:marLeft w:val="0"/>
      <w:marRight w:val="0"/>
      <w:marTop w:val="0"/>
      <w:marBottom w:val="0"/>
      <w:divBdr>
        <w:top w:val="none" w:sz="0" w:space="0" w:color="auto"/>
        <w:left w:val="none" w:sz="0" w:space="0" w:color="auto"/>
        <w:bottom w:val="none" w:sz="0" w:space="0" w:color="auto"/>
        <w:right w:val="none" w:sz="0" w:space="0" w:color="auto"/>
      </w:divBdr>
    </w:div>
    <w:div w:id="825318354">
      <w:bodyDiv w:val="1"/>
      <w:marLeft w:val="0"/>
      <w:marRight w:val="0"/>
      <w:marTop w:val="0"/>
      <w:marBottom w:val="0"/>
      <w:divBdr>
        <w:top w:val="none" w:sz="0" w:space="0" w:color="auto"/>
        <w:left w:val="none" w:sz="0" w:space="0" w:color="auto"/>
        <w:bottom w:val="none" w:sz="0" w:space="0" w:color="auto"/>
        <w:right w:val="none" w:sz="0" w:space="0" w:color="auto"/>
      </w:divBdr>
    </w:div>
    <w:div w:id="825627960">
      <w:bodyDiv w:val="1"/>
      <w:marLeft w:val="0"/>
      <w:marRight w:val="0"/>
      <w:marTop w:val="0"/>
      <w:marBottom w:val="0"/>
      <w:divBdr>
        <w:top w:val="none" w:sz="0" w:space="0" w:color="auto"/>
        <w:left w:val="none" w:sz="0" w:space="0" w:color="auto"/>
        <w:bottom w:val="none" w:sz="0" w:space="0" w:color="auto"/>
        <w:right w:val="none" w:sz="0" w:space="0" w:color="auto"/>
      </w:divBdr>
    </w:div>
    <w:div w:id="826016033">
      <w:bodyDiv w:val="1"/>
      <w:marLeft w:val="0"/>
      <w:marRight w:val="0"/>
      <w:marTop w:val="0"/>
      <w:marBottom w:val="0"/>
      <w:divBdr>
        <w:top w:val="none" w:sz="0" w:space="0" w:color="auto"/>
        <w:left w:val="none" w:sz="0" w:space="0" w:color="auto"/>
        <w:bottom w:val="none" w:sz="0" w:space="0" w:color="auto"/>
        <w:right w:val="none" w:sz="0" w:space="0" w:color="auto"/>
      </w:divBdr>
    </w:div>
    <w:div w:id="826551936">
      <w:bodyDiv w:val="1"/>
      <w:marLeft w:val="0"/>
      <w:marRight w:val="0"/>
      <w:marTop w:val="0"/>
      <w:marBottom w:val="0"/>
      <w:divBdr>
        <w:top w:val="none" w:sz="0" w:space="0" w:color="auto"/>
        <w:left w:val="none" w:sz="0" w:space="0" w:color="auto"/>
        <w:bottom w:val="none" w:sz="0" w:space="0" w:color="auto"/>
        <w:right w:val="none" w:sz="0" w:space="0" w:color="auto"/>
      </w:divBdr>
    </w:div>
    <w:div w:id="826672917">
      <w:bodyDiv w:val="1"/>
      <w:marLeft w:val="0"/>
      <w:marRight w:val="0"/>
      <w:marTop w:val="0"/>
      <w:marBottom w:val="0"/>
      <w:divBdr>
        <w:top w:val="none" w:sz="0" w:space="0" w:color="auto"/>
        <w:left w:val="none" w:sz="0" w:space="0" w:color="auto"/>
        <w:bottom w:val="none" w:sz="0" w:space="0" w:color="auto"/>
        <w:right w:val="none" w:sz="0" w:space="0" w:color="auto"/>
      </w:divBdr>
    </w:div>
    <w:div w:id="827130313">
      <w:bodyDiv w:val="1"/>
      <w:marLeft w:val="0"/>
      <w:marRight w:val="0"/>
      <w:marTop w:val="0"/>
      <w:marBottom w:val="0"/>
      <w:divBdr>
        <w:top w:val="none" w:sz="0" w:space="0" w:color="auto"/>
        <w:left w:val="none" w:sz="0" w:space="0" w:color="auto"/>
        <w:bottom w:val="none" w:sz="0" w:space="0" w:color="auto"/>
        <w:right w:val="none" w:sz="0" w:space="0" w:color="auto"/>
      </w:divBdr>
    </w:div>
    <w:div w:id="827552632">
      <w:bodyDiv w:val="1"/>
      <w:marLeft w:val="0"/>
      <w:marRight w:val="0"/>
      <w:marTop w:val="0"/>
      <w:marBottom w:val="0"/>
      <w:divBdr>
        <w:top w:val="none" w:sz="0" w:space="0" w:color="auto"/>
        <w:left w:val="none" w:sz="0" w:space="0" w:color="auto"/>
        <w:bottom w:val="none" w:sz="0" w:space="0" w:color="auto"/>
        <w:right w:val="none" w:sz="0" w:space="0" w:color="auto"/>
      </w:divBdr>
    </w:div>
    <w:div w:id="827746118">
      <w:bodyDiv w:val="1"/>
      <w:marLeft w:val="0"/>
      <w:marRight w:val="0"/>
      <w:marTop w:val="0"/>
      <w:marBottom w:val="0"/>
      <w:divBdr>
        <w:top w:val="none" w:sz="0" w:space="0" w:color="auto"/>
        <w:left w:val="none" w:sz="0" w:space="0" w:color="auto"/>
        <w:bottom w:val="none" w:sz="0" w:space="0" w:color="auto"/>
        <w:right w:val="none" w:sz="0" w:space="0" w:color="auto"/>
      </w:divBdr>
    </w:div>
    <w:div w:id="828060120">
      <w:bodyDiv w:val="1"/>
      <w:marLeft w:val="0"/>
      <w:marRight w:val="0"/>
      <w:marTop w:val="0"/>
      <w:marBottom w:val="0"/>
      <w:divBdr>
        <w:top w:val="none" w:sz="0" w:space="0" w:color="auto"/>
        <w:left w:val="none" w:sz="0" w:space="0" w:color="auto"/>
        <w:bottom w:val="none" w:sz="0" w:space="0" w:color="auto"/>
        <w:right w:val="none" w:sz="0" w:space="0" w:color="auto"/>
      </w:divBdr>
    </w:div>
    <w:div w:id="828207513">
      <w:bodyDiv w:val="1"/>
      <w:marLeft w:val="0"/>
      <w:marRight w:val="0"/>
      <w:marTop w:val="0"/>
      <w:marBottom w:val="0"/>
      <w:divBdr>
        <w:top w:val="none" w:sz="0" w:space="0" w:color="auto"/>
        <w:left w:val="none" w:sz="0" w:space="0" w:color="auto"/>
        <w:bottom w:val="none" w:sz="0" w:space="0" w:color="auto"/>
        <w:right w:val="none" w:sz="0" w:space="0" w:color="auto"/>
      </w:divBdr>
    </w:div>
    <w:div w:id="828400955">
      <w:bodyDiv w:val="1"/>
      <w:marLeft w:val="0"/>
      <w:marRight w:val="0"/>
      <w:marTop w:val="0"/>
      <w:marBottom w:val="0"/>
      <w:divBdr>
        <w:top w:val="none" w:sz="0" w:space="0" w:color="auto"/>
        <w:left w:val="none" w:sz="0" w:space="0" w:color="auto"/>
        <w:bottom w:val="none" w:sz="0" w:space="0" w:color="auto"/>
        <w:right w:val="none" w:sz="0" w:space="0" w:color="auto"/>
      </w:divBdr>
    </w:div>
    <w:div w:id="828643663">
      <w:bodyDiv w:val="1"/>
      <w:marLeft w:val="0"/>
      <w:marRight w:val="0"/>
      <w:marTop w:val="0"/>
      <w:marBottom w:val="0"/>
      <w:divBdr>
        <w:top w:val="none" w:sz="0" w:space="0" w:color="auto"/>
        <w:left w:val="none" w:sz="0" w:space="0" w:color="auto"/>
        <w:bottom w:val="none" w:sz="0" w:space="0" w:color="auto"/>
        <w:right w:val="none" w:sz="0" w:space="0" w:color="auto"/>
      </w:divBdr>
    </w:div>
    <w:div w:id="828834605">
      <w:bodyDiv w:val="1"/>
      <w:marLeft w:val="0"/>
      <w:marRight w:val="0"/>
      <w:marTop w:val="0"/>
      <w:marBottom w:val="0"/>
      <w:divBdr>
        <w:top w:val="none" w:sz="0" w:space="0" w:color="auto"/>
        <w:left w:val="none" w:sz="0" w:space="0" w:color="auto"/>
        <w:bottom w:val="none" w:sz="0" w:space="0" w:color="auto"/>
        <w:right w:val="none" w:sz="0" w:space="0" w:color="auto"/>
      </w:divBdr>
    </w:div>
    <w:div w:id="829296987">
      <w:bodyDiv w:val="1"/>
      <w:marLeft w:val="0"/>
      <w:marRight w:val="0"/>
      <w:marTop w:val="0"/>
      <w:marBottom w:val="0"/>
      <w:divBdr>
        <w:top w:val="none" w:sz="0" w:space="0" w:color="auto"/>
        <w:left w:val="none" w:sz="0" w:space="0" w:color="auto"/>
        <w:bottom w:val="none" w:sz="0" w:space="0" w:color="auto"/>
        <w:right w:val="none" w:sz="0" w:space="0" w:color="auto"/>
      </w:divBdr>
    </w:div>
    <w:div w:id="829910913">
      <w:bodyDiv w:val="1"/>
      <w:marLeft w:val="0"/>
      <w:marRight w:val="0"/>
      <w:marTop w:val="0"/>
      <w:marBottom w:val="0"/>
      <w:divBdr>
        <w:top w:val="none" w:sz="0" w:space="0" w:color="auto"/>
        <w:left w:val="none" w:sz="0" w:space="0" w:color="auto"/>
        <w:bottom w:val="none" w:sz="0" w:space="0" w:color="auto"/>
        <w:right w:val="none" w:sz="0" w:space="0" w:color="auto"/>
      </w:divBdr>
    </w:div>
    <w:div w:id="830291839">
      <w:bodyDiv w:val="1"/>
      <w:marLeft w:val="0"/>
      <w:marRight w:val="0"/>
      <w:marTop w:val="0"/>
      <w:marBottom w:val="0"/>
      <w:divBdr>
        <w:top w:val="none" w:sz="0" w:space="0" w:color="auto"/>
        <w:left w:val="none" w:sz="0" w:space="0" w:color="auto"/>
        <w:bottom w:val="none" w:sz="0" w:space="0" w:color="auto"/>
        <w:right w:val="none" w:sz="0" w:space="0" w:color="auto"/>
      </w:divBdr>
    </w:div>
    <w:div w:id="831022629">
      <w:bodyDiv w:val="1"/>
      <w:marLeft w:val="0"/>
      <w:marRight w:val="0"/>
      <w:marTop w:val="0"/>
      <w:marBottom w:val="0"/>
      <w:divBdr>
        <w:top w:val="none" w:sz="0" w:space="0" w:color="auto"/>
        <w:left w:val="none" w:sz="0" w:space="0" w:color="auto"/>
        <w:bottom w:val="none" w:sz="0" w:space="0" w:color="auto"/>
        <w:right w:val="none" w:sz="0" w:space="0" w:color="auto"/>
      </w:divBdr>
    </w:div>
    <w:div w:id="832179331">
      <w:bodyDiv w:val="1"/>
      <w:marLeft w:val="0"/>
      <w:marRight w:val="0"/>
      <w:marTop w:val="0"/>
      <w:marBottom w:val="0"/>
      <w:divBdr>
        <w:top w:val="none" w:sz="0" w:space="0" w:color="auto"/>
        <w:left w:val="none" w:sz="0" w:space="0" w:color="auto"/>
        <w:bottom w:val="none" w:sz="0" w:space="0" w:color="auto"/>
        <w:right w:val="none" w:sz="0" w:space="0" w:color="auto"/>
      </w:divBdr>
    </w:div>
    <w:div w:id="832598329">
      <w:bodyDiv w:val="1"/>
      <w:marLeft w:val="0"/>
      <w:marRight w:val="0"/>
      <w:marTop w:val="0"/>
      <w:marBottom w:val="0"/>
      <w:divBdr>
        <w:top w:val="none" w:sz="0" w:space="0" w:color="auto"/>
        <w:left w:val="none" w:sz="0" w:space="0" w:color="auto"/>
        <w:bottom w:val="none" w:sz="0" w:space="0" w:color="auto"/>
        <w:right w:val="none" w:sz="0" w:space="0" w:color="auto"/>
      </w:divBdr>
    </w:div>
    <w:div w:id="832725336">
      <w:bodyDiv w:val="1"/>
      <w:marLeft w:val="0"/>
      <w:marRight w:val="0"/>
      <w:marTop w:val="0"/>
      <w:marBottom w:val="0"/>
      <w:divBdr>
        <w:top w:val="none" w:sz="0" w:space="0" w:color="auto"/>
        <w:left w:val="none" w:sz="0" w:space="0" w:color="auto"/>
        <w:bottom w:val="none" w:sz="0" w:space="0" w:color="auto"/>
        <w:right w:val="none" w:sz="0" w:space="0" w:color="auto"/>
      </w:divBdr>
    </w:div>
    <w:div w:id="833299226">
      <w:bodyDiv w:val="1"/>
      <w:marLeft w:val="0"/>
      <w:marRight w:val="0"/>
      <w:marTop w:val="0"/>
      <w:marBottom w:val="0"/>
      <w:divBdr>
        <w:top w:val="none" w:sz="0" w:space="0" w:color="auto"/>
        <w:left w:val="none" w:sz="0" w:space="0" w:color="auto"/>
        <w:bottom w:val="none" w:sz="0" w:space="0" w:color="auto"/>
        <w:right w:val="none" w:sz="0" w:space="0" w:color="auto"/>
      </w:divBdr>
    </w:div>
    <w:div w:id="833497478">
      <w:bodyDiv w:val="1"/>
      <w:marLeft w:val="0"/>
      <w:marRight w:val="0"/>
      <w:marTop w:val="0"/>
      <w:marBottom w:val="0"/>
      <w:divBdr>
        <w:top w:val="none" w:sz="0" w:space="0" w:color="auto"/>
        <w:left w:val="none" w:sz="0" w:space="0" w:color="auto"/>
        <w:bottom w:val="none" w:sz="0" w:space="0" w:color="auto"/>
        <w:right w:val="none" w:sz="0" w:space="0" w:color="auto"/>
      </w:divBdr>
    </w:div>
    <w:div w:id="833759011">
      <w:bodyDiv w:val="1"/>
      <w:marLeft w:val="0"/>
      <w:marRight w:val="0"/>
      <w:marTop w:val="0"/>
      <w:marBottom w:val="0"/>
      <w:divBdr>
        <w:top w:val="none" w:sz="0" w:space="0" w:color="auto"/>
        <w:left w:val="none" w:sz="0" w:space="0" w:color="auto"/>
        <w:bottom w:val="none" w:sz="0" w:space="0" w:color="auto"/>
        <w:right w:val="none" w:sz="0" w:space="0" w:color="auto"/>
      </w:divBdr>
    </w:div>
    <w:div w:id="833954441">
      <w:bodyDiv w:val="1"/>
      <w:marLeft w:val="0"/>
      <w:marRight w:val="0"/>
      <w:marTop w:val="0"/>
      <w:marBottom w:val="0"/>
      <w:divBdr>
        <w:top w:val="none" w:sz="0" w:space="0" w:color="auto"/>
        <w:left w:val="none" w:sz="0" w:space="0" w:color="auto"/>
        <w:bottom w:val="none" w:sz="0" w:space="0" w:color="auto"/>
        <w:right w:val="none" w:sz="0" w:space="0" w:color="auto"/>
      </w:divBdr>
    </w:div>
    <w:div w:id="834034651">
      <w:bodyDiv w:val="1"/>
      <w:marLeft w:val="0"/>
      <w:marRight w:val="0"/>
      <w:marTop w:val="0"/>
      <w:marBottom w:val="0"/>
      <w:divBdr>
        <w:top w:val="none" w:sz="0" w:space="0" w:color="auto"/>
        <w:left w:val="none" w:sz="0" w:space="0" w:color="auto"/>
        <w:bottom w:val="none" w:sz="0" w:space="0" w:color="auto"/>
        <w:right w:val="none" w:sz="0" w:space="0" w:color="auto"/>
      </w:divBdr>
    </w:div>
    <w:div w:id="835918117">
      <w:bodyDiv w:val="1"/>
      <w:marLeft w:val="0"/>
      <w:marRight w:val="0"/>
      <w:marTop w:val="0"/>
      <w:marBottom w:val="0"/>
      <w:divBdr>
        <w:top w:val="none" w:sz="0" w:space="0" w:color="auto"/>
        <w:left w:val="none" w:sz="0" w:space="0" w:color="auto"/>
        <w:bottom w:val="none" w:sz="0" w:space="0" w:color="auto"/>
        <w:right w:val="none" w:sz="0" w:space="0" w:color="auto"/>
      </w:divBdr>
    </w:div>
    <w:div w:id="835996422">
      <w:bodyDiv w:val="1"/>
      <w:marLeft w:val="0"/>
      <w:marRight w:val="0"/>
      <w:marTop w:val="0"/>
      <w:marBottom w:val="0"/>
      <w:divBdr>
        <w:top w:val="none" w:sz="0" w:space="0" w:color="auto"/>
        <w:left w:val="none" w:sz="0" w:space="0" w:color="auto"/>
        <w:bottom w:val="none" w:sz="0" w:space="0" w:color="auto"/>
        <w:right w:val="none" w:sz="0" w:space="0" w:color="auto"/>
      </w:divBdr>
    </w:div>
    <w:div w:id="836380054">
      <w:bodyDiv w:val="1"/>
      <w:marLeft w:val="0"/>
      <w:marRight w:val="0"/>
      <w:marTop w:val="0"/>
      <w:marBottom w:val="0"/>
      <w:divBdr>
        <w:top w:val="none" w:sz="0" w:space="0" w:color="auto"/>
        <w:left w:val="none" w:sz="0" w:space="0" w:color="auto"/>
        <w:bottom w:val="none" w:sz="0" w:space="0" w:color="auto"/>
        <w:right w:val="none" w:sz="0" w:space="0" w:color="auto"/>
      </w:divBdr>
    </w:div>
    <w:div w:id="836530491">
      <w:bodyDiv w:val="1"/>
      <w:marLeft w:val="0"/>
      <w:marRight w:val="0"/>
      <w:marTop w:val="0"/>
      <w:marBottom w:val="0"/>
      <w:divBdr>
        <w:top w:val="none" w:sz="0" w:space="0" w:color="auto"/>
        <w:left w:val="none" w:sz="0" w:space="0" w:color="auto"/>
        <w:bottom w:val="none" w:sz="0" w:space="0" w:color="auto"/>
        <w:right w:val="none" w:sz="0" w:space="0" w:color="auto"/>
      </w:divBdr>
    </w:div>
    <w:div w:id="836573797">
      <w:bodyDiv w:val="1"/>
      <w:marLeft w:val="0"/>
      <w:marRight w:val="0"/>
      <w:marTop w:val="0"/>
      <w:marBottom w:val="0"/>
      <w:divBdr>
        <w:top w:val="none" w:sz="0" w:space="0" w:color="auto"/>
        <w:left w:val="none" w:sz="0" w:space="0" w:color="auto"/>
        <w:bottom w:val="none" w:sz="0" w:space="0" w:color="auto"/>
        <w:right w:val="none" w:sz="0" w:space="0" w:color="auto"/>
      </w:divBdr>
    </w:div>
    <w:div w:id="836655981">
      <w:bodyDiv w:val="1"/>
      <w:marLeft w:val="0"/>
      <w:marRight w:val="0"/>
      <w:marTop w:val="0"/>
      <w:marBottom w:val="0"/>
      <w:divBdr>
        <w:top w:val="none" w:sz="0" w:space="0" w:color="auto"/>
        <w:left w:val="none" w:sz="0" w:space="0" w:color="auto"/>
        <w:bottom w:val="none" w:sz="0" w:space="0" w:color="auto"/>
        <w:right w:val="none" w:sz="0" w:space="0" w:color="auto"/>
      </w:divBdr>
    </w:div>
    <w:div w:id="837305793">
      <w:bodyDiv w:val="1"/>
      <w:marLeft w:val="0"/>
      <w:marRight w:val="0"/>
      <w:marTop w:val="0"/>
      <w:marBottom w:val="0"/>
      <w:divBdr>
        <w:top w:val="none" w:sz="0" w:space="0" w:color="auto"/>
        <w:left w:val="none" w:sz="0" w:space="0" w:color="auto"/>
        <w:bottom w:val="none" w:sz="0" w:space="0" w:color="auto"/>
        <w:right w:val="none" w:sz="0" w:space="0" w:color="auto"/>
      </w:divBdr>
    </w:div>
    <w:div w:id="837423325">
      <w:bodyDiv w:val="1"/>
      <w:marLeft w:val="0"/>
      <w:marRight w:val="0"/>
      <w:marTop w:val="0"/>
      <w:marBottom w:val="0"/>
      <w:divBdr>
        <w:top w:val="none" w:sz="0" w:space="0" w:color="auto"/>
        <w:left w:val="none" w:sz="0" w:space="0" w:color="auto"/>
        <w:bottom w:val="none" w:sz="0" w:space="0" w:color="auto"/>
        <w:right w:val="none" w:sz="0" w:space="0" w:color="auto"/>
      </w:divBdr>
    </w:div>
    <w:div w:id="837698033">
      <w:bodyDiv w:val="1"/>
      <w:marLeft w:val="0"/>
      <w:marRight w:val="0"/>
      <w:marTop w:val="0"/>
      <w:marBottom w:val="0"/>
      <w:divBdr>
        <w:top w:val="none" w:sz="0" w:space="0" w:color="auto"/>
        <w:left w:val="none" w:sz="0" w:space="0" w:color="auto"/>
        <w:bottom w:val="none" w:sz="0" w:space="0" w:color="auto"/>
        <w:right w:val="none" w:sz="0" w:space="0" w:color="auto"/>
      </w:divBdr>
    </w:div>
    <w:div w:id="838349441">
      <w:bodyDiv w:val="1"/>
      <w:marLeft w:val="0"/>
      <w:marRight w:val="0"/>
      <w:marTop w:val="0"/>
      <w:marBottom w:val="0"/>
      <w:divBdr>
        <w:top w:val="none" w:sz="0" w:space="0" w:color="auto"/>
        <w:left w:val="none" w:sz="0" w:space="0" w:color="auto"/>
        <w:bottom w:val="none" w:sz="0" w:space="0" w:color="auto"/>
        <w:right w:val="none" w:sz="0" w:space="0" w:color="auto"/>
      </w:divBdr>
    </w:div>
    <w:div w:id="838618243">
      <w:bodyDiv w:val="1"/>
      <w:marLeft w:val="0"/>
      <w:marRight w:val="0"/>
      <w:marTop w:val="0"/>
      <w:marBottom w:val="0"/>
      <w:divBdr>
        <w:top w:val="none" w:sz="0" w:space="0" w:color="auto"/>
        <w:left w:val="none" w:sz="0" w:space="0" w:color="auto"/>
        <w:bottom w:val="none" w:sz="0" w:space="0" w:color="auto"/>
        <w:right w:val="none" w:sz="0" w:space="0" w:color="auto"/>
      </w:divBdr>
    </w:div>
    <w:div w:id="839077405">
      <w:bodyDiv w:val="1"/>
      <w:marLeft w:val="0"/>
      <w:marRight w:val="0"/>
      <w:marTop w:val="0"/>
      <w:marBottom w:val="0"/>
      <w:divBdr>
        <w:top w:val="none" w:sz="0" w:space="0" w:color="auto"/>
        <w:left w:val="none" w:sz="0" w:space="0" w:color="auto"/>
        <w:bottom w:val="none" w:sz="0" w:space="0" w:color="auto"/>
        <w:right w:val="none" w:sz="0" w:space="0" w:color="auto"/>
      </w:divBdr>
    </w:div>
    <w:div w:id="839274168">
      <w:bodyDiv w:val="1"/>
      <w:marLeft w:val="0"/>
      <w:marRight w:val="0"/>
      <w:marTop w:val="0"/>
      <w:marBottom w:val="0"/>
      <w:divBdr>
        <w:top w:val="none" w:sz="0" w:space="0" w:color="auto"/>
        <w:left w:val="none" w:sz="0" w:space="0" w:color="auto"/>
        <w:bottom w:val="none" w:sz="0" w:space="0" w:color="auto"/>
        <w:right w:val="none" w:sz="0" w:space="0" w:color="auto"/>
      </w:divBdr>
    </w:div>
    <w:div w:id="839933620">
      <w:bodyDiv w:val="1"/>
      <w:marLeft w:val="0"/>
      <w:marRight w:val="0"/>
      <w:marTop w:val="0"/>
      <w:marBottom w:val="0"/>
      <w:divBdr>
        <w:top w:val="none" w:sz="0" w:space="0" w:color="auto"/>
        <w:left w:val="none" w:sz="0" w:space="0" w:color="auto"/>
        <w:bottom w:val="none" w:sz="0" w:space="0" w:color="auto"/>
        <w:right w:val="none" w:sz="0" w:space="0" w:color="auto"/>
      </w:divBdr>
    </w:div>
    <w:div w:id="840463442">
      <w:bodyDiv w:val="1"/>
      <w:marLeft w:val="0"/>
      <w:marRight w:val="0"/>
      <w:marTop w:val="0"/>
      <w:marBottom w:val="0"/>
      <w:divBdr>
        <w:top w:val="none" w:sz="0" w:space="0" w:color="auto"/>
        <w:left w:val="none" w:sz="0" w:space="0" w:color="auto"/>
        <w:bottom w:val="none" w:sz="0" w:space="0" w:color="auto"/>
        <w:right w:val="none" w:sz="0" w:space="0" w:color="auto"/>
      </w:divBdr>
    </w:div>
    <w:div w:id="840704239">
      <w:bodyDiv w:val="1"/>
      <w:marLeft w:val="0"/>
      <w:marRight w:val="0"/>
      <w:marTop w:val="0"/>
      <w:marBottom w:val="0"/>
      <w:divBdr>
        <w:top w:val="none" w:sz="0" w:space="0" w:color="auto"/>
        <w:left w:val="none" w:sz="0" w:space="0" w:color="auto"/>
        <w:bottom w:val="none" w:sz="0" w:space="0" w:color="auto"/>
        <w:right w:val="none" w:sz="0" w:space="0" w:color="auto"/>
      </w:divBdr>
    </w:div>
    <w:div w:id="840779847">
      <w:bodyDiv w:val="1"/>
      <w:marLeft w:val="0"/>
      <w:marRight w:val="0"/>
      <w:marTop w:val="0"/>
      <w:marBottom w:val="0"/>
      <w:divBdr>
        <w:top w:val="none" w:sz="0" w:space="0" w:color="auto"/>
        <w:left w:val="none" w:sz="0" w:space="0" w:color="auto"/>
        <w:bottom w:val="none" w:sz="0" w:space="0" w:color="auto"/>
        <w:right w:val="none" w:sz="0" w:space="0" w:color="auto"/>
      </w:divBdr>
    </w:div>
    <w:div w:id="841091632">
      <w:bodyDiv w:val="1"/>
      <w:marLeft w:val="0"/>
      <w:marRight w:val="0"/>
      <w:marTop w:val="0"/>
      <w:marBottom w:val="0"/>
      <w:divBdr>
        <w:top w:val="none" w:sz="0" w:space="0" w:color="auto"/>
        <w:left w:val="none" w:sz="0" w:space="0" w:color="auto"/>
        <w:bottom w:val="none" w:sz="0" w:space="0" w:color="auto"/>
        <w:right w:val="none" w:sz="0" w:space="0" w:color="auto"/>
      </w:divBdr>
    </w:div>
    <w:div w:id="841311379">
      <w:bodyDiv w:val="1"/>
      <w:marLeft w:val="0"/>
      <w:marRight w:val="0"/>
      <w:marTop w:val="0"/>
      <w:marBottom w:val="0"/>
      <w:divBdr>
        <w:top w:val="none" w:sz="0" w:space="0" w:color="auto"/>
        <w:left w:val="none" w:sz="0" w:space="0" w:color="auto"/>
        <w:bottom w:val="none" w:sz="0" w:space="0" w:color="auto"/>
        <w:right w:val="none" w:sz="0" w:space="0" w:color="auto"/>
      </w:divBdr>
    </w:div>
    <w:div w:id="841313418">
      <w:bodyDiv w:val="1"/>
      <w:marLeft w:val="0"/>
      <w:marRight w:val="0"/>
      <w:marTop w:val="0"/>
      <w:marBottom w:val="0"/>
      <w:divBdr>
        <w:top w:val="none" w:sz="0" w:space="0" w:color="auto"/>
        <w:left w:val="none" w:sz="0" w:space="0" w:color="auto"/>
        <w:bottom w:val="none" w:sz="0" w:space="0" w:color="auto"/>
        <w:right w:val="none" w:sz="0" w:space="0" w:color="auto"/>
      </w:divBdr>
    </w:div>
    <w:div w:id="842740398">
      <w:bodyDiv w:val="1"/>
      <w:marLeft w:val="0"/>
      <w:marRight w:val="0"/>
      <w:marTop w:val="0"/>
      <w:marBottom w:val="0"/>
      <w:divBdr>
        <w:top w:val="none" w:sz="0" w:space="0" w:color="auto"/>
        <w:left w:val="none" w:sz="0" w:space="0" w:color="auto"/>
        <w:bottom w:val="none" w:sz="0" w:space="0" w:color="auto"/>
        <w:right w:val="none" w:sz="0" w:space="0" w:color="auto"/>
      </w:divBdr>
    </w:div>
    <w:div w:id="843398203">
      <w:bodyDiv w:val="1"/>
      <w:marLeft w:val="0"/>
      <w:marRight w:val="0"/>
      <w:marTop w:val="0"/>
      <w:marBottom w:val="0"/>
      <w:divBdr>
        <w:top w:val="none" w:sz="0" w:space="0" w:color="auto"/>
        <w:left w:val="none" w:sz="0" w:space="0" w:color="auto"/>
        <w:bottom w:val="none" w:sz="0" w:space="0" w:color="auto"/>
        <w:right w:val="none" w:sz="0" w:space="0" w:color="auto"/>
      </w:divBdr>
    </w:div>
    <w:div w:id="844395155">
      <w:bodyDiv w:val="1"/>
      <w:marLeft w:val="0"/>
      <w:marRight w:val="0"/>
      <w:marTop w:val="0"/>
      <w:marBottom w:val="0"/>
      <w:divBdr>
        <w:top w:val="none" w:sz="0" w:space="0" w:color="auto"/>
        <w:left w:val="none" w:sz="0" w:space="0" w:color="auto"/>
        <w:bottom w:val="none" w:sz="0" w:space="0" w:color="auto"/>
        <w:right w:val="none" w:sz="0" w:space="0" w:color="auto"/>
      </w:divBdr>
    </w:div>
    <w:div w:id="844517952">
      <w:bodyDiv w:val="1"/>
      <w:marLeft w:val="0"/>
      <w:marRight w:val="0"/>
      <w:marTop w:val="0"/>
      <w:marBottom w:val="0"/>
      <w:divBdr>
        <w:top w:val="none" w:sz="0" w:space="0" w:color="auto"/>
        <w:left w:val="none" w:sz="0" w:space="0" w:color="auto"/>
        <w:bottom w:val="none" w:sz="0" w:space="0" w:color="auto"/>
        <w:right w:val="none" w:sz="0" w:space="0" w:color="auto"/>
      </w:divBdr>
    </w:div>
    <w:div w:id="844630637">
      <w:bodyDiv w:val="1"/>
      <w:marLeft w:val="0"/>
      <w:marRight w:val="0"/>
      <w:marTop w:val="0"/>
      <w:marBottom w:val="0"/>
      <w:divBdr>
        <w:top w:val="none" w:sz="0" w:space="0" w:color="auto"/>
        <w:left w:val="none" w:sz="0" w:space="0" w:color="auto"/>
        <w:bottom w:val="none" w:sz="0" w:space="0" w:color="auto"/>
        <w:right w:val="none" w:sz="0" w:space="0" w:color="auto"/>
      </w:divBdr>
    </w:div>
    <w:div w:id="844705337">
      <w:bodyDiv w:val="1"/>
      <w:marLeft w:val="0"/>
      <w:marRight w:val="0"/>
      <w:marTop w:val="0"/>
      <w:marBottom w:val="0"/>
      <w:divBdr>
        <w:top w:val="none" w:sz="0" w:space="0" w:color="auto"/>
        <w:left w:val="none" w:sz="0" w:space="0" w:color="auto"/>
        <w:bottom w:val="none" w:sz="0" w:space="0" w:color="auto"/>
        <w:right w:val="none" w:sz="0" w:space="0" w:color="auto"/>
      </w:divBdr>
    </w:div>
    <w:div w:id="844708321">
      <w:bodyDiv w:val="1"/>
      <w:marLeft w:val="0"/>
      <w:marRight w:val="0"/>
      <w:marTop w:val="0"/>
      <w:marBottom w:val="0"/>
      <w:divBdr>
        <w:top w:val="none" w:sz="0" w:space="0" w:color="auto"/>
        <w:left w:val="none" w:sz="0" w:space="0" w:color="auto"/>
        <w:bottom w:val="none" w:sz="0" w:space="0" w:color="auto"/>
        <w:right w:val="none" w:sz="0" w:space="0" w:color="auto"/>
      </w:divBdr>
    </w:div>
    <w:div w:id="844904543">
      <w:bodyDiv w:val="1"/>
      <w:marLeft w:val="0"/>
      <w:marRight w:val="0"/>
      <w:marTop w:val="0"/>
      <w:marBottom w:val="0"/>
      <w:divBdr>
        <w:top w:val="none" w:sz="0" w:space="0" w:color="auto"/>
        <w:left w:val="none" w:sz="0" w:space="0" w:color="auto"/>
        <w:bottom w:val="none" w:sz="0" w:space="0" w:color="auto"/>
        <w:right w:val="none" w:sz="0" w:space="0" w:color="auto"/>
      </w:divBdr>
    </w:div>
    <w:div w:id="845250339">
      <w:bodyDiv w:val="1"/>
      <w:marLeft w:val="0"/>
      <w:marRight w:val="0"/>
      <w:marTop w:val="0"/>
      <w:marBottom w:val="0"/>
      <w:divBdr>
        <w:top w:val="none" w:sz="0" w:space="0" w:color="auto"/>
        <w:left w:val="none" w:sz="0" w:space="0" w:color="auto"/>
        <w:bottom w:val="none" w:sz="0" w:space="0" w:color="auto"/>
        <w:right w:val="none" w:sz="0" w:space="0" w:color="auto"/>
      </w:divBdr>
    </w:div>
    <w:div w:id="845367557">
      <w:bodyDiv w:val="1"/>
      <w:marLeft w:val="0"/>
      <w:marRight w:val="0"/>
      <w:marTop w:val="0"/>
      <w:marBottom w:val="0"/>
      <w:divBdr>
        <w:top w:val="none" w:sz="0" w:space="0" w:color="auto"/>
        <w:left w:val="none" w:sz="0" w:space="0" w:color="auto"/>
        <w:bottom w:val="none" w:sz="0" w:space="0" w:color="auto"/>
        <w:right w:val="none" w:sz="0" w:space="0" w:color="auto"/>
      </w:divBdr>
    </w:div>
    <w:div w:id="845561959">
      <w:bodyDiv w:val="1"/>
      <w:marLeft w:val="0"/>
      <w:marRight w:val="0"/>
      <w:marTop w:val="0"/>
      <w:marBottom w:val="0"/>
      <w:divBdr>
        <w:top w:val="none" w:sz="0" w:space="0" w:color="auto"/>
        <w:left w:val="none" w:sz="0" w:space="0" w:color="auto"/>
        <w:bottom w:val="none" w:sz="0" w:space="0" w:color="auto"/>
        <w:right w:val="none" w:sz="0" w:space="0" w:color="auto"/>
      </w:divBdr>
    </w:div>
    <w:div w:id="846334635">
      <w:bodyDiv w:val="1"/>
      <w:marLeft w:val="0"/>
      <w:marRight w:val="0"/>
      <w:marTop w:val="0"/>
      <w:marBottom w:val="0"/>
      <w:divBdr>
        <w:top w:val="none" w:sz="0" w:space="0" w:color="auto"/>
        <w:left w:val="none" w:sz="0" w:space="0" w:color="auto"/>
        <w:bottom w:val="none" w:sz="0" w:space="0" w:color="auto"/>
        <w:right w:val="none" w:sz="0" w:space="0" w:color="auto"/>
      </w:divBdr>
    </w:div>
    <w:div w:id="847064099">
      <w:bodyDiv w:val="1"/>
      <w:marLeft w:val="0"/>
      <w:marRight w:val="0"/>
      <w:marTop w:val="0"/>
      <w:marBottom w:val="0"/>
      <w:divBdr>
        <w:top w:val="none" w:sz="0" w:space="0" w:color="auto"/>
        <w:left w:val="none" w:sz="0" w:space="0" w:color="auto"/>
        <w:bottom w:val="none" w:sz="0" w:space="0" w:color="auto"/>
        <w:right w:val="none" w:sz="0" w:space="0" w:color="auto"/>
      </w:divBdr>
    </w:div>
    <w:div w:id="847866238">
      <w:bodyDiv w:val="1"/>
      <w:marLeft w:val="0"/>
      <w:marRight w:val="0"/>
      <w:marTop w:val="0"/>
      <w:marBottom w:val="0"/>
      <w:divBdr>
        <w:top w:val="none" w:sz="0" w:space="0" w:color="auto"/>
        <w:left w:val="none" w:sz="0" w:space="0" w:color="auto"/>
        <w:bottom w:val="none" w:sz="0" w:space="0" w:color="auto"/>
        <w:right w:val="none" w:sz="0" w:space="0" w:color="auto"/>
      </w:divBdr>
    </w:div>
    <w:div w:id="848177528">
      <w:bodyDiv w:val="1"/>
      <w:marLeft w:val="0"/>
      <w:marRight w:val="0"/>
      <w:marTop w:val="0"/>
      <w:marBottom w:val="0"/>
      <w:divBdr>
        <w:top w:val="none" w:sz="0" w:space="0" w:color="auto"/>
        <w:left w:val="none" w:sz="0" w:space="0" w:color="auto"/>
        <w:bottom w:val="none" w:sz="0" w:space="0" w:color="auto"/>
        <w:right w:val="none" w:sz="0" w:space="0" w:color="auto"/>
      </w:divBdr>
    </w:div>
    <w:div w:id="848253425">
      <w:bodyDiv w:val="1"/>
      <w:marLeft w:val="0"/>
      <w:marRight w:val="0"/>
      <w:marTop w:val="0"/>
      <w:marBottom w:val="0"/>
      <w:divBdr>
        <w:top w:val="none" w:sz="0" w:space="0" w:color="auto"/>
        <w:left w:val="none" w:sz="0" w:space="0" w:color="auto"/>
        <w:bottom w:val="none" w:sz="0" w:space="0" w:color="auto"/>
        <w:right w:val="none" w:sz="0" w:space="0" w:color="auto"/>
      </w:divBdr>
    </w:div>
    <w:div w:id="848757638">
      <w:bodyDiv w:val="1"/>
      <w:marLeft w:val="0"/>
      <w:marRight w:val="0"/>
      <w:marTop w:val="0"/>
      <w:marBottom w:val="0"/>
      <w:divBdr>
        <w:top w:val="none" w:sz="0" w:space="0" w:color="auto"/>
        <w:left w:val="none" w:sz="0" w:space="0" w:color="auto"/>
        <w:bottom w:val="none" w:sz="0" w:space="0" w:color="auto"/>
        <w:right w:val="none" w:sz="0" w:space="0" w:color="auto"/>
      </w:divBdr>
    </w:div>
    <w:div w:id="848833079">
      <w:bodyDiv w:val="1"/>
      <w:marLeft w:val="0"/>
      <w:marRight w:val="0"/>
      <w:marTop w:val="0"/>
      <w:marBottom w:val="0"/>
      <w:divBdr>
        <w:top w:val="none" w:sz="0" w:space="0" w:color="auto"/>
        <w:left w:val="none" w:sz="0" w:space="0" w:color="auto"/>
        <w:bottom w:val="none" w:sz="0" w:space="0" w:color="auto"/>
        <w:right w:val="none" w:sz="0" w:space="0" w:color="auto"/>
      </w:divBdr>
    </w:div>
    <w:div w:id="848906998">
      <w:bodyDiv w:val="1"/>
      <w:marLeft w:val="0"/>
      <w:marRight w:val="0"/>
      <w:marTop w:val="0"/>
      <w:marBottom w:val="0"/>
      <w:divBdr>
        <w:top w:val="none" w:sz="0" w:space="0" w:color="auto"/>
        <w:left w:val="none" w:sz="0" w:space="0" w:color="auto"/>
        <w:bottom w:val="none" w:sz="0" w:space="0" w:color="auto"/>
        <w:right w:val="none" w:sz="0" w:space="0" w:color="auto"/>
      </w:divBdr>
    </w:div>
    <w:div w:id="849758175">
      <w:bodyDiv w:val="1"/>
      <w:marLeft w:val="0"/>
      <w:marRight w:val="0"/>
      <w:marTop w:val="0"/>
      <w:marBottom w:val="0"/>
      <w:divBdr>
        <w:top w:val="none" w:sz="0" w:space="0" w:color="auto"/>
        <w:left w:val="none" w:sz="0" w:space="0" w:color="auto"/>
        <w:bottom w:val="none" w:sz="0" w:space="0" w:color="auto"/>
        <w:right w:val="none" w:sz="0" w:space="0" w:color="auto"/>
      </w:divBdr>
    </w:div>
    <w:div w:id="849947574">
      <w:bodyDiv w:val="1"/>
      <w:marLeft w:val="0"/>
      <w:marRight w:val="0"/>
      <w:marTop w:val="0"/>
      <w:marBottom w:val="0"/>
      <w:divBdr>
        <w:top w:val="none" w:sz="0" w:space="0" w:color="auto"/>
        <w:left w:val="none" w:sz="0" w:space="0" w:color="auto"/>
        <w:bottom w:val="none" w:sz="0" w:space="0" w:color="auto"/>
        <w:right w:val="none" w:sz="0" w:space="0" w:color="auto"/>
      </w:divBdr>
    </w:div>
    <w:div w:id="850215220">
      <w:bodyDiv w:val="1"/>
      <w:marLeft w:val="0"/>
      <w:marRight w:val="0"/>
      <w:marTop w:val="0"/>
      <w:marBottom w:val="0"/>
      <w:divBdr>
        <w:top w:val="none" w:sz="0" w:space="0" w:color="auto"/>
        <w:left w:val="none" w:sz="0" w:space="0" w:color="auto"/>
        <w:bottom w:val="none" w:sz="0" w:space="0" w:color="auto"/>
        <w:right w:val="none" w:sz="0" w:space="0" w:color="auto"/>
      </w:divBdr>
    </w:div>
    <w:div w:id="851143850">
      <w:bodyDiv w:val="1"/>
      <w:marLeft w:val="0"/>
      <w:marRight w:val="0"/>
      <w:marTop w:val="0"/>
      <w:marBottom w:val="0"/>
      <w:divBdr>
        <w:top w:val="none" w:sz="0" w:space="0" w:color="auto"/>
        <w:left w:val="none" w:sz="0" w:space="0" w:color="auto"/>
        <w:bottom w:val="none" w:sz="0" w:space="0" w:color="auto"/>
        <w:right w:val="none" w:sz="0" w:space="0" w:color="auto"/>
      </w:divBdr>
    </w:div>
    <w:div w:id="851795464">
      <w:bodyDiv w:val="1"/>
      <w:marLeft w:val="0"/>
      <w:marRight w:val="0"/>
      <w:marTop w:val="0"/>
      <w:marBottom w:val="0"/>
      <w:divBdr>
        <w:top w:val="none" w:sz="0" w:space="0" w:color="auto"/>
        <w:left w:val="none" w:sz="0" w:space="0" w:color="auto"/>
        <w:bottom w:val="none" w:sz="0" w:space="0" w:color="auto"/>
        <w:right w:val="none" w:sz="0" w:space="0" w:color="auto"/>
      </w:divBdr>
    </w:div>
    <w:div w:id="851916559">
      <w:bodyDiv w:val="1"/>
      <w:marLeft w:val="0"/>
      <w:marRight w:val="0"/>
      <w:marTop w:val="0"/>
      <w:marBottom w:val="0"/>
      <w:divBdr>
        <w:top w:val="none" w:sz="0" w:space="0" w:color="auto"/>
        <w:left w:val="none" w:sz="0" w:space="0" w:color="auto"/>
        <w:bottom w:val="none" w:sz="0" w:space="0" w:color="auto"/>
        <w:right w:val="none" w:sz="0" w:space="0" w:color="auto"/>
      </w:divBdr>
    </w:div>
    <w:div w:id="852108650">
      <w:bodyDiv w:val="1"/>
      <w:marLeft w:val="0"/>
      <w:marRight w:val="0"/>
      <w:marTop w:val="0"/>
      <w:marBottom w:val="0"/>
      <w:divBdr>
        <w:top w:val="none" w:sz="0" w:space="0" w:color="auto"/>
        <w:left w:val="none" w:sz="0" w:space="0" w:color="auto"/>
        <w:bottom w:val="none" w:sz="0" w:space="0" w:color="auto"/>
        <w:right w:val="none" w:sz="0" w:space="0" w:color="auto"/>
      </w:divBdr>
    </w:div>
    <w:div w:id="852189388">
      <w:bodyDiv w:val="1"/>
      <w:marLeft w:val="0"/>
      <w:marRight w:val="0"/>
      <w:marTop w:val="0"/>
      <w:marBottom w:val="0"/>
      <w:divBdr>
        <w:top w:val="none" w:sz="0" w:space="0" w:color="auto"/>
        <w:left w:val="none" w:sz="0" w:space="0" w:color="auto"/>
        <w:bottom w:val="none" w:sz="0" w:space="0" w:color="auto"/>
        <w:right w:val="none" w:sz="0" w:space="0" w:color="auto"/>
      </w:divBdr>
    </w:div>
    <w:div w:id="852230801">
      <w:bodyDiv w:val="1"/>
      <w:marLeft w:val="0"/>
      <w:marRight w:val="0"/>
      <w:marTop w:val="0"/>
      <w:marBottom w:val="0"/>
      <w:divBdr>
        <w:top w:val="none" w:sz="0" w:space="0" w:color="auto"/>
        <w:left w:val="none" w:sz="0" w:space="0" w:color="auto"/>
        <w:bottom w:val="none" w:sz="0" w:space="0" w:color="auto"/>
        <w:right w:val="none" w:sz="0" w:space="0" w:color="auto"/>
      </w:divBdr>
    </w:div>
    <w:div w:id="852576484">
      <w:bodyDiv w:val="1"/>
      <w:marLeft w:val="0"/>
      <w:marRight w:val="0"/>
      <w:marTop w:val="0"/>
      <w:marBottom w:val="0"/>
      <w:divBdr>
        <w:top w:val="none" w:sz="0" w:space="0" w:color="auto"/>
        <w:left w:val="none" w:sz="0" w:space="0" w:color="auto"/>
        <w:bottom w:val="none" w:sz="0" w:space="0" w:color="auto"/>
        <w:right w:val="none" w:sz="0" w:space="0" w:color="auto"/>
      </w:divBdr>
    </w:div>
    <w:div w:id="852650698">
      <w:bodyDiv w:val="1"/>
      <w:marLeft w:val="0"/>
      <w:marRight w:val="0"/>
      <w:marTop w:val="0"/>
      <w:marBottom w:val="0"/>
      <w:divBdr>
        <w:top w:val="none" w:sz="0" w:space="0" w:color="auto"/>
        <w:left w:val="none" w:sz="0" w:space="0" w:color="auto"/>
        <w:bottom w:val="none" w:sz="0" w:space="0" w:color="auto"/>
        <w:right w:val="none" w:sz="0" w:space="0" w:color="auto"/>
      </w:divBdr>
    </w:div>
    <w:div w:id="852957441">
      <w:bodyDiv w:val="1"/>
      <w:marLeft w:val="0"/>
      <w:marRight w:val="0"/>
      <w:marTop w:val="0"/>
      <w:marBottom w:val="0"/>
      <w:divBdr>
        <w:top w:val="none" w:sz="0" w:space="0" w:color="auto"/>
        <w:left w:val="none" w:sz="0" w:space="0" w:color="auto"/>
        <w:bottom w:val="none" w:sz="0" w:space="0" w:color="auto"/>
        <w:right w:val="none" w:sz="0" w:space="0" w:color="auto"/>
      </w:divBdr>
    </w:div>
    <w:div w:id="853039197">
      <w:bodyDiv w:val="1"/>
      <w:marLeft w:val="0"/>
      <w:marRight w:val="0"/>
      <w:marTop w:val="0"/>
      <w:marBottom w:val="0"/>
      <w:divBdr>
        <w:top w:val="none" w:sz="0" w:space="0" w:color="auto"/>
        <w:left w:val="none" w:sz="0" w:space="0" w:color="auto"/>
        <w:bottom w:val="none" w:sz="0" w:space="0" w:color="auto"/>
        <w:right w:val="none" w:sz="0" w:space="0" w:color="auto"/>
      </w:divBdr>
    </w:div>
    <w:div w:id="853614840">
      <w:bodyDiv w:val="1"/>
      <w:marLeft w:val="0"/>
      <w:marRight w:val="0"/>
      <w:marTop w:val="0"/>
      <w:marBottom w:val="0"/>
      <w:divBdr>
        <w:top w:val="none" w:sz="0" w:space="0" w:color="auto"/>
        <w:left w:val="none" w:sz="0" w:space="0" w:color="auto"/>
        <w:bottom w:val="none" w:sz="0" w:space="0" w:color="auto"/>
        <w:right w:val="none" w:sz="0" w:space="0" w:color="auto"/>
      </w:divBdr>
    </w:div>
    <w:div w:id="853886058">
      <w:bodyDiv w:val="1"/>
      <w:marLeft w:val="0"/>
      <w:marRight w:val="0"/>
      <w:marTop w:val="0"/>
      <w:marBottom w:val="0"/>
      <w:divBdr>
        <w:top w:val="none" w:sz="0" w:space="0" w:color="auto"/>
        <w:left w:val="none" w:sz="0" w:space="0" w:color="auto"/>
        <w:bottom w:val="none" w:sz="0" w:space="0" w:color="auto"/>
        <w:right w:val="none" w:sz="0" w:space="0" w:color="auto"/>
      </w:divBdr>
    </w:div>
    <w:div w:id="854031429">
      <w:bodyDiv w:val="1"/>
      <w:marLeft w:val="0"/>
      <w:marRight w:val="0"/>
      <w:marTop w:val="0"/>
      <w:marBottom w:val="0"/>
      <w:divBdr>
        <w:top w:val="none" w:sz="0" w:space="0" w:color="auto"/>
        <w:left w:val="none" w:sz="0" w:space="0" w:color="auto"/>
        <w:bottom w:val="none" w:sz="0" w:space="0" w:color="auto"/>
        <w:right w:val="none" w:sz="0" w:space="0" w:color="auto"/>
      </w:divBdr>
    </w:div>
    <w:div w:id="854459681">
      <w:bodyDiv w:val="1"/>
      <w:marLeft w:val="0"/>
      <w:marRight w:val="0"/>
      <w:marTop w:val="0"/>
      <w:marBottom w:val="0"/>
      <w:divBdr>
        <w:top w:val="none" w:sz="0" w:space="0" w:color="auto"/>
        <w:left w:val="none" w:sz="0" w:space="0" w:color="auto"/>
        <w:bottom w:val="none" w:sz="0" w:space="0" w:color="auto"/>
        <w:right w:val="none" w:sz="0" w:space="0" w:color="auto"/>
      </w:divBdr>
    </w:div>
    <w:div w:id="854883710">
      <w:bodyDiv w:val="1"/>
      <w:marLeft w:val="0"/>
      <w:marRight w:val="0"/>
      <w:marTop w:val="0"/>
      <w:marBottom w:val="0"/>
      <w:divBdr>
        <w:top w:val="none" w:sz="0" w:space="0" w:color="auto"/>
        <w:left w:val="none" w:sz="0" w:space="0" w:color="auto"/>
        <w:bottom w:val="none" w:sz="0" w:space="0" w:color="auto"/>
        <w:right w:val="none" w:sz="0" w:space="0" w:color="auto"/>
      </w:divBdr>
    </w:div>
    <w:div w:id="855846987">
      <w:bodyDiv w:val="1"/>
      <w:marLeft w:val="0"/>
      <w:marRight w:val="0"/>
      <w:marTop w:val="0"/>
      <w:marBottom w:val="0"/>
      <w:divBdr>
        <w:top w:val="none" w:sz="0" w:space="0" w:color="auto"/>
        <w:left w:val="none" w:sz="0" w:space="0" w:color="auto"/>
        <w:bottom w:val="none" w:sz="0" w:space="0" w:color="auto"/>
        <w:right w:val="none" w:sz="0" w:space="0" w:color="auto"/>
      </w:divBdr>
    </w:div>
    <w:div w:id="856235479">
      <w:bodyDiv w:val="1"/>
      <w:marLeft w:val="0"/>
      <w:marRight w:val="0"/>
      <w:marTop w:val="0"/>
      <w:marBottom w:val="0"/>
      <w:divBdr>
        <w:top w:val="none" w:sz="0" w:space="0" w:color="auto"/>
        <w:left w:val="none" w:sz="0" w:space="0" w:color="auto"/>
        <w:bottom w:val="none" w:sz="0" w:space="0" w:color="auto"/>
        <w:right w:val="none" w:sz="0" w:space="0" w:color="auto"/>
      </w:divBdr>
    </w:div>
    <w:div w:id="856579144">
      <w:bodyDiv w:val="1"/>
      <w:marLeft w:val="0"/>
      <w:marRight w:val="0"/>
      <w:marTop w:val="0"/>
      <w:marBottom w:val="0"/>
      <w:divBdr>
        <w:top w:val="none" w:sz="0" w:space="0" w:color="auto"/>
        <w:left w:val="none" w:sz="0" w:space="0" w:color="auto"/>
        <w:bottom w:val="none" w:sz="0" w:space="0" w:color="auto"/>
        <w:right w:val="none" w:sz="0" w:space="0" w:color="auto"/>
      </w:divBdr>
    </w:div>
    <w:div w:id="856692957">
      <w:bodyDiv w:val="1"/>
      <w:marLeft w:val="0"/>
      <w:marRight w:val="0"/>
      <w:marTop w:val="0"/>
      <w:marBottom w:val="0"/>
      <w:divBdr>
        <w:top w:val="none" w:sz="0" w:space="0" w:color="auto"/>
        <w:left w:val="none" w:sz="0" w:space="0" w:color="auto"/>
        <w:bottom w:val="none" w:sz="0" w:space="0" w:color="auto"/>
        <w:right w:val="none" w:sz="0" w:space="0" w:color="auto"/>
      </w:divBdr>
    </w:div>
    <w:div w:id="857277414">
      <w:bodyDiv w:val="1"/>
      <w:marLeft w:val="0"/>
      <w:marRight w:val="0"/>
      <w:marTop w:val="0"/>
      <w:marBottom w:val="0"/>
      <w:divBdr>
        <w:top w:val="none" w:sz="0" w:space="0" w:color="auto"/>
        <w:left w:val="none" w:sz="0" w:space="0" w:color="auto"/>
        <w:bottom w:val="none" w:sz="0" w:space="0" w:color="auto"/>
        <w:right w:val="none" w:sz="0" w:space="0" w:color="auto"/>
      </w:divBdr>
    </w:div>
    <w:div w:id="857622039">
      <w:bodyDiv w:val="1"/>
      <w:marLeft w:val="0"/>
      <w:marRight w:val="0"/>
      <w:marTop w:val="0"/>
      <w:marBottom w:val="0"/>
      <w:divBdr>
        <w:top w:val="none" w:sz="0" w:space="0" w:color="auto"/>
        <w:left w:val="none" w:sz="0" w:space="0" w:color="auto"/>
        <w:bottom w:val="none" w:sz="0" w:space="0" w:color="auto"/>
        <w:right w:val="none" w:sz="0" w:space="0" w:color="auto"/>
      </w:divBdr>
    </w:div>
    <w:div w:id="857819230">
      <w:bodyDiv w:val="1"/>
      <w:marLeft w:val="0"/>
      <w:marRight w:val="0"/>
      <w:marTop w:val="0"/>
      <w:marBottom w:val="0"/>
      <w:divBdr>
        <w:top w:val="none" w:sz="0" w:space="0" w:color="auto"/>
        <w:left w:val="none" w:sz="0" w:space="0" w:color="auto"/>
        <w:bottom w:val="none" w:sz="0" w:space="0" w:color="auto"/>
        <w:right w:val="none" w:sz="0" w:space="0" w:color="auto"/>
      </w:divBdr>
    </w:div>
    <w:div w:id="859002795">
      <w:bodyDiv w:val="1"/>
      <w:marLeft w:val="0"/>
      <w:marRight w:val="0"/>
      <w:marTop w:val="0"/>
      <w:marBottom w:val="0"/>
      <w:divBdr>
        <w:top w:val="none" w:sz="0" w:space="0" w:color="auto"/>
        <w:left w:val="none" w:sz="0" w:space="0" w:color="auto"/>
        <w:bottom w:val="none" w:sz="0" w:space="0" w:color="auto"/>
        <w:right w:val="none" w:sz="0" w:space="0" w:color="auto"/>
      </w:divBdr>
    </w:div>
    <w:div w:id="859317481">
      <w:bodyDiv w:val="1"/>
      <w:marLeft w:val="0"/>
      <w:marRight w:val="0"/>
      <w:marTop w:val="0"/>
      <w:marBottom w:val="0"/>
      <w:divBdr>
        <w:top w:val="none" w:sz="0" w:space="0" w:color="auto"/>
        <w:left w:val="none" w:sz="0" w:space="0" w:color="auto"/>
        <w:bottom w:val="none" w:sz="0" w:space="0" w:color="auto"/>
        <w:right w:val="none" w:sz="0" w:space="0" w:color="auto"/>
      </w:divBdr>
    </w:div>
    <w:div w:id="859394191">
      <w:bodyDiv w:val="1"/>
      <w:marLeft w:val="0"/>
      <w:marRight w:val="0"/>
      <w:marTop w:val="0"/>
      <w:marBottom w:val="0"/>
      <w:divBdr>
        <w:top w:val="none" w:sz="0" w:space="0" w:color="auto"/>
        <w:left w:val="none" w:sz="0" w:space="0" w:color="auto"/>
        <w:bottom w:val="none" w:sz="0" w:space="0" w:color="auto"/>
        <w:right w:val="none" w:sz="0" w:space="0" w:color="auto"/>
      </w:divBdr>
    </w:div>
    <w:div w:id="859856054">
      <w:bodyDiv w:val="1"/>
      <w:marLeft w:val="0"/>
      <w:marRight w:val="0"/>
      <w:marTop w:val="0"/>
      <w:marBottom w:val="0"/>
      <w:divBdr>
        <w:top w:val="none" w:sz="0" w:space="0" w:color="auto"/>
        <w:left w:val="none" w:sz="0" w:space="0" w:color="auto"/>
        <w:bottom w:val="none" w:sz="0" w:space="0" w:color="auto"/>
        <w:right w:val="none" w:sz="0" w:space="0" w:color="auto"/>
      </w:divBdr>
    </w:div>
    <w:div w:id="860699882">
      <w:bodyDiv w:val="1"/>
      <w:marLeft w:val="0"/>
      <w:marRight w:val="0"/>
      <w:marTop w:val="0"/>
      <w:marBottom w:val="0"/>
      <w:divBdr>
        <w:top w:val="none" w:sz="0" w:space="0" w:color="auto"/>
        <w:left w:val="none" w:sz="0" w:space="0" w:color="auto"/>
        <w:bottom w:val="none" w:sz="0" w:space="0" w:color="auto"/>
        <w:right w:val="none" w:sz="0" w:space="0" w:color="auto"/>
      </w:divBdr>
    </w:div>
    <w:div w:id="860782068">
      <w:bodyDiv w:val="1"/>
      <w:marLeft w:val="0"/>
      <w:marRight w:val="0"/>
      <w:marTop w:val="0"/>
      <w:marBottom w:val="0"/>
      <w:divBdr>
        <w:top w:val="none" w:sz="0" w:space="0" w:color="auto"/>
        <w:left w:val="none" w:sz="0" w:space="0" w:color="auto"/>
        <w:bottom w:val="none" w:sz="0" w:space="0" w:color="auto"/>
        <w:right w:val="none" w:sz="0" w:space="0" w:color="auto"/>
      </w:divBdr>
    </w:div>
    <w:div w:id="860821888">
      <w:bodyDiv w:val="1"/>
      <w:marLeft w:val="0"/>
      <w:marRight w:val="0"/>
      <w:marTop w:val="0"/>
      <w:marBottom w:val="0"/>
      <w:divBdr>
        <w:top w:val="none" w:sz="0" w:space="0" w:color="auto"/>
        <w:left w:val="none" w:sz="0" w:space="0" w:color="auto"/>
        <w:bottom w:val="none" w:sz="0" w:space="0" w:color="auto"/>
        <w:right w:val="none" w:sz="0" w:space="0" w:color="auto"/>
      </w:divBdr>
    </w:div>
    <w:div w:id="861093079">
      <w:bodyDiv w:val="1"/>
      <w:marLeft w:val="0"/>
      <w:marRight w:val="0"/>
      <w:marTop w:val="0"/>
      <w:marBottom w:val="0"/>
      <w:divBdr>
        <w:top w:val="none" w:sz="0" w:space="0" w:color="auto"/>
        <w:left w:val="none" w:sz="0" w:space="0" w:color="auto"/>
        <w:bottom w:val="none" w:sz="0" w:space="0" w:color="auto"/>
        <w:right w:val="none" w:sz="0" w:space="0" w:color="auto"/>
      </w:divBdr>
    </w:div>
    <w:div w:id="861212364">
      <w:bodyDiv w:val="1"/>
      <w:marLeft w:val="0"/>
      <w:marRight w:val="0"/>
      <w:marTop w:val="0"/>
      <w:marBottom w:val="0"/>
      <w:divBdr>
        <w:top w:val="none" w:sz="0" w:space="0" w:color="auto"/>
        <w:left w:val="none" w:sz="0" w:space="0" w:color="auto"/>
        <w:bottom w:val="none" w:sz="0" w:space="0" w:color="auto"/>
        <w:right w:val="none" w:sz="0" w:space="0" w:color="auto"/>
      </w:divBdr>
    </w:div>
    <w:div w:id="862867532">
      <w:bodyDiv w:val="1"/>
      <w:marLeft w:val="0"/>
      <w:marRight w:val="0"/>
      <w:marTop w:val="0"/>
      <w:marBottom w:val="0"/>
      <w:divBdr>
        <w:top w:val="none" w:sz="0" w:space="0" w:color="auto"/>
        <w:left w:val="none" w:sz="0" w:space="0" w:color="auto"/>
        <w:bottom w:val="none" w:sz="0" w:space="0" w:color="auto"/>
        <w:right w:val="none" w:sz="0" w:space="0" w:color="auto"/>
      </w:divBdr>
    </w:div>
    <w:div w:id="863247187">
      <w:bodyDiv w:val="1"/>
      <w:marLeft w:val="0"/>
      <w:marRight w:val="0"/>
      <w:marTop w:val="0"/>
      <w:marBottom w:val="0"/>
      <w:divBdr>
        <w:top w:val="none" w:sz="0" w:space="0" w:color="auto"/>
        <w:left w:val="none" w:sz="0" w:space="0" w:color="auto"/>
        <w:bottom w:val="none" w:sz="0" w:space="0" w:color="auto"/>
        <w:right w:val="none" w:sz="0" w:space="0" w:color="auto"/>
      </w:divBdr>
    </w:div>
    <w:div w:id="863400500">
      <w:bodyDiv w:val="1"/>
      <w:marLeft w:val="0"/>
      <w:marRight w:val="0"/>
      <w:marTop w:val="0"/>
      <w:marBottom w:val="0"/>
      <w:divBdr>
        <w:top w:val="none" w:sz="0" w:space="0" w:color="auto"/>
        <w:left w:val="none" w:sz="0" w:space="0" w:color="auto"/>
        <w:bottom w:val="none" w:sz="0" w:space="0" w:color="auto"/>
        <w:right w:val="none" w:sz="0" w:space="0" w:color="auto"/>
      </w:divBdr>
    </w:div>
    <w:div w:id="863640731">
      <w:bodyDiv w:val="1"/>
      <w:marLeft w:val="0"/>
      <w:marRight w:val="0"/>
      <w:marTop w:val="0"/>
      <w:marBottom w:val="0"/>
      <w:divBdr>
        <w:top w:val="none" w:sz="0" w:space="0" w:color="auto"/>
        <w:left w:val="none" w:sz="0" w:space="0" w:color="auto"/>
        <w:bottom w:val="none" w:sz="0" w:space="0" w:color="auto"/>
        <w:right w:val="none" w:sz="0" w:space="0" w:color="auto"/>
      </w:divBdr>
    </w:div>
    <w:div w:id="865362333">
      <w:bodyDiv w:val="1"/>
      <w:marLeft w:val="0"/>
      <w:marRight w:val="0"/>
      <w:marTop w:val="0"/>
      <w:marBottom w:val="0"/>
      <w:divBdr>
        <w:top w:val="none" w:sz="0" w:space="0" w:color="auto"/>
        <w:left w:val="none" w:sz="0" w:space="0" w:color="auto"/>
        <w:bottom w:val="none" w:sz="0" w:space="0" w:color="auto"/>
        <w:right w:val="none" w:sz="0" w:space="0" w:color="auto"/>
      </w:divBdr>
    </w:div>
    <w:div w:id="865674806">
      <w:bodyDiv w:val="1"/>
      <w:marLeft w:val="0"/>
      <w:marRight w:val="0"/>
      <w:marTop w:val="0"/>
      <w:marBottom w:val="0"/>
      <w:divBdr>
        <w:top w:val="none" w:sz="0" w:space="0" w:color="auto"/>
        <w:left w:val="none" w:sz="0" w:space="0" w:color="auto"/>
        <w:bottom w:val="none" w:sz="0" w:space="0" w:color="auto"/>
        <w:right w:val="none" w:sz="0" w:space="0" w:color="auto"/>
      </w:divBdr>
    </w:div>
    <w:div w:id="865753733">
      <w:bodyDiv w:val="1"/>
      <w:marLeft w:val="0"/>
      <w:marRight w:val="0"/>
      <w:marTop w:val="0"/>
      <w:marBottom w:val="0"/>
      <w:divBdr>
        <w:top w:val="none" w:sz="0" w:space="0" w:color="auto"/>
        <w:left w:val="none" w:sz="0" w:space="0" w:color="auto"/>
        <w:bottom w:val="none" w:sz="0" w:space="0" w:color="auto"/>
        <w:right w:val="none" w:sz="0" w:space="0" w:color="auto"/>
      </w:divBdr>
    </w:div>
    <w:div w:id="866261995">
      <w:bodyDiv w:val="1"/>
      <w:marLeft w:val="0"/>
      <w:marRight w:val="0"/>
      <w:marTop w:val="0"/>
      <w:marBottom w:val="0"/>
      <w:divBdr>
        <w:top w:val="none" w:sz="0" w:space="0" w:color="auto"/>
        <w:left w:val="none" w:sz="0" w:space="0" w:color="auto"/>
        <w:bottom w:val="none" w:sz="0" w:space="0" w:color="auto"/>
        <w:right w:val="none" w:sz="0" w:space="0" w:color="auto"/>
      </w:divBdr>
    </w:div>
    <w:div w:id="866870085">
      <w:bodyDiv w:val="1"/>
      <w:marLeft w:val="0"/>
      <w:marRight w:val="0"/>
      <w:marTop w:val="0"/>
      <w:marBottom w:val="0"/>
      <w:divBdr>
        <w:top w:val="none" w:sz="0" w:space="0" w:color="auto"/>
        <w:left w:val="none" w:sz="0" w:space="0" w:color="auto"/>
        <w:bottom w:val="none" w:sz="0" w:space="0" w:color="auto"/>
        <w:right w:val="none" w:sz="0" w:space="0" w:color="auto"/>
      </w:divBdr>
    </w:div>
    <w:div w:id="867255996">
      <w:bodyDiv w:val="1"/>
      <w:marLeft w:val="0"/>
      <w:marRight w:val="0"/>
      <w:marTop w:val="0"/>
      <w:marBottom w:val="0"/>
      <w:divBdr>
        <w:top w:val="none" w:sz="0" w:space="0" w:color="auto"/>
        <w:left w:val="none" w:sz="0" w:space="0" w:color="auto"/>
        <w:bottom w:val="none" w:sz="0" w:space="0" w:color="auto"/>
        <w:right w:val="none" w:sz="0" w:space="0" w:color="auto"/>
      </w:divBdr>
    </w:div>
    <w:div w:id="867453772">
      <w:bodyDiv w:val="1"/>
      <w:marLeft w:val="0"/>
      <w:marRight w:val="0"/>
      <w:marTop w:val="0"/>
      <w:marBottom w:val="0"/>
      <w:divBdr>
        <w:top w:val="none" w:sz="0" w:space="0" w:color="auto"/>
        <w:left w:val="none" w:sz="0" w:space="0" w:color="auto"/>
        <w:bottom w:val="none" w:sz="0" w:space="0" w:color="auto"/>
        <w:right w:val="none" w:sz="0" w:space="0" w:color="auto"/>
      </w:divBdr>
    </w:div>
    <w:div w:id="868294968">
      <w:bodyDiv w:val="1"/>
      <w:marLeft w:val="0"/>
      <w:marRight w:val="0"/>
      <w:marTop w:val="0"/>
      <w:marBottom w:val="0"/>
      <w:divBdr>
        <w:top w:val="none" w:sz="0" w:space="0" w:color="auto"/>
        <w:left w:val="none" w:sz="0" w:space="0" w:color="auto"/>
        <w:bottom w:val="none" w:sz="0" w:space="0" w:color="auto"/>
        <w:right w:val="none" w:sz="0" w:space="0" w:color="auto"/>
      </w:divBdr>
    </w:div>
    <w:div w:id="868762288">
      <w:bodyDiv w:val="1"/>
      <w:marLeft w:val="0"/>
      <w:marRight w:val="0"/>
      <w:marTop w:val="0"/>
      <w:marBottom w:val="0"/>
      <w:divBdr>
        <w:top w:val="none" w:sz="0" w:space="0" w:color="auto"/>
        <w:left w:val="none" w:sz="0" w:space="0" w:color="auto"/>
        <w:bottom w:val="none" w:sz="0" w:space="0" w:color="auto"/>
        <w:right w:val="none" w:sz="0" w:space="0" w:color="auto"/>
      </w:divBdr>
    </w:div>
    <w:div w:id="868834713">
      <w:bodyDiv w:val="1"/>
      <w:marLeft w:val="0"/>
      <w:marRight w:val="0"/>
      <w:marTop w:val="0"/>
      <w:marBottom w:val="0"/>
      <w:divBdr>
        <w:top w:val="none" w:sz="0" w:space="0" w:color="auto"/>
        <w:left w:val="none" w:sz="0" w:space="0" w:color="auto"/>
        <w:bottom w:val="none" w:sz="0" w:space="0" w:color="auto"/>
        <w:right w:val="none" w:sz="0" w:space="0" w:color="auto"/>
      </w:divBdr>
    </w:div>
    <w:div w:id="868878331">
      <w:bodyDiv w:val="1"/>
      <w:marLeft w:val="0"/>
      <w:marRight w:val="0"/>
      <w:marTop w:val="0"/>
      <w:marBottom w:val="0"/>
      <w:divBdr>
        <w:top w:val="none" w:sz="0" w:space="0" w:color="auto"/>
        <w:left w:val="none" w:sz="0" w:space="0" w:color="auto"/>
        <w:bottom w:val="none" w:sz="0" w:space="0" w:color="auto"/>
        <w:right w:val="none" w:sz="0" w:space="0" w:color="auto"/>
      </w:divBdr>
    </w:div>
    <w:div w:id="869027204">
      <w:bodyDiv w:val="1"/>
      <w:marLeft w:val="0"/>
      <w:marRight w:val="0"/>
      <w:marTop w:val="0"/>
      <w:marBottom w:val="0"/>
      <w:divBdr>
        <w:top w:val="none" w:sz="0" w:space="0" w:color="auto"/>
        <w:left w:val="none" w:sz="0" w:space="0" w:color="auto"/>
        <w:bottom w:val="none" w:sz="0" w:space="0" w:color="auto"/>
        <w:right w:val="none" w:sz="0" w:space="0" w:color="auto"/>
      </w:divBdr>
    </w:div>
    <w:div w:id="869073128">
      <w:bodyDiv w:val="1"/>
      <w:marLeft w:val="0"/>
      <w:marRight w:val="0"/>
      <w:marTop w:val="0"/>
      <w:marBottom w:val="0"/>
      <w:divBdr>
        <w:top w:val="none" w:sz="0" w:space="0" w:color="auto"/>
        <w:left w:val="none" w:sz="0" w:space="0" w:color="auto"/>
        <w:bottom w:val="none" w:sz="0" w:space="0" w:color="auto"/>
        <w:right w:val="none" w:sz="0" w:space="0" w:color="auto"/>
      </w:divBdr>
    </w:div>
    <w:div w:id="869683721">
      <w:bodyDiv w:val="1"/>
      <w:marLeft w:val="0"/>
      <w:marRight w:val="0"/>
      <w:marTop w:val="0"/>
      <w:marBottom w:val="0"/>
      <w:divBdr>
        <w:top w:val="none" w:sz="0" w:space="0" w:color="auto"/>
        <w:left w:val="none" w:sz="0" w:space="0" w:color="auto"/>
        <w:bottom w:val="none" w:sz="0" w:space="0" w:color="auto"/>
        <w:right w:val="none" w:sz="0" w:space="0" w:color="auto"/>
      </w:divBdr>
    </w:div>
    <w:div w:id="869949354">
      <w:bodyDiv w:val="1"/>
      <w:marLeft w:val="0"/>
      <w:marRight w:val="0"/>
      <w:marTop w:val="0"/>
      <w:marBottom w:val="0"/>
      <w:divBdr>
        <w:top w:val="none" w:sz="0" w:space="0" w:color="auto"/>
        <w:left w:val="none" w:sz="0" w:space="0" w:color="auto"/>
        <w:bottom w:val="none" w:sz="0" w:space="0" w:color="auto"/>
        <w:right w:val="none" w:sz="0" w:space="0" w:color="auto"/>
      </w:divBdr>
    </w:div>
    <w:div w:id="870260029">
      <w:bodyDiv w:val="1"/>
      <w:marLeft w:val="0"/>
      <w:marRight w:val="0"/>
      <w:marTop w:val="0"/>
      <w:marBottom w:val="0"/>
      <w:divBdr>
        <w:top w:val="none" w:sz="0" w:space="0" w:color="auto"/>
        <w:left w:val="none" w:sz="0" w:space="0" w:color="auto"/>
        <w:bottom w:val="none" w:sz="0" w:space="0" w:color="auto"/>
        <w:right w:val="none" w:sz="0" w:space="0" w:color="auto"/>
      </w:divBdr>
    </w:div>
    <w:div w:id="871042578">
      <w:bodyDiv w:val="1"/>
      <w:marLeft w:val="0"/>
      <w:marRight w:val="0"/>
      <w:marTop w:val="0"/>
      <w:marBottom w:val="0"/>
      <w:divBdr>
        <w:top w:val="none" w:sz="0" w:space="0" w:color="auto"/>
        <w:left w:val="none" w:sz="0" w:space="0" w:color="auto"/>
        <w:bottom w:val="none" w:sz="0" w:space="0" w:color="auto"/>
        <w:right w:val="none" w:sz="0" w:space="0" w:color="auto"/>
      </w:divBdr>
    </w:div>
    <w:div w:id="871696202">
      <w:bodyDiv w:val="1"/>
      <w:marLeft w:val="0"/>
      <w:marRight w:val="0"/>
      <w:marTop w:val="0"/>
      <w:marBottom w:val="0"/>
      <w:divBdr>
        <w:top w:val="none" w:sz="0" w:space="0" w:color="auto"/>
        <w:left w:val="none" w:sz="0" w:space="0" w:color="auto"/>
        <w:bottom w:val="none" w:sz="0" w:space="0" w:color="auto"/>
        <w:right w:val="none" w:sz="0" w:space="0" w:color="auto"/>
      </w:divBdr>
    </w:div>
    <w:div w:id="872690546">
      <w:bodyDiv w:val="1"/>
      <w:marLeft w:val="0"/>
      <w:marRight w:val="0"/>
      <w:marTop w:val="0"/>
      <w:marBottom w:val="0"/>
      <w:divBdr>
        <w:top w:val="none" w:sz="0" w:space="0" w:color="auto"/>
        <w:left w:val="none" w:sz="0" w:space="0" w:color="auto"/>
        <w:bottom w:val="none" w:sz="0" w:space="0" w:color="auto"/>
        <w:right w:val="none" w:sz="0" w:space="0" w:color="auto"/>
      </w:divBdr>
    </w:div>
    <w:div w:id="873032754">
      <w:bodyDiv w:val="1"/>
      <w:marLeft w:val="0"/>
      <w:marRight w:val="0"/>
      <w:marTop w:val="0"/>
      <w:marBottom w:val="0"/>
      <w:divBdr>
        <w:top w:val="none" w:sz="0" w:space="0" w:color="auto"/>
        <w:left w:val="none" w:sz="0" w:space="0" w:color="auto"/>
        <w:bottom w:val="none" w:sz="0" w:space="0" w:color="auto"/>
        <w:right w:val="none" w:sz="0" w:space="0" w:color="auto"/>
      </w:divBdr>
    </w:div>
    <w:div w:id="873350623">
      <w:bodyDiv w:val="1"/>
      <w:marLeft w:val="0"/>
      <w:marRight w:val="0"/>
      <w:marTop w:val="0"/>
      <w:marBottom w:val="0"/>
      <w:divBdr>
        <w:top w:val="none" w:sz="0" w:space="0" w:color="auto"/>
        <w:left w:val="none" w:sz="0" w:space="0" w:color="auto"/>
        <w:bottom w:val="none" w:sz="0" w:space="0" w:color="auto"/>
        <w:right w:val="none" w:sz="0" w:space="0" w:color="auto"/>
      </w:divBdr>
    </w:div>
    <w:div w:id="873495847">
      <w:bodyDiv w:val="1"/>
      <w:marLeft w:val="0"/>
      <w:marRight w:val="0"/>
      <w:marTop w:val="0"/>
      <w:marBottom w:val="0"/>
      <w:divBdr>
        <w:top w:val="none" w:sz="0" w:space="0" w:color="auto"/>
        <w:left w:val="none" w:sz="0" w:space="0" w:color="auto"/>
        <w:bottom w:val="none" w:sz="0" w:space="0" w:color="auto"/>
        <w:right w:val="none" w:sz="0" w:space="0" w:color="auto"/>
      </w:divBdr>
    </w:div>
    <w:div w:id="874075687">
      <w:bodyDiv w:val="1"/>
      <w:marLeft w:val="0"/>
      <w:marRight w:val="0"/>
      <w:marTop w:val="0"/>
      <w:marBottom w:val="0"/>
      <w:divBdr>
        <w:top w:val="none" w:sz="0" w:space="0" w:color="auto"/>
        <w:left w:val="none" w:sz="0" w:space="0" w:color="auto"/>
        <w:bottom w:val="none" w:sz="0" w:space="0" w:color="auto"/>
        <w:right w:val="none" w:sz="0" w:space="0" w:color="auto"/>
      </w:divBdr>
    </w:div>
    <w:div w:id="874733075">
      <w:bodyDiv w:val="1"/>
      <w:marLeft w:val="0"/>
      <w:marRight w:val="0"/>
      <w:marTop w:val="0"/>
      <w:marBottom w:val="0"/>
      <w:divBdr>
        <w:top w:val="none" w:sz="0" w:space="0" w:color="auto"/>
        <w:left w:val="none" w:sz="0" w:space="0" w:color="auto"/>
        <w:bottom w:val="none" w:sz="0" w:space="0" w:color="auto"/>
        <w:right w:val="none" w:sz="0" w:space="0" w:color="auto"/>
      </w:divBdr>
    </w:div>
    <w:div w:id="875123691">
      <w:bodyDiv w:val="1"/>
      <w:marLeft w:val="0"/>
      <w:marRight w:val="0"/>
      <w:marTop w:val="0"/>
      <w:marBottom w:val="0"/>
      <w:divBdr>
        <w:top w:val="none" w:sz="0" w:space="0" w:color="auto"/>
        <w:left w:val="none" w:sz="0" w:space="0" w:color="auto"/>
        <w:bottom w:val="none" w:sz="0" w:space="0" w:color="auto"/>
        <w:right w:val="none" w:sz="0" w:space="0" w:color="auto"/>
      </w:divBdr>
    </w:div>
    <w:div w:id="875502059">
      <w:bodyDiv w:val="1"/>
      <w:marLeft w:val="0"/>
      <w:marRight w:val="0"/>
      <w:marTop w:val="0"/>
      <w:marBottom w:val="0"/>
      <w:divBdr>
        <w:top w:val="none" w:sz="0" w:space="0" w:color="auto"/>
        <w:left w:val="none" w:sz="0" w:space="0" w:color="auto"/>
        <w:bottom w:val="none" w:sz="0" w:space="0" w:color="auto"/>
        <w:right w:val="none" w:sz="0" w:space="0" w:color="auto"/>
      </w:divBdr>
    </w:div>
    <w:div w:id="875510561">
      <w:bodyDiv w:val="1"/>
      <w:marLeft w:val="0"/>
      <w:marRight w:val="0"/>
      <w:marTop w:val="0"/>
      <w:marBottom w:val="0"/>
      <w:divBdr>
        <w:top w:val="none" w:sz="0" w:space="0" w:color="auto"/>
        <w:left w:val="none" w:sz="0" w:space="0" w:color="auto"/>
        <w:bottom w:val="none" w:sz="0" w:space="0" w:color="auto"/>
        <w:right w:val="none" w:sz="0" w:space="0" w:color="auto"/>
      </w:divBdr>
    </w:div>
    <w:div w:id="875771337">
      <w:bodyDiv w:val="1"/>
      <w:marLeft w:val="0"/>
      <w:marRight w:val="0"/>
      <w:marTop w:val="0"/>
      <w:marBottom w:val="0"/>
      <w:divBdr>
        <w:top w:val="none" w:sz="0" w:space="0" w:color="auto"/>
        <w:left w:val="none" w:sz="0" w:space="0" w:color="auto"/>
        <w:bottom w:val="none" w:sz="0" w:space="0" w:color="auto"/>
        <w:right w:val="none" w:sz="0" w:space="0" w:color="auto"/>
      </w:divBdr>
    </w:div>
    <w:div w:id="876090547">
      <w:bodyDiv w:val="1"/>
      <w:marLeft w:val="0"/>
      <w:marRight w:val="0"/>
      <w:marTop w:val="0"/>
      <w:marBottom w:val="0"/>
      <w:divBdr>
        <w:top w:val="none" w:sz="0" w:space="0" w:color="auto"/>
        <w:left w:val="none" w:sz="0" w:space="0" w:color="auto"/>
        <w:bottom w:val="none" w:sz="0" w:space="0" w:color="auto"/>
        <w:right w:val="none" w:sz="0" w:space="0" w:color="auto"/>
      </w:divBdr>
    </w:div>
    <w:div w:id="876164444">
      <w:bodyDiv w:val="1"/>
      <w:marLeft w:val="0"/>
      <w:marRight w:val="0"/>
      <w:marTop w:val="0"/>
      <w:marBottom w:val="0"/>
      <w:divBdr>
        <w:top w:val="none" w:sz="0" w:space="0" w:color="auto"/>
        <w:left w:val="none" w:sz="0" w:space="0" w:color="auto"/>
        <w:bottom w:val="none" w:sz="0" w:space="0" w:color="auto"/>
        <w:right w:val="none" w:sz="0" w:space="0" w:color="auto"/>
      </w:divBdr>
    </w:div>
    <w:div w:id="876699702">
      <w:bodyDiv w:val="1"/>
      <w:marLeft w:val="0"/>
      <w:marRight w:val="0"/>
      <w:marTop w:val="0"/>
      <w:marBottom w:val="0"/>
      <w:divBdr>
        <w:top w:val="none" w:sz="0" w:space="0" w:color="auto"/>
        <w:left w:val="none" w:sz="0" w:space="0" w:color="auto"/>
        <w:bottom w:val="none" w:sz="0" w:space="0" w:color="auto"/>
        <w:right w:val="none" w:sz="0" w:space="0" w:color="auto"/>
      </w:divBdr>
    </w:div>
    <w:div w:id="876743052">
      <w:bodyDiv w:val="1"/>
      <w:marLeft w:val="0"/>
      <w:marRight w:val="0"/>
      <w:marTop w:val="0"/>
      <w:marBottom w:val="0"/>
      <w:divBdr>
        <w:top w:val="none" w:sz="0" w:space="0" w:color="auto"/>
        <w:left w:val="none" w:sz="0" w:space="0" w:color="auto"/>
        <w:bottom w:val="none" w:sz="0" w:space="0" w:color="auto"/>
        <w:right w:val="none" w:sz="0" w:space="0" w:color="auto"/>
      </w:divBdr>
    </w:div>
    <w:div w:id="877548303">
      <w:bodyDiv w:val="1"/>
      <w:marLeft w:val="0"/>
      <w:marRight w:val="0"/>
      <w:marTop w:val="0"/>
      <w:marBottom w:val="0"/>
      <w:divBdr>
        <w:top w:val="none" w:sz="0" w:space="0" w:color="auto"/>
        <w:left w:val="none" w:sz="0" w:space="0" w:color="auto"/>
        <w:bottom w:val="none" w:sz="0" w:space="0" w:color="auto"/>
        <w:right w:val="none" w:sz="0" w:space="0" w:color="auto"/>
      </w:divBdr>
    </w:div>
    <w:div w:id="877860892">
      <w:bodyDiv w:val="1"/>
      <w:marLeft w:val="0"/>
      <w:marRight w:val="0"/>
      <w:marTop w:val="0"/>
      <w:marBottom w:val="0"/>
      <w:divBdr>
        <w:top w:val="none" w:sz="0" w:space="0" w:color="auto"/>
        <w:left w:val="none" w:sz="0" w:space="0" w:color="auto"/>
        <w:bottom w:val="none" w:sz="0" w:space="0" w:color="auto"/>
        <w:right w:val="none" w:sz="0" w:space="0" w:color="auto"/>
      </w:divBdr>
    </w:div>
    <w:div w:id="877930291">
      <w:bodyDiv w:val="1"/>
      <w:marLeft w:val="0"/>
      <w:marRight w:val="0"/>
      <w:marTop w:val="0"/>
      <w:marBottom w:val="0"/>
      <w:divBdr>
        <w:top w:val="none" w:sz="0" w:space="0" w:color="auto"/>
        <w:left w:val="none" w:sz="0" w:space="0" w:color="auto"/>
        <w:bottom w:val="none" w:sz="0" w:space="0" w:color="auto"/>
        <w:right w:val="none" w:sz="0" w:space="0" w:color="auto"/>
      </w:divBdr>
    </w:div>
    <w:div w:id="878130196">
      <w:bodyDiv w:val="1"/>
      <w:marLeft w:val="0"/>
      <w:marRight w:val="0"/>
      <w:marTop w:val="0"/>
      <w:marBottom w:val="0"/>
      <w:divBdr>
        <w:top w:val="none" w:sz="0" w:space="0" w:color="auto"/>
        <w:left w:val="none" w:sz="0" w:space="0" w:color="auto"/>
        <w:bottom w:val="none" w:sz="0" w:space="0" w:color="auto"/>
        <w:right w:val="none" w:sz="0" w:space="0" w:color="auto"/>
      </w:divBdr>
    </w:div>
    <w:div w:id="878974597">
      <w:bodyDiv w:val="1"/>
      <w:marLeft w:val="0"/>
      <w:marRight w:val="0"/>
      <w:marTop w:val="0"/>
      <w:marBottom w:val="0"/>
      <w:divBdr>
        <w:top w:val="none" w:sz="0" w:space="0" w:color="auto"/>
        <w:left w:val="none" w:sz="0" w:space="0" w:color="auto"/>
        <w:bottom w:val="none" w:sz="0" w:space="0" w:color="auto"/>
        <w:right w:val="none" w:sz="0" w:space="0" w:color="auto"/>
      </w:divBdr>
    </w:div>
    <w:div w:id="879240451">
      <w:bodyDiv w:val="1"/>
      <w:marLeft w:val="0"/>
      <w:marRight w:val="0"/>
      <w:marTop w:val="0"/>
      <w:marBottom w:val="0"/>
      <w:divBdr>
        <w:top w:val="none" w:sz="0" w:space="0" w:color="auto"/>
        <w:left w:val="none" w:sz="0" w:space="0" w:color="auto"/>
        <w:bottom w:val="none" w:sz="0" w:space="0" w:color="auto"/>
        <w:right w:val="none" w:sz="0" w:space="0" w:color="auto"/>
      </w:divBdr>
    </w:div>
    <w:div w:id="879787103">
      <w:bodyDiv w:val="1"/>
      <w:marLeft w:val="0"/>
      <w:marRight w:val="0"/>
      <w:marTop w:val="0"/>
      <w:marBottom w:val="0"/>
      <w:divBdr>
        <w:top w:val="none" w:sz="0" w:space="0" w:color="auto"/>
        <w:left w:val="none" w:sz="0" w:space="0" w:color="auto"/>
        <w:bottom w:val="none" w:sz="0" w:space="0" w:color="auto"/>
        <w:right w:val="none" w:sz="0" w:space="0" w:color="auto"/>
      </w:divBdr>
    </w:div>
    <w:div w:id="880165489">
      <w:bodyDiv w:val="1"/>
      <w:marLeft w:val="0"/>
      <w:marRight w:val="0"/>
      <w:marTop w:val="0"/>
      <w:marBottom w:val="0"/>
      <w:divBdr>
        <w:top w:val="none" w:sz="0" w:space="0" w:color="auto"/>
        <w:left w:val="none" w:sz="0" w:space="0" w:color="auto"/>
        <w:bottom w:val="none" w:sz="0" w:space="0" w:color="auto"/>
        <w:right w:val="none" w:sz="0" w:space="0" w:color="auto"/>
      </w:divBdr>
    </w:div>
    <w:div w:id="880484851">
      <w:bodyDiv w:val="1"/>
      <w:marLeft w:val="0"/>
      <w:marRight w:val="0"/>
      <w:marTop w:val="0"/>
      <w:marBottom w:val="0"/>
      <w:divBdr>
        <w:top w:val="none" w:sz="0" w:space="0" w:color="auto"/>
        <w:left w:val="none" w:sz="0" w:space="0" w:color="auto"/>
        <w:bottom w:val="none" w:sz="0" w:space="0" w:color="auto"/>
        <w:right w:val="none" w:sz="0" w:space="0" w:color="auto"/>
      </w:divBdr>
    </w:div>
    <w:div w:id="881752843">
      <w:bodyDiv w:val="1"/>
      <w:marLeft w:val="0"/>
      <w:marRight w:val="0"/>
      <w:marTop w:val="0"/>
      <w:marBottom w:val="0"/>
      <w:divBdr>
        <w:top w:val="none" w:sz="0" w:space="0" w:color="auto"/>
        <w:left w:val="none" w:sz="0" w:space="0" w:color="auto"/>
        <w:bottom w:val="none" w:sz="0" w:space="0" w:color="auto"/>
        <w:right w:val="none" w:sz="0" w:space="0" w:color="auto"/>
      </w:divBdr>
    </w:div>
    <w:div w:id="882330270">
      <w:bodyDiv w:val="1"/>
      <w:marLeft w:val="0"/>
      <w:marRight w:val="0"/>
      <w:marTop w:val="0"/>
      <w:marBottom w:val="0"/>
      <w:divBdr>
        <w:top w:val="none" w:sz="0" w:space="0" w:color="auto"/>
        <w:left w:val="none" w:sz="0" w:space="0" w:color="auto"/>
        <w:bottom w:val="none" w:sz="0" w:space="0" w:color="auto"/>
        <w:right w:val="none" w:sz="0" w:space="0" w:color="auto"/>
      </w:divBdr>
    </w:div>
    <w:div w:id="882789332">
      <w:bodyDiv w:val="1"/>
      <w:marLeft w:val="0"/>
      <w:marRight w:val="0"/>
      <w:marTop w:val="0"/>
      <w:marBottom w:val="0"/>
      <w:divBdr>
        <w:top w:val="none" w:sz="0" w:space="0" w:color="auto"/>
        <w:left w:val="none" w:sz="0" w:space="0" w:color="auto"/>
        <w:bottom w:val="none" w:sz="0" w:space="0" w:color="auto"/>
        <w:right w:val="none" w:sz="0" w:space="0" w:color="auto"/>
      </w:divBdr>
    </w:div>
    <w:div w:id="883521780">
      <w:bodyDiv w:val="1"/>
      <w:marLeft w:val="0"/>
      <w:marRight w:val="0"/>
      <w:marTop w:val="0"/>
      <w:marBottom w:val="0"/>
      <w:divBdr>
        <w:top w:val="none" w:sz="0" w:space="0" w:color="auto"/>
        <w:left w:val="none" w:sz="0" w:space="0" w:color="auto"/>
        <w:bottom w:val="none" w:sz="0" w:space="0" w:color="auto"/>
        <w:right w:val="none" w:sz="0" w:space="0" w:color="auto"/>
      </w:divBdr>
    </w:div>
    <w:div w:id="885219239">
      <w:bodyDiv w:val="1"/>
      <w:marLeft w:val="0"/>
      <w:marRight w:val="0"/>
      <w:marTop w:val="0"/>
      <w:marBottom w:val="0"/>
      <w:divBdr>
        <w:top w:val="none" w:sz="0" w:space="0" w:color="auto"/>
        <w:left w:val="none" w:sz="0" w:space="0" w:color="auto"/>
        <w:bottom w:val="none" w:sz="0" w:space="0" w:color="auto"/>
        <w:right w:val="none" w:sz="0" w:space="0" w:color="auto"/>
      </w:divBdr>
    </w:div>
    <w:div w:id="885530812">
      <w:bodyDiv w:val="1"/>
      <w:marLeft w:val="0"/>
      <w:marRight w:val="0"/>
      <w:marTop w:val="0"/>
      <w:marBottom w:val="0"/>
      <w:divBdr>
        <w:top w:val="none" w:sz="0" w:space="0" w:color="auto"/>
        <w:left w:val="none" w:sz="0" w:space="0" w:color="auto"/>
        <w:bottom w:val="none" w:sz="0" w:space="0" w:color="auto"/>
        <w:right w:val="none" w:sz="0" w:space="0" w:color="auto"/>
      </w:divBdr>
    </w:div>
    <w:div w:id="885722725">
      <w:bodyDiv w:val="1"/>
      <w:marLeft w:val="0"/>
      <w:marRight w:val="0"/>
      <w:marTop w:val="0"/>
      <w:marBottom w:val="0"/>
      <w:divBdr>
        <w:top w:val="none" w:sz="0" w:space="0" w:color="auto"/>
        <w:left w:val="none" w:sz="0" w:space="0" w:color="auto"/>
        <w:bottom w:val="none" w:sz="0" w:space="0" w:color="auto"/>
        <w:right w:val="none" w:sz="0" w:space="0" w:color="auto"/>
      </w:divBdr>
    </w:div>
    <w:div w:id="886063281">
      <w:bodyDiv w:val="1"/>
      <w:marLeft w:val="0"/>
      <w:marRight w:val="0"/>
      <w:marTop w:val="0"/>
      <w:marBottom w:val="0"/>
      <w:divBdr>
        <w:top w:val="none" w:sz="0" w:space="0" w:color="auto"/>
        <w:left w:val="none" w:sz="0" w:space="0" w:color="auto"/>
        <w:bottom w:val="none" w:sz="0" w:space="0" w:color="auto"/>
        <w:right w:val="none" w:sz="0" w:space="0" w:color="auto"/>
      </w:divBdr>
    </w:div>
    <w:div w:id="886188512">
      <w:bodyDiv w:val="1"/>
      <w:marLeft w:val="0"/>
      <w:marRight w:val="0"/>
      <w:marTop w:val="0"/>
      <w:marBottom w:val="0"/>
      <w:divBdr>
        <w:top w:val="none" w:sz="0" w:space="0" w:color="auto"/>
        <w:left w:val="none" w:sz="0" w:space="0" w:color="auto"/>
        <w:bottom w:val="none" w:sz="0" w:space="0" w:color="auto"/>
        <w:right w:val="none" w:sz="0" w:space="0" w:color="auto"/>
      </w:divBdr>
    </w:div>
    <w:div w:id="886260738">
      <w:bodyDiv w:val="1"/>
      <w:marLeft w:val="0"/>
      <w:marRight w:val="0"/>
      <w:marTop w:val="0"/>
      <w:marBottom w:val="0"/>
      <w:divBdr>
        <w:top w:val="none" w:sz="0" w:space="0" w:color="auto"/>
        <w:left w:val="none" w:sz="0" w:space="0" w:color="auto"/>
        <w:bottom w:val="none" w:sz="0" w:space="0" w:color="auto"/>
        <w:right w:val="none" w:sz="0" w:space="0" w:color="auto"/>
      </w:divBdr>
    </w:div>
    <w:div w:id="886532265">
      <w:bodyDiv w:val="1"/>
      <w:marLeft w:val="0"/>
      <w:marRight w:val="0"/>
      <w:marTop w:val="0"/>
      <w:marBottom w:val="0"/>
      <w:divBdr>
        <w:top w:val="none" w:sz="0" w:space="0" w:color="auto"/>
        <w:left w:val="none" w:sz="0" w:space="0" w:color="auto"/>
        <w:bottom w:val="none" w:sz="0" w:space="0" w:color="auto"/>
        <w:right w:val="none" w:sz="0" w:space="0" w:color="auto"/>
      </w:divBdr>
    </w:div>
    <w:div w:id="886648544">
      <w:bodyDiv w:val="1"/>
      <w:marLeft w:val="0"/>
      <w:marRight w:val="0"/>
      <w:marTop w:val="0"/>
      <w:marBottom w:val="0"/>
      <w:divBdr>
        <w:top w:val="none" w:sz="0" w:space="0" w:color="auto"/>
        <w:left w:val="none" w:sz="0" w:space="0" w:color="auto"/>
        <w:bottom w:val="none" w:sz="0" w:space="0" w:color="auto"/>
        <w:right w:val="none" w:sz="0" w:space="0" w:color="auto"/>
      </w:divBdr>
    </w:div>
    <w:div w:id="886795506">
      <w:bodyDiv w:val="1"/>
      <w:marLeft w:val="0"/>
      <w:marRight w:val="0"/>
      <w:marTop w:val="0"/>
      <w:marBottom w:val="0"/>
      <w:divBdr>
        <w:top w:val="none" w:sz="0" w:space="0" w:color="auto"/>
        <w:left w:val="none" w:sz="0" w:space="0" w:color="auto"/>
        <w:bottom w:val="none" w:sz="0" w:space="0" w:color="auto"/>
        <w:right w:val="none" w:sz="0" w:space="0" w:color="auto"/>
      </w:divBdr>
    </w:div>
    <w:div w:id="887181061">
      <w:bodyDiv w:val="1"/>
      <w:marLeft w:val="0"/>
      <w:marRight w:val="0"/>
      <w:marTop w:val="0"/>
      <w:marBottom w:val="0"/>
      <w:divBdr>
        <w:top w:val="none" w:sz="0" w:space="0" w:color="auto"/>
        <w:left w:val="none" w:sz="0" w:space="0" w:color="auto"/>
        <w:bottom w:val="none" w:sz="0" w:space="0" w:color="auto"/>
        <w:right w:val="none" w:sz="0" w:space="0" w:color="auto"/>
      </w:divBdr>
    </w:div>
    <w:div w:id="887229186">
      <w:bodyDiv w:val="1"/>
      <w:marLeft w:val="0"/>
      <w:marRight w:val="0"/>
      <w:marTop w:val="0"/>
      <w:marBottom w:val="0"/>
      <w:divBdr>
        <w:top w:val="none" w:sz="0" w:space="0" w:color="auto"/>
        <w:left w:val="none" w:sz="0" w:space="0" w:color="auto"/>
        <w:bottom w:val="none" w:sz="0" w:space="0" w:color="auto"/>
        <w:right w:val="none" w:sz="0" w:space="0" w:color="auto"/>
      </w:divBdr>
    </w:div>
    <w:div w:id="888957208">
      <w:bodyDiv w:val="1"/>
      <w:marLeft w:val="0"/>
      <w:marRight w:val="0"/>
      <w:marTop w:val="0"/>
      <w:marBottom w:val="0"/>
      <w:divBdr>
        <w:top w:val="none" w:sz="0" w:space="0" w:color="auto"/>
        <w:left w:val="none" w:sz="0" w:space="0" w:color="auto"/>
        <w:bottom w:val="none" w:sz="0" w:space="0" w:color="auto"/>
        <w:right w:val="none" w:sz="0" w:space="0" w:color="auto"/>
      </w:divBdr>
    </w:div>
    <w:div w:id="888959157">
      <w:bodyDiv w:val="1"/>
      <w:marLeft w:val="0"/>
      <w:marRight w:val="0"/>
      <w:marTop w:val="0"/>
      <w:marBottom w:val="0"/>
      <w:divBdr>
        <w:top w:val="none" w:sz="0" w:space="0" w:color="auto"/>
        <w:left w:val="none" w:sz="0" w:space="0" w:color="auto"/>
        <w:bottom w:val="none" w:sz="0" w:space="0" w:color="auto"/>
        <w:right w:val="none" w:sz="0" w:space="0" w:color="auto"/>
      </w:divBdr>
    </w:div>
    <w:div w:id="889195369">
      <w:bodyDiv w:val="1"/>
      <w:marLeft w:val="0"/>
      <w:marRight w:val="0"/>
      <w:marTop w:val="0"/>
      <w:marBottom w:val="0"/>
      <w:divBdr>
        <w:top w:val="none" w:sz="0" w:space="0" w:color="auto"/>
        <w:left w:val="none" w:sz="0" w:space="0" w:color="auto"/>
        <w:bottom w:val="none" w:sz="0" w:space="0" w:color="auto"/>
        <w:right w:val="none" w:sz="0" w:space="0" w:color="auto"/>
      </w:divBdr>
    </w:div>
    <w:div w:id="889341728">
      <w:bodyDiv w:val="1"/>
      <w:marLeft w:val="0"/>
      <w:marRight w:val="0"/>
      <w:marTop w:val="0"/>
      <w:marBottom w:val="0"/>
      <w:divBdr>
        <w:top w:val="none" w:sz="0" w:space="0" w:color="auto"/>
        <w:left w:val="none" w:sz="0" w:space="0" w:color="auto"/>
        <w:bottom w:val="none" w:sz="0" w:space="0" w:color="auto"/>
        <w:right w:val="none" w:sz="0" w:space="0" w:color="auto"/>
      </w:divBdr>
    </w:div>
    <w:div w:id="889346092">
      <w:bodyDiv w:val="1"/>
      <w:marLeft w:val="0"/>
      <w:marRight w:val="0"/>
      <w:marTop w:val="0"/>
      <w:marBottom w:val="0"/>
      <w:divBdr>
        <w:top w:val="none" w:sz="0" w:space="0" w:color="auto"/>
        <w:left w:val="none" w:sz="0" w:space="0" w:color="auto"/>
        <w:bottom w:val="none" w:sz="0" w:space="0" w:color="auto"/>
        <w:right w:val="none" w:sz="0" w:space="0" w:color="auto"/>
      </w:divBdr>
    </w:div>
    <w:div w:id="889533090">
      <w:bodyDiv w:val="1"/>
      <w:marLeft w:val="0"/>
      <w:marRight w:val="0"/>
      <w:marTop w:val="0"/>
      <w:marBottom w:val="0"/>
      <w:divBdr>
        <w:top w:val="none" w:sz="0" w:space="0" w:color="auto"/>
        <w:left w:val="none" w:sz="0" w:space="0" w:color="auto"/>
        <w:bottom w:val="none" w:sz="0" w:space="0" w:color="auto"/>
        <w:right w:val="none" w:sz="0" w:space="0" w:color="auto"/>
      </w:divBdr>
    </w:div>
    <w:div w:id="889875518">
      <w:bodyDiv w:val="1"/>
      <w:marLeft w:val="0"/>
      <w:marRight w:val="0"/>
      <w:marTop w:val="0"/>
      <w:marBottom w:val="0"/>
      <w:divBdr>
        <w:top w:val="none" w:sz="0" w:space="0" w:color="auto"/>
        <w:left w:val="none" w:sz="0" w:space="0" w:color="auto"/>
        <w:bottom w:val="none" w:sz="0" w:space="0" w:color="auto"/>
        <w:right w:val="none" w:sz="0" w:space="0" w:color="auto"/>
      </w:divBdr>
    </w:div>
    <w:div w:id="890192771">
      <w:bodyDiv w:val="1"/>
      <w:marLeft w:val="0"/>
      <w:marRight w:val="0"/>
      <w:marTop w:val="0"/>
      <w:marBottom w:val="0"/>
      <w:divBdr>
        <w:top w:val="none" w:sz="0" w:space="0" w:color="auto"/>
        <w:left w:val="none" w:sz="0" w:space="0" w:color="auto"/>
        <w:bottom w:val="none" w:sz="0" w:space="0" w:color="auto"/>
        <w:right w:val="none" w:sz="0" w:space="0" w:color="auto"/>
      </w:divBdr>
    </w:div>
    <w:div w:id="890459786">
      <w:bodyDiv w:val="1"/>
      <w:marLeft w:val="0"/>
      <w:marRight w:val="0"/>
      <w:marTop w:val="0"/>
      <w:marBottom w:val="0"/>
      <w:divBdr>
        <w:top w:val="none" w:sz="0" w:space="0" w:color="auto"/>
        <w:left w:val="none" w:sz="0" w:space="0" w:color="auto"/>
        <w:bottom w:val="none" w:sz="0" w:space="0" w:color="auto"/>
        <w:right w:val="none" w:sz="0" w:space="0" w:color="auto"/>
      </w:divBdr>
    </w:div>
    <w:div w:id="890729685">
      <w:bodyDiv w:val="1"/>
      <w:marLeft w:val="0"/>
      <w:marRight w:val="0"/>
      <w:marTop w:val="0"/>
      <w:marBottom w:val="0"/>
      <w:divBdr>
        <w:top w:val="none" w:sz="0" w:space="0" w:color="auto"/>
        <w:left w:val="none" w:sz="0" w:space="0" w:color="auto"/>
        <w:bottom w:val="none" w:sz="0" w:space="0" w:color="auto"/>
        <w:right w:val="none" w:sz="0" w:space="0" w:color="auto"/>
      </w:divBdr>
    </w:div>
    <w:div w:id="890926701">
      <w:bodyDiv w:val="1"/>
      <w:marLeft w:val="0"/>
      <w:marRight w:val="0"/>
      <w:marTop w:val="0"/>
      <w:marBottom w:val="0"/>
      <w:divBdr>
        <w:top w:val="none" w:sz="0" w:space="0" w:color="auto"/>
        <w:left w:val="none" w:sz="0" w:space="0" w:color="auto"/>
        <w:bottom w:val="none" w:sz="0" w:space="0" w:color="auto"/>
        <w:right w:val="none" w:sz="0" w:space="0" w:color="auto"/>
      </w:divBdr>
    </w:div>
    <w:div w:id="892040662">
      <w:bodyDiv w:val="1"/>
      <w:marLeft w:val="0"/>
      <w:marRight w:val="0"/>
      <w:marTop w:val="0"/>
      <w:marBottom w:val="0"/>
      <w:divBdr>
        <w:top w:val="none" w:sz="0" w:space="0" w:color="auto"/>
        <w:left w:val="none" w:sz="0" w:space="0" w:color="auto"/>
        <w:bottom w:val="none" w:sz="0" w:space="0" w:color="auto"/>
        <w:right w:val="none" w:sz="0" w:space="0" w:color="auto"/>
      </w:divBdr>
    </w:div>
    <w:div w:id="892085669">
      <w:bodyDiv w:val="1"/>
      <w:marLeft w:val="0"/>
      <w:marRight w:val="0"/>
      <w:marTop w:val="0"/>
      <w:marBottom w:val="0"/>
      <w:divBdr>
        <w:top w:val="none" w:sz="0" w:space="0" w:color="auto"/>
        <w:left w:val="none" w:sz="0" w:space="0" w:color="auto"/>
        <w:bottom w:val="none" w:sz="0" w:space="0" w:color="auto"/>
        <w:right w:val="none" w:sz="0" w:space="0" w:color="auto"/>
      </w:divBdr>
    </w:div>
    <w:div w:id="892958983">
      <w:bodyDiv w:val="1"/>
      <w:marLeft w:val="0"/>
      <w:marRight w:val="0"/>
      <w:marTop w:val="0"/>
      <w:marBottom w:val="0"/>
      <w:divBdr>
        <w:top w:val="none" w:sz="0" w:space="0" w:color="auto"/>
        <w:left w:val="none" w:sz="0" w:space="0" w:color="auto"/>
        <w:bottom w:val="none" w:sz="0" w:space="0" w:color="auto"/>
        <w:right w:val="none" w:sz="0" w:space="0" w:color="auto"/>
      </w:divBdr>
    </w:div>
    <w:div w:id="893083303">
      <w:bodyDiv w:val="1"/>
      <w:marLeft w:val="0"/>
      <w:marRight w:val="0"/>
      <w:marTop w:val="0"/>
      <w:marBottom w:val="0"/>
      <w:divBdr>
        <w:top w:val="none" w:sz="0" w:space="0" w:color="auto"/>
        <w:left w:val="none" w:sz="0" w:space="0" w:color="auto"/>
        <w:bottom w:val="none" w:sz="0" w:space="0" w:color="auto"/>
        <w:right w:val="none" w:sz="0" w:space="0" w:color="auto"/>
      </w:divBdr>
    </w:div>
    <w:div w:id="893544494">
      <w:bodyDiv w:val="1"/>
      <w:marLeft w:val="0"/>
      <w:marRight w:val="0"/>
      <w:marTop w:val="0"/>
      <w:marBottom w:val="0"/>
      <w:divBdr>
        <w:top w:val="none" w:sz="0" w:space="0" w:color="auto"/>
        <w:left w:val="none" w:sz="0" w:space="0" w:color="auto"/>
        <w:bottom w:val="none" w:sz="0" w:space="0" w:color="auto"/>
        <w:right w:val="none" w:sz="0" w:space="0" w:color="auto"/>
      </w:divBdr>
    </w:div>
    <w:div w:id="893659973">
      <w:bodyDiv w:val="1"/>
      <w:marLeft w:val="0"/>
      <w:marRight w:val="0"/>
      <w:marTop w:val="0"/>
      <w:marBottom w:val="0"/>
      <w:divBdr>
        <w:top w:val="none" w:sz="0" w:space="0" w:color="auto"/>
        <w:left w:val="none" w:sz="0" w:space="0" w:color="auto"/>
        <w:bottom w:val="none" w:sz="0" w:space="0" w:color="auto"/>
        <w:right w:val="none" w:sz="0" w:space="0" w:color="auto"/>
      </w:divBdr>
    </w:div>
    <w:div w:id="894313553">
      <w:bodyDiv w:val="1"/>
      <w:marLeft w:val="0"/>
      <w:marRight w:val="0"/>
      <w:marTop w:val="0"/>
      <w:marBottom w:val="0"/>
      <w:divBdr>
        <w:top w:val="none" w:sz="0" w:space="0" w:color="auto"/>
        <w:left w:val="none" w:sz="0" w:space="0" w:color="auto"/>
        <w:bottom w:val="none" w:sz="0" w:space="0" w:color="auto"/>
        <w:right w:val="none" w:sz="0" w:space="0" w:color="auto"/>
      </w:divBdr>
    </w:div>
    <w:div w:id="895241596">
      <w:bodyDiv w:val="1"/>
      <w:marLeft w:val="0"/>
      <w:marRight w:val="0"/>
      <w:marTop w:val="0"/>
      <w:marBottom w:val="0"/>
      <w:divBdr>
        <w:top w:val="none" w:sz="0" w:space="0" w:color="auto"/>
        <w:left w:val="none" w:sz="0" w:space="0" w:color="auto"/>
        <w:bottom w:val="none" w:sz="0" w:space="0" w:color="auto"/>
        <w:right w:val="none" w:sz="0" w:space="0" w:color="auto"/>
      </w:divBdr>
    </w:div>
    <w:div w:id="895429170">
      <w:bodyDiv w:val="1"/>
      <w:marLeft w:val="0"/>
      <w:marRight w:val="0"/>
      <w:marTop w:val="0"/>
      <w:marBottom w:val="0"/>
      <w:divBdr>
        <w:top w:val="none" w:sz="0" w:space="0" w:color="auto"/>
        <w:left w:val="none" w:sz="0" w:space="0" w:color="auto"/>
        <w:bottom w:val="none" w:sz="0" w:space="0" w:color="auto"/>
        <w:right w:val="none" w:sz="0" w:space="0" w:color="auto"/>
      </w:divBdr>
    </w:div>
    <w:div w:id="895581614">
      <w:bodyDiv w:val="1"/>
      <w:marLeft w:val="0"/>
      <w:marRight w:val="0"/>
      <w:marTop w:val="0"/>
      <w:marBottom w:val="0"/>
      <w:divBdr>
        <w:top w:val="none" w:sz="0" w:space="0" w:color="auto"/>
        <w:left w:val="none" w:sz="0" w:space="0" w:color="auto"/>
        <w:bottom w:val="none" w:sz="0" w:space="0" w:color="auto"/>
        <w:right w:val="none" w:sz="0" w:space="0" w:color="auto"/>
      </w:divBdr>
    </w:div>
    <w:div w:id="895625351">
      <w:bodyDiv w:val="1"/>
      <w:marLeft w:val="0"/>
      <w:marRight w:val="0"/>
      <w:marTop w:val="0"/>
      <w:marBottom w:val="0"/>
      <w:divBdr>
        <w:top w:val="none" w:sz="0" w:space="0" w:color="auto"/>
        <w:left w:val="none" w:sz="0" w:space="0" w:color="auto"/>
        <w:bottom w:val="none" w:sz="0" w:space="0" w:color="auto"/>
        <w:right w:val="none" w:sz="0" w:space="0" w:color="auto"/>
      </w:divBdr>
    </w:div>
    <w:div w:id="896236717">
      <w:bodyDiv w:val="1"/>
      <w:marLeft w:val="0"/>
      <w:marRight w:val="0"/>
      <w:marTop w:val="0"/>
      <w:marBottom w:val="0"/>
      <w:divBdr>
        <w:top w:val="none" w:sz="0" w:space="0" w:color="auto"/>
        <w:left w:val="none" w:sz="0" w:space="0" w:color="auto"/>
        <w:bottom w:val="none" w:sz="0" w:space="0" w:color="auto"/>
        <w:right w:val="none" w:sz="0" w:space="0" w:color="auto"/>
      </w:divBdr>
    </w:div>
    <w:div w:id="897088613">
      <w:bodyDiv w:val="1"/>
      <w:marLeft w:val="0"/>
      <w:marRight w:val="0"/>
      <w:marTop w:val="0"/>
      <w:marBottom w:val="0"/>
      <w:divBdr>
        <w:top w:val="none" w:sz="0" w:space="0" w:color="auto"/>
        <w:left w:val="none" w:sz="0" w:space="0" w:color="auto"/>
        <w:bottom w:val="none" w:sz="0" w:space="0" w:color="auto"/>
        <w:right w:val="none" w:sz="0" w:space="0" w:color="auto"/>
      </w:divBdr>
    </w:div>
    <w:div w:id="897401836">
      <w:bodyDiv w:val="1"/>
      <w:marLeft w:val="0"/>
      <w:marRight w:val="0"/>
      <w:marTop w:val="0"/>
      <w:marBottom w:val="0"/>
      <w:divBdr>
        <w:top w:val="none" w:sz="0" w:space="0" w:color="auto"/>
        <w:left w:val="none" w:sz="0" w:space="0" w:color="auto"/>
        <w:bottom w:val="none" w:sz="0" w:space="0" w:color="auto"/>
        <w:right w:val="none" w:sz="0" w:space="0" w:color="auto"/>
      </w:divBdr>
    </w:div>
    <w:div w:id="897475562">
      <w:bodyDiv w:val="1"/>
      <w:marLeft w:val="0"/>
      <w:marRight w:val="0"/>
      <w:marTop w:val="0"/>
      <w:marBottom w:val="0"/>
      <w:divBdr>
        <w:top w:val="none" w:sz="0" w:space="0" w:color="auto"/>
        <w:left w:val="none" w:sz="0" w:space="0" w:color="auto"/>
        <w:bottom w:val="none" w:sz="0" w:space="0" w:color="auto"/>
        <w:right w:val="none" w:sz="0" w:space="0" w:color="auto"/>
      </w:divBdr>
    </w:div>
    <w:div w:id="897933133">
      <w:bodyDiv w:val="1"/>
      <w:marLeft w:val="0"/>
      <w:marRight w:val="0"/>
      <w:marTop w:val="0"/>
      <w:marBottom w:val="0"/>
      <w:divBdr>
        <w:top w:val="none" w:sz="0" w:space="0" w:color="auto"/>
        <w:left w:val="none" w:sz="0" w:space="0" w:color="auto"/>
        <w:bottom w:val="none" w:sz="0" w:space="0" w:color="auto"/>
        <w:right w:val="none" w:sz="0" w:space="0" w:color="auto"/>
      </w:divBdr>
    </w:div>
    <w:div w:id="898058285">
      <w:bodyDiv w:val="1"/>
      <w:marLeft w:val="0"/>
      <w:marRight w:val="0"/>
      <w:marTop w:val="0"/>
      <w:marBottom w:val="0"/>
      <w:divBdr>
        <w:top w:val="none" w:sz="0" w:space="0" w:color="auto"/>
        <w:left w:val="none" w:sz="0" w:space="0" w:color="auto"/>
        <w:bottom w:val="none" w:sz="0" w:space="0" w:color="auto"/>
        <w:right w:val="none" w:sz="0" w:space="0" w:color="auto"/>
      </w:divBdr>
    </w:div>
    <w:div w:id="898247332">
      <w:bodyDiv w:val="1"/>
      <w:marLeft w:val="0"/>
      <w:marRight w:val="0"/>
      <w:marTop w:val="0"/>
      <w:marBottom w:val="0"/>
      <w:divBdr>
        <w:top w:val="none" w:sz="0" w:space="0" w:color="auto"/>
        <w:left w:val="none" w:sz="0" w:space="0" w:color="auto"/>
        <w:bottom w:val="none" w:sz="0" w:space="0" w:color="auto"/>
        <w:right w:val="none" w:sz="0" w:space="0" w:color="auto"/>
      </w:divBdr>
    </w:div>
    <w:div w:id="898826595">
      <w:bodyDiv w:val="1"/>
      <w:marLeft w:val="0"/>
      <w:marRight w:val="0"/>
      <w:marTop w:val="0"/>
      <w:marBottom w:val="0"/>
      <w:divBdr>
        <w:top w:val="none" w:sz="0" w:space="0" w:color="auto"/>
        <w:left w:val="none" w:sz="0" w:space="0" w:color="auto"/>
        <w:bottom w:val="none" w:sz="0" w:space="0" w:color="auto"/>
        <w:right w:val="none" w:sz="0" w:space="0" w:color="auto"/>
      </w:divBdr>
    </w:div>
    <w:div w:id="899365184">
      <w:bodyDiv w:val="1"/>
      <w:marLeft w:val="0"/>
      <w:marRight w:val="0"/>
      <w:marTop w:val="0"/>
      <w:marBottom w:val="0"/>
      <w:divBdr>
        <w:top w:val="none" w:sz="0" w:space="0" w:color="auto"/>
        <w:left w:val="none" w:sz="0" w:space="0" w:color="auto"/>
        <w:bottom w:val="none" w:sz="0" w:space="0" w:color="auto"/>
        <w:right w:val="none" w:sz="0" w:space="0" w:color="auto"/>
      </w:divBdr>
    </w:div>
    <w:div w:id="900213223">
      <w:bodyDiv w:val="1"/>
      <w:marLeft w:val="0"/>
      <w:marRight w:val="0"/>
      <w:marTop w:val="0"/>
      <w:marBottom w:val="0"/>
      <w:divBdr>
        <w:top w:val="none" w:sz="0" w:space="0" w:color="auto"/>
        <w:left w:val="none" w:sz="0" w:space="0" w:color="auto"/>
        <w:bottom w:val="none" w:sz="0" w:space="0" w:color="auto"/>
        <w:right w:val="none" w:sz="0" w:space="0" w:color="auto"/>
      </w:divBdr>
    </w:div>
    <w:div w:id="900677279">
      <w:bodyDiv w:val="1"/>
      <w:marLeft w:val="0"/>
      <w:marRight w:val="0"/>
      <w:marTop w:val="0"/>
      <w:marBottom w:val="0"/>
      <w:divBdr>
        <w:top w:val="none" w:sz="0" w:space="0" w:color="auto"/>
        <w:left w:val="none" w:sz="0" w:space="0" w:color="auto"/>
        <w:bottom w:val="none" w:sz="0" w:space="0" w:color="auto"/>
        <w:right w:val="none" w:sz="0" w:space="0" w:color="auto"/>
      </w:divBdr>
    </w:div>
    <w:div w:id="900749424">
      <w:bodyDiv w:val="1"/>
      <w:marLeft w:val="0"/>
      <w:marRight w:val="0"/>
      <w:marTop w:val="0"/>
      <w:marBottom w:val="0"/>
      <w:divBdr>
        <w:top w:val="none" w:sz="0" w:space="0" w:color="auto"/>
        <w:left w:val="none" w:sz="0" w:space="0" w:color="auto"/>
        <w:bottom w:val="none" w:sz="0" w:space="0" w:color="auto"/>
        <w:right w:val="none" w:sz="0" w:space="0" w:color="auto"/>
      </w:divBdr>
    </w:div>
    <w:div w:id="901256148">
      <w:bodyDiv w:val="1"/>
      <w:marLeft w:val="0"/>
      <w:marRight w:val="0"/>
      <w:marTop w:val="0"/>
      <w:marBottom w:val="0"/>
      <w:divBdr>
        <w:top w:val="none" w:sz="0" w:space="0" w:color="auto"/>
        <w:left w:val="none" w:sz="0" w:space="0" w:color="auto"/>
        <w:bottom w:val="none" w:sz="0" w:space="0" w:color="auto"/>
        <w:right w:val="none" w:sz="0" w:space="0" w:color="auto"/>
      </w:divBdr>
    </w:div>
    <w:div w:id="901328169">
      <w:bodyDiv w:val="1"/>
      <w:marLeft w:val="0"/>
      <w:marRight w:val="0"/>
      <w:marTop w:val="0"/>
      <w:marBottom w:val="0"/>
      <w:divBdr>
        <w:top w:val="none" w:sz="0" w:space="0" w:color="auto"/>
        <w:left w:val="none" w:sz="0" w:space="0" w:color="auto"/>
        <w:bottom w:val="none" w:sz="0" w:space="0" w:color="auto"/>
        <w:right w:val="none" w:sz="0" w:space="0" w:color="auto"/>
      </w:divBdr>
    </w:div>
    <w:div w:id="901328946">
      <w:bodyDiv w:val="1"/>
      <w:marLeft w:val="0"/>
      <w:marRight w:val="0"/>
      <w:marTop w:val="0"/>
      <w:marBottom w:val="0"/>
      <w:divBdr>
        <w:top w:val="none" w:sz="0" w:space="0" w:color="auto"/>
        <w:left w:val="none" w:sz="0" w:space="0" w:color="auto"/>
        <w:bottom w:val="none" w:sz="0" w:space="0" w:color="auto"/>
        <w:right w:val="none" w:sz="0" w:space="0" w:color="auto"/>
      </w:divBdr>
    </w:div>
    <w:div w:id="901528910">
      <w:bodyDiv w:val="1"/>
      <w:marLeft w:val="0"/>
      <w:marRight w:val="0"/>
      <w:marTop w:val="0"/>
      <w:marBottom w:val="0"/>
      <w:divBdr>
        <w:top w:val="none" w:sz="0" w:space="0" w:color="auto"/>
        <w:left w:val="none" w:sz="0" w:space="0" w:color="auto"/>
        <w:bottom w:val="none" w:sz="0" w:space="0" w:color="auto"/>
        <w:right w:val="none" w:sz="0" w:space="0" w:color="auto"/>
      </w:divBdr>
    </w:div>
    <w:div w:id="901595730">
      <w:bodyDiv w:val="1"/>
      <w:marLeft w:val="0"/>
      <w:marRight w:val="0"/>
      <w:marTop w:val="0"/>
      <w:marBottom w:val="0"/>
      <w:divBdr>
        <w:top w:val="none" w:sz="0" w:space="0" w:color="auto"/>
        <w:left w:val="none" w:sz="0" w:space="0" w:color="auto"/>
        <w:bottom w:val="none" w:sz="0" w:space="0" w:color="auto"/>
        <w:right w:val="none" w:sz="0" w:space="0" w:color="auto"/>
      </w:divBdr>
    </w:div>
    <w:div w:id="902060006">
      <w:bodyDiv w:val="1"/>
      <w:marLeft w:val="0"/>
      <w:marRight w:val="0"/>
      <w:marTop w:val="0"/>
      <w:marBottom w:val="0"/>
      <w:divBdr>
        <w:top w:val="none" w:sz="0" w:space="0" w:color="auto"/>
        <w:left w:val="none" w:sz="0" w:space="0" w:color="auto"/>
        <w:bottom w:val="none" w:sz="0" w:space="0" w:color="auto"/>
        <w:right w:val="none" w:sz="0" w:space="0" w:color="auto"/>
      </w:divBdr>
    </w:div>
    <w:div w:id="902985624">
      <w:bodyDiv w:val="1"/>
      <w:marLeft w:val="0"/>
      <w:marRight w:val="0"/>
      <w:marTop w:val="0"/>
      <w:marBottom w:val="0"/>
      <w:divBdr>
        <w:top w:val="none" w:sz="0" w:space="0" w:color="auto"/>
        <w:left w:val="none" w:sz="0" w:space="0" w:color="auto"/>
        <w:bottom w:val="none" w:sz="0" w:space="0" w:color="auto"/>
        <w:right w:val="none" w:sz="0" w:space="0" w:color="auto"/>
      </w:divBdr>
    </w:div>
    <w:div w:id="903641759">
      <w:bodyDiv w:val="1"/>
      <w:marLeft w:val="0"/>
      <w:marRight w:val="0"/>
      <w:marTop w:val="0"/>
      <w:marBottom w:val="0"/>
      <w:divBdr>
        <w:top w:val="none" w:sz="0" w:space="0" w:color="auto"/>
        <w:left w:val="none" w:sz="0" w:space="0" w:color="auto"/>
        <w:bottom w:val="none" w:sz="0" w:space="0" w:color="auto"/>
        <w:right w:val="none" w:sz="0" w:space="0" w:color="auto"/>
      </w:divBdr>
    </w:div>
    <w:div w:id="904024724">
      <w:bodyDiv w:val="1"/>
      <w:marLeft w:val="0"/>
      <w:marRight w:val="0"/>
      <w:marTop w:val="0"/>
      <w:marBottom w:val="0"/>
      <w:divBdr>
        <w:top w:val="none" w:sz="0" w:space="0" w:color="auto"/>
        <w:left w:val="none" w:sz="0" w:space="0" w:color="auto"/>
        <w:bottom w:val="none" w:sz="0" w:space="0" w:color="auto"/>
        <w:right w:val="none" w:sz="0" w:space="0" w:color="auto"/>
      </w:divBdr>
    </w:div>
    <w:div w:id="904414661">
      <w:bodyDiv w:val="1"/>
      <w:marLeft w:val="0"/>
      <w:marRight w:val="0"/>
      <w:marTop w:val="0"/>
      <w:marBottom w:val="0"/>
      <w:divBdr>
        <w:top w:val="none" w:sz="0" w:space="0" w:color="auto"/>
        <w:left w:val="none" w:sz="0" w:space="0" w:color="auto"/>
        <w:bottom w:val="none" w:sz="0" w:space="0" w:color="auto"/>
        <w:right w:val="none" w:sz="0" w:space="0" w:color="auto"/>
      </w:divBdr>
    </w:div>
    <w:div w:id="904488911">
      <w:bodyDiv w:val="1"/>
      <w:marLeft w:val="0"/>
      <w:marRight w:val="0"/>
      <w:marTop w:val="0"/>
      <w:marBottom w:val="0"/>
      <w:divBdr>
        <w:top w:val="none" w:sz="0" w:space="0" w:color="auto"/>
        <w:left w:val="none" w:sz="0" w:space="0" w:color="auto"/>
        <w:bottom w:val="none" w:sz="0" w:space="0" w:color="auto"/>
        <w:right w:val="none" w:sz="0" w:space="0" w:color="auto"/>
      </w:divBdr>
    </w:div>
    <w:div w:id="904535092">
      <w:bodyDiv w:val="1"/>
      <w:marLeft w:val="0"/>
      <w:marRight w:val="0"/>
      <w:marTop w:val="0"/>
      <w:marBottom w:val="0"/>
      <w:divBdr>
        <w:top w:val="none" w:sz="0" w:space="0" w:color="auto"/>
        <w:left w:val="none" w:sz="0" w:space="0" w:color="auto"/>
        <w:bottom w:val="none" w:sz="0" w:space="0" w:color="auto"/>
        <w:right w:val="none" w:sz="0" w:space="0" w:color="auto"/>
      </w:divBdr>
    </w:div>
    <w:div w:id="904680310">
      <w:bodyDiv w:val="1"/>
      <w:marLeft w:val="0"/>
      <w:marRight w:val="0"/>
      <w:marTop w:val="0"/>
      <w:marBottom w:val="0"/>
      <w:divBdr>
        <w:top w:val="none" w:sz="0" w:space="0" w:color="auto"/>
        <w:left w:val="none" w:sz="0" w:space="0" w:color="auto"/>
        <w:bottom w:val="none" w:sz="0" w:space="0" w:color="auto"/>
        <w:right w:val="none" w:sz="0" w:space="0" w:color="auto"/>
      </w:divBdr>
    </w:div>
    <w:div w:id="904874078">
      <w:bodyDiv w:val="1"/>
      <w:marLeft w:val="0"/>
      <w:marRight w:val="0"/>
      <w:marTop w:val="0"/>
      <w:marBottom w:val="0"/>
      <w:divBdr>
        <w:top w:val="none" w:sz="0" w:space="0" w:color="auto"/>
        <w:left w:val="none" w:sz="0" w:space="0" w:color="auto"/>
        <w:bottom w:val="none" w:sz="0" w:space="0" w:color="auto"/>
        <w:right w:val="none" w:sz="0" w:space="0" w:color="auto"/>
      </w:divBdr>
    </w:div>
    <w:div w:id="905913388">
      <w:bodyDiv w:val="1"/>
      <w:marLeft w:val="0"/>
      <w:marRight w:val="0"/>
      <w:marTop w:val="0"/>
      <w:marBottom w:val="0"/>
      <w:divBdr>
        <w:top w:val="none" w:sz="0" w:space="0" w:color="auto"/>
        <w:left w:val="none" w:sz="0" w:space="0" w:color="auto"/>
        <w:bottom w:val="none" w:sz="0" w:space="0" w:color="auto"/>
        <w:right w:val="none" w:sz="0" w:space="0" w:color="auto"/>
      </w:divBdr>
    </w:div>
    <w:div w:id="906036749">
      <w:bodyDiv w:val="1"/>
      <w:marLeft w:val="0"/>
      <w:marRight w:val="0"/>
      <w:marTop w:val="0"/>
      <w:marBottom w:val="0"/>
      <w:divBdr>
        <w:top w:val="none" w:sz="0" w:space="0" w:color="auto"/>
        <w:left w:val="none" w:sz="0" w:space="0" w:color="auto"/>
        <w:bottom w:val="none" w:sz="0" w:space="0" w:color="auto"/>
        <w:right w:val="none" w:sz="0" w:space="0" w:color="auto"/>
      </w:divBdr>
    </w:div>
    <w:div w:id="906189013">
      <w:bodyDiv w:val="1"/>
      <w:marLeft w:val="0"/>
      <w:marRight w:val="0"/>
      <w:marTop w:val="0"/>
      <w:marBottom w:val="0"/>
      <w:divBdr>
        <w:top w:val="none" w:sz="0" w:space="0" w:color="auto"/>
        <w:left w:val="none" w:sz="0" w:space="0" w:color="auto"/>
        <w:bottom w:val="none" w:sz="0" w:space="0" w:color="auto"/>
        <w:right w:val="none" w:sz="0" w:space="0" w:color="auto"/>
      </w:divBdr>
    </w:div>
    <w:div w:id="906570697">
      <w:bodyDiv w:val="1"/>
      <w:marLeft w:val="0"/>
      <w:marRight w:val="0"/>
      <w:marTop w:val="0"/>
      <w:marBottom w:val="0"/>
      <w:divBdr>
        <w:top w:val="none" w:sz="0" w:space="0" w:color="auto"/>
        <w:left w:val="none" w:sz="0" w:space="0" w:color="auto"/>
        <w:bottom w:val="none" w:sz="0" w:space="0" w:color="auto"/>
        <w:right w:val="none" w:sz="0" w:space="0" w:color="auto"/>
      </w:divBdr>
    </w:div>
    <w:div w:id="906844581">
      <w:bodyDiv w:val="1"/>
      <w:marLeft w:val="0"/>
      <w:marRight w:val="0"/>
      <w:marTop w:val="0"/>
      <w:marBottom w:val="0"/>
      <w:divBdr>
        <w:top w:val="none" w:sz="0" w:space="0" w:color="auto"/>
        <w:left w:val="none" w:sz="0" w:space="0" w:color="auto"/>
        <w:bottom w:val="none" w:sz="0" w:space="0" w:color="auto"/>
        <w:right w:val="none" w:sz="0" w:space="0" w:color="auto"/>
      </w:divBdr>
    </w:div>
    <w:div w:id="907038919">
      <w:bodyDiv w:val="1"/>
      <w:marLeft w:val="0"/>
      <w:marRight w:val="0"/>
      <w:marTop w:val="0"/>
      <w:marBottom w:val="0"/>
      <w:divBdr>
        <w:top w:val="none" w:sz="0" w:space="0" w:color="auto"/>
        <w:left w:val="none" w:sz="0" w:space="0" w:color="auto"/>
        <w:bottom w:val="none" w:sz="0" w:space="0" w:color="auto"/>
        <w:right w:val="none" w:sz="0" w:space="0" w:color="auto"/>
      </w:divBdr>
    </w:div>
    <w:div w:id="907111640">
      <w:bodyDiv w:val="1"/>
      <w:marLeft w:val="0"/>
      <w:marRight w:val="0"/>
      <w:marTop w:val="0"/>
      <w:marBottom w:val="0"/>
      <w:divBdr>
        <w:top w:val="none" w:sz="0" w:space="0" w:color="auto"/>
        <w:left w:val="none" w:sz="0" w:space="0" w:color="auto"/>
        <w:bottom w:val="none" w:sz="0" w:space="0" w:color="auto"/>
        <w:right w:val="none" w:sz="0" w:space="0" w:color="auto"/>
      </w:divBdr>
    </w:div>
    <w:div w:id="907304901">
      <w:bodyDiv w:val="1"/>
      <w:marLeft w:val="0"/>
      <w:marRight w:val="0"/>
      <w:marTop w:val="0"/>
      <w:marBottom w:val="0"/>
      <w:divBdr>
        <w:top w:val="none" w:sz="0" w:space="0" w:color="auto"/>
        <w:left w:val="none" w:sz="0" w:space="0" w:color="auto"/>
        <w:bottom w:val="none" w:sz="0" w:space="0" w:color="auto"/>
        <w:right w:val="none" w:sz="0" w:space="0" w:color="auto"/>
      </w:divBdr>
    </w:div>
    <w:div w:id="907306424">
      <w:bodyDiv w:val="1"/>
      <w:marLeft w:val="0"/>
      <w:marRight w:val="0"/>
      <w:marTop w:val="0"/>
      <w:marBottom w:val="0"/>
      <w:divBdr>
        <w:top w:val="none" w:sz="0" w:space="0" w:color="auto"/>
        <w:left w:val="none" w:sz="0" w:space="0" w:color="auto"/>
        <w:bottom w:val="none" w:sz="0" w:space="0" w:color="auto"/>
        <w:right w:val="none" w:sz="0" w:space="0" w:color="auto"/>
      </w:divBdr>
    </w:div>
    <w:div w:id="907686316">
      <w:bodyDiv w:val="1"/>
      <w:marLeft w:val="0"/>
      <w:marRight w:val="0"/>
      <w:marTop w:val="0"/>
      <w:marBottom w:val="0"/>
      <w:divBdr>
        <w:top w:val="none" w:sz="0" w:space="0" w:color="auto"/>
        <w:left w:val="none" w:sz="0" w:space="0" w:color="auto"/>
        <w:bottom w:val="none" w:sz="0" w:space="0" w:color="auto"/>
        <w:right w:val="none" w:sz="0" w:space="0" w:color="auto"/>
      </w:divBdr>
    </w:div>
    <w:div w:id="907886871">
      <w:bodyDiv w:val="1"/>
      <w:marLeft w:val="0"/>
      <w:marRight w:val="0"/>
      <w:marTop w:val="0"/>
      <w:marBottom w:val="0"/>
      <w:divBdr>
        <w:top w:val="none" w:sz="0" w:space="0" w:color="auto"/>
        <w:left w:val="none" w:sz="0" w:space="0" w:color="auto"/>
        <w:bottom w:val="none" w:sz="0" w:space="0" w:color="auto"/>
        <w:right w:val="none" w:sz="0" w:space="0" w:color="auto"/>
      </w:divBdr>
    </w:div>
    <w:div w:id="908030281">
      <w:bodyDiv w:val="1"/>
      <w:marLeft w:val="0"/>
      <w:marRight w:val="0"/>
      <w:marTop w:val="0"/>
      <w:marBottom w:val="0"/>
      <w:divBdr>
        <w:top w:val="none" w:sz="0" w:space="0" w:color="auto"/>
        <w:left w:val="none" w:sz="0" w:space="0" w:color="auto"/>
        <w:bottom w:val="none" w:sz="0" w:space="0" w:color="auto"/>
        <w:right w:val="none" w:sz="0" w:space="0" w:color="auto"/>
      </w:divBdr>
    </w:div>
    <w:div w:id="908610290">
      <w:bodyDiv w:val="1"/>
      <w:marLeft w:val="0"/>
      <w:marRight w:val="0"/>
      <w:marTop w:val="0"/>
      <w:marBottom w:val="0"/>
      <w:divBdr>
        <w:top w:val="none" w:sz="0" w:space="0" w:color="auto"/>
        <w:left w:val="none" w:sz="0" w:space="0" w:color="auto"/>
        <w:bottom w:val="none" w:sz="0" w:space="0" w:color="auto"/>
        <w:right w:val="none" w:sz="0" w:space="0" w:color="auto"/>
      </w:divBdr>
    </w:div>
    <w:div w:id="909000888">
      <w:bodyDiv w:val="1"/>
      <w:marLeft w:val="0"/>
      <w:marRight w:val="0"/>
      <w:marTop w:val="0"/>
      <w:marBottom w:val="0"/>
      <w:divBdr>
        <w:top w:val="none" w:sz="0" w:space="0" w:color="auto"/>
        <w:left w:val="none" w:sz="0" w:space="0" w:color="auto"/>
        <w:bottom w:val="none" w:sz="0" w:space="0" w:color="auto"/>
        <w:right w:val="none" w:sz="0" w:space="0" w:color="auto"/>
      </w:divBdr>
    </w:div>
    <w:div w:id="909387431">
      <w:bodyDiv w:val="1"/>
      <w:marLeft w:val="0"/>
      <w:marRight w:val="0"/>
      <w:marTop w:val="0"/>
      <w:marBottom w:val="0"/>
      <w:divBdr>
        <w:top w:val="none" w:sz="0" w:space="0" w:color="auto"/>
        <w:left w:val="none" w:sz="0" w:space="0" w:color="auto"/>
        <w:bottom w:val="none" w:sz="0" w:space="0" w:color="auto"/>
        <w:right w:val="none" w:sz="0" w:space="0" w:color="auto"/>
      </w:divBdr>
    </w:div>
    <w:div w:id="909539075">
      <w:bodyDiv w:val="1"/>
      <w:marLeft w:val="0"/>
      <w:marRight w:val="0"/>
      <w:marTop w:val="0"/>
      <w:marBottom w:val="0"/>
      <w:divBdr>
        <w:top w:val="none" w:sz="0" w:space="0" w:color="auto"/>
        <w:left w:val="none" w:sz="0" w:space="0" w:color="auto"/>
        <w:bottom w:val="none" w:sz="0" w:space="0" w:color="auto"/>
        <w:right w:val="none" w:sz="0" w:space="0" w:color="auto"/>
      </w:divBdr>
    </w:div>
    <w:div w:id="909580753">
      <w:bodyDiv w:val="1"/>
      <w:marLeft w:val="0"/>
      <w:marRight w:val="0"/>
      <w:marTop w:val="0"/>
      <w:marBottom w:val="0"/>
      <w:divBdr>
        <w:top w:val="none" w:sz="0" w:space="0" w:color="auto"/>
        <w:left w:val="none" w:sz="0" w:space="0" w:color="auto"/>
        <w:bottom w:val="none" w:sz="0" w:space="0" w:color="auto"/>
        <w:right w:val="none" w:sz="0" w:space="0" w:color="auto"/>
      </w:divBdr>
    </w:div>
    <w:div w:id="909582984">
      <w:bodyDiv w:val="1"/>
      <w:marLeft w:val="0"/>
      <w:marRight w:val="0"/>
      <w:marTop w:val="0"/>
      <w:marBottom w:val="0"/>
      <w:divBdr>
        <w:top w:val="none" w:sz="0" w:space="0" w:color="auto"/>
        <w:left w:val="none" w:sz="0" w:space="0" w:color="auto"/>
        <w:bottom w:val="none" w:sz="0" w:space="0" w:color="auto"/>
        <w:right w:val="none" w:sz="0" w:space="0" w:color="auto"/>
      </w:divBdr>
    </w:div>
    <w:div w:id="909653301">
      <w:bodyDiv w:val="1"/>
      <w:marLeft w:val="0"/>
      <w:marRight w:val="0"/>
      <w:marTop w:val="0"/>
      <w:marBottom w:val="0"/>
      <w:divBdr>
        <w:top w:val="none" w:sz="0" w:space="0" w:color="auto"/>
        <w:left w:val="none" w:sz="0" w:space="0" w:color="auto"/>
        <w:bottom w:val="none" w:sz="0" w:space="0" w:color="auto"/>
        <w:right w:val="none" w:sz="0" w:space="0" w:color="auto"/>
      </w:divBdr>
    </w:div>
    <w:div w:id="909733339">
      <w:bodyDiv w:val="1"/>
      <w:marLeft w:val="0"/>
      <w:marRight w:val="0"/>
      <w:marTop w:val="0"/>
      <w:marBottom w:val="0"/>
      <w:divBdr>
        <w:top w:val="none" w:sz="0" w:space="0" w:color="auto"/>
        <w:left w:val="none" w:sz="0" w:space="0" w:color="auto"/>
        <w:bottom w:val="none" w:sz="0" w:space="0" w:color="auto"/>
        <w:right w:val="none" w:sz="0" w:space="0" w:color="auto"/>
      </w:divBdr>
    </w:div>
    <w:div w:id="910694016">
      <w:bodyDiv w:val="1"/>
      <w:marLeft w:val="0"/>
      <w:marRight w:val="0"/>
      <w:marTop w:val="0"/>
      <w:marBottom w:val="0"/>
      <w:divBdr>
        <w:top w:val="none" w:sz="0" w:space="0" w:color="auto"/>
        <w:left w:val="none" w:sz="0" w:space="0" w:color="auto"/>
        <w:bottom w:val="none" w:sz="0" w:space="0" w:color="auto"/>
        <w:right w:val="none" w:sz="0" w:space="0" w:color="auto"/>
      </w:divBdr>
    </w:div>
    <w:div w:id="910849838">
      <w:bodyDiv w:val="1"/>
      <w:marLeft w:val="0"/>
      <w:marRight w:val="0"/>
      <w:marTop w:val="0"/>
      <w:marBottom w:val="0"/>
      <w:divBdr>
        <w:top w:val="none" w:sz="0" w:space="0" w:color="auto"/>
        <w:left w:val="none" w:sz="0" w:space="0" w:color="auto"/>
        <w:bottom w:val="none" w:sz="0" w:space="0" w:color="auto"/>
        <w:right w:val="none" w:sz="0" w:space="0" w:color="auto"/>
      </w:divBdr>
    </w:div>
    <w:div w:id="911039876">
      <w:bodyDiv w:val="1"/>
      <w:marLeft w:val="0"/>
      <w:marRight w:val="0"/>
      <w:marTop w:val="0"/>
      <w:marBottom w:val="0"/>
      <w:divBdr>
        <w:top w:val="none" w:sz="0" w:space="0" w:color="auto"/>
        <w:left w:val="none" w:sz="0" w:space="0" w:color="auto"/>
        <w:bottom w:val="none" w:sz="0" w:space="0" w:color="auto"/>
        <w:right w:val="none" w:sz="0" w:space="0" w:color="auto"/>
      </w:divBdr>
    </w:div>
    <w:div w:id="911818837">
      <w:bodyDiv w:val="1"/>
      <w:marLeft w:val="0"/>
      <w:marRight w:val="0"/>
      <w:marTop w:val="0"/>
      <w:marBottom w:val="0"/>
      <w:divBdr>
        <w:top w:val="none" w:sz="0" w:space="0" w:color="auto"/>
        <w:left w:val="none" w:sz="0" w:space="0" w:color="auto"/>
        <w:bottom w:val="none" w:sz="0" w:space="0" w:color="auto"/>
        <w:right w:val="none" w:sz="0" w:space="0" w:color="auto"/>
      </w:divBdr>
    </w:div>
    <w:div w:id="912081739">
      <w:bodyDiv w:val="1"/>
      <w:marLeft w:val="0"/>
      <w:marRight w:val="0"/>
      <w:marTop w:val="0"/>
      <w:marBottom w:val="0"/>
      <w:divBdr>
        <w:top w:val="none" w:sz="0" w:space="0" w:color="auto"/>
        <w:left w:val="none" w:sz="0" w:space="0" w:color="auto"/>
        <w:bottom w:val="none" w:sz="0" w:space="0" w:color="auto"/>
        <w:right w:val="none" w:sz="0" w:space="0" w:color="auto"/>
      </w:divBdr>
    </w:div>
    <w:div w:id="912154711">
      <w:bodyDiv w:val="1"/>
      <w:marLeft w:val="0"/>
      <w:marRight w:val="0"/>
      <w:marTop w:val="0"/>
      <w:marBottom w:val="0"/>
      <w:divBdr>
        <w:top w:val="none" w:sz="0" w:space="0" w:color="auto"/>
        <w:left w:val="none" w:sz="0" w:space="0" w:color="auto"/>
        <w:bottom w:val="none" w:sz="0" w:space="0" w:color="auto"/>
        <w:right w:val="none" w:sz="0" w:space="0" w:color="auto"/>
      </w:divBdr>
    </w:div>
    <w:div w:id="912162340">
      <w:bodyDiv w:val="1"/>
      <w:marLeft w:val="0"/>
      <w:marRight w:val="0"/>
      <w:marTop w:val="0"/>
      <w:marBottom w:val="0"/>
      <w:divBdr>
        <w:top w:val="none" w:sz="0" w:space="0" w:color="auto"/>
        <w:left w:val="none" w:sz="0" w:space="0" w:color="auto"/>
        <w:bottom w:val="none" w:sz="0" w:space="0" w:color="auto"/>
        <w:right w:val="none" w:sz="0" w:space="0" w:color="auto"/>
      </w:divBdr>
    </w:div>
    <w:div w:id="915162814">
      <w:bodyDiv w:val="1"/>
      <w:marLeft w:val="0"/>
      <w:marRight w:val="0"/>
      <w:marTop w:val="0"/>
      <w:marBottom w:val="0"/>
      <w:divBdr>
        <w:top w:val="none" w:sz="0" w:space="0" w:color="auto"/>
        <w:left w:val="none" w:sz="0" w:space="0" w:color="auto"/>
        <w:bottom w:val="none" w:sz="0" w:space="0" w:color="auto"/>
        <w:right w:val="none" w:sz="0" w:space="0" w:color="auto"/>
      </w:divBdr>
    </w:div>
    <w:div w:id="915238331">
      <w:bodyDiv w:val="1"/>
      <w:marLeft w:val="0"/>
      <w:marRight w:val="0"/>
      <w:marTop w:val="0"/>
      <w:marBottom w:val="0"/>
      <w:divBdr>
        <w:top w:val="none" w:sz="0" w:space="0" w:color="auto"/>
        <w:left w:val="none" w:sz="0" w:space="0" w:color="auto"/>
        <w:bottom w:val="none" w:sz="0" w:space="0" w:color="auto"/>
        <w:right w:val="none" w:sz="0" w:space="0" w:color="auto"/>
      </w:divBdr>
    </w:div>
    <w:div w:id="915357923">
      <w:bodyDiv w:val="1"/>
      <w:marLeft w:val="0"/>
      <w:marRight w:val="0"/>
      <w:marTop w:val="0"/>
      <w:marBottom w:val="0"/>
      <w:divBdr>
        <w:top w:val="none" w:sz="0" w:space="0" w:color="auto"/>
        <w:left w:val="none" w:sz="0" w:space="0" w:color="auto"/>
        <w:bottom w:val="none" w:sz="0" w:space="0" w:color="auto"/>
        <w:right w:val="none" w:sz="0" w:space="0" w:color="auto"/>
      </w:divBdr>
    </w:div>
    <w:div w:id="916086195">
      <w:bodyDiv w:val="1"/>
      <w:marLeft w:val="0"/>
      <w:marRight w:val="0"/>
      <w:marTop w:val="0"/>
      <w:marBottom w:val="0"/>
      <w:divBdr>
        <w:top w:val="none" w:sz="0" w:space="0" w:color="auto"/>
        <w:left w:val="none" w:sz="0" w:space="0" w:color="auto"/>
        <w:bottom w:val="none" w:sz="0" w:space="0" w:color="auto"/>
        <w:right w:val="none" w:sz="0" w:space="0" w:color="auto"/>
      </w:divBdr>
    </w:div>
    <w:div w:id="916400898">
      <w:bodyDiv w:val="1"/>
      <w:marLeft w:val="0"/>
      <w:marRight w:val="0"/>
      <w:marTop w:val="0"/>
      <w:marBottom w:val="0"/>
      <w:divBdr>
        <w:top w:val="none" w:sz="0" w:space="0" w:color="auto"/>
        <w:left w:val="none" w:sz="0" w:space="0" w:color="auto"/>
        <w:bottom w:val="none" w:sz="0" w:space="0" w:color="auto"/>
        <w:right w:val="none" w:sz="0" w:space="0" w:color="auto"/>
      </w:divBdr>
    </w:div>
    <w:div w:id="916940685">
      <w:bodyDiv w:val="1"/>
      <w:marLeft w:val="0"/>
      <w:marRight w:val="0"/>
      <w:marTop w:val="0"/>
      <w:marBottom w:val="0"/>
      <w:divBdr>
        <w:top w:val="none" w:sz="0" w:space="0" w:color="auto"/>
        <w:left w:val="none" w:sz="0" w:space="0" w:color="auto"/>
        <w:bottom w:val="none" w:sz="0" w:space="0" w:color="auto"/>
        <w:right w:val="none" w:sz="0" w:space="0" w:color="auto"/>
      </w:divBdr>
    </w:div>
    <w:div w:id="916941504">
      <w:bodyDiv w:val="1"/>
      <w:marLeft w:val="0"/>
      <w:marRight w:val="0"/>
      <w:marTop w:val="0"/>
      <w:marBottom w:val="0"/>
      <w:divBdr>
        <w:top w:val="none" w:sz="0" w:space="0" w:color="auto"/>
        <w:left w:val="none" w:sz="0" w:space="0" w:color="auto"/>
        <w:bottom w:val="none" w:sz="0" w:space="0" w:color="auto"/>
        <w:right w:val="none" w:sz="0" w:space="0" w:color="auto"/>
      </w:divBdr>
    </w:div>
    <w:div w:id="918363943">
      <w:bodyDiv w:val="1"/>
      <w:marLeft w:val="0"/>
      <w:marRight w:val="0"/>
      <w:marTop w:val="0"/>
      <w:marBottom w:val="0"/>
      <w:divBdr>
        <w:top w:val="none" w:sz="0" w:space="0" w:color="auto"/>
        <w:left w:val="none" w:sz="0" w:space="0" w:color="auto"/>
        <w:bottom w:val="none" w:sz="0" w:space="0" w:color="auto"/>
        <w:right w:val="none" w:sz="0" w:space="0" w:color="auto"/>
      </w:divBdr>
    </w:div>
    <w:div w:id="918445646">
      <w:bodyDiv w:val="1"/>
      <w:marLeft w:val="0"/>
      <w:marRight w:val="0"/>
      <w:marTop w:val="0"/>
      <w:marBottom w:val="0"/>
      <w:divBdr>
        <w:top w:val="none" w:sz="0" w:space="0" w:color="auto"/>
        <w:left w:val="none" w:sz="0" w:space="0" w:color="auto"/>
        <w:bottom w:val="none" w:sz="0" w:space="0" w:color="auto"/>
        <w:right w:val="none" w:sz="0" w:space="0" w:color="auto"/>
      </w:divBdr>
    </w:div>
    <w:div w:id="919219462">
      <w:bodyDiv w:val="1"/>
      <w:marLeft w:val="0"/>
      <w:marRight w:val="0"/>
      <w:marTop w:val="0"/>
      <w:marBottom w:val="0"/>
      <w:divBdr>
        <w:top w:val="none" w:sz="0" w:space="0" w:color="auto"/>
        <w:left w:val="none" w:sz="0" w:space="0" w:color="auto"/>
        <w:bottom w:val="none" w:sz="0" w:space="0" w:color="auto"/>
        <w:right w:val="none" w:sz="0" w:space="0" w:color="auto"/>
      </w:divBdr>
    </w:div>
    <w:div w:id="919368489">
      <w:bodyDiv w:val="1"/>
      <w:marLeft w:val="0"/>
      <w:marRight w:val="0"/>
      <w:marTop w:val="0"/>
      <w:marBottom w:val="0"/>
      <w:divBdr>
        <w:top w:val="none" w:sz="0" w:space="0" w:color="auto"/>
        <w:left w:val="none" w:sz="0" w:space="0" w:color="auto"/>
        <w:bottom w:val="none" w:sz="0" w:space="0" w:color="auto"/>
        <w:right w:val="none" w:sz="0" w:space="0" w:color="auto"/>
      </w:divBdr>
    </w:div>
    <w:div w:id="919369680">
      <w:bodyDiv w:val="1"/>
      <w:marLeft w:val="0"/>
      <w:marRight w:val="0"/>
      <w:marTop w:val="0"/>
      <w:marBottom w:val="0"/>
      <w:divBdr>
        <w:top w:val="none" w:sz="0" w:space="0" w:color="auto"/>
        <w:left w:val="none" w:sz="0" w:space="0" w:color="auto"/>
        <w:bottom w:val="none" w:sz="0" w:space="0" w:color="auto"/>
        <w:right w:val="none" w:sz="0" w:space="0" w:color="auto"/>
      </w:divBdr>
    </w:div>
    <w:div w:id="919407164">
      <w:bodyDiv w:val="1"/>
      <w:marLeft w:val="0"/>
      <w:marRight w:val="0"/>
      <w:marTop w:val="0"/>
      <w:marBottom w:val="0"/>
      <w:divBdr>
        <w:top w:val="none" w:sz="0" w:space="0" w:color="auto"/>
        <w:left w:val="none" w:sz="0" w:space="0" w:color="auto"/>
        <w:bottom w:val="none" w:sz="0" w:space="0" w:color="auto"/>
        <w:right w:val="none" w:sz="0" w:space="0" w:color="auto"/>
      </w:divBdr>
    </w:div>
    <w:div w:id="919876530">
      <w:bodyDiv w:val="1"/>
      <w:marLeft w:val="0"/>
      <w:marRight w:val="0"/>
      <w:marTop w:val="0"/>
      <w:marBottom w:val="0"/>
      <w:divBdr>
        <w:top w:val="none" w:sz="0" w:space="0" w:color="auto"/>
        <w:left w:val="none" w:sz="0" w:space="0" w:color="auto"/>
        <w:bottom w:val="none" w:sz="0" w:space="0" w:color="auto"/>
        <w:right w:val="none" w:sz="0" w:space="0" w:color="auto"/>
      </w:divBdr>
    </w:div>
    <w:div w:id="920263403">
      <w:bodyDiv w:val="1"/>
      <w:marLeft w:val="0"/>
      <w:marRight w:val="0"/>
      <w:marTop w:val="0"/>
      <w:marBottom w:val="0"/>
      <w:divBdr>
        <w:top w:val="none" w:sz="0" w:space="0" w:color="auto"/>
        <w:left w:val="none" w:sz="0" w:space="0" w:color="auto"/>
        <w:bottom w:val="none" w:sz="0" w:space="0" w:color="auto"/>
        <w:right w:val="none" w:sz="0" w:space="0" w:color="auto"/>
      </w:divBdr>
    </w:div>
    <w:div w:id="920455230">
      <w:bodyDiv w:val="1"/>
      <w:marLeft w:val="0"/>
      <w:marRight w:val="0"/>
      <w:marTop w:val="0"/>
      <w:marBottom w:val="0"/>
      <w:divBdr>
        <w:top w:val="none" w:sz="0" w:space="0" w:color="auto"/>
        <w:left w:val="none" w:sz="0" w:space="0" w:color="auto"/>
        <w:bottom w:val="none" w:sz="0" w:space="0" w:color="auto"/>
        <w:right w:val="none" w:sz="0" w:space="0" w:color="auto"/>
      </w:divBdr>
    </w:div>
    <w:div w:id="920676792">
      <w:bodyDiv w:val="1"/>
      <w:marLeft w:val="0"/>
      <w:marRight w:val="0"/>
      <w:marTop w:val="0"/>
      <w:marBottom w:val="0"/>
      <w:divBdr>
        <w:top w:val="none" w:sz="0" w:space="0" w:color="auto"/>
        <w:left w:val="none" w:sz="0" w:space="0" w:color="auto"/>
        <w:bottom w:val="none" w:sz="0" w:space="0" w:color="auto"/>
        <w:right w:val="none" w:sz="0" w:space="0" w:color="auto"/>
      </w:divBdr>
    </w:div>
    <w:div w:id="922026912">
      <w:bodyDiv w:val="1"/>
      <w:marLeft w:val="0"/>
      <w:marRight w:val="0"/>
      <w:marTop w:val="0"/>
      <w:marBottom w:val="0"/>
      <w:divBdr>
        <w:top w:val="none" w:sz="0" w:space="0" w:color="auto"/>
        <w:left w:val="none" w:sz="0" w:space="0" w:color="auto"/>
        <w:bottom w:val="none" w:sz="0" w:space="0" w:color="auto"/>
        <w:right w:val="none" w:sz="0" w:space="0" w:color="auto"/>
      </w:divBdr>
    </w:div>
    <w:div w:id="922027234">
      <w:bodyDiv w:val="1"/>
      <w:marLeft w:val="0"/>
      <w:marRight w:val="0"/>
      <w:marTop w:val="0"/>
      <w:marBottom w:val="0"/>
      <w:divBdr>
        <w:top w:val="none" w:sz="0" w:space="0" w:color="auto"/>
        <w:left w:val="none" w:sz="0" w:space="0" w:color="auto"/>
        <w:bottom w:val="none" w:sz="0" w:space="0" w:color="auto"/>
        <w:right w:val="none" w:sz="0" w:space="0" w:color="auto"/>
      </w:divBdr>
    </w:div>
    <w:div w:id="922419892">
      <w:bodyDiv w:val="1"/>
      <w:marLeft w:val="0"/>
      <w:marRight w:val="0"/>
      <w:marTop w:val="0"/>
      <w:marBottom w:val="0"/>
      <w:divBdr>
        <w:top w:val="none" w:sz="0" w:space="0" w:color="auto"/>
        <w:left w:val="none" w:sz="0" w:space="0" w:color="auto"/>
        <w:bottom w:val="none" w:sz="0" w:space="0" w:color="auto"/>
        <w:right w:val="none" w:sz="0" w:space="0" w:color="auto"/>
      </w:divBdr>
    </w:div>
    <w:div w:id="922571168">
      <w:bodyDiv w:val="1"/>
      <w:marLeft w:val="0"/>
      <w:marRight w:val="0"/>
      <w:marTop w:val="0"/>
      <w:marBottom w:val="0"/>
      <w:divBdr>
        <w:top w:val="none" w:sz="0" w:space="0" w:color="auto"/>
        <w:left w:val="none" w:sz="0" w:space="0" w:color="auto"/>
        <w:bottom w:val="none" w:sz="0" w:space="0" w:color="auto"/>
        <w:right w:val="none" w:sz="0" w:space="0" w:color="auto"/>
      </w:divBdr>
    </w:div>
    <w:div w:id="922956724">
      <w:bodyDiv w:val="1"/>
      <w:marLeft w:val="0"/>
      <w:marRight w:val="0"/>
      <w:marTop w:val="0"/>
      <w:marBottom w:val="0"/>
      <w:divBdr>
        <w:top w:val="none" w:sz="0" w:space="0" w:color="auto"/>
        <w:left w:val="none" w:sz="0" w:space="0" w:color="auto"/>
        <w:bottom w:val="none" w:sz="0" w:space="0" w:color="auto"/>
        <w:right w:val="none" w:sz="0" w:space="0" w:color="auto"/>
      </w:divBdr>
    </w:div>
    <w:div w:id="923219691">
      <w:bodyDiv w:val="1"/>
      <w:marLeft w:val="0"/>
      <w:marRight w:val="0"/>
      <w:marTop w:val="0"/>
      <w:marBottom w:val="0"/>
      <w:divBdr>
        <w:top w:val="none" w:sz="0" w:space="0" w:color="auto"/>
        <w:left w:val="none" w:sz="0" w:space="0" w:color="auto"/>
        <w:bottom w:val="none" w:sz="0" w:space="0" w:color="auto"/>
        <w:right w:val="none" w:sz="0" w:space="0" w:color="auto"/>
      </w:divBdr>
    </w:div>
    <w:div w:id="923344405">
      <w:bodyDiv w:val="1"/>
      <w:marLeft w:val="0"/>
      <w:marRight w:val="0"/>
      <w:marTop w:val="0"/>
      <w:marBottom w:val="0"/>
      <w:divBdr>
        <w:top w:val="none" w:sz="0" w:space="0" w:color="auto"/>
        <w:left w:val="none" w:sz="0" w:space="0" w:color="auto"/>
        <w:bottom w:val="none" w:sz="0" w:space="0" w:color="auto"/>
        <w:right w:val="none" w:sz="0" w:space="0" w:color="auto"/>
      </w:divBdr>
    </w:div>
    <w:div w:id="923417668">
      <w:bodyDiv w:val="1"/>
      <w:marLeft w:val="0"/>
      <w:marRight w:val="0"/>
      <w:marTop w:val="0"/>
      <w:marBottom w:val="0"/>
      <w:divBdr>
        <w:top w:val="none" w:sz="0" w:space="0" w:color="auto"/>
        <w:left w:val="none" w:sz="0" w:space="0" w:color="auto"/>
        <w:bottom w:val="none" w:sz="0" w:space="0" w:color="auto"/>
        <w:right w:val="none" w:sz="0" w:space="0" w:color="auto"/>
      </w:divBdr>
    </w:div>
    <w:div w:id="924650244">
      <w:bodyDiv w:val="1"/>
      <w:marLeft w:val="0"/>
      <w:marRight w:val="0"/>
      <w:marTop w:val="0"/>
      <w:marBottom w:val="0"/>
      <w:divBdr>
        <w:top w:val="none" w:sz="0" w:space="0" w:color="auto"/>
        <w:left w:val="none" w:sz="0" w:space="0" w:color="auto"/>
        <w:bottom w:val="none" w:sz="0" w:space="0" w:color="auto"/>
        <w:right w:val="none" w:sz="0" w:space="0" w:color="auto"/>
      </w:divBdr>
    </w:div>
    <w:div w:id="924656581">
      <w:bodyDiv w:val="1"/>
      <w:marLeft w:val="0"/>
      <w:marRight w:val="0"/>
      <w:marTop w:val="0"/>
      <w:marBottom w:val="0"/>
      <w:divBdr>
        <w:top w:val="none" w:sz="0" w:space="0" w:color="auto"/>
        <w:left w:val="none" w:sz="0" w:space="0" w:color="auto"/>
        <w:bottom w:val="none" w:sz="0" w:space="0" w:color="auto"/>
        <w:right w:val="none" w:sz="0" w:space="0" w:color="auto"/>
      </w:divBdr>
    </w:div>
    <w:div w:id="924730821">
      <w:bodyDiv w:val="1"/>
      <w:marLeft w:val="0"/>
      <w:marRight w:val="0"/>
      <w:marTop w:val="0"/>
      <w:marBottom w:val="0"/>
      <w:divBdr>
        <w:top w:val="none" w:sz="0" w:space="0" w:color="auto"/>
        <w:left w:val="none" w:sz="0" w:space="0" w:color="auto"/>
        <w:bottom w:val="none" w:sz="0" w:space="0" w:color="auto"/>
        <w:right w:val="none" w:sz="0" w:space="0" w:color="auto"/>
      </w:divBdr>
    </w:div>
    <w:div w:id="924732127">
      <w:bodyDiv w:val="1"/>
      <w:marLeft w:val="0"/>
      <w:marRight w:val="0"/>
      <w:marTop w:val="0"/>
      <w:marBottom w:val="0"/>
      <w:divBdr>
        <w:top w:val="none" w:sz="0" w:space="0" w:color="auto"/>
        <w:left w:val="none" w:sz="0" w:space="0" w:color="auto"/>
        <w:bottom w:val="none" w:sz="0" w:space="0" w:color="auto"/>
        <w:right w:val="none" w:sz="0" w:space="0" w:color="auto"/>
      </w:divBdr>
    </w:div>
    <w:div w:id="925116704">
      <w:bodyDiv w:val="1"/>
      <w:marLeft w:val="0"/>
      <w:marRight w:val="0"/>
      <w:marTop w:val="0"/>
      <w:marBottom w:val="0"/>
      <w:divBdr>
        <w:top w:val="none" w:sz="0" w:space="0" w:color="auto"/>
        <w:left w:val="none" w:sz="0" w:space="0" w:color="auto"/>
        <w:bottom w:val="none" w:sz="0" w:space="0" w:color="auto"/>
        <w:right w:val="none" w:sz="0" w:space="0" w:color="auto"/>
      </w:divBdr>
    </w:div>
    <w:div w:id="925841374">
      <w:bodyDiv w:val="1"/>
      <w:marLeft w:val="0"/>
      <w:marRight w:val="0"/>
      <w:marTop w:val="0"/>
      <w:marBottom w:val="0"/>
      <w:divBdr>
        <w:top w:val="none" w:sz="0" w:space="0" w:color="auto"/>
        <w:left w:val="none" w:sz="0" w:space="0" w:color="auto"/>
        <w:bottom w:val="none" w:sz="0" w:space="0" w:color="auto"/>
        <w:right w:val="none" w:sz="0" w:space="0" w:color="auto"/>
      </w:divBdr>
    </w:div>
    <w:div w:id="926765953">
      <w:bodyDiv w:val="1"/>
      <w:marLeft w:val="0"/>
      <w:marRight w:val="0"/>
      <w:marTop w:val="0"/>
      <w:marBottom w:val="0"/>
      <w:divBdr>
        <w:top w:val="none" w:sz="0" w:space="0" w:color="auto"/>
        <w:left w:val="none" w:sz="0" w:space="0" w:color="auto"/>
        <w:bottom w:val="none" w:sz="0" w:space="0" w:color="auto"/>
        <w:right w:val="none" w:sz="0" w:space="0" w:color="auto"/>
      </w:divBdr>
    </w:div>
    <w:div w:id="927273853">
      <w:bodyDiv w:val="1"/>
      <w:marLeft w:val="0"/>
      <w:marRight w:val="0"/>
      <w:marTop w:val="0"/>
      <w:marBottom w:val="0"/>
      <w:divBdr>
        <w:top w:val="none" w:sz="0" w:space="0" w:color="auto"/>
        <w:left w:val="none" w:sz="0" w:space="0" w:color="auto"/>
        <w:bottom w:val="none" w:sz="0" w:space="0" w:color="auto"/>
        <w:right w:val="none" w:sz="0" w:space="0" w:color="auto"/>
      </w:divBdr>
    </w:div>
    <w:div w:id="927471079">
      <w:bodyDiv w:val="1"/>
      <w:marLeft w:val="0"/>
      <w:marRight w:val="0"/>
      <w:marTop w:val="0"/>
      <w:marBottom w:val="0"/>
      <w:divBdr>
        <w:top w:val="none" w:sz="0" w:space="0" w:color="auto"/>
        <w:left w:val="none" w:sz="0" w:space="0" w:color="auto"/>
        <w:bottom w:val="none" w:sz="0" w:space="0" w:color="auto"/>
        <w:right w:val="none" w:sz="0" w:space="0" w:color="auto"/>
      </w:divBdr>
    </w:div>
    <w:div w:id="927731109">
      <w:bodyDiv w:val="1"/>
      <w:marLeft w:val="0"/>
      <w:marRight w:val="0"/>
      <w:marTop w:val="0"/>
      <w:marBottom w:val="0"/>
      <w:divBdr>
        <w:top w:val="none" w:sz="0" w:space="0" w:color="auto"/>
        <w:left w:val="none" w:sz="0" w:space="0" w:color="auto"/>
        <w:bottom w:val="none" w:sz="0" w:space="0" w:color="auto"/>
        <w:right w:val="none" w:sz="0" w:space="0" w:color="auto"/>
      </w:divBdr>
    </w:div>
    <w:div w:id="927889039">
      <w:bodyDiv w:val="1"/>
      <w:marLeft w:val="0"/>
      <w:marRight w:val="0"/>
      <w:marTop w:val="0"/>
      <w:marBottom w:val="0"/>
      <w:divBdr>
        <w:top w:val="none" w:sz="0" w:space="0" w:color="auto"/>
        <w:left w:val="none" w:sz="0" w:space="0" w:color="auto"/>
        <w:bottom w:val="none" w:sz="0" w:space="0" w:color="auto"/>
        <w:right w:val="none" w:sz="0" w:space="0" w:color="auto"/>
      </w:divBdr>
    </w:div>
    <w:div w:id="927931932">
      <w:bodyDiv w:val="1"/>
      <w:marLeft w:val="0"/>
      <w:marRight w:val="0"/>
      <w:marTop w:val="0"/>
      <w:marBottom w:val="0"/>
      <w:divBdr>
        <w:top w:val="none" w:sz="0" w:space="0" w:color="auto"/>
        <w:left w:val="none" w:sz="0" w:space="0" w:color="auto"/>
        <w:bottom w:val="none" w:sz="0" w:space="0" w:color="auto"/>
        <w:right w:val="none" w:sz="0" w:space="0" w:color="auto"/>
      </w:divBdr>
    </w:div>
    <w:div w:id="928390124">
      <w:bodyDiv w:val="1"/>
      <w:marLeft w:val="0"/>
      <w:marRight w:val="0"/>
      <w:marTop w:val="0"/>
      <w:marBottom w:val="0"/>
      <w:divBdr>
        <w:top w:val="none" w:sz="0" w:space="0" w:color="auto"/>
        <w:left w:val="none" w:sz="0" w:space="0" w:color="auto"/>
        <w:bottom w:val="none" w:sz="0" w:space="0" w:color="auto"/>
        <w:right w:val="none" w:sz="0" w:space="0" w:color="auto"/>
      </w:divBdr>
    </w:div>
    <w:div w:id="929043433">
      <w:bodyDiv w:val="1"/>
      <w:marLeft w:val="0"/>
      <w:marRight w:val="0"/>
      <w:marTop w:val="0"/>
      <w:marBottom w:val="0"/>
      <w:divBdr>
        <w:top w:val="none" w:sz="0" w:space="0" w:color="auto"/>
        <w:left w:val="none" w:sz="0" w:space="0" w:color="auto"/>
        <w:bottom w:val="none" w:sz="0" w:space="0" w:color="auto"/>
        <w:right w:val="none" w:sz="0" w:space="0" w:color="auto"/>
      </w:divBdr>
    </w:div>
    <w:div w:id="929503652">
      <w:bodyDiv w:val="1"/>
      <w:marLeft w:val="0"/>
      <w:marRight w:val="0"/>
      <w:marTop w:val="0"/>
      <w:marBottom w:val="0"/>
      <w:divBdr>
        <w:top w:val="none" w:sz="0" w:space="0" w:color="auto"/>
        <w:left w:val="none" w:sz="0" w:space="0" w:color="auto"/>
        <w:bottom w:val="none" w:sz="0" w:space="0" w:color="auto"/>
        <w:right w:val="none" w:sz="0" w:space="0" w:color="auto"/>
      </w:divBdr>
    </w:div>
    <w:div w:id="929509139">
      <w:bodyDiv w:val="1"/>
      <w:marLeft w:val="0"/>
      <w:marRight w:val="0"/>
      <w:marTop w:val="0"/>
      <w:marBottom w:val="0"/>
      <w:divBdr>
        <w:top w:val="none" w:sz="0" w:space="0" w:color="auto"/>
        <w:left w:val="none" w:sz="0" w:space="0" w:color="auto"/>
        <w:bottom w:val="none" w:sz="0" w:space="0" w:color="auto"/>
        <w:right w:val="none" w:sz="0" w:space="0" w:color="auto"/>
      </w:divBdr>
    </w:div>
    <w:div w:id="929855084">
      <w:bodyDiv w:val="1"/>
      <w:marLeft w:val="0"/>
      <w:marRight w:val="0"/>
      <w:marTop w:val="0"/>
      <w:marBottom w:val="0"/>
      <w:divBdr>
        <w:top w:val="none" w:sz="0" w:space="0" w:color="auto"/>
        <w:left w:val="none" w:sz="0" w:space="0" w:color="auto"/>
        <w:bottom w:val="none" w:sz="0" w:space="0" w:color="auto"/>
        <w:right w:val="none" w:sz="0" w:space="0" w:color="auto"/>
      </w:divBdr>
    </w:div>
    <w:div w:id="929892911">
      <w:bodyDiv w:val="1"/>
      <w:marLeft w:val="0"/>
      <w:marRight w:val="0"/>
      <w:marTop w:val="0"/>
      <w:marBottom w:val="0"/>
      <w:divBdr>
        <w:top w:val="none" w:sz="0" w:space="0" w:color="auto"/>
        <w:left w:val="none" w:sz="0" w:space="0" w:color="auto"/>
        <w:bottom w:val="none" w:sz="0" w:space="0" w:color="auto"/>
        <w:right w:val="none" w:sz="0" w:space="0" w:color="auto"/>
      </w:divBdr>
    </w:div>
    <w:div w:id="930965657">
      <w:bodyDiv w:val="1"/>
      <w:marLeft w:val="0"/>
      <w:marRight w:val="0"/>
      <w:marTop w:val="0"/>
      <w:marBottom w:val="0"/>
      <w:divBdr>
        <w:top w:val="none" w:sz="0" w:space="0" w:color="auto"/>
        <w:left w:val="none" w:sz="0" w:space="0" w:color="auto"/>
        <w:bottom w:val="none" w:sz="0" w:space="0" w:color="auto"/>
        <w:right w:val="none" w:sz="0" w:space="0" w:color="auto"/>
      </w:divBdr>
    </w:div>
    <w:div w:id="931162589">
      <w:bodyDiv w:val="1"/>
      <w:marLeft w:val="0"/>
      <w:marRight w:val="0"/>
      <w:marTop w:val="0"/>
      <w:marBottom w:val="0"/>
      <w:divBdr>
        <w:top w:val="none" w:sz="0" w:space="0" w:color="auto"/>
        <w:left w:val="none" w:sz="0" w:space="0" w:color="auto"/>
        <w:bottom w:val="none" w:sz="0" w:space="0" w:color="auto"/>
        <w:right w:val="none" w:sz="0" w:space="0" w:color="auto"/>
      </w:divBdr>
    </w:div>
    <w:div w:id="931743016">
      <w:bodyDiv w:val="1"/>
      <w:marLeft w:val="0"/>
      <w:marRight w:val="0"/>
      <w:marTop w:val="0"/>
      <w:marBottom w:val="0"/>
      <w:divBdr>
        <w:top w:val="none" w:sz="0" w:space="0" w:color="auto"/>
        <w:left w:val="none" w:sz="0" w:space="0" w:color="auto"/>
        <w:bottom w:val="none" w:sz="0" w:space="0" w:color="auto"/>
        <w:right w:val="none" w:sz="0" w:space="0" w:color="auto"/>
      </w:divBdr>
    </w:div>
    <w:div w:id="932470034">
      <w:bodyDiv w:val="1"/>
      <w:marLeft w:val="0"/>
      <w:marRight w:val="0"/>
      <w:marTop w:val="0"/>
      <w:marBottom w:val="0"/>
      <w:divBdr>
        <w:top w:val="none" w:sz="0" w:space="0" w:color="auto"/>
        <w:left w:val="none" w:sz="0" w:space="0" w:color="auto"/>
        <w:bottom w:val="none" w:sz="0" w:space="0" w:color="auto"/>
        <w:right w:val="none" w:sz="0" w:space="0" w:color="auto"/>
      </w:divBdr>
    </w:div>
    <w:div w:id="932471994">
      <w:bodyDiv w:val="1"/>
      <w:marLeft w:val="0"/>
      <w:marRight w:val="0"/>
      <w:marTop w:val="0"/>
      <w:marBottom w:val="0"/>
      <w:divBdr>
        <w:top w:val="none" w:sz="0" w:space="0" w:color="auto"/>
        <w:left w:val="none" w:sz="0" w:space="0" w:color="auto"/>
        <w:bottom w:val="none" w:sz="0" w:space="0" w:color="auto"/>
        <w:right w:val="none" w:sz="0" w:space="0" w:color="auto"/>
      </w:divBdr>
    </w:div>
    <w:div w:id="932585818">
      <w:bodyDiv w:val="1"/>
      <w:marLeft w:val="0"/>
      <w:marRight w:val="0"/>
      <w:marTop w:val="0"/>
      <w:marBottom w:val="0"/>
      <w:divBdr>
        <w:top w:val="none" w:sz="0" w:space="0" w:color="auto"/>
        <w:left w:val="none" w:sz="0" w:space="0" w:color="auto"/>
        <w:bottom w:val="none" w:sz="0" w:space="0" w:color="auto"/>
        <w:right w:val="none" w:sz="0" w:space="0" w:color="auto"/>
      </w:divBdr>
    </w:div>
    <w:div w:id="933587143">
      <w:bodyDiv w:val="1"/>
      <w:marLeft w:val="0"/>
      <w:marRight w:val="0"/>
      <w:marTop w:val="0"/>
      <w:marBottom w:val="0"/>
      <w:divBdr>
        <w:top w:val="none" w:sz="0" w:space="0" w:color="auto"/>
        <w:left w:val="none" w:sz="0" w:space="0" w:color="auto"/>
        <w:bottom w:val="none" w:sz="0" w:space="0" w:color="auto"/>
        <w:right w:val="none" w:sz="0" w:space="0" w:color="auto"/>
      </w:divBdr>
    </w:div>
    <w:div w:id="934097578">
      <w:bodyDiv w:val="1"/>
      <w:marLeft w:val="0"/>
      <w:marRight w:val="0"/>
      <w:marTop w:val="0"/>
      <w:marBottom w:val="0"/>
      <w:divBdr>
        <w:top w:val="none" w:sz="0" w:space="0" w:color="auto"/>
        <w:left w:val="none" w:sz="0" w:space="0" w:color="auto"/>
        <w:bottom w:val="none" w:sz="0" w:space="0" w:color="auto"/>
        <w:right w:val="none" w:sz="0" w:space="0" w:color="auto"/>
      </w:divBdr>
    </w:div>
    <w:div w:id="934437379">
      <w:bodyDiv w:val="1"/>
      <w:marLeft w:val="0"/>
      <w:marRight w:val="0"/>
      <w:marTop w:val="0"/>
      <w:marBottom w:val="0"/>
      <w:divBdr>
        <w:top w:val="none" w:sz="0" w:space="0" w:color="auto"/>
        <w:left w:val="none" w:sz="0" w:space="0" w:color="auto"/>
        <w:bottom w:val="none" w:sz="0" w:space="0" w:color="auto"/>
        <w:right w:val="none" w:sz="0" w:space="0" w:color="auto"/>
      </w:divBdr>
    </w:div>
    <w:div w:id="934551722">
      <w:bodyDiv w:val="1"/>
      <w:marLeft w:val="0"/>
      <w:marRight w:val="0"/>
      <w:marTop w:val="0"/>
      <w:marBottom w:val="0"/>
      <w:divBdr>
        <w:top w:val="none" w:sz="0" w:space="0" w:color="auto"/>
        <w:left w:val="none" w:sz="0" w:space="0" w:color="auto"/>
        <w:bottom w:val="none" w:sz="0" w:space="0" w:color="auto"/>
        <w:right w:val="none" w:sz="0" w:space="0" w:color="auto"/>
      </w:divBdr>
    </w:div>
    <w:div w:id="934677140">
      <w:bodyDiv w:val="1"/>
      <w:marLeft w:val="0"/>
      <w:marRight w:val="0"/>
      <w:marTop w:val="0"/>
      <w:marBottom w:val="0"/>
      <w:divBdr>
        <w:top w:val="none" w:sz="0" w:space="0" w:color="auto"/>
        <w:left w:val="none" w:sz="0" w:space="0" w:color="auto"/>
        <w:bottom w:val="none" w:sz="0" w:space="0" w:color="auto"/>
        <w:right w:val="none" w:sz="0" w:space="0" w:color="auto"/>
      </w:divBdr>
    </w:div>
    <w:div w:id="935940112">
      <w:bodyDiv w:val="1"/>
      <w:marLeft w:val="0"/>
      <w:marRight w:val="0"/>
      <w:marTop w:val="0"/>
      <w:marBottom w:val="0"/>
      <w:divBdr>
        <w:top w:val="none" w:sz="0" w:space="0" w:color="auto"/>
        <w:left w:val="none" w:sz="0" w:space="0" w:color="auto"/>
        <w:bottom w:val="none" w:sz="0" w:space="0" w:color="auto"/>
        <w:right w:val="none" w:sz="0" w:space="0" w:color="auto"/>
      </w:divBdr>
    </w:div>
    <w:div w:id="936328261">
      <w:bodyDiv w:val="1"/>
      <w:marLeft w:val="0"/>
      <w:marRight w:val="0"/>
      <w:marTop w:val="0"/>
      <w:marBottom w:val="0"/>
      <w:divBdr>
        <w:top w:val="none" w:sz="0" w:space="0" w:color="auto"/>
        <w:left w:val="none" w:sz="0" w:space="0" w:color="auto"/>
        <w:bottom w:val="none" w:sz="0" w:space="0" w:color="auto"/>
        <w:right w:val="none" w:sz="0" w:space="0" w:color="auto"/>
      </w:divBdr>
    </w:div>
    <w:div w:id="936448153">
      <w:bodyDiv w:val="1"/>
      <w:marLeft w:val="0"/>
      <w:marRight w:val="0"/>
      <w:marTop w:val="0"/>
      <w:marBottom w:val="0"/>
      <w:divBdr>
        <w:top w:val="none" w:sz="0" w:space="0" w:color="auto"/>
        <w:left w:val="none" w:sz="0" w:space="0" w:color="auto"/>
        <w:bottom w:val="none" w:sz="0" w:space="0" w:color="auto"/>
        <w:right w:val="none" w:sz="0" w:space="0" w:color="auto"/>
      </w:divBdr>
    </w:div>
    <w:div w:id="936524351">
      <w:bodyDiv w:val="1"/>
      <w:marLeft w:val="0"/>
      <w:marRight w:val="0"/>
      <w:marTop w:val="0"/>
      <w:marBottom w:val="0"/>
      <w:divBdr>
        <w:top w:val="none" w:sz="0" w:space="0" w:color="auto"/>
        <w:left w:val="none" w:sz="0" w:space="0" w:color="auto"/>
        <w:bottom w:val="none" w:sz="0" w:space="0" w:color="auto"/>
        <w:right w:val="none" w:sz="0" w:space="0" w:color="auto"/>
      </w:divBdr>
    </w:div>
    <w:div w:id="936908878">
      <w:bodyDiv w:val="1"/>
      <w:marLeft w:val="0"/>
      <w:marRight w:val="0"/>
      <w:marTop w:val="0"/>
      <w:marBottom w:val="0"/>
      <w:divBdr>
        <w:top w:val="none" w:sz="0" w:space="0" w:color="auto"/>
        <w:left w:val="none" w:sz="0" w:space="0" w:color="auto"/>
        <w:bottom w:val="none" w:sz="0" w:space="0" w:color="auto"/>
        <w:right w:val="none" w:sz="0" w:space="0" w:color="auto"/>
      </w:divBdr>
    </w:div>
    <w:div w:id="937714181">
      <w:bodyDiv w:val="1"/>
      <w:marLeft w:val="0"/>
      <w:marRight w:val="0"/>
      <w:marTop w:val="0"/>
      <w:marBottom w:val="0"/>
      <w:divBdr>
        <w:top w:val="none" w:sz="0" w:space="0" w:color="auto"/>
        <w:left w:val="none" w:sz="0" w:space="0" w:color="auto"/>
        <w:bottom w:val="none" w:sz="0" w:space="0" w:color="auto"/>
        <w:right w:val="none" w:sz="0" w:space="0" w:color="auto"/>
      </w:divBdr>
    </w:div>
    <w:div w:id="938102671">
      <w:bodyDiv w:val="1"/>
      <w:marLeft w:val="0"/>
      <w:marRight w:val="0"/>
      <w:marTop w:val="0"/>
      <w:marBottom w:val="0"/>
      <w:divBdr>
        <w:top w:val="none" w:sz="0" w:space="0" w:color="auto"/>
        <w:left w:val="none" w:sz="0" w:space="0" w:color="auto"/>
        <w:bottom w:val="none" w:sz="0" w:space="0" w:color="auto"/>
        <w:right w:val="none" w:sz="0" w:space="0" w:color="auto"/>
      </w:divBdr>
    </w:div>
    <w:div w:id="938219478">
      <w:bodyDiv w:val="1"/>
      <w:marLeft w:val="0"/>
      <w:marRight w:val="0"/>
      <w:marTop w:val="0"/>
      <w:marBottom w:val="0"/>
      <w:divBdr>
        <w:top w:val="none" w:sz="0" w:space="0" w:color="auto"/>
        <w:left w:val="none" w:sz="0" w:space="0" w:color="auto"/>
        <w:bottom w:val="none" w:sz="0" w:space="0" w:color="auto"/>
        <w:right w:val="none" w:sz="0" w:space="0" w:color="auto"/>
      </w:divBdr>
    </w:div>
    <w:div w:id="938414807">
      <w:bodyDiv w:val="1"/>
      <w:marLeft w:val="0"/>
      <w:marRight w:val="0"/>
      <w:marTop w:val="0"/>
      <w:marBottom w:val="0"/>
      <w:divBdr>
        <w:top w:val="none" w:sz="0" w:space="0" w:color="auto"/>
        <w:left w:val="none" w:sz="0" w:space="0" w:color="auto"/>
        <w:bottom w:val="none" w:sz="0" w:space="0" w:color="auto"/>
        <w:right w:val="none" w:sz="0" w:space="0" w:color="auto"/>
      </w:divBdr>
    </w:div>
    <w:div w:id="938415981">
      <w:bodyDiv w:val="1"/>
      <w:marLeft w:val="0"/>
      <w:marRight w:val="0"/>
      <w:marTop w:val="0"/>
      <w:marBottom w:val="0"/>
      <w:divBdr>
        <w:top w:val="none" w:sz="0" w:space="0" w:color="auto"/>
        <w:left w:val="none" w:sz="0" w:space="0" w:color="auto"/>
        <w:bottom w:val="none" w:sz="0" w:space="0" w:color="auto"/>
        <w:right w:val="none" w:sz="0" w:space="0" w:color="auto"/>
      </w:divBdr>
    </w:div>
    <w:div w:id="938416587">
      <w:bodyDiv w:val="1"/>
      <w:marLeft w:val="0"/>
      <w:marRight w:val="0"/>
      <w:marTop w:val="0"/>
      <w:marBottom w:val="0"/>
      <w:divBdr>
        <w:top w:val="none" w:sz="0" w:space="0" w:color="auto"/>
        <w:left w:val="none" w:sz="0" w:space="0" w:color="auto"/>
        <w:bottom w:val="none" w:sz="0" w:space="0" w:color="auto"/>
        <w:right w:val="none" w:sz="0" w:space="0" w:color="auto"/>
      </w:divBdr>
    </w:div>
    <w:div w:id="938678733">
      <w:bodyDiv w:val="1"/>
      <w:marLeft w:val="0"/>
      <w:marRight w:val="0"/>
      <w:marTop w:val="0"/>
      <w:marBottom w:val="0"/>
      <w:divBdr>
        <w:top w:val="none" w:sz="0" w:space="0" w:color="auto"/>
        <w:left w:val="none" w:sz="0" w:space="0" w:color="auto"/>
        <w:bottom w:val="none" w:sz="0" w:space="0" w:color="auto"/>
        <w:right w:val="none" w:sz="0" w:space="0" w:color="auto"/>
      </w:divBdr>
    </w:div>
    <w:div w:id="939526484">
      <w:bodyDiv w:val="1"/>
      <w:marLeft w:val="0"/>
      <w:marRight w:val="0"/>
      <w:marTop w:val="0"/>
      <w:marBottom w:val="0"/>
      <w:divBdr>
        <w:top w:val="none" w:sz="0" w:space="0" w:color="auto"/>
        <w:left w:val="none" w:sz="0" w:space="0" w:color="auto"/>
        <w:bottom w:val="none" w:sz="0" w:space="0" w:color="auto"/>
        <w:right w:val="none" w:sz="0" w:space="0" w:color="auto"/>
      </w:divBdr>
    </w:div>
    <w:div w:id="939679082">
      <w:bodyDiv w:val="1"/>
      <w:marLeft w:val="0"/>
      <w:marRight w:val="0"/>
      <w:marTop w:val="0"/>
      <w:marBottom w:val="0"/>
      <w:divBdr>
        <w:top w:val="none" w:sz="0" w:space="0" w:color="auto"/>
        <w:left w:val="none" w:sz="0" w:space="0" w:color="auto"/>
        <w:bottom w:val="none" w:sz="0" w:space="0" w:color="auto"/>
        <w:right w:val="none" w:sz="0" w:space="0" w:color="auto"/>
      </w:divBdr>
    </w:div>
    <w:div w:id="939724497">
      <w:bodyDiv w:val="1"/>
      <w:marLeft w:val="0"/>
      <w:marRight w:val="0"/>
      <w:marTop w:val="0"/>
      <w:marBottom w:val="0"/>
      <w:divBdr>
        <w:top w:val="none" w:sz="0" w:space="0" w:color="auto"/>
        <w:left w:val="none" w:sz="0" w:space="0" w:color="auto"/>
        <w:bottom w:val="none" w:sz="0" w:space="0" w:color="auto"/>
        <w:right w:val="none" w:sz="0" w:space="0" w:color="auto"/>
      </w:divBdr>
    </w:div>
    <w:div w:id="939877110">
      <w:bodyDiv w:val="1"/>
      <w:marLeft w:val="0"/>
      <w:marRight w:val="0"/>
      <w:marTop w:val="0"/>
      <w:marBottom w:val="0"/>
      <w:divBdr>
        <w:top w:val="none" w:sz="0" w:space="0" w:color="auto"/>
        <w:left w:val="none" w:sz="0" w:space="0" w:color="auto"/>
        <w:bottom w:val="none" w:sz="0" w:space="0" w:color="auto"/>
        <w:right w:val="none" w:sz="0" w:space="0" w:color="auto"/>
      </w:divBdr>
    </w:div>
    <w:div w:id="940189374">
      <w:bodyDiv w:val="1"/>
      <w:marLeft w:val="0"/>
      <w:marRight w:val="0"/>
      <w:marTop w:val="0"/>
      <w:marBottom w:val="0"/>
      <w:divBdr>
        <w:top w:val="none" w:sz="0" w:space="0" w:color="auto"/>
        <w:left w:val="none" w:sz="0" w:space="0" w:color="auto"/>
        <w:bottom w:val="none" w:sz="0" w:space="0" w:color="auto"/>
        <w:right w:val="none" w:sz="0" w:space="0" w:color="auto"/>
      </w:divBdr>
    </w:div>
    <w:div w:id="940377909">
      <w:bodyDiv w:val="1"/>
      <w:marLeft w:val="0"/>
      <w:marRight w:val="0"/>
      <w:marTop w:val="0"/>
      <w:marBottom w:val="0"/>
      <w:divBdr>
        <w:top w:val="none" w:sz="0" w:space="0" w:color="auto"/>
        <w:left w:val="none" w:sz="0" w:space="0" w:color="auto"/>
        <w:bottom w:val="none" w:sz="0" w:space="0" w:color="auto"/>
        <w:right w:val="none" w:sz="0" w:space="0" w:color="auto"/>
      </w:divBdr>
    </w:div>
    <w:div w:id="940456279">
      <w:bodyDiv w:val="1"/>
      <w:marLeft w:val="0"/>
      <w:marRight w:val="0"/>
      <w:marTop w:val="0"/>
      <w:marBottom w:val="0"/>
      <w:divBdr>
        <w:top w:val="none" w:sz="0" w:space="0" w:color="auto"/>
        <w:left w:val="none" w:sz="0" w:space="0" w:color="auto"/>
        <w:bottom w:val="none" w:sz="0" w:space="0" w:color="auto"/>
        <w:right w:val="none" w:sz="0" w:space="0" w:color="auto"/>
      </w:divBdr>
    </w:div>
    <w:div w:id="940533602">
      <w:bodyDiv w:val="1"/>
      <w:marLeft w:val="0"/>
      <w:marRight w:val="0"/>
      <w:marTop w:val="0"/>
      <w:marBottom w:val="0"/>
      <w:divBdr>
        <w:top w:val="none" w:sz="0" w:space="0" w:color="auto"/>
        <w:left w:val="none" w:sz="0" w:space="0" w:color="auto"/>
        <w:bottom w:val="none" w:sz="0" w:space="0" w:color="auto"/>
        <w:right w:val="none" w:sz="0" w:space="0" w:color="auto"/>
      </w:divBdr>
    </w:div>
    <w:div w:id="940799459">
      <w:bodyDiv w:val="1"/>
      <w:marLeft w:val="0"/>
      <w:marRight w:val="0"/>
      <w:marTop w:val="0"/>
      <w:marBottom w:val="0"/>
      <w:divBdr>
        <w:top w:val="none" w:sz="0" w:space="0" w:color="auto"/>
        <w:left w:val="none" w:sz="0" w:space="0" w:color="auto"/>
        <w:bottom w:val="none" w:sz="0" w:space="0" w:color="auto"/>
        <w:right w:val="none" w:sz="0" w:space="0" w:color="auto"/>
      </w:divBdr>
    </w:div>
    <w:div w:id="940845272">
      <w:bodyDiv w:val="1"/>
      <w:marLeft w:val="0"/>
      <w:marRight w:val="0"/>
      <w:marTop w:val="0"/>
      <w:marBottom w:val="0"/>
      <w:divBdr>
        <w:top w:val="none" w:sz="0" w:space="0" w:color="auto"/>
        <w:left w:val="none" w:sz="0" w:space="0" w:color="auto"/>
        <w:bottom w:val="none" w:sz="0" w:space="0" w:color="auto"/>
        <w:right w:val="none" w:sz="0" w:space="0" w:color="auto"/>
      </w:divBdr>
    </w:div>
    <w:div w:id="941062470">
      <w:bodyDiv w:val="1"/>
      <w:marLeft w:val="0"/>
      <w:marRight w:val="0"/>
      <w:marTop w:val="0"/>
      <w:marBottom w:val="0"/>
      <w:divBdr>
        <w:top w:val="none" w:sz="0" w:space="0" w:color="auto"/>
        <w:left w:val="none" w:sz="0" w:space="0" w:color="auto"/>
        <w:bottom w:val="none" w:sz="0" w:space="0" w:color="auto"/>
        <w:right w:val="none" w:sz="0" w:space="0" w:color="auto"/>
      </w:divBdr>
    </w:div>
    <w:div w:id="941456859">
      <w:bodyDiv w:val="1"/>
      <w:marLeft w:val="0"/>
      <w:marRight w:val="0"/>
      <w:marTop w:val="0"/>
      <w:marBottom w:val="0"/>
      <w:divBdr>
        <w:top w:val="none" w:sz="0" w:space="0" w:color="auto"/>
        <w:left w:val="none" w:sz="0" w:space="0" w:color="auto"/>
        <w:bottom w:val="none" w:sz="0" w:space="0" w:color="auto"/>
        <w:right w:val="none" w:sz="0" w:space="0" w:color="auto"/>
      </w:divBdr>
    </w:div>
    <w:div w:id="941761880">
      <w:bodyDiv w:val="1"/>
      <w:marLeft w:val="0"/>
      <w:marRight w:val="0"/>
      <w:marTop w:val="0"/>
      <w:marBottom w:val="0"/>
      <w:divBdr>
        <w:top w:val="none" w:sz="0" w:space="0" w:color="auto"/>
        <w:left w:val="none" w:sz="0" w:space="0" w:color="auto"/>
        <w:bottom w:val="none" w:sz="0" w:space="0" w:color="auto"/>
        <w:right w:val="none" w:sz="0" w:space="0" w:color="auto"/>
      </w:divBdr>
    </w:div>
    <w:div w:id="942306174">
      <w:bodyDiv w:val="1"/>
      <w:marLeft w:val="0"/>
      <w:marRight w:val="0"/>
      <w:marTop w:val="0"/>
      <w:marBottom w:val="0"/>
      <w:divBdr>
        <w:top w:val="none" w:sz="0" w:space="0" w:color="auto"/>
        <w:left w:val="none" w:sz="0" w:space="0" w:color="auto"/>
        <w:bottom w:val="none" w:sz="0" w:space="0" w:color="auto"/>
        <w:right w:val="none" w:sz="0" w:space="0" w:color="auto"/>
      </w:divBdr>
    </w:div>
    <w:div w:id="942565945">
      <w:bodyDiv w:val="1"/>
      <w:marLeft w:val="0"/>
      <w:marRight w:val="0"/>
      <w:marTop w:val="0"/>
      <w:marBottom w:val="0"/>
      <w:divBdr>
        <w:top w:val="none" w:sz="0" w:space="0" w:color="auto"/>
        <w:left w:val="none" w:sz="0" w:space="0" w:color="auto"/>
        <w:bottom w:val="none" w:sz="0" w:space="0" w:color="auto"/>
        <w:right w:val="none" w:sz="0" w:space="0" w:color="auto"/>
      </w:divBdr>
    </w:div>
    <w:div w:id="942570184">
      <w:bodyDiv w:val="1"/>
      <w:marLeft w:val="0"/>
      <w:marRight w:val="0"/>
      <w:marTop w:val="0"/>
      <w:marBottom w:val="0"/>
      <w:divBdr>
        <w:top w:val="none" w:sz="0" w:space="0" w:color="auto"/>
        <w:left w:val="none" w:sz="0" w:space="0" w:color="auto"/>
        <w:bottom w:val="none" w:sz="0" w:space="0" w:color="auto"/>
        <w:right w:val="none" w:sz="0" w:space="0" w:color="auto"/>
      </w:divBdr>
    </w:div>
    <w:div w:id="942570424">
      <w:bodyDiv w:val="1"/>
      <w:marLeft w:val="0"/>
      <w:marRight w:val="0"/>
      <w:marTop w:val="0"/>
      <w:marBottom w:val="0"/>
      <w:divBdr>
        <w:top w:val="none" w:sz="0" w:space="0" w:color="auto"/>
        <w:left w:val="none" w:sz="0" w:space="0" w:color="auto"/>
        <w:bottom w:val="none" w:sz="0" w:space="0" w:color="auto"/>
        <w:right w:val="none" w:sz="0" w:space="0" w:color="auto"/>
      </w:divBdr>
    </w:div>
    <w:div w:id="942686488">
      <w:bodyDiv w:val="1"/>
      <w:marLeft w:val="0"/>
      <w:marRight w:val="0"/>
      <w:marTop w:val="0"/>
      <w:marBottom w:val="0"/>
      <w:divBdr>
        <w:top w:val="none" w:sz="0" w:space="0" w:color="auto"/>
        <w:left w:val="none" w:sz="0" w:space="0" w:color="auto"/>
        <w:bottom w:val="none" w:sz="0" w:space="0" w:color="auto"/>
        <w:right w:val="none" w:sz="0" w:space="0" w:color="auto"/>
      </w:divBdr>
    </w:div>
    <w:div w:id="943265795">
      <w:bodyDiv w:val="1"/>
      <w:marLeft w:val="0"/>
      <w:marRight w:val="0"/>
      <w:marTop w:val="0"/>
      <w:marBottom w:val="0"/>
      <w:divBdr>
        <w:top w:val="none" w:sz="0" w:space="0" w:color="auto"/>
        <w:left w:val="none" w:sz="0" w:space="0" w:color="auto"/>
        <w:bottom w:val="none" w:sz="0" w:space="0" w:color="auto"/>
        <w:right w:val="none" w:sz="0" w:space="0" w:color="auto"/>
      </w:divBdr>
    </w:div>
    <w:div w:id="943344853">
      <w:bodyDiv w:val="1"/>
      <w:marLeft w:val="0"/>
      <w:marRight w:val="0"/>
      <w:marTop w:val="0"/>
      <w:marBottom w:val="0"/>
      <w:divBdr>
        <w:top w:val="none" w:sz="0" w:space="0" w:color="auto"/>
        <w:left w:val="none" w:sz="0" w:space="0" w:color="auto"/>
        <w:bottom w:val="none" w:sz="0" w:space="0" w:color="auto"/>
        <w:right w:val="none" w:sz="0" w:space="0" w:color="auto"/>
      </w:divBdr>
    </w:div>
    <w:div w:id="944072197">
      <w:bodyDiv w:val="1"/>
      <w:marLeft w:val="0"/>
      <w:marRight w:val="0"/>
      <w:marTop w:val="0"/>
      <w:marBottom w:val="0"/>
      <w:divBdr>
        <w:top w:val="none" w:sz="0" w:space="0" w:color="auto"/>
        <w:left w:val="none" w:sz="0" w:space="0" w:color="auto"/>
        <w:bottom w:val="none" w:sz="0" w:space="0" w:color="auto"/>
        <w:right w:val="none" w:sz="0" w:space="0" w:color="auto"/>
      </w:divBdr>
    </w:div>
    <w:div w:id="945111762">
      <w:bodyDiv w:val="1"/>
      <w:marLeft w:val="0"/>
      <w:marRight w:val="0"/>
      <w:marTop w:val="0"/>
      <w:marBottom w:val="0"/>
      <w:divBdr>
        <w:top w:val="none" w:sz="0" w:space="0" w:color="auto"/>
        <w:left w:val="none" w:sz="0" w:space="0" w:color="auto"/>
        <w:bottom w:val="none" w:sz="0" w:space="0" w:color="auto"/>
        <w:right w:val="none" w:sz="0" w:space="0" w:color="auto"/>
      </w:divBdr>
    </w:div>
    <w:div w:id="945503923">
      <w:bodyDiv w:val="1"/>
      <w:marLeft w:val="0"/>
      <w:marRight w:val="0"/>
      <w:marTop w:val="0"/>
      <w:marBottom w:val="0"/>
      <w:divBdr>
        <w:top w:val="none" w:sz="0" w:space="0" w:color="auto"/>
        <w:left w:val="none" w:sz="0" w:space="0" w:color="auto"/>
        <w:bottom w:val="none" w:sz="0" w:space="0" w:color="auto"/>
        <w:right w:val="none" w:sz="0" w:space="0" w:color="auto"/>
      </w:divBdr>
    </w:div>
    <w:div w:id="946156657">
      <w:bodyDiv w:val="1"/>
      <w:marLeft w:val="0"/>
      <w:marRight w:val="0"/>
      <w:marTop w:val="0"/>
      <w:marBottom w:val="0"/>
      <w:divBdr>
        <w:top w:val="none" w:sz="0" w:space="0" w:color="auto"/>
        <w:left w:val="none" w:sz="0" w:space="0" w:color="auto"/>
        <w:bottom w:val="none" w:sz="0" w:space="0" w:color="auto"/>
        <w:right w:val="none" w:sz="0" w:space="0" w:color="auto"/>
      </w:divBdr>
    </w:div>
    <w:div w:id="946348251">
      <w:bodyDiv w:val="1"/>
      <w:marLeft w:val="0"/>
      <w:marRight w:val="0"/>
      <w:marTop w:val="0"/>
      <w:marBottom w:val="0"/>
      <w:divBdr>
        <w:top w:val="none" w:sz="0" w:space="0" w:color="auto"/>
        <w:left w:val="none" w:sz="0" w:space="0" w:color="auto"/>
        <w:bottom w:val="none" w:sz="0" w:space="0" w:color="auto"/>
        <w:right w:val="none" w:sz="0" w:space="0" w:color="auto"/>
      </w:divBdr>
    </w:div>
    <w:div w:id="946500384">
      <w:bodyDiv w:val="1"/>
      <w:marLeft w:val="0"/>
      <w:marRight w:val="0"/>
      <w:marTop w:val="0"/>
      <w:marBottom w:val="0"/>
      <w:divBdr>
        <w:top w:val="none" w:sz="0" w:space="0" w:color="auto"/>
        <w:left w:val="none" w:sz="0" w:space="0" w:color="auto"/>
        <w:bottom w:val="none" w:sz="0" w:space="0" w:color="auto"/>
        <w:right w:val="none" w:sz="0" w:space="0" w:color="auto"/>
      </w:divBdr>
    </w:div>
    <w:div w:id="947199271">
      <w:bodyDiv w:val="1"/>
      <w:marLeft w:val="0"/>
      <w:marRight w:val="0"/>
      <w:marTop w:val="0"/>
      <w:marBottom w:val="0"/>
      <w:divBdr>
        <w:top w:val="none" w:sz="0" w:space="0" w:color="auto"/>
        <w:left w:val="none" w:sz="0" w:space="0" w:color="auto"/>
        <w:bottom w:val="none" w:sz="0" w:space="0" w:color="auto"/>
        <w:right w:val="none" w:sz="0" w:space="0" w:color="auto"/>
      </w:divBdr>
    </w:div>
    <w:div w:id="947933390">
      <w:bodyDiv w:val="1"/>
      <w:marLeft w:val="0"/>
      <w:marRight w:val="0"/>
      <w:marTop w:val="0"/>
      <w:marBottom w:val="0"/>
      <w:divBdr>
        <w:top w:val="none" w:sz="0" w:space="0" w:color="auto"/>
        <w:left w:val="none" w:sz="0" w:space="0" w:color="auto"/>
        <w:bottom w:val="none" w:sz="0" w:space="0" w:color="auto"/>
        <w:right w:val="none" w:sz="0" w:space="0" w:color="auto"/>
      </w:divBdr>
    </w:div>
    <w:div w:id="948002762">
      <w:bodyDiv w:val="1"/>
      <w:marLeft w:val="0"/>
      <w:marRight w:val="0"/>
      <w:marTop w:val="0"/>
      <w:marBottom w:val="0"/>
      <w:divBdr>
        <w:top w:val="none" w:sz="0" w:space="0" w:color="auto"/>
        <w:left w:val="none" w:sz="0" w:space="0" w:color="auto"/>
        <w:bottom w:val="none" w:sz="0" w:space="0" w:color="auto"/>
        <w:right w:val="none" w:sz="0" w:space="0" w:color="auto"/>
      </w:divBdr>
    </w:div>
    <w:div w:id="948044822">
      <w:bodyDiv w:val="1"/>
      <w:marLeft w:val="0"/>
      <w:marRight w:val="0"/>
      <w:marTop w:val="0"/>
      <w:marBottom w:val="0"/>
      <w:divBdr>
        <w:top w:val="none" w:sz="0" w:space="0" w:color="auto"/>
        <w:left w:val="none" w:sz="0" w:space="0" w:color="auto"/>
        <w:bottom w:val="none" w:sz="0" w:space="0" w:color="auto"/>
        <w:right w:val="none" w:sz="0" w:space="0" w:color="auto"/>
      </w:divBdr>
    </w:div>
    <w:div w:id="948394300">
      <w:bodyDiv w:val="1"/>
      <w:marLeft w:val="0"/>
      <w:marRight w:val="0"/>
      <w:marTop w:val="0"/>
      <w:marBottom w:val="0"/>
      <w:divBdr>
        <w:top w:val="none" w:sz="0" w:space="0" w:color="auto"/>
        <w:left w:val="none" w:sz="0" w:space="0" w:color="auto"/>
        <w:bottom w:val="none" w:sz="0" w:space="0" w:color="auto"/>
        <w:right w:val="none" w:sz="0" w:space="0" w:color="auto"/>
      </w:divBdr>
    </w:div>
    <w:div w:id="948703350">
      <w:bodyDiv w:val="1"/>
      <w:marLeft w:val="0"/>
      <w:marRight w:val="0"/>
      <w:marTop w:val="0"/>
      <w:marBottom w:val="0"/>
      <w:divBdr>
        <w:top w:val="none" w:sz="0" w:space="0" w:color="auto"/>
        <w:left w:val="none" w:sz="0" w:space="0" w:color="auto"/>
        <w:bottom w:val="none" w:sz="0" w:space="0" w:color="auto"/>
        <w:right w:val="none" w:sz="0" w:space="0" w:color="auto"/>
      </w:divBdr>
    </w:div>
    <w:div w:id="948851639">
      <w:bodyDiv w:val="1"/>
      <w:marLeft w:val="0"/>
      <w:marRight w:val="0"/>
      <w:marTop w:val="0"/>
      <w:marBottom w:val="0"/>
      <w:divBdr>
        <w:top w:val="none" w:sz="0" w:space="0" w:color="auto"/>
        <w:left w:val="none" w:sz="0" w:space="0" w:color="auto"/>
        <w:bottom w:val="none" w:sz="0" w:space="0" w:color="auto"/>
        <w:right w:val="none" w:sz="0" w:space="0" w:color="auto"/>
      </w:divBdr>
    </w:div>
    <w:div w:id="949244206">
      <w:bodyDiv w:val="1"/>
      <w:marLeft w:val="0"/>
      <w:marRight w:val="0"/>
      <w:marTop w:val="0"/>
      <w:marBottom w:val="0"/>
      <w:divBdr>
        <w:top w:val="none" w:sz="0" w:space="0" w:color="auto"/>
        <w:left w:val="none" w:sz="0" w:space="0" w:color="auto"/>
        <w:bottom w:val="none" w:sz="0" w:space="0" w:color="auto"/>
        <w:right w:val="none" w:sz="0" w:space="0" w:color="auto"/>
      </w:divBdr>
    </w:div>
    <w:div w:id="949581085">
      <w:bodyDiv w:val="1"/>
      <w:marLeft w:val="0"/>
      <w:marRight w:val="0"/>
      <w:marTop w:val="0"/>
      <w:marBottom w:val="0"/>
      <w:divBdr>
        <w:top w:val="none" w:sz="0" w:space="0" w:color="auto"/>
        <w:left w:val="none" w:sz="0" w:space="0" w:color="auto"/>
        <w:bottom w:val="none" w:sz="0" w:space="0" w:color="auto"/>
        <w:right w:val="none" w:sz="0" w:space="0" w:color="auto"/>
      </w:divBdr>
    </w:div>
    <w:div w:id="949824999">
      <w:bodyDiv w:val="1"/>
      <w:marLeft w:val="0"/>
      <w:marRight w:val="0"/>
      <w:marTop w:val="0"/>
      <w:marBottom w:val="0"/>
      <w:divBdr>
        <w:top w:val="none" w:sz="0" w:space="0" w:color="auto"/>
        <w:left w:val="none" w:sz="0" w:space="0" w:color="auto"/>
        <w:bottom w:val="none" w:sz="0" w:space="0" w:color="auto"/>
        <w:right w:val="none" w:sz="0" w:space="0" w:color="auto"/>
      </w:divBdr>
    </w:div>
    <w:div w:id="950429000">
      <w:bodyDiv w:val="1"/>
      <w:marLeft w:val="0"/>
      <w:marRight w:val="0"/>
      <w:marTop w:val="0"/>
      <w:marBottom w:val="0"/>
      <w:divBdr>
        <w:top w:val="none" w:sz="0" w:space="0" w:color="auto"/>
        <w:left w:val="none" w:sz="0" w:space="0" w:color="auto"/>
        <w:bottom w:val="none" w:sz="0" w:space="0" w:color="auto"/>
        <w:right w:val="none" w:sz="0" w:space="0" w:color="auto"/>
      </w:divBdr>
    </w:div>
    <w:div w:id="950546764">
      <w:bodyDiv w:val="1"/>
      <w:marLeft w:val="0"/>
      <w:marRight w:val="0"/>
      <w:marTop w:val="0"/>
      <w:marBottom w:val="0"/>
      <w:divBdr>
        <w:top w:val="none" w:sz="0" w:space="0" w:color="auto"/>
        <w:left w:val="none" w:sz="0" w:space="0" w:color="auto"/>
        <w:bottom w:val="none" w:sz="0" w:space="0" w:color="auto"/>
        <w:right w:val="none" w:sz="0" w:space="0" w:color="auto"/>
      </w:divBdr>
    </w:div>
    <w:div w:id="950627393">
      <w:bodyDiv w:val="1"/>
      <w:marLeft w:val="0"/>
      <w:marRight w:val="0"/>
      <w:marTop w:val="0"/>
      <w:marBottom w:val="0"/>
      <w:divBdr>
        <w:top w:val="none" w:sz="0" w:space="0" w:color="auto"/>
        <w:left w:val="none" w:sz="0" w:space="0" w:color="auto"/>
        <w:bottom w:val="none" w:sz="0" w:space="0" w:color="auto"/>
        <w:right w:val="none" w:sz="0" w:space="0" w:color="auto"/>
      </w:divBdr>
    </w:div>
    <w:div w:id="950891542">
      <w:bodyDiv w:val="1"/>
      <w:marLeft w:val="0"/>
      <w:marRight w:val="0"/>
      <w:marTop w:val="0"/>
      <w:marBottom w:val="0"/>
      <w:divBdr>
        <w:top w:val="none" w:sz="0" w:space="0" w:color="auto"/>
        <w:left w:val="none" w:sz="0" w:space="0" w:color="auto"/>
        <w:bottom w:val="none" w:sz="0" w:space="0" w:color="auto"/>
        <w:right w:val="none" w:sz="0" w:space="0" w:color="auto"/>
      </w:divBdr>
    </w:div>
    <w:div w:id="950894435">
      <w:bodyDiv w:val="1"/>
      <w:marLeft w:val="0"/>
      <w:marRight w:val="0"/>
      <w:marTop w:val="0"/>
      <w:marBottom w:val="0"/>
      <w:divBdr>
        <w:top w:val="none" w:sz="0" w:space="0" w:color="auto"/>
        <w:left w:val="none" w:sz="0" w:space="0" w:color="auto"/>
        <w:bottom w:val="none" w:sz="0" w:space="0" w:color="auto"/>
        <w:right w:val="none" w:sz="0" w:space="0" w:color="auto"/>
      </w:divBdr>
    </w:div>
    <w:div w:id="951133212">
      <w:bodyDiv w:val="1"/>
      <w:marLeft w:val="0"/>
      <w:marRight w:val="0"/>
      <w:marTop w:val="0"/>
      <w:marBottom w:val="0"/>
      <w:divBdr>
        <w:top w:val="none" w:sz="0" w:space="0" w:color="auto"/>
        <w:left w:val="none" w:sz="0" w:space="0" w:color="auto"/>
        <w:bottom w:val="none" w:sz="0" w:space="0" w:color="auto"/>
        <w:right w:val="none" w:sz="0" w:space="0" w:color="auto"/>
      </w:divBdr>
    </w:div>
    <w:div w:id="952053174">
      <w:bodyDiv w:val="1"/>
      <w:marLeft w:val="0"/>
      <w:marRight w:val="0"/>
      <w:marTop w:val="0"/>
      <w:marBottom w:val="0"/>
      <w:divBdr>
        <w:top w:val="none" w:sz="0" w:space="0" w:color="auto"/>
        <w:left w:val="none" w:sz="0" w:space="0" w:color="auto"/>
        <w:bottom w:val="none" w:sz="0" w:space="0" w:color="auto"/>
        <w:right w:val="none" w:sz="0" w:space="0" w:color="auto"/>
      </w:divBdr>
    </w:div>
    <w:div w:id="952246310">
      <w:bodyDiv w:val="1"/>
      <w:marLeft w:val="0"/>
      <w:marRight w:val="0"/>
      <w:marTop w:val="0"/>
      <w:marBottom w:val="0"/>
      <w:divBdr>
        <w:top w:val="none" w:sz="0" w:space="0" w:color="auto"/>
        <w:left w:val="none" w:sz="0" w:space="0" w:color="auto"/>
        <w:bottom w:val="none" w:sz="0" w:space="0" w:color="auto"/>
        <w:right w:val="none" w:sz="0" w:space="0" w:color="auto"/>
      </w:divBdr>
    </w:div>
    <w:div w:id="952246994">
      <w:bodyDiv w:val="1"/>
      <w:marLeft w:val="0"/>
      <w:marRight w:val="0"/>
      <w:marTop w:val="0"/>
      <w:marBottom w:val="0"/>
      <w:divBdr>
        <w:top w:val="none" w:sz="0" w:space="0" w:color="auto"/>
        <w:left w:val="none" w:sz="0" w:space="0" w:color="auto"/>
        <w:bottom w:val="none" w:sz="0" w:space="0" w:color="auto"/>
        <w:right w:val="none" w:sz="0" w:space="0" w:color="auto"/>
      </w:divBdr>
    </w:div>
    <w:div w:id="952325146">
      <w:bodyDiv w:val="1"/>
      <w:marLeft w:val="0"/>
      <w:marRight w:val="0"/>
      <w:marTop w:val="0"/>
      <w:marBottom w:val="0"/>
      <w:divBdr>
        <w:top w:val="none" w:sz="0" w:space="0" w:color="auto"/>
        <w:left w:val="none" w:sz="0" w:space="0" w:color="auto"/>
        <w:bottom w:val="none" w:sz="0" w:space="0" w:color="auto"/>
        <w:right w:val="none" w:sz="0" w:space="0" w:color="auto"/>
      </w:divBdr>
    </w:div>
    <w:div w:id="952715120">
      <w:bodyDiv w:val="1"/>
      <w:marLeft w:val="0"/>
      <w:marRight w:val="0"/>
      <w:marTop w:val="0"/>
      <w:marBottom w:val="0"/>
      <w:divBdr>
        <w:top w:val="none" w:sz="0" w:space="0" w:color="auto"/>
        <w:left w:val="none" w:sz="0" w:space="0" w:color="auto"/>
        <w:bottom w:val="none" w:sz="0" w:space="0" w:color="auto"/>
        <w:right w:val="none" w:sz="0" w:space="0" w:color="auto"/>
      </w:divBdr>
    </w:div>
    <w:div w:id="952974484">
      <w:bodyDiv w:val="1"/>
      <w:marLeft w:val="0"/>
      <w:marRight w:val="0"/>
      <w:marTop w:val="0"/>
      <w:marBottom w:val="0"/>
      <w:divBdr>
        <w:top w:val="none" w:sz="0" w:space="0" w:color="auto"/>
        <w:left w:val="none" w:sz="0" w:space="0" w:color="auto"/>
        <w:bottom w:val="none" w:sz="0" w:space="0" w:color="auto"/>
        <w:right w:val="none" w:sz="0" w:space="0" w:color="auto"/>
      </w:divBdr>
    </w:div>
    <w:div w:id="953556933">
      <w:bodyDiv w:val="1"/>
      <w:marLeft w:val="0"/>
      <w:marRight w:val="0"/>
      <w:marTop w:val="0"/>
      <w:marBottom w:val="0"/>
      <w:divBdr>
        <w:top w:val="none" w:sz="0" w:space="0" w:color="auto"/>
        <w:left w:val="none" w:sz="0" w:space="0" w:color="auto"/>
        <w:bottom w:val="none" w:sz="0" w:space="0" w:color="auto"/>
        <w:right w:val="none" w:sz="0" w:space="0" w:color="auto"/>
      </w:divBdr>
    </w:div>
    <w:div w:id="954405673">
      <w:bodyDiv w:val="1"/>
      <w:marLeft w:val="0"/>
      <w:marRight w:val="0"/>
      <w:marTop w:val="0"/>
      <w:marBottom w:val="0"/>
      <w:divBdr>
        <w:top w:val="none" w:sz="0" w:space="0" w:color="auto"/>
        <w:left w:val="none" w:sz="0" w:space="0" w:color="auto"/>
        <w:bottom w:val="none" w:sz="0" w:space="0" w:color="auto"/>
        <w:right w:val="none" w:sz="0" w:space="0" w:color="auto"/>
      </w:divBdr>
    </w:div>
    <w:div w:id="954407985">
      <w:bodyDiv w:val="1"/>
      <w:marLeft w:val="0"/>
      <w:marRight w:val="0"/>
      <w:marTop w:val="0"/>
      <w:marBottom w:val="0"/>
      <w:divBdr>
        <w:top w:val="none" w:sz="0" w:space="0" w:color="auto"/>
        <w:left w:val="none" w:sz="0" w:space="0" w:color="auto"/>
        <w:bottom w:val="none" w:sz="0" w:space="0" w:color="auto"/>
        <w:right w:val="none" w:sz="0" w:space="0" w:color="auto"/>
      </w:divBdr>
    </w:div>
    <w:div w:id="954750373">
      <w:bodyDiv w:val="1"/>
      <w:marLeft w:val="0"/>
      <w:marRight w:val="0"/>
      <w:marTop w:val="0"/>
      <w:marBottom w:val="0"/>
      <w:divBdr>
        <w:top w:val="none" w:sz="0" w:space="0" w:color="auto"/>
        <w:left w:val="none" w:sz="0" w:space="0" w:color="auto"/>
        <w:bottom w:val="none" w:sz="0" w:space="0" w:color="auto"/>
        <w:right w:val="none" w:sz="0" w:space="0" w:color="auto"/>
      </w:divBdr>
    </w:div>
    <w:div w:id="954990618">
      <w:bodyDiv w:val="1"/>
      <w:marLeft w:val="0"/>
      <w:marRight w:val="0"/>
      <w:marTop w:val="0"/>
      <w:marBottom w:val="0"/>
      <w:divBdr>
        <w:top w:val="none" w:sz="0" w:space="0" w:color="auto"/>
        <w:left w:val="none" w:sz="0" w:space="0" w:color="auto"/>
        <w:bottom w:val="none" w:sz="0" w:space="0" w:color="auto"/>
        <w:right w:val="none" w:sz="0" w:space="0" w:color="auto"/>
      </w:divBdr>
    </w:div>
    <w:div w:id="955524243">
      <w:bodyDiv w:val="1"/>
      <w:marLeft w:val="0"/>
      <w:marRight w:val="0"/>
      <w:marTop w:val="0"/>
      <w:marBottom w:val="0"/>
      <w:divBdr>
        <w:top w:val="none" w:sz="0" w:space="0" w:color="auto"/>
        <w:left w:val="none" w:sz="0" w:space="0" w:color="auto"/>
        <w:bottom w:val="none" w:sz="0" w:space="0" w:color="auto"/>
        <w:right w:val="none" w:sz="0" w:space="0" w:color="auto"/>
      </w:divBdr>
    </w:div>
    <w:div w:id="955675557">
      <w:bodyDiv w:val="1"/>
      <w:marLeft w:val="0"/>
      <w:marRight w:val="0"/>
      <w:marTop w:val="0"/>
      <w:marBottom w:val="0"/>
      <w:divBdr>
        <w:top w:val="none" w:sz="0" w:space="0" w:color="auto"/>
        <w:left w:val="none" w:sz="0" w:space="0" w:color="auto"/>
        <w:bottom w:val="none" w:sz="0" w:space="0" w:color="auto"/>
        <w:right w:val="none" w:sz="0" w:space="0" w:color="auto"/>
      </w:divBdr>
    </w:div>
    <w:div w:id="955714270">
      <w:bodyDiv w:val="1"/>
      <w:marLeft w:val="0"/>
      <w:marRight w:val="0"/>
      <w:marTop w:val="0"/>
      <w:marBottom w:val="0"/>
      <w:divBdr>
        <w:top w:val="none" w:sz="0" w:space="0" w:color="auto"/>
        <w:left w:val="none" w:sz="0" w:space="0" w:color="auto"/>
        <w:bottom w:val="none" w:sz="0" w:space="0" w:color="auto"/>
        <w:right w:val="none" w:sz="0" w:space="0" w:color="auto"/>
      </w:divBdr>
    </w:div>
    <w:div w:id="956061487">
      <w:bodyDiv w:val="1"/>
      <w:marLeft w:val="0"/>
      <w:marRight w:val="0"/>
      <w:marTop w:val="0"/>
      <w:marBottom w:val="0"/>
      <w:divBdr>
        <w:top w:val="none" w:sz="0" w:space="0" w:color="auto"/>
        <w:left w:val="none" w:sz="0" w:space="0" w:color="auto"/>
        <w:bottom w:val="none" w:sz="0" w:space="0" w:color="auto"/>
        <w:right w:val="none" w:sz="0" w:space="0" w:color="auto"/>
      </w:divBdr>
    </w:div>
    <w:div w:id="956301588">
      <w:bodyDiv w:val="1"/>
      <w:marLeft w:val="0"/>
      <w:marRight w:val="0"/>
      <w:marTop w:val="0"/>
      <w:marBottom w:val="0"/>
      <w:divBdr>
        <w:top w:val="none" w:sz="0" w:space="0" w:color="auto"/>
        <w:left w:val="none" w:sz="0" w:space="0" w:color="auto"/>
        <w:bottom w:val="none" w:sz="0" w:space="0" w:color="auto"/>
        <w:right w:val="none" w:sz="0" w:space="0" w:color="auto"/>
      </w:divBdr>
    </w:div>
    <w:div w:id="956326392">
      <w:bodyDiv w:val="1"/>
      <w:marLeft w:val="0"/>
      <w:marRight w:val="0"/>
      <w:marTop w:val="0"/>
      <w:marBottom w:val="0"/>
      <w:divBdr>
        <w:top w:val="none" w:sz="0" w:space="0" w:color="auto"/>
        <w:left w:val="none" w:sz="0" w:space="0" w:color="auto"/>
        <w:bottom w:val="none" w:sz="0" w:space="0" w:color="auto"/>
        <w:right w:val="none" w:sz="0" w:space="0" w:color="auto"/>
      </w:divBdr>
    </w:div>
    <w:div w:id="957032154">
      <w:bodyDiv w:val="1"/>
      <w:marLeft w:val="0"/>
      <w:marRight w:val="0"/>
      <w:marTop w:val="0"/>
      <w:marBottom w:val="0"/>
      <w:divBdr>
        <w:top w:val="none" w:sz="0" w:space="0" w:color="auto"/>
        <w:left w:val="none" w:sz="0" w:space="0" w:color="auto"/>
        <w:bottom w:val="none" w:sz="0" w:space="0" w:color="auto"/>
        <w:right w:val="none" w:sz="0" w:space="0" w:color="auto"/>
      </w:divBdr>
    </w:div>
    <w:div w:id="957445055">
      <w:bodyDiv w:val="1"/>
      <w:marLeft w:val="0"/>
      <w:marRight w:val="0"/>
      <w:marTop w:val="0"/>
      <w:marBottom w:val="0"/>
      <w:divBdr>
        <w:top w:val="none" w:sz="0" w:space="0" w:color="auto"/>
        <w:left w:val="none" w:sz="0" w:space="0" w:color="auto"/>
        <w:bottom w:val="none" w:sz="0" w:space="0" w:color="auto"/>
        <w:right w:val="none" w:sz="0" w:space="0" w:color="auto"/>
      </w:divBdr>
    </w:div>
    <w:div w:id="957877802">
      <w:bodyDiv w:val="1"/>
      <w:marLeft w:val="0"/>
      <w:marRight w:val="0"/>
      <w:marTop w:val="0"/>
      <w:marBottom w:val="0"/>
      <w:divBdr>
        <w:top w:val="none" w:sz="0" w:space="0" w:color="auto"/>
        <w:left w:val="none" w:sz="0" w:space="0" w:color="auto"/>
        <w:bottom w:val="none" w:sz="0" w:space="0" w:color="auto"/>
        <w:right w:val="none" w:sz="0" w:space="0" w:color="auto"/>
      </w:divBdr>
    </w:div>
    <w:div w:id="958680313">
      <w:bodyDiv w:val="1"/>
      <w:marLeft w:val="0"/>
      <w:marRight w:val="0"/>
      <w:marTop w:val="0"/>
      <w:marBottom w:val="0"/>
      <w:divBdr>
        <w:top w:val="none" w:sz="0" w:space="0" w:color="auto"/>
        <w:left w:val="none" w:sz="0" w:space="0" w:color="auto"/>
        <w:bottom w:val="none" w:sz="0" w:space="0" w:color="auto"/>
        <w:right w:val="none" w:sz="0" w:space="0" w:color="auto"/>
      </w:divBdr>
    </w:div>
    <w:div w:id="958991211">
      <w:bodyDiv w:val="1"/>
      <w:marLeft w:val="0"/>
      <w:marRight w:val="0"/>
      <w:marTop w:val="0"/>
      <w:marBottom w:val="0"/>
      <w:divBdr>
        <w:top w:val="none" w:sz="0" w:space="0" w:color="auto"/>
        <w:left w:val="none" w:sz="0" w:space="0" w:color="auto"/>
        <w:bottom w:val="none" w:sz="0" w:space="0" w:color="auto"/>
        <w:right w:val="none" w:sz="0" w:space="0" w:color="auto"/>
      </w:divBdr>
    </w:div>
    <w:div w:id="959068270">
      <w:bodyDiv w:val="1"/>
      <w:marLeft w:val="0"/>
      <w:marRight w:val="0"/>
      <w:marTop w:val="0"/>
      <w:marBottom w:val="0"/>
      <w:divBdr>
        <w:top w:val="none" w:sz="0" w:space="0" w:color="auto"/>
        <w:left w:val="none" w:sz="0" w:space="0" w:color="auto"/>
        <w:bottom w:val="none" w:sz="0" w:space="0" w:color="auto"/>
        <w:right w:val="none" w:sz="0" w:space="0" w:color="auto"/>
      </w:divBdr>
    </w:div>
    <w:div w:id="959142757">
      <w:bodyDiv w:val="1"/>
      <w:marLeft w:val="0"/>
      <w:marRight w:val="0"/>
      <w:marTop w:val="0"/>
      <w:marBottom w:val="0"/>
      <w:divBdr>
        <w:top w:val="none" w:sz="0" w:space="0" w:color="auto"/>
        <w:left w:val="none" w:sz="0" w:space="0" w:color="auto"/>
        <w:bottom w:val="none" w:sz="0" w:space="0" w:color="auto"/>
        <w:right w:val="none" w:sz="0" w:space="0" w:color="auto"/>
      </w:divBdr>
    </w:div>
    <w:div w:id="959340287">
      <w:bodyDiv w:val="1"/>
      <w:marLeft w:val="0"/>
      <w:marRight w:val="0"/>
      <w:marTop w:val="0"/>
      <w:marBottom w:val="0"/>
      <w:divBdr>
        <w:top w:val="none" w:sz="0" w:space="0" w:color="auto"/>
        <w:left w:val="none" w:sz="0" w:space="0" w:color="auto"/>
        <w:bottom w:val="none" w:sz="0" w:space="0" w:color="auto"/>
        <w:right w:val="none" w:sz="0" w:space="0" w:color="auto"/>
      </w:divBdr>
    </w:div>
    <w:div w:id="959918217">
      <w:bodyDiv w:val="1"/>
      <w:marLeft w:val="0"/>
      <w:marRight w:val="0"/>
      <w:marTop w:val="0"/>
      <w:marBottom w:val="0"/>
      <w:divBdr>
        <w:top w:val="none" w:sz="0" w:space="0" w:color="auto"/>
        <w:left w:val="none" w:sz="0" w:space="0" w:color="auto"/>
        <w:bottom w:val="none" w:sz="0" w:space="0" w:color="auto"/>
        <w:right w:val="none" w:sz="0" w:space="0" w:color="auto"/>
      </w:divBdr>
    </w:div>
    <w:div w:id="959923236">
      <w:bodyDiv w:val="1"/>
      <w:marLeft w:val="0"/>
      <w:marRight w:val="0"/>
      <w:marTop w:val="0"/>
      <w:marBottom w:val="0"/>
      <w:divBdr>
        <w:top w:val="none" w:sz="0" w:space="0" w:color="auto"/>
        <w:left w:val="none" w:sz="0" w:space="0" w:color="auto"/>
        <w:bottom w:val="none" w:sz="0" w:space="0" w:color="auto"/>
        <w:right w:val="none" w:sz="0" w:space="0" w:color="auto"/>
      </w:divBdr>
    </w:div>
    <w:div w:id="960191995">
      <w:bodyDiv w:val="1"/>
      <w:marLeft w:val="0"/>
      <w:marRight w:val="0"/>
      <w:marTop w:val="0"/>
      <w:marBottom w:val="0"/>
      <w:divBdr>
        <w:top w:val="none" w:sz="0" w:space="0" w:color="auto"/>
        <w:left w:val="none" w:sz="0" w:space="0" w:color="auto"/>
        <w:bottom w:val="none" w:sz="0" w:space="0" w:color="auto"/>
        <w:right w:val="none" w:sz="0" w:space="0" w:color="auto"/>
      </w:divBdr>
    </w:div>
    <w:div w:id="960305785">
      <w:bodyDiv w:val="1"/>
      <w:marLeft w:val="0"/>
      <w:marRight w:val="0"/>
      <w:marTop w:val="0"/>
      <w:marBottom w:val="0"/>
      <w:divBdr>
        <w:top w:val="none" w:sz="0" w:space="0" w:color="auto"/>
        <w:left w:val="none" w:sz="0" w:space="0" w:color="auto"/>
        <w:bottom w:val="none" w:sz="0" w:space="0" w:color="auto"/>
        <w:right w:val="none" w:sz="0" w:space="0" w:color="auto"/>
      </w:divBdr>
    </w:div>
    <w:div w:id="960645405">
      <w:bodyDiv w:val="1"/>
      <w:marLeft w:val="0"/>
      <w:marRight w:val="0"/>
      <w:marTop w:val="0"/>
      <w:marBottom w:val="0"/>
      <w:divBdr>
        <w:top w:val="none" w:sz="0" w:space="0" w:color="auto"/>
        <w:left w:val="none" w:sz="0" w:space="0" w:color="auto"/>
        <w:bottom w:val="none" w:sz="0" w:space="0" w:color="auto"/>
        <w:right w:val="none" w:sz="0" w:space="0" w:color="auto"/>
      </w:divBdr>
    </w:div>
    <w:div w:id="960724488">
      <w:bodyDiv w:val="1"/>
      <w:marLeft w:val="0"/>
      <w:marRight w:val="0"/>
      <w:marTop w:val="0"/>
      <w:marBottom w:val="0"/>
      <w:divBdr>
        <w:top w:val="none" w:sz="0" w:space="0" w:color="auto"/>
        <w:left w:val="none" w:sz="0" w:space="0" w:color="auto"/>
        <w:bottom w:val="none" w:sz="0" w:space="0" w:color="auto"/>
        <w:right w:val="none" w:sz="0" w:space="0" w:color="auto"/>
      </w:divBdr>
    </w:div>
    <w:div w:id="961379961">
      <w:bodyDiv w:val="1"/>
      <w:marLeft w:val="0"/>
      <w:marRight w:val="0"/>
      <w:marTop w:val="0"/>
      <w:marBottom w:val="0"/>
      <w:divBdr>
        <w:top w:val="none" w:sz="0" w:space="0" w:color="auto"/>
        <w:left w:val="none" w:sz="0" w:space="0" w:color="auto"/>
        <w:bottom w:val="none" w:sz="0" w:space="0" w:color="auto"/>
        <w:right w:val="none" w:sz="0" w:space="0" w:color="auto"/>
      </w:divBdr>
    </w:div>
    <w:div w:id="962266777">
      <w:bodyDiv w:val="1"/>
      <w:marLeft w:val="0"/>
      <w:marRight w:val="0"/>
      <w:marTop w:val="0"/>
      <w:marBottom w:val="0"/>
      <w:divBdr>
        <w:top w:val="none" w:sz="0" w:space="0" w:color="auto"/>
        <w:left w:val="none" w:sz="0" w:space="0" w:color="auto"/>
        <w:bottom w:val="none" w:sz="0" w:space="0" w:color="auto"/>
        <w:right w:val="none" w:sz="0" w:space="0" w:color="auto"/>
      </w:divBdr>
    </w:div>
    <w:div w:id="962347102">
      <w:bodyDiv w:val="1"/>
      <w:marLeft w:val="0"/>
      <w:marRight w:val="0"/>
      <w:marTop w:val="0"/>
      <w:marBottom w:val="0"/>
      <w:divBdr>
        <w:top w:val="none" w:sz="0" w:space="0" w:color="auto"/>
        <w:left w:val="none" w:sz="0" w:space="0" w:color="auto"/>
        <w:bottom w:val="none" w:sz="0" w:space="0" w:color="auto"/>
        <w:right w:val="none" w:sz="0" w:space="0" w:color="auto"/>
      </w:divBdr>
    </w:div>
    <w:div w:id="962923982">
      <w:bodyDiv w:val="1"/>
      <w:marLeft w:val="0"/>
      <w:marRight w:val="0"/>
      <w:marTop w:val="0"/>
      <w:marBottom w:val="0"/>
      <w:divBdr>
        <w:top w:val="none" w:sz="0" w:space="0" w:color="auto"/>
        <w:left w:val="none" w:sz="0" w:space="0" w:color="auto"/>
        <w:bottom w:val="none" w:sz="0" w:space="0" w:color="auto"/>
        <w:right w:val="none" w:sz="0" w:space="0" w:color="auto"/>
      </w:divBdr>
    </w:div>
    <w:div w:id="963659754">
      <w:bodyDiv w:val="1"/>
      <w:marLeft w:val="0"/>
      <w:marRight w:val="0"/>
      <w:marTop w:val="0"/>
      <w:marBottom w:val="0"/>
      <w:divBdr>
        <w:top w:val="none" w:sz="0" w:space="0" w:color="auto"/>
        <w:left w:val="none" w:sz="0" w:space="0" w:color="auto"/>
        <w:bottom w:val="none" w:sz="0" w:space="0" w:color="auto"/>
        <w:right w:val="none" w:sz="0" w:space="0" w:color="auto"/>
      </w:divBdr>
    </w:div>
    <w:div w:id="964850601">
      <w:bodyDiv w:val="1"/>
      <w:marLeft w:val="0"/>
      <w:marRight w:val="0"/>
      <w:marTop w:val="0"/>
      <w:marBottom w:val="0"/>
      <w:divBdr>
        <w:top w:val="none" w:sz="0" w:space="0" w:color="auto"/>
        <w:left w:val="none" w:sz="0" w:space="0" w:color="auto"/>
        <w:bottom w:val="none" w:sz="0" w:space="0" w:color="auto"/>
        <w:right w:val="none" w:sz="0" w:space="0" w:color="auto"/>
      </w:divBdr>
    </w:div>
    <w:div w:id="964853118">
      <w:bodyDiv w:val="1"/>
      <w:marLeft w:val="0"/>
      <w:marRight w:val="0"/>
      <w:marTop w:val="0"/>
      <w:marBottom w:val="0"/>
      <w:divBdr>
        <w:top w:val="none" w:sz="0" w:space="0" w:color="auto"/>
        <w:left w:val="none" w:sz="0" w:space="0" w:color="auto"/>
        <w:bottom w:val="none" w:sz="0" w:space="0" w:color="auto"/>
        <w:right w:val="none" w:sz="0" w:space="0" w:color="auto"/>
      </w:divBdr>
    </w:div>
    <w:div w:id="965309425">
      <w:bodyDiv w:val="1"/>
      <w:marLeft w:val="0"/>
      <w:marRight w:val="0"/>
      <w:marTop w:val="0"/>
      <w:marBottom w:val="0"/>
      <w:divBdr>
        <w:top w:val="none" w:sz="0" w:space="0" w:color="auto"/>
        <w:left w:val="none" w:sz="0" w:space="0" w:color="auto"/>
        <w:bottom w:val="none" w:sz="0" w:space="0" w:color="auto"/>
        <w:right w:val="none" w:sz="0" w:space="0" w:color="auto"/>
      </w:divBdr>
    </w:div>
    <w:div w:id="965546535">
      <w:bodyDiv w:val="1"/>
      <w:marLeft w:val="0"/>
      <w:marRight w:val="0"/>
      <w:marTop w:val="0"/>
      <w:marBottom w:val="0"/>
      <w:divBdr>
        <w:top w:val="none" w:sz="0" w:space="0" w:color="auto"/>
        <w:left w:val="none" w:sz="0" w:space="0" w:color="auto"/>
        <w:bottom w:val="none" w:sz="0" w:space="0" w:color="auto"/>
        <w:right w:val="none" w:sz="0" w:space="0" w:color="auto"/>
      </w:divBdr>
    </w:div>
    <w:div w:id="966158040">
      <w:bodyDiv w:val="1"/>
      <w:marLeft w:val="0"/>
      <w:marRight w:val="0"/>
      <w:marTop w:val="0"/>
      <w:marBottom w:val="0"/>
      <w:divBdr>
        <w:top w:val="none" w:sz="0" w:space="0" w:color="auto"/>
        <w:left w:val="none" w:sz="0" w:space="0" w:color="auto"/>
        <w:bottom w:val="none" w:sz="0" w:space="0" w:color="auto"/>
        <w:right w:val="none" w:sz="0" w:space="0" w:color="auto"/>
      </w:divBdr>
    </w:div>
    <w:div w:id="966275876">
      <w:bodyDiv w:val="1"/>
      <w:marLeft w:val="0"/>
      <w:marRight w:val="0"/>
      <w:marTop w:val="0"/>
      <w:marBottom w:val="0"/>
      <w:divBdr>
        <w:top w:val="none" w:sz="0" w:space="0" w:color="auto"/>
        <w:left w:val="none" w:sz="0" w:space="0" w:color="auto"/>
        <w:bottom w:val="none" w:sz="0" w:space="0" w:color="auto"/>
        <w:right w:val="none" w:sz="0" w:space="0" w:color="auto"/>
      </w:divBdr>
    </w:div>
    <w:div w:id="966354400">
      <w:bodyDiv w:val="1"/>
      <w:marLeft w:val="0"/>
      <w:marRight w:val="0"/>
      <w:marTop w:val="0"/>
      <w:marBottom w:val="0"/>
      <w:divBdr>
        <w:top w:val="none" w:sz="0" w:space="0" w:color="auto"/>
        <w:left w:val="none" w:sz="0" w:space="0" w:color="auto"/>
        <w:bottom w:val="none" w:sz="0" w:space="0" w:color="auto"/>
        <w:right w:val="none" w:sz="0" w:space="0" w:color="auto"/>
      </w:divBdr>
    </w:div>
    <w:div w:id="966395577">
      <w:bodyDiv w:val="1"/>
      <w:marLeft w:val="0"/>
      <w:marRight w:val="0"/>
      <w:marTop w:val="0"/>
      <w:marBottom w:val="0"/>
      <w:divBdr>
        <w:top w:val="none" w:sz="0" w:space="0" w:color="auto"/>
        <w:left w:val="none" w:sz="0" w:space="0" w:color="auto"/>
        <w:bottom w:val="none" w:sz="0" w:space="0" w:color="auto"/>
        <w:right w:val="none" w:sz="0" w:space="0" w:color="auto"/>
      </w:divBdr>
    </w:div>
    <w:div w:id="966740154">
      <w:bodyDiv w:val="1"/>
      <w:marLeft w:val="0"/>
      <w:marRight w:val="0"/>
      <w:marTop w:val="0"/>
      <w:marBottom w:val="0"/>
      <w:divBdr>
        <w:top w:val="none" w:sz="0" w:space="0" w:color="auto"/>
        <w:left w:val="none" w:sz="0" w:space="0" w:color="auto"/>
        <w:bottom w:val="none" w:sz="0" w:space="0" w:color="auto"/>
        <w:right w:val="none" w:sz="0" w:space="0" w:color="auto"/>
      </w:divBdr>
    </w:div>
    <w:div w:id="968440704">
      <w:bodyDiv w:val="1"/>
      <w:marLeft w:val="0"/>
      <w:marRight w:val="0"/>
      <w:marTop w:val="0"/>
      <w:marBottom w:val="0"/>
      <w:divBdr>
        <w:top w:val="none" w:sz="0" w:space="0" w:color="auto"/>
        <w:left w:val="none" w:sz="0" w:space="0" w:color="auto"/>
        <w:bottom w:val="none" w:sz="0" w:space="0" w:color="auto"/>
        <w:right w:val="none" w:sz="0" w:space="0" w:color="auto"/>
      </w:divBdr>
    </w:div>
    <w:div w:id="969019142">
      <w:bodyDiv w:val="1"/>
      <w:marLeft w:val="0"/>
      <w:marRight w:val="0"/>
      <w:marTop w:val="0"/>
      <w:marBottom w:val="0"/>
      <w:divBdr>
        <w:top w:val="none" w:sz="0" w:space="0" w:color="auto"/>
        <w:left w:val="none" w:sz="0" w:space="0" w:color="auto"/>
        <w:bottom w:val="none" w:sz="0" w:space="0" w:color="auto"/>
        <w:right w:val="none" w:sz="0" w:space="0" w:color="auto"/>
      </w:divBdr>
    </w:div>
    <w:div w:id="969212460">
      <w:bodyDiv w:val="1"/>
      <w:marLeft w:val="0"/>
      <w:marRight w:val="0"/>
      <w:marTop w:val="0"/>
      <w:marBottom w:val="0"/>
      <w:divBdr>
        <w:top w:val="none" w:sz="0" w:space="0" w:color="auto"/>
        <w:left w:val="none" w:sz="0" w:space="0" w:color="auto"/>
        <w:bottom w:val="none" w:sz="0" w:space="0" w:color="auto"/>
        <w:right w:val="none" w:sz="0" w:space="0" w:color="auto"/>
      </w:divBdr>
    </w:div>
    <w:div w:id="969436445">
      <w:bodyDiv w:val="1"/>
      <w:marLeft w:val="0"/>
      <w:marRight w:val="0"/>
      <w:marTop w:val="0"/>
      <w:marBottom w:val="0"/>
      <w:divBdr>
        <w:top w:val="none" w:sz="0" w:space="0" w:color="auto"/>
        <w:left w:val="none" w:sz="0" w:space="0" w:color="auto"/>
        <w:bottom w:val="none" w:sz="0" w:space="0" w:color="auto"/>
        <w:right w:val="none" w:sz="0" w:space="0" w:color="auto"/>
      </w:divBdr>
    </w:div>
    <w:div w:id="969899642">
      <w:bodyDiv w:val="1"/>
      <w:marLeft w:val="0"/>
      <w:marRight w:val="0"/>
      <w:marTop w:val="0"/>
      <w:marBottom w:val="0"/>
      <w:divBdr>
        <w:top w:val="none" w:sz="0" w:space="0" w:color="auto"/>
        <w:left w:val="none" w:sz="0" w:space="0" w:color="auto"/>
        <w:bottom w:val="none" w:sz="0" w:space="0" w:color="auto"/>
        <w:right w:val="none" w:sz="0" w:space="0" w:color="auto"/>
      </w:divBdr>
    </w:div>
    <w:div w:id="970088732">
      <w:bodyDiv w:val="1"/>
      <w:marLeft w:val="0"/>
      <w:marRight w:val="0"/>
      <w:marTop w:val="0"/>
      <w:marBottom w:val="0"/>
      <w:divBdr>
        <w:top w:val="none" w:sz="0" w:space="0" w:color="auto"/>
        <w:left w:val="none" w:sz="0" w:space="0" w:color="auto"/>
        <w:bottom w:val="none" w:sz="0" w:space="0" w:color="auto"/>
        <w:right w:val="none" w:sz="0" w:space="0" w:color="auto"/>
      </w:divBdr>
    </w:div>
    <w:div w:id="970091783">
      <w:bodyDiv w:val="1"/>
      <w:marLeft w:val="0"/>
      <w:marRight w:val="0"/>
      <w:marTop w:val="0"/>
      <w:marBottom w:val="0"/>
      <w:divBdr>
        <w:top w:val="none" w:sz="0" w:space="0" w:color="auto"/>
        <w:left w:val="none" w:sz="0" w:space="0" w:color="auto"/>
        <w:bottom w:val="none" w:sz="0" w:space="0" w:color="auto"/>
        <w:right w:val="none" w:sz="0" w:space="0" w:color="auto"/>
      </w:divBdr>
    </w:div>
    <w:div w:id="970132460">
      <w:bodyDiv w:val="1"/>
      <w:marLeft w:val="0"/>
      <w:marRight w:val="0"/>
      <w:marTop w:val="0"/>
      <w:marBottom w:val="0"/>
      <w:divBdr>
        <w:top w:val="none" w:sz="0" w:space="0" w:color="auto"/>
        <w:left w:val="none" w:sz="0" w:space="0" w:color="auto"/>
        <w:bottom w:val="none" w:sz="0" w:space="0" w:color="auto"/>
        <w:right w:val="none" w:sz="0" w:space="0" w:color="auto"/>
      </w:divBdr>
    </w:div>
    <w:div w:id="970982718">
      <w:bodyDiv w:val="1"/>
      <w:marLeft w:val="0"/>
      <w:marRight w:val="0"/>
      <w:marTop w:val="0"/>
      <w:marBottom w:val="0"/>
      <w:divBdr>
        <w:top w:val="none" w:sz="0" w:space="0" w:color="auto"/>
        <w:left w:val="none" w:sz="0" w:space="0" w:color="auto"/>
        <w:bottom w:val="none" w:sz="0" w:space="0" w:color="auto"/>
        <w:right w:val="none" w:sz="0" w:space="0" w:color="auto"/>
      </w:divBdr>
    </w:div>
    <w:div w:id="970987460">
      <w:bodyDiv w:val="1"/>
      <w:marLeft w:val="0"/>
      <w:marRight w:val="0"/>
      <w:marTop w:val="0"/>
      <w:marBottom w:val="0"/>
      <w:divBdr>
        <w:top w:val="none" w:sz="0" w:space="0" w:color="auto"/>
        <w:left w:val="none" w:sz="0" w:space="0" w:color="auto"/>
        <w:bottom w:val="none" w:sz="0" w:space="0" w:color="auto"/>
        <w:right w:val="none" w:sz="0" w:space="0" w:color="auto"/>
      </w:divBdr>
    </w:div>
    <w:div w:id="971136488">
      <w:bodyDiv w:val="1"/>
      <w:marLeft w:val="0"/>
      <w:marRight w:val="0"/>
      <w:marTop w:val="0"/>
      <w:marBottom w:val="0"/>
      <w:divBdr>
        <w:top w:val="none" w:sz="0" w:space="0" w:color="auto"/>
        <w:left w:val="none" w:sz="0" w:space="0" w:color="auto"/>
        <w:bottom w:val="none" w:sz="0" w:space="0" w:color="auto"/>
        <w:right w:val="none" w:sz="0" w:space="0" w:color="auto"/>
      </w:divBdr>
    </w:div>
    <w:div w:id="971638254">
      <w:bodyDiv w:val="1"/>
      <w:marLeft w:val="0"/>
      <w:marRight w:val="0"/>
      <w:marTop w:val="0"/>
      <w:marBottom w:val="0"/>
      <w:divBdr>
        <w:top w:val="none" w:sz="0" w:space="0" w:color="auto"/>
        <w:left w:val="none" w:sz="0" w:space="0" w:color="auto"/>
        <w:bottom w:val="none" w:sz="0" w:space="0" w:color="auto"/>
        <w:right w:val="none" w:sz="0" w:space="0" w:color="auto"/>
      </w:divBdr>
    </w:div>
    <w:div w:id="971978909">
      <w:bodyDiv w:val="1"/>
      <w:marLeft w:val="0"/>
      <w:marRight w:val="0"/>
      <w:marTop w:val="0"/>
      <w:marBottom w:val="0"/>
      <w:divBdr>
        <w:top w:val="none" w:sz="0" w:space="0" w:color="auto"/>
        <w:left w:val="none" w:sz="0" w:space="0" w:color="auto"/>
        <w:bottom w:val="none" w:sz="0" w:space="0" w:color="auto"/>
        <w:right w:val="none" w:sz="0" w:space="0" w:color="auto"/>
      </w:divBdr>
    </w:div>
    <w:div w:id="972372719">
      <w:bodyDiv w:val="1"/>
      <w:marLeft w:val="0"/>
      <w:marRight w:val="0"/>
      <w:marTop w:val="0"/>
      <w:marBottom w:val="0"/>
      <w:divBdr>
        <w:top w:val="none" w:sz="0" w:space="0" w:color="auto"/>
        <w:left w:val="none" w:sz="0" w:space="0" w:color="auto"/>
        <w:bottom w:val="none" w:sz="0" w:space="0" w:color="auto"/>
        <w:right w:val="none" w:sz="0" w:space="0" w:color="auto"/>
      </w:divBdr>
    </w:div>
    <w:div w:id="972717081">
      <w:bodyDiv w:val="1"/>
      <w:marLeft w:val="0"/>
      <w:marRight w:val="0"/>
      <w:marTop w:val="0"/>
      <w:marBottom w:val="0"/>
      <w:divBdr>
        <w:top w:val="none" w:sz="0" w:space="0" w:color="auto"/>
        <w:left w:val="none" w:sz="0" w:space="0" w:color="auto"/>
        <w:bottom w:val="none" w:sz="0" w:space="0" w:color="auto"/>
        <w:right w:val="none" w:sz="0" w:space="0" w:color="auto"/>
      </w:divBdr>
    </w:div>
    <w:div w:id="972835267">
      <w:bodyDiv w:val="1"/>
      <w:marLeft w:val="0"/>
      <w:marRight w:val="0"/>
      <w:marTop w:val="0"/>
      <w:marBottom w:val="0"/>
      <w:divBdr>
        <w:top w:val="none" w:sz="0" w:space="0" w:color="auto"/>
        <w:left w:val="none" w:sz="0" w:space="0" w:color="auto"/>
        <w:bottom w:val="none" w:sz="0" w:space="0" w:color="auto"/>
        <w:right w:val="none" w:sz="0" w:space="0" w:color="auto"/>
      </w:divBdr>
    </w:div>
    <w:div w:id="973102164">
      <w:bodyDiv w:val="1"/>
      <w:marLeft w:val="0"/>
      <w:marRight w:val="0"/>
      <w:marTop w:val="0"/>
      <w:marBottom w:val="0"/>
      <w:divBdr>
        <w:top w:val="none" w:sz="0" w:space="0" w:color="auto"/>
        <w:left w:val="none" w:sz="0" w:space="0" w:color="auto"/>
        <w:bottom w:val="none" w:sz="0" w:space="0" w:color="auto"/>
        <w:right w:val="none" w:sz="0" w:space="0" w:color="auto"/>
      </w:divBdr>
    </w:div>
    <w:div w:id="973557580">
      <w:bodyDiv w:val="1"/>
      <w:marLeft w:val="0"/>
      <w:marRight w:val="0"/>
      <w:marTop w:val="0"/>
      <w:marBottom w:val="0"/>
      <w:divBdr>
        <w:top w:val="none" w:sz="0" w:space="0" w:color="auto"/>
        <w:left w:val="none" w:sz="0" w:space="0" w:color="auto"/>
        <w:bottom w:val="none" w:sz="0" w:space="0" w:color="auto"/>
        <w:right w:val="none" w:sz="0" w:space="0" w:color="auto"/>
      </w:divBdr>
    </w:div>
    <w:div w:id="973802140">
      <w:bodyDiv w:val="1"/>
      <w:marLeft w:val="0"/>
      <w:marRight w:val="0"/>
      <w:marTop w:val="0"/>
      <w:marBottom w:val="0"/>
      <w:divBdr>
        <w:top w:val="none" w:sz="0" w:space="0" w:color="auto"/>
        <w:left w:val="none" w:sz="0" w:space="0" w:color="auto"/>
        <w:bottom w:val="none" w:sz="0" w:space="0" w:color="auto"/>
        <w:right w:val="none" w:sz="0" w:space="0" w:color="auto"/>
      </w:divBdr>
    </w:div>
    <w:div w:id="974025119">
      <w:bodyDiv w:val="1"/>
      <w:marLeft w:val="0"/>
      <w:marRight w:val="0"/>
      <w:marTop w:val="0"/>
      <w:marBottom w:val="0"/>
      <w:divBdr>
        <w:top w:val="none" w:sz="0" w:space="0" w:color="auto"/>
        <w:left w:val="none" w:sz="0" w:space="0" w:color="auto"/>
        <w:bottom w:val="none" w:sz="0" w:space="0" w:color="auto"/>
        <w:right w:val="none" w:sz="0" w:space="0" w:color="auto"/>
      </w:divBdr>
    </w:div>
    <w:div w:id="974288940">
      <w:bodyDiv w:val="1"/>
      <w:marLeft w:val="0"/>
      <w:marRight w:val="0"/>
      <w:marTop w:val="0"/>
      <w:marBottom w:val="0"/>
      <w:divBdr>
        <w:top w:val="none" w:sz="0" w:space="0" w:color="auto"/>
        <w:left w:val="none" w:sz="0" w:space="0" w:color="auto"/>
        <w:bottom w:val="none" w:sz="0" w:space="0" w:color="auto"/>
        <w:right w:val="none" w:sz="0" w:space="0" w:color="auto"/>
      </w:divBdr>
    </w:div>
    <w:div w:id="974679379">
      <w:bodyDiv w:val="1"/>
      <w:marLeft w:val="0"/>
      <w:marRight w:val="0"/>
      <w:marTop w:val="0"/>
      <w:marBottom w:val="0"/>
      <w:divBdr>
        <w:top w:val="none" w:sz="0" w:space="0" w:color="auto"/>
        <w:left w:val="none" w:sz="0" w:space="0" w:color="auto"/>
        <w:bottom w:val="none" w:sz="0" w:space="0" w:color="auto"/>
        <w:right w:val="none" w:sz="0" w:space="0" w:color="auto"/>
      </w:divBdr>
    </w:div>
    <w:div w:id="974719545">
      <w:bodyDiv w:val="1"/>
      <w:marLeft w:val="0"/>
      <w:marRight w:val="0"/>
      <w:marTop w:val="0"/>
      <w:marBottom w:val="0"/>
      <w:divBdr>
        <w:top w:val="none" w:sz="0" w:space="0" w:color="auto"/>
        <w:left w:val="none" w:sz="0" w:space="0" w:color="auto"/>
        <w:bottom w:val="none" w:sz="0" w:space="0" w:color="auto"/>
        <w:right w:val="none" w:sz="0" w:space="0" w:color="auto"/>
      </w:divBdr>
    </w:div>
    <w:div w:id="975140796">
      <w:bodyDiv w:val="1"/>
      <w:marLeft w:val="0"/>
      <w:marRight w:val="0"/>
      <w:marTop w:val="0"/>
      <w:marBottom w:val="0"/>
      <w:divBdr>
        <w:top w:val="none" w:sz="0" w:space="0" w:color="auto"/>
        <w:left w:val="none" w:sz="0" w:space="0" w:color="auto"/>
        <w:bottom w:val="none" w:sz="0" w:space="0" w:color="auto"/>
        <w:right w:val="none" w:sz="0" w:space="0" w:color="auto"/>
      </w:divBdr>
    </w:div>
    <w:div w:id="975183842">
      <w:bodyDiv w:val="1"/>
      <w:marLeft w:val="0"/>
      <w:marRight w:val="0"/>
      <w:marTop w:val="0"/>
      <w:marBottom w:val="0"/>
      <w:divBdr>
        <w:top w:val="none" w:sz="0" w:space="0" w:color="auto"/>
        <w:left w:val="none" w:sz="0" w:space="0" w:color="auto"/>
        <w:bottom w:val="none" w:sz="0" w:space="0" w:color="auto"/>
        <w:right w:val="none" w:sz="0" w:space="0" w:color="auto"/>
      </w:divBdr>
    </w:div>
    <w:div w:id="975256035">
      <w:bodyDiv w:val="1"/>
      <w:marLeft w:val="0"/>
      <w:marRight w:val="0"/>
      <w:marTop w:val="0"/>
      <w:marBottom w:val="0"/>
      <w:divBdr>
        <w:top w:val="none" w:sz="0" w:space="0" w:color="auto"/>
        <w:left w:val="none" w:sz="0" w:space="0" w:color="auto"/>
        <w:bottom w:val="none" w:sz="0" w:space="0" w:color="auto"/>
        <w:right w:val="none" w:sz="0" w:space="0" w:color="auto"/>
      </w:divBdr>
    </w:div>
    <w:div w:id="975569702">
      <w:bodyDiv w:val="1"/>
      <w:marLeft w:val="0"/>
      <w:marRight w:val="0"/>
      <w:marTop w:val="0"/>
      <w:marBottom w:val="0"/>
      <w:divBdr>
        <w:top w:val="none" w:sz="0" w:space="0" w:color="auto"/>
        <w:left w:val="none" w:sz="0" w:space="0" w:color="auto"/>
        <w:bottom w:val="none" w:sz="0" w:space="0" w:color="auto"/>
        <w:right w:val="none" w:sz="0" w:space="0" w:color="auto"/>
      </w:divBdr>
    </w:div>
    <w:div w:id="976765572">
      <w:bodyDiv w:val="1"/>
      <w:marLeft w:val="0"/>
      <w:marRight w:val="0"/>
      <w:marTop w:val="0"/>
      <w:marBottom w:val="0"/>
      <w:divBdr>
        <w:top w:val="none" w:sz="0" w:space="0" w:color="auto"/>
        <w:left w:val="none" w:sz="0" w:space="0" w:color="auto"/>
        <w:bottom w:val="none" w:sz="0" w:space="0" w:color="auto"/>
        <w:right w:val="none" w:sz="0" w:space="0" w:color="auto"/>
      </w:divBdr>
    </w:div>
    <w:div w:id="976954324">
      <w:bodyDiv w:val="1"/>
      <w:marLeft w:val="0"/>
      <w:marRight w:val="0"/>
      <w:marTop w:val="0"/>
      <w:marBottom w:val="0"/>
      <w:divBdr>
        <w:top w:val="none" w:sz="0" w:space="0" w:color="auto"/>
        <w:left w:val="none" w:sz="0" w:space="0" w:color="auto"/>
        <w:bottom w:val="none" w:sz="0" w:space="0" w:color="auto"/>
        <w:right w:val="none" w:sz="0" w:space="0" w:color="auto"/>
      </w:divBdr>
    </w:div>
    <w:div w:id="977028659">
      <w:bodyDiv w:val="1"/>
      <w:marLeft w:val="0"/>
      <w:marRight w:val="0"/>
      <w:marTop w:val="0"/>
      <w:marBottom w:val="0"/>
      <w:divBdr>
        <w:top w:val="none" w:sz="0" w:space="0" w:color="auto"/>
        <w:left w:val="none" w:sz="0" w:space="0" w:color="auto"/>
        <w:bottom w:val="none" w:sz="0" w:space="0" w:color="auto"/>
        <w:right w:val="none" w:sz="0" w:space="0" w:color="auto"/>
      </w:divBdr>
    </w:div>
    <w:div w:id="977152152">
      <w:bodyDiv w:val="1"/>
      <w:marLeft w:val="0"/>
      <w:marRight w:val="0"/>
      <w:marTop w:val="0"/>
      <w:marBottom w:val="0"/>
      <w:divBdr>
        <w:top w:val="none" w:sz="0" w:space="0" w:color="auto"/>
        <w:left w:val="none" w:sz="0" w:space="0" w:color="auto"/>
        <w:bottom w:val="none" w:sz="0" w:space="0" w:color="auto"/>
        <w:right w:val="none" w:sz="0" w:space="0" w:color="auto"/>
      </w:divBdr>
    </w:div>
    <w:div w:id="977295666">
      <w:bodyDiv w:val="1"/>
      <w:marLeft w:val="0"/>
      <w:marRight w:val="0"/>
      <w:marTop w:val="0"/>
      <w:marBottom w:val="0"/>
      <w:divBdr>
        <w:top w:val="none" w:sz="0" w:space="0" w:color="auto"/>
        <w:left w:val="none" w:sz="0" w:space="0" w:color="auto"/>
        <w:bottom w:val="none" w:sz="0" w:space="0" w:color="auto"/>
        <w:right w:val="none" w:sz="0" w:space="0" w:color="auto"/>
      </w:divBdr>
    </w:div>
    <w:div w:id="977299284">
      <w:bodyDiv w:val="1"/>
      <w:marLeft w:val="0"/>
      <w:marRight w:val="0"/>
      <w:marTop w:val="0"/>
      <w:marBottom w:val="0"/>
      <w:divBdr>
        <w:top w:val="none" w:sz="0" w:space="0" w:color="auto"/>
        <w:left w:val="none" w:sz="0" w:space="0" w:color="auto"/>
        <w:bottom w:val="none" w:sz="0" w:space="0" w:color="auto"/>
        <w:right w:val="none" w:sz="0" w:space="0" w:color="auto"/>
      </w:divBdr>
    </w:div>
    <w:div w:id="977346052">
      <w:bodyDiv w:val="1"/>
      <w:marLeft w:val="0"/>
      <w:marRight w:val="0"/>
      <w:marTop w:val="0"/>
      <w:marBottom w:val="0"/>
      <w:divBdr>
        <w:top w:val="none" w:sz="0" w:space="0" w:color="auto"/>
        <w:left w:val="none" w:sz="0" w:space="0" w:color="auto"/>
        <w:bottom w:val="none" w:sz="0" w:space="0" w:color="auto"/>
        <w:right w:val="none" w:sz="0" w:space="0" w:color="auto"/>
      </w:divBdr>
    </w:div>
    <w:div w:id="978068462">
      <w:bodyDiv w:val="1"/>
      <w:marLeft w:val="0"/>
      <w:marRight w:val="0"/>
      <w:marTop w:val="0"/>
      <w:marBottom w:val="0"/>
      <w:divBdr>
        <w:top w:val="none" w:sz="0" w:space="0" w:color="auto"/>
        <w:left w:val="none" w:sz="0" w:space="0" w:color="auto"/>
        <w:bottom w:val="none" w:sz="0" w:space="0" w:color="auto"/>
        <w:right w:val="none" w:sz="0" w:space="0" w:color="auto"/>
      </w:divBdr>
      <w:divsChild>
        <w:div w:id="101191963">
          <w:marLeft w:val="446"/>
          <w:marRight w:val="0"/>
          <w:marTop w:val="0"/>
          <w:marBottom w:val="0"/>
          <w:divBdr>
            <w:top w:val="none" w:sz="0" w:space="0" w:color="auto"/>
            <w:left w:val="none" w:sz="0" w:space="0" w:color="auto"/>
            <w:bottom w:val="none" w:sz="0" w:space="0" w:color="auto"/>
            <w:right w:val="none" w:sz="0" w:space="0" w:color="auto"/>
          </w:divBdr>
        </w:div>
        <w:div w:id="2012951455">
          <w:marLeft w:val="446"/>
          <w:marRight w:val="0"/>
          <w:marTop w:val="0"/>
          <w:marBottom w:val="0"/>
          <w:divBdr>
            <w:top w:val="none" w:sz="0" w:space="0" w:color="auto"/>
            <w:left w:val="none" w:sz="0" w:space="0" w:color="auto"/>
            <w:bottom w:val="none" w:sz="0" w:space="0" w:color="auto"/>
            <w:right w:val="none" w:sz="0" w:space="0" w:color="auto"/>
          </w:divBdr>
        </w:div>
        <w:div w:id="1881161878">
          <w:marLeft w:val="446"/>
          <w:marRight w:val="0"/>
          <w:marTop w:val="0"/>
          <w:marBottom w:val="0"/>
          <w:divBdr>
            <w:top w:val="none" w:sz="0" w:space="0" w:color="auto"/>
            <w:left w:val="none" w:sz="0" w:space="0" w:color="auto"/>
            <w:bottom w:val="none" w:sz="0" w:space="0" w:color="auto"/>
            <w:right w:val="none" w:sz="0" w:space="0" w:color="auto"/>
          </w:divBdr>
        </w:div>
        <w:div w:id="411313163">
          <w:marLeft w:val="446"/>
          <w:marRight w:val="0"/>
          <w:marTop w:val="0"/>
          <w:marBottom w:val="0"/>
          <w:divBdr>
            <w:top w:val="none" w:sz="0" w:space="0" w:color="auto"/>
            <w:left w:val="none" w:sz="0" w:space="0" w:color="auto"/>
            <w:bottom w:val="none" w:sz="0" w:space="0" w:color="auto"/>
            <w:right w:val="none" w:sz="0" w:space="0" w:color="auto"/>
          </w:divBdr>
        </w:div>
        <w:div w:id="1887986350">
          <w:marLeft w:val="446"/>
          <w:marRight w:val="0"/>
          <w:marTop w:val="0"/>
          <w:marBottom w:val="0"/>
          <w:divBdr>
            <w:top w:val="none" w:sz="0" w:space="0" w:color="auto"/>
            <w:left w:val="none" w:sz="0" w:space="0" w:color="auto"/>
            <w:bottom w:val="none" w:sz="0" w:space="0" w:color="auto"/>
            <w:right w:val="none" w:sz="0" w:space="0" w:color="auto"/>
          </w:divBdr>
        </w:div>
        <w:div w:id="1345746743">
          <w:marLeft w:val="446"/>
          <w:marRight w:val="0"/>
          <w:marTop w:val="0"/>
          <w:marBottom w:val="0"/>
          <w:divBdr>
            <w:top w:val="none" w:sz="0" w:space="0" w:color="auto"/>
            <w:left w:val="none" w:sz="0" w:space="0" w:color="auto"/>
            <w:bottom w:val="none" w:sz="0" w:space="0" w:color="auto"/>
            <w:right w:val="none" w:sz="0" w:space="0" w:color="auto"/>
          </w:divBdr>
        </w:div>
        <w:div w:id="1975478576">
          <w:marLeft w:val="446"/>
          <w:marRight w:val="0"/>
          <w:marTop w:val="0"/>
          <w:marBottom w:val="0"/>
          <w:divBdr>
            <w:top w:val="none" w:sz="0" w:space="0" w:color="auto"/>
            <w:left w:val="none" w:sz="0" w:space="0" w:color="auto"/>
            <w:bottom w:val="none" w:sz="0" w:space="0" w:color="auto"/>
            <w:right w:val="none" w:sz="0" w:space="0" w:color="auto"/>
          </w:divBdr>
        </w:div>
        <w:div w:id="76486117">
          <w:marLeft w:val="446"/>
          <w:marRight w:val="0"/>
          <w:marTop w:val="0"/>
          <w:marBottom w:val="0"/>
          <w:divBdr>
            <w:top w:val="none" w:sz="0" w:space="0" w:color="auto"/>
            <w:left w:val="none" w:sz="0" w:space="0" w:color="auto"/>
            <w:bottom w:val="none" w:sz="0" w:space="0" w:color="auto"/>
            <w:right w:val="none" w:sz="0" w:space="0" w:color="auto"/>
          </w:divBdr>
        </w:div>
        <w:div w:id="1929118505">
          <w:marLeft w:val="446"/>
          <w:marRight w:val="0"/>
          <w:marTop w:val="0"/>
          <w:marBottom w:val="0"/>
          <w:divBdr>
            <w:top w:val="none" w:sz="0" w:space="0" w:color="auto"/>
            <w:left w:val="none" w:sz="0" w:space="0" w:color="auto"/>
            <w:bottom w:val="none" w:sz="0" w:space="0" w:color="auto"/>
            <w:right w:val="none" w:sz="0" w:space="0" w:color="auto"/>
          </w:divBdr>
        </w:div>
        <w:div w:id="215239662">
          <w:marLeft w:val="446"/>
          <w:marRight w:val="0"/>
          <w:marTop w:val="0"/>
          <w:marBottom w:val="0"/>
          <w:divBdr>
            <w:top w:val="none" w:sz="0" w:space="0" w:color="auto"/>
            <w:left w:val="none" w:sz="0" w:space="0" w:color="auto"/>
            <w:bottom w:val="none" w:sz="0" w:space="0" w:color="auto"/>
            <w:right w:val="none" w:sz="0" w:space="0" w:color="auto"/>
          </w:divBdr>
        </w:div>
        <w:div w:id="1261722156">
          <w:marLeft w:val="446"/>
          <w:marRight w:val="0"/>
          <w:marTop w:val="0"/>
          <w:marBottom w:val="0"/>
          <w:divBdr>
            <w:top w:val="none" w:sz="0" w:space="0" w:color="auto"/>
            <w:left w:val="none" w:sz="0" w:space="0" w:color="auto"/>
            <w:bottom w:val="none" w:sz="0" w:space="0" w:color="auto"/>
            <w:right w:val="none" w:sz="0" w:space="0" w:color="auto"/>
          </w:divBdr>
        </w:div>
        <w:div w:id="325791128">
          <w:marLeft w:val="446"/>
          <w:marRight w:val="0"/>
          <w:marTop w:val="0"/>
          <w:marBottom w:val="0"/>
          <w:divBdr>
            <w:top w:val="none" w:sz="0" w:space="0" w:color="auto"/>
            <w:left w:val="none" w:sz="0" w:space="0" w:color="auto"/>
            <w:bottom w:val="none" w:sz="0" w:space="0" w:color="auto"/>
            <w:right w:val="none" w:sz="0" w:space="0" w:color="auto"/>
          </w:divBdr>
        </w:div>
        <w:div w:id="1934238795">
          <w:marLeft w:val="446"/>
          <w:marRight w:val="0"/>
          <w:marTop w:val="0"/>
          <w:marBottom w:val="0"/>
          <w:divBdr>
            <w:top w:val="none" w:sz="0" w:space="0" w:color="auto"/>
            <w:left w:val="none" w:sz="0" w:space="0" w:color="auto"/>
            <w:bottom w:val="none" w:sz="0" w:space="0" w:color="auto"/>
            <w:right w:val="none" w:sz="0" w:space="0" w:color="auto"/>
          </w:divBdr>
        </w:div>
        <w:div w:id="389961402">
          <w:marLeft w:val="446"/>
          <w:marRight w:val="0"/>
          <w:marTop w:val="0"/>
          <w:marBottom w:val="0"/>
          <w:divBdr>
            <w:top w:val="none" w:sz="0" w:space="0" w:color="auto"/>
            <w:left w:val="none" w:sz="0" w:space="0" w:color="auto"/>
            <w:bottom w:val="none" w:sz="0" w:space="0" w:color="auto"/>
            <w:right w:val="none" w:sz="0" w:space="0" w:color="auto"/>
          </w:divBdr>
        </w:div>
        <w:div w:id="708190039">
          <w:marLeft w:val="446"/>
          <w:marRight w:val="0"/>
          <w:marTop w:val="0"/>
          <w:marBottom w:val="0"/>
          <w:divBdr>
            <w:top w:val="none" w:sz="0" w:space="0" w:color="auto"/>
            <w:left w:val="none" w:sz="0" w:space="0" w:color="auto"/>
            <w:bottom w:val="none" w:sz="0" w:space="0" w:color="auto"/>
            <w:right w:val="none" w:sz="0" w:space="0" w:color="auto"/>
          </w:divBdr>
        </w:div>
        <w:div w:id="1412464016">
          <w:marLeft w:val="446"/>
          <w:marRight w:val="0"/>
          <w:marTop w:val="0"/>
          <w:marBottom w:val="0"/>
          <w:divBdr>
            <w:top w:val="none" w:sz="0" w:space="0" w:color="auto"/>
            <w:left w:val="none" w:sz="0" w:space="0" w:color="auto"/>
            <w:bottom w:val="none" w:sz="0" w:space="0" w:color="auto"/>
            <w:right w:val="none" w:sz="0" w:space="0" w:color="auto"/>
          </w:divBdr>
        </w:div>
        <w:div w:id="1820992980">
          <w:marLeft w:val="446"/>
          <w:marRight w:val="0"/>
          <w:marTop w:val="0"/>
          <w:marBottom w:val="0"/>
          <w:divBdr>
            <w:top w:val="none" w:sz="0" w:space="0" w:color="auto"/>
            <w:left w:val="none" w:sz="0" w:space="0" w:color="auto"/>
            <w:bottom w:val="none" w:sz="0" w:space="0" w:color="auto"/>
            <w:right w:val="none" w:sz="0" w:space="0" w:color="auto"/>
          </w:divBdr>
        </w:div>
        <w:div w:id="267781526">
          <w:marLeft w:val="446"/>
          <w:marRight w:val="0"/>
          <w:marTop w:val="0"/>
          <w:marBottom w:val="0"/>
          <w:divBdr>
            <w:top w:val="none" w:sz="0" w:space="0" w:color="auto"/>
            <w:left w:val="none" w:sz="0" w:space="0" w:color="auto"/>
            <w:bottom w:val="none" w:sz="0" w:space="0" w:color="auto"/>
            <w:right w:val="none" w:sz="0" w:space="0" w:color="auto"/>
          </w:divBdr>
        </w:div>
      </w:divsChild>
    </w:div>
    <w:div w:id="978656353">
      <w:bodyDiv w:val="1"/>
      <w:marLeft w:val="0"/>
      <w:marRight w:val="0"/>
      <w:marTop w:val="0"/>
      <w:marBottom w:val="0"/>
      <w:divBdr>
        <w:top w:val="none" w:sz="0" w:space="0" w:color="auto"/>
        <w:left w:val="none" w:sz="0" w:space="0" w:color="auto"/>
        <w:bottom w:val="none" w:sz="0" w:space="0" w:color="auto"/>
        <w:right w:val="none" w:sz="0" w:space="0" w:color="auto"/>
      </w:divBdr>
    </w:div>
    <w:div w:id="979529914">
      <w:bodyDiv w:val="1"/>
      <w:marLeft w:val="0"/>
      <w:marRight w:val="0"/>
      <w:marTop w:val="0"/>
      <w:marBottom w:val="0"/>
      <w:divBdr>
        <w:top w:val="none" w:sz="0" w:space="0" w:color="auto"/>
        <w:left w:val="none" w:sz="0" w:space="0" w:color="auto"/>
        <w:bottom w:val="none" w:sz="0" w:space="0" w:color="auto"/>
        <w:right w:val="none" w:sz="0" w:space="0" w:color="auto"/>
      </w:divBdr>
    </w:div>
    <w:div w:id="979849877">
      <w:bodyDiv w:val="1"/>
      <w:marLeft w:val="0"/>
      <w:marRight w:val="0"/>
      <w:marTop w:val="0"/>
      <w:marBottom w:val="0"/>
      <w:divBdr>
        <w:top w:val="none" w:sz="0" w:space="0" w:color="auto"/>
        <w:left w:val="none" w:sz="0" w:space="0" w:color="auto"/>
        <w:bottom w:val="none" w:sz="0" w:space="0" w:color="auto"/>
        <w:right w:val="none" w:sz="0" w:space="0" w:color="auto"/>
      </w:divBdr>
    </w:div>
    <w:div w:id="980037847">
      <w:bodyDiv w:val="1"/>
      <w:marLeft w:val="0"/>
      <w:marRight w:val="0"/>
      <w:marTop w:val="0"/>
      <w:marBottom w:val="0"/>
      <w:divBdr>
        <w:top w:val="none" w:sz="0" w:space="0" w:color="auto"/>
        <w:left w:val="none" w:sz="0" w:space="0" w:color="auto"/>
        <w:bottom w:val="none" w:sz="0" w:space="0" w:color="auto"/>
        <w:right w:val="none" w:sz="0" w:space="0" w:color="auto"/>
      </w:divBdr>
    </w:div>
    <w:div w:id="980424703">
      <w:bodyDiv w:val="1"/>
      <w:marLeft w:val="0"/>
      <w:marRight w:val="0"/>
      <w:marTop w:val="0"/>
      <w:marBottom w:val="0"/>
      <w:divBdr>
        <w:top w:val="none" w:sz="0" w:space="0" w:color="auto"/>
        <w:left w:val="none" w:sz="0" w:space="0" w:color="auto"/>
        <w:bottom w:val="none" w:sz="0" w:space="0" w:color="auto"/>
        <w:right w:val="none" w:sz="0" w:space="0" w:color="auto"/>
      </w:divBdr>
    </w:div>
    <w:div w:id="980691316">
      <w:bodyDiv w:val="1"/>
      <w:marLeft w:val="0"/>
      <w:marRight w:val="0"/>
      <w:marTop w:val="0"/>
      <w:marBottom w:val="0"/>
      <w:divBdr>
        <w:top w:val="none" w:sz="0" w:space="0" w:color="auto"/>
        <w:left w:val="none" w:sz="0" w:space="0" w:color="auto"/>
        <w:bottom w:val="none" w:sz="0" w:space="0" w:color="auto"/>
        <w:right w:val="none" w:sz="0" w:space="0" w:color="auto"/>
      </w:divBdr>
    </w:div>
    <w:div w:id="981041055">
      <w:bodyDiv w:val="1"/>
      <w:marLeft w:val="0"/>
      <w:marRight w:val="0"/>
      <w:marTop w:val="0"/>
      <w:marBottom w:val="0"/>
      <w:divBdr>
        <w:top w:val="none" w:sz="0" w:space="0" w:color="auto"/>
        <w:left w:val="none" w:sz="0" w:space="0" w:color="auto"/>
        <w:bottom w:val="none" w:sz="0" w:space="0" w:color="auto"/>
        <w:right w:val="none" w:sz="0" w:space="0" w:color="auto"/>
      </w:divBdr>
    </w:div>
    <w:div w:id="981083337">
      <w:bodyDiv w:val="1"/>
      <w:marLeft w:val="0"/>
      <w:marRight w:val="0"/>
      <w:marTop w:val="0"/>
      <w:marBottom w:val="0"/>
      <w:divBdr>
        <w:top w:val="none" w:sz="0" w:space="0" w:color="auto"/>
        <w:left w:val="none" w:sz="0" w:space="0" w:color="auto"/>
        <w:bottom w:val="none" w:sz="0" w:space="0" w:color="auto"/>
        <w:right w:val="none" w:sz="0" w:space="0" w:color="auto"/>
      </w:divBdr>
    </w:div>
    <w:div w:id="981468846">
      <w:bodyDiv w:val="1"/>
      <w:marLeft w:val="0"/>
      <w:marRight w:val="0"/>
      <w:marTop w:val="0"/>
      <w:marBottom w:val="0"/>
      <w:divBdr>
        <w:top w:val="none" w:sz="0" w:space="0" w:color="auto"/>
        <w:left w:val="none" w:sz="0" w:space="0" w:color="auto"/>
        <w:bottom w:val="none" w:sz="0" w:space="0" w:color="auto"/>
        <w:right w:val="none" w:sz="0" w:space="0" w:color="auto"/>
      </w:divBdr>
    </w:div>
    <w:div w:id="981495815">
      <w:bodyDiv w:val="1"/>
      <w:marLeft w:val="0"/>
      <w:marRight w:val="0"/>
      <w:marTop w:val="0"/>
      <w:marBottom w:val="0"/>
      <w:divBdr>
        <w:top w:val="none" w:sz="0" w:space="0" w:color="auto"/>
        <w:left w:val="none" w:sz="0" w:space="0" w:color="auto"/>
        <w:bottom w:val="none" w:sz="0" w:space="0" w:color="auto"/>
        <w:right w:val="none" w:sz="0" w:space="0" w:color="auto"/>
      </w:divBdr>
    </w:div>
    <w:div w:id="981617180">
      <w:bodyDiv w:val="1"/>
      <w:marLeft w:val="0"/>
      <w:marRight w:val="0"/>
      <w:marTop w:val="0"/>
      <w:marBottom w:val="0"/>
      <w:divBdr>
        <w:top w:val="none" w:sz="0" w:space="0" w:color="auto"/>
        <w:left w:val="none" w:sz="0" w:space="0" w:color="auto"/>
        <w:bottom w:val="none" w:sz="0" w:space="0" w:color="auto"/>
        <w:right w:val="none" w:sz="0" w:space="0" w:color="auto"/>
      </w:divBdr>
    </w:div>
    <w:div w:id="981692978">
      <w:bodyDiv w:val="1"/>
      <w:marLeft w:val="0"/>
      <w:marRight w:val="0"/>
      <w:marTop w:val="0"/>
      <w:marBottom w:val="0"/>
      <w:divBdr>
        <w:top w:val="none" w:sz="0" w:space="0" w:color="auto"/>
        <w:left w:val="none" w:sz="0" w:space="0" w:color="auto"/>
        <w:bottom w:val="none" w:sz="0" w:space="0" w:color="auto"/>
        <w:right w:val="none" w:sz="0" w:space="0" w:color="auto"/>
      </w:divBdr>
    </w:div>
    <w:div w:id="981694115">
      <w:bodyDiv w:val="1"/>
      <w:marLeft w:val="0"/>
      <w:marRight w:val="0"/>
      <w:marTop w:val="0"/>
      <w:marBottom w:val="0"/>
      <w:divBdr>
        <w:top w:val="none" w:sz="0" w:space="0" w:color="auto"/>
        <w:left w:val="none" w:sz="0" w:space="0" w:color="auto"/>
        <w:bottom w:val="none" w:sz="0" w:space="0" w:color="auto"/>
        <w:right w:val="none" w:sz="0" w:space="0" w:color="auto"/>
      </w:divBdr>
    </w:div>
    <w:div w:id="982197896">
      <w:bodyDiv w:val="1"/>
      <w:marLeft w:val="0"/>
      <w:marRight w:val="0"/>
      <w:marTop w:val="0"/>
      <w:marBottom w:val="0"/>
      <w:divBdr>
        <w:top w:val="none" w:sz="0" w:space="0" w:color="auto"/>
        <w:left w:val="none" w:sz="0" w:space="0" w:color="auto"/>
        <w:bottom w:val="none" w:sz="0" w:space="0" w:color="auto"/>
        <w:right w:val="none" w:sz="0" w:space="0" w:color="auto"/>
      </w:divBdr>
    </w:div>
    <w:div w:id="982467444">
      <w:bodyDiv w:val="1"/>
      <w:marLeft w:val="0"/>
      <w:marRight w:val="0"/>
      <w:marTop w:val="0"/>
      <w:marBottom w:val="0"/>
      <w:divBdr>
        <w:top w:val="none" w:sz="0" w:space="0" w:color="auto"/>
        <w:left w:val="none" w:sz="0" w:space="0" w:color="auto"/>
        <w:bottom w:val="none" w:sz="0" w:space="0" w:color="auto"/>
        <w:right w:val="none" w:sz="0" w:space="0" w:color="auto"/>
      </w:divBdr>
    </w:div>
    <w:div w:id="982543184">
      <w:bodyDiv w:val="1"/>
      <w:marLeft w:val="0"/>
      <w:marRight w:val="0"/>
      <w:marTop w:val="0"/>
      <w:marBottom w:val="0"/>
      <w:divBdr>
        <w:top w:val="none" w:sz="0" w:space="0" w:color="auto"/>
        <w:left w:val="none" w:sz="0" w:space="0" w:color="auto"/>
        <w:bottom w:val="none" w:sz="0" w:space="0" w:color="auto"/>
        <w:right w:val="none" w:sz="0" w:space="0" w:color="auto"/>
      </w:divBdr>
    </w:div>
    <w:div w:id="983316202">
      <w:bodyDiv w:val="1"/>
      <w:marLeft w:val="0"/>
      <w:marRight w:val="0"/>
      <w:marTop w:val="0"/>
      <w:marBottom w:val="0"/>
      <w:divBdr>
        <w:top w:val="none" w:sz="0" w:space="0" w:color="auto"/>
        <w:left w:val="none" w:sz="0" w:space="0" w:color="auto"/>
        <w:bottom w:val="none" w:sz="0" w:space="0" w:color="auto"/>
        <w:right w:val="none" w:sz="0" w:space="0" w:color="auto"/>
      </w:divBdr>
    </w:div>
    <w:div w:id="983582216">
      <w:bodyDiv w:val="1"/>
      <w:marLeft w:val="0"/>
      <w:marRight w:val="0"/>
      <w:marTop w:val="0"/>
      <w:marBottom w:val="0"/>
      <w:divBdr>
        <w:top w:val="none" w:sz="0" w:space="0" w:color="auto"/>
        <w:left w:val="none" w:sz="0" w:space="0" w:color="auto"/>
        <w:bottom w:val="none" w:sz="0" w:space="0" w:color="auto"/>
        <w:right w:val="none" w:sz="0" w:space="0" w:color="auto"/>
      </w:divBdr>
    </w:div>
    <w:div w:id="984045935">
      <w:bodyDiv w:val="1"/>
      <w:marLeft w:val="0"/>
      <w:marRight w:val="0"/>
      <w:marTop w:val="0"/>
      <w:marBottom w:val="0"/>
      <w:divBdr>
        <w:top w:val="none" w:sz="0" w:space="0" w:color="auto"/>
        <w:left w:val="none" w:sz="0" w:space="0" w:color="auto"/>
        <w:bottom w:val="none" w:sz="0" w:space="0" w:color="auto"/>
        <w:right w:val="none" w:sz="0" w:space="0" w:color="auto"/>
      </w:divBdr>
    </w:div>
    <w:div w:id="984431680">
      <w:bodyDiv w:val="1"/>
      <w:marLeft w:val="0"/>
      <w:marRight w:val="0"/>
      <w:marTop w:val="0"/>
      <w:marBottom w:val="0"/>
      <w:divBdr>
        <w:top w:val="none" w:sz="0" w:space="0" w:color="auto"/>
        <w:left w:val="none" w:sz="0" w:space="0" w:color="auto"/>
        <w:bottom w:val="none" w:sz="0" w:space="0" w:color="auto"/>
        <w:right w:val="none" w:sz="0" w:space="0" w:color="auto"/>
      </w:divBdr>
    </w:div>
    <w:div w:id="984624611">
      <w:bodyDiv w:val="1"/>
      <w:marLeft w:val="0"/>
      <w:marRight w:val="0"/>
      <w:marTop w:val="0"/>
      <w:marBottom w:val="0"/>
      <w:divBdr>
        <w:top w:val="none" w:sz="0" w:space="0" w:color="auto"/>
        <w:left w:val="none" w:sz="0" w:space="0" w:color="auto"/>
        <w:bottom w:val="none" w:sz="0" w:space="0" w:color="auto"/>
        <w:right w:val="none" w:sz="0" w:space="0" w:color="auto"/>
      </w:divBdr>
    </w:div>
    <w:div w:id="984775540">
      <w:bodyDiv w:val="1"/>
      <w:marLeft w:val="0"/>
      <w:marRight w:val="0"/>
      <w:marTop w:val="0"/>
      <w:marBottom w:val="0"/>
      <w:divBdr>
        <w:top w:val="none" w:sz="0" w:space="0" w:color="auto"/>
        <w:left w:val="none" w:sz="0" w:space="0" w:color="auto"/>
        <w:bottom w:val="none" w:sz="0" w:space="0" w:color="auto"/>
        <w:right w:val="none" w:sz="0" w:space="0" w:color="auto"/>
      </w:divBdr>
    </w:div>
    <w:div w:id="984968385">
      <w:bodyDiv w:val="1"/>
      <w:marLeft w:val="0"/>
      <w:marRight w:val="0"/>
      <w:marTop w:val="0"/>
      <w:marBottom w:val="0"/>
      <w:divBdr>
        <w:top w:val="none" w:sz="0" w:space="0" w:color="auto"/>
        <w:left w:val="none" w:sz="0" w:space="0" w:color="auto"/>
        <w:bottom w:val="none" w:sz="0" w:space="0" w:color="auto"/>
        <w:right w:val="none" w:sz="0" w:space="0" w:color="auto"/>
      </w:divBdr>
    </w:div>
    <w:div w:id="985012567">
      <w:bodyDiv w:val="1"/>
      <w:marLeft w:val="0"/>
      <w:marRight w:val="0"/>
      <w:marTop w:val="0"/>
      <w:marBottom w:val="0"/>
      <w:divBdr>
        <w:top w:val="none" w:sz="0" w:space="0" w:color="auto"/>
        <w:left w:val="none" w:sz="0" w:space="0" w:color="auto"/>
        <w:bottom w:val="none" w:sz="0" w:space="0" w:color="auto"/>
        <w:right w:val="none" w:sz="0" w:space="0" w:color="auto"/>
      </w:divBdr>
    </w:div>
    <w:div w:id="985158927">
      <w:bodyDiv w:val="1"/>
      <w:marLeft w:val="0"/>
      <w:marRight w:val="0"/>
      <w:marTop w:val="0"/>
      <w:marBottom w:val="0"/>
      <w:divBdr>
        <w:top w:val="none" w:sz="0" w:space="0" w:color="auto"/>
        <w:left w:val="none" w:sz="0" w:space="0" w:color="auto"/>
        <w:bottom w:val="none" w:sz="0" w:space="0" w:color="auto"/>
        <w:right w:val="none" w:sz="0" w:space="0" w:color="auto"/>
      </w:divBdr>
    </w:div>
    <w:div w:id="985474987">
      <w:bodyDiv w:val="1"/>
      <w:marLeft w:val="0"/>
      <w:marRight w:val="0"/>
      <w:marTop w:val="0"/>
      <w:marBottom w:val="0"/>
      <w:divBdr>
        <w:top w:val="none" w:sz="0" w:space="0" w:color="auto"/>
        <w:left w:val="none" w:sz="0" w:space="0" w:color="auto"/>
        <w:bottom w:val="none" w:sz="0" w:space="0" w:color="auto"/>
        <w:right w:val="none" w:sz="0" w:space="0" w:color="auto"/>
      </w:divBdr>
    </w:div>
    <w:div w:id="985817232">
      <w:bodyDiv w:val="1"/>
      <w:marLeft w:val="0"/>
      <w:marRight w:val="0"/>
      <w:marTop w:val="0"/>
      <w:marBottom w:val="0"/>
      <w:divBdr>
        <w:top w:val="none" w:sz="0" w:space="0" w:color="auto"/>
        <w:left w:val="none" w:sz="0" w:space="0" w:color="auto"/>
        <w:bottom w:val="none" w:sz="0" w:space="0" w:color="auto"/>
        <w:right w:val="none" w:sz="0" w:space="0" w:color="auto"/>
      </w:divBdr>
    </w:div>
    <w:div w:id="985933148">
      <w:bodyDiv w:val="1"/>
      <w:marLeft w:val="0"/>
      <w:marRight w:val="0"/>
      <w:marTop w:val="0"/>
      <w:marBottom w:val="0"/>
      <w:divBdr>
        <w:top w:val="none" w:sz="0" w:space="0" w:color="auto"/>
        <w:left w:val="none" w:sz="0" w:space="0" w:color="auto"/>
        <w:bottom w:val="none" w:sz="0" w:space="0" w:color="auto"/>
        <w:right w:val="none" w:sz="0" w:space="0" w:color="auto"/>
      </w:divBdr>
    </w:div>
    <w:div w:id="986592979">
      <w:bodyDiv w:val="1"/>
      <w:marLeft w:val="0"/>
      <w:marRight w:val="0"/>
      <w:marTop w:val="0"/>
      <w:marBottom w:val="0"/>
      <w:divBdr>
        <w:top w:val="none" w:sz="0" w:space="0" w:color="auto"/>
        <w:left w:val="none" w:sz="0" w:space="0" w:color="auto"/>
        <w:bottom w:val="none" w:sz="0" w:space="0" w:color="auto"/>
        <w:right w:val="none" w:sz="0" w:space="0" w:color="auto"/>
      </w:divBdr>
    </w:div>
    <w:div w:id="986783460">
      <w:bodyDiv w:val="1"/>
      <w:marLeft w:val="0"/>
      <w:marRight w:val="0"/>
      <w:marTop w:val="0"/>
      <w:marBottom w:val="0"/>
      <w:divBdr>
        <w:top w:val="none" w:sz="0" w:space="0" w:color="auto"/>
        <w:left w:val="none" w:sz="0" w:space="0" w:color="auto"/>
        <w:bottom w:val="none" w:sz="0" w:space="0" w:color="auto"/>
        <w:right w:val="none" w:sz="0" w:space="0" w:color="auto"/>
      </w:divBdr>
    </w:div>
    <w:div w:id="986858570">
      <w:bodyDiv w:val="1"/>
      <w:marLeft w:val="0"/>
      <w:marRight w:val="0"/>
      <w:marTop w:val="0"/>
      <w:marBottom w:val="0"/>
      <w:divBdr>
        <w:top w:val="none" w:sz="0" w:space="0" w:color="auto"/>
        <w:left w:val="none" w:sz="0" w:space="0" w:color="auto"/>
        <w:bottom w:val="none" w:sz="0" w:space="0" w:color="auto"/>
        <w:right w:val="none" w:sz="0" w:space="0" w:color="auto"/>
      </w:divBdr>
    </w:div>
    <w:div w:id="987199626">
      <w:bodyDiv w:val="1"/>
      <w:marLeft w:val="0"/>
      <w:marRight w:val="0"/>
      <w:marTop w:val="0"/>
      <w:marBottom w:val="0"/>
      <w:divBdr>
        <w:top w:val="none" w:sz="0" w:space="0" w:color="auto"/>
        <w:left w:val="none" w:sz="0" w:space="0" w:color="auto"/>
        <w:bottom w:val="none" w:sz="0" w:space="0" w:color="auto"/>
        <w:right w:val="none" w:sz="0" w:space="0" w:color="auto"/>
      </w:divBdr>
    </w:div>
    <w:div w:id="987397894">
      <w:bodyDiv w:val="1"/>
      <w:marLeft w:val="0"/>
      <w:marRight w:val="0"/>
      <w:marTop w:val="0"/>
      <w:marBottom w:val="0"/>
      <w:divBdr>
        <w:top w:val="none" w:sz="0" w:space="0" w:color="auto"/>
        <w:left w:val="none" w:sz="0" w:space="0" w:color="auto"/>
        <w:bottom w:val="none" w:sz="0" w:space="0" w:color="auto"/>
        <w:right w:val="none" w:sz="0" w:space="0" w:color="auto"/>
      </w:divBdr>
    </w:div>
    <w:div w:id="988241592">
      <w:bodyDiv w:val="1"/>
      <w:marLeft w:val="0"/>
      <w:marRight w:val="0"/>
      <w:marTop w:val="0"/>
      <w:marBottom w:val="0"/>
      <w:divBdr>
        <w:top w:val="none" w:sz="0" w:space="0" w:color="auto"/>
        <w:left w:val="none" w:sz="0" w:space="0" w:color="auto"/>
        <w:bottom w:val="none" w:sz="0" w:space="0" w:color="auto"/>
        <w:right w:val="none" w:sz="0" w:space="0" w:color="auto"/>
      </w:divBdr>
    </w:div>
    <w:div w:id="988556048">
      <w:bodyDiv w:val="1"/>
      <w:marLeft w:val="0"/>
      <w:marRight w:val="0"/>
      <w:marTop w:val="0"/>
      <w:marBottom w:val="0"/>
      <w:divBdr>
        <w:top w:val="none" w:sz="0" w:space="0" w:color="auto"/>
        <w:left w:val="none" w:sz="0" w:space="0" w:color="auto"/>
        <w:bottom w:val="none" w:sz="0" w:space="0" w:color="auto"/>
        <w:right w:val="none" w:sz="0" w:space="0" w:color="auto"/>
      </w:divBdr>
    </w:div>
    <w:div w:id="988703132">
      <w:bodyDiv w:val="1"/>
      <w:marLeft w:val="0"/>
      <w:marRight w:val="0"/>
      <w:marTop w:val="0"/>
      <w:marBottom w:val="0"/>
      <w:divBdr>
        <w:top w:val="none" w:sz="0" w:space="0" w:color="auto"/>
        <w:left w:val="none" w:sz="0" w:space="0" w:color="auto"/>
        <w:bottom w:val="none" w:sz="0" w:space="0" w:color="auto"/>
        <w:right w:val="none" w:sz="0" w:space="0" w:color="auto"/>
      </w:divBdr>
    </w:div>
    <w:div w:id="988903945">
      <w:bodyDiv w:val="1"/>
      <w:marLeft w:val="0"/>
      <w:marRight w:val="0"/>
      <w:marTop w:val="0"/>
      <w:marBottom w:val="0"/>
      <w:divBdr>
        <w:top w:val="none" w:sz="0" w:space="0" w:color="auto"/>
        <w:left w:val="none" w:sz="0" w:space="0" w:color="auto"/>
        <w:bottom w:val="none" w:sz="0" w:space="0" w:color="auto"/>
        <w:right w:val="none" w:sz="0" w:space="0" w:color="auto"/>
      </w:divBdr>
    </w:div>
    <w:div w:id="989287305">
      <w:bodyDiv w:val="1"/>
      <w:marLeft w:val="0"/>
      <w:marRight w:val="0"/>
      <w:marTop w:val="0"/>
      <w:marBottom w:val="0"/>
      <w:divBdr>
        <w:top w:val="none" w:sz="0" w:space="0" w:color="auto"/>
        <w:left w:val="none" w:sz="0" w:space="0" w:color="auto"/>
        <w:bottom w:val="none" w:sz="0" w:space="0" w:color="auto"/>
        <w:right w:val="none" w:sz="0" w:space="0" w:color="auto"/>
      </w:divBdr>
    </w:div>
    <w:div w:id="989792012">
      <w:bodyDiv w:val="1"/>
      <w:marLeft w:val="0"/>
      <w:marRight w:val="0"/>
      <w:marTop w:val="0"/>
      <w:marBottom w:val="0"/>
      <w:divBdr>
        <w:top w:val="none" w:sz="0" w:space="0" w:color="auto"/>
        <w:left w:val="none" w:sz="0" w:space="0" w:color="auto"/>
        <w:bottom w:val="none" w:sz="0" w:space="0" w:color="auto"/>
        <w:right w:val="none" w:sz="0" w:space="0" w:color="auto"/>
      </w:divBdr>
    </w:div>
    <w:div w:id="990018219">
      <w:bodyDiv w:val="1"/>
      <w:marLeft w:val="0"/>
      <w:marRight w:val="0"/>
      <w:marTop w:val="0"/>
      <w:marBottom w:val="0"/>
      <w:divBdr>
        <w:top w:val="none" w:sz="0" w:space="0" w:color="auto"/>
        <w:left w:val="none" w:sz="0" w:space="0" w:color="auto"/>
        <w:bottom w:val="none" w:sz="0" w:space="0" w:color="auto"/>
        <w:right w:val="none" w:sz="0" w:space="0" w:color="auto"/>
      </w:divBdr>
    </w:div>
    <w:div w:id="990602109">
      <w:bodyDiv w:val="1"/>
      <w:marLeft w:val="0"/>
      <w:marRight w:val="0"/>
      <w:marTop w:val="0"/>
      <w:marBottom w:val="0"/>
      <w:divBdr>
        <w:top w:val="none" w:sz="0" w:space="0" w:color="auto"/>
        <w:left w:val="none" w:sz="0" w:space="0" w:color="auto"/>
        <w:bottom w:val="none" w:sz="0" w:space="0" w:color="auto"/>
        <w:right w:val="none" w:sz="0" w:space="0" w:color="auto"/>
      </w:divBdr>
    </w:div>
    <w:div w:id="990674165">
      <w:bodyDiv w:val="1"/>
      <w:marLeft w:val="0"/>
      <w:marRight w:val="0"/>
      <w:marTop w:val="0"/>
      <w:marBottom w:val="0"/>
      <w:divBdr>
        <w:top w:val="none" w:sz="0" w:space="0" w:color="auto"/>
        <w:left w:val="none" w:sz="0" w:space="0" w:color="auto"/>
        <w:bottom w:val="none" w:sz="0" w:space="0" w:color="auto"/>
        <w:right w:val="none" w:sz="0" w:space="0" w:color="auto"/>
      </w:divBdr>
    </w:div>
    <w:div w:id="991175474">
      <w:bodyDiv w:val="1"/>
      <w:marLeft w:val="0"/>
      <w:marRight w:val="0"/>
      <w:marTop w:val="0"/>
      <w:marBottom w:val="0"/>
      <w:divBdr>
        <w:top w:val="none" w:sz="0" w:space="0" w:color="auto"/>
        <w:left w:val="none" w:sz="0" w:space="0" w:color="auto"/>
        <w:bottom w:val="none" w:sz="0" w:space="0" w:color="auto"/>
        <w:right w:val="none" w:sz="0" w:space="0" w:color="auto"/>
      </w:divBdr>
    </w:div>
    <w:div w:id="992369425">
      <w:bodyDiv w:val="1"/>
      <w:marLeft w:val="0"/>
      <w:marRight w:val="0"/>
      <w:marTop w:val="0"/>
      <w:marBottom w:val="0"/>
      <w:divBdr>
        <w:top w:val="none" w:sz="0" w:space="0" w:color="auto"/>
        <w:left w:val="none" w:sz="0" w:space="0" w:color="auto"/>
        <w:bottom w:val="none" w:sz="0" w:space="0" w:color="auto"/>
        <w:right w:val="none" w:sz="0" w:space="0" w:color="auto"/>
      </w:divBdr>
    </w:div>
    <w:div w:id="993030823">
      <w:bodyDiv w:val="1"/>
      <w:marLeft w:val="0"/>
      <w:marRight w:val="0"/>
      <w:marTop w:val="0"/>
      <w:marBottom w:val="0"/>
      <w:divBdr>
        <w:top w:val="none" w:sz="0" w:space="0" w:color="auto"/>
        <w:left w:val="none" w:sz="0" w:space="0" w:color="auto"/>
        <w:bottom w:val="none" w:sz="0" w:space="0" w:color="auto"/>
        <w:right w:val="none" w:sz="0" w:space="0" w:color="auto"/>
      </w:divBdr>
    </w:div>
    <w:div w:id="993335847">
      <w:bodyDiv w:val="1"/>
      <w:marLeft w:val="0"/>
      <w:marRight w:val="0"/>
      <w:marTop w:val="0"/>
      <w:marBottom w:val="0"/>
      <w:divBdr>
        <w:top w:val="none" w:sz="0" w:space="0" w:color="auto"/>
        <w:left w:val="none" w:sz="0" w:space="0" w:color="auto"/>
        <w:bottom w:val="none" w:sz="0" w:space="0" w:color="auto"/>
        <w:right w:val="none" w:sz="0" w:space="0" w:color="auto"/>
      </w:divBdr>
    </w:div>
    <w:div w:id="993414827">
      <w:bodyDiv w:val="1"/>
      <w:marLeft w:val="0"/>
      <w:marRight w:val="0"/>
      <w:marTop w:val="0"/>
      <w:marBottom w:val="0"/>
      <w:divBdr>
        <w:top w:val="none" w:sz="0" w:space="0" w:color="auto"/>
        <w:left w:val="none" w:sz="0" w:space="0" w:color="auto"/>
        <w:bottom w:val="none" w:sz="0" w:space="0" w:color="auto"/>
        <w:right w:val="none" w:sz="0" w:space="0" w:color="auto"/>
      </w:divBdr>
    </w:div>
    <w:div w:id="994334505">
      <w:bodyDiv w:val="1"/>
      <w:marLeft w:val="0"/>
      <w:marRight w:val="0"/>
      <w:marTop w:val="0"/>
      <w:marBottom w:val="0"/>
      <w:divBdr>
        <w:top w:val="none" w:sz="0" w:space="0" w:color="auto"/>
        <w:left w:val="none" w:sz="0" w:space="0" w:color="auto"/>
        <w:bottom w:val="none" w:sz="0" w:space="0" w:color="auto"/>
        <w:right w:val="none" w:sz="0" w:space="0" w:color="auto"/>
      </w:divBdr>
    </w:div>
    <w:div w:id="994530297">
      <w:bodyDiv w:val="1"/>
      <w:marLeft w:val="0"/>
      <w:marRight w:val="0"/>
      <w:marTop w:val="0"/>
      <w:marBottom w:val="0"/>
      <w:divBdr>
        <w:top w:val="none" w:sz="0" w:space="0" w:color="auto"/>
        <w:left w:val="none" w:sz="0" w:space="0" w:color="auto"/>
        <w:bottom w:val="none" w:sz="0" w:space="0" w:color="auto"/>
        <w:right w:val="none" w:sz="0" w:space="0" w:color="auto"/>
      </w:divBdr>
    </w:div>
    <w:div w:id="994605159">
      <w:bodyDiv w:val="1"/>
      <w:marLeft w:val="0"/>
      <w:marRight w:val="0"/>
      <w:marTop w:val="0"/>
      <w:marBottom w:val="0"/>
      <w:divBdr>
        <w:top w:val="none" w:sz="0" w:space="0" w:color="auto"/>
        <w:left w:val="none" w:sz="0" w:space="0" w:color="auto"/>
        <w:bottom w:val="none" w:sz="0" w:space="0" w:color="auto"/>
        <w:right w:val="none" w:sz="0" w:space="0" w:color="auto"/>
      </w:divBdr>
    </w:div>
    <w:div w:id="994843254">
      <w:bodyDiv w:val="1"/>
      <w:marLeft w:val="0"/>
      <w:marRight w:val="0"/>
      <w:marTop w:val="0"/>
      <w:marBottom w:val="0"/>
      <w:divBdr>
        <w:top w:val="none" w:sz="0" w:space="0" w:color="auto"/>
        <w:left w:val="none" w:sz="0" w:space="0" w:color="auto"/>
        <w:bottom w:val="none" w:sz="0" w:space="0" w:color="auto"/>
        <w:right w:val="none" w:sz="0" w:space="0" w:color="auto"/>
      </w:divBdr>
    </w:div>
    <w:div w:id="995299356">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258">
      <w:bodyDiv w:val="1"/>
      <w:marLeft w:val="0"/>
      <w:marRight w:val="0"/>
      <w:marTop w:val="0"/>
      <w:marBottom w:val="0"/>
      <w:divBdr>
        <w:top w:val="none" w:sz="0" w:space="0" w:color="auto"/>
        <w:left w:val="none" w:sz="0" w:space="0" w:color="auto"/>
        <w:bottom w:val="none" w:sz="0" w:space="0" w:color="auto"/>
        <w:right w:val="none" w:sz="0" w:space="0" w:color="auto"/>
      </w:divBdr>
    </w:div>
    <w:div w:id="996033909">
      <w:bodyDiv w:val="1"/>
      <w:marLeft w:val="0"/>
      <w:marRight w:val="0"/>
      <w:marTop w:val="0"/>
      <w:marBottom w:val="0"/>
      <w:divBdr>
        <w:top w:val="none" w:sz="0" w:space="0" w:color="auto"/>
        <w:left w:val="none" w:sz="0" w:space="0" w:color="auto"/>
        <w:bottom w:val="none" w:sz="0" w:space="0" w:color="auto"/>
        <w:right w:val="none" w:sz="0" w:space="0" w:color="auto"/>
      </w:divBdr>
    </w:div>
    <w:div w:id="996422373">
      <w:bodyDiv w:val="1"/>
      <w:marLeft w:val="0"/>
      <w:marRight w:val="0"/>
      <w:marTop w:val="0"/>
      <w:marBottom w:val="0"/>
      <w:divBdr>
        <w:top w:val="none" w:sz="0" w:space="0" w:color="auto"/>
        <w:left w:val="none" w:sz="0" w:space="0" w:color="auto"/>
        <w:bottom w:val="none" w:sz="0" w:space="0" w:color="auto"/>
        <w:right w:val="none" w:sz="0" w:space="0" w:color="auto"/>
      </w:divBdr>
    </w:div>
    <w:div w:id="996496006">
      <w:bodyDiv w:val="1"/>
      <w:marLeft w:val="0"/>
      <w:marRight w:val="0"/>
      <w:marTop w:val="0"/>
      <w:marBottom w:val="0"/>
      <w:divBdr>
        <w:top w:val="none" w:sz="0" w:space="0" w:color="auto"/>
        <w:left w:val="none" w:sz="0" w:space="0" w:color="auto"/>
        <w:bottom w:val="none" w:sz="0" w:space="0" w:color="auto"/>
        <w:right w:val="none" w:sz="0" w:space="0" w:color="auto"/>
      </w:divBdr>
    </w:div>
    <w:div w:id="996610795">
      <w:bodyDiv w:val="1"/>
      <w:marLeft w:val="0"/>
      <w:marRight w:val="0"/>
      <w:marTop w:val="0"/>
      <w:marBottom w:val="0"/>
      <w:divBdr>
        <w:top w:val="none" w:sz="0" w:space="0" w:color="auto"/>
        <w:left w:val="none" w:sz="0" w:space="0" w:color="auto"/>
        <w:bottom w:val="none" w:sz="0" w:space="0" w:color="auto"/>
        <w:right w:val="none" w:sz="0" w:space="0" w:color="auto"/>
      </w:divBdr>
    </w:div>
    <w:div w:id="996616709">
      <w:bodyDiv w:val="1"/>
      <w:marLeft w:val="0"/>
      <w:marRight w:val="0"/>
      <w:marTop w:val="0"/>
      <w:marBottom w:val="0"/>
      <w:divBdr>
        <w:top w:val="none" w:sz="0" w:space="0" w:color="auto"/>
        <w:left w:val="none" w:sz="0" w:space="0" w:color="auto"/>
        <w:bottom w:val="none" w:sz="0" w:space="0" w:color="auto"/>
        <w:right w:val="none" w:sz="0" w:space="0" w:color="auto"/>
      </w:divBdr>
    </w:div>
    <w:div w:id="997805356">
      <w:bodyDiv w:val="1"/>
      <w:marLeft w:val="0"/>
      <w:marRight w:val="0"/>
      <w:marTop w:val="0"/>
      <w:marBottom w:val="0"/>
      <w:divBdr>
        <w:top w:val="none" w:sz="0" w:space="0" w:color="auto"/>
        <w:left w:val="none" w:sz="0" w:space="0" w:color="auto"/>
        <w:bottom w:val="none" w:sz="0" w:space="0" w:color="auto"/>
        <w:right w:val="none" w:sz="0" w:space="0" w:color="auto"/>
      </w:divBdr>
    </w:div>
    <w:div w:id="998388527">
      <w:bodyDiv w:val="1"/>
      <w:marLeft w:val="0"/>
      <w:marRight w:val="0"/>
      <w:marTop w:val="0"/>
      <w:marBottom w:val="0"/>
      <w:divBdr>
        <w:top w:val="none" w:sz="0" w:space="0" w:color="auto"/>
        <w:left w:val="none" w:sz="0" w:space="0" w:color="auto"/>
        <w:bottom w:val="none" w:sz="0" w:space="0" w:color="auto"/>
        <w:right w:val="none" w:sz="0" w:space="0" w:color="auto"/>
      </w:divBdr>
    </w:div>
    <w:div w:id="998994912">
      <w:bodyDiv w:val="1"/>
      <w:marLeft w:val="0"/>
      <w:marRight w:val="0"/>
      <w:marTop w:val="0"/>
      <w:marBottom w:val="0"/>
      <w:divBdr>
        <w:top w:val="none" w:sz="0" w:space="0" w:color="auto"/>
        <w:left w:val="none" w:sz="0" w:space="0" w:color="auto"/>
        <w:bottom w:val="none" w:sz="0" w:space="0" w:color="auto"/>
        <w:right w:val="none" w:sz="0" w:space="0" w:color="auto"/>
      </w:divBdr>
    </w:div>
    <w:div w:id="1000156494">
      <w:bodyDiv w:val="1"/>
      <w:marLeft w:val="0"/>
      <w:marRight w:val="0"/>
      <w:marTop w:val="0"/>
      <w:marBottom w:val="0"/>
      <w:divBdr>
        <w:top w:val="none" w:sz="0" w:space="0" w:color="auto"/>
        <w:left w:val="none" w:sz="0" w:space="0" w:color="auto"/>
        <w:bottom w:val="none" w:sz="0" w:space="0" w:color="auto"/>
        <w:right w:val="none" w:sz="0" w:space="0" w:color="auto"/>
      </w:divBdr>
    </w:div>
    <w:div w:id="1000352902">
      <w:bodyDiv w:val="1"/>
      <w:marLeft w:val="0"/>
      <w:marRight w:val="0"/>
      <w:marTop w:val="0"/>
      <w:marBottom w:val="0"/>
      <w:divBdr>
        <w:top w:val="none" w:sz="0" w:space="0" w:color="auto"/>
        <w:left w:val="none" w:sz="0" w:space="0" w:color="auto"/>
        <w:bottom w:val="none" w:sz="0" w:space="0" w:color="auto"/>
        <w:right w:val="none" w:sz="0" w:space="0" w:color="auto"/>
      </w:divBdr>
    </w:div>
    <w:div w:id="1000893470">
      <w:bodyDiv w:val="1"/>
      <w:marLeft w:val="0"/>
      <w:marRight w:val="0"/>
      <w:marTop w:val="0"/>
      <w:marBottom w:val="0"/>
      <w:divBdr>
        <w:top w:val="none" w:sz="0" w:space="0" w:color="auto"/>
        <w:left w:val="none" w:sz="0" w:space="0" w:color="auto"/>
        <w:bottom w:val="none" w:sz="0" w:space="0" w:color="auto"/>
        <w:right w:val="none" w:sz="0" w:space="0" w:color="auto"/>
      </w:divBdr>
    </w:div>
    <w:div w:id="1001084779">
      <w:bodyDiv w:val="1"/>
      <w:marLeft w:val="0"/>
      <w:marRight w:val="0"/>
      <w:marTop w:val="0"/>
      <w:marBottom w:val="0"/>
      <w:divBdr>
        <w:top w:val="none" w:sz="0" w:space="0" w:color="auto"/>
        <w:left w:val="none" w:sz="0" w:space="0" w:color="auto"/>
        <w:bottom w:val="none" w:sz="0" w:space="0" w:color="auto"/>
        <w:right w:val="none" w:sz="0" w:space="0" w:color="auto"/>
      </w:divBdr>
    </w:div>
    <w:div w:id="1001196407">
      <w:bodyDiv w:val="1"/>
      <w:marLeft w:val="0"/>
      <w:marRight w:val="0"/>
      <w:marTop w:val="0"/>
      <w:marBottom w:val="0"/>
      <w:divBdr>
        <w:top w:val="none" w:sz="0" w:space="0" w:color="auto"/>
        <w:left w:val="none" w:sz="0" w:space="0" w:color="auto"/>
        <w:bottom w:val="none" w:sz="0" w:space="0" w:color="auto"/>
        <w:right w:val="none" w:sz="0" w:space="0" w:color="auto"/>
      </w:divBdr>
    </w:div>
    <w:div w:id="1001660494">
      <w:bodyDiv w:val="1"/>
      <w:marLeft w:val="0"/>
      <w:marRight w:val="0"/>
      <w:marTop w:val="0"/>
      <w:marBottom w:val="0"/>
      <w:divBdr>
        <w:top w:val="none" w:sz="0" w:space="0" w:color="auto"/>
        <w:left w:val="none" w:sz="0" w:space="0" w:color="auto"/>
        <w:bottom w:val="none" w:sz="0" w:space="0" w:color="auto"/>
        <w:right w:val="none" w:sz="0" w:space="0" w:color="auto"/>
      </w:divBdr>
    </w:div>
    <w:div w:id="1002202652">
      <w:bodyDiv w:val="1"/>
      <w:marLeft w:val="0"/>
      <w:marRight w:val="0"/>
      <w:marTop w:val="0"/>
      <w:marBottom w:val="0"/>
      <w:divBdr>
        <w:top w:val="none" w:sz="0" w:space="0" w:color="auto"/>
        <w:left w:val="none" w:sz="0" w:space="0" w:color="auto"/>
        <w:bottom w:val="none" w:sz="0" w:space="0" w:color="auto"/>
        <w:right w:val="none" w:sz="0" w:space="0" w:color="auto"/>
      </w:divBdr>
    </w:div>
    <w:div w:id="1002703865">
      <w:bodyDiv w:val="1"/>
      <w:marLeft w:val="0"/>
      <w:marRight w:val="0"/>
      <w:marTop w:val="0"/>
      <w:marBottom w:val="0"/>
      <w:divBdr>
        <w:top w:val="none" w:sz="0" w:space="0" w:color="auto"/>
        <w:left w:val="none" w:sz="0" w:space="0" w:color="auto"/>
        <w:bottom w:val="none" w:sz="0" w:space="0" w:color="auto"/>
        <w:right w:val="none" w:sz="0" w:space="0" w:color="auto"/>
      </w:divBdr>
    </w:div>
    <w:div w:id="1002926692">
      <w:bodyDiv w:val="1"/>
      <w:marLeft w:val="0"/>
      <w:marRight w:val="0"/>
      <w:marTop w:val="0"/>
      <w:marBottom w:val="0"/>
      <w:divBdr>
        <w:top w:val="none" w:sz="0" w:space="0" w:color="auto"/>
        <w:left w:val="none" w:sz="0" w:space="0" w:color="auto"/>
        <w:bottom w:val="none" w:sz="0" w:space="0" w:color="auto"/>
        <w:right w:val="none" w:sz="0" w:space="0" w:color="auto"/>
      </w:divBdr>
    </w:div>
    <w:div w:id="1003434046">
      <w:bodyDiv w:val="1"/>
      <w:marLeft w:val="0"/>
      <w:marRight w:val="0"/>
      <w:marTop w:val="0"/>
      <w:marBottom w:val="0"/>
      <w:divBdr>
        <w:top w:val="none" w:sz="0" w:space="0" w:color="auto"/>
        <w:left w:val="none" w:sz="0" w:space="0" w:color="auto"/>
        <w:bottom w:val="none" w:sz="0" w:space="0" w:color="auto"/>
        <w:right w:val="none" w:sz="0" w:space="0" w:color="auto"/>
      </w:divBdr>
    </w:div>
    <w:div w:id="1004551152">
      <w:bodyDiv w:val="1"/>
      <w:marLeft w:val="0"/>
      <w:marRight w:val="0"/>
      <w:marTop w:val="0"/>
      <w:marBottom w:val="0"/>
      <w:divBdr>
        <w:top w:val="none" w:sz="0" w:space="0" w:color="auto"/>
        <w:left w:val="none" w:sz="0" w:space="0" w:color="auto"/>
        <w:bottom w:val="none" w:sz="0" w:space="0" w:color="auto"/>
        <w:right w:val="none" w:sz="0" w:space="0" w:color="auto"/>
      </w:divBdr>
    </w:div>
    <w:div w:id="1005209343">
      <w:bodyDiv w:val="1"/>
      <w:marLeft w:val="0"/>
      <w:marRight w:val="0"/>
      <w:marTop w:val="0"/>
      <w:marBottom w:val="0"/>
      <w:divBdr>
        <w:top w:val="none" w:sz="0" w:space="0" w:color="auto"/>
        <w:left w:val="none" w:sz="0" w:space="0" w:color="auto"/>
        <w:bottom w:val="none" w:sz="0" w:space="0" w:color="auto"/>
        <w:right w:val="none" w:sz="0" w:space="0" w:color="auto"/>
      </w:divBdr>
    </w:div>
    <w:div w:id="1005789441">
      <w:bodyDiv w:val="1"/>
      <w:marLeft w:val="0"/>
      <w:marRight w:val="0"/>
      <w:marTop w:val="0"/>
      <w:marBottom w:val="0"/>
      <w:divBdr>
        <w:top w:val="none" w:sz="0" w:space="0" w:color="auto"/>
        <w:left w:val="none" w:sz="0" w:space="0" w:color="auto"/>
        <w:bottom w:val="none" w:sz="0" w:space="0" w:color="auto"/>
        <w:right w:val="none" w:sz="0" w:space="0" w:color="auto"/>
      </w:divBdr>
    </w:div>
    <w:div w:id="1006203958">
      <w:bodyDiv w:val="1"/>
      <w:marLeft w:val="0"/>
      <w:marRight w:val="0"/>
      <w:marTop w:val="0"/>
      <w:marBottom w:val="0"/>
      <w:divBdr>
        <w:top w:val="none" w:sz="0" w:space="0" w:color="auto"/>
        <w:left w:val="none" w:sz="0" w:space="0" w:color="auto"/>
        <w:bottom w:val="none" w:sz="0" w:space="0" w:color="auto"/>
        <w:right w:val="none" w:sz="0" w:space="0" w:color="auto"/>
      </w:divBdr>
    </w:div>
    <w:div w:id="1006439634">
      <w:bodyDiv w:val="1"/>
      <w:marLeft w:val="0"/>
      <w:marRight w:val="0"/>
      <w:marTop w:val="0"/>
      <w:marBottom w:val="0"/>
      <w:divBdr>
        <w:top w:val="none" w:sz="0" w:space="0" w:color="auto"/>
        <w:left w:val="none" w:sz="0" w:space="0" w:color="auto"/>
        <w:bottom w:val="none" w:sz="0" w:space="0" w:color="auto"/>
        <w:right w:val="none" w:sz="0" w:space="0" w:color="auto"/>
      </w:divBdr>
    </w:div>
    <w:div w:id="1008555661">
      <w:bodyDiv w:val="1"/>
      <w:marLeft w:val="0"/>
      <w:marRight w:val="0"/>
      <w:marTop w:val="0"/>
      <w:marBottom w:val="0"/>
      <w:divBdr>
        <w:top w:val="none" w:sz="0" w:space="0" w:color="auto"/>
        <w:left w:val="none" w:sz="0" w:space="0" w:color="auto"/>
        <w:bottom w:val="none" w:sz="0" w:space="0" w:color="auto"/>
        <w:right w:val="none" w:sz="0" w:space="0" w:color="auto"/>
      </w:divBdr>
    </w:div>
    <w:div w:id="1008796261">
      <w:bodyDiv w:val="1"/>
      <w:marLeft w:val="0"/>
      <w:marRight w:val="0"/>
      <w:marTop w:val="0"/>
      <w:marBottom w:val="0"/>
      <w:divBdr>
        <w:top w:val="none" w:sz="0" w:space="0" w:color="auto"/>
        <w:left w:val="none" w:sz="0" w:space="0" w:color="auto"/>
        <w:bottom w:val="none" w:sz="0" w:space="0" w:color="auto"/>
        <w:right w:val="none" w:sz="0" w:space="0" w:color="auto"/>
      </w:divBdr>
    </w:div>
    <w:div w:id="1009411762">
      <w:bodyDiv w:val="1"/>
      <w:marLeft w:val="0"/>
      <w:marRight w:val="0"/>
      <w:marTop w:val="0"/>
      <w:marBottom w:val="0"/>
      <w:divBdr>
        <w:top w:val="none" w:sz="0" w:space="0" w:color="auto"/>
        <w:left w:val="none" w:sz="0" w:space="0" w:color="auto"/>
        <w:bottom w:val="none" w:sz="0" w:space="0" w:color="auto"/>
        <w:right w:val="none" w:sz="0" w:space="0" w:color="auto"/>
      </w:divBdr>
    </w:div>
    <w:div w:id="1009603792">
      <w:bodyDiv w:val="1"/>
      <w:marLeft w:val="0"/>
      <w:marRight w:val="0"/>
      <w:marTop w:val="0"/>
      <w:marBottom w:val="0"/>
      <w:divBdr>
        <w:top w:val="none" w:sz="0" w:space="0" w:color="auto"/>
        <w:left w:val="none" w:sz="0" w:space="0" w:color="auto"/>
        <w:bottom w:val="none" w:sz="0" w:space="0" w:color="auto"/>
        <w:right w:val="none" w:sz="0" w:space="0" w:color="auto"/>
      </w:divBdr>
    </w:div>
    <w:div w:id="1010790232">
      <w:bodyDiv w:val="1"/>
      <w:marLeft w:val="0"/>
      <w:marRight w:val="0"/>
      <w:marTop w:val="0"/>
      <w:marBottom w:val="0"/>
      <w:divBdr>
        <w:top w:val="none" w:sz="0" w:space="0" w:color="auto"/>
        <w:left w:val="none" w:sz="0" w:space="0" w:color="auto"/>
        <w:bottom w:val="none" w:sz="0" w:space="0" w:color="auto"/>
        <w:right w:val="none" w:sz="0" w:space="0" w:color="auto"/>
      </w:divBdr>
    </w:div>
    <w:div w:id="1010839903">
      <w:bodyDiv w:val="1"/>
      <w:marLeft w:val="0"/>
      <w:marRight w:val="0"/>
      <w:marTop w:val="0"/>
      <w:marBottom w:val="0"/>
      <w:divBdr>
        <w:top w:val="none" w:sz="0" w:space="0" w:color="auto"/>
        <w:left w:val="none" w:sz="0" w:space="0" w:color="auto"/>
        <w:bottom w:val="none" w:sz="0" w:space="0" w:color="auto"/>
        <w:right w:val="none" w:sz="0" w:space="0" w:color="auto"/>
      </w:divBdr>
    </w:div>
    <w:div w:id="1011226736">
      <w:bodyDiv w:val="1"/>
      <w:marLeft w:val="0"/>
      <w:marRight w:val="0"/>
      <w:marTop w:val="0"/>
      <w:marBottom w:val="0"/>
      <w:divBdr>
        <w:top w:val="none" w:sz="0" w:space="0" w:color="auto"/>
        <w:left w:val="none" w:sz="0" w:space="0" w:color="auto"/>
        <w:bottom w:val="none" w:sz="0" w:space="0" w:color="auto"/>
        <w:right w:val="none" w:sz="0" w:space="0" w:color="auto"/>
      </w:divBdr>
    </w:div>
    <w:div w:id="1011227485">
      <w:bodyDiv w:val="1"/>
      <w:marLeft w:val="0"/>
      <w:marRight w:val="0"/>
      <w:marTop w:val="0"/>
      <w:marBottom w:val="0"/>
      <w:divBdr>
        <w:top w:val="none" w:sz="0" w:space="0" w:color="auto"/>
        <w:left w:val="none" w:sz="0" w:space="0" w:color="auto"/>
        <w:bottom w:val="none" w:sz="0" w:space="0" w:color="auto"/>
        <w:right w:val="none" w:sz="0" w:space="0" w:color="auto"/>
      </w:divBdr>
    </w:div>
    <w:div w:id="1011301731">
      <w:bodyDiv w:val="1"/>
      <w:marLeft w:val="0"/>
      <w:marRight w:val="0"/>
      <w:marTop w:val="0"/>
      <w:marBottom w:val="0"/>
      <w:divBdr>
        <w:top w:val="none" w:sz="0" w:space="0" w:color="auto"/>
        <w:left w:val="none" w:sz="0" w:space="0" w:color="auto"/>
        <w:bottom w:val="none" w:sz="0" w:space="0" w:color="auto"/>
        <w:right w:val="none" w:sz="0" w:space="0" w:color="auto"/>
      </w:divBdr>
    </w:div>
    <w:div w:id="1011645370">
      <w:bodyDiv w:val="1"/>
      <w:marLeft w:val="0"/>
      <w:marRight w:val="0"/>
      <w:marTop w:val="0"/>
      <w:marBottom w:val="0"/>
      <w:divBdr>
        <w:top w:val="none" w:sz="0" w:space="0" w:color="auto"/>
        <w:left w:val="none" w:sz="0" w:space="0" w:color="auto"/>
        <w:bottom w:val="none" w:sz="0" w:space="0" w:color="auto"/>
        <w:right w:val="none" w:sz="0" w:space="0" w:color="auto"/>
      </w:divBdr>
    </w:div>
    <w:div w:id="1011686903">
      <w:bodyDiv w:val="1"/>
      <w:marLeft w:val="0"/>
      <w:marRight w:val="0"/>
      <w:marTop w:val="0"/>
      <w:marBottom w:val="0"/>
      <w:divBdr>
        <w:top w:val="none" w:sz="0" w:space="0" w:color="auto"/>
        <w:left w:val="none" w:sz="0" w:space="0" w:color="auto"/>
        <w:bottom w:val="none" w:sz="0" w:space="0" w:color="auto"/>
        <w:right w:val="none" w:sz="0" w:space="0" w:color="auto"/>
      </w:divBdr>
    </w:div>
    <w:div w:id="1011757478">
      <w:bodyDiv w:val="1"/>
      <w:marLeft w:val="0"/>
      <w:marRight w:val="0"/>
      <w:marTop w:val="0"/>
      <w:marBottom w:val="0"/>
      <w:divBdr>
        <w:top w:val="none" w:sz="0" w:space="0" w:color="auto"/>
        <w:left w:val="none" w:sz="0" w:space="0" w:color="auto"/>
        <w:bottom w:val="none" w:sz="0" w:space="0" w:color="auto"/>
        <w:right w:val="none" w:sz="0" w:space="0" w:color="auto"/>
      </w:divBdr>
    </w:div>
    <w:div w:id="1012536619">
      <w:bodyDiv w:val="1"/>
      <w:marLeft w:val="0"/>
      <w:marRight w:val="0"/>
      <w:marTop w:val="0"/>
      <w:marBottom w:val="0"/>
      <w:divBdr>
        <w:top w:val="none" w:sz="0" w:space="0" w:color="auto"/>
        <w:left w:val="none" w:sz="0" w:space="0" w:color="auto"/>
        <w:bottom w:val="none" w:sz="0" w:space="0" w:color="auto"/>
        <w:right w:val="none" w:sz="0" w:space="0" w:color="auto"/>
      </w:divBdr>
    </w:div>
    <w:div w:id="1012991421">
      <w:bodyDiv w:val="1"/>
      <w:marLeft w:val="0"/>
      <w:marRight w:val="0"/>
      <w:marTop w:val="0"/>
      <w:marBottom w:val="0"/>
      <w:divBdr>
        <w:top w:val="none" w:sz="0" w:space="0" w:color="auto"/>
        <w:left w:val="none" w:sz="0" w:space="0" w:color="auto"/>
        <w:bottom w:val="none" w:sz="0" w:space="0" w:color="auto"/>
        <w:right w:val="none" w:sz="0" w:space="0" w:color="auto"/>
      </w:divBdr>
    </w:div>
    <w:div w:id="1013415480">
      <w:bodyDiv w:val="1"/>
      <w:marLeft w:val="0"/>
      <w:marRight w:val="0"/>
      <w:marTop w:val="0"/>
      <w:marBottom w:val="0"/>
      <w:divBdr>
        <w:top w:val="none" w:sz="0" w:space="0" w:color="auto"/>
        <w:left w:val="none" w:sz="0" w:space="0" w:color="auto"/>
        <w:bottom w:val="none" w:sz="0" w:space="0" w:color="auto"/>
        <w:right w:val="none" w:sz="0" w:space="0" w:color="auto"/>
      </w:divBdr>
    </w:div>
    <w:div w:id="1013610658">
      <w:bodyDiv w:val="1"/>
      <w:marLeft w:val="0"/>
      <w:marRight w:val="0"/>
      <w:marTop w:val="0"/>
      <w:marBottom w:val="0"/>
      <w:divBdr>
        <w:top w:val="none" w:sz="0" w:space="0" w:color="auto"/>
        <w:left w:val="none" w:sz="0" w:space="0" w:color="auto"/>
        <w:bottom w:val="none" w:sz="0" w:space="0" w:color="auto"/>
        <w:right w:val="none" w:sz="0" w:space="0" w:color="auto"/>
      </w:divBdr>
    </w:div>
    <w:div w:id="1014452284">
      <w:bodyDiv w:val="1"/>
      <w:marLeft w:val="0"/>
      <w:marRight w:val="0"/>
      <w:marTop w:val="0"/>
      <w:marBottom w:val="0"/>
      <w:divBdr>
        <w:top w:val="none" w:sz="0" w:space="0" w:color="auto"/>
        <w:left w:val="none" w:sz="0" w:space="0" w:color="auto"/>
        <w:bottom w:val="none" w:sz="0" w:space="0" w:color="auto"/>
        <w:right w:val="none" w:sz="0" w:space="0" w:color="auto"/>
      </w:divBdr>
    </w:div>
    <w:div w:id="1014843476">
      <w:bodyDiv w:val="1"/>
      <w:marLeft w:val="0"/>
      <w:marRight w:val="0"/>
      <w:marTop w:val="0"/>
      <w:marBottom w:val="0"/>
      <w:divBdr>
        <w:top w:val="none" w:sz="0" w:space="0" w:color="auto"/>
        <w:left w:val="none" w:sz="0" w:space="0" w:color="auto"/>
        <w:bottom w:val="none" w:sz="0" w:space="0" w:color="auto"/>
        <w:right w:val="none" w:sz="0" w:space="0" w:color="auto"/>
      </w:divBdr>
    </w:div>
    <w:div w:id="1015572111">
      <w:bodyDiv w:val="1"/>
      <w:marLeft w:val="0"/>
      <w:marRight w:val="0"/>
      <w:marTop w:val="0"/>
      <w:marBottom w:val="0"/>
      <w:divBdr>
        <w:top w:val="none" w:sz="0" w:space="0" w:color="auto"/>
        <w:left w:val="none" w:sz="0" w:space="0" w:color="auto"/>
        <w:bottom w:val="none" w:sz="0" w:space="0" w:color="auto"/>
        <w:right w:val="none" w:sz="0" w:space="0" w:color="auto"/>
      </w:divBdr>
    </w:div>
    <w:div w:id="1015840007">
      <w:bodyDiv w:val="1"/>
      <w:marLeft w:val="0"/>
      <w:marRight w:val="0"/>
      <w:marTop w:val="0"/>
      <w:marBottom w:val="0"/>
      <w:divBdr>
        <w:top w:val="none" w:sz="0" w:space="0" w:color="auto"/>
        <w:left w:val="none" w:sz="0" w:space="0" w:color="auto"/>
        <w:bottom w:val="none" w:sz="0" w:space="0" w:color="auto"/>
        <w:right w:val="none" w:sz="0" w:space="0" w:color="auto"/>
      </w:divBdr>
    </w:div>
    <w:div w:id="1015888453">
      <w:bodyDiv w:val="1"/>
      <w:marLeft w:val="0"/>
      <w:marRight w:val="0"/>
      <w:marTop w:val="0"/>
      <w:marBottom w:val="0"/>
      <w:divBdr>
        <w:top w:val="none" w:sz="0" w:space="0" w:color="auto"/>
        <w:left w:val="none" w:sz="0" w:space="0" w:color="auto"/>
        <w:bottom w:val="none" w:sz="0" w:space="0" w:color="auto"/>
        <w:right w:val="none" w:sz="0" w:space="0" w:color="auto"/>
      </w:divBdr>
    </w:div>
    <w:div w:id="1016733213">
      <w:bodyDiv w:val="1"/>
      <w:marLeft w:val="0"/>
      <w:marRight w:val="0"/>
      <w:marTop w:val="0"/>
      <w:marBottom w:val="0"/>
      <w:divBdr>
        <w:top w:val="none" w:sz="0" w:space="0" w:color="auto"/>
        <w:left w:val="none" w:sz="0" w:space="0" w:color="auto"/>
        <w:bottom w:val="none" w:sz="0" w:space="0" w:color="auto"/>
        <w:right w:val="none" w:sz="0" w:space="0" w:color="auto"/>
      </w:divBdr>
    </w:div>
    <w:div w:id="1017855812">
      <w:bodyDiv w:val="1"/>
      <w:marLeft w:val="0"/>
      <w:marRight w:val="0"/>
      <w:marTop w:val="0"/>
      <w:marBottom w:val="0"/>
      <w:divBdr>
        <w:top w:val="none" w:sz="0" w:space="0" w:color="auto"/>
        <w:left w:val="none" w:sz="0" w:space="0" w:color="auto"/>
        <w:bottom w:val="none" w:sz="0" w:space="0" w:color="auto"/>
        <w:right w:val="none" w:sz="0" w:space="0" w:color="auto"/>
      </w:divBdr>
    </w:div>
    <w:div w:id="1018235247">
      <w:bodyDiv w:val="1"/>
      <w:marLeft w:val="0"/>
      <w:marRight w:val="0"/>
      <w:marTop w:val="0"/>
      <w:marBottom w:val="0"/>
      <w:divBdr>
        <w:top w:val="none" w:sz="0" w:space="0" w:color="auto"/>
        <w:left w:val="none" w:sz="0" w:space="0" w:color="auto"/>
        <w:bottom w:val="none" w:sz="0" w:space="0" w:color="auto"/>
        <w:right w:val="none" w:sz="0" w:space="0" w:color="auto"/>
      </w:divBdr>
    </w:div>
    <w:div w:id="1018696622">
      <w:bodyDiv w:val="1"/>
      <w:marLeft w:val="0"/>
      <w:marRight w:val="0"/>
      <w:marTop w:val="0"/>
      <w:marBottom w:val="0"/>
      <w:divBdr>
        <w:top w:val="none" w:sz="0" w:space="0" w:color="auto"/>
        <w:left w:val="none" w:sz="0" w:space="0" w:color="auto"/>
        <w:bottom w:val="none" w:sz="0" w:space="0" w:color="auto"/>
        <w:right w:val="none" w:sz="0" w:space="0" w:color="auto"/>
      </w:divBdr>
    </w:div>
    <w:div w:id="1019351241">
      <w:bodyDiv w:val="1"/>
      <w:marLeft w:val="0"/>
      <w:marRight w:val="0"/>
      <w:marTop w:val="0"/>
      <w:marBottom w:val="0"/>
      <w:divBdr>
        <w:top w:val="none" w:sz="0" w:space="0" w:color="auto"/>
        <w:left w:val="none" w:sz="0" w:space="0" w:color="auto"/>
        <w:bottom w:val="none" w:sz="0" w:space="0" w:color="auto"/>
        <w:right w:val="none" w:sz="0" w:space="0" w:color="auto"/>
      </w:divBdr>
    </w:div>
    <w:div w:id="1020473360">
      <w:bodyDiv w:val="1"/>
      <w:marLeft w:val="0"/>
      <w:marRight w:val="0"/>
      <w:marTop w:val="0"/>
      <w:marBottom w:val="0"/>
      <w:divBdr>
        <w:top w:val="none" w:sz="0" w:space="0" w:color="auto"/>
        <w:left w:val="none" w:sz="0" w:space="0" w:color="auto"/>
        <w:bottom w:val="none" w:sz="0" w:space="0" w:color="auto"/>
        <w:right w:val="none" w:sz="0" w:space="0" w:color="auto"/>
      </w:divBdr>
    </w:div>
    <w:div w:id="1021009963">
      <w:bodyDiv w:val="1"/>
      <w:marLeft w:val="0"/>
      <w:marRight w:val="0"/>
      <w:marTop w:val="0"/>
      <w:marBottom w:val="0"/>
      <w:divBdr>
        <w:top w:val="none" w:sz="0" w:space="0" w:color="auto"/>
        <w:left w:val="none" w:sz="0" w:space="0" w:color="auto"/>
        <w:bottom w:val="none" w:sz="0" w:space="0" w:color="auto"/>
        <w:right w:val="none" w:sz="0" w:space="0" w:color="auto"/>
      </w:divBdr>
    </w:div>
    <w:div w:id="1021012644">
      <w:bodyDiv w:val="1"/>
      <w:marLeft w:val="0"/>
      <w:marRight w:val="0"/>
      <w:marTop w:val="0"/>
      <w:marBottom w:val="0"/>
      <w:divBdr>
        <w:top w:val="none" w:sz="0" w:space="0" w:color="auto"/>
        <w:left w:val="none" w:sz="0" w:space="0" w:color="auto"/>
        <w:bottom w:val="none" w:sz="0" w:space="0" w:color="auto"/>
        <w:right w:val="none" w:sz="0" w:space="0" w:color="auto"/>
      </w:divBdr>
    </w:div>
    <w:div w:id="1021206760">
      <w:bodyDiv w:val="1"/>
      <w:marLeft w:val="0"/>
      <w:marRight w:val="0"/>
      <w:marTop w:val="0"/>
      <w:marBottom w:val="0"/>
      <w:divBdr>
        <w:top w:val="none" w:sz="0" w:space="0" w:color="auto"/>
        <w:left w:val="none" w:sz="0" w:space="0" w:color="auto"/>
        <w:bottom w:val="none" w:sz="0" w:space="0" w:color="auto"/>
        <w:right w:val="none" w:sz="0" w:space="0" w:color="auto"/>
      </w:divBdr>
    </w:div>
    <w:div w:id="1021321835">
      <w:bodyDiv w:val="1"/>
      <w:marLeft w:val="0"/>
      <w:marRight w:val="0"/>
      <w:marTop w:val="0"/>
      <w:marBottom w:val="0"/>
      <w:divBdr>
        <w:top w:val="none" w:sz="0" w:space="0" w:color="auto"/>
        <w:left w:val="none" w:sz="0" w:space="0" w:color="auto"/>
        <w:bottom w:val="none" w:sz="0" w:space="0" w:color="auto"/>
        <w:right w:val="none" w:sz="0" w:space="0" w:color="auto"/>
      </w:divBdr>
    </w:div>
    <w:div w:id="1021517478">
      <w:bodyDiv w:val="1"/>
      <w:marLeft w:val="0"/>
      <w:marRight w:val="0"/>
      <w:marTop w:val="0"/>
      <w:marBottom w:val="0"/>
      <w:divBdr>
        <w:top w:val="none" w:sz="0" w:space="0" w:color="auto"/>
        <w:left w:val="none" w:sz="0" w:space="0" w:color="auto"/>
        <w:bottom w:val="none" w:sz="0" w:space="0" w:color="auto"/>
        <w:right w:val="none" w:sz="0" w:space="0" w:color="auto"/>
      </w:divBdr>
    </w:div>
    <w:div w:id="1022247855">
      <w:bodyDiv w:val="1"/>
      <w:marLeft w:val="0"/>
      <w:marRight w:val="0"/>
      <w:marTop w:val="0"/>
      <w:marBottom w:val="0"/>
      <w:divBdr>
        <w:top w:val="none" w:sz="0" w:space="0" w:color="auto"/>
        <w:left w:val="none" w:sz="0" w:space="0" w:color="auto"/>
        <w:bottom w:val="none" w:sz="0" w:space="0" w:color="auto"/>
        <w:right w:val="none" w:sz="0" w:space="0" w:color="auto"/>
      </w:divBdr>
    </w:div>
    <w:div w:id="1022635873">
      <w:bodyDiv w:val="1"/>
      <w:marLeft w:val="0"/>
      <w:marRight w:val="0"/>
      <w:marTop w:val="0"/>
      <w:marBottom w:val="0"/>
      <w:divBdr>
        <w:top w:val="none" w:sz="0" w:space="0" w:color="auto"/>
        <w:left w:val="none" w:sz="0" w:space="0" w:color="auto"/>
        <w:bottom w:val="none" w:sz="0" w:space="0" w:color="auto"/>
        <w:right w:val="none" w:sz="0" w:space="0" w:color="auto"/>
      </w:divBdr>
    </w:div>
    <w:div w:id="1023089812">
      <w:bodyDiv w:val="1"/>
      <w:marLeft w:val="0"/>
      <w:marRight w:val="0"/>
      <w:marTop w:val="0"/>
      <w:marBottom w:val="0"/>
      <w:divBdr>
        <w:top w:val="none" w:sz="0" w:space="0" w:color="auto"/>
        <w:left w:val="none" w:sz="0" w:space="0" w:color="auto"/>
        <w:bottom w:val="none" w:sz="0" w:space="0" w:color="auto"/>
        <w:right w:val="none" w:sz="0" w:space="0" w:color="auto"/>
      </w:divBdr>
    </w:div>
    <w:div w:id="1023676868">
      <w:bodyDiv w:val="1"/>
      <w:marLeft w:val="0"/>
      <w:marRight w:val="0"/>
      <w:marTop w:val="0"/>
      <w:marBottom w:val="0"/>
      <w:divBdr>
        <w:top w:val="none" w:sz="0" w:space="0" w:color="auto"/>
        <w:left w:val="none" w:sz="0" w:space="0" w:color="auto"/>
        <w:bottom w:val="none" w:sz="0" w:space="0" w:color="auto"/>
        <w:right w:val="none" w:sz="0" w:space="0" w:color="auto"/>
      </w:divBdr>
    </w:div>
    <w:div w:id="1023824594">
      <w:bodyDiv w:val="1"/>
      <w:marLeft w:val="0"/>
      <w:marRight w:val="0"/>
      <w:marTop w:val="0"/>
      <w:marBottom w:val="0"/>
      <w:divBdr>
        <w:top w:val="none" w:sz="0" w:space="0" w:color="auto"/>
        <w:left w:val="none" w:sz="0" w:space="0" w:color="auto"/>
        <w:bottom w:val="none" w:sz="0" w:space="0" w:color="auto"/>
        <w:right w:val="none" w:sz="0" w:space="0" w:color="auto"/>
      </w:divBdr>
    </w:div>
    <w:div w:id="1024332110">
      <w:bodyDiv w:val="1"/>
      <w:marLeft w:val="0"/>
      <w:marRight w:val="0"/>
      <w:marTop w:val="0"/>
      <w:marBottom w:val="0"/>
      <w:divBdr>
        <w:top w:val="none" w:sz="0" w:space="0" w:color="auto"/>
        <w:left w:val="none" w:sz="0" w:space="0" w:color="auto"/>
        <w:bottom w:val="none" w:sz="0" w:space="0" w:color="auto"/>
        <w:right w:val="none" w:sz="0" w:space="0" w:color="auto"/>
      </w:divBdr>
    </w:div>
    <w:div w:id="1024554468">
      <w:bodyDiv w:val="1"/>
      <w:marLeft w:val="0"/>
      <w:marRight w:val="0"/>
      <w:marTop w:val="0"/>
      <w:marBottom w:val="0"/>
      <w:divBdr>
        <w:top w:val="none" w:sz="0" w:space="0" w:color="auto"/>
        <w:left w:val="none" w:sz="0" w:space="0" w:color="auto"/>
        <w:bottom w:val="none" w:sz="0" w:space="0" w:color="auto"/>
        <w:right w:val="none" w:sz="0" w:space="0" w:color="auto"/>
      </w:divBdr>
    </w:div>
    <w:div w:id="1024600053">
      <w:bodyDiv w:val="1"/>
      <w:marLeft w:val="0"/>
      <w:marRight w:val="0"/>
      <w:marTop w:val="0"/>
      <w:marBottom w:val="0"/>
      <w:divBdr>
        <w:top w:val="none" w:sz="0" w:space="0" w:color="auto"/>
        <w:left w:val="none" w:sz="0" w:space="0" w:color="auto"/>
        <w:bottom w:val="none" w:sz="0" w:space="0" w:color="auto"/>
        <w:right w:val="none" w:sz="0" w:space="0" w:color="auto"/>
      </w:divBdr>
    </w:div>
    <w:div w:id="1024745859">
      <w:bodyDiv w:val="1"/>
      <w:marLeft w:val="0"/>
      <w:marRight w:val="0"/>
      <w:marTop w:val="0"/>
      <w:marBottom w:val="0"/>
      <w:divBdr>
        <w:top w:val="none" w:sz="0" w:space="0" w:color="auto"/>
        <w:left w:val="none" w:sz="0" w:space="0" w:color="auto"/>
        <w:bottom w:val="none" w:sz="0" w:space="0" w:color="auto"/>
        <w:right w:val="none" w:sz="0" w:space="0" w:color="auto"/>
      </w:divBdr>
    </w:div>
    <w:div w:id="1024940739">
      <w:bodyDiv w:val="1"/>
      <w:marLeft w:val="0"/>
      <w:marRight w:val="0"/>
      <w:marTop w:val="0"/>
      <w:marBottom w:val="0"/>
      <w:divBdr>
        <w:top w:val="none" w:sz="0" w:space="0" w:color="auto"/>
        <w:left w:val="none" w:sz="0" w:space="0" w:color="auto"/>
        <w:bottom w:val="none" w:sz="0" w:space="0" w:color="auto"/>
        <w:right w:val="none" w:sz="0" w:space="0" w:color="auto"/>
      </w:divBdr>
    </w:div>
    <w:div w:id="1025719067">
      <w:bodyDiv w:val="1"/>
      <w:marLeft w:val="0"/>
      <w:marRight w:val="0"/>
      <w:marTop w:val="0"/>
      <w:marBottom w:val="0"/>
      <w:divBdr>
        <w:top w:val="none" w:sz="0" w:space="0" w:color="auto"/>
        <w:left w:val="none" w:sz="0" w:space="0" w:color="auto"/>
        <w:bottom w:val="none" w:sz="0" w:space="0" w:color="auto"/>
        <w:right w:val="none" w:sz="0" w:space="0" w:color="auto"/>
      </w:divBdr>
    </w:div>
    <w:div w:id="1025984066">
      <w:bodyDiv w:val="1"/>
      <w:marLeft w:val="0"/>
      <w:marRight w:val="0"/>
      <w:marTop w:val="0"/>
      <w:marBottom w:val="0"/>
      <w:divBdr>
        <w:top w:val="none" w:sz="0" w:space="0" w:color="auto"/>
        <w:left w:val="none" w:sz="0" w:space="0" w:color="auto"/>
        <w:bottom w:val="none" w:sz="0" w:space="0" w:color="auto"/>
        <w:right w:val="none" w:sz="0" w:space="0" w:color="auto"/>
      </w:divBdr>
    </w:div>
    <w:div w:id="1026712470">
      <w:bodyDiv w:val="1"/>
      <w:marLeft w:val="0"/>
      <w:marRight w:val="0"/>
      <w:marTop w:val="0"/>
      <w:marBottom w:val="0"/>
      <w:divBdr>
        <w:top w:val="none" w:sz="0" w:space="0" w:color="auto"/>
        <w:left w:val="none" w:sz="0" w:space="0" w:color="auto"/>
        <w:bottom w:val="none" w:sz="0" w:space="0" w:color="auto"/>
        <w:right w:val="none" w:sz="0" w:space="0" w:color="auto"/>
      </w:divBdr>
    </w:div>
    <w:div w:id="1027294453">
      <w:bodyDiv w:val="1"/>
      <w:marLeft w:val="0"/>
      <w:marRight w:val="0"/>
      <w:marTop w:val="0"/>
      <w:marBottom w:val="0"/>
      <w:divBdr>
        <w:top w:val="none" w:sz="0" w:space="0" w:color="auto"/>
        <w:left w:val="none" w:sz="0" w:space="0" w:color="auto"/>
        <w:bottom w:val="none" w:sz="0" w:space="0" w:color="auto"/>
        <w:right w:val="none" w:sz="0" w:space="0" w:color="auto"/>
      </w:divBdr>
    </w:div>
    <w:div w:id="1027296816">
      <w:bodyDiv w:val="1"/>
      <w:marLeft w:val="0"/>
      <w:marRight w:val="0"/>
      <w:marTop w:val="0"/>
      <w:marBottom w:val="0"/>
      <w:divBdr>
        <w:top w:val="none" w:sz="0" w:space="0" w:color="auto"/>
        <w:left w:val="none" w:sz="0" w:space="0" w:color="auto"/>
        <w:bottom w:val="none" w:sz="0" w:space="0" w:color="auto"/>
        <w:right w:val="none" w:sz="0" w:space="0" w:color="auto"/>
      </w:divBdr>
    </w:div>
    <w:div w:id="1027367193">
      <w:bodyDiv w:val="1"/>
      <w:marLeft w:val="0"/>
      <w:marRight w:val="0"/>
      <w:marTop w:val="0"/>
      <w:marBottom w:val="0"/>
      <w:divBdr>
        <w:top w:val="none" w:sz="0" w:space="0" w:color="auto"/>
        <w:left w:val="none" w:sz="0" w:space="0" w:color="auto"/>
        <w:bottom w:val="none" w:sz="0" w:space="0" w:color="auto"/>
        <w:right w:val="none" w:sz="0" w:space="0" w:color="auto"/>
      </w:divBdr>
    </w:div>
    <w:div w:id="1027684001">
      <w:bodyDiv w:val="1"/>
      <w:marLeft w:val="0"/>
      <w:marRight w:val="0"/>
      <w:marTop w:val="0"/>
      <w:marBottom w:val="0"/>
      <w:divBdr>
        <w:top w:val="none" w:sz="0" w:space="0" w:color="auto"/>
        <w:left w:val="none" w:sz="0" w:space="0" w:color="auto"/>
        <w:bottom w:val="none" w:sz="0" w:space="0" w:color="auto"/>
        <w:right w:val="none" w:sz="0" w:space="0" w:color="auto"/>
      </w:divBdr>
    </w:div>
    <w:div w:id="1027874882">
      <w:bodyDiv w:val="1"/>
      <w:marLeft w:val="0"/>
      <w:marRight w:val="0"/>
      <w:marTop w:val="0"/>
      <w:marBottom w:val="0"/>
      <w:divBdr>
        <w:top w:val="none" w:sz="0" w:space="0" w:color="auto"/>
        <w:left w:val="none" w:sz="0" w:space="0" w:color="auto"/>
        <w:bottom w:val="none" w:sz="0" w:space="0" w:color="auto"/>
        <w:right w:val="none" w:sz="0" w:space="0" w:color="auto"/>
      </w:divBdr>
    </w:div>
    <w:div w:id="1028219139">
      <w:bodyDiv w:val="1"/>
      <w:marLeft w:val="0"/>
      <w:marRight w:val="0"/>
      <w:marTop w:val="0"/>
      <w:marBottom w:val="0"/>
      <w:divBdr>
        <w:top w:val="none" w:sz="0" w:space="0" w:color="auto"/>
        <w:left w:val="none" w:sz="0" w:space="0" w:color="auto"/>
        <w:bottom w:val="none" w:sz="0" w:space="0" w:color="auto"/>
        <w:right w:val="none" w:sz="0" w:space="0" w:color="auto"/>
      </w:divBdr>
    </w:div>
    <w:div w:id="1028675561">
      <w:bodyDiv w:val="1"/>
      <w:marLeft w:val="0"/>
      <w:marRight w:val="0"/>
      <w:marTop w:val="0"/>
      <w:marBottom w:val="0"/>
      <w:divBdr>
        <w:top w:val="none" w:sz="0" w:space="0" w:color="auto"/>
        <w:left w:val="none" w:sz="0" w:space="0" w:color="auto"/>
        <w:bottom w:val="none" w:sz="0" w:space="0" w:color="auto"/>
        <w:right w:val="none" w:sz="0" w:space="0" w:color="auto"/>
      </w:divBdr>
    </w:div>
    <w:div w:id="1029182591">
      <w:bodyDiv w:val="1"/>
      <w:marLeft w:val="0"/>
      <w:marRight w:val="0"/>
      <w:marTop w:val="0"/>
      <w:marBottom w:val="0"/>
      <w:divBdr>
        <w:top w:val="none" w:sz="0" w:space="0" w:color="auto"/>
        <w:left w:val="none" w:sz="0" w:space="0" w:color="auto"/>
        <w:bottom w:val="none" w:sz="0" w:space="0" w:color="auto"/>
        <w:right w:val="none" w:sz="0" w:space="0" w:color="auto"/>
      </w:divBdr>
    </w:div>
    <w:div w:id="1029263973">
      <w:bodyDiv w:val="1"/>
      <w:marLeft w:val="0"/>
      <w:marRight w:val="0"/>
      <w:marTop w:val="0"/>
      <w:marBottom w:val="0"/>
      <w:divBdr>
        <w:top w:val="none" w:sz="0" w:space="0" w:color="auto"/>
        <w:left w:val="none" w:sz="0" w:space="0" w:color="auto"/>
        <w:bottom w:val="none" w:sz="0" w:space="0" w:color="auto"/>
        <w:right w:val="none" w:sz="0" w:space="0" w:color="auto"/>
      </w:divBdr>
    </w:div>
    <w:div w:id="1029336526">
      <w:bodyDiv w:val="1"/>
      <w:marLeft w:val="0"/>
      <w:marRight w:val="0"/>
      <w:marTop w:val="0"/>
      <w:marBottom w:val="0"/>
      <w:divBdr>
        <w:top w:val="none" w:sz="0" w:space="0" w:color="auto"/>
        <w:left w:val="none" w:sz="0" w:space="0" w:color="auto"/>
        <w:bottom w:val="none" w:sz="0" w:space="0" w:color="auto"/>
        <w:right w:val="none" w:sz="0" w:space="0" w:color="auto"/>
      </w:divBdr>
    </w:div>
    <w:div w:id="1029380094">
      <w:bodyDiv w:val="1"/>
      <w:marLeft w:val="0"/>
      <w:marRight w:val="0"/>
      <w:marTop w:val="0"/>
      <w:marBottom w:val="0"/>
      <w:divBdr>
        <w:top w:val="none" w:sz="0" w:space="0" w:color="auto"/>
        <w:left w:val="none" w:sz="0" w:space="0" w:color="auto"/>
        <w:bottom w:val="none" w:sz="0" w:space="0" w:color="auto"/>
        <w:right w:val="none" w:sz="0" w:space="0" w:color="auto"/>
      </w:divBdr>
    </w:div>
    <w:div w:id="1029720107">
      <w:bodyDiv w:val="1"/>
      <w:marLeft w:val="0"/>
      <w:marRight w:val="0"/>
      <w:marTop w:val="0"/>
      <w:marBottom w:val="0"/>
      <w:divBdr>
        <w:top w:val="none" w:sz="0" w:space="0" w:color="auto"/>
        <w:left w:val="none" w:sz="0" w:space="0" w:color="auto"/>
        <w:bottom w:val="none" w:sz="0" w:space="0" w:color="auto"/>
        <w:right w:val="none" w:sz="0" w:space="0" w:color="auto"/>
      </w:divBdr>
    </w:div>
    <w:div w:id="1030060385">
      <w:bodyDiv w:val="1"/>
      <w:marLeft w:val="0"/>
      <w:marRight w:val="0"/>
      <w:marTop w:val="0"/>
      <w:marBottom w:val="0"/>
      <w:divBdr>
        <w:top w:val="none" w:sz="0" w:space="0" w:color="auto"/>
        <w:left w:val="none" w:sz="0" w:space="0" w:color="auto"/>
        <w:bottom w:val="none" w:sz="0" w:space="0" w:color="auto"/>
        <w:right w:val="none" w:sz="0" w:space="0" w:color="auto"/>
      </w:divBdr>
    </w:div>
    <w:div w:id="1030447900">
      <w:bodyDiv w:val="1"/>
      <w:marLeft w:val="0"/>
      <w:marRight w:val="0"/>
      <w:marTop w:val="0"/>
      <w:marBottom w:val="0"/>
      <w:divBdr>
        <w:top w:val="none" w:sz="0" w:space="0" w:color="auto"/>
        <w:left w:val="none" w:sz="0" w:space="0" w:color="auto"/>
        <w:bottom w:val="none" w:sz="0" w:space="0" w:color="auto"/>
        <w:right w:val="none" w:sz="0" w:space="0" w:color="auto"/>
      </w:divBdr>
    </w:div>
    <w:div w:id="1031613234">
      <w:bodyDiv w:val="1"/>
      <w:marLeft w:val="0"/>
      <w:marRight w:val="0"/>
      <w:marTop w:val="0"/>
      <w:marBottom w:val="0"/>
      <w:divBdr>
        <w:top w:val="none" w:sz="0" w:space="0" w:color="auto"/>
        <w:left w:val="none" w:sz="0" w:space="0" w:color="auto"/>
        <w:bottom w:val="none" w:sz="0" w:space="0" w:color="auto"/>
        <w:right w:val="none" w:sz="0" w:space="0" w:color="auto"/>
      </w:divBdr>
    </w:div>
    <w:div w:id="1031879931">
      <w:bodyDiv w:val="1"/>
      <w:marLeft w:val="0"/>
      <w:marRight w:val="0"/>
      <w:marTop w:val="0"/>
      <w:marBottom w:val="0"/>
      <w:divBdr>
        <w:top w:val="none" w:sz="0" w:space="0" w:color="auto"/>
        <w:left w:val="none" w:sz="0" w:space="0" w:color="auto"/>
        <w:bottom w:val="none" w:sz="0" w:space="0" w:color="auto"/>
        <w:right w:val="none" w:sz="0" w:space="0" w:color="auto"/>
      </w:divBdr>
    </w:div>
    <w:div w:id="1032073172">
      <w:bodyDiv w:val="1"/>
      <w:marLeft w:val="0"/>
      <w:marRight w:val="0"/>
      <w:marTop w:val="0"/>
      <w:marBottom w:val="0"/>
      <w:divBdr>
        <w:top w:val="none" w:sz="0" w:space="0" w:color="auto"/>
        <w:left w:val="none" w:sz="0" w:space="0" w:color="auto"/>
        <w:bottom w:val="none" w:sz="0" w:space="0" w:color="auto"/>
        <w:right w:val="none" w:sz="0" w:space="0" w:color="auto"/>
      </w:divBdr>
    </w:div>
    <w:div w:id="1032144365">
      <w:bodyDiv w:val="1"/>
      <w:marLeft w:val="0"/>
      <w:marRight w:val="0"/>
      <w:marTop w:val="0"/>
      <w:marBottom w:val="0"/>
      <w:divBdr>
        <w:top w:val="none" w:sz="0" w:space="0" w:color="auto"/>
        <w:left w:val="none" w:sz="0" w:space="0" w:color="auto"/>
        <w:bottom w:val="none" w:sz="0" w:space="0" w:color="auto"/>
        <w:right w:val="none" w:sz="0" w:space="0" w:color="auto"/>
      </w:divBdr>
    </w:div>
    <w:div w:id="1032192457">
      <w:bodyDiv w:val="1"/>
      <w:marLeft w:val="0"/>
      <w:marRight w:val="0"/>
      <w:marTop w:val="0"/>
      <w:marBottom w:val="0"/>
      <w:divBdr>
        <w:top w:val="none" w:sz="0" w:space="0" w:color="auto"/>
        <w:left w:val="none" w:sz="0" w:space="0" w:color="auto"/>
        <w:bottom w:val="none" w:sz="0" w:space="0" w:color="auto"/>
        <w:right w:val="none" w:sz="0" w:space="0" w:color="auto"/>
      </w:divBdr>
    </w:div>
    <w:div w:id="1032262120">
      <w:bodyDiv w:val="1"/>
      <w:marLeft w:val="0"/>
      <w:marRight w:val="0"/>
      <w:marTop w:val="0"/>
      <w:marBottom w:val="0"/>
      <w:divBdr>
        <w:top w:val="none" w:sz="0" w:space="0" w:color="auto"/>
        <w:left w:val="none" w:sz="0" w:space="0" w:color="auto"/>
        <w:bottom w:val="none" w:sz="0" w:space="0" w:color="auto"/>
        <w:right w:val="none" w:sz="0" w:space="0" w:color="auto"/>
      </w:divBdr>
    </w:div>
    <w:div w:id="1032532934">
      <w:bodyDiv w:val="1"/>
      <w:marLeft w:val="0"/>
      <w:marRight w:val="0"/>
      <w:marTop w:val="0"/>
      <w:marBottom w:val="0"/>
      <w:divBdr>
        <w:top w:val="none" w:sz="0" w:space="0" w:color="auto"/>
        <w:left w:val="none" w:sz="0" w:space="0" w:color="auto"/>
        <w:bottom w:val="none" w:sz="0" w:space="0" w:color="auto"/>
        <w:right w:val="none" w:sz="0" w:space="0" w:color="auto"/>
      </w:divBdr>
    </w:div>
    <w:div w:id="1032874847">
      <w:bodyDiv w:val="1"/>
      <w:marLeft w:val="0"/>
      <w:marRight w:val="0"/>
      <w:marTop w:val="0"/>
      <w:marBottom w:val="0"/>
      <w:divBdr>
        <w:top w:val="none" w:sz="0" w:space="0" w:color="auto"/>
        <w:left w:val="none" w:sz="0" w:space="0" w:color="auto"/>
        <w:bottom w:val="none" w:sz="0" w:space="0" w:color="auto"/>
        <w:right w:val="none" w:sz="0" w:space="0" w:color="auto"/>
      </w:divBdr>
      <w:divsChild>
        <w:div w:id="1960141286">
          <w:marLeft w:val="446"/>
          <w:marRight w:val="0"/>
          <w:marTop w:val="0"/>
          <w:marBottom w:val="0"/>
          <w:divBdr>
            <w:top w:val="none" w:sz="0" w:space="0" w:color="auto"/>
            <w:left w:val="none" w:sz="0" w:space="0" w:color="auto"/>
            <w:bottom w:val="none" w:sz="0" w:space="0" w:color="auto"/>
            <w:right w:val="none" w:sz="0" w:space="0" w:color="auto"/>
          </w:divBdr>
        </w:div>
        <w:div w:id="1580671219">
          <w:marLeft w:val="446"/>
          <w:marRight w:val="0"/>
          <w:marTop w:val="0"/>
          <w:marBottom w:val="0"/>
          <w:divBdr>
            <w:top w:val="none" w:sz="0" w:space="0" w:color="auto"/>
            <w:left w:val="none" w:sz="0" w:space="0" w:color="auto"/>
            <w:bottom w:val="none" w:sz="0" w:space="0" w:color="auto"/>
            <w:right w:val="none" w:sz="0" w:space="0" w:color="auto"/>
          </w:divBdr>
        </w:div>
        <w:div w:id="1745059190">
          <w:marLeft w:val="446"/>
          <w:marRight w:val="0"/>
          <w:marTop w:val="0"/>
          <w:marBottom w:val="0"/>
          <w:divBdr>
            <w:top w:val="none" w:sz="0" w:space="0" w:color="auto"/>
            <w:left w:val="none" w:sz="0" w:space="0" w:color="auto"/>
            <w:bottom w:val="none" w:sz="0" w:space="0" w:color="auto"/>
            <w:right w:val="none" w:sz="0" w:space="0" w:color="auto"/>
          </w:divBdr>
        </w:div>
        <w:div w:id="324673932">
          <w:marLeft w:val="446"/>
          <w:marRight w:val="0"/>
          <w:marTop w:val="0"/>
          <w:marBottom w:val="0"/>
          <w:divBdr>
            <w:top w:val="none" w:sz="0" w:space="0" w:color="auto"/>
            <w:left w:val="none" w:sz="0" w:space="0" w:color="auto"/>
            <w:bottom w:val="none" w:sz="0" w:space="0" w:color="auto"/>
            <w:right w:val="none" w:sz="0" w:space="0" w:color="auto"/>
          </w:divBdr>
        </w:div>
        <w:div w:id="1972856437">
          <w:marLeft w:val="446"/>
          <w:marRight w:val="0"/>
          <w:marTop w:val="0"/>
          <w:marBottom w:val="0"/>
          <w:divBdr>
            <w:top w:val="none" w:sz="0" w:space="0" w:color="auto"/>
            <w:left w:val="none" w:sz="0" w:space="0" w:color="auto"/>
            <w:bottom w:val="none" w:sz="0" w:space="0" w:color="auto"/>
            <w:right w:val="none" w:sz="0" w:space="0" w:color="auto"/>
          </w:divBdr>
        </w:div>
        <w:div w:id="979505911">
          <w:marLeft w:val="446"/>
          <w:marRight w:val="0"/>
          <w:marTop w:val="0"/>
          <w:marBottom w:val="0"/>
          <w:divBdr>
            <w:top w:val="none" w:sz="0" w:space="0" w:color="auto"/>
            <w:left w:val="none" w:sz="0" w:space="0" w:color="auto"/>
            <w:bottom w:val="none" w:sz="0" w:space="0" w:color="auto"/>
            <w:right w:val="none" w:sz="0" w:space="0" w:color="auto"/>
          </w:divBdr>
        </w:div>
        <w:div w:id="646324556">
          <w:marLeft w:val="446"/>
          <w:marRight w:val="0"/>
          <w:marTop w:val="0"/>
          <w:marBottom w:val="0"/>
          <w:divBdr>
            <w:top w:val="none" w:sz="0" w:space="0" w:color="auto"/>
            <w:left w:val="none" w:sz="0" w:space="0" w:color="auto"/>
            <w:bottom w:val="none" w:sz="0" w:space="0" w:color="auto"/>
            <w:right w:val="none" w:sz="0" w:space="0" w:color="auto"/>
          </w:divBdr>
        </w:div>
        <w:div w:id="1622808079">
          <w:marLeft w:val="446"/>
          <w:marRight w:val="0"/>
          <w:marTop w:val="0"/>
          <w:marBottom w:val="0"/>
          <w:divBdr>
            <w:top w:val="none" w:sz="0" w:space="0" w:color="auto"/>
            <w:left w:val="none" w:sz="0" w:space="0" w:color="auto"/>
            <w:bottom w:val="none" w:sz="0" w:space="0" w:color="auto"/>
            <w:right w:val="none" w:sz="0" w:space="0" w:color="auto"/>
          </w:divBdr>
        </w:div>
        <w:div w:id="263999227">
          <w:marLeft w:val="446"/>
          <w:marRight w:val="0"/>
          <w:marTop w:val="0"/>
          <w:marBottom w:val="0"/>
          <w:divBdr>
            <w:top w:val="none" w:sz="0" w:space="0" w:color="auto"/>
            <w:left w:val="none" w:sz="0" w:space="0" w:color="auto"/>
            <w:bottom w:val="none" w:sz="0" w:space="0" w:color="auto"/>
            <w:right w:val="none" w:sz="0" w:space="0" w:color="auto"/>
          </w:divBdr>
        </w:div>
        <w:div w:id="913005935">
          <w:marLeft w:val="446"/>
          <w:marRight w:val="0"/>
          <w:marTop w:val="0"/>
          <w:marBottom w:val="0"/>
          <w:divBdr>
            <w:top w:val="none" w:sz="0" w:space="0" w:color="auto"/>
            <w:left w:val="none" w:sz="0" w:space="0" w:color="auto"/>
            <w:bottom w:val="none" w:sz="0" w:space="0" w:color="auto"/>
            <w:right w:val="none" w:sz="0" w:space="0" w:color="auto"/>
          </w:divBdr>
        </w:div>
        <w:div w:id="1055547093">
          <w:marLeft w:val="446"/>
          <w:marRight w:val="0"/>
          <w:marTop w:val="0"/>
          <w:marBottom w:val="0"/>
          <w:divBdr>
            <w:top w:val="none" w:sz="0" w:space="0" w:color="auto"/>
            <w:left w:val="none" w:sz="0" w:space="0" w:color="auto"/>
            <w:bottom w:val="none" w:sz="0" w:space="0" w:color="auto"/>
            <w:right w:val="none" w:sz="0" w:space="0" w:color="auto"/>
          </w:divBdr>
        </w:div>
        <w:div w:id="1550611615">
          <w:marLeft w:val="446"/>
          <w:marRight w:val="0"/>
          <w:marTop w:val="0"/>
          <w:marBottom w:val="0"/>
          <w:divBdr>
            <w:top w:val="none" w:sz="0" w:space="0" w:color="auto"/>
            <w:left w:val="none" w:sz="0" w:space="0" w:color="auto"/>
            <w:bottom w:val="none" w:sz="0" w:space="0" w:color="auto"/>
            <w:right w:val="none" w:sz="0" w:space="0" w:color="auto"/>
          </w:divBdr>
        </w:div>
        <w:div w:id="482157720">
          <w:marLeft w:val="446"/>
          <w:marRight w:val="0"/>
          <w:marTop w:val="0"/>
          <w:marBottom w:val="0"/>
          <w:divBdr>
            <w:top w:val="none" w:sz="0" w:space="0" w:color="auto"/>
            <w:left w:val="none" w:sz="0" w:space="0" w:color="auto"/>
            <w:bottom w:val="none" w:sz="0" w:space="0" w:color="auto"/>
            <w:right w:val="none" w:sz="0" w:space="0" w:color="auto"/>
          </w:divBdr>
        </w:div>
        <w:div w:id="1696734530">
          <w:marLeft w:val="446"/>
          <w:marRight w:val="0"/>
          <w:marTop w:val="0"/>
          <w:marBottom w:val="0"/>
          <w:divBdr>
            <w:top w:val="none" w:sz="0" w:space="0" w:color="auto"/>
            <w:left w:val="none" w:sz="0" w:space="0" w:color="auto"/>
            <w:bottom w:val="none" w:sz="0" w:space="0" w:color="auto"/>
            <w:right w:val="none" w:sz="0" w:space="0" w:color="auto"/>
          </w:divBdr>
        </w:div>
        <w:div w:id="940186489">
          <w:marLeft w:val="446"/>
          <w:marRight w:val="0"/>
          <w:marTop w:val="0"/>
          <w:marBottom w:val="0"/>
          <w:divBdr>
            <w:top w:val="none" w:sz="0" w:space="0" w:color="auto"/>
            <w:left w:val="none" w:sz="0" w:space="0" w:color="auto"/>
            <w:bottom w:val="none" w:sz="0" w:space="0" w:color="auto"/>
            <w:right w:val="none" w:sz="0" w:space="0" w:color="auto"/>
          </w:divBdr>
        </w:div>
        <w:div w:id="1987394269">
          <w:marLeft w:val="446"/>
          <w:marRight w:val="0"/>
          <w:marTop w:val="0"/>
          <w:marBottom w:val="0"/>
          <w:divBdr>
            <w:top w:val="none" w:sz="0" w:space="0" w:color="auto"/>
            <w:left w:val="none" w:sz="0" w:space="0" w:color="auto"/>
            <w:bottom w:val="none" w:sz="0" w:space="0" w:color="auto"/>
            <w:right w:val="none" w:sz="0" w:space="0" w:color="auto"/>
          </w:divBdr>
        </w:div>
        <w:div w:id="904487082">
          <w:marLeft w:val="446"/>
          <w:marRight w:val="0"/>
          <w:marTop w:val="0"/>
          <w:marBottom w:val="0"/>
          <w:divBdr>
            <w:top w:val="none" w:sz="0" w:space="0" w:color="auto"/>
            <w:left w:val="none" w:sz="0" w:space="0" w:color="auto"/>
            <w:bottom w:val="none" w:sz="0" w:space="0" w:color="auto"/>
            <w:right w:val="none" w:sz="0" w:space="0" w:color="auto"/>
          </w:divBdr>
        </w:div>
        <w:div w:id="1712076324">
          <w:marLeft w:val="446"/>
          <w:marRight w:val="0"/>
          <w:marTop w:val="0"/>
          <w:marBottom w:val="0"/>
          <w:divBdr>
            <w:top w:val="none" w:sz="0" w:space="0" w:color="auto"/>
            <w:left w:val="none" w:sz="0" w:space="0" w:color="auto"/>
            <w:bottom w:val="none" w:sz="0" w:space="0" w:color="auto"/>
            <w:right w:val="none" w:sz="0" w:space="0" w:color="auto"/>
          </w:divBdr>
        </w:div>
      </w:divsChild>
    </w:div>
    <w:div w:id="1033577070">
      <w:bodyDiv w:val="1"/>
      <w:marLeft w:val="0"/>
      <w:marRight w:val="0"/>
      <w:marTop w:val="0"/>
      <w:marBottom w:val="0"/>
      <w:divBdr>
        <w:top w:val="none" w:sz="0" w:space="0" w:color="auto"/>
        <w:left w:val="none" w:sz="0" w:space="0" w:color="auto"/>
        <w:bottom w:val="none" w:sz="0" w:space="0" w:color="auto"/>
        <w:right w:val="none" w:sz="0" w:space="0" w:color="auto"/>
      </w:divBdr>
    </w:div>
    <w:div w:id="1034504251">
      <w:bodyDiv w:val="1"/>
      <w:marLeft w:val="0"/>
      <w:marRight w:val="0"/>
      <w:marTop w:val="0"/>
      <w:marBottom w:val="0"/>
      <w:divBdr>
        <w:top w:val="none" w:sz="0" w:space="0" w:color="auto"/>
        <w:left w:val="none" w:sz="0" w:space="0" w:color="auto"/>
        <w:bottom w:val="none" w:sz="0" w:space="0" w:color="auto"/>
        <w:right w:val="none" w:sz="0" w:space="0" w:color="auto"/>
      </w:divBdr>
    </w:div>
    <w:div w:id="1034572534">
      <w:bodyDiv w:val="1"/>
      <w:marLeft w:val="0"/>
      <w:marRight w:val="0"/>
      <w:marTop w:val="0"/>
      <w:marBottom w:val="0"/>
      <w:divBdr>
        <w:top w:val="none" w:sz="0" w:space="0" w:color="auto"/>
        <w:left w:val="none" w:sz="0" w:space="0" w:color="auto"/>
        <w:bottom w:val="none" w:sz="0" w:space="0" w:color="auto"/>
        <w:right w:val="none" w:sz="0" w:space="0" w:color="auto"/>
      </w:divBdr>
    </w:div>
    <w:div w:id="1034964171">
      <w:bodyDiv w:val="1"/>
      <w:marLeft w:val="0"/>
      <w:marRight w:val="0"/>
      <w:marTop w:val="0"/>
      <w:marBottom w:val="0"/>
      <w:divBdr>
        <w:top w:val="none" w:sz="0" w:space="0" w:color="auto"/>
        <w:left w:val="none" w:sz="0" w:space="0" w:color="auto"/>
        <w:bottom w:val="none" w:sz="0" w:space="0" w:color="auto"/>
        <w:right w:val="none" w:sz="0" w:space="0" w:color="auto"/>
      </w:divBdr>
    </w:div>
    <w:div w:id="1035234691">
      <w:bodyDiv w:val="1"/>
      <w:marLeft w:val="0"/>
      <w:marRight w:val="0"/>
      <w:marTop w:val="0"/>
      <w:marBottom w:val="0"/>
      <w:divBdr>
        <w:top w:val="none" w:sz="0" w:space="0" w:color="auto"/>
        <w:left w:val="none" w:sz="0" w:space="0" w:color="auto"/>
        <w:bottom w:val="none" w:sz="0" w:space="0" w:color="auto"/>
        <w:right w:val="none" w:sz="0" w:space="0" w:color="auto"/>
      </w:divBdr>
    </w:div>
    <w:div w:id="1035430200">
      <w:bodyDiv w:val="1"/>
      <w:marLeft w:val="0"/>
      <w:marRight w:val="0"/>
      <w:marTop w:val="0"/>
      <w:marBottom w:val="0"/>
      <w:divBdr>
        <w:top w:val="none" w:sz="0" w:space="0" w:color="auto"/>
        <w:left w:val="none" w:sz="0" w:space="0" w:color="auto"/>
        <w:bottom w:val="none" w:sz="0" w:space="0" w:color="auto"/>
        <w:right w:val="none" w:sz="0" w:space="0" w:color="auto"/>
      </w:divBdr>
    </w:div>
    <w:div w:id="1035694317">
      <w:bodyDiv w:val="1"/>
      <w:marLeft w:val="0"/>
      <w:marRight w:val="0"/>
      <w:marTop w:val="0"/>
      <w:marBottom w:val="0"/>
      <w:divBdr>
        <w:top w:val="none" w:sz="0" w:space="0" w:color="auto"/>
        <w:left w:val="none" w:sz="0" w:space="0" w:color="auto"/>
        <w:bottom w:val="none" w:sz="0" w:space="0" w:color="auto"/>
        <w:right w:val="none" w:sz="0" w:space="0" w:color="auto"/>
      </w:divBdr>
    </w:div>
    <w:div w:id="1035697873">
      <w:bodyDiv w:val="1"/>
      <w:marLeft w:val="0"/>
      <w:marRight w:val="0"/>
      <w:marTop w:val="0"/>
      <w:marBottom w:val="0"/>
      <w:divBdr>
        <w:top w:val="none" w:sz="0" w:space="0" w:color="auto"/>
        <w:left w:val="none" w:sz="0" w:space="0" w:color="auto"/>
        <w:bottom w:val="none" w:sz="0" w:space="0" w:color="auto"/>
        <w:right w:val="none" w:sz="0" w:space="0" w:color="auto"/>
      </w:divBdr>
    </w:div>
    <w:div w:id="1035933507">
      <w:bodyDiv w:val="1"/>
      <w:marLeft w:val="0"/>
      <w:marRight w:val="0"/>
      <w:marTop w:val="0"/>
      <w:marBottom w:val="0"/>
      <w:divBdr>
        <w:top w:val="none" w:sz="0" w:space="0" w:color="auto"/>
        <w:left w:val="none" w:sz="0" w:space="0" w:color="auto"/>
        <w:bottom w:val="none" w:sz="0" w:space="0" w:color="auto"/>
        <w:right w:val="none" w:sz="0" w:space="0" w:color="auto"/>
      </w:divBdr>
    </w:div>
    <w:div w:id="1036079255">
      <w:bodyDiv w:val="1"/>
      <w:marLeft w:val="0"/>
      <w:marRight w:val="0"/>
      <w:marTop w:val="0"/>
      <w:marBottom w:val="0"/>
      <w:divBdr>
        <w:top w:val="none" w:sz="0" w:space="0" w:color="auto"/>
        <w:left w:val="none" w:sz="0" w:space="0" w:color="auto"/>
        <w:bottom w:val="none" w:sz="0" w:space="0" w:color="auto"/>
        <w:right w:val="none" w:sz="0" w:space="0" w:color="auto"/>
      </w:divBdr>
    </w:div>
    <w:div w:id="1036348404">
      <w:bodyDiv w:val="1"/>
      <w:marLeft w:val="0"/>
      <w:marRight w:val="0"/>
      <w:marTop w:val="0"/>
      <w:marBottom w:val="0"/>
      <w:divBdr>
        <w:top w:val="none" w:sz="0" w:space="0" w:color="auto"/>
        <w:left w:val="none" w:sz="0" w:space="0" w:color="auto"/>
        <w:bottom w:val="none" w:sz="0" w:space="0" w:color="auto"/>
        <w:right w:val="none" w:sz="0" w:space="0" w:color="auto"/>
      </w:divBdr>
    </w:div>
    <w:div w:id="1036739057">
      <w:bodyDiv w:val="1"/>
      <w:marLeft w:val="0"/>
      <w:marRight w:val="0"/>
      <w:marTop w:val="0"/>
      <w:marBottom w:val="0"/>
      <w:divBdr>
        <w:top w:val="none" w:sz="0" w:space="0" w:color="auto"/>
        <w:left w:val="none" w:sz="0" w:space="0" w:color="auto"/>
        <w:bottom w:val="none" w:sz="0" w:space="0" w:color="auto"/>
        <w:right w:val="none" w:sz="0" w:space="0" w:color="auto"/>
      </w:divBdr>
    </w:div>
    <w:div w:id="1036848985">
      <w:bodyDiv w:val="1"/>
      <w:marLeft w:val="0"/>
      <w:marRight w:val="0"/>
      <w:marTop w:val="0"/>
      <w:marBottom w:val="0"/>
      <w:divBdr>
        <w:top w:val="none" w:sz="0" w:space="0" w:color="auto"/>
        <w:left w:val="none" w:sz="0" w:space="0" w:color="auto"/>
        <w:bottom w:val="none" w:sz="0" w:space="0" w:color="auto"/>
        <w:right w:val="none" w:sz="0" w:space="0" w:color="auto"/>
      </w:divBdr>
    </w:div>
    <w:div w:id="1037193457">
      <w:bodyDiv w:val="1"/>
      <w:marLeft w:val="0"/>
      <w:marRight w:val="0"/>
      <w:marTop w:val="0"/>
      <w:marBottom w:val="0"/>
      <w:divBdr>
        <w:top w:val="none" w:sz="0" w:space="0" w:color="auto"/>
        <w:left w:val="none" w:sz="0" w:space="0" w:color="auto"/>
        <w:bottom w:val="none" w:sz="0" w:space="0" w:color="auto"/>
        <w:right w:val="none" w:sz="0" w:space="0" w:color="auto"/>
      </w:divBdr>
    </w:div>
    <w:div w:id="1037899810">
      <w:bodyDiv w:val="1"/>
      <w:marLeft w:val="0"/>
      <w:marRight w:val="0"/>
      <w:marTop w:val="0"/>
      <w:marBottom w:val="0"/>
      <w:divBdr>
        <w:top w:val="none" w:sz="0" w:space="0" w:color="auto"/>
        <w:left w:val="none" w:sz="0" w:space="0" w:color="auto"/>
        <w:bottom w:val="none" w:sz="0" w:space="0" w:color="auto"/>
        <w:right w:val="none" w:sz="0" w:space="0" w:color="auto"/>
      </w:divBdr>
    </w:div>
    <w:div w:id="1038316294">
      <w:bodyDiv w:val="1"/>
      <w:marLeft w:val="0"/>
      <w:marRight w:val="0"/>
      <w:marTop w:val="0"/>
      <w:marBottom w:val="0"/>
      <w:divBdr>
        <w:top w:val="none" w:sz="0" w:space="0" w:color="auto"/>
        <w:left w:val="none" w:sz="0" w:space="0" w:color="auto"/>
        <w:bottom w:val="none" w:sz="0" w:space="0" w:color="auto"/>
        <w:right w:val="none" w:sz="0" w:space="0" w:color="auto"/>
      </w:divBdr>
    </w:div>
    <w:div w:id="1038506900">
      <w:bodyDiv w:val="1"/>
      <w:marLeft w:val="0"/>
      <w:marRight w:val="0"/>
      <w:marTop w:val="0"/>
      <w:marBottom w:val="0"/>
      <w:divBdr>
        <w:top w:val="none" w:sz="0" w:space="0" w:color="auto"/>
        <w:left w:val="none" w:sz="0" w:space="0" w:color="auto"/>
        <w:bottom w:val="none" w:sz="0" w:space="0" w:color="auto"/>
        <w:right w:val="none" w:sz="0" w:space="0" w:color="auto"/>
      </w:divBdr>
    </w:div>
    <w:div w:id="1038553351">
      <w:bodyDiv w:val="1"/>
      <w:marLeft w:val="0"/>
      <w:marRight w:val="0"/>
      <w:marTop w:val="0"/>
      <w:marBottom w:val="0"/>
      <w:divBdr>
        <w:top w:val="none" w:sz="0" w:space="0" w:color="auto"/>
        <w:left w:val="none" w:sz="0" w:space="0" w:color="auto"/>
        <w:bottom w:val="none" w:sz="0" w:space="0" w:color="auto"/>
        <w:right w:val="none" w:sz="0" w:space="0" w:color="auto"/>
      </w:divBdr>
    </w:div>
    <w:div w:id="1039009927">
      <w:bodyDiv w:val="1"/>
      <w:marLeft w:val="0"/>
      <w:marRight w:val="0"/>
      <w:marTop w:val="0"/>
      <w:marBottom w:val="0"/>
      <w:divBdr>
        <w:top w:val="none" w:sz="0" w:space="0" w:color="auto"/>
        <w:left w:val="none" w:sz="0" w:space="0" w:color="auto"/>
        <w:bottom w:val="none" w:sz="0" w:space="0" w:color="auto"/>
        <w:right w:val="none" w:sz="0" w:space="0" w:color="auto"/>
      </w:divBdr>
    </w:div>
    <w:div w:id="1039739384">
      <w:bodyDiv w:val="1"/>
      <w:marLeft w:val="0"/>
      <w:marRight w:val="0"/>
      <w:marTop w:val="0"/>
      <w:marBottom w:val="0"/>
      <w:divBdr>
        <w:top w:val="none" w:sz="0" w:space="0" w:color="auto"/>
        <w:left w:val="none" w:sz="0" w:space="0" w:color="auto"/>
        <w:bottom w:val="none" w:sz="0" w:space="0" w:color="auto"/>
        <w:right w:val="none" w:sz="0" w:space="0" w:color="auto"/>
      </w:divBdr>
    </w:div>
    <w:div w:id="1042289188">
      <w:bodyDiv w:val="1"/>
      <w:marLeft w:val="0"/>
      <w:marRight w:val="0"/>
      <w:marTop w:val="0"/>
      <w:marBottom w:val="0"/>
      <w:divBdr>
        <w:top w:val="none" w:sz="0" w:space="0" w:color="auto"/>
        <w:left w:val="none" w:sz="0" w:space="0" w:color="auto"/>
        <w:bottom w:val="none" w:sz="0" w:space="0" w:color="auto"/>
        <w:right w:val="none" w:sz="0" w:space="0" w:color="auto"/>
      </w:divBdr>
    </w:div>
    <w:div w:id="1042292783">
      <w:bodyDiv w:val="1"/>
      <w:marLeft w:val="0"/>
      <w:marRight w:val="0"/>
      <w:marTop w:val="0"/>
      <w:marBottom w:val="0"/>
      <w:divBdr>
        <w:top w:val="none" w:sz="0" w:space="0" w:color="auto"/>
        <w:left w:val="none" w:sz="0" w:space="0" w:color="auto"/>
        <w:bottom w:val="none" w:sz="0" w:space="0" w:color="auto"/>
        <w:right w:val="none" w:sz="0" w:space="0" w:color="auto"/>
      </w:divBdr>
    </w:div>
    <w:div w:id="1042483286">
      <w:bodyDiv w:val="1"/>
      <w:marLeft w:val="0"/>
      <w:marRight w:val="0"/>
      <w:marTop w:val="0"/>
      <w:marBottom w:val="0"/>
      <w:divBdr>
        <w:top w:val="none" w:sz="0" w:space="0" w:color="auto"/>
        <w:left w:val="none" w:sz="0" w:space="0" w:color="auto"/>
        <w:bottom w:val="none" w:sz="0" w:space="0" w:color="auto"/>
        <w:right w:val="none" w:sz="0" w:space="0" w:color="auto"/>
      </w:divBdr>
    </w:div>
    <w:div w:id="1042510568">
      <w:bodyDiv w:val="1"/>
      <w:marLeft w:val="0"/>
      <w:marRight w:val="0"/>
      <w:marTop w:val="0"/>
      <w:marBottom w:val="0"/>
      <w:divBdr>
        <w:top w:val="none" w:sz="0" w:space="0" w:color="auto"/>
        <w:left w:val="none" w:sz="0" w:space="0" w:color="auto"/>
        <w:bottom w:val="none" w:sz="0" w:space="0" w:color="auto"/>
        <w:right w:val="none" w:sz="0" w:space="0" w:color="auto"/>
      </w:divBdr>
    </w:div>
    <w:div w:id="1042679314">
      <w:bodyDiv w:val="1"/>
      <w:marLeft w:val="0"/>
      <w:marRight w:val="0"/>
      <w:marTop w:val="0"/>
      <w:marBottom w:val="0"/>
      <w:divBdr>
        <w:top w:val="none" w:sz="0" w:space="0" w:color="auto"/>
        <w:left w:val="none" w:sz="0" w:space="0" w:color="auto"/>
        <w:bottom w:val="none" w:sz="0" w:space="0" w:color="auto"/>
        <w:right w:val="none" w:sz="0" w:space="0" w:color="auto"/>
      </w:divBdr>
    </w:div>
    <w:div w:id="1042823271">
      <w:bodyDiv w:val="1"/>
      <w:marLeft w:val="0"/>
      <w:marRight w:val="0"/>
      <w:marTop w:val="0"/>
      <w:marBottom w:val="0"/>
      <w:divBdr>
        <w:top w:val="none" w:sz="0" w:space="0" w:color="auto"/>
        <w:left w:val="none" w:sz="0" w:space="0" w:color="auto"/>
        <w:bottom w:val="none" w:sz="0" w:space="0" w:color="auto"/>
        <w:right w:val="none" w:sz="0" w:space="0" w:color="auto"/>
      </w:divBdr>
    </w:div>
    <w:div w:id="1042826336">
      <w:bodyDiv w:val="1"/>
      <w:marLeft w:val="0"/>
      <w:marRight w:val="0"/>
      <w:marTop w:val="0"/>
      <w:marBottom w:val="0"/>
      <w:divBdr>
        <w:top w:val="none" w:sz="0" w:space="0" w:color="auto"/>
        <w:left w:val="none" w:sz="0" w:space="0" w:color="auto"/>
        <w:bottom w:val="none" w:sz="0" w:space="0" w:color="auto"/>
        <w:right w:val="none" w:sz="0" w:space="0" w:color="auto"/>
      </w:divBdr>
    </w:div>
    <w:div w:id="1043217490">
      <w:bodyDiv w:val="1"/>
      <w:marLeft w:val="0"/>
      <w:marRight w:val="0"/>
      <w:marTop w:val="0"/>
      <w:marBottom w:val="0"/>
      <w:divBdr>
        <w:top w:val="none" w:sz="0" w:space="0" w:color="auto"/>
        <w:left w:val="none" w:sz="0" w:space="0" w:color="auto"/>
        <w:bottom w:val="none" w:sz="0" w:space="0" w:color="auto"/>
        <w:right w:val="none" w:sz="0" w:space="0" w:color="auto"/>
      </w:divBdr>
    </w:div>
    <w:div w:id="1043794603">
      <w:bodyDiv w:val="1"/>
      <w:marLeft w:val="0"/>
      <w:marRight w:val="0"/>
      <w:marTop w:val="0"/>
      <w:marBottom w:val="0"/>
      <w:divBdr>
        <w:top w:val="none" w:sz="0" w:space="0" w:color="auto"/>
        <w:left w:val="none" w:sz="0" w:space="0" w:color="auto"/>
        <w:bottom w:val="none" w:sz="0" w:space="0" w:color="auto"/>
        <w:right w:val="none" w:sz="0" w:space="0" w:color="auto"/>
      </w:divBdr>
    </w:div>
    <w:div w:id="1044250681">
      <w:bodyDiv w:val="1"/>
      <w:marLeft w:val="0"/>
      <w:marRight w:val="0"/>
      <w:marTop w:val="0"/>
      <w:marBottom w:val="0"/>
      <w:divBdr>
        <w:top w:val="none" w:sz="0" w:space="0" w:color="auto"/>
        <w:left w:val="none" w:sz="0" w:space="0" w:color="auto"/>
        <w:bottom w:val="none" w:sz="0" w:space="0" w:color="auto"/>
        <w:right w:val="none" w:sz="0" w:space="0" w:color="auto"/>
      </w:divBdr>
    </w:div>
    <w:div w:id="1044409475">
      <w:bodyDiv w:val="1"/>
      <w:marLeft w:val="0"/>
      <w:marRight w:val="0"/>
      <w:marTop w:val="0"/>
      <w:marBottom w:val="0"/>
      <w:divBdr>
        <w:top w:val="none" w:sz="0" w:space="0" w:color="auto"/>
        <w:left w:val="none" w:sz="0" w:space="0" w:color="auto"/>
        <w:bottom w:val="none" w:sz="0" w:space="0" w:color="auto"/>
        <w:right w:val="none" w:sz="0" w:space="0" w:color="auto"/>
      </w:divBdr>
    </w:div>
    <w:div w:id="1044449678">
      <w:bodyDiv w:val="1"/>
      <w:marLeft w:val="0"/>
      <w:marRight w:val="0"/>
      <w:marTop w:val="0"/>
      <w:marBottom w:val="0"/>
      <w:divBdr>
        <w:top w:val="none" w:sz="0" w:space="0" w:color="auto"/>
        <w:left w:val="none" w:sz="0" w:space="0" w:color="auto"/>
        <w:bottom w:val="none" w:sz="0" w:space="0" w:color="auto"/>
        <w:right w:val="none" w:sz="0" w:space="0" w:color="auto"/>
      </w:divBdr>
    </w:div>
    <w:div w:id="1045447841">
      <w:bodyDiv w:val="1"/>
      <w:marLeft w:val="0"/>
      <w:marRight w:val="0"/>
      <w:marTop w:val="0"/>
      <w:marBottom w:val="0"/>
      <w:divBdr>
        <w:top w:val="none" w:sz="0" w:space="0" w:color="auto"/>
        <w:left w:val="none" w:sz="0" w:space="0" w:color="auto"/>
        <w:bottom w:val="none" w:sz="0" w:space="0" w:color="auto"/>
        <w:right w:val="none" w:sz="0" w:space="0" w:color="auto"/>
      </w:divBdr>
    </w:div>
    <w:div w:id="1045789156">
      <w:bodyDiv w:val="1"/>
      <w:marLeft w:val="0"/>
      <w:marRight w:val="0"/>
      <w:marTop w:val="0"/>
      <w:marBottom w:val="0"/>
      <w:divBdr>
        <w:top w:val="none" w:sz="0" w:space="0" w:color="auto"/>
        <w:left w:val="none" w:sz="0" w:space="0" w:color="auto"/>
        <w:bottom w:val="none" w:sz="0" w:space="0" w:color="auto"/>
        <w:right w:val="none" w:sz="0" w:space="0" w:color="auto"/>
      </w:divBdr>
    </w:div>
    <w:div w:id="1046106965">
      <w:bodyDiv w:val="1"/>
      <w:marLeft w:val="0"/>
      <w:marRight w:val="0"/>
      <w:marTop w:val="0"/>
      <w:marBottom w:val="0"/>
      <w:divBdr>
        <w:top w:val="none" w:sz="0" w:space="0" w:color="auto"/>
        <w:left w:val="none" w:sz="0" w:space="0" w:color="auto"/>
        <w:bottom w:val="none" w:sz="0" w:space="0" w:color="auto"/>
        <w:right w:val="none" w:sz="0" w:space="0" w:color="auto"/>
      </w:divBdr>
    </w:div>
    <w:div w:id="1047024233">
      <w:bodyDiv w:val="1"/>
      <w:marLeft w:val="0"/>
      <w:marRight w:val="0"/>
      <w:marTop w:val="0"/>
      <w:marBottom w:val="0"/>
      <w:divBdr>
        <w:top w:val="none" w:sz="0" w:space="0" w:color="auto"/>
        <w:left w:val="none" w:sz="0" w:space="0" w:color="auto"/>
        <w:bottom w:val="none" w:sz="0" w:space="0" w:color="auto"/>
        <w:right w:val="none" w:sz="0" w:space="0" w:color="auto"/>
      </w:divBdr>
    </w:div>
    <w:div w:id="1047100906">
      <w:bodyDiv w:val="1"/>
      <w:marLeft w:val="0"/>
      <w:marRight w:val="0"/>
      <w:marTop w:val="0"/>
      <w:marBottom w:val="0"/>
      <w:divBdr>
        <w:top w:val="none" w:sz="0" w:space="0" w:color="auto"/>
        <w:left w:val="none" w:sz="0" w:space="0" w:color="auto"/>
        <w:bottom w:val="none" w:sz="0" w:space="0" w:color="auto"/>
        <w:right w:val="none" w:sz="0" w:space="0" w:color="auto"/>
      </w:divBdr>
    </w:div>
    <w:div w:id="1047296365">
      <w:bodyDiv w:val="1"/>
      <w:marLeft w:val="0"/>
      <w:marRight w:val="0"/>
      <w:marTop w:val="0"/>
      <w:marBottom w:val="0"/>
      <w:divBdr>
        <w:top w:val="none" w:sz="0" w:space="0" w:color="auto"/>
        <w:left w:val="none" w:sz="0" w:space="0" w:color="auto"/>
        <w:bottom w:val="none" w:sz="0" w:space="0" w:color="auto"/>
        <w:right w:val="none" w:sz="0" w:space="0" w:color="auto"/>
      </w:divBdr>
    </w:div>
    <w:div w:id="1047333833">
      <w:bodyDiv w:val="1"/>
      <w:marLeft w:val="0"/>
      <w:marRight w:val="0"/>
      <w:marTop w:val="0"/>
      <w:marBottom w:val="0"/>
      <w:divBdr>
        <w:top w:val="none" w:sz="0" w:space="0" w:color="auto"/>
        <w:left w:val="none" w:sz="0" w:space="0" w:color="auto"/>
        <w:bottom w:val="none" w:sz="0" w:space="0" w:color="auto"/>
        <w:right w:val="none" w:sz="0" w:space="0" w:color="auto"/>
      </w:divBdr>
    </w:div>
    <w:div w:id="1047996315">
      <w:bodyDiv w:val="1"/>
      <w:marLeft w:val="0"/>
      <w:marRight w:val="0"/>
      <w:marTop w:val="0"/>
      <w:marBottom w:val="0"/>
      <w:divBdr>
        <w:top w:val="none" w:sz="0" w:space="0" w:color="auto"/>
        <w:left w:val="none" w:sz="0" w:space="0" w:color="auto"/>
        <w:bottom w:val="none" w:sz="0" w:space="0" w:color="auto"/>
        <w:right w:val="none" w:sz="0" w:space="0" w:color="auto"/>
      </w:divBdr>
    </w:div>
    <w:div w:id="1048384816">
      <w:bodyDiv w:val="1"/>
      <w:marLeft w:val="0"/>
      <w:marRight w:val="0"/>
      <w:marTop w:val="0"/>
      <w:marBottom w:val="0"/>
      <w:divBdr>
        <w:top w:val="none" w:sz="0" w:space="0" w:color="auto"/>
        <w:left w:val="none" w:sz="0" w:space="0" w:color="auto"/>
        <w:bottom w:val="none" w:sz="0" w:space="0" w:color="auto"/>
        <w:right w:val="none" w:sz="0" w:space="0" w:color="auto"/>
      </w:divBdr>
    </w:div>
    <w:div w:id="1049452493">
      <w:bodyDiv w:val="1"/>
      <w:marLeft w:val="0"/>
      <w:marRight w:val="0"/>
      <w:marTop w:val="0"/>
      <w:marBottom w:val="0"/>
      <w:divBdr>
        <w:top w:val="none" w:sz="0" w:space="0" w:color="auto"/>
        <w:left w:val="none" w:sz="0" w:space="0" w:color="auto"/>
        <w:bottom w:val="none" w:sz="0" w:space="0" w:color="auto"/>
        <w:right w:val="none" w:sz="0" w:space="0" w:color="auto"/>
      </w:divBdr>
    </w:div>
    <w:div w:id="1049960638">
      <w:bodyDiv w:val="1"/>
      <w:marLeft w:val="0"/>
      <w:marRight w:val="0"/>
      <w:marTop w:val="0"/>
      <w:marBottom w:val="0"/>
      <w:divBdr>
        <w:top w:val="none" w:sz="0" w:space="0" w:color="auto"/>
        <w:left w:val="none" w:sz="0" w:space="0" w:color="auto"/>
        <w:bottom w:val="none" w:sz="0" w:space="0" w:color="auto"/>
        <w:right w:val="none" w:sz="0" w:space="0" w:color="auto"/>
      </w:divBdr>
    </w:div>
    <w:div w:id="1050226708">
      <w:bodyDiv w:val="1"/>
      <w:marLeft w:val="0"/>
      <w:marRight w:val="0"/>
      <w:marTop w:val="0"/>
      <w:marBottom w:val="0"/>
      <w:divBdr>
        <w:top w:val="none" w:sz="0" w:space="0" w:color="auto"/>
        <w:left w:val="none" w:sz="0" w:space="0" w:color="auto"/>
        <w:bottom w:val="none" w:sz="0" w:space="0" w:color="auto"/>
        <w:right w:val="none" w:sz="0" w:space="0" w:color="auto"/>
      </w:divBdr>
    </w:div>
    <w:div w:id="1050301449">
      <w:bodyDiv w:val="1"/>
      <w:marLeft w:val="0"/>
      <w:marRight w:val="0"/>
      <w:marTop w:val="0"/>
      <w:marBottom w:val="0"/>
      <w:divBdr>
        <w:top w:val="none" w:sz="0" w:space="0" w:color="auto"/>
        <w:left w:val="none" w:sz="0" w:space="0" w:color="auto"/>
        <w:bottom w:val="none" w:sz="0" w:space="0" w:color="auto"/>
        <w:right w:val="none" w:sz="0" w:space="0" w:color="auto"/>
      </w:divBdr>
    </w:div>
    <w:div w:id="1051271719">
      <w:bodyDiv w:val="1"/>
      <w:marLeft w:val="0"/>
      <w:marRight w:val="0"/>
      <w:marTop w:val="0"/>
      <w:marBottom w:val="0"/>
      <w:divBdr>
        <w:top w:val="none" w:sz="0" w:space="0" w:color="auto"/>
        <w:left w:val="none" w:sz="0" w:space="0" w:color="auto"/>
        <w:bottom w:val="none" w:sz="0" w:space="0" w:color="auto"/>
        <w:right w:val="none" w:sz="0" w:space="0" w:color="auto"/>
      </w:divBdr>
    </w:div>
    <w:div w:id="1051610950">
      <w:bodyDiv w:val="1"/>
      <w:marLeft w:val="0"/>
      <w:marRight w:val="0"/>
      <w:marTop w:val="0"/>
      <w:marBottom w:val="0"/>
      <w:divBdr>
        <w:top w:val="none" w:sz="0" w:space="0" w:color="auto"/>
        <w:left w:val="none" w:sz="0" w:space="0" w:color="auto"/>
        <w:bottom w:val="none" w:sz="0" w:space="0" w:color="auto"/>
        <w:right w:val="none" w:sz="0" w:space="0" w:color="auto"/>
      </w:divBdr>
    </w:div>
    <w:div w:id="1052266497">
      <w:bodyDiv w:val="1"/>
      <w:marLeft w:val="0"/>
      <w:marRight w:val="0"/>
      <w:marTop w:val="0"/>
      <w:marBottom w:val="0"/>
      <w:divBdr>
        <w:top w:val="none" w:sz="0" w:space="0" w:color="auto"/>
        <w:left w:val="none" w:sz="0" w:space="0" w:color="auto"/>
        <w:bottom w:val="none" w:sz="0" w:space="0" w:color="auto"/>
        <w:right w:val="none" w:sz="0" w:space="0" w:color="auto"/>
      </w:divBdr>
    </w:div>
    <w:div w:id="1052534382">
      <w:bodyDiv w:val="1"/>
      <w:marLeft w:val="0"/>
      <w:marRight w:val="0"/>
      <w:marTop w:val="0"/>
      <w:marBottom w:val="0"/>
      <w:divBdr>
        <w:top w:val="none" w:sz="0" w:space="0" w:color="auto"/>
        <w:left w:val="none" w:sz="0" w:space="0" w:color="auto"/>
        <w:bottom w:val="none" w:sz="0" w:space="0" w:color="auto"/>
        <w:right w:val="none" w:sz="0" w:space="0" w:color="auto"/>
      </w:divBdr>
    </w:div>
    <w:div w:id="1052538465">
      <w:bodyDiv w:val="1"/>
      <w:marLeft w:val="0"/>
      <w:marRight w:val="0"/>
      <w:marTop w:val="0"/>
      <w:marBottom w:val="0"/>
      <w:divBdr>
        <w:top w:val="none" w:sz="0" w:space="0" w:color="auto"/>
        <w:left w:val="none" w:sz="0" w:space="0" w:color="auto"/>
        <w:bottom w:val="none" w:sz="0" w:space="0" w:color="auto"/>
        <w:right w:val="none" w:sz="0" w:space="0" w:color="auto"/>
      </w:divBdr>
    </w:div>
    <w:div w:id="1052540681">
      <w:bodyDiv w:val="1"/>
      <w:marLeft w:val="0"/>
      <w:marRight w:val="0"/>
      <w:marTop w:val="0"/>
      <w:marBottom w:val="0"/>
      <w:divBdr>
        <w:top w:val="none" w:sz="0" w:space="0" w:color="auto"/>
        <w:left w:val="none" w:sz="0" w:space="0" w:color="auto"/>
        <w:bottom w:val="none" w:sz="0" w:space="0" w:color="auto"/>
        <w:right w:val="none" w:sz="0" w:space="0" w:color="auto"/>
      </w:divBdr>
    </w:div>
    <w:div w:id="1052734967">
      <w:bodyDiv w:val="1"/>
      <w:marLeft w:val="0"/>
      <w:marRight w:val="0"/>
      <w:marTop w:val="0"/>
      <w:marBottom w:val="0"/>
      <w:divBdr>
        <w:top w:val="none" w:sz="0" w:space="0" w:color="auto"/>
        <w:left w:val="none" w:sz="0" w:space="0" w:color="auto"/>
        <w:bottom w:val="none" w:sz="0" w:space="0" w:color="auto"/>
        <w:right w:val="none" w:sz="0" w:space="0" w:color="auto"/>
      </w:divBdr>
    </w:div>
    <w:div w:id="1053164126">
      <w:bodyDiv w:val="1"/>
      <w:marLeft w:val="0"/>
      <w:marRight w:val="0"/>
      <w:marTop w:val="0"/>
      <w:marBottom w:val="0"/>
      <w:divBdr>
        <w:top w:val="none" w:sz="0" w:space="0" w:color="auto"/>
        <w:left w:val="none" w:sz="0" w:space="0" w:color="auto"/>
        <w:bottom w:val="none" w:sz="0" w:space="0" w:color="auto"/>
        <w:right w:val="none" w:sz="0" w:space="0" w:color="auto"/>
      </w:divBdr>
    </w:div>
    <w:div w:id="1053236242">
      <w:bodyDiv w:val="1"/>
      <w:marLeft w:val="0"/>
      <w:marRight w:val="0"/>
      <w:marTop w:val="0"/>
      <w:marBottom w:val="0"/>
      <w:divBdr>
        <w:top w:val="none" w:sz="0" w:space="0" w:color="auto"/>
        <w:left w:val="none" w:sz="0" w:space="0" w:color="auto"/>
        <w:bottom w:val="none" w:sz="0" w:space="0" w:color="auto"/>
        <w:right w:val="none" w:sz="0" w:space="0" w:color="auto"/>
      </w:divBdr>
    </w:div>
    <w:div w:id="1053508846">
      <w:bodyDiv w:val="1"/>
      <w:marLeft w:val="0"/>
      <w:marRight w:val="0"/>
      <w:marTop w:val="0"/>
      <w:marBottom w:val="0"/>
      <w:divBdr>
        <w:top w:val="none" w:sz="0" w:space="0" w:color="auto"/>
        <w:left w:val="none" w:sz="0" w:space="0" w:color="auto"/>
        <w:bottom w:val="none" w:sz="0" w:space="0" w:color="auto"/>
        <w:right w:val="none" w:sz="0" w:space="0" w:color="auto"/>
      </w:divBdr>
    </w:div>
    <w:div w:id="1054037601">
      <w:bodyDiv w:val="1"/>
      <w:marLeft w:val="0"/>
      <w:marRight w:val="0"/>
      <w:marTop w:val="0"/>
      <w:marBottom w:val="0"/>
      <w:divBdr>
        <w:top w:val="none" w:sz="0" w:space="0" w:color="auto"/>
        <w:left w:val="none" w:sz="0" w:space="0" w:color="auto"/>
        <w:bottom w:val="none" w:sz="0" w:space="0" w:color="auto"/>
        <w:right w:val="none" w:sz="0" w:space="0" w:color="auto"/>
      </w:divBdr>
    </w:div>
    <w:div w:id="1054502698">
      <w:bodyDiv w:val="1"/>
      <w:marLeft w:val="0"/>
      <w:marRight w:val="0"/>
      <w:marTop w:val="0"/>
      <w:marBottom w:val="0"/>
      <w:divBdr>
        <w:top w:val="none" w:sz="0" w:space="0" w:color="auto"/>
        <w:left w:val="none" w:sz="0" w:space="0" w:color="auto"/>
        <w:bottom w:val="none" w:sz="0" w:space="0" w:color="auto"/>
        <w:right w:val="none" w:sz="0" w:space="0" w:color="auto"/>
      </w:divBdr>
    </w:div>
    <w:div w:id="1054619399">
      <w:bodyDiv w:val="1"/>
      <w:marLeft w:val="0"/>
      <w:marRight w:val="0"/>
      <w:marTop w:val="0"/>
      <w:marBottom w:val="0"/>
      <w:divBdr>
        <w:top w:val="none" w:sz="0" w:space="0" w:color="auto"/>
        <w:left w:val="none" w:sz="0" w:space="0" w:color="auto"/>
        <w:bottom w:val="none" w:sz="0" w:space="0" w:color="auto"/>
        <w:right w:val="none" w:sz="0" w:space="0" w:color="auto"/>
      </w:divBdr>
    </w:div>
    <w:div w:id="1054889046">
      <w:bodyDiv w:val="1"/>
      <w:marLeft w:val="0"/>
      <w:marRight w:val="0"/>
      <w:marTop w:val="0"/>
      <w:marBottom w:val="0"/>
      <w:divBdr>
        <w:top w:val="none" w:sz="0" w:space="0" w:color="auto"/>
        <w:left w:val="none" w:sz="0" w:space="0" w:color="auto"/>
        <w:bottom w:val="none" w:sz="0" w:space="0" w:color="auto"/>
        <w:right w:val="none" w:sz="0" w:space="0" w:color="auto"/>
      </w:divBdr>
    </w:div>
    <w:div w:id="1055129806">
      <w:bodyDiv w:val="1"/>
      <w:marLeft w:val="0"/>
      <w:marRight w:val="0"/>
      <w:marTop w:val="0"/>
      <w:marBottom w:val="0"/>
      <w:divBdr>
        <w:top w:val="none" w:sz="0" w:space="0" w:color="auto"/>
        <w:left w:val="none" w:sz="0" w:space="0" w:color="auto"/>
        <w:bottom w:val="none" w:sz="0" w:space="0" w:color="auto"/>
        <w:right w:val="none" w:sz="0" w:space="0" w:color="auto"/>
      </w:divBdr>
    </w:div>
    <w:div w:id="1055353571">
      <w:bodyDiv w:val="1"/>
      <w:marLeft w:val="0"/>
      <w:marRight w:val="0"/>
      <w:marTop w:val="0"/>
      <w:marBottom w:val="0"/>
      <w:divBdr>
        <w:top w:val="none" w:sz="0" w:space="0" w:color="auto"/>
        <w:left w:val="none" w:sz="0" w:space="0" w:color="auto"/>
        <w:bottom w:val="none" w:sz="0" w:space="0" w:color="auto"/>
        <w:right w:val="none" w:sz="0" w:space="0" w:color="auto"/>
      </w:divBdr>
    </w:div>
    <w:div w:id="1056204533">
      <w:bodyDiv w:val="1"/>
      <w:marLeft w:val="0"/>
      <w:marRight w:val="0"/>
      <w:marTop w:val="0"/>
      <w:marBottom w:val="0"/>
      <w:divBdr>
        <w:top w:val="none" w:sz="0" w:space="0" w:color="auto"/>
        <w:left w:val="none" w:sz="0" w:space="0" w:color="auto"/>
        <w:bottom w:val="none" w:sz="0" w:space="0" w:color="auto"/>
        <w:right w:val="none" w:sz="0" w:space="0" w:color="auto"/>
      </w:divBdr>
    </w:div>
    <w:div w:id="1056317913">
      <w:bodyDiv w:val="1"/>
      <w:marLeft w:val="0"/>
      <w:marRight w:val="0"/>
      <w:marTop w:val="0"/>
      <w:marBottom w:val="0"/>
      <w:divBdr>
        <w:top w:val="none" w:sz="0" w:space="0" w:color="auto"/>
        <w:left w:val="none" w:sz="0" w:space="0" w:color="auto"/>
        <w:bottom w:val="none" w:sz="0" w:space="0" w:color="auto"/>
        <w:right w:val="none" w:sz="0" w:space="0" w:color="auto"/>
      </w:divBdr>
    </w:div>
    <w:div w:id="1056587631">
      <w:bodyDiv w:val="1"/>
      <w:marLeft w:val="0"/>
      <w:marRight w:val="0"/>
      <w:marTop w:val="0"/>
      <w:marBottom w:val="0"/>
      <w:divBdr>
        <w:top w:val="none" w:sz="0" w:space="0" w:color="auto"/>
        <w:left w:val="none" w:sz="0" w:space="0" w:color="auto"/>
        <w:bottom w:val="none" w:sz="0" w:space="0" w:color="auto"/>
        <w:right w:val="none" w:sz="0" w:space="0" w:color="auto"/>
      </w:divBdr>
    </w:div>
    <w:div w:id="1058089350">
      <w:bodyDiv w:val="1"/>
      <w:marLeft w:val="0"/>
      <w:marRight w:val="0"/>
      <w:marTop w:val="0"/>
      <w:marBottom w:val="0"/>
      <w:divBdr>
        <w:top w:val="none" w:sz="0" w:space="0" w:color="auto"/>
        <w:left w:val="none" w:sz="0" w:space="0" w:color="auto"/>
        <w:bottom w:val="none" w:sz="0" w:space="0" w:color="auto"/>
        <w:right w:val="none" w:sz="0" w:space="0" w:color="auto"/>
      </w:divBdr>
    </w:div>
    <w:div w:id="1058944458">
      <w:bodyDiv w:val="1"/>
      <w:marLeft w:val="0"/>
      <w:marRight w:val="0"/>
      <w:marTop w:val="0"/>
      <w:marBottom w:val="0"/>
      <w:divBdr>
        <w:top w:val="none" w:sz="0" w:space="0" w:color="auto"/>
        <w:left w:val="none" w:sz="0" w:space="0" w:color="auto"/>
        <w:bottom w:val="none" w:sz="0" w:space="0" w:color="auto"/>
        <w:right w:val="none" w:sz="0" w:space="0" w:color="auto"/>
      </w:divBdr>
    </w:div>
    <w:div w:id="1059087815">
      <w:bodyDiv w:val="1"/>
      <w:marLeft w:val="0"/>
      <w:marRight w:val="0"/>
      <w:marTop w:val="0"/>
      <w:marBottom w:val="0"/>
      <w:divBdr>
        <w:top w:val="none" w:sz="0" w:space="0" w:color="auto"/>
        <w:left w:val="none" w:sz="0" w:space="0" w:color="auto"/>
        <w:bottom w:val="none" w:sz="0" w:space="0" w:color="auto"/>
        <w:right w:val="none" w:sz="0" w:space="0" w:color="auto"/>
      </w:divBdr>
    </w:div>
    <w:div w:id="1059089350">
      <w:bodyDiv w:val="1"/>
      <w:marLeft w:val="0"/>
      <w:marRight w:val="0"/>
      <w:marTop w:val="0"/>
      <w:marBottom w:val="0"/>
      <w:divBdr>
        <w:top w:val="none" w:sz="0" w:space="0" w:color="auto"/>
        <w:left w:val="none" w:sz="0" w:space="0" w:color="auto"/>
        <w:bottom w:val="none" w:sz="0" w:space="0" w:color="auto"/>
        <w:right w:val="none" w:sz="0" w:space="0" w:color="auto"/>
      </w:divBdr>
    </w:div>
    <w:div w:id="1059402768">
      <w:bodyDiv w:val="1"/>
      <w:marLeft w:val="0"/>
      <w:marRight w:val="0"/>
      <w:marTop w:val="0"/>
      <w:marBottom w:val="0"/>
      <w:divBdr>
        <w:top w:val="none" w:sz="0" w:space="0" w:color="auto"/>
        <w:left w:val="none" w:sz="0" w:space="0" w:color="auto"/>
        <w:bottom w:val="none" w:sz="0" w:space="0" w:color="auto"/>
        <w:right w:val="none" w:sz="0" w:space="0" w:color="auto"/>
      </w:divBdr>
    </w:div>
    <w:div w:id="1059749718">
      <w:bodyDiv w:val="1"/>
      <w:marLeft w:val="0"/>
      <w:marRight w:val="0"/>
      <w:marTop w:val="0"/>
      <w:marBottom w:val="0"/>
      <w:divBdr>
        <w:top w:val="none" w:sz="0" w:space="0" w:color="auto"/>
        <w:left w:val="none" w:sz="0" w:space="0" w:color="auto"/>
        <w:bottom w:val="none" w:sz="0" w:space="0" w:color="auto"/>
        <w:right w:val="none" w:sz="0" w:space="0" w:color="auto"/>
      </w:divBdr>
    </w:div>
    <w:div w:id="1060206829">
      <w:bodyDiv w:val="1"/>
      <w:marLeft w:val="0"/>
      <w:marRight w:val="0"/>
      <w:marTop w:val="0"/>
      <w:marBottom w:val="0"/>
      <w:divBdr>
        <w:top w:val="none" w:sz="0" w:space="0" w:color="auto"/>
        <w:left w:val="none" w:sz="0" w:space="0" w:color="auto"/>
        <w:bottom w:val="none" w:sz="0" w:space="0" w:color="auto"/>
        <w:right w:val="none" w:sz="0" w:space="0" w:color="auto"/>
      </w:divBdr>
    </w:div>
    <w:div w:id="1060713779">
      <w:bodyDiv w:val="1"/>
      <w:marLeft w:val="0"/>
      <w:marRight w:val="0"/>
      <w:marTop w:val="0"/>
      <w:marBottom w:val="0"/>
      <w:divBdr>
        <w:top w:val="none" w:sz="0" w:space="0" w:color="auto"/>
        <w:left w:val="none" w:sz="0" w:space="0" w:color="auto"/>
        <w:bottom w:val="none" w:sz="0" w:space="0" w:color="auto"/>
        <w:right w:val="none" w:sz="0" w:space="0" w:color="auto"/>
      </w:divBdr>
    </w:div>
    <w:div w:id="1061439267">
      <w:bodyDiv w:val="1"/>
      <w:marLeft w:val="0"/>
      <w:marRight w:val="0"/>
      <w:marTop w:val="0"/>
      <w:marBottom w:val="0"/>
      <w:divBdr>
        <w:top w:val="none" w:sz="0" w:space="0" w:color="auto"/>
        <w:left w:val="none" w:sz="0" w:space="0" w:color="auto"/>
        <w:bottom w:val="none" w:sz="0" w:space="0" w:color="auto"/>
        <w:right w:val="none" w:sz="0" w:space="0" w:color="auto"/>
      </w:divBdr>
    </w:div>
    <w:div w:id="1061906401">
      <w:bodyDiv w:val="1"/>
      <w:marLeft w:val="0"/>
      <w:marRight w:val="0"/>
      <w:marTop w:val="0"/>
      <w:marBottom w:val="0"/>
      <w:divBdr>
        <w:top w:val="none" w:sz="0" w:space="0" w:color="auto"/>
        <w:left w:val="none" w:sz="0" w:space="0" w:color="auto"/>
        <w:bottom w:val="none" w:sz="0" w:space="0" w:color="auto"/>
        <w:right w:val="none" w:sz="0" w:space="0" w:color="auto"/>
      </w:divBdr>
    </w:div>
    <w:div w:id="1062144832">
      <w:bodyDiv w:val="1"/>
      <w:marLeft w:val="0"/>
      <w:marRight w:val="0"/>
      <w:marTop w:val="0"/>
      <w:marBottom w:val="0"/>
      <w:divBdr>
        <w:top w:val="none" w:sz="0" w:space="0" w:color="auto"/>
        <w:left w:val="none" w:sz="0" w:space="0" w:color="auto"/>
        <w:bottom w:val="none" w:sz="0" w:space="0" w:color="auto"/>
        <w:right w:val="none" w:sz="0" w:space="0" w:color="auto"/>
      </w:divBdr>
    </w:div>
    <w:div w:id="1062405132">
      <w:bodyDiv w:val="1"/>
      <w:marLeft w:val="0"/>
      <w:marRight w:val="0"/>
      <w:marTop w:val="0"/>
      <w:marBottom w:val="0"/>
      <w:divBdr>
        <w:top w:val="none" w:sz="0" w:space="0" w:color="auto"/>
        <w:left w:val="none" w:sz="0" w:space="0" w:color="auto"/>
        <w:bottom w:val="none" w:sz="0" w:space="0" w:color="auto"/>
        <w:right w:val="none" w:sz="0" w:space="0" w:color="auto"/>
      </w:divBdr>
    </w:div>
    <w:div w:id="1062486629">
      <w:bodyDiv w:val="1"/>
      <w:marLeft w:val="0"/>
      <w:marRight w:val="0"/>
      <w:marTop w:val="0"/>
      <w:marBottom w:val="0"/>
      <w:divBdr>
        <w:top w:val="none" w:sz="0" w:space="0" w:color="auto"/>
        <w:left w:val="none" w:sz="0" w:space="0" w:color="auto"/>
        <w:bottom w:val="none" w:sz="0" w:space="0" w:color="auto"/>
        <w:right w:val="none" w:sz="0" w:space="0" w:color="auto"/>
      </w:divBdr>
    </w:div>
    <w:div w:id="1064139597">
      <w:bodyDiv w:val="1"/>
      <w:marLeft w:val="0"/>
      <w:marRight w:val="0"/>
      <w:marTop w:val="0"/>
      <w:marBottom w:val="0"/>
      <w:divBdr>
        <w:top w:val="none" w:sz="0" w:space="0" w:color="auto"/>
        <w:left w:val="none" w:sz="0" w:space="0" w:color="auto"/>
        <w:bottom w:val="none" w:sz="0" w:space="0" w:color="auto"/>
        <w:right w:val="none" w:sz="0" w:space="0" w:color="auto"/>
      </w:divBdr>
    </w:div>
    <w:div w:id="1064185002">
      <w:bodyDiv w:val="1"/>
      <w:marLeft w:val="0"/>
      <w:marRight w:val="0"/>
      <w:marTop w:val="0"/>
      <w:marBottom w:val="0"/>
      <w:divBdr>
        <w:top w:val="none" w:sz="0" w:space="0" w:color="auto"/>
        <w:left w:val="none" w:sz="0" w:space="0" w:color="auto"/>
        <w:bottom w:val="none" w:sz="0" w:space="0" w:color="auto"/>
        <w:right w:val="none" w:sz="0" w:space="0" w:color="auto"/>
      </w:divBdr>
    </w:div>
    <w:div w:id="1064528983">
      <w:bodyDiv w:val="1"/>
      <w:marLeft w:val="0"/>
      <w:marRight w:val="0"/>
      <w:marTop w:val="0"/>
      <w:marBottom w:val="0"/>
      <w:divBdr>
        <w:top w:val="none" w:sz="0" w:space="0" w:color="auto"/>
        <w:left w:val="none" w:sz="0" w:space="0" w:color="auto"/>
        <w:bottom w:val="none" w:sz="0" w:space="0" w:color="auto"/>
        <w:right w:val="none" w:sz="0" w:space="0" w:color="auto"/>
      </w:divBdr>
    </w:div>
    <w:div w:id="1064839909">
      <w:bodyDiv w:val="1"/>
      <w:marLeft w:val="0"/>
      <w:marRight w:val="0"/>
      <w:marTop w:val="0"/>
      <w:marBottom w:val="0"/>
      <w:divBdr>
        <w:top w:val="none" w:sz="0" w:space="0" w:color="auto"/>
        <w:left w:val="none" w:sz="0" w:space="0" w:color="auto"/>
        <w:bottom w:val="none" w:sz="0" w:space="0" w:color="auto"/>
        <w:right w:val="none" w:sz="0" w:space="0" w:color="auto"/>
      </w:divBdr>
    </w:div>
    <w:div w:id="1065223370">
      <w:bodyDiv w:val="1"/>
      <w:marLeft w:val="0"/>
      <w:marRight w:val="0"/>
      <w:marTop w:val="0"/>
      <w:marBottom w:val="0"/>
      <w:divBdr>
        <w:top w:val="none" w:sz="0" w:space="0" w:color="auto"/>
        <w:left w:val="none" w:sz="0" w:space="0" w:color="auto"/>
        <w:bottom w:val="none" w:sz="0" w:space="0" w:color="auto"/>
        <w:right w:val="none" w:sz="0" w:space="0" w:color="auto"/>
      </w:divBdr>
    </w:div>
    <w:div w:id="1065251636">
      <w:bodyDiv w:val="1"/>
      <w:marLeft w:val="0"/>
      <w:marRight w:val="0"/>
      <w:marTop w:val="0"/>
      <w:marBottom w:val="0"/>
      <w:divBdr>
        <w:top w:val="none" w:sz="0" w:space="0" w:color="auto"/>
        <w:left w:val="none" w:sz="0" w:space="0" w:color="auto"/>
        <w:bottom w:val="none" w:sz="0" w:space="0" w:color="auto"/>
        <w:right w:val="none" w:sz="0" w:space="0" w:color="auto"/>
      </w:divBdr>
    </w:div>
    <w:div w:id="1065419221">
      <w:bodyDiv w:val="1"/>
      <w:marLeft w:val="0"/>
      <w:marRight w:val="0"/>
      <w:marTop w:val="0"/>
      <w:marBottom w:val="0"/>
      <w:divBdr>
        <w:top w:val="none" w:sz="0" w:space="0" w:color="auto"/>
        <w:left w:val="none" w:sz="0" w:space="0" w:color="auto"/>
        <w:bottom w:val="none" w:sz="0" w:space="0" w:color="auto"/>
        <w:right w:val="none" w:sz="0" w:space="0" w:color="auto"/>
      </w:divBdr>
    </w:div>
    <w:div w:id="1067147731">
      <w:bodyDiv w:val="1"/>
      <w:marLeft w:val="0"/>
      <w:marRight w:val="0"/>
      <w:marTop w:val="0"/>
      <w:marBottom w:val="0"/>
      <w:divBdr>
        <w:top w:val="none" w:sz="0" w:space="0" w:color="auto"/>
        <w:left w:val="none" w:sz="0" w:space="0" w:color="auto"/>
        <w:bottom w:val="none" w:sz="0" w:space="0" w:color="auto"/>
        <w:right w:val="none" w:sz="0" w:space="0" w:color="auto"/>
      </w:divBdr>
    </w:div>
    <w:div w:id="1067342024">
      <w:bodyDiv w:val="1"/>
      <w:marLeft w:val="0"/>
      <w:marRight w:val="0"/>
      <w:marTop w:val="0"/>
      <w:marBottom w:val="0"/>
      <w:divBdr>
        <w:top w:val="none" w:sz="0" w:space="0" w:color="auto"/>
        <w:left w:val="none" w:sz="0" w:space="0" w:color="auto"/>
        <w:bottom w:val="none" w:sz="0" w:space="0" w:color="auto"/>
        <w:right w:val="none" w:sz="0" w:space="0" w:color="auto"/>
      </w:divBdr>
    </w:div>
    <w:div w:id="1067730130">
      <w:bodyDiv w:val="1"/>
      <w:marLeft w:val="0"/>
      <w:marRight w:val="0"/>
      <w:marTop w:val="0"/>
      <w:marBottom w:val="0"/>
      <w:divBdr>
        <w:top w:val="none" w:sz="0" w:space="0" w:color="auto"/>
        <w:left w:val="none" w:sz="0" w:space="0" w:color="auto"/>
        <w:bottom w:val="none" w:sz="0" w:space="0" w:color="auto"/>
        <w:right w:val="none" w:sz="0" w:space="0" w:color="auto"/>
      </w:divBdr>
    </w:div>
    <w:div w:id="1068265135">
      <w:bodyDiv w:val="1"/>
      <w:marLeft w:val="0"/>
      <w:marRight w:val="0"/>
      <w:marTop w:val="0"/>
      <w:marBottom w:val="0"/>
      <w:divBdr>
        <w:top w:val="none" w:sz="0" w:space="0" w:color="auto"/>
        <w:left w:val="none" w:sz="0" w:space="0" w:color="auto"/>
        <w:bottom w:val="none" w:sz="0" w:space="0" w:color="auto"/>
        <w:right w:val="none" w:sz="0" w:space="0" w:color="auto"/>
      </w:divBdr>
    </w:div>
    <w:div w:id="1068654011">
      <w:bodyDiv w:val="1"/>
      <w:marLeft w:val="0"/>
      <w:marRight w:val="0"/>
      <w:marTop w:val="0"/>
      <w:marBottom w:val="0"/>
      <w:divBdr>
        <w:top w:val="none" w:sz="0" w:space="0" w:color="auto"/>
        <w:left w:val="none" w:sz="0" w:space="0" w:color="auto"/>
        <w:bottom w:val="none" w:sz="0" w:space="0" w:color="auto"/>
        <w:right w:val="none" w:sz="0" w:space="0" w:color="auto"/>
      </w:divBdr>
    </w:div>
    <w:div w:id="1068921685">
      <w:bodyDiv w:val="1"/>
      <w:marLeft w:val="0"/>
      <w:marRight w:val="0"/>
      <w:marTop w:val="0"/>
      <w:marBottom w:val="0"/>
      <w:divBdr>
        <w:top w:val="none" w:sz="0" w:space="0" w:color="auto"/>
        <w:left w:val="none" w:sz="0" w:space="0" w:color="auto"/>
        <w:bottom w:val="none" w:sz="0" w:space="0" w:color="auto"/>
        <w:right w:val="none" w:sz="0" w:space="0" w:color="auto"/>
      </w:divBdr>
    </w:div>
    <w:div w:id="1068966708">
      <w:bodyDiv w:val="1"/>
      <w:marLeft w:val="0"/>
      <w:marRight w:val="0"/>
      <w:marTop w:val="0"/>
      <w:marBottom w:val="0"/>
      <w:divBdr>
        <w:top w:val="none" w:sz="0" w:space="0" w:color="auto"/>
        <w:left w:val="none" w:sz="0" w:space="0" w:color="auto"/>
        <w:bottom w:val="none" w:sz="0" w:space="0" w:color="auto"/>
        <w:right w:val="none" w:sz="0" w:space="0" w:color="auto"/>
      </w:divBdr>
    </w:div>
    <w:div w:id="1070082847">
      <w:bodyDiv w:val="1"/>
      <w:marLeft w:val="0"/>
      <w:marRight w:val="0"/>
      <w:marTop w:val="0"/>
      <w:marBottom w:val="0"/>
      <w:divBdr>
        <w:top w:val="none" w:sz="0" w:space="0" w:color="auto"/>
        <w:left w:val="none" w:sz="0" w:space="0" w:color="auto"/>
        <w:bottom w:val="none" w:sz="0" w:space="0" w:color="auto"/>
        <w:right w:val="none" w:sz="0" w:space="0" w:color="auto"/>
      </w:divBdr>
    </w:div>
    <w:div w:id="1071660958">
      <w:bodyDiv w:val="1"/>
      <w:marLeft w:val="0"/>
      <w:marRight w:val="0"/>
      <w:marTop w:val="0"/>
      <w:marBottom w:val="0"/>
      <w:divBdr>
        <w:top w:val="none" w:sz="0" w:space="0" w:color="auto"/>
        <w:left w:val="none" w:sz="0" w:space="0" w:color="auto"/>
        <w:bottom w:val="none" w:sz="0" w:space="0" w:color="auto"/>
        <w:right w:val="none" w:sz="0" w:space="0" w:color="auto"/>
      </w:divBdr>
    </w:div>
    <w:div w:id="1071849681">
      <w:bodyDiv w:val="1"/>
      <w:marLeft w:val="0"/>
      <w:marRight w:val="0"/>
      <w:marTop w:val="0"/>
      <w:marBottom w:val="0"/>
      <w:divBdr>
        <w:top w:val="none" w:sz="0" w:space="0" w:color="auto"/>
        <w:left w:val="none" w:sz="0" w:space="0" w:color="auto"/>
        <w:bottom w:val="none" w:sz="0" w:space="0" w:color="auto"/>
        <w:right w:val="none" w:sz="0" w:space="0" w:color="auto"/>
      </w:divBdr>
    </w:div>
    <w:div w:id="1071973046">
      <w:bodyDiv w:val="1"/>
      <w:marLeft w:val="0"/>
      <w:marRight w:val="0"/>
      <w:marTop w:val="0"/>
      <w:marBottom w:val="0"/>
      <w:divBdr>
        <w:top w:val="none" w:sz="0" w:space="0" w:color="auto"/>
        <w:left w:val="none" w:sz="0" w:space="0" w:color="auto"/>
        <w:bottom w:val="none" w:sz="0" w:space="0" w:color="auto"/>
        <w:right w:val="none" w:sz="0" w:space="0" w:color="auto"/>
      </w:divBdr>
    </w:div>
    <w:div w:id="1071998855">
      <w:bodyDiv w:val="1"/>
      <w:marLeft w:val="0"/>
      <w:marRight w:val="0"/>
      <w:marTop w:val="0"/>
      <w:marBottom w:val="0"/>
      <w:divBdr>
        <w:top w:val="none" w:sz="0" w:space="0" w:color="auto"/>
        <w:left w:val="none" w:sz="0" w:space="0" w:color="auto"/>
        <w:bottom w:val="none" w:sz="0" w:space="0" w:color="auto"/>
        <w:right w:val="none" w:sz="0" w:space="0" w:color="auto"/>
      </w:divBdr>
    </w:div>
    <w:div w:id="1072004431">
      <w:bodyDiv w:val="1"/>
      <w:marLeft w:val="0"/>
      <w:marRight w:val="0"/>
      <w:marTop w:val="0"/>
      <w:marBottom w:val="0"/>
      <w:divBdr>
        <w:top w:val="none" w:sz="0" w:space="0" w:color="auto"/>
        <w:left w:val="none" w:sz="0" w:space="0" w:color="auto"/>
        <w:bottom w:val="none" w:sz="0" w:space="0" w:color="auto"/>
        <w:right w:val="none" w:sz="0" w:space="0" w:color="auto"/>
      </w:divBdr>
    </w:div>
    <w:div w:id="1072117649">
      <w:bodyDiv w:val="1"/>
      <w:marLeft w:val="0"/>
      <w:marRight w:val="0"/>
      <w:marTop w:val="0"/>
      <w:marBottom w:val="0"/>
      <w:divBdr>
        <w:top w:val="none" w:sz="0" w:space="0" w:color="auto"/>
        <w:left w:val="none" w:sz="0" w:space="0" w:color="auto"/>
        <w:bottom w:val="none" w:sz="0" w:space="0" w:color="auto"/>
        <w:right w:val="none" w:sz="0" w:space="0" w:color="auto"/>
      </w:divBdr>
    </w:div>
    <w:div w:id="1072309040">
      <w:bodyDiv w:val="1"/>
      <w:marLeft w:val="0"/>
      <w:marRight w:val="0"/>
      <w:marTop w:val="0"/>
      <w:marBottom w:val="0"/>
      <w:divBdr>
        <w:top w:val="none" w:sz="0" w:space="0" w:color="auto"/>
        <w:left w:val="none" w:sz="0" w:space="0" w:color="auto"/>
        <w:bottom w:val="none" w:sz="0" w:space="0" w:color="auto"/>
        <w:right w:val="none" w:sz="0" w:space="0" w:color="auto"/>
      </w:divBdr>
    </w:div>
    <w:div w:id="1072655280">
      <w:bodyDiv w:val="1"/>
      <w:marLeft w:val="0"/>
      <w:marRight w:val="0"/>
      <w:marTop w:val="0"/>
      <w:marBottom w:val="0"/>
      <w:divBdr>
        <w:top w:val="none" w:sz="0" w:space="0" w:color="auto"/>
        <w:left w:val="none" w:sz="0" w:space="0" w:color="auto"/>
        <w:bottom w:val="none" w:sz="0" w:space="0" w:color="auto"/>
        <w:right w:val="none" w:sz="0" w:space="0" w:color="auto"/>
      </w:divBdr>
    </w:div>
    <w:div w:id="1072780420">
      <w:bodyDiv w:val="1"/>
      <w:marLeft w:val="0"/>
      <w:marRight w:val="0"/>
      <w:marTop w:val="0"/>
      <w:marBottom w:val="0"/>
      <w:divBdr>
        <w:top w:val="none" w:sz="0" w:space="0" w:color="auto"/>
        <w:left w:val="none" w:sz="0" w:space="0" w:color="auto"/>
        <w:bottom w:val="none" w:sz="0" w:space="0" w:color="auto"/>
        <w:right w:val="none" w:sz="0" w:space="0" w:color="auto"/>
      </w:divBdr>
    </w:div>
    <w:div w:id="1073117133">
      <w:bodyDiv w:val="1"/>
      <w:marLeft w:val="0"/>
      <w:marRight w:val="0"/>
      <w:marTop w:val="0"/>
      <w:marBottom w:val="0"/>
      <w:divBdr>
        <w:top w:val="none" w:sz="0" w:space="0" w:color="auto"/>
        <w:left w:val="none" w:sz="0" w:space="0" w:color="auto"/>
        <w:bottom w:val="none" w:sz="0" w:space="0" w:color="auto"/>
        <w:right w:val="none" w:sz="0" w:space="0" w:color="auto"/>
      </w:divBdr>
    </w:div>
    <w:div w:id="1073351535">
      <w:bodyDiv w:val="1"/>
      <w:marLeft w:val="0"/>
      <w:marRight w:val="0"/>
      <w:marTop w:val="0"/>
      <w:marBottom w:val="0"/>
      <w:divBdr>
        <w:top w:val="none" w:sz="0" w:space="0" w:color="auto"/>
        <w:left w:val="none" w:sz="0" w:space="0" w:color="auto"/>
        <w:bottom w:val="none" w:sz="0" w:space="0" w:color="auto"/>
        <w:right w:val="none" w:sz="0" w:space="0" w:color="auto"/>
      </w:divBdr>
    </w:div>
    <w:div w:id="1073813284">
      <w:bodyDiv w:val="1"/>
      <w:marLeft w:val="0"/>
      <w:marRight w:val="0"/>
      <w:marTop w:val="0"/>
      <w:marBottom w:val="0"/>
      <w:divBdr>
        <w:top w:val="none" w:sz="0" w:space="0" w:color="auto"/>
        <w:left w:val="none" w:sz="0" w:space="0" w:color="auto"/>
        <w:bottom w:val="none" w:sz="0" w:space="0" w:color="auto"/>
        <w:right w:val="none" w:sz="0" w:space="0" w:color="auto"/>
      </w:divBdr>
    </w:div>
    <w:div w:id="1074010194">
      <w:bodyDiv w:val="1"/>
      <w:marLeft w:val="0"/>
      <w:marRight w:val="0"/>
      <w:marTop w:val="0"/>
      <w:marBottom w:val="0"/>
      <w:divBdr>
        <w:top w:val="none" w:sz="0" w:space="0" w:color="auto"/>
        <w:left w:val="none" w:sz="0" w:space="0" w:color="auto"/>
        <w:bottom w:val="none" w:sz="0" w:space="0" w:color="auto"/>
        <w:right w:val="none" w:sz="0" w:space="0" w:color="auto"/>
      </w:divBdr>
    </w:div>
    <w:div w:id="1074232647">
      <w:bodyDiv w:val="1"/>
      <w:marLeft w:val="0"/>
      <w:marRight w:val="0"/>
      <w:marTop w:val="0"/>
      <w:marBottom w:val="0"/>
      <w:divBdr>
        <w:top w:val="none" w:sz="0" w:space="0" w:color="auto"/>
        <w:left w:val="none" w:sz="0" w:space="0" w:color="auto"/>
        <w:bottom w:val="none" w:sz="0" w:space="0" w:color="auto"/>
        <w:right w:val="none" w:sz="0" w:space="0" w:color="auto"/>
      </w:divBdr>
    </w:div>
    <w:div w:id="1074359573">
      <w:bodyDiv w:val="1"/>
      <w:marLeft w:val="0"/>
      <w:marRight w:val="0"/>
      <w:marTop w:val="0"/>
      <w:marBottom w:val="0"/>
      <w:divBdr>
        <w:top w:val="none" w:sz="0" w:space="0" w:color="auto"/>
        <w:left w:val="none" w:sz="0" w:space="0" w:color="auto"/>
        <w:bottom w:val="none" w:sz="0" w:space="0" w:color="auto"/>
        <w:right w:val="none" w:sz="0" w:space="0" w:color="auto"/>
      </w:divBdr>
    </w:div>
    <w:div w:id="1075014752">
      <w:bodyDiv w:val="1"/>
      <w:marLeft w:val="0"/>
      <w:marRight w:val="0"/>
      <w:marTop w:val="0"/>
      <w:marBottom w:val="0"/>
      <w:divBdr>
        <w:top w:val="none" w:sz="0" w:space="0" w:color="auto"/>
        <w:left w:val="none" w:sz="0" w:space="0" w:color="auto"/>
        <w:bottom w:val="none" w:sz="0" w:space="0" w:color="auto"/>
        <w:right w:val="none" w:sz="0" w:space="0" w:color="auto"/>
      </w:divBdr>
    </w:div>
    <w:div w:id="1075322635">
      <w:bodyDiv w:val="1"/>
      <w:marLeft w:val="0"/>
      <w:marRight w:val="0"/>
      <w:marTop w:val="0"/>
      <w:marBottom w:val="0"/>
      <w:divBdr>
        <w:top w:val="none" w:sz="0" w:space="0" w:color="auto"/>
        <w:left w:val="none" w:sz="0" w:space="0" w:color="auto"/>
        <w:bottom w:val="none" w:sz="0" w:space="0" w:color="auto"/>
        <w:right w:val="none" w:sz="0" w:space="0" w:color="auto"/>
      </w:divBdr>
    </w:div>
    <w:div w:id="1075325454">
      <w:bodyDiv w:val="1"/>
      <w:marLeft w:val="0"/>
      <w:marRight w:val="0"/>
      <w:marTop w:val="0"/>
      <w:marBottom w:val="0"/>
      <w:divBdr>
        <w:top w:val="none" w:sz="0" w:space="0" w:color="auto"/>
        <w:left w:val="none" w:sz="0" w:space="0" w:color="auto"/>
        <w:bottom w:val="none" w:sz="0" w:space="0" w:color="auto"/>
        <w:right w:val="none" w:sz="0" w:space="0" w:color="auto"/>
      </w:divBdr>
    </w:div>
    <w:div w:id="1075934159">
      <w:bodyDiv w:val="1"/>
      <w:marLeft w:val="0"/>
      <w:marRight w:val="0"/>
      <w:marTop w:val="0"/>
      <w:marBottom w:val="0"/>
      <w:divBdr>
        <w:top w:val="none" w:sz="0" w:space="0" w:color="auto"/>
        <w:left w:val="none" w:sz="0" w:space="0" w:color="auto"/>
        <w:bottom w:val="none" w:sz="0" w:space="0" w:color="auto"/>
        <w:right w:val="none" w:sz="0" w:space="0" w:color="auto"/>
      </w:divBdr>
    </w:div>
    <w:div w:id="1075978514">
      <w:bodyDiv w:val="1"/>
      <w:marLeft w:val="0"/>
      <w:marRight w:val="0"/>
      <w:marTop w:val="0"/>
      <w:marBottom w:val="0"/>
      <w:divBdr>
        <w:top w:val="none" w:sz="0" w:space="0" w:color="auto"/>
        <w:left w:val="none" w:sz="0" w:space="0" w:color="auto"/>
        <w:bottom w:val="none" w:sz="0" w:space="0" w:color="auto"/>
        <w:right w:val="none" w:sz="0" w:space="0" w:color="auto"/>
      </w:divBdr>
    </w:div>
    <w:div w:id="1076049431">
      <w:bodyDiv w:val="1"/>
      <w:marLeft w:val="0"/>
      <w:marRight w:val="0"/>
      <w:marTop w:val="0"/>
      <w:marBottom w:val="0"/>
      <w:divBdr>
        <w:top w:val="none" w:sz="0" w:space="0" w:color="auto"/>
        <w:left w:val="none" w:sz="0" w:space="0" w:color="auto"/>
        <w:bottom w:val="none" w:sz="0" w:space="0" w:color="auto"/>
        <w:right w:val="none" w:sz="0" w:space="0" w:color="auto"/>
      </w:divBdr>
    </w:div>
    <w:div w:id="1076242101">
      <w:bodyDiv w:val="1"/>
      <w:marLeft w:val="0"/>
      <w:marRight w:val="0"/>
      <w:marTop w:val="0"/>
      <w:marBottom w:val="0"/>
      <w:divBdr>
        <w:top w:val="none" w:sz="0" w:space="0" w:color="auto"/>
        <w:left w:val="none" w:sz="0" w:space="0" w:color="auto"/>
        <w:bottom w:val="none" w:sz="0" w:space="0" w:color="auto"/>
        <w:right w:val="none" w:sz="0" w:space="0" w:color="auto"/>
      </w:divBdr>
    </w:div>
    <w:div w:id="1076976551">
      <w:bodyDiv w:val="1"/>
      <w:marLeft w:val="0"/>
      <w:marRight w:val="0"/>
      <w:marTop w:val="0"/>
      <w:marBottom w:val="0"/>
      <w:divBdr>
        <w:top w:val="none" w:sz="0" w:space="0" w:color="auto"/>
        <w:left w:val="none" w:sz="0" w:space="0" w:color="auto"/>
        <w:bottom w:val="none" w:sz="0" w:space="0" w:color="auto"/>
        <w:right w:val="none" w:sz="0" w:space="0" w:color="auto"/>
      </w:divBdr>
    </w:div>
    <w:div w:id="1078819312">
      <w:bodyDiv w:val="1"/>
      <w:marLeft w:val="0"/>
      <w:marRight w:val="0"/>
      <w:marTop w:val="0"/>
      <w:marBottom w:val="0"/>
      <w:divBdr>
        <w:top w:val="none" w:sz="0" w:space="0" w:color="auto"/>
        <w:left w:val="none" w:sz="0" w:space="0" w:color="auto"/>
        <w:bottom w:val="none" w:sz="0" w:space="0" w:color="auto"/>
        <w:right w:val="none" w:sz="0" w:space="0" w:color="auto"/>
      </w:divBdr>
    </w:div>
    <w:div w:id="1079248432">
      <w:bodyDiv w:val="1"/>
      <w:marLeft w:val="0"/>
      <w:marRight w:val="0"/>
      <w:marTop w:val="0"/>
      <w:marBottom w:val="0"/>
      <w:divBdr>
        <w:top w:val="none" w:sz="0" w:space="0" w:color="auto"/>
        <w:left w:val="none" w:sz="0" w:space="0" w:color="auto"/>
        <w:bottom w:val="none" w:sz="0" w:space="0" w:color="auto"/>
        <w:right w:val="none" w:sz="0" w:space="0" w:color="auto"/>
      </w:divBdr>
    </w:div>
    <w:div w:id="1079252616">
      <w:bodyDiv w:val="1"/>
      <w:marLeft w:val="0"/>
      <w:marRight w:val="0"/>
      <w:marTop w:val="0"/>
      <w:marBottom w:val="0"/>
      <w:divBdr>
        <w:top w:val="none" w:sz="0" w:space="0" w:color="auto"/>
        <w:left w:val="none" w:sz="0" w:space="0" w:color="auto"/>
        <w:bottom w:val="none" w:sz="0" w:space="0" w:color="auto"/>
        <w:right w:val="none" w:sz="0" w:space="0" w:color="auto"/>
      </w:divBdr>
    </w:div>
    <w:div w:id="1079903644">
      <w:bodyDiv w:val="1"/>
      <w:marLeft w:val="0"/>
      <w:marRight w:val="0"/>
      <w:marTop w:val="0"/>
      <w:marBottom w:val="0"/>
      <w:divBdr>
        <w:top w:val="none" w:sz="0" w:space="0" w:color="auto"/>
        <w:left w:val="none" w:sz="0" w:space="0" w:color="auto"/>
        <w:bottom w:val="none" w:sz="0" w:space="0" w:color="auto"/>
        <w:right w:val="none" w:sz="0" w:space="0" w:color="auto"/>
      </w:divBdr>
    </w:div>
    <w:div w:id="1079908218">
      <w:bodyDiv w:val="1"/>
      <w:marLeft w:val="0"/>
      <w:marRight w:val="0"/>
      <w:marTop w:val="0"/>
      <w:marBottom w:val="0"/>
      <w:divBdr>
        <w:top w:val="none" w:sz="0" w:space="0" w:color="auto"/>
        <w:left w:val="none" w:sz="0" w:space="0" w:color="auto"/>
        <w:bottom w:val="none" w:sz="0" w:space="0" w:color="auto"/>
        <w:right w:val="none" w:sz="0" w:space="0" w:color="auto"/>
      </w:divBdr>
    </w:div>
    <w:div w:id="1080063068">
      <w:bodyDiv w:val="1"/>
      <w:marLeft w:val="0"/>
      <w:marRight w:val="0"/>
      <w:marTop w:val="0"/>
      <w:marBottom w:val="0"/>
      <w:divBdr>
        <w:top w:val="none" w:sz="0" w:space="0" w:color="auto"/>
        <w:left w:val="none" w:sz="0" w:space="0" w:color="auto"/>
        <w:bottom w:val="none" w:sz="0" w:space="0" w:color="auto"/>
        <w:right w:val="none" w:sz="0" w:space="0" w:color="auto"/>
      </w:divBdr>
    </w:div>
    <w:div w:id="1080442506">
      <w:bodyDiv w:val="1"/>
      <w:marLeft w:val="0"/>
      <w:marRight w:val="0"/>
      <w:marTop w:val="0"/>
      <w:marBottom w:val="0"/>
      <w:divBdr>
        <w:top w:val="none" w:sz="0" w:space="0" w:color="auto"/>
        <w:left w:val="none" w:sz="0" w:space="0" w:color="auto"/>
        <w:bottom w:val="none" w:sz="0" w:space="0" w:color="auto"/>
        <w:right w:val="none" w:sz="0" w:space="0" w:color="auto"/>
      </w:divBdr>
    </w:div>
    <w:div w:id="1080711710">
      <w:bodyDiv w:val="1"/>
      <w:marLeft w:val="0"/>
      <w:marRight w:val="0"/>
      <w:marTop w:val="0"/>
      <w:marBottom w:val="0"/>
      <w:divBdr>
        <w:top w:val="none" w:sz="0" w:space="0" w:color="auto"/>
        <w:left w:val="none" w:sz="0" w:space="0" w:color="auto"/>
        <w:bottom w:val="none" w:sz="0" w:space="0" w:color="auto"/>
        <w:right w:val="none" w:sz="0" w:space="0" w:color="auto"/>
      </w:divBdr>
    </w:div>
    <w:div w:id="1081173665">
      <w:bodyDiv w:val="1"/>
      <w:marLeft w:val="0"/>
      <w:marRight w:val="0"/>
      <w:marTop w:val="0"/>
      <w:marBottom w:val="0"/>
      <w:divBdr>
        <w:top w:val="none" w:sz="0" w:space="0" w:color="auto"/>
        <w:left w:val="none" w:sz="0" w:space="0" w:color="auto"/>
        <w:bottom w:val="none" w:sz="0" w:space="0" w:color="auto"/>
        <w:right w:val="none" w:sz="0" w:space="0" w:color="auto"/>
      </w:divBdr>
    </w:div>
    <w:div w:id="1081175876">
      <w:bodyDiv w:val="1"/>
      <w:marLeft w:val="0"/>
      <w:marRight w:val="0"/>
      <w:marTop w:val="0"/>
      <w:marBottom w:val="0"/>
      <w:divBdr>
        <w:top w:val="none" w:sz="0" w:space="0" w:color="auto"/>
        <w:left w:val="none" w:sz="0" w:space="0" w:color="auto"/>
        <w:bottom w:val="none" w:sz="0" w:space="0" w:color="auto"/>
        <w:right w:val="none" w:sz="0" w:space="0" w:color="auto"/>
      </w:divBdr>
    </w:div>
    <w:div w:id="1081296169">
      <w:bodyDiv w:val="1"/>
      <w:marLeft w:val="0"/>
      <w:marRight w:val="0"/>
      <w:marTop w:val="0"/>
      <w:marBottom w:val="0"/>
      <w:divBdr>
        <w:top w:val="none" w:sz="0" w:space="0" w:color="auto"/>
        <w:left w:val="none" w:sz="0" w:space="0" w:color="auto"/>
        <w:bottom w:val="none" w:sz="0" w:space="0" w:color="auto"/>
        <w:right w:val="none" w:sz="0" w:space="0" w:color="auto"/>
      </w:divBdr>
    </w:div>
    <w:div w:id="1081486806">
      <w:bodyDiv w:val="1"/>
      <w:marLeft w:val="0"/>
      <w:marRight w:val="0"/>
      <w:marTop w:val="0"/>
      <w:marBottom w:val="0"/>
      <w:divBdr>
        <w:top w:val="none" w:sz="0" w:space="0" w:color="auto"/>
        <w:left w:val="none" w:sz="0" w:space="0" w:color="auto"/>
        <w:bottom w:val="none" w:sz="0" w:space="0" w:color="auto"/>
        <w:right w:val="none" w:sz="0" w:space="0" w:color="auto"/>
      </w:divBdr>
    </w:div>
    <w:div w:id="1082220623">
      <w:bodyDiv w:val="1"/>
      <w:marLeft w:val="0"/>
      <w:marRight w:val="0"/>
      <w:marTop w:val="0"/>
      <w:marBottom w:val="0"/>
      <w:divBdr>
        <w:top w:val="none" w:sz="0" w:space="0" w:color="auto"/>
        <w:left w:val="none" w:sz="0" w:space="0" w:color="auto"/>
        <w:bottom w:val="none" w:sz="0" w:space="0" w:color="auto"/>
        <w:right w:val="none" w:sz="0" w:space="0" w:color="auto"/>
      </w:divBdr>
    </w:div>
    <w:div w:id="1082337067">
      <w:bodyDiv w:val="1"/>
      <w:marLeft w:val="0"/>
      <w:marRight w:val="0"/>
      <w:marTop w:val="0"/>
      <w:marBottom w:val="0"/>
      <w:divBdr>
        <w:top w:val="none" w:sz="0" w:space="0" w:color="auto"/>
        <w:left w:val="none" w:sz="0" w:space="0" w:color="auto"/>
        <w:bottom w:val="none" w:sz="0" w:space="0" w:color="auto"/>
        <w:right w:val="none" w:sz="0" w:space="0" w:color="auto"/>
      </w:divBdr>
    </w:div>
    <w:div w:id="1082945714">
      <w:bodyDiv w:val="1"/>
      <w:marLeft w:val="0"/>
      <w:marRight w:val="0"/>
      <w:marTop w:val="0"/>
      <w:marBottom w:val="0"/>
      <w:divBdr>
        <w:top w:val="none" w:sz="0" w:space="0" w:color="auto"/>
        <w:left w:val="none" w:sz="0" w:space="0" w:color="auto"/>
        <w:bottom w:val="none" w:sz="0" w:space="0" w:color="auto"/>
        <w:right w:val="none" w:sz="0" w:space="0" w:color="auto"/>
      </w:divBdr>
    </w:div>
    <w:div w:id="1083259398">
      <w:bodyDiv w:val="1"/>
      <w:marLeft w:val="0"/>
      <w:marRight w:val="0"/>
      <w:marTop w:val="0"/>
      <w:marBottom w:val="0"/>
      <w:divBdr>
        <w:top w:val="none" w:sz="0" w:space="0" w:color="auto"/>
        <w:left w:val="none" w:sz="0" w:space="0" w:color="auto"/>
        <w:bottom w:val="none" w:sz="0" w:space="0" w:color="auto"/>
        <w:right w:val="none" w:sz="0" w:space="0" w:color="auto"/>
      </w:divBdr>
    </w:div>
    <w:div w:id="1083526332">
      <w:bodyDiv w:val="1"/>
      <w:marLeft w:val="0"/>
      <w:marRight w:val="0"/>
      <w:marTop w:val="0"/>
      <w:marBottom w:val="0"/>
      <w:divBdr>
        <w:top w:val="none" w:sz="0" w:space="0" w:color="auto"/>
        <w:left w:val="none" w:sz="0" w:space="0" w:color="auto"/>
        <w:bottom w:val="none" w:sz="0" w:space="0" w:color="auto"/>
        <w:right w:val="none" w:sz="0" w:space="0" w:color="auto"/>
      </w:divBdr>
    </w:div>
    <w:div w:id="1083572566">
      <w:bodyDiv w:val="1"/>
      <w:marLeft w:val="0"/>
      <w:marRight w:val="0"/>
      <w:marTop w:val="0"/>
      <w:marBottom w:val="0"/>
      <w:divBdr>
        <w:top w:val="none" w:sz="0" w:space="0" w:color="auto"/>
        <w:left w:val="none" w:sz="0" w:space="0" w:color="auto"/>
        <w:bottom w:val="none" w:sz="0" w:space="0" w:color="auto"/>
        <w:right w:val="none" w:sz="0" w:space="0" w:color="auto"/>
      </w:divBdr>
    </w:div>
    <w:div w:id="1083720811">
      <w:bodyDiv w:val="1"/>
      <w:marLeft w:val="0"/>
      <w:marRight w:val="0"/>
      <w:marTop w:val="0"/>
      <w:marBottom w:val="0"/>
      <w:divBdr>
        <w:top w:val="none" w:sz="0" w:space="0" w:color="auto"/>
        <w:left w:val="none" w:sz="0" w:space="0" w:color="auto"/>
        <w:bottom w:val="none" w:sz="0" w:space="0" w:color="auto"/>
        <w:right w:val="none" w:sz="0" w:space="0" w:color="auto"/>
      </w:divBdr>
    </w:div>
    <w:div w:id="1083795908">
      <w:bodyDiv w:val="1"/>
      <w:marLeft w:val="0"/>
      <w:marRight w:val="0"/>
      <w:marTop w:val="0"/>
      <w:marBottom w:val="0"/>
      <w:divBdr>
        <w:top w:val="none" w:sz="0" w:space="0" w:color="auto"/>
        <w:left w:val="none" w:sz="0" w:space="0" w:color="auto"/>
        <w:bottom w:val="none" w:sz="0" w:space="0" w:color="auto"/>
        <w:right w:val="none" w:sz="0" w:space="0" w:color="auto"/>
      </w:divBdr>
    </w:div>
    <w:div w:id="1083910970">
      <w:bodyDiv w:val="1"/>
      <w:marLeft w:val="0"/>
      <w:marRight w:val="0"/>
      <w:marTop w:val="0"/>
      <w:marBottom w:val="0"/>
      <w:divBdr>
        <w:top w:val="none" w:sz="0" w:space="0" w:color="auto"/>
        <w:left w:val="none" w:sz="0" w:space="0" w:color="auto"/>
        <w:bottom w:val="none" w:sz="0" w:space="0" w:color="auto"/>
        <w:right w:val="none" w:sz="0" w:space="0" w:color="auto"/>
      </w:divBdr>
    </w:div>
    <w:div w:id="1084424295">
      <w:bodyDiv w:val="1"/>
      <w:marLeft w:val="0"/>
      <w:marRight w:val="0"/>
      <w:marTop w:val="0"/>
      <w:marBottom w:val="0"/>
      <w:divBdr>
        <w:top w:val="none" w:sz="0" w:space="0" w:color="auto"/>
        <w:left w:val="none" w:sz="0" w:space="0" w:color="auto"/>
        <w:bottom w:val="none" w:sz="0" w:space="0" w:color="auto"/>
        <w:right w:val="none" w:sz="0" w:space="0" w:color="auto"/>
      </w:divBdr>
    </w:div>
    <w:div w:id="1084645970">
      <w:bodyDiv w:val="1"/>
      <w:marLeft w:val="0"/>
      <w:marRight w:val="0"/>
      <w:marTop w:val="0"/>
      <w:marBottom w:val="0"/>
      <w:divBdr>
        <w:top w:val="none" w:sz="0" w:space="0" w:color="auto"/>
        <w:left w:val="none" w:sz="0" w:space="0" w:color="auto"/>
        <w:bottom w:val="none" w:sz="0" w:space="0" w:color="auto"/>
        <w:right w:val="none" w:sz="0" w:space="0" w:color="auto"/>
      </w:divBdr>
    </w:div>
    <w:div w:id="1085027565">
      <w:bodyDiv w:val="1"/>
      <w:marLeft w:val="0"/>
      <w:marRight w:val="0"/>
      <w:marTop w:val="0"/>
      <w:marBottom w:val="0"/>
      <w:divBdr>
        <w:top w:val="none" w:sz="0" w:space="0" w:color="auto"/>
        <w:left w:val="none" w:sz="0" w:space="0" w:color="auto"/>
        <w:bottom w:val="none" w:sz="0" w:space="0" w:color="auto"/>
        <w:right w:val="none" w:sz="0" w:space="0" w:color="auto"/>
      </w:divBdr>
    </w:div>
    <w:div w:id="1085149306">
      <w:bodyDiv w:val="1"/>
      <w:marLeft w:val="0"/>
      <w:marRight w:val="0"/>
      <w:marTop w:val="0"/>
      <w:marBottom w:val="0"/>
      <w:divBdr>
        <w:top w:val="none" w:sz="0" w:space="0" w:color="auto"/>
        <w:left w:val="none" w:sz="0" w:space="0" w:color="auto"/>
        <w:bottom w:val="none" w:sz="0" w:space="0" w:color="auto"/>
        <w:right w:val="none" w:sz="0" w:space="0" w:color="auto"/>
      </w:divBdr>
    </w:div>
    <w:div w:id="1086074149">
      <w:bodyDiv w:val="1"/>
      <w:marLeft w:val="0"/>
      <w:marRight w:val="0"/>
      <w:marTop w:val="0"/>
      <w:marBottom w:val="0"/>
      <w:divBdr>
        <w:top w:val="none" w:sz="0" w:space="0" w:color="auto"/>
        <w:left w:val="none" w:sz="0" w:space="0" w:color="auto"/>
        <w:bottom w:val="none" w:sz="0" w:space="0" w:color="auto"/>
        <w:right w:val="none" w:sz="0" w:space="0" w:color="auto"/>
      </w:divBdr>
    </w:div>
    <w:div w:id="1086223710">
      <w:bodyDiv w:val="1"/>
      <w:marLeft w:val="0"/>
      <w:marRight w:val="0"/>
      <w:marTop w:val="0"/>
      <w:marBottom w:val="0"/>
      <w:divBdr>
        <w:top w:val="none" w:sz="0" w:space="0" w:color="auto"/>
        <w:left w:val="none" w:sz="0" w:space="0" w:color="auto"/>
        <w:bottom w:val="none" w:sz="0" w:space="0" w:color="auto"/>
        <w:right w:val="none" w:sz="0" w:space="0" w:color="auto"/>
      </w:divBdr>
    </w:div>
    <w:div w:id="1086613553">
      <w:bodyDiv w:val="1"/>
      <w:marLeft w:val="0"/>
      <w:marRight w:val="0"/>
      <w:marTop w:val="0"/>
      <w:marBottom w:val="0"/>
      <w:divBdr>
        <w:top w:val="none" w:sz="0" w:space="0" w:color="auto"/>
        <w:left w:val="none" w:sz="0" w:space="0" w:color="auto"/>
        <w:bottom w:val="none" w:sz="0" w:space="0" w:color="auto"/>
        <w:right w:val="none" w:sz="0" w:space="0" w:color="auto"/>
      </w:divBdr>
    </w:div>
    <w:div w:id="1087307781">
      <w:bodyDiv w:val="1"/>
      <w:marLeft w:val="0"/>
      <w:marRight w:val="0"/>
      <w:marTop w:val="0"/>
      <w:marBottom w:val="0"/>
      <w:divBdr>
        <w:top w:val="none" w:sz="0" w:space="0" w:color="auto"/>
        <w:left w:val="none" w:sz="0" w:space="0" w:color="auto"/>
        <w:bottom w:val="none" w:sz="0" w:space="0" w:color="auto"/>
        <w:right w:val="none" w:sz="0" w:space="0" w:color="auto"/>
      </w:divBdr>
    </w:div>
    <w:div w:id="1087313179">
      <w:bodyDiv w:val="1"/>
      <w:marLeft w:val="0"/>
      <w:marRight w:val="0"/>
      <w:marTop w:val="0"/>
      <w:marBottom w:val="0"/>
      <w:divBdr>
        <w:top w:val="none" w:sz="0" w:space="0" w:color="auto"/>
        <w:left w:val="none" w:sz="0" w:space="0" w:color="auto"/>
        <w:bottom w:val="none" w:sz="0" w:space="0" w:color="auto"/>
        <w:right w:val="none" w:sz="0" w:space="0" w:color="auto"/>
      </w:divBdr>
    </w:div>
    <w:div w:id="1087455514">
      <w:bodyDiv w:val="1"/>
      <w:marLeft w:val="0"/>
      <w:marRight w:val="0"/>
      <w:marTop w:val="0"/>
      <w:marBottom w:val="0"/>
      <w:divBdr>
        <w:top w:val="none" w:sz="0" w:space="0" w:color="auto"/>
        <w:left w:val="none" w:sz="0" w:space="0" w:color="auto"/>
        <w:bottom w:val="none" w:sz="0" w:space="0" w:color="auto"/>
        <w:right w:val="none" w:sz="0" w:space="0" w:color="auto"/>
      </w:divBdr>
    </w:div>
    <w:div w:id="1088042105">
      <w:bodyDiv w:val="1"/>
      <w:marLeft w:val="0"/>
      <w:marRight w:val="0"/>
      <w:marTop w:val="0"/>
      <w:marBottom w:val="0"/>
      <w:divBdr>
        <w:top w:val="none" w:sz="0" w:space="0" w:color="auto"/>
        <w:left w:val="none" w:sz="0" w:space="0" w:color="auto"/>
        <w:bottom w:val="none" w:sz="0" w:space="0" w:color="auto"/>
        <w:right w:val="none" w:sz="0" w:space="0" w:color="auto"/>
      </w:divBdr>
    </w:div>
    <w:div w:id="1088500953">
      <w:bodyDiv w:val="1"/>
      <w:marLeft w:val="0"/>
      <w:marRight w:val="0"/>
      <w:marTop w:val="0"/>
      <w:marBottom w:val="0"/>
      <w:divBdr>
        <w:top w:val="none" w:sz="0" w:space="0" w:color="auto"/>
        <w:left w:val="none" w:sz="0" w:space="0" w:color="auto"/>
        <w:bottom w:val="none" w:sz="0" w:space="0" w:color="auto"/>
        <w:right w:val="none" w:sz="0" w:space="0" w:color="auto"/>
      </w:divBdr>
    </w:div>
    <w:div w:id="1089034749">
      <w:bodyDiv w:val="1"/>
      <w:marLeft w:val="0"/>
      <w:marRight w:val="0"/>
      <w:marTop w:val="0"/>
      <w:marBottom w:val="0"/>
      <w:divBdr>
        <w:top w:val="none" w:sz="0" w:space="0" w:color="auto"/>
        <w:left w:val="none" w:sz="0" w:space="0" w:color="auto"/>
        <w:bottom w:val="none" w:sz="0" w:space="0" w:color="auto"/>
        <w:right w:val="none" w:sz="0" w:space="0" w:color="auto"/>
      </w:divBdr>
    </w:div>
    <w:div w:id="1089694056">
      <w:bodyDiv w:val="1"/>
      <w:marLeft w:val="0"/>
      <w:marRight w:val="0"/>
      <w:marTop w:val="0"/>
      <w:marBottom w:val="0"/>
      <w:divBdr>
        <w:top w:val="none" w:sz="0" w:space="0" w:color="auto"/>
        <w:left w:val="none" w:sz="0" w:space="0" w:color="auto"/>
        <w:bottom w:val="none" w:sz="0" w:space="0" w:color="auto"/>
        <w:right w:val="none" w:sz="0" w:space="0" w:color="auto"/>
      </w:divBdr>
    </w:div>
    <w:div w:id="1090928063">
      <w:bodyDiv w:val="1"/>
      <w:marLeft w:val="0"/>
      <w:marRight w:val="0"/>
      <w:marTop w:val="0"/>
      <w:marBottom w:val="0"/>
      <w:divBdr>
        <w:top w:val="none" w:sz="0" w:space="0" w:color="auto"/>
        <w:left w:val="none" w:sz="0" w:space="0" w:color="auto"/>
        <w:bottom w:val="none" w:sz="0" w:space="0" w:color="auto"/>
        <w:right w:val="none" w:sz="0" w:space="0" w:color="auto"/>
      </w:divBdr>
    </w:div>
    <w:div w:id="1091319908">
      <w:bodyDiv w:val="1"/>
      <w:marLeft w:val="0"/>
      <w:marRight w:val="0"/>
      <w:marTop w:val="0"/>
      <w:marBottom w:val="0"/>
      <w:divBdr>
        <w:top w:val="none" w:sz="0" w:space="0" w:color="auto"/>
        <w:left w:val="none" w:sz="0" w:space="0" w:color="auto"/>
        <w:bottom w:val="none" w:sz="0" w:space="0" w:color="auto"/>
        <w:right w:val="none" w:sz="0" w:space="0" w:color="auto"/>
      </w:divBdr>
    </w:div>
    <w:div w:id="1091320790">
      <w:bodyDiv w:val="1"/>
      <w:marLeft w:val="0"/>
      <w:marRight w:val="0"/>
      <w:marTop w:val="0"/>
      <w:marBottom w:val="0"/>
      <w:divBdr>
        <w:top w:val="none" w:sz="0" w:space="0" w:color="auto"/>
        <w:left w:val="none" w:sz="0" w:space="0" w:color="auto"/>
        <w:bottom w:val="none" w:sz="0" w:space="0" w:color="auto"/>
        <w:right w:val="none" w:sz="0" w:space="0" w:color="auto"/>
      </w:divBdr>
    </w:div>
    <w:div w:id="1091849782">
      <w:bodyDiv w:val="1"/>
      <w:marLeft w:val="0"/>
      <w:marRight w:val="0"/>
      <w:marTop w:val="0"/>
      <w:marBottom w:val="0"/>
      <w:divBdr>
        <w:top w:val="none" w:sz="0" w:space="0" w:color="auto"/>
        <w:left w:val="none" w:sz="0" w:space="0" w:color="auto"/>
        <w:bottom w:val="none" w:sz="0" w:space="0" w:color="auto"/>
        <w:right w:val="none" w:sz="0" w:space="0" w:color="auto"/>
      </w:divBdr>
    </w:div>
    <w:div w:id="1092050537">
      <w:bodyDiv w:val="1"/>
      <w:marLeft w:val="0"/>
      <w:marRight w:val="0"/>
      <w:marTop w:val="0"/>
      <w:marBottom w:val="0"/>
      <w:divBdr>
        <w:top w:val="none" w:sz="0" w:space="0" w:color="auto"/>
        <w:left w:val="none" w:sz="0" w:space="0" w:color="auto"/>
        <w:bottom w:val="none" w:sz="0" w:space="0" w:color="auto"/>
        <w:right w:val="none" w:sz="0" w:space="0" w:color="auto"/>
      </w:divBdr>
    </w:div>
    <w:div w:id="1092165228">
      <w:bodyDiv w:val="1"/>
      <w:marLeft w:val="0"/>
      <w:marRight w:val="0"/>
      <w:marTop w:val="0"/>
      <w:marBottom w:val="0"/>
      <w:divBdr>
        <w:top w:val="none" w:sz="0" w:space="0" w:color="auto"/>
        <w:left w:val="none" w:sz="0" w:space="0" w:color="auto"/>
        <w:bottom w:val="none" w:sz="0" w:space="0" w:color="auto"/>
        <w:right w:val="none" w:sz="0" w:space="0" w:color="auto"/>
      </w:divBdr>
    </w:div>
    <w:div w:id="1092358244">
      <w:bodyDiv w:val="1"/>
      <w:marLeft w:val="0"/>
      <w:marRight w:val="0"/>
      <w:marTop w:val="0"/>
      <w:marBottom w:val="0"/>
      <w:divBdr>
        <w:top w:val="none" w:sz="0" w:space="0" w:color="auto"/>
        <w:left w:val="none" w:sz="0" w:space="0" w:color="auto"/>
        <w:bottom w:val="none" w:sz="0" w:space="0" w:color="auto"/>
        <w:right w:val="none" w:sz="0" w:space="0" w:color="auto"/>
      </w:divBdr>
    </w:div>
    <w:div w:id="1092437256">
      <w:bodyDiv w:val="1"/>
      <w:marLeft w:val="0"/>
      <w:marRight w:val="0"/>
      <w:marTop w:val="0"/>
      <w:marBottom w:val="0"/>
      <w:divBdr>
        <w:top w:val="none" w:sz="0" w:space="0" w:color="auto"/>
        <w:left w:val="none" w:sz="0" w:space="0" w:color="auto"/>
        <w:bottom w:val="none" w:sz="0" w:space="0" w:color="auto"/>
        <w:right w:val="none" w:sz="0" w:space="0" w:color="auto"/>
      </w:divBdr>
    </w:div>
    <w:div w:id="1092699186">
      <w:bodyDiv w:val="1"/>
      <w:marLeft w:val="0"/>
      <w:marRight w:val="0"/>
      <w:marTop w:val="0"/>
      <w:marBottom w:val="0"/>
      <w:divBdr>
        <w:top w:val="none" w:sz="0" w:space="0" w:color="auto"/>
        <w:left w:val="none" w:sz="0" w:space="0" w:color="auto"/>
        <w:bottom w:val="none" w:sz="0" w:space="0" w:color="auto"/>
        <w:right w:val="none" w:sz="0" w:space="0" w:color="auto"/>
      </w:divBdr>
    </w:div>
    <w:div w:id="1093669807">
      <w:bodyDiv w:val="1"/>
      <w:marLeft w:val="0"/>
      <w:marRight w:val="0"/>
      <w:marTop w:val="0"/>
      <w:marBottom w:val="0"/>
      <w:divBdr>
        <w:top w:val="none" w:sz="0" w:space="0" w:color="auto"/>
        <w:left w:val="none" w:sz="0" w:space="0" w:color="auto"/>
        <w:bottom w:val="none" w:sz="0" w:space="0" w:color="auto"/>
        <w:right w:val="none" w:sz="0" w:space="0" w:color="auto"/>
      </w:divBdr>
    </w:div>
    <w:div w:id="1093936458">
      <w:bodyDiv w:val="1"/>
      <w:marLeft w:val="0"/>
      <w:marRight w:val="0"/>
      <w:marTop w:val="0"/>
      <w:marBottom w:val="0"/>
      <w:divBdr>
        <w:top w:val="none" w:sz="0" w:space="0" w:color="auto"/>
        <w:left w:val="none" w:sz="0" w:space="0" w:color="auto"/>
        <w:bottom w:val="none" w:sz="0" w:space="0" w:color="auto"/>
        <w:right w:val="none" w:sz="0" w:space="0" w:color="auto"/>
      </w:divBdr>
    </w:div>
    <w:div w:id="1094126599">
      <w:bodyDiv w:val="1"/>
      <w:marLeft w:val="0"/>
      <w:marRight w:val="0"/>
      <w:marTop w:val="0"/>
      <w:marBottom w:val="0"/>
      <w:divBdr>
        <w:top w:val="none" w:sz="0" w:space="0" w:color="auto"/>
        <w:left w:val="none" w:sz="0" w:space="0" w:color="auto"/>
        <w:bottom w:val="none" w:sz="0" w:space="0" w:color="auto"/>
        <w:right w:val="none" w:sz="0" w:space="0" w:color="auto"/>
      </w:divBdr>
    </w:div>
    <w:div w:id="1094327674">
      <w:bodyDiv w:val="1"/>
      <w:marLeft w:val="0"/>
      <w:marRight w:val="0"/>
      <w:marTop w:val="0"/>
      <w:marBottom w:val="0"/>
      <w:divBdr>
        <w:top w:val="none" w:sz="0" w:space="0" w:color="auto"/>
        <w:left w:val="none" w:sz="0" w:space="0" w:color="auto"/>
        <w:bottom w:val="none" w:sz="0" w:space="0" w:color="auto"/>
        <w:right w:val="none" w:sz="0" w:space="0" w:color="auto"/>
      </w:divBdr>
    </w:div>
    <w:div w:id="1094588501">
      <w:bodyDiv w:val="1"/>
      <w:marLeft w:val="0"/>
      <w:marRight w:val="0"/>
      <w:marTop w:val="0"/>
      <w:marBottom w:val="0"/>
      <w:divBdr>
        <w:top w:val="none" w:sz="0" w:space="0" w:color="auto"/>
        <w:left w:val="none" w:sz="0" w:space="0" w:color="auto"/>
        <w:bottom w:val="none" w:sz="0" w:space="0" w:color="auto"/>
        <w:right w:val="none" w:sz="0" w:space="0" w:color="auto"/>
      </w:divBdr>
    </w:div>
    <w:div w:id="1094785708">
      <w:bodyDiv w:val="1"/>
      <w:marLeft w:val="0"/>
      <w:marRight w:val="0"/>
      <w:marTop w:val="0"/>
      <w:marBottom w:val="0"/>
      <w:divBdr>
        <w:top w:val="none" w:sz="0" w:space="0" w:color="auto"/>
        <w:left w:val="none" w:sz="0" w:space="0" w:color="auto"/>
        <w:bottom w:val="none" w:sz="0" w:space="0" w:color="auto"/>
        <w:right w:val="none" w:sz="0" w:space="0" w:color="auto"/>
      </w:divBdr>
    </w:div>
    <w:div w:id="1094790839">
      <w:bodyDiv w:val="1"/>
      <w:marLeft w:val="0"/>
      <w:marRight w:val="0"/>
      <w:marTop w:val="0"/>
      <w:marBottom w:val="0"/>
      <w:divBdr>
        <w:top w:val="none" w:sz="0" w:space="0" w:color="auto"/>
        <w:left w:val="none" w:sz="0" w:space="0" w:color="auto"/>
        <w:bottom w:val="none" w:sz="0" w:space="0" w:color="auto"/>
        <w:right w:val="none" w:sz="0" w:space="0" w:color="auto"/>
      </w:divBdr>
    </w:div>
    <w:div w:id="1094940702">
      <w:bodyDiv w:val="1"/>
      <w:marLeft w:val="0"/>
      <w:marRight w:val="0"/>
      <w:marTop w:val="0"/>
      <w:marBottom w:val="0"/>
      <w:divBdr>
        <w:top w:val="none" w:sz="0" w:space="0" w:color="auto"/>
        <w:left w:val="none" w:sz="0" w:space="0" w:color="auto"/>
        <w:bottom w:val="none" w:sz="0" w:space="0" w:color="auto"/>
        <w:right w:val="none" w:sz="0" w:space="0" w:color="auto"/>
      </w:divBdr>
    </w:div>
    <w:div w:id="1094983324">
      <w:bodyDiv w:val="1"/>
      <w:marLeft w:val="0"/>
      <w:marRight w:val="0"/>
      <w:marTop w:val="0"/>
      <w:marBottom w:val="0"/>
      <w:divBdr>
        <w:top w:val="none" w:sz="0" w:space="0" w:color="auto"/>
        <w:left w:val="none" w:sz="0" w:space="0" w:color="auto"/>
        <w:bottom w:val="none" w:sz="0" w:space="0" w:color="auto"/>
        <w:right w:val="none" w:sz="0" w:space="0" w:color="auto"/>
      </w:divBdr>
    </w:div>
    <w:div w:id="1095177089">
      <w:bodyDiv w:val="1"/>
      <w:marLeft w:val="0"/>
      <w:marRight w:val="0"/>
      <w:marTop w:val="0"/>
      <w:marBottom w:val="0"/>
      <w:divBdr>
        <w:top w:val="none" w:sz="0" w:space="0" w:color="auto"/>
        <w:left w:val="none" w:sz="0" w:space="0" w:color="auto"/>
        <w:bottom w:val="none" w:sz="0" w:space="0" w:color="auto"/>
        <w:right w:val="none" w:sz="0" w:space="0" w:color="auto"/>
      </w:divBdr>
    </w:div>
    <w:div w:id="1095177640">
      <w:bodyDiv w:val="1"/>
      <w:marLeft w:val="0"/>
      <w:marRight w:val="0"/>
      <w:marTop w:val="0"/>
      <w:marBottom w:val="0"/>
      <w:divBdr>
        <w:top w:val="none" w:sz="0" w:space="0" w:color="auto"/>
        <w:left w:val="none" w:sz="0" w:space="0" w:color="auto"/>
        <w:bottom w:val="none" w:sz="0" w:space="0" w:color="auto"/>
        <w:right w:val="none" w:sz="0" w:space="0" w:color="auto"/>
      </w:divBdr>
    </w:div>
    <w:div w:id="1095244368">
      <w:bodyDiv w:val="1"/>
      <w:marLeft w:val="0"/>
      <w:marRight w:val="0"/>
      <w:marTop w:val="0"/>
      <w:marBottom w:val="0"/>
      <w:divBdr>
        <w:top w:val="none" w:sz="0" w:space="0" w:color="auto"/>
        <w:left w:val="none" w:sz="0" w:space="0" w:color="auto"/>
        <w:bottom w:val="none" w:sz="0" w:space="0" w:color="auto"/>
        <w:right w:val="none" w:sz="0" w:space="0" w:color="auto"/>
      </w:divBdr>
    </w:div>
    <w:div w:id="1095369274">
      <w:bodyDiv w:val="1"/>
      <w:marLeft w:val="0"/>
      <w:marRight w:val="0"/>
      <w:marTop w:val="0"/>
      <w:marBottom w:val="0"/>
      <w:divBdr>
        <w:top w:val="none" w:sz="0" w:space="0" w:color="auto"/>
        <w:left w:val="none" w:sz="0" w:space="0" w:color="auto"/>
        <w:bottom w:val="none" w:sz="0" w:space="0" w:color="auto"/>
        <w:right w:val="none" w:sz="0" w:space="0" w:color="auto"/>
      </w:divBdr>
    </w:div>
    <w:div w:id="1095398291">
      <w:bodyDiv w:val="1"/>
      <w:marLeft w:val="0"/>
      <w:marRight w:val="0"/>
      <w:marTop w:val="0"/>
      <w:marBottom w:val="0"/>
      <w:divBdr>
        <w:top w:val="none" w:sz="0" w:space="0" w:color="auto"/>
        <w:left w:val="none" w:sz="0" w:space="0" w:color="auto"/>
        <w:bottom w:val="none" w:sz="0" w:space="0" w:color="auto"/>
        <w:right w:val="none" w:sz="0" w:space="0" w:color="auto"/>
      </w:divBdr>
    </w:div>
    <w:div w:id="1095521339">
      <w:bodyDiv w:val="1"/>
      <w:marLeft w:val="0"/>
      <w:marRight w:val="0"/>
      <w:marTop w:val="0"/>
      <w:marBottom w:val="0"/>
      <w:divBdr>
        <w:top w:val="none" w:sz="0" w:space="0" w:color="auto"/>
        <w:left w:val="none" w:sz="0" w:space="0" w:color="auto"/>
        <w:bottom w:val="none" w:sz="0" w:space="0" w:color="auto"/>
        <w:right w:val="none" w:sz="0" w:space="0" w:color="auto"/>
      </w:divBdr>
    </w:div>
    <w:div w:id="1096291982">
      <w:bodyDiv w:val="1"/>
      <w:marLeft w:val="0"/>
      <w:marRight w:val="0"/>
      <w:marTop w:val="0"/>
      <w:marBottom w:val="0"/>
      <w:divBdr>
        <w:top w:val="none" w:sz="0" w:space="0" w:color="auto"/>
        <w:left w:val="none" w:sz="0" w:space="0" w:color="auto"/>
        <w:bottom w:val="none" w:sz="0" w:space="0" w:color="auto"/>
        <w:right w:val="none" w:sz="0" w:space="0" w:color="auto"/>
      </w:divBdr>
    </w:div>
    <w:div w:id="1096709571">
      <w:bodyDiv w:val="1"/>
      <w:marLeft w:val="0"/>
      <w:marRight w:val="0"/>
      <w:marTop w:val="0"/>
      <w:marBottom w:val="0"/>
      <w:divBdr>
        <w:top w:val="none" w:sz="0" w:space="0" w:color="auto"/>
        <w:left w:val="none" w:sz="0" w:space="0" w:color="auto"/>
        <w:bottom w:val="none" w:sz="0" w:space="0" w:color="auto"/>
        <w:right w:val="none" w:sz="0" w:space="0" w:color="auto"/>
      </w:divBdr>
    </w:div>
    <w:div w:id="1096902930">
      <w:bodyDiv w:val="1"/>
      <w:marLeft w:val="0"/>
      <w:marRight w:val="0"/>
      <w:marTop w:val="0"/>
      <w:marBottom w:val="0"/>
      <w:divBdr>
        <w:top w:val="none" w:sz="0" w:space="0" w:color="auto"/>
        <w:left w:val="none" w:sz="0" w:space="0" w:color="auto"/>
        <w:bottom w:val="none" w:sz="0" w:space="0" w:color="auto"/>
        <w:right w:val="none" w:sz="0" w:space="0" w:color="auto"/>
      </w:divBdr>
    </w:div>
    <w:div w:id="1096948691">
      <w:bodyDiv w:val="1"/>
      <w:marLeft w:val="0"/>
      <w:marRight w:val="0"/>
      <w:marTop w:val="0"/>
      <w:marBottom w:val="0"/>
      <w:divBdr>
        <w:top w:val="none" w:sz="0" w:space="0" w:color="auto"/>
        <w:left w:val="none" w:sz="0" w:space="0" w:color="auto"/>
        <w:bottom w:val="none" w:sz="0" w:space="0" w:color="auto"/>
        <w:right w:val="none" w:sz="0" w:space="0" w:color="auto"/>
      </w:divBdr>
    </w:div>
    <w:div w:id="1097674547">
      <w:bodyDiv w:val="1"/>
      <w:marLeft w:val="0"/>
      <w:marRight w:val="0"/>
      <w:marTop w:val="0"/>
      <w:marBottom w:val="0"/>
      <w:divBdr>
        <w:top w:val="none" w:sz="0" w:space="0" w:color="auto"/>
        <w:left w:val="none" w:sz="0" w:space="0" w:color="auto"/>
        <w:bottom w:val="none" w:sz="0" w:space="0" w:color="auto"/>
        <w:right w:val="none" w:sz="0" w:space="0" w:color="auto"/>
      </w:divBdr>
    </w:div>
    <w:div w:id="1097948775">
      <w:bodyDiv w:val="1"/>
      <w:marLeft w:val="0"/>
      <w:marRight w:val="0"/>
      <w:marTop w:val="0"/>
      <w:marBottom w:val="0"/>
      <w:divBdr>
        <w:top w:val="none" w:sz="0" w:space="0" w:color="auto"/>
        <w:left w:val="none" w:sz="0" w:space="0" w:color="auto"/>
        <w:bottom w:val="none" w:sz="0" w:space="0" w:color="auto"/>
        <w:right w:val="none" w:sz="0" w:space="0" w:color="auto"/>
      </w:divBdr>
    </w:div>
    <w:div w:id="1099108570">
      <w:bodyDiv w:val="1"/>
      <w:marLeft w:val="0"/>
      <w:marRight w:val="0"/>
      <w:marTop w:val="0"/>
      <w:marBottom w:val="0"/>
      <w:divBdr>
        <w:top w:val="none" w:sz="0" w:space="0" w:color="auto"/>
        <w:left w:val="none" w:sz="0" w:space="0" w:color="auto"/>
        <w:bottom w:val="none" w:sz="0" w:space="0" w:color="auto"/>
        <w:right w:val="none" w:sz="0" w:space="0" w:color="auto"/>
      </w:divBdr>
    </w:div>
    <w:div w:id="1099446623">
      <w:bodyDiv w:val="1"/>
      <w:marLeft w:val="0"/>
      <w:marRight w:val="0"/>
      <w:marTop w:val="0"/>
      <w:marBottom w:val="0"/>
      <w:divBdr>
        <w:top w:val="none" w:sz="0" w:space="0" w:color="auto"/>
        <w:left w:val="none" w:sz="0" w:space="0" w:color="auto"/>
        <w:bottom w:val="none" w:sz="0" w:space="0" w:color="auto"/>
        <w:right w:val="none" w:sz="0" w:space="0" w:color="auto"/>
      </w:divBdr>
    </w:div>
    <w:div w:id="1100292598">
      <w:bodyDiv w:val="1"/>
      <w:marLeft w:val="0"/>
      <w:marRight w:val="0"/>
      <w:marTop w:val="0"/>
      <w:marBottom w:val="0"/>
      <w:divBdr>
        <w:top w:val="none" w:sz="0" w:space="0" w:color="auto"/>
        <w:left w:val="none" w:sz="0" w:space="0" w:color="auto"/>
        <w:bottom w:val="none" w:sz="0" w:space="0" w:color="auto"/>
        <w:right w:val="none" w:sz="0" w:space="0" w:color="auto"/>
      </w:divBdr>
    </w:div>
    <w:div w:id="1100762720">
      <w:bodyDiv w:val="1"/>
      <w:marLeft w:val="0"/>
      <w:marRight w:val="0"/>
      <w:marTop w:val="0"/>
      <w:marBottom w:val="0"/>
      <w:divBdr>
        <w:top w:val="none" w:sz="0" w:space="0" w:color="auto"/>
        <w:left w:val="none" w:sz="0" w:space="0" w:color="auto"/>
        <w:bottom w:val="none" w:sz="0" w:space="0" w:color="auto"/>
        <w:right w:val="none" w:sz="0" w:space="0" w:color="auto"/>
      </w:divBdr>
    </w:div>
    <w:div w:id="1101031042">
      <w:bodyDiv w:val="1"/>
      <w:marLeft w:val="0"/>
      <w:marRight w:val="0"/>
      <w:marTop w:val="0"/>
      <w:marBottom w:val="0"/>
      <w:divBdr>
        <w:top w:val="none" w:sz="0" w:space="0" w:color="auto"/>
        <w:left w:val="none" w:sz="0" w:space="0" w:color="auto"/>
        <w:bottom w:val="none" w:sz="0" w:space="0" w:color="auto"/>
        <w:right w:val="none" w:sz="0" w:space="0" w:color="auto"/>
      </w:divBdr>
    </w:div>
    <w:div w:id="1101150126">
      <w:bodyDiv w:val="1"/>
      <w:marLeft w:val="0"/>
      <w:marRight w:val="0"/>
      <w:marTop w:val="0"/>
      <w:marBottom w:val="0"/>
      <w:divBdr>
        <w:top w:val="none" w:sz="0" w:space="0" w:color="auto"/>
        <w:left w:val="none" w:sz="0" w:space="0" w:color="auto"/>
        <w:bottom w:val="none" w:sz="0" w:space="0" w:color="auto"/>
        <w:right w:val="none" w:sz="0" w:space="0" w:color="auto"/>
      </w:divBdr>
    </w:div>
    <w:div w:id="1101339131">
      <w:bodyDiv w:val="1"/>
      <w:marLeft w:val="0"/>
      <w:marRight w:val="0"/>
      <w:marTop w:val="0"/>
      <w:marBottom w:val="0"/>
      <w:divBdr>
        <w:top w:val="none" w:sz="0" w:space="0" w:color="auto"/>
        <w:left w:val="none" w:sz="0" w:space="0" w:color="auto"/>
        <w:bottom w:val="none" w:sz="0" w:space="0" w:color="auto"/>
        <w:right w:val="none" w:sz="0" w:space="0" w:color="auto"/>
      </w:divBdr>
    </w:div>
    <w:div w:id="1102070899">
      <w:bodyDiv w:val="1"/>
      <w:marLeft w:val="0"/>
      <w:marRight w:val="0"/>
      <w:marTop w:val="0"/>
      <w:marBottom w:val="0"/>
      <w:divBdr>
        <w:top w:val="none" w:sz="0" w:space="0" w:color="auto"/>
        <w:left w:val="none" w:sz="0" w:space="0" w:color="auto"/>
        <w:bottom w:val="none" w:sz="0" w:space="0" w:color="auto"/>
        <w:right w:val="none" w:sz="0" w:space="0" w:color="auto"/>
      </w:divBdr>
    </w:div>
    <w:div w:id="1102266155">
      <w:bodyDiv w:val="1"/>
      <w:marLeft w:val="0"/>
      <w:marRight w:val="0"/>
      <w:marTop w:val="0"/>
      <w:marBottom w:val="0"/>
      <w:divBdr>
        <w:top w:val="none" w:sz="0" w:space="0" w:color="auto"/>
        <w:left w:val="none" w:sz="0" w:space="0" w:color="auto"/>
        <w:bottom w:val="none" w:sz="0" w:space="0" w:color="auto"/>
        <w:right w:val="none" w:sz="0" w:space="0" w:color="auto"/>
      </w:divBdr>
    </w:div>
    <w:div w:id="1102609127">
      <w:bodyDiv w:val="1"/>
      <w:marLeft w:val="0"/>
      <w:marRight w:val="0"/>
      <w:marTop w:val="0"/>
      <w:marBottom w:val="0"/>
      <w:divBdr>
        <w:top w:val="none" w:sz="0" w:space="0" w:color="auto"/>
        <w:left w:val="none" w:sz="0" w:space="0" w:color="auto"/>
        <w:bottom w:val="none" w:sz="0" w:space="0" w:color="auto"/>
        <w:right w:val="none" w:sz="0" w:space="0" w:color="auto"/>
      </w:divBdr>
    </w:div>
    <w:div w:id="1103260307">
      <w:bodyDiv w:val="1"/>
      <w:marLeft w:val="0"/>
      <w:marRight w:val="0"/>
      <w:marTop w:val="0"/>
      <w:marBottom w:val="0"/>
      <w:divBdr>
        <w:top w:val="none" w:sz="0" w:space="0" w:color="auto"/>
        <w:left w:val="none" w:sz="0" w:space="0" w:color="auto"/>
        <w:bottom w:val="none" w:sz="0" w:space="0" w:color="auto"/>
        <w:right w:val="none" w:sz="0" w:space="0" w:color="auto"/>
      </w:divBdr>
    </w:div>
    <w:div w:id="1103260482">
      <w:bodyDiv w:val="1"/>
      <w:marLeft w:val="0"/>
      <w:marRight w:val="0"/>
      <w:marTop w:val="0"/>
      <w:marBottom w:val="0"/>
      <w:divBdr>
        <w:top w:val="none" w:sz="0" w:space="0" w:color="auto"/>
        <w:left w:val="none" w:sz="0" w:space="0" w:color="auto"/>
        <w:bottom w:val="none" w:sz="0" w:space="0" w:color="auto"/>
        <w:right w:val="none" w:sz="0" w:space="0" w:color="auto"/>
      </w:divBdr>
    </w:div>
    <w:div w:id="1104768483">
      <w:bodyDiv w:val="1"/>
      <w:marLeft w:val="0"/>
      <w:marRight w:val="0"/>
      <w:marTop w:val="0"/>
      <w:marBottom w:val="0"/>
      <w:divBdr>
        <w:top w:val="none" w:sz="0" w:space="0" w:color="auto"/>
        <w:left w:val="none" w:sz="0" w:space="0" w:color="auto"/>
        <w:bottom w:val="none" w:sz="0" w:space="0" w:color="auto"/>
        <w:right w:val="none" w:sz="0" w:space="0" w:color="auto"/>
      </w:divBdr>
    </w:div>
    <w:div w:id="1105032754">
      <w:bodyDiv w:val="1"/>
      <w:marLeft w:val="0"/>
      <w:marRight w:val="0"/>
      <w:marTop w:val="0"/>
      <w:marBottom w:val="0"/>
      <w:divBdr>
        <w:top w:val="none" w:sz="0" w:space="0" w:color="auto"/>
        <w:left w:val="none" w:sz="0" w:space="0" w:color="auto"/>
        <w:bottom w:val="none" w:sz="0" w:space="0" w:color="auto"/>
        <w:right w:val="none" w:sz="0" w:space="0" w:color="auto"/>
      </w:divBdr>
    </w:div>
    <w:div w:id="1105733485">
      <w:bodyDiv w:val="1"/>
      <w:marLeft w:val="0"/>
      <w:marRight w:val="0"/>
      <w:marTop w:val="0"/>
      <w:marBottom w:val="0"/>
      <w:divBdr>
        <w:top w:val="none" w:sz="0" w:space="0" w:color="auto"/>
        <w:left w:val="none" w:sz="0" w:space="0" w:color="auto"/>
        <w:bottom w:val="none" w:sz="0" w:space="0" w:color="auto"/>
        <w:right w:val="none" w:sz="0" w:space="0" w:color="auto"/>
      </w:divBdr>
    </w:div>
    <w:div w:id="1105811786">
      <w:bodyDiv w:val="1"/>
      <w:marLeft w:val="0"/>
      <w:marRight w:val="0"/>
      <w:marTop w:val="0"/>
      <w:marBottom w:val="0"/>
      <w:divBdr>
        <w:top w:val="none" w:sz="0" w:space="0" w:color="auto"/>
        <w:left w:val="none" w:sz="0" w:space="0" w:color="auto"/>
        <w:bottom w:val="none" w:sz="0" w:space="0" w:color="auto"/>
        <w:right w:val="none" w:sz="0" w:space="0" w:color="auto"/>
      </w:divBdr>
    </w:div>
    <w:div w:id="1105997009">
      <w:bodyDiv w:val="1"/>
      <w:marLeft w:val="0"/>
      <w:marRight w:val="0"/>
      <w:marTop w:val="0"/>
      <w:marBottom w:val="0"/>
      <w:divBdr>
        <w:top w:val="none" w:sz="0" w:space="0" w:color="auto"/>
        <w:left w:val="none" w:sz="0" w:space="0" w:color="auto"/>
        <w:bottom w:val="none" w:sz="0" w:space="0" w:color="auto"/>
        <w:right w:val="none" w:sz="0" w:space="0" w:color="auto"/>
      </w:divBdr>
    </w:div>
    <w:div w:id="1105999803">
      <w:bodyDiv w:val="1"/>
      <w:marLeft w:val="0"/>
      <w:marRight w:val="0"/>
      <w:marTop w:val="0"/>
      <w:marBottom w:val="0"/>
      <w:divBdr>
        <w:top w:val="none" w:sz="0" w:space="0" w:color="auto"/>
        <w:left w:val="none" w:sz="0" w:space="0" w:color="auto"/>
        <w:bottom w:val="none" w:sz="0" w:space="0" w:color="auto"/>
        <w:right w:val="none" w:sz="0" w:space="0" w:color="auto"/>
      </w:divBdr>
    </w:div>
    <w:div w:id="1106003621">
      <w:bodyDiv w:val="1"/>
      <w:marLeft w:val="0"/>
      <w:marRight w:val="0"/>
      <w:marTop w:val="0"/>
      <w:marBottom w:val="0"/>
      <w:divBdr>
        <w:top w:val="none" w:sz="0" w:space="0" w:color="auto"/>
        <w:left w:val="none" w:sz="0" w:space="0" w:color="auto"/>
        <w:bottom w:val="none" w:sz="0" w:space="0" w:color="auto"/>
        <w:right w:val="none" w:sz="0" w:space="0" w:color="auto"/>
      </w:divBdr>
    </w:div>
    <w:div w:id="1106076114">
      <w:bodyDiv w:val="1"/>
      <w:marLeft w:val="0"/>
      <w:marRight w:val="0"/>
      <w:marTop w:val="0"/>
      <w:marBottom w:val="0"/>
      <w:divBdr>
        <w:top w:val="none" w:sz="0" w:space="0" w:color="auto"/>
        <w:left w:val="none" w:sz="0" w:space="0" w:color="auto"/>
        <w:bottom w:val="none" w:sz="0" w:space="0" w:color="auto"/>
        <w:right w:val="none" w:sz="0" w:space="0" w:color="auto"/>
      </w:divBdr>
    </w:div>
    <w:div w:id="1106117957">
      <w:bodyDiv w:val="1"/>
      <w:marLeft w:val="0"/>
      <w:marRight w:val="0"/>
      <w:marTop w:val="0"/>
      <w:marBottom w:val="0"/>
      <w:divBdr>
        <w:top w:val="none" w:sz="0" w:space="0" w:color="auto"/>
        <w:left w:val="none" w:sz="0" w:space="0" w:color="auto"/>
        <w:bottom w:val="none" w:sz="0" w:space="0" w:color="auto"/>
        <w:right w:val="none" w:sz="0" w:space="0" w:color="auto"/>
      </w:divBdr>
    </w:div>
    <w:div w:id="1106390519">
      <w:bodyDiv w:val="1"/>
      <w:marLeft w:val="0"/>
      <w:marRight w:val="0"/>
      <w:marTop w:val="0"/>
      <w:marBottom w:val="0"/>
      <w:divBdr>
        <w:top w:val="none" w:sz="0" w:space="0" w:color="auto"/>
        <w:left w:val="none" w:sz="0" w:space="0" w:color="auto"/>
        <w:bottom w:val="none" w:sz="0" w:space="0" w:color="auto"/>
        <w:right w:val="none" w:sz="0" w:space="0" w:color="auto"/>
      </w:divBdr>
    </w:div>
    <w:div w:id="1106920338">
      <w:bodyDiv w:val="1"/>
      <w:marLeft w:val="0"/>
      <w:marRight w:val="0"/>
      <w:marTop w:val="0"/>
      <w:marBottom w:val="0"/>
      <w:divBdr>
        <w:top w:val="none" w:sz="0" w:space="0" w:color="auto"/>
        <w:left w:val="none" w:sz="0" w:space="0" w:color="auto"/>
        <w:bottom w:val="none" w:sz="0" w:space="0" w:color="auto"/>
        <w:right w:val="none" w:sz="0" w:space="0" w:color="auto"/>
      </w:divBdr>
    </w:div>
    <w:div w:id="1107189582">
      <w:bodyDiv w:val="1"/>
      <w:marLeft w:val="0"/>
      <w:marRight w:val="0"/>
      <w:marTop w:val="0"/>
      <w:marBottom w:val="0"/>
      <w:divBdr>
        <w:top w:val="none" w:sz="0" w:space="0" w:color="auto"/>
        <w:left w:val="none" w:sz="0" w:space="0" w:color="auto"/>
        <w:bottom w:val="none" w:sz="0" w:space="0" w:color="auto"/>
        <w:right w:val="none" w:sz="0" w:space="0" w:color="auto"/>
      </w:divBdr>
    </w:div>
    <w:div w:id="1107503626">
      <w:bodyDiv w:val="1"/>
      <w:marLeft w:val="0"/>
      <w:marRight w:val="0"/>
      <w:marTop w:val="0"/>
      <w:marBottom w:val="0"/>
      <w:divBdr>
        <w:top w:val="none" w:sz="0" w:space="0" w:color="auto"/>
        <w:left w:val="none" w:sz="0" w:space="0" w:color="auto"/>
        <w:bottom w:val="none" w:sz="0" w:space="0" w:color="auto"/>
        <w:right w:val="none" w:sz="0" w:space="0" w:color="auto"/>
      </w:divBdr>
    </w:div>
    <w:div w:id="1107583930">
      <w:bodyDiv w:val="1"/>
      <w:marLeft w:val="0"/>
      <w:marRight w:val="0"/>
      <w:marTop w:val="0"/>
      <w:marBottom w:val="0"/>
      <w:divBdr>
        <w:top w:val="none" w:sz="0" w:space="0" w:color="auto"/>
        <w:left w:val="none" w:sz="0" w:space="0" w:color="auto"/>
        <w:bottom w:val="none" w:sz="0" w:space="0" w:color="auto"/>
        <w:right w:val="none" w:sz="0" w:space="0" w:color="auto"/>
      </w:divBdr>
    </w:div>
    <w:div w:id="1107654501">
      <w:bodyDiv w:val="1"/>
      <w:marLeft w:val="0"/>
      <w:marRight w:val="0"/>
      <w:marTop w:val="0"/>
      <w:marBottom w:val="0"/>
      <w:divBdr>
        <w:top w:val="none" w:sz="0" w:space="0" w:color="auto"/>
        <w:left w:val="none" w:sz="0" w:space="0" w:color="auto"/>
        <w:bottom w:val="none" w:sz="0" w:space="0" w:color="auto"/>
        <w:right w:val="none" w:sz="0" w:space="0" w:color="auto"/>
      </w:divBdr>
    </w:div>
    <w:div w:id="1107820897">
      <w:bodyDiv w:val="1"/>
      <w:marLeft w:val="0"/>
      <w:marRight w:val="0"/>
      <w:marTop w:val="0"/>
      <w:marBottom w:val="0"/>
      <w:divBdr>
        <w:top w:val="none" w:sz="0" w:space="0" w:color="auto"/>
        <w:left w:val="none" w:sz="0" w:space="0" w:color="auto"/>
        <w:bottom w:val="none" w:sz="0" w:space="0" w:color="auto"/>
        <w:right w:val="none" w:sz="0" w:space="0" w:color="auto"/>
      </w:divBdr>
    </w:div>
    <w:div w:id="1108115015">
      <w:bodyDiv w:val="1"/>
      <w:marLeft w:val="0"/>
      <w:marRight w:val="0"/>
      <w:marTop w:val="0"/>
      <w:marBottom w:val="0"/>
      <w:divBdr>
        <w:top w:val="none" w:sz="0" w:space="0" w:color="auto"/>
        <w:left w:val="none" w:sz="0" w:space="0" w:color="auto"/>
        <w:bottom w:val="none" w:sz="0" w:space="0" w:color="auto"/>
        <w:right w:val="none" w:sz="0" w:space="0" w:color="auto"/>
      </w:divBdr>
    </w:div>
    <w:div w:id="1108158727">
      <w:bodyDiv w:val="1"/>
      <w:marLeft w:val="0"/>
      <w:marRight w:val="0"/>
      <w:marTop w:val="0"/>
      <w:marBottom w:val="0"/>
      <w:divBdr>
        <w:top w:val="none" w:sz="0" w:space="0" w:color="auto"/>
        <w:left w:val="none" w:sz="0" w:space="0" w:color="auto"/>
        <w:bottom w:val="none" w:sz="0" w:space="0" w:color="auto"/>
        <w:right w:val="none" w:sz="0" w:space="0" w:color="auto"/>
      </w:divBdr>
    </w:div>
    <w:div w:id="1108279462">
      <w:bodyDiv w:val="1"/>
      <w:marLeft w:val="0"/>
      <w:marRight w:val="0"/>
      <w:marTop w:val="0"/>
      <w:marBottom w:val="0"/>
      <w:divBdr>
        <w:top w:val="none" w:sz="0" w:space="0" w:color="auto"/>
        <w:left w:val="none" w:sz="0" w:space="0" w:color="auto"/>
        <w:bottom w:val="none" w:sz="0" w:space="0" w:color="auto"/>
        <w:right w:val="none" w:sz="0" w:space="0" w:color="auto"/>
      </w:divBdr>
    </w:div>
    <w:div w:id="1108306675">
      <w:bodyDiv w:val="1"/>
      <w:marLeft w:val="0"/>
      <w:marRight w:val="0"/>
      <w:marTop w:val="0"/>
      <w:marBottom w:val="0"/>
      <w:divBdr>
        <w:top w:val="none" w:sz="0" w:space="0" w:color="auto"/>
        <w:left w:val="none" w:sz="0" w:space="0" w:color="auto"/>
        <w:bottom w:val="none" w:sz="0" w:space="0" w:color="auto"/>
        <w:right w:val="none" w:sz="0" w:space="0" w:color="auto"/>
      </w:divBdr>
    </w:div>
    <w:div w:id="1108476225">
      <w:bodyDiv w:val="1"/>
      <w:marLeft w:val="0"/>
      <w:marRight w:val="0"/>
      <w:marTop w:val="0"/>
      <w:marBottom w:val="0"/>
      <w:divBdr>
        <w:top w:val="none" w:sz="0" w:space="0" w:color="auto"/>
        <w:left w:val="none" w:sz="0" w:space="0" w:color="auto"/>
        <w:bottom w:val="none" w:sz="0" w:space="0" w:color="auto"/>
        <w:right w:val="none" w:sz="0" w:space="0" w:color="auto"/>
      </w:divBdr>
    </w:div>
    <w:div w:id="1108507611">
      <w:bodyDiv w:val="1"/>
      <w:marLeft w:val="0"/>
      <w:marRight w:val="0"/>
      <w:marTop w:val="0"/>
      <w:marBottom w:val="0"/>
      <w:divBdr>
        <w:top w:val="none" w:sz="0" w:space="0" w:color="auto"/>
        <w:left w:val="none" w:sz="0" w:space="0" w:color="auto"/>
        <w:bottom w:val="none" w:sz="0" w:space="0" w:color="auto"/>
        <w:right w:val="none" w:sz="0" w:space="0" w:color="auto"/>
      </w:divBdr>
    </w:div>
    <w:div w:id="1109273281">
      <w:bodyDiv w:val="1"/>
      <w:marLeft w:val="0"/>
      <w:marRight w:val="0"/>
      <w:marTop w:val="0"/>
      <w:marBottom w:val="0"/>
      <w:divBdr>
        <w:top w:val="none" w:sz="0" w:space="0" w:color="auto"/>
        <w:left w:val="none" w:sz="0" w:space="0" w:color="auto"/>
        <w:bottom w:val="none" w:sz="0" w:space="0" w:color="auto"/>
        <w:right w:val="none" w:sz="0" w:space="0" w:color="auto"/>
      </w:divBdr>
    </w:div>
    <w:div w:id="1109549355">
      <w:bodyDiv w:val="1"/>
      <w:marLeft w:val="0"/>
      <w:marRight w:val="0"/>
      <w:marTop w:val="0"/>
      <w:marBottom w:val="0"/>
      <w:divBdr>
        <w:top w:val="none" w:sz="0" w:space="0" w:color="auto"/>
        <w:left w:val="none" w:sz="0" w:space="0" w:color="auto"/>
        <w:bottom w:val="none" w:sz="0" w:space="0" w:color="auto"/>
        <w:right w:val="none" w:sz="0" w:space="0" w:color="auto"/>
      </w:divBdr>
    </w:div>
    <w:div w:id="1109665520">
      <w:bodyDiv w:val="1"/>
      <w:marLeft w:val="0"/>
      <w:marRight w:val="0"/>
      <w:marTop w:val="0"/>
      <w:marBottom w:val="0"/>
      <w:divBdr>
        <w:top w:val="none" w:sz="0" w:space="0" w:color="auto"/>
        <w:left w:val="none" w:sz="0" w:space="0" w:color="auto"/>
        <w:bottom w:val="none" w:sz="0" w:space="0" w:color="auto"/>
        <w:right w:val="none" w:sz="0" w:space="0" w:color="auto"/>
      </w:divBdr>
    </w:div>
    <w:div w:id="1109738597">
      <w:bodyDiv w:val="1"/>
      <w:marLeft w:val="0"/>
      <w:marRight w:val="0"/>
      <w:marTop w:val="0"/>
      <w:marBottom w:val="0"/>
      <w:divBdr>
        <w:top w:val="none" w:sz="0" w:space="0" w:color="auto"/>
        <w:left w:val="none" w:sz="0" w:space="0" w:color="auto"/>
        <w:bottom w:val="none" w:sz="0" w:space="0" w:color="auto"/>
        <w:right w:val="none" w:sz="0" w:space="0" w:color="auto"/>
      </w:divBdr>
    </w:div>
    <w:div w:id="1110007912">
      <w:bodyDiv w:val="1"/>
      <w:marLeft w:val="0"/>
      <w:marRight w:val="0"/>
      <w:marTop w:val="0"/>
      <w:marBottom w:val="0"/>
      <w:divBdr>
        <w:top w:val="none" w:sz="0" w:space="0" w:color="auto"/>
        <w:left w:val="none" w:sz="0" w:space="0" w:color="auto"/>
        <w:bottom w:val="none" w:sz="0" w:space="0" w:color="auto"/>
        <w:right w:val="none" w:sz="0" w:space="0" w:color="auto"/>
      </w:divBdr>
    </w:div>
    <w:div w:id="1110125174">
      <w:bodyDiv w:val="1"/>
      <w:marLeft w:val="0"/>
      <w:marRight w:val="0"/>
      <w:marTop w:val="0"/>
      <w:marBottom w:val="0"/>
      <w:divBdr>
        <w:top w:val="none" w:sz="0" w:space="0" w:color="auto"/>
        <w:left w:val="none" w:sz="0" w:space="0" w:color="auto"/>
        <w:bottom w:val="none" w:sz="0" w:space="0" w:color="auto"/>
        <w:right w:val="none" w:sz="0" w:space="0" w:color="auto"/>
      </w:divBdr>
    </w:div>
    <w:div w:id="1110202591">
      <w:bodyDiv w:val="1"/>
      <w:marLeft w:val="0"/>
      <w:marRight w:val="0"/>
      <w:marTop w:val="0"/>
      <w:marBottom w:val="0"/>
      <w:divBdr>
        <w:top w:val="none" w:sz="0" w:space="0" w:color="auto"/>
        <w:left w:val="none" w:sz="0" w:space="0" w:color="auto"/>
        <w:bottom w:val="none" w:sz="0" w:space="0" w:color="auto"/>
        <w:right w:val="none" w:sz="0" w:space="0" w:color="auto"/>
      </w:divBdr>
    </w:div>
    <w:div w:id="1110323270">
      <w:bodyDiv w:val="1"/>
      <w:marLeft w:val="0"/>
      <w:marRight w:val="0"/>
      <w:marTop w:val="0"/>
      <w:marBottom w:val="0"/>
      <w:divBdr>
        <w:top w:val="none" w:sz="0" w:space="0" w:color="auto"/>
        <w:left w:val="none" w:sz="0" w:space="0" w:color="auto"/>
        <w:bottom w:val="none" w:sz="0" w:space="0" w:color="auto"/>
        <w:right w:val="none" w:sz="0" w:space="0" w:color="auto"/>
      </w:divBdr>
    </w:div>
    <w:div w:id="1111510635">
      <w:bodyDiv w:val="1"/>
      <w:marLeft w:val="0"/>
      <w:marRight w:val="0"/>
      <w:marTop w:val="0"/>
      <w:marBottom w:val="0"/>
      <w:divBdr>
        <w:top w:val="none" w:sz="0" w:space="0" w:color="auto"/>
        <w:left w:val="none" w:sz="0" w:space="0" w:color="auto"/>
        <w:bottom w:val="none" w:sz="0" w:space="0" w:color="auto"/>
        <w:right w:val="none" w:sz="0" w:space="0" w:color="auto"/>
      </w:divBdr>
    </w:div>
    <w:div w:id="1111776316">
      <w:bodyDiv w:val="1"/>
      <w:marLeft w:val="0"/>
      <w:marRight w:val="0"/>
      <w:marTop w:val="0"/>
      <w:marBottom w:val="0"/>
      <w:divBdr>
        <w:top w:val="none" w:sz="0" w:space="0" w:color="auto"/>
        <w:left w:val="none" w:sz="0" w:space="0" w:color="auto"/>
        <w:bottom w:val="none" w:sz="0" w:space="0" w:color="auto"/>
        <w:right w:val="none" w:sz="0" w:space="0" w:color="auto"/>
      </w:divBdr>
    </w:div>
    <w:div w:id="1112091975">
      <w:bodyDiv w:val="1"/>
      <w:marLeft w:val="0"/>
      <w:marRight w:val="0"/>
      <w:marTop w:val="0"/>
      <w:marBottom w:val="0"/>
      <w:divBdr>
        <w:top w:val="none" w:sz="0" w:space="0" w:color="auto"/>
        <w:left w:val="none" w:sz="0" w:space="0" w:color="auto"/>
        <w:bottom w:val="none" w:sz="0" w:space="0" w:color="auto"/>
        <w:right w:val="none" w:sz="0" w:space="0" w:color="auto"/>
      </w:divBdr>
    </w:div>
    <w:div w:id="1112556620">
      <w:bodyDiv w:val="1"/>
      <w:marLeft w:val="0"/>
      <w:marRight w:val="0"/>
      <w:marTop w:val="0"/>
      <w:marBottom w:val="0"/>
      <w:divBdr>
        <w:top w:val="none" w:sz="0" w:space="0" w:color="auto"/>
        <w:left w:val="none" w:sz="0" w:space="0" w:color="auto"/>
        <w:bottom w:val="none" w:sz="0" w:space="0" w:color="auto"/>
        <w:right w:val="none" w:sz="0" w:space="0" w:color="auto"/>
      </w:divBdr>
    </w:div>
    <w:div w:id="1113013871">
      <w:bodyDiv w:val="1"/>
      <w:marLeft w:val="0"/>
      <w:marRight w:val="0"/>
      <w:marTop w:val="0"/>
      <w:marBottom w:val="0"/>
      <w:divBdr>
        <w:top w:val="none" w:sz="0" w:space="0" w:color="auto"/>
        <w:left w:val="none" w:sz="0" w:space="0" w:color="auto"/>
        <w:bottom w:val="none" w:sz="0" w:space="0" w:color="auto"/>
        <w:right w:val="none" w:sz="0" w:space="0" w:color="auto"/>
      </w:divBdr>
    </w:div>
    <w:div w:id="1113326862">
      <w:bodyDiv w:val="1"/>
      <w:marLeft w:val="0"/>
      <w:marRight w:val="0"/>
      <w:marTop w:val="0"/>
      <w:marBottom w:val="0"/>
      <w:divBdr>
        <w:top w:val="none" w:sz="0" w:space="0" w:color="auto"/>
        <w:left w:val="none" w:sz="0" w:space="0" w:color="auto"/>
        <w:bottom w:val="none" w:sz="0" w:space="0" w:color="auto"/>
        <w:right w:val="none" w:sz="0" w:space="0" w:color="auto"/>
      </w:divBdr>
    </w:div>
    <w:div w:id="1113864415">
      <w:bodyDiv w:val="1"/>
      <w:marLeft w:val="0"/>
      <w:marRight w:val="0"/>
      <w:marTop w:val="0"/>
      <w:marBottom w:val="0"/>
      <w:divBdr>
        <w:top w:val="none" w:sz="0" w:space="0" w:color="auto"/>
        <w:left w:val="none" w:sz="0" w:space="0" w:color="auto"/>
        <w:bottom w:val="none" w:sz="0" w:space="0" w:color="auto"/>
        <w:right w:val="none" w:sz="0" w:space="0" w:color="auto"/>
      </w:divBdr>
    </w:div>
    <w:div w:id="1114012074">
      <w:bodyDiv w:val="1"/>
      <w:marLeft w:val="0"/>
      <w:marRight w:val="0"/>
      <w:marTop w:val="0"/>
      <w:marBottom w:val="0"/>
      <w:divBdr>
        <w:top w:val="none" w:sz="0" w:space="0" w:color="auto"/>
        <w:left w:val="none" w:sz="0" w:space="0" w:color="auto"/>
        <w:bottom w:val="none" w:sz="0" w:space="0" w:color="auto"/>
        <w:right w:val="none" w:sz="0" w:space="0" w:color="auto"/>
      </w:divBdr>
    </w:div>
    <w:div w:id="1114055708">
      <w:bodyDiv w:val="1"/>
      <w:marLeft w:val="0"/>
      <w:marRight w:val="0"/>
      <w:marTop w:val="0"/>
      <w:marBottom w:val="0"/>
      <w:divBdr>
        <w:top w:val="none" w:sz="0" w:space="0" w:color="auto"/>
        <w:left w:val="none" w:sz="0" w:space="0" w:color="auto"/>
        <w:bottom w:val="none" w:sz="0" w:space="0" w:color="auto"/>
        <w:right w:val="none" w:sz="0" w:space="0" w:color="auto"/>
      </w:divBdr>
    </w:div>
    <w:div w:id="1114210272">
      <w:bodyDiv w:val="1"/>
      <w:marLeft w:val="0"/>
      <w:marRight w:val="0"/>
      <w:marTop w:val="0"/>
      <w:marBottom w:val="0"/>
      <w:divBdr>
        <w:top w:val="none" w:sz="0" w:space="0" w:color="auto"/>
        <w:left w:val="none" w:sz="0" w:space="0" w:color="auto"/>
        <w:bottom w:val="none" w:sz="0" w:space="0" w:color="auto"/>
        <w:right w:val="none" w:sz="0" w:space="0" w:color="auto"/>
      </w:divBdr>
    </w:div>
    <w:div w:id="1114321526">
      <w:bodyDiv w:val="1"/>
      <w:marLeft w:val="0"/>
      <w:marRight w:val="0"/>
      <w:marTop w:val="0"/>
      <w:marBottom w:val="0"/>
      <w:divBdr>
        <w:top w:val="none" w:sz="0" w:space="0" w:color="auto"/>
        <w:left w:val="none" w:sz="0" w:space="0" w:color="auto"/>
        <w:bottom w:val="none" w:sz="0" w:space="0" w:color="auto"/>
        <w:right w:val="none" w:sz="0" w:space="0" w:color="auto"/>
      </w:divBdr>
    </w:div>
    <w:div w:id="1114321657">
      <w:bodyDiv w:val="1"/>
      <w:marLeft w:val="0"/>
      <w:marRight w:val="0"/>
      <w:marTop w:val="0"/>
      <w:marBottom w:val="0"/>
      <w:divBdr>
        <w:top w:val="none" w:sz="0" w:space="0" w:color="auto"/>
        <w:left w:val="none" w:sz="0" w:space="0" w:color="auto"/>
        <w:bottom w:val="none" w:sz="0" w:space="0" w:color="auto"/>
        <w:right w:val="none" w:sz="0" w:space="0" w:color="auto"/>
      </w:divBdr>
    </w:div>
    <w:div w:id="1114641242">
      <w:bodyDiv w:val="1"/>
      <w:marLeft w:val="0"/>
      <w:marRight w:val="0"/>
      <w:marTop w:val="0"/>
      <w:marBottom w:val="0"/>
      <w:divBdr>
        <w:top w:val="none" w:sz="0" w:space="0" w:color="auto"/>
        <w:left w:val="none" w:sz="0" w:space="0" w:color="auto"/>
        <w:bottom w:val="none" w:sz="0" w:space="0" w:color="auto"/>
        <w:right w:val="none" w:sz="0" w:space="0" w:color="auto"/>
      </w:divBdr>
    </w:div>
    <w:div w:id="1114783815">
      <w:bodyDiv w:val="1"/>
      <w:marLeft w:val="0"/>
      <w:marRight w:val="0"/>
      <w:marTop w:val="0"/>
      <w:marBottom w:val="0"/>
      <w:divBdr>
        <w:top w:val="none" w:sz="0" w:space="0" w:color="auto"/>
        <w:left w:val="none" w:sz="0" w:space="0" w:color="auto"/>
        <w:bottom w:val="none" w:sz="0" w:space="0" w:color="auto"/>
        <w:right w:val="none" w:sz="0" w:space="0" w:color="auto"/>
      </w:divBdr>
    </w:div>
    <w:div w:id="1115178427">
      <w:bodyDiv w:val="1"/>
      <w:marLeft w:val="0"/>
      <w:marRight w:val="0"/>
      <w:marTop w:val="0"/>
      <w:marBottom w:val="0"/>
      <w:divBdr>
        <w:top w:val="none" w:sz="0" w:space="0" w:color="auto"/>
        <w:left w:val="none" w:sz="0" w:space="0" w:color="auto"/>
        <w:bottom w:val="none" w:sz="0" w:space="0" w:color="auto"/>
        <w:right w:val="none" w:sz="0" w:space="0" w:color="auto"/>
      </w:divBdr>
    </w:div>
    <w:div w:id="1115247788">
      <w:bodyDiv w:val="1"/>
      <w:marLeft w:val="0"/>
      <w:marRight w:val="0"/>
      <w:marTop w:val="0"/>
      <w:marBottom w:val="0"/>
      <w:divBdr>
        <w:top w:val="none" w:sz="0" w:space="0" w:color="auto"/>
        <w:left w:val="none" w:sz="0" w:space="0" w:color="auto"/>
        <w:bottom w:val="none" w:sz="0" w:space="0" w:color="auto"/>
        <w:right w:val="none" w:sz="0" w:space="0" w:color="auto"/>
      </w:divBdr>
    </w:div>
    <w:div w:id="1115904792">
      <w:bodyDiv w:val="1"/>
      <w:marLeft w:val="0"/>
      <w:marRight w:val="0"/>
      <w:marTop w:val="0"/>
      <w:marBottom w:val="0"/>
      <w:divBdr>
        <w:top w:val="none" w:sz="0" w:space="0" w:color="auto"/>
        <w:left w:val="none" w:sz="0" w:space="0" w:color="auto"/>
        <w:bottom w:val="none" w:sz="0" w:space="0" w:color="auto"/>
        <w:right w:val="none" w:sz="0" w:space="0" w:color="auto"/>
      </w:divBdr>
    </w:div>
    <w:div w:id="1116101981">
      <w:bodyDiv w:val="1"/>
      <w:marLeft w:val="0"/>
      <w:marRight w:val="0"/>
      <w:marTop w:val="0"/>
      <w:marBottom w:val="0"/>
      <w:divBdr>
        <w:top w:val="none" w:sz="0" w:space="0" w:color="auto"/>
        <w:left w:val="none" w:sz="0" w:space="0" w:color="auto"/>
        <w:bottom w:val="none" w:sz="0" w:space="0" w:color="auto"/>
        <w:right w:val="none" w:sz="0" w:space="0" w:color="auto"/>
      </w:divBdr>
    </w:div>
    <w:div w:id="1116758708">
      <w:bodyDiv w:val="1"/>
      <w:marLeft w:val="0"/>
      <w:marRight w:val="0"/>
      <w:marTop w:val="0"/>
      <w:marBottom w:val="0"/>
      <w:divBdr>
        <w:top w:val="none" w:sz="0" w:space="0" w:color="auto"/>
        <w:left w:val="none" w:sz="0" w:space="0" w:color="auto"/>
        <w:bottom w:val="none" w:sz="0" w:space="0" w:color="auto"/>
        <w:right w:val="none" w:sz="0" w:space="0" w:color="auto"/>
      </w:divBdr>
    </w:div>
    <w:div w:id="1116951939">
      <w:bodyDiv w:val="1"/>
      <w:marLeft w:val="0"/>
      <w:marRight w:val="0"/>
      <w:marTop w:val="0"/>
      <w:marBottom w:val="0"/>
      <w:divBdr>
        <w:top w:val="none" w:sz="0" w:space="0" w:color="auto"/>
        <w:left w:val="none" w:sz="0" w:space="0" w:color="auto"/>
        <w:bottom w:val="none" w:sz="0" w:space="0" w:color="auto"/>
        <w:right w:val="none" w:sz="0" w:space="0" w:color="auto"/>
      </w:divBdr>
    </w:div>
    <w:div w:id="1117675176">
      <w:bodyDiv w:val="1"/>
      <w:marLeft w:val="0"/>
      <w:marRight w:val="0"/>
      <w:marTop w:val="0"/>
      <w:marBottom w:val="0"/>
      <w:divBdr>
        <w:top w:val="none" w:sz="0" w:space="0" w:color="auto"/>
        <w:left w:val="none" w:sz="0" w:space="0" w:color="auto"/>
        <w:bottom w:val="none" w:sz="0" w:space="0" w:color="auto"/>
        <w:right w:val="none" w:sz="0" w:space="0" w:color="auto"/>
      </w:divBdr>
    </w:div>
    <w:div w:id="1118179258">
      <w:bodyDiv w:val="1"/>
      <w:marLeft w:val="0"/>
      <w:marRight w:val="0"/>
      <w:marTop w:val="0"/>
      <w:marBottom w:val="0"/>
      <w:divBdr>
        <w:top w:val="none" w:sz="0" w:space="0" w:color="auto"/>
        <w:left w:val="none" w:sz="0" w:space="0" w:color="auto"/>
        <w:bottom w:val="none" w:sz="0" w:space="0" w:color="auto"/>
        <w:right w:val="none" w:sz="0" w:space="0" w:color="auto"/>
      </w:divBdr>
    </w:div>
    <w:div w:id="1118716413">
      <w:bodyDiv w:val="1"/>
      <w:marLeft w:val="0"/>
      <w:marRight w:val="0"/>
      <w:marTop w:val="0"/>
      <w:marBottom w:val="0"/>
      <w:divBdr>
        <w:top w:val="none" w:sz="0" w:space="0" w:color="auto"/>
        <w:left w:val="none" w:sz="0" w:space="0" w:color="auto"/>
        <w:bottom w:val="none" w:sz="0" w:space="0" w:color="auto"/>
        <w:right w:val="none" w:sz="0" w:space="0" w:color="auto"/>
      </w:divBdr>
    </w:div>
    <w:div w:id="1119296758">
      <w:bodyDiv w:val="1"/>
      <w:marLeft w:val="0"/>
      <w:marRight w:val="0"/>
      <w:marTop w:val="0"/>
      <w:marBottom w:val="0"/>
      <w:divBdr>
        <w:top w:val="none" w:sz="0" w:space="0" w:color="auto"/>
        <w:left w:val="none" w:sz="0" w:space="0" w:color="auto"/>
        <w:bottom w:val="none" w:sz="0" w:space="0" w:color="auto"/>
        <w:right w:val="none" w:sz="0" w:space="0" w:color="auto"/>
      </w:divBdr>
    </w:div>
    <w:div w:id="1120684290">
      <w:bodyDiv w:val="1"/>
      <w:marLeft w:val="0"/>
      <w:marRight w:val="0"/>
      <w:marTop w:val="0"/>
      <w:marBottom w:val="0"/>
      <w:divBdr>
        <w:top w:val="none" w:sz="0" w:space="0" w:color="auto"/>
        <w:left w:val="none" w:sz="0" w:space="0" w:color="auto"/>
        <w:bottom w:val="none" w:sz="0" w:space="0" w:color="auto"/>
        <w:right w:val="none" w:sz="0" w:space="0" w:color="auto"/>
      </w:divBdr>
    </w:div>
    <w:div w:id="1120762664">
      <w:bodyDiv w:val="1"/>
      <w:marLeft w:val="0"/>
      <w:marRight w:val="0"/>
      <w:marTop w:val="0"/>
      <w:marBottom w:val="0"/>
      <w:divBdr>
        <w:top w:val="none" w:sz="0" w:space="0" w:color="auto"/>
        <w:left w:val="none" w:sz="0" w:space="0" w:color="auto"/>
        <w:bottom w:val="none" w:sz="0" w:space="0" w:color="auto"/>
        <w:right w:val="none" w:sz="0" w:space="0" w:color="auto"/>
      </w:divBdr>
    </w:div>
    <w:div w:id="1120805097">
      <w:bodyDiv w:val="1"/>
      <w:marLeft w:val="0"/>
      <w:marRight w:val="0"/>
      <w:marTop w:val="0"/>
      <w:marBottom w:val="0"/>
      <w:divBdr>
        <w:top w:val="none" w:sz="0" w:space="0" w:color="auto"/>
        <w:left w:val="none" w:sz="0" w:space="0" w:color="auto"/>
        <w:bottom w:val="none" w:sz="0" w:space="0" w:color="auto"/>
        <w:right w:val="none" w:sz="0" w:space="0" w:color="auto"/>
      </w:divBdr>
    </w:div>
    <w:div w:id="1120956574">
      <w:bodyDiv w:val="1"/>
      <w:marLeft w:val="0"/>
      <w:marRight w:val="0"/>
      <w:marTop w:val="0"/>
      <w:marBottom w:val="0"/>
      <w:divBdr>
        <w:top w:val="none" w:sz="0" w:space="0" w:color="auto"/>
        <w:left w:val="none" w:sz="0" w:space="0" w:color="auto"/>
        <w:bottom w:val="none" w:sz="0" w:space="0" w:color="auto"/>
        <w:right w:val="none" w:sz="0" w:space="0" w:color="auto"/>
      </w:divBdr>
    </w:div>
    <w:div w:id="1121067705">
      <w:bodyDiv w:val="1"/>
      <w:marLeft w:val="0"/>
      <w:marRight w:val="0"/>
      <w:marTop w:val="0"/>
      <w:marBottom w:val="0"/>
      <w:divBdr>
        <w:top w:val="none" w:sz="0" w:space="0" w:color="auto"/>
        <w:left w:val="none" w:sz="0" w:space="0" w:color="auto"/>
        <w:bottom w:val="none" w:sz="0" w:space="0" w:color="auto"/>
        <w:right w:val="none" w:sz="0" w:space="0" w:color="auto"/>
      </w:divBdr>
    </w:div>
    <w:div w:id="1121386560">
      <w:bodyDiv w:val="1"/>
      <w:marLeft w:val="0"/>
      <w:marRight w:val="0"/>
      <w:marTop w:val="0"/>
      <w:marBottom w:val="0"/>
      <w:divBdr>
        <w:top w:val="none" w:sz="0" w:space="0" w:color="auto"/>
        <w:left w:val="none" w:sz="0" w:space="0" w:color="auto"/>
        <w:bottom w:val="none" w:sz="0" w:space="0" w:color="auto"/>
        <w:right w:val="none" w:sz="0" w:space="0" w:color="auto"/>
      </w:divBdr>
    </w:div>
    <w:div w:id="1122191379">
      <w:bodyDiv w:val="1"/>
      <w:marLeft w:val="0"/>
      <w:marRight w:val="0"/>
      <w:marTop w:val="0"/>
      <w:marBottom w:val="0"/>
      <w:divBdr>
        <w:top w:val="none" w:sz="0" w:space="0" w:color="auto"/>
        <w:left w:val="none" w:sz="0" w:space="0" w:color="auto"/>
        <w:bottom w:val="none" w:sz="0" w:space="0" w:color="auto"/>
        <w:right w:val="none" w:sz="0" w:space="0" w:color="auto"/>
      </w:divBdr>
    </w:div>
    <w:div w:id="1122500954">
      <w:bodyDiv w:val="1"/>
      <w:marLeft w:val="0"/>
      <w:marRight w:val="0"/>
      <w:marTop w:val="0"/>
      <w:marBottom w:val="0"/>
      <w:divBdr>
        <w:top w:val="none" w:sz="0" w:space="0" w:color="auto"/>
        <w:left w:val="none" w:sz="0" w:space="0" w:color="auto"/>
        <w:bottom w:val="none" w:sz="0" w:space="0" w:color="auto"/>
        <w:right w:val="none" w:sz="0" w:space="0" w:color="auto"/>
      </w:divBdr>
    </w:div>
    <w:div w:id="1122504946">
      <w:bodyDiv w:val="1"/>
      <w:marLeft w:val="0"/>
      <w:marRight w:val="0"/>
      <w:marTop w:val="0"/>
      <w:marBottom w:val="0"/>
      <w:divBdr>
        <w:top w:val="none" w:sz="0" w:space="0" w:color="auto"/>
        <w:left w:val="none" w:sz="0" w:space="0" w:color="auto"/>
        <w:bottom w:val="none" w:sz="0" w:space="0" w:color="auto"/>
        <w:right w:val="none" w:sz="0" w:space="0" w:color="auto"/>
      </w:divBdr>
    </w:div>
    <w:div w:id="1122729759">
      <w:bodyDiv w:val="1"/>
      <w:marLeft w:val="0"/>
      <w:marRight w:val="0"/>
      <w:marTop w:val="0"/>
      <w:marBottom w:val="0"/>
      <w:divBdr>
        <w:top w:val="none" w:sz="0" w:space="0" w:color="auto"/>
        <w:left w:val="none" w:sz="0" w:space="0" w:color="auto"/>
        <w:bottom w:val="none" w:sz="0" w:space="0" w:color="auto"/>
        <w:right w:val="none" w:sz="0" w:space="0" w:color="auto"/>
      </w:divBdr>
    </w:div>
    <w:div w:id="1122918805">
      <w:bodyDiv w:val="1"/>
      <w:marLeft w:val="0"/>
      <w:marRight w:val="0"/>
      <w:marTop w:val="0"/>
      <w:marBottom w:val="0"/>
      <w:divBdr>
        <w:top w:val="none" w:sz="0" w:space="0" w:color="auto"/>
        <w:left w:val="none" w:sz="0" w:space="0" w:color="auto"/>
        <w:bottom w:val="none" w:sz="0" w:space="0" w:color="auto"/>
        <w:right w:val="none" w:sz="0" w:space="0" w:color="auto"/>
      </w:divBdr>
    </w:div>
    <w:div w:id="1122921620">
      <w:bodyDiv w:val="1"/>
      <w:marLeft w:val="0"/>
      <w:marRight w:val="0"/>
      <w:marTop w:val="0"/>
      <w:marBottom w:val="0"/>
      <w:divBdr>
        <w:top w:val="none" w:sz="0" w:space="0" w:color="auto"/>
        <w:left w:val="none" w:sz="0" w:space="0" w:color="auto"/>
        <w:bottom w:val="none" w:sz="0" w:space="0" w:color="auto"/>
        <w:right w:val="none" w:sz="0" w:space="0" w:color="auto"/>
      </w:divBdr>
    </w:div>
    <w:div w:id="1123379693">
      <w:bodyDiv w:val="1"/>
      <w:marLeft w:val="0"/>
      <w:marRight w:val="0"/>
      <w:marTop w:val="0"/>
      <w:marBottom w:val="0"/>
      <w:divBdr>
        <w:top w:val="none" w:sz="0" w:space="0" w:color="auto"/>
        <w:left w:val="none" w:sz="0" w:space="0" w:color="auto"/>
        <w:bottom w:val="none" w:sz="0" w:space="0" w:color="auto"/>
        <w:right w:val="none" w:sz="0" w:space="0" w:color="auto"/>
      </w:divBdr>
    </w:div>
    <w:div w:id="1124232045">
      <w:bodyDiv w:val="1"/>
      <w:marLeft w:val="0"/>
      <w:marRight w:val="0"/>
      <w:marTop w:val="0"/>
      <w:marBottom w:val="0"/>
      <w:divBdr>
        <w:top w:val="none" w:sz="0" w:space="0" w:color="auto"/>
        <w:left w:val="none" w:sz="0" w:space="0" w:color="auto"/>
        <w:bottom w:val="none" w:sz="0" w:space="0" w:color="auto"/>
        <w:right w:val="none" w:sz="0" w:space="0" w:color="auto"/>
      </w:divBdr>
    </w:div>
    <w:div w:id="1124613375">
      <w:bodyDiv w:val="1"/>
      <w:marLeft w:val="0"/>
      <w:marRight w:val="0"/>
      <w:marTop w:val="0"/>
      <w:marBottom w:val="0"/>
      <w:divBdr>
        <w:top w:val="none" w:sz="0" w:space="0" w:color="auto"/>
        <w:left w:val="none" w:sz="0" w:space="0" w:color="auto"/>
        <w:bottom w:val="none" w:sz="0" w:space="0" w:color="auto"/>
        <w:right w:val="none" w:sz="0" w:space="0" w:color="auto"/>
      </w:divBdr>
    </w:div>
    <w:div w:id="1124812054">
      <w:bodyDiv w:val="1"/>
      <w:marLeft w:val="0"/>
      <w:marRight w:val="0"/>
      <w:marTop w:val="0"/>
      <w:marBottom w:val="0"/>
      <w:divBdr>
        <w:top w:val="none" w:sz="0" w:space="0" w:color="auto"/>
        <w:left w:val="none" w:sz="0" w:space="0" w:color="auto"/>
        <w:bottom w:val="none" w:sz="0" w:space="0" w:color="auto"/>
        <w:right w:val="none" w:sz="0" w:space="0" w:color="auto"/>
      </w:divBdr>
    </w:div>
    <w:div w:id="1125658382">
      <w:bodyDiv w:val="1"/>
      <w:marLeft w:val="0"/>
      <w:marRight w:val="0"/>
      <w:marTop w:val="0"/>
      <w:marBottom w:val="0"/>
      <w:divBdr>
        <w:top w:val="none" w:sz="0" w:space="0" w:color="auto"/>
        <w:left w:val="none" w:sz="0" w:space="0" w:color="auto"/>
        <w:bottom w:val="none" w:sz="0" w:space="0" w:color="auto"/>
        <w:right w:val="none" w:sz="0" w:space="0" w:color="auto"/>
      </w:divBdr>
    </w:div>
    <w:div w:id="1126118591">
      <w:bodyDiv w:val="1"/>
      <w:marLeft w:val="0"/>
      <w:marRight w:val="0"/>
      <w:marTop w:val="0"/>
      <w:marBottom w:val="0"/>
      <w:divBdr>
        <w:top w:val="none" w:sz="0" w:space="0" w:color="auto"/>
        <w:left w:val="none" w:sz="0" w:space="0" w:color="auto"/>
        <w:bottom w:val="none" w:sz="0" w:space="0" w:color="auto"/>
        <w:right w:val="none" w:sz="0" w:space="0" w:color="auto"/>
      </w:divBdr>
    </w:div>
    <w:div w:id="1126704936">
      <w:bodyDiv w:val="1"/>
      <w:marLeft w:val="0"/>
      <w:marRight w:val="0"/>
      <w:marTop w:val="0"/>
      <w:marBottom w:val="0"/>
      <w:divBdr>
        <w:top w:val="none" w:sz="0" w:space="0" w:color="auto"/>
        <w:left w:val="none" w:sz="0" w:space="0" w:color="auto"/>
        <w:bottom w:val="none" w:sz="0" w:space="0" w:color="auto"/>
        <w:right w:val="none" w:sz="0" w:space="0" w:color="auto"/>
      </w:divBdr>
    </w:div>
    <w:div w:id="1127041093">
      <w:bodyDiv w:val="1"/>
      <w:marLeft w:val="0"/>
      <w:marRight w:val="0"/>
      <w:marTop w:val="0"/>
      <w:marBottom w:val="0"/>
      <w:divBdr>
        <w:top w:val="none" w:sz="0" w:space="0" w:color="auto"/>
        <w:left w:val="none" w:sz="0" w:space="0" w:color="auto"/>
        <w:bottom w:val="none" w:sz="0" w:space="0" w:color="auto"/>
        <w:right w:val="none" w:sz="0" w:space="0" w:color="auto"/>
      </w:divBdr>
    </w:div>
    <w:div w:id="1127240368">
      <w:bodyDiv w:val="1"/>
      <w:marLeft w:val="0"/>
      <w:marRight w:val="0"/>
      <w:marTop w:val="0"/>
      <w:marBottom w:val="0"/>
      <w:divBdr>
        <w:top w:val="none" w:sz="0" w:space="0" w:color="auto"/>
        <w:left w:val="none" w:sz="0" w:space="0" w:color="auto"/>
        <w:bottom w:val="none" w:sz="0" w:space="0" w:color="auto"/>
        <w:right w:val="none" w:sz="0" w:space="0" w:color="auto"/>
      </w:divBdr>
    </w:div>
    <w:div w:id="1127772869">
      <w:bodyDiv w:val="1"/>
      <w:marLeft w:val="0"/>
      <w:marRight w:val="0"/>
      <w:marTop w:val="0"/>
      <w:marBottom w:val="0"/>
      <w:divBdr>
        <w:top w:val="none" w:sz="0" w:space="0" w:color="auto"/>
        <w:left w:val="none" w:sz="0" w:space="0" w:color="auto"/>
        <w:bottom w:val="none" w:sz="0" w:space="0" w:color="auto"/>
        <w:right w:val="none" w:sz="0" w:space="0" w:color="auto"/>
      </w:divBdr>
    </w:div>
    <w:div w:id="1127823062">
      <w:bodyDiv w:val="1"/>
      <w:marLeft w:val="0"/>
      <w:marRight w:val="0"/>
      <w:marTop w:val="0"/>
      <w:marBottom w:val="0"/>
      <w:divBdr>
        <w:top w:val="none" w:sz="0" w:space="0" w:color="auto"/>
        <w:left w:val="none" w:sz="0" w:space="0" w:color="auto"/>
        <w:bottom w:val="none" w:sz="0" w:space="0" w:color="auto"/>
        <w:right w:val="none" w:sz="0" w:space="0" w:color="auto"/>
      </w:divBdr>
    </w:div>
    <w:div w:id="1128355381">
      <w:bodyDiv w:val="1"/>
      <w:marLeft w:val="0"/>
      <w:marRight w:val="0"/>
      <w:marTop w:val="0"/>
      <w:marBottom w:val="0"/>
      <w:divBdr>
        <w:top w:val="none" w:sz="0" w:space="0" w:color="auto"/>
        <w:left w:val="none" w:sz="0" w:space="0" w:color="auto"/>
        <w:bottom w:val="none" w:sz="0" w:space="0" w:color="auto"/>
        <w:right w:val="none" w:sz="0" w:space="0" w:color="auto"/>
      </w:divBdr>
    </w:div>
    <w:div w:id="1128814807">
      <w:bodyDiv w:val="1"/>
      <w:marLeft w:val="0"/>
      <w:marRight w:val="0"/>
      <w:marTop w:val="0"/>
      <w:marBottom w:val="0"/>
      <w:divBdr>
        <w:top w:val="none" w:sz="0" w:space="0" w:color="auto"/>
        <w:left w:val="none" w:sz="0" w:space="0" w:color="auto"/>
        <w:bottom w:val="none" w:sz="0" w:space="0" w:color="auto"/>
        <w:right w:val="none" w:sz="0" w:space="0" w:color="auto"/>
      </w:divBdr>
    </w:div>
    <w:div w:id="1129009546">
      <w:bodyDiv w:val="1"/>
      <w:marLeft w:val="0"/>
      <w:marRight w:val="0"/>
      <w:marTop w:val="0"/>
      <w:marBottom w:val="0"/>
      <w:divBdr>
        <w:top w:val="none" w:sz="0" w:space="0" w:color="auto"/>
        <w:left w:val="none" w:sz="0" w:space="0" w:color="auto"/>
        <w:bottom w:val="none" w:sz="0" w:space="0" w:color="auto"/>
        <w:right w:val="none" w:sz="0" w:space="0" w:color="auto"/>
      </w:divBdr>
    </w:div>
    <w:div w:id="1129274929">
      <w:bodyDiv w:val="1"/>
      <w:marLeft w:val="0"/>
      <w:marRight w:val="0"/>
      <w:marTop w:val="0"/>
      <w:marBottom w:val="0"/>
      <w:divBdr>
        <w:top w:val="none" w:sz="0" w:space="0" w:color="auto"/>
        <w:left w:val="none" w:sz="0" w:space="0" w:color="auto"/>
        <w:bottom w:val="none" w:sz="0" w:space="0" w:color="auto"/>
        <w:right w:val="none" w:sz="0" w:space="0" w:color="auto"/>
      </w:divBdr>
    </w:div>
    <w:div w:id="1129779182">
      <w:bodyDiv w:val="1"/>
      <w:marLeft w:val="0"/>
      <w:marRight w:val="0"/>
      <w:marTop w:val="0"/>
      <w:marBottom w:val="0"/>
      <w:divBdr>
        <w:top w:val="none" w:sz="0" w:space="0" w:color="auto"/>
        <w:left w:val="none" w:sz="0" w:space="0" w:color="auto"/>
        <w:bottom w:val="none" w:sz="0" w:space="0" w:color="auto"/>
        <w:right w:val="none" w:sz="0" w:space="0" w:color="auto"/>
      </w:divBdr>
    </w:div>
    <w:div w:id="1130244156">
      <w:bodyDiv w:val="1"/>
      <w:marLeft w:val="0"/>
      <w:marRight w:val="0"/>
      <w:marTop w:val="0"/>
      <w:marBottom w:val="0"/>
      <w:divBdr>
        <w:top w:val="none" w:sz="0" w:space="0" w:color="auto"/>
        <w:left w:val="none" w:sz="0" w:space="0" w:color="auto"/>
        <w:bottom w:val="none" w:sz="0" w:space="0" w:color="auto"/>
        <w:right w:val="none" w:sz="0" w:space="0" w:color="auto"/>
      </w:divBdr>
    </w:div>
    <w:div w:id="1131093217">
      <w:bodyDiv w:val="1"/>
      <w:marLeft w:val="0"/>
      <w:marRight w:val="0"/>
      <w:marTop w:val="0"/>
      <w:marBottom w:val="0"/>
      <w:divBdr>
        <w:top w:val="none" w:sz="0" w:space="0" w:color="auto"/>
        <w:left w:val="none" w:sz="0" w:space="0" w:color="auto"/>
        <w:bottom w:val="none" w:sz="0" w:space="0" w:color="auto"/>
        <w:right w:val="none" w:sz="0" w:space="0" w:color="auto"/>
      </w:divBdr>
    </w:div>
    <w:div w:id="1131442940">
      <w:bodyDiv w:val="1"/>
      <w:marLeft w:val="0"/>
      <w:marRight w:val="0"/>
      <w:marTop w:val="0"/>
      <w:marBottom w:val="0"/>
      <w:divBdr>
        <w:top w:val="none" w:sz="0" w:space="0" w:color="auto"/>
        <w:left w:val="none" w:sz="0" w:space="0" w:color="auto"/>
        <w:bottom w:val="none" w:sz="0" w:space="0" w:color="auto"/>
        <w:right w:val="none" w:sz="0" w:space="0" w:color="auto"/>
      </w:divBdr>
    </w:div>
    <w:div w:id="1131904799">
      <w:bodyDiv w:val="1"/>
      <w:marLeft w:val="0"/>
      <w:marRight w:val="0"/>
      <w:marTop w:val="0"/>
      <w:marBottom w:val="0"/>
      <w:divBdr>
        <w:top w:val="none" w:sz="0" w:space="0" w:color="auto"/>
        <w:left w:val="none" w:sz="0" w:space="0" w:color="auto"/>
        <w:bottom w:val="none" w:sz="0" w:space="0" w:color="auto"/>
        <w:right w:val="none" w:sz="0" w:space="0" w:color="auto"/>
      </w:divBdr>
    </w:div>
    <w:div w:id="1132283980">
      <w:bodyDiv w:val="1"/>
      <w:marLeft w:val="0"/>
      <w:marRight w:val="0"/>
      <w:marTop w:val="0"/>
      <w:marBottom w:val="0"/>
      <w:divBdr>
        <w:top w:val="none" w:sz="0" w:space="0" w:color="auto"/>
        <w:left w:val="none" w:sz="0" w:space="0" w:color="auto"/>
        <w:bottom w:val="none" w:sz="0" w:space="0" w:color="auto"/>
        <w:right w:val="none" w:sz="0" w:space="0" w:color="auto"/>
      </w:divBdr>
    </w:div>
    <w:div w:id="1132406346">
      <w:bodyDiv w:val="1"/>
      <w:marLeft w:val="0"/>
      <w:marRight w:val="0"/>
      <w:marTop w:val="0"/>
      <w:marBottom w:val="0"/>
      <w:divBdr>
        <w:top w:val="none" w:sz="0" w:space="0" w:color="auto"/>
        <w:left w:val="none" w:sz="0" w:space="0" w:color="auto"/>
        <w:bottom w:val="none" w:sz="0" w:space="0" w:color="auto"/>
        <w:right w:val="none" w:sz="0" w:space="0" w:color="auto"/>
      </w:divBdr>
    </w:div>
    <w:div w:id="1132602565">
      <w:bodyDiv w:val="1"/>
      <w:marLeft w:val="0"/>
      <w:marRight w:val="0"/>
      <w:marTop w:val="0"/>
      <w:marBottom w:val="0"/>
      <w:divBdr>
        <w:top w:val="none" w:sz="0" w:space="0" w:color="auto"/>
        <w:left w:val="none" w:sz="0" w:space="0" w:color="auto"/>
        <w:bottom w:val="none" w:sz="0" w:space="0" w:color="auto"/>
        <w:right w:val="none" w:sz="0" w:space="0" w:color="auto"/>
      </w:divBdr>
    </w:div>
    <w:div w:id="1132988975">
      <w:bodyDiv w:val="1"/>
      <w:marLeft w:val="0"/>
      <w:marRight w:val="0"/>
      <w:marTop w:val="0"/>
      <w:marBottom w:val="0"/>
      <w:divBdr>
        <w:top w:val="none" w:sz="0" w:space="0" w:color="auto"/>
        <w:left w:val="none" w:sz="0" w:space="0" w:color="auto"/>
        <w:bottom w:val="none" w:sz="0" w:space="0" w:color="auto"/>
        <w:right w:val="none" w:sz="0" w:space="0" w:color="auto"/>
      </w:divBdr>
    </w:div>
    <w:div w:id="1133869454">
      <w:bodyDiv w:val="1"/>
      <w:marLeft w:val="0"/>
      <w:marRight w:val="0"/>
      <w:marTop w:val="0"/>
      <w:marBottom w:val="0"/>
      <w:divBdr>
        <w:top w:val="none" w:sz="0" w:space="0" w:color="auto"/>
        <w:left w:val="none" w:sz="0" w:space="0" w:color="auto"/>
        <w:bottom w:val="none" w:sz="0" w:space="0" w:color="auto"/>
        <w:right w:val="none" w:sz="0" w:space="0" w:color="auto"/>
      </w:divBdr>
    </w:div>
    <w:div w:id="1133985214">
      <w:bodyDiv w:val="1"/>
      <w:marLeft w:val="0"/>
      <w:marRight w:val="0"/>
      <w:marTop w:val="0"/>
      <w:marBottom w:val="0"/>
      <w:divBdr>
        <w:top w:val="none" w:sz="0" w:space="0" w:color="auto"/>
        <w:left w:val="none" w:sz="0" w:space="0" w:color="auto"/>
        <w:bottom w:val="none" w:sz="0" w:space="0" w:color="auto"/>
        <w:right w:val="none" w:sz="0" w:space="0" w:color="auto"/>
      </w:divBdr>
    </w:div>
    <w:div w:id="1134254715">
      <w:bodyDiv w:val="1"/>
      <w:marLeft w:val="0"/>
      <w:marRight w:val="0"/>
      <w:marTop w:val="0"/>
      <w:marBottom w:val="0"/>
      <w:divBdr>
        <w:top w:val="none" w:sz="0" w:space="0" w:color="auto"/>
        <w:left w:val="none" w:sz="0" w:space="0" w:color="auto"/>
        <w:bottom w:val="none" w:sz="0" w:space="0" w:color="auto"/>
        <w:right w:val="none" w:sz="0" w:space="0" w:color="auto"/>
      </w:divBdr>
    </w:div>
    <w:div w:id="1134373944">
      <w:bodyDiv w:val="1"/>
      <w:marLeft w:val="0"/>
      <w:marRight w:val="0"/>
      <w:marTop w:val="0"/>
      <w:marBottom w:val="0"/>
      <w:divBdr>
        <w:top w:val="none" w:sz="0" w:space="0" w:color="auto"/>
        <w:left w:val="none" w:sz="0" w:space="0" w:color="auto"/>
        <w:bottom w:val="none" w:sz="0" w:space="0" w:color="auto"/>
        <w:right w:val="none" w:sz="0" w:space="0" w:color="auto"/>
      </w:divBdr>
    </w:div>
    <w:div w:id="1134446707">
      <w:bodyDiv w:val="1"/>
      <w:marLeft w:val="0"/>
      <w:marRight w:val="0"/>
      <w:marTop w:val="0"/>
      <w:marBottom w:val="0"/>
      <w:divBdr>
        <w:top w:val="none" w:sz="0" w:space="0" w:color="auto"/>
        <w:left w:val="none" w:sz="0" w:space="0" w:color="auto"/>
        <w:bottom w:val="none" w:sz="0" w:space="0" w:color="auto"/>
        <w:right w:val="none" w:sz="0" w:space="0" w:color="auto"/>
      </w:divBdr>
    </w:div>
    <w:div w:id="1134717610">
      <w:bodyDiv w:val="1"/>
      <w:marLeft w:val="0"/>
      <w:marRight w:val="0"/>
      <w:marTop w:val="0"/>
      <w:marBottom w:val="0"/>
      <w:divBdr>
        <w:top w:val="none" w:sz="0" w:space="0" w:color="auto"/>
        <w:left w:val="none" w:sz="0" w:space="0" w:color="auto"/>
        <w:bottom w:val="none" w:sz="0" w:space="0" w:color="auto"/>
        <w:right w:val="none" w:sz="0" w:space="0" w:color="auto"/>
      </w:divBdr>
    </w:div>
    <w:div w:id="1134834606">
      <w:bodyDiv w:val="1"/>
      <w:marLeft w:val="0"/>
      <w:marRight w:val="0"/>
      <w:marTop w:val="0"/>
      <w:marBottom w:val="0"/>
      <w:divBdr>
        <w:top w:val="none" w:sz="0" w:space="0" w:color="auto"/>
        <w:left w:val="none" w:sz="0" w:space="0" w:color="auto"/>
        <w:bottom w:val="none" w:sz="0" w:space="0" w:color="auto"/>
        <w:right w:val="none" w:sz="0" w:space="0" w:color="auto"/>
      </w:divBdr>
    </w:div>
    <w:div w:id="1135220535">
      <w:bodyDiv w:val="1"/>
      <w:marLeft w:val="0"/>
      <w:marRight w:val="0"/>
      <w:marTop w:val="0"/>
      <w:marBottom w:val="0"/>
      <w:divBdr>
        <w:top w:val="none" w:sz="0" w:space="0" w:color="auto"/>
        <w:left w:val="none" w:sz="0" w:space="0" w:color="auto"/>
        <w:bottom w:val="none" w:sz="0" w:space="0" w:color="auto"/>
        <w:right w:val="none" w:sz="0" w:space="0" w:color="auto"/>
      </w:divBdr>
    </w:div>
    <w:div w:id="1135610764">
      <w:bodyDiv w:val="1"/>
      <w:marLeft w:val="0"/>
      <w:marRight w:val="0"/>
      <w:marTop w:val="0"/>
      <w:marBottom w:val="0"/>
      <w:divBdr>
        <w:top w:val="none" w:sz="0" w:space="0" w:color="auto"/>
        <w:left w:val="none" w:sz="0" w:space="0" w:color="auto"/>
        <w:bottom w:val="none" w:sz="0" w:space="0" w:color="auto"/>
        <w:right w:val="none" w:sz="0" w:space="0" w:color="auto"/>
      </w:divBdr>
    </w:div>
    <w:div w:id="1135948531">
      <w:bodyDiv w:val="1"/>
      <w:marLeft w:val="0"/>
      <w:marRight w:val="0"/>
      <w:marTop w:val="0"/>
      <w:marBottom w:val="0"/>
      <w:divBdr>
        <w:top w:val="none" w:sz="0" w:space="0" w:color="auto"/>
        <w:left w:val="none" w:sz="0" w:space="0" w:color="auto"/>
        <w:bottom w:val="none" w:sz="0" w:space="0" w:color="auto"/>
        <w:right w:val="none" w:sz="0" w:space="0" w:color="auto"/>
      </w:divBdr>
    </w:div>
    <w:div w:id="1135950932">
      <w:bodyDiv w:val="1"/>
      <w:marLeft w:val="0"/>
      <w:marRight w:val="0"/>
      <w:marTop w:val="0"/>
      <w:marBottom w:val="0"/>
      <w:divBdr>
        <w:top w:val="none" w:sz="0" w:space="0" w:color="auto"/>
        <w:left w:val="none" w:sz="0" w:space="0" w:color="auto"/>
        <w:bottom w:val="none" w:sz="0" w:space="0" w:color="auto"/>
        <w:right w:val="none" w:sz="0" w:space="0" w:color="auto"/>
      </w:divBdr>
    </w:div>
    <w:div w:id="1136411864">
      <w:bodyDiv w:val="1"/>
      <w:marLeft w:val="0"/>
      <w:marRight w:val="0"/>
      <w:marTop w:val="0"/>
      <w:marBottom w:val="0"/>
      <w:divBdr>
        <w:top w:val="none" w:sz="0" w:space="0" w:color="auto"/>
        <w:left w:val="none" w:sz="0" w:space="0" w:color="auto"/>
        <w:bottom w:val="none" w:sz="0" w:space="0" w:color="auto"/>
        <w:right w:val="none" w:sz="0" w:space="0" w:color="auto"/>
      </w:divBdr>
    </w:div>
    <w:div w:id="1136414882">
      <w:bodyDiv w:val="1"/>
      <w:marLeft w:val="0"/>
      <w:marRight w:val="0"/>
      <w:marTop w:val="0"/>
      <w:marBottom w:val="0"/>
      <w:divBdr>
        <w:top w:val="none" w:sz="0" w:space="0" w:color="auto"/>
        <w:left w:val="none" w:sz="0" w:space="0" w:color="auto"/>
        <w:bottom w:val="none" w:sz="0" w:space="0" w:color="auto"/>
        <w:right w:val="none" w:sz="0" w:space="0" w:color="auto"/>
      </w:divBdr>
    </w:div>
    <w:div w:id="1136794587">
      <w:bodyDiv w:val="1"/>
      <w:marLeft w:val="0"/>
      <w:marRight w:val="0"/>
      <w:marTop w:val="0"/>
      <w:marBottom w:val="0"/>
      <w:divBdr>
        <w:top w:val="none" w:sz="0" w:space="0" w:color="auto"/>
        <w:left w:val="none" w:sz="0" w:space="0" w:color="auto"/>
        <w:bottom w:val="none" w:sz="0" w:space="0" w:color="auto"/>
        <w:right w:val="none" w:sz="0" w:space="0" w:color="auto"/>
      </w:divBdr>
    </w:div>
    <w:div w:id="1136991549">
      <w:bodyDiv w:val="1"/>
      <w:marLeft w:val="0"/>
      <w:marRight w:val="0"/>
      <w:marTop w:val="0"/>
      <w:marBottom w:val="0"/>
      <w:divBdr>
        <w:top w:val="none" w:sz="0" w:space="0" w:color="auto"/>
        <w:left w:val="none" w:sz="0" w:space="0" w:color="auto"/>
        <w:bottom w:val="none" w:sz="0" w:space="0" w:color="auto"/>
        <w:right w:val="none" w:sz="0" w:space="0" w:color="auto"/>
      </w:divBdr>
    </w:div>
    <w:div w:id="1137524665">
      <w:bodyDiv w:val="1"/>
      <w:marLeft w:val="0"/>
      <w:marRight w:val="0"/>
      <w:marTop w:val="0"/>
      <w:marBottom w:val="0"/>
      <w:divBdr>
        <w:top w:val="none" w:sz="0" w:space="0" w:color="auto"/>
        <w:left w:val="none" w:sz="0" w:space="0" w:color="auto"/>
        <w:bottom w:val="none" w:sz="0" w:space="0" w:color="auto"/>
        <w:right w:val="none" w:sz="0" w:space="0" w:color="auto"/>
      </w:divBdr>
    </w:div>
    <w:div w:id="1137605170">
      <w:bodyDiv w:val="1"/>
      <w:marLeft w:val="0"/>
      <w:marRight w:val="0"/>
      <w:marTop w:val="0"/>
      <w:marBottom w:val="0"/>
      <w:divBdr>
        <w:top w:val="none" w:sz="0" w:space="0" w:color="auto"/>
        <w:left w:val="none" w:sz="0" w:space="0" w:color="auto"/>
        <w:bottom w:val="none" w:sz="0" w:space="0" w:color="auto"/>
        <w:right w:val="none" w:sz="0" w:space="0" w:color="auto"/>
      </w:divBdr>
    </w:div>
    <w:div w:id="1138492954">
      <w:bodyDiv w:val="1"/>
      <w:marLeft w:val="0"/>
      <w:marRight w:val="0"/>
      <w:marTop w:val="0"/>
      <w:marBottom w:val="0"/>
      <w:divBdr>
        <w:top w:val="none" w:sz="0" w:space="0" w:color="auto"/>
        <w:left w:val="none" w:sz="0" w:space="0" w:color="auto"/>
        <w:bottom w:val="none" w:sz="0" w:space="0" w:color="auto"/>
        <w:right w:val="none" w:sz="0" w:space="0" w:color="auto"/>
      </w:divBdr>
    </w:div>
    <w:div w:id="1138761258">
      <w:bodyDiv w:val="1"/>
      <w:marLeft w:val="0"/>
      <w:marRight w:val="0"/>
      <w:marTop w:val="0"/>
      <w:marBottom w:val="0"/>
      <w:divBdr>
        <w:top w:val="none" w:sz="0" w:space="0" w:color="auto"/>
        <w:left w:val="none" w:sz="0" w:space="0" w:color="auto"/>
        <w:bottom w:val="none" w:sz="0" w:space="0" w:color="auto"/>
        <w:right w:val="none" w:sz="0" w:space="0" w:color="auto"/>
      </w:divBdr>
    </w:div>
    <w:div w:id="1139153321">
      <w:bodyDiv w:val="1"/>
      <w:marLeft w:val="0"/>
      <w:marRight w:val="0"/>
      <w:marTop w:val="0"/>
      <w:marBottom w:val="0"/>
      <w:divBdr>
        <w:top w:val="none" w:sz="0" w:space="0" w:color="auto"/>
        <w:left w:val="none" w:sz="0" w:space="0" w:color="auto"/>
        <w:bottom w:val="none" w:sz="0" w:space="0" w:color="auto"/>
        <w:right w:val="none" w:sz="0" w:space="0" w:color="auto"/>
      </w:divBdr>
    </w:div>
    <w:div w:id="1139345248">
      <w:bodyDiv w:val="1"/>
      <w:marLeft w:val="0"/>
      <w:marRight w:val="0"/>
      <w:marTop w:val="0"/>
      <w:marBottom w:val="0"/>
      <w:divBdr>
        <w:top w:val="none" w:sz="0" w:space="0" w:color="auto"/>
        <w:left w:val="none" w:sz="0" w:space="0" w:color="auto"/>
        <w:bottom w:val="none" w:sz="0" w:space="0" w:color="auto"/>
        <w:right w:val="none" w:sz="0" w:space="0" w:color="auto"/>
      </w:divBdr>
    </w:div>
    <w:div w:id="1139347164">
      <w:bodyDiv w:val="1"/>
      <w:marLeft w:val="0"/>
      <w:marRight w:val="0"/>
      <w:marTop w:val="0"/>
      <w:marBottom w:val="0"/>
      <w:divBdr>
        <w:top w:val="none" w:sz="0" w:space="0" w:color="auto"/>
        <w:left w:val="none" w:sz="0" w:space="0" w:color="auto"/>
        <w:bottom w:val="none" w:sz="0" w:space="0" w:color="auto"/>
        <w:right w:val="none" w:sz="0" w:space="0" w:color="auto"/>
      </w:divBdr>
    </w:div>
    <w:div w:id="1139759126">
      <w:bodyDiv w:val="1"/>
      <w:marLeft w:val="0"/>
      <w:marRight w:val="0"/>
      <w:marTop w:val="0"/>
      <w:marBottom w:val="0"/>
      <w:divBdr>
        <w:top w:val="none" w:sz="0" w:space="0" w:color="auto"/>
        <w:left w:val="none" w:sz="0" w:space="0" w:color="auto"/>
        <w:bottom w:val="none" w:sz="0" w:space="0" w:color="auto"/>
        <w:right w:val="none" w:sz="0" w:space="0" w:color="auto"/>
      </w:divBdr>
    </w:div>
    <w:div w:id="1139807352">
      <w:bodyDiv w:val="1"/>
      <w:marLeft w:val="0"/>
      <w:marRight w:val="0"/>
      <w:marTop w:val="0"/>
      <w:marBottom w:val="0"/>
      <w:divBdr>
        <w:top w:val="none" w:sz="0" w:space="0" w:color="auto"/>
        <w:left w:val="none" w:sz="0" w:space="0" w:color="auto"/>
        <w:bottom w:val="none" w:sz="0" w:space="0" w:color="auto"/>
        <w:right w:val="none" w:sz="0" w:space="0" w:color="auto"/>
      </w:divBdr>
    </w:div>
    <w:div w:id="1140078336">
      <w:bodyDiv w:val="1"/>
      <w:marLeft w:val="0"/>
      <w:marRight w:val="0"/>
      <w:marTop w:val="0"/>
      <w:marBottom w:val="0"/>
      <w:divBdr>
        <w:top w:val="none" w:sz="0" w:space="0" w:color="auto"/>
        <w:left w:val="none" w:sz="0" w:space="0" w:color="auto"/>
        <w:bottom w:val="none" w:sz="0" w:space="0" w:color="auto"/>
        <w:right w:val="none" w:sz="0" w:space="0" w:color="auto"/>
      </w:divBdr>
    </w:div>
    <w:div w:id="1140462706">
      <w:bodyDiv w:val="1"/>
      <w:marLeft w:val="0"/>
      <w:marRight w:val="0"/>
      <w:marTop w:val="0"/>
      <w:marBottom w:val="0"/>
      <w:divBdr>
        <w:top w:val="none" w:sz="0" w:space="0" w:color="auto"/>
        <w:left w:val="none" w:sz="0" w:space="0" w:color="auto"/>
        <w:bottom w:val="none" w:sz="0" w:space="0" w:color="auto"/>
        <w:right w:val="none" w:sz="0" w:space="0" w:color="auto"/>
      </w:divBdr>
    </w:div>
    <w:div w:id="1142186972">
      <w:bodyDiv w:val="1"/>
      <w:marLeft w:val="0"/>
      <w:marRight w:val="0"/>
      <w:marTop w:val="0"/>
      <w:marBottom w:val="0"/>
      <w:divBdr>
        <w:top w:val="none" w:sz="0" w:space="0" w:color="auto"/>
        <w:left w:val="none" w:sz="0" w:space="0" w:color="auto"/>
        <w:bottom w:val="none" w:sz="0" w:space="0" w:color="auto"/>
        <w:right w:val="none" w:sz="0" w:space="0" w:color="auto"/>
      </w:divBdr>
    </w:div>
    <w:div w:id="1142194023">
      <w:bodyDiv w:val="1"/>
      <w:marLeft w:val="0"/>
      <w:marRight w:val="0"/>
      <w:marTop w:val="0"/>
      <w:marBottom w:val="0"/>
      <w:divBdr>
        <w:top w:val="none" w:sz="0" w:space="0" w:color="auto"/>
        <w:left w:val="none" w:sz="0" w:space="0" w:color="auto"/>
        <w:bottom w:val="none" w:sz="0" w:space="0" w:color="auto"/>
        <w:right w:val="none" w:sz="0" w:space="0" w:color="auto"/>
      </w:divBdr>
    </w:div>
    <w:div w:id="1142387720">
      <w:bodyDiv w:val="1"/>
      <w:marLeft w:val="0"/>
      <w:marRight w:val="0"/>
      <w:marTop w:val="0"/>
      <w:marBottom w:val="0"/>
      <w:divBdr>
        <w:top w:val="none" w:sz="0" w:space="0" w:color="auto"/>
        <w:left w:val="none" w:sz="0" w:space="0" w:color="auto"/>
        <w:bottom w:val="none" w:sz="0" w:space="0" w:color="auto"/>
        <w:right w:val="none" w:sz="0" w:space="0" w:color="auto"/>
      </w:divBdr>
    </w:div>
    <w:div w:id="1142503785">
      <w:bodyDiv w:val="1"/>
      <w:marLeft w:val="0"/>
      <w:marRight w:val="0"/>
      <w:marTop w:val="0"/>
      <w:marBottom w:val="0"/>
      <w:divBdr>
        <w:top w:val="none" w:sz="0" w:space="0" w:color="auto"/>
        <w:left w:val="none" w:sz="0" w:space="0" w:color="auto"/>
        <w:bottom w:val="none" w:sz="0" w:space="0" w:color="auto"/>
        <w:right w:val="none" w:sz="0" w:space="0" w:color="auto"/>
      </w:divBdr>
    </w:div>
    <w:div w:id="1142698200">
      <w:bodyDiv w:val="1"/>
      <w:marLeft w:val="0"/>
      <w:marRight w:val="0"/>
      <w:marTop w:val="0"/>
      <w:marBottom w:val="0"/>
      <w:divBdr>
        <w:top w:val="none" w:sz="0" w:space="0" w:color="auto"/>
        <w:left w:val="none" w:sz="0" w:space="0" w:color="auto"/>
        <w:bottom w:val="none" w:sz="0" w:space="0" w:color="auto"/>
        <w:right w:val="none" w:sz="0" w:space="0" w:color="auto"/>
      </w:divBdr>
    </w:div>
    <w:div w:id="1142700104">
      <w:bodyDiv w:val="1"/>
      <w:marLeft w:val="0"/>
      <w:marRight w:val="0"/>
      <w:marTop w:val="0"/>
      <w:marBottom w:val="0"/>
      <w:divBdr>
        <w:top w:val="none" w:sz="0" w:space="0" w:color="auto"/>
        <w:left w:val="none" w:sz="0" w:space="0" w:color="auto"/>
        <w:bottom w:val="none" w:sz="0" w:space="0" w:color="auto"/>
        <w:right w:val="none" w:sz="0" w:space="0" w:color="auto"/>
      </w:divBdr>
    </w:div>
    <w:div w:id="1143041282">
      <w:bodyDiv w:val="1"/>
      <w:marLeft w:val="0"/>
      <w:marRight w:val="0"/>
      <w:marTop w:val="0"/>
      <w:marBottom w:val="0"/>
      <w:divBdr>
        <w:top w:val="none" w:sz="0" w:space="0" w:color="auto"/>
        <w:left w:val="none" w:sz="0" w:space="0" w:color="auto"/>
        <w:bottom w:val="none" w:sz="0" w:space="0" w:color="auto"/>
        <w:right w:val="none" w:sz="0" w:space="0" w:color="auto"/>
      </w:divBdr>
    </w:div>
    <w:div w:id="1144588725">
      <w:bodyDiv w:val="1"/>
      <w:marLeft w:val="0"/>
      <w:marRight w:val="0"/>
      <w:marTop w:val="0"/>
      <w:marBottom w:val="0"/>
      <w:divBdr>
        <w:top w:val="none" w:sz="0" w:space="0" w:color="auto"/>
        <w:left w:val="none" w:sz="0" w:space="0" w:color="auto"/>
        <w:bottom w:val="none" w:sz="0" w:space="0" w:color="auto"/>
        <w:right w:val="none" w:sz="0" w:space="0" w:color="auto"/>
      </w:divBdr>
    </w:div>
    <w:div w:id="1145925242">
      <w:bodyDiv w:val="1"/>
      <w:marLeft w:val="0"/>
      <w:marRight w:val="0"/>
      <w:marTop w:val="0"/>
      <w:marBottom w:val="0"/>
      <w:divBdr>
        <w:top w:val="none" w:sz="0" w:space="0" w:color="auto"/>
        <w:left w:val="none" w:sz="0" w:space="0" w:color="auto"/>
        <w:bottom w:val="none" w:sz="0" w:space="0" w:color="auto"/>
        <w:right w:val="none" w:sz="0" w:space="0" w:color="auto"/>
      </w:divBdr>
    </w:div>
    <w:div w:id="1146314221">
      <w:bodyDiv w:val="1"/>
      <w:marLeft w:val="0"/>
      <w:marRight w:val="0"/>
      <w:marTop w:val="0"/>
      <w:marBottom w:val="0"/>
      <w:divBdr>
        <w:top w:val="none" w:sz="0" w:space="0" w:color="auto"/>
        <w:left w:val="none" w:sz="0" w:space="0" w:color="auto"/>
        <w:bottom w:val="none" w:sz="0" w:space="0" w:color="auto"/>
        <w:right w:val="none" w:sz="0" w:space="0" w:color="auto"/>
      </w:divBdr>
    </w:div>
    <w:div w:id="1146434163">
      <w:bodyDiv w:val="1"/>
      <w:marLeft w:val="0"/>
      <w:marRight w:val="0"/>
      <w:marTop w:val="0"/>
      <w:marBottom w:val="0"/>
      <w:divBdr>
        <w:top w:val="none" w:sz="0" w:space="0" w:color="auto"/>
        <w:left w:val="none" w:sz="0" w:space="0" w:color="auto"/>
        <w:bottom w:val="none" w:sz="0" w:space="0" w:color="auto"/>
        <w:right w:val="none" w:sz="0" w:space="0" w:color="auto"/>
      </w:divBdr>
    </w:div>
    <w:div w:id="1146437347">
      <w:bodyDiv w:val="1"/>
      <w:marLeft w:val="0"/>
      <w:marRight w:val="0"/>
      <w:marTop w:val="0"/>
      <w:marBottom w:val="0"/>
      <w:divBdr>
        <w:top w:val="none" w:sz="0" w:space="0" w:color="auto"/>
        <w:left w:val="none" w:sz="0" w:space="0" w:color="auto"/>
        <w:bottom w:val="none" w:sz="0" w:space="0" w:color="auto"/>
        <w:right w:val="none" w:sz="0" w:space="0" w:color="auto"/>
      </w:divBdr>
    </w:div>
    <w:div w:id="1146555475">
      <w:bodyDiv w:val="1"/>
      <w:marLeft w:val="0"/>
      <w:marRight w:val="0"/>
      <w:marTop w:val="0"/>
      <w:marBottom w:val="0"/>
      <w:divBdr>
        <w:top w:val="none" w:sz="0" w:space="0" w:color="auto"/>
        <w:left w:val="none" w:sz="0" w:space="0" w:color="auto"/>
        <w:bottom w:val="none" w:sz="0" w:space="0" w:color="auto"/>
        <w:right w:val="none" w:sz="0" w:space="0" w:color="auto"/>
      </w:divBdr>
    </w:div>
    <w:div w:id="1146705656">
      <w:bodyDiv w:val="1"/>
      <w:marLeft w:val="0"/>
      <w:marRight w:val="0"/>
      <w:marTop w:val="0"/>
      <w:marBottom w:val="0"/>
      <w:divBdr>
        <w:top w:val="none" w:sz="0" w:space="0" w:color="auto"/>
        <w:left w:val="none" w:sz="0" w:space="0" w:color="auto"/>
        <w:bottom w:val="none" w:sz="0" w:space="0" w:color="auto"/>
        <w:right w:val="none" w:sz="0" w:space="0" w:color="auto"/>
      </w:divBdr>
    </w:div>
    <w:div w:id="1147362328">
      <w:bodyDiv w:val="1"/>
      <w:marLeft w:val="0"/>
      <w:marRight w:val="0"/>
      <w:marTop w:val="0"/>
      <w:marBottom w:val="0"/>
      <w:divBdr>
        <w:top w:val="none" w:sz="0" w:space="0" w:color="auto"/>
        <w:left w:val="none" w:sz="0" w:space="0" w:color="auto"/>
        <w:bottom w:val="none" w:sz="0" w:space="0" w:color="auto"/>
        <w:right w:val="none" w:sz="0" w:space="0" w:color="auto"/>
      </w:divBdr>
    </w:div>
    <w:div w:id="1147404377">
      <w:bodyDiv w:val="1"/>
      <w:marLeft w:val="0"/>
      <w:marRight w:val="0"/>
      <w:marTop w:val="0"/>
      <w:marBottom w:val="0"/>
      <w:divBdr>
        <w:top w:val="none" w:sz="0" w:space="0" w:color="auto"/>
        <w:left w:val="none" w:sz="0" w:space="0" w:color="auto"/>
        <w:bottom w:val="none" w:sz="0" w:space="0" w:color="auto"/>
        <w:right w:val="none" w:sz="0" w:space="0" w:color="auto"/>
      </w:divBdr>
    </w:div>
    <w:div w:id="1147698268">
      <w:bodyDiv w:val="1"/>
      <w:marLeft w:val="0"/>
      <w:marRight w:val="0"/>
      <w:marTop w:val="0"/>
      <w:marBottom w:val="0"/>
      <w:divBdr>
        <w:top w:val="none" w:sz="0" w:space="0" w:color="auto"/>
        <w:left w:val="none" w:sz="0" w:space="0" w:color="auto"/>
        <w:bottom w:val="none" w:sz="0" w:space="0" w:color="auto"/>
        <w:right w:val="none" w:sz="0" w:space="0" w:color="auto"/>
      </w:divBdr>
    </w:div>
    <w:div w:id="1148670228">
      <w:bodyDiv w:val="1"/>
      <w:marLeft w:val="0"/>
      <w:marRight w:val="0"/>
      <w:marTop w:val="0"/>
      <w:marBottom w:val="0"/>
      <w:divBdr>
        <w:top w:val="none" w:sz="0" w:space="0" w:color="auto"/>
        <w:left w:val="none" w:sz="0" w:space="0" w:color="auto"/>
        <w:bottom w:val="none" w:sz="0" w:space="0" w:color="auto"/>
        <w:right w:val="none" w:sz="0" w:space="0" w:color="auto"/>
      </w:divBdr>
    </w:div>
    <w:div w:id="1148862191">
      <w:bodyDiv w:val="1"/>
      <w:marLeft w:val="0"/>
      <w:marRight w:val="0"/>
      <w:marTop w:val="0"/>
      <w:marBottom w:val="0"/>
      <w:divBdr>
        <w:top w:val="none" w:sz="0" w:space="0" w:color="auto"/>
        <w:left w:val="none" w:sz="0" w:space="0" w:color="auto"/>
        <w:bottom w:val="none" w:sz="0" w:space="0" w:color="auto"/>
        <w:right w:val="none" w:sz="0" w:space="0" w:color="auto"/>
      </w:divBdr>
    </w:div>
    <w:div w:id="1149177152">
      <w:bodyDiv w:val="1"/>
      <w:marLeft w:val="0"/>
      <w:marRight w:val="0"/>
      <w:marTop w:val="0"/>
      <w:marBottom w:val="0"/>
      <w:divBdr>
        <w:top w:val="none" w:sz="0" w:space="0" w:color="auto"/>
        <w:left w:val="none" w:sz="0" w:space="0" w:color="auto"/>
        <w:bottom w:val="none" w:sz="0" w:space="0" w:color="auto"/>
        <w:right w:val="none" w:sz="0" w:space="0" w:color="auto"/>
      </w:divBdr>
    </w:div>
    <w:div w:id="1149513438">
      <w:bodyDiv w:val="1"/>
      <w:marLeft w:val="0"/>
      <w:marRight w:val="0"/>
      <w:marTop w:val="0"/>
      <w:marBottom w:val="0"/>
      <w:divBdr>
        <w:top w:val="none" w:sz="0" w:space="0" w:color="auto"/>
        <w:left w:val="none" w:sz="0" w:space="0" w:color="auto"/>
        <w:bottom w:val="none" w:sz="0" w:space="0" w:color="auto"/>
        <w:right w:val="none" w:sz="0" w:space="0" w:color="auto"/>
      </w:divBdr>
    </w:div>
    <w:div w:id="1149592730">
      <w:bodyDiv w:val="1"/>
      <w:marLeft w:val="0"/>
      <w:marRight w:val="0"/>
      <w:marTop w:val="0"/>
      <w:marBottom w:val="0"/>
      <w:divBdr>
        <w:top w:val="none" w:sz="0" w:space="0" w:color="auto"/>
        <w:left w:val="none" w:sz="0" w:space="0" w:color="auto"/>
        <w:bottom w:val="none" w:sz="0" w:space="0" w:color="auto"/>
        <w:right w:val="none" w:sz="0" w:space="0" w:color="auto"/>
      </w:divBdr>
    </w:div>
    <w:div w:id="1149710666">
      <w:bodyDiv w:val="1"/>
      <w:marLeft w:val="0"/>
      <w:marRight w:val="0"/>
      <w:marTop w:val="0"/>
      <w:marBottom w:val="0"/>
      <w:divBdr>
        <w:top w:val="none" w:sz="0" w:space="0" w:color="auto"/>
        <w:left w:val="none" w:sz="0" w:space="0" w:color="auto"/>
        <w:bottom w:val="none" w:sz="0" w:space="0" w:color="auto"/>
        <w:right w:val="none" w:sz="0" w:space="0" w:color="auto"/>
      </w:divBdr>
    </w:div>
    <w:div w:id="1150488650">
      <w:bodyDiv w:val="1"/>
      <w:marLeft w:val="0"/>
      <w:marRight w:val="0"/>
      <w:marTop w:val="0"/>
      <w:marBottom w:val="0"/>
      <w:divBdr>
        <w:top w:val="none" w:sz="0" w:space="0" w:color="auto"/>
        <w:left w:val="none" w:sz="0" w:space="0" w:color="auto"/>
        <w:bottom w:val="none" w:sz="0" w:space="0" w:color="auto"/>
        <w:right w:val="none" w:sz="0" w:space="0" w:color="auto"/>
      </w:divBdr>
    </w:div>
    <w:div w:id="1150825553">
      <w:bodyDiv w:val="1"/>
      <w:marLeft w:val="0"/>
      <w:marRight w:val="0"/>
      <w:marTop w:val="0"/>
      <w:marBottom w:val="0"/>
      <w:divBdr>
        <w:top w:val="none" w:sz="0" w:space="0" w:color="auto"/>
        <w:left w:val="none" w:sz="0" w:space="0" w:color="auto"/>
        <w:bottom w:val="none" w:sz="0" w:space="0" w:color="auto"/>
        <w:right w:val="none" w:sz="0" w:space="0" w:color="auto"/>
      </w:divBdr>
    </w:div>
    <w:div w:id="1150949693">
      <w:bodyDiv w:val="1"/>
      <w:marLeft w:val="0"/>
      <w:marRight w:val="0"/>
      <w:marTop w:val="0"/>
      <w:marBottom w:val="0"/>
      <w:divBdr>
        <w:top w:val="none" w:sz="0" w:space="0" w:color="auto"/>
        <w:left w:val="none" w:sz="0" w:space="0" w:color="auto"/>
        <w:bottom w:val="none" w:sz="0" w:space="0" w:color="auto"/>
        <w:right w:val="none" w:sz="0" w:space="0" w:color="auto"/>
      </w:divBdr>
    </w:div>
    <w:div w:id="1152260972">
      <w:bodyDiv w:val="1"/>
      <w:marLeft w:val="0"/>
      <w:marRight w:val="0"/>
      <w:marTop w:val="0"/>
      <w:marBottom w:val="0"/>
      <w:divBdr>
        <w:top w:val="none" w:sz="0" w:space="0" w:color="auto"/>
        <w:left w:val="none" w:sz="0" w:space="0" w:color="auto"/>
        <w:bottom w:val="none" w:sz="0" w:space="0" w:color="auto"/>
        <w:right w:val="none" w:sz="0" w:space="0" w:color="auto"/>
      </w:divBdr>
    </w:div>
    <w:div w:id="1152452752">
      <w:bodyDiv w:val="1"/>
      <w:marLeft w:val="0"/>
      <w:marRight w:val="0"/>
      <w:marTop w:val="0"/>
      <w:marBottom w:val="0"/>
      <w:divBdr>
        <w:top w:val="none" w:sz="0" w:space="0" w:color="auto"/>
        <w:left w:val="none" w:sz="0" w:space="0" w:color="auto"/>
        <w:bottom w:val="none" w:sz="0" w:space="0" w:color="auto"/>
        <w:right w:val="none" w:sz="0" w:space="0" w:color="auto"/>
      </w:divBdr>
    </w:div>
    <w:div w:id="1152866822">
      <w:bodyDiv w:val="1"/>
      <w:marLeft w:val="0"/>
      <w:marRight w:val="0"/>
      <w:marTop w:val="0"/>
      <w:marBottom w:val="0"/>
      <w:divBdr>
        <w:top w:val="none" w:sz="0" w:space="0" w:color="auto"/>
        <w:left w:val="none" w:sz="0" w:space="0" w:color="auto"/>
        <w:bottom w:val="none" w:sz="0" w:space="0" w:color="auto"/>
        <w:right w:val="none" w:sz="0" w:space="0" w:color="auto"/>
      </w:divBdr>
    </w:div>
    <w:div w:id="1153252652">
      <w:bodyDiv w:val="1"/>
      <w:marLeft w:val="0"/>
      <w:marRight w:val="0"/>
      <w:marTop w:val="0"/>
      <w:marBottom w:val="0"/>
      <w:divBdr>
        <w:top w:val="none" w:sz="0" w:space="0" w:color="auto"/>
        <w:left w:val="none" w:sz="0" w:space="0" w:color="auto"/>
        <w:bottom w:val="none" w:sz="0" w:space="0" w:color="auto"/>
        <w:right w:val="none" w:sz="0" w:space="0" w:color="auto"/>
      </w:divBdr>
    </w:div>
    <w:div w:id="1153834661">
      <w:bodyDiv w:val="1"/>
      <w:marLeft w:val="0"/>
      <w:marRight w:val="0"/>
      <w:marTop w:val="0"/>
      <w:marBottom w:val="0"/>
      <w:divBdr>
        <w:top w:val="none" w:sz="0" w:space="0" w:color="auto"/>
        <w:left w:val="none" w:sz="0" w:space="0" w:color="auto"/>
        <w:bottom w:val="none" w:sz="0" w:space="0" w:color="auto"/>
        <w:right w:val="none" w:sz="0" w:space="0" w:color="auto"/>
      </w:divBdr>
    </w:div>
    <w:div w:id="1154029909">
      <w:bodyDiv w:val="1"/>
      <w:marLeft w:val="0"/>
      <w:marRight w:val="0"/>
      <w:marTop w:val="0"/>
      <w:marBottom w:val="0"/>
      <w:divBdr>
        <w:top w:val="none" w:sz="0" w:space="0" w:color="auto"/>
        <w:left w:val="none" w:sz="0" w:space="0" w:color="auto"/>
        <w:bottom w:val="none" w:sz="0" w:space="0" w:color="auto"/>
        <w:right w:val="none" w:sz="0" w:space="0" w:color="auto"/>
      </w:divBdr>
    </w:div>
    <w:div w:id="1154907786">
      <w:bodyDiv w:val="1"/>
      <w:marLeft w:val="0"/>
      <w:marRight w:val="0"/>
      <w:marTop w:val="0"/>
      <w:marBottom w:val="0"/>
      <w:divBdr>
        <w:top w:val="none" w:sz="0" w:space="0" w:color="auto"/>
        <w:left w:val="none" w:sz="0" w:space="0" w:color="auto"/>
        <w:bottom w:val="none" w:sz="0" w:space="0" w:color="auto"/>
        <w:right w:val="none" w:sz="0" w:space="0" w:color="auto"/>
      </w:divBdr>
    </w:div>
    <w:div w:id="1155533667">
      <w:bodyDiv w:val="1"/>
      <w:marLeft w:val="0"/>
      <w:marRight w:val="0"/>
      <w:marTop w:val="0"/>
      <w:marBottom w:val="0"/>
      <w:divBdr>
        <w:top w:val="none" w:sz="0" w:space="0" w:color="auto"/>
        <w:left w:val="none" w:sz="0" w:space="0" w:color="auto"/>
        <w:bottom w:val="none" w:sz="0" w:space="0" w:color="auto"/>
        <w:right w:val="none" w:sz="0" w:space="0" w:color="auto"/>
      </w:divBdr>
    </w:div>
    <w:div w:id="1155537120">
      <w:bodyDiv w:val="1"/>
      <w:marLeft w:val="0"/>
      <w:marRight w:val="0"/>
      <w:marTop w:val="0"/>
      <w:marBottom w:val="0"/>
      <w:divBdr>
        <w:top w:val="none" w:sz="0" w:space="0" w:color="auto"/>
        <w:left w:val="none" w:sz="0" w:space="0" w:color="auto"/>
        <w:bottom w:val="none" w:sz="0" w:space="0" w:color="auto"/>
        <w:right w:val="none" w:sz="0" w:space="0" w:color="auto"/>
      </w:divBdr>
    </w:div>
    <w:div w:id="1156145537">
      <w:bodyDiv w:val="1"/>
      <w:marLeft w:val="0"/>
      <w:marRight w:val="0"/>
      <w:marTop w:val="0"/>
      <w:marBottom w:val="0"/>
      <w:divBdr>
        <w:top w:val="none" w:sz="0" w:space="0" w:color="auto"/>
        <w:left w:val="none" w:sz="0" w:space="0" w:color="auto"/>
        <w:bottom w:val="none" w:sz="0" w:space="0" w:color="auto"/>
        <w:right w:val="none" w:sz="0" w:space="0" w:color="auto"/>
      </w:divBdr>
    </w:div>
    <w:div w:id="1156726352">
      <w:bodyDiv w:val="1"/>
      <w:marLeft w:val="0"/>
      <w:marRight w:val="0"/>
      <w:marTop w:val="0"/>
      <w:marBottom w:val="0"/>
      <w:divBdr>
        <w:top w:val="none" w:sz="0" w:space="0" w:color="auto"/>
        <w:left w:val="none" w:sz="0" w:space="0" w:color="auto"/>
        <w:bottom w:val="none" w:sz="0" w:space="0" w:color="auto"/>
        <w:right w:val="none" w:sz="0" w:space="0" w:color="auto"/>
      </w:divBdr>
    </w:div>
    <w:div w:id="1156916990">
      <w:bodyDiv w:val="1"/>
      <w:marLeft w:val="0"/>
      <w:marRight w:val="0"/>
      <w:marTop w:val="0"/>
      <w:marBottom w:val="0"/>
      <w:divBdr>
        <w:top w:val="none" w:sz="0" w:space="0" w:color="auto"/>
        <w:left w:val="none" w:sz="0" w:space="0" w:color="auto"/>
        <w:bottom w:val="none" w:sz="0" w:space="0" w:color="auto"/>
        <w:right w:val="none" w:sz="0" w:space="0" w:color="auto"/>
      </w:divBdr>
    </w:div>
    <w:div w:id="1158039257">
      <w:bodyDiv w:val="1"/>
      <w:marLeft w:val="0"/>
      <w:marRight w:val="0"/>
      <w:marTop w:val="0"/>
      <w:marBottom w:val="0"/>
      <w:divBdr>
        <w:top w:val="none" w:sz="0" w:space="0" w:color="auto"/>
        <w:left w:val="none" w:sz="0" w:space="0" w:color="auto"/>
        <w:bottom w:val="none" w:sz="0" w:space="0" w:color="auto"/>
        <w:right w:val="none" w:sz="0" w:space="0" w:color="auto"/>
      </w:divBdr>
    </w:div>
    <w:div w:id="1159224824">
      <w:bodyDiv w:val="1"/>
      <w:marLeft w:val="0"/>
      <w:marRight w:val="0"/>
      <w:marTop w:val="0"/>
      <w:marBottom w:val="0"/>
      <w:divBdr>
        <w:top w:val="none" w:sz="0" w:space="0" w:color="auto"/>
        <w:left w:val="none" w:sz="0" w:space="0" w:color="auto"/>
        <w:bottom w:val="none" w:sz="0" w:space="0" w:color="auto"/>
        <w:right w:val="none" w:sz="0" w:space="0" w:color="auto"/>
      </w:divBdr>
    </w:div>
    <w:div w:id="1161391291">
      <w:bodyDiv w:val="1"/>
      <w:marLeft w:val="0"/>
      <w:marRight w:val="0"/>
      <w:marTop w:val="0"/>
      <w:marBottom w:val="0"/>
      <w:divBdr>
        <w:top w:val="none" w:sz="0" w:space="0" w:color="auto"/>
        <w:left w:val="none" w:sz="0" w:space="0" w:color="auto"/>
        <w:bottom w:val="none" w:sz="0" w:space="0" w:color="auto"/>
        <w:right w:val="none" w:sz="0" w:space="0" w:color="auto"/>
      </w:divBdr>
    </w:div>
    <w:div w:id="1161774358">
      <w:bodyDiv w:val="1"/>
      <w:marLeft w:val="0"/>
      <w:marRight w:val="0"/>
      <w:marTop w:val="0"/>
      <w:marBottom w:val="0"/>
      <w:divBdr>
        <w:top w:val="none" w:sz="0" w:space="0" w:color="auto"/>
        <w:left w:val="none" w:sz="0" w:space="0" w:color="auto"/>
        <w:bottom w:val="none" w:sz="0" w:space="0" w:color="auto"/>
        <w:right w:val="none" w:sz="0" w:space="0" w:color="auto"/>
      </w:divBdr>
    </w:div>
    <w:div w:id="1162041862">
      <w:bodyDiv w:val="1"/>
      <w:marLeft w:val="0"/>
      <w:marRight w:val="0"/>
      <w:marTop w:val="0"/>
      <w:marBottom w:val="0"/>
      <w:divBdr>
        <w:top w:val="none" w:sz="0" w:space="0" w:color="auto"/>
        <w:left w:val="none" w:sz="0" w:space="0" w:color="auto"/>
        <w:bottom w:val="none" w:sz="0" w:space="0" w:color="auto"/>
        <w:right w:val="none" w:sz="0" w:space="0" w:color="auto"/>
      </w:divBdr>
    </w:div>
    <w:div w:id="1162307915">
      <w:bodyDiv w:val="1"/>
      <w:marLeft w:val="0"/>
      <w:marRight w:val="0"/>
      <w:marTop w:val="0"/>
      <w:marBottom w:val="0"/>
      <w:divBdr>
        <w:top w:val="none" w:sz="0" w:space="0" w:color="auto"/>
        <w:left w:val="none" w:sz="0" w:space="0" w:color="auto"/>
        <w:bottom w:val="none" w:sz="0" w:space="0" w:color="auto"/>
        <w:right w:val="none" w:sz="0" w:space="0" w:color="auto"/>
      </w:divBdr>
    </w:div>
    <w:div w:id="1162430006">
      <w:bodyDiv w:val="1"/>
      <w:marLeft w:val="0"/>
      <w:marRight w:val="0"/>
      <w:marTop w:val="0"/>
      <w:marBottom w:val="0"/>
      <w:divBdr>
        <w:top w:val="none" w:sz="0" w:space="0" w:color="auto"/>
        <w:left w:val="none" w:sz="0" w:space="0" w:color="auto"/>
        <w:bottom w:val="none" w:sz="0" w:space="0" w:color="auto"/>
        <w:right w:val="none" w:sz="0" w:space="0" w:color="auto"/>
      </w:divBdr>
    </w:div>
    <w:div w:id="1162431443">
      <w:bodyDiv w:val="1"/>
      <w:marLeft w:val="0"/>
      <w:marRight w:val="0"/>
      <w:marTop w:val="0"/>
      <w:marBottom w:val="0"/>
      <w:divBdr>
        <w:top w:val="none" w:sz="0" w:space="0" w:color="auto"/>
        <w:left w:val="none" w:sz="0" w:space="0" w:color="auto"/>
        <w:bottom w:val="none" w:sz="0" w:space="0" w:color="auto"/>
        <w:right w:val="none" w:sz="0" w:space="0" w:color="auto"/>
      </w:divBdr>
    </w:div>
    <w:div w:id="1164203372">
      <w:bodyDiv w:val="1"/>
      <w:marLeft w:val="0"/>
      <w:marRight w:val="0"/>
      <w:marTop w:val="0"/>
      <w:marBottom w:val="0"/>
      <w:divBdr>
        <w:top w:val="none" w:sz="0" w:space="0" w:color="auto"/>
        <w:left w:val="none" w:sz="0" w:space="0" w:color="auto"/>
        <w:bottom w:val="none" w:sz="0" w:space="0" w:color="auto"/>
        <w:right w:val="none" w:sz="0" w:space="0" w:color="auto"/>
      </w:divBdr>
    </w:div>
    <w:div w:id="1164665035">
      <w:bodyDiv w:val="1"/>
      <w:marLeft w:val="0"/>
      <w:marRight w:val="0"/>
      <w:marTop w:val="0"/>
      <w:marBottom w:val="0"/>
      <w:divBdr>
        <w:top w:val="none" w:sz="0" w:space="0" w:color="auto"/>
        <w:left w:val="none" w:sz="0" w:space="0" w:color="auto"/>
        <w:bottom w:val="none" w:sz="0" w:space="0" w:color="auto"/>
        <w:right w:val="none" w:sz="0" w:space="0" w:color="auto"/>
      </w:divBdr>
    </w:div>
    <w:div w:id="1164854829">
      <w:bodyDiv w:val="1"/>
      <w:marLeft w:val="0"/>
      <w:marRight w:val="0"/>
      <w:marTop w:val="0"/>
      <w:marBottom w:val="0"/>
      <w:divBdr>
        <w:top w:val="none" w:sz="0" w:space="0" w:color="auto"/>
        <w:left w:val="none" w:sz="0" w:space="0" w:color="auto"/>
        <w:bottom w:val="none" w:sz="0" w:space="0" w:color="auto"/>
        <w:right w:val="none" w:sz="0" w:space="0" w:color="auto"/>
      </w:divBdr>
    </w:div>
    <w:div w:id="1165316199">
      <w:bodyDiv w:val="1"/>
      <w:marLeft w:val="0"/>
      <w:marRight w:val="0"/>
      <w:marTop w:val="0"/>
      <w:marBottom w:val="0"/>
      <w:divBdr>
        <w:top w:val="none" w:sz="0" w:space="0" w:color="auto"/>
        <w:left w:val="none" w:sz="0" w:space="0" w:color="auto"/>
        <w:bottom w:val="none" w:sz="0" w:space="0" w:color="auto"/>
        <w:right w:val="none" w:sz="0" w:space="0" w:color="auto"/>
      </w:divBdr>
    </w:div>
    <w:div w:id="1165902985">
      <w:bodyDiv w:val="1"/>
      <w:marLeft w:val="0"/>
      <w:marRight w:val="0"/>
      <w:marTop w:val="0"/>
      <w:marBottom w:val="0"/>
      <w:divBdr>
        <w:top w:val="none" w:sz="0" w:space="0" w:color="auto"/>
        <w:left w:val="none" w:sz="0" w:space="0" w:color="auto"/>
        <w:bottom w:val="none" w:sz="0" w:space="0" w:color="auto"/>
        <w:right w:val="none" w:sz="0" w:space="0" w:color="auto"/>
      </w:divBdr>
    </w:div>
    <w:div w:id="1166090783">
      <w:bodyDiv w:val="1"/>
      <w:marLeft w:val="0"/>
      <w:marRight w:val="0"/>
      <w:marTop w:val="0"/>
      <w:marBottom w:val="0"/>
      <w:divBdr>
        <w:top w:val="none" w:sz="0" w:space="0" w:color="auto"/>
        <w:left w:val="none" w:sz="0" w:space="0" w:color="auto"/>
        <w:bottom w:val="none" w:sz="0" w:space="0" w:color="auto"/>
        <w:right w:val="none" w:sz="0" w:space="0" w:color="auto"/>
      </w:divBdr>
    </w:div>
    <w:div w:id="1166241729">
      <w:bodyDiv w:val="1"/>
      <w:marLeft w:val="0"/>
      <w:marRight w:val="0"/>
      <w:marTop w:val="0"/>
      <w:marBottom w:val="0"/>
      <w:divBdr>
        <w:top w:val="none" w:sz="0" w:space="0" w:color="auto"/>
        <w:left w:val="none" w:sz="0" w:space="0" w:color="auto"/>
        <w:bottom w:val="none" w:sz="0" w:space="0" w:color="auto"/>
        <w:right w:val="none" w:sz="0" w:space="0" w:color="auto"/>
      </w:divBdr>
    </w:div>
    <w:div w:id="1166747303">
      <w:bodyDiv w:val="1"/>
      <w:marLeft w:val="0"/>
      <w:marRight w:val="0"/>
      <w:marTop w:val="0"/>
      <w:marBottom w:val="0"/>
      <w:divBdr>
        <w:top w:val="none" w:sz="0" w:space="0" w:color="auto"/>
        <w:left w:val="none" w:sz="0" w:space="0" w:color="auto"/>
        <w:bottom w:val="none" w:sz="0" w:space="0" w:color="auto"/>
        <w:right w:val="none" w:sz="0" w:space="0" w:color="auto"/>
      </w:divBdr>
    </w:div>
    <w:div w:id="1167093939">
      <w:bodyDiv w:val="1"/>
      <w:marLeft w:val="0"/>
      <w:marRight w:val="0"/>
      <w:marTop w:val="0"/>
      <w:marBottom w:val="0"/>
      <w:divBdr>
        <w:top w:val="none" w:sz="0" w:space="0" w:color="auto"/>
        <w:left w:val="none" w:sz="0" w:space="0" w:color="auto"/>
        <w:bottom w:val="none" w:sz="0" w:space="0" w:color="auto"/>
        <w:right w:val="none" w:sz="0" w:space="0" w:color="auto"/>
      </w:divBdr>
    </w:div>
    <w:div w:id="1167096130">
      <w:bodyDiv w:val="1"/>
      <w:marLeft w:val="0"/>
      <w:marRight w:val="0"/>
      <w:marTop w:val="0"/>
      <w:marBottom w:val="0"/>
      <w:divBdr>
        <w:top w:val="none" w:sz="0" w:space="0" w:color="auto"/>
        <w:left w:val="none" w:sz="0" w:space="0" w:color="auto"/>
        <w:bottom w:val="none" w:sz="0" w:space="0" w:color="auto"/>
        <w:right w:val="none" w:sz="0" w:space="0" w:color="auto"/>
      </w:divBdr>
    </w:div>
    <w:div w:id="1167284852">
      <w:bodyDiv w:val="1"/>
      <w:marLeft w:val="0"/>
      <w:marRight w:val="0"/>
      <w:marTop w:val="0"/>
      <w:marBottom w:val="0"/>
      <w:divBdr>
        <w:top w:val="none" w:sz="0" w:space="0" w:color="auto"/>
        <w:left w:val="none" w:sz="0" w:space="0" w:color="auto"/>
        <w:bottom w:val="none" w:sz="0" w:space="0" w:color="auto"/>
        <w:right w:val="none" w:sz="0" w:space="0" w:color="auto"/>
      </w:divBdr>
    </w:div>
    <w:div w:id="1167328080">
      <w:bodyDiv w:val="1"/>
      <w:marLeft w:val="0"/>
      <w:marRight w:val="0"/>
      <w:marTop w:val="0"/>
      <w:marBottom w:val="0"/>
      <w:divBdr>
        <w:top w:val="none" w:sz="0" w:space="0" w:color="auto"/>
        <w:left w:val="none" w:sz="0" w:space="0" w:color="auto"/>
        <w:bottom w:val="none" w:sz="0" w:space="0" w:color="auto"/>
        <w:right w:val="none" w:sz="0" w:space="0" w:color="auto"/>
      </w:divBdr>
    </w:div>
    <w:div w:id="1167406442">
      <w:bodyDiv w:val="1"/>
      <w:marLeft w:val="0"/>
      <w:marRight w:val="0"/>
      <w:marTop w:val="0"/>
      <w:marBottom w:val="0"/>
      <w:divBdr>
        <w:top w:val="none" w:sz="0" w:space="0" w:color="auto"/>
        <w:left w:val="none" w:sz="0" w:space="0" w:color="auto"/>
        <w:bottom w:val="none" w:sz="0" w:space="0" w:color="auto"/>
        <w:right w:val="none" w:sz="0" w:space="0" w:color="auto"/>
      </w:divBdr>
    </w:div>
    <w:div w:id="1168523589">
      <w:bodyDiv w:val="1"/>
      <w:marLeft w:val="0"/>
      <w:marRight w:val="0"/>
      <w:marTop w:val="0"/>
      <w:marBottom w:val="0"/>
      <w:divBdr>
        <w:top w:val="none" w:sz="0" w:space="0" w:color="auto"/>
        <w:left w:val="none" w:sz="0" w:space="0" w:color="auto"/>
        <w:bottom w:val="none" w:sz="0" w:space="0" w:color="auto"/>
        <w:right w:val="none" w:sz="0" w:space="0" w:color="auto"/>
      </w:divBdr>
    </w:div>
    <w:div w:id="1169835651">
      <w:bodyDiv w:val="1"/>
      <w:marLeft w:val="0"/>
      <w:marRight w:val="0"/>
      <w:marTop w:val="0"/>
      <w:marBottom w:val="0"/>
      <w:divBdr>
        <w:top w:val="none" w:sz="0" w:space="0" w:color="auto"/>
        <w:left w:val="none" w:sz="0" w:space="0" w:color="auto"/>
        <w:bottom w:val="none" w:sz="0" w:space="0" w:color="auto"/>
        <w:right w:val="none" w:sz="0" w:space="0" w:color="auto"/>
      </w:divBdr>
    </w:div>
    <w:div w:id="1169908946">
      <w:bodyDiv w:val="1"/>
      <w:marLeft w:val="0"/>
      <w:marRight w:val="0"/>
      <w:marTop w:val="0"/>
      <w:marBottom w:val="0"/>
      <w:divBdr>
        <w:top w:val="none" w:sz="0" w:space="0" w:color="auto"/>
        <w:left w:val="none" w:sz="0" w:space="0" w:color="auto"/>
        <w:bottom w:val="none" w:sz="0" w:space="0" w:color="auto"/>
        <w:right w:val="none" w:sz="0" w:space="0" w:color="auto"/>
      </w:divBdr>
    </w:div>
    <w:div w:id="1169949671">
      <w:bodyDiv w:val="1"/>
      <w:marLeft w:val="0"/>
      <w:marRight w:val="0"/>
      <w:marTop w:val="0"/>
      <w:marBottom w:val="0"/>
      <w:divBdr>
        <w:top w:val="none" w:sz="0" w:space="0" w:color="auto"/>
        <w:left w:val="none" w:sz="0" w:space="0" w:color="auto"/>
        <w:bottom w:val="none" w:sz="0" w:space="0" w:color="auto"/>
        <w:right w:val="none" w:sz="0" w:space="0" w:color="auto"/>
      </w:divBdr>
    </w:div>
    <w:div w:id="1170098345">
      <w:bodyDiv w:val="1"/>
      <w:marLeft w:val="0"/>
      <w:marRight w:val="0"/>
      <w:marTop w:val="0"/>
      <w:marBottom w:val="0"/>
      <w:divBdr>
        <w:top w:val="none" w:sz="0" w:space="0" w:color="auto"/>
        <w:left w:val="none" w:sz="0" w:space="0" w:color="auto"/>
        <w:bottom w:val="none" w:sz="0" w:space="0" w:color="auto"/>
        <w:right w:val="none" w:sz="0" w:space="0" w:color="auto"/>
      </w:divBdr>
    </w:div>
    <w:div w:id="1170488632">
      <w:bodyDiv w:val="1"/>
      <w:marLeft w:val="0"/>
      <w:marRight w:val="0"/>
      <w:marTop w:val="0"/>
      <w:marBottom w:val="0"/>
      <w:divBdr>
        <w:top w:val="none" w:sz="0" w:space="0" w:color="auto"/>
        <w:left w:val="none" w:sz="0" w:space="0" w:color="auto"/>
        <w:bottom w:val="none" w:sz="0" w:space="0" w:color="auto"/>
        <w:right w:val="none" w:sz="0" w:space="0" w:color="auto"/>
      </w:divBdr>
    </w:div>
    <w:div w:id="1170757663">
      <w:bodyDiv w:val="1"/>
      <w:marLeft w:val="0"/>
      <w:marRight w:val="0"/>
      <w:marTop w:val="0"/>
      <w:marBottom w:val="0"/>
      <w:divBdr>
        <w:top w:val="none" w:sz="0" w:space="0" w:color="auto"/>
        <w:left w:val="none" w:sz="0" w:space="0" w:color="auto"/>
        <w:bottom w:val="none" w:sz="0" w:space="0" w:color="auto"/>
        <w:right w:val="none" w:sz="0" w:space="0" w:color="auto"/>
      </w:divBdr>
    </w:div>
    <w:div w:id="1170948244">
      <w:bodyDiv w:val="1"/>
      <w:marLeft w:val="0"/>
      <w:marRight w:val="0"/>
      <w:marTop w:val="0"/>
      <w:marBottom w:val="0"/>
      <w:divBdr>
        <w:top w:val="none" w:sz="0" w:space="0" w:color="auto"/>
        <w:left w:val="none" w:sz="0" w:space="0" w:color="auto"/>
        <w:bottom w:val="none" w:sz="0" w:space="0" w:color="auto"/>
        <w:right w:val="none" w:sz="0" w:space="0" w:color="auto"/>
      </w:divBdr>
    </w:div>
    <w:div w:id="1171019459">
      <w:bodyDiv w:val="1"/>
      <w:marLeft w:val="0"/>
      <w:marRight w:val="0"/>
      <w:marTop w:val="0"/>
      <w:marBottom w:val="0"/>
      <w:divBdr>
        <w:top w:val="none" w:sz="0" w:space="0" w:color="auto"/>
        <w:left w:val="none" w:sz="0" w:space="0" w:color="auto"/>
        <w:bottom w:val="none" w:sz="0" w:space="0" w:color="auto"/>
        <w:right w:val="none" w:sz="0" w:space="0" w:color="auto"/>
      </w:divBdr>
    </w:div>
    <w:div w:id="1171263320">
      <w:bodyDiv w:val="1"/>
      <w:marLeft w:val="0"/>
      <w:marRight w:val="0"/>
      <w:marTop w:val="0"/>
      <w:marBottom w:val="0"/>
      <w:divBdr>
        <w:top w:val="none" w:sz="0" w:space="0" w:color="auto"/>
        <w:left w:val="none" w:sz="0" w:space="0" w:color="auto"/>
        <w:bottom w:val="none" w:sz="0" w:space="0" w:color="auto"/>
        <w:right w:val="none" w:sz="0" w:space="0" w:color="auto"/>
      </w:divBdr>
    </w:div>
    <w:div w:id="1171725960">
      <w:bodyDiv w:val="1"/>
      <w:marLeft w:val="0"/>
      <w:marRight w:val="0"/>
      <w:marTop w:val="0"/>
      <w:marBottom w:val="0"/>
      <w:divBdr>
        <w:top w:val="none" w:sz="0" w:space="0" w:color="auto"/>
        <w:left w:val="none" w:sz="0" w:space="0" w:color="auto"/>
        <w:bottom w:val="none" w:sz="0" w:space="0" w:color="auto"/>
        <w:right w:val="none" w:sz="0" w:space="0" w:color="auto"/>
      </w:divBdr>
    </w:div>
    <w:div w:id="1171991116">
      <w:bodyDiv w:val="1"/>
      <w:marLeft w:val="0"/>
      <w:marRight w:val="0"/>
      <w:marTop w:val="0"/>
      <w:marBottom w:val="0"/>
      <w:divBdr>
        <w:top w:val="none" w:sz="0" w:space="0" w:color="auto"/>
        <w:left w:val="none" w:sz="0" w:space="0" w:color="auto"/>
        <w:bottom w:val="none" w:sz="0" w:space="0" w:color="auto"/>
        <w:right w:val="none" w:sz="0" w:space="0" w:color="auto"/>
      </w:divBdr>
    </w:div>
    <w:div w:id="1172179037">
      <w:bodyDiv w:val="1"/>
      <w:marLeft w:val="0"/>
      <w:marRight w:val="0"/>
      <w:marTop w:val="0"/>
      <w:marBottom w:val="0"/>
      <w:divBdr>
        <w:top w:val="none" w:sz="0" w:space="0" w:color="auto"/>
        <w:left w:val="none" w:sz="0" w:space="0" w:color="auto"/>
        <w:bottom w:val="none" w:sz="0" w:space="0" w:color="auto"/>
        <w:right w:val="none" w:sz="0" w:space="0" w:color="auto"/>
      </w:divBdr>
    </w:div>
    <w:div w:id="1173227173">
      <w:bodyDiv w:val="1"/>
      <w:marLeft w:val="0"/>
      <w:marRight w:val="0"/>
      <w:marTop w:val="0"/>
      <w:marBottom w:val="0"/>
      <w:divBdr>
        <w:top w:val="none" w:sz="0" w:space="0" w:color="auto"/>
        <w:left w:val="none" w:sz="0" w:space="0" w:color="auto"/>
        <w:bottom w:val="none" w:sz="0" w:space="0" w:color="auto"/>
        <w:right w:val="none" w:sz="0" w:space="0" w:color="auto"/>
      </w:divBdr>
    </w:div>
    <w:div w:id="1173453847">
      <w:bodyDiv w:val="1"/>
      <w:marLeft w:val="0"/>
      <w:marRight w:val="0"/>
      <w:marTop w:val="0"/>
      <w:marBottom w:val="0"/>
      <w:divBdr>
        <w:top w:val="none" w:sz="0" w:space="0" w:color="auto"/>
        <w:left w:val="none" w:sz="0" w:space="0" w:color="auto"/>
        <w:bottom w:val="none" w:sz="0" w:space="0" w:color="auto"/>
        <w:right w:val="none" w:sz="0" w:space="0" w:color="auto"/>
      </w:divBdr>
    </w:div>
    <w:div w:id="1173960031">
      <w:bodyDiv w:val="1"/>
      <w:marLeft w:val="0"/>
      <w:marRight w:val="0"/>
      <w:marTop w:val="0"/>
      <w:marBottom w:val="0"/>
      <w:divBdr>
        <w:top w:val="none" w:sz="0" w:space="0" w:color="auto"/>
        <w:left w:val="none" w:sz="0" w:space="0" w:color="auto"/>
        <w:bottom w:val="none" w:sz="0" w:space="0" w:color="auto"/>
        <w:right w:val="none" w:sz="0" w:space="0" w:color="auto"/>
      </w:divBdr>
    </w:div>
    <w:div w:id="1175609548">
      <w:bodyDiv w:val="1"/>
      <w:marLeft w:val="0"/>
      <w:marRight w:val="0"/>
      <w:marTop w:val="0"/>
      <w:marBottom w:val="0"/>
      <w:divBdr>
        <w:top w:val="none" w:sz="0" w:space="0" w:color="auto"/>
        <w:left w:val="none" w:sz="0" w:space="0" w:color="auto"/>
        <w:bottom w:val="none" w:sz="0" w:space="0" w:color="auto"/>
        <w:right w:val="none" w:sz="0" w:space="0" w:color="auto"/>
      </w:divBdr>
    </w:div>
    <w:div w:id="1175804228">
      <w:bodyDiv w:val="1"/>
      <w:marLeft w:val="0"/>
      <w:marRight w:val="0"/>
      <w:marTop w:val="0"/>
      <w:marBottom w:val="0"/>
      <w:divBdr>
        <w:top w:val="none" w:sz="0" w:space="0" w:color="auto"/>
        <w:left w:val="none" w:sz="0" w:space="0" w:color="auto"/>
        <w:bottom w:val="none" w:sz="0" w:space="0" w:color="auto"/>
        <w:right w:val="none" w:sz="0" w:space="0" w:color="auto"/>
      </w:divBdr>
    </w:div>
    <w:div w:id="1175804451">
      <w:bodyDiv w:val="1"/>
      <w:marLeft w:val="0"/>
      <w:marRight w:val="0"/>
      <w:marTop w:val="0"/>
      <w:marBottom w:val="0"/>
      <w:divBdr>
        <w:top w:val="none" w:sz="0" w:space="0" w:color="auto"/>
        <w:left w:val="none" w:sz="0" w:space="0" w:color="auto"/>
        <w:bottom w:val="none" w:sz="0" w:space="0" w:color="auto"/>
        <w:right w:val="none" w:sz="0" w:space="0" w:color="auto"/>
      </w:divBdr>
    </w:div>
    <w:div w:id="1176117255">
      <w:bodyDiv w:val="1"/>
      <w:marLeft w:val="0"/>
      <w:marRight w:val="0"/>
      <w:marTop w:val="0"/>
      <w:marBottom w:val="0"/>
      <w:divBdr>
        <w:top w:val="none" w:sz="0" w:space="0" w:color="auto"/>
        <w:left w:val="none" w:sz="0" w:space="0" w:color="auto"/>
        <w:bottom w:val="none" w:sz="0" w:space="0" w:color="auto"/>
        <w:right w:val="none" w:sz="0" w:space="0" w:color="auto"/>
      </w:divBdr>
    </w:div>
    <w:div w:id="1176576206">
      <w:bodyDiv w:val="1"/>
      <w:marLeft w:val="0"/>
      <w:marRight w:val="0"/>
      <w:marTop w:val="0"/>
      <w:marBottom w:val="0"/>
      <w:divBdr>
        <w:top w:val="none" w:sz="0" w:space="0" w:color="auto"/>
        <w:left w:val="none" w:sz="0" w:space="0" w:color="auto"/>
        <w:bottom w:val="none" w:sz="0" w:space="0" w:color="auto"/>
        <w:right w:val="none" w:sz="0" w:space="0" w:color="auto"/>
      </w:divBdr>
    </w:div>
    <w:div w:id="1176656374">
      <w:bodyDiv w:val="1"/>
      <w:marLeft w:val="0"/>
      <w:marRight w:val="0"/>
      <w:marTop w:val="0"/>
      <w:marBottom w:val="0"/>
      <w:divBdr>
        <w:top w:val="none" w:sz="0" w:space="0" w:color="auto"/>
        <w:left w:val="none" w:sz="0" w:space="0" w:color="auto"/>
        <w:bottom w:val="none" w:sz="0" w:space="0" w:color="auto"/>
        <w:right w:val="none" w:sz="0" w:space="0" w:color="auto"/>
      </w:divBdr>
    </w:div>
    <w:div w:id="1176773935">
      <w:bodyDiv w:val="1"/>
      <w:marLeft w:val="0"/>
      <w:marRight w:val="0"/>
      <w:marTop w:val="0"/>
      <w:marBottom w:val="0"/>
      <w:divBdr>
        <w:top w:val="none" w:sz="0" w:space="0" w:color="auto"/>
        <w:left w:val="none" w:sz="0" w:space="0" w:color="auto"/>
        <w:bottom w:val="none" w:sz="0" w:space="0" w:color="auto"/>
        <w:right w:val="none" w:sz="0" w:space="0" w:color="auto"/>
      </w:divBdr>
    </w:div>
    <w:div w:id="1177038277">
      <w:bodyDiv w:val="1"/>
      <w:marLeft w:val="0"/>
      <w:marRight w:val="0"/>
      <w:marTop w:val="0"/>
      <w:marBottom w:val="0"/>
      <w:divBdr>
        <w:top w:val="none" w:sz="0" w:space="0" w:color="auto"/>
        <w:left w:val="none" w:sz="0" w:space="0" w:color="auto"/>
        <w:bottom w:val="none" w:sz="0" w:space="0" w:color="auto"/>
        <w:right w:val="none" w:sz="0" w:space="0" w:color="auto"/>
      </w:divBdr>
    </w:div>
    <w:div w:id="1177041973">
      <w:bodyDiv w:val="1"/>
      <w:marLeft w:val="0"/>
      <w:marRight w:val="0"/>
      <w:marTop w:val="0"/>
      <w:marBottom w:val="0"/>
      <w:divBdr>
        <w:top w:val="none" w:sz="0" w:space="0" w:color="auto"/>
        <w:left w:val="none" w:sz="0" w:space="0" w:color="auto"/>
        <w:bottom w:val="none" w:sz="0" w:space="0" w:color="auto"/>
        <w:right w:val="none" w:sz="0" w:space="0" w:color="auto"/>
      </w:divBdr>
    </w:div>
    <w:div w:id="1177382876">
      <w:bodyDiv w:val="1"/>
      <w:marLeft w:val="0"/>
      <w:marRight w:val="0"/>
      <w:marTop w:val="0"/>
      <w:marBottom w:val="0"/>
      <w:divBdr>
        <w:top w:val="none" w:sz="0" w:space="0" w:color="auto"/>
        <w:left w:val="none" w:sz="0" w:space="0" w:color="auto"/>
        <w:bottom w:val="none" w:sz="0" w:space="0" w:color="auto"/>
        <w:right w:val="none" w:sz="0" w:space="0" w:color="auto"/>
      </w:divBdr>
    </w:div>
    <w:div w:id="1177421824">
      <w:bodyDiv w:val="1"/>
      <w:marLeft w:val="0"/>
      <w:marRight w:val="0"/>
      <w:marTop w:val="0"/>
      <w:marBottom w:val="0"/>
      <w:divBdr>
        <w:top w:val="none" w:sz="0" w:space="0" w:color="auto"/>
        <w:left w:val="none" w:sz="0" w:space="0" w:color="auto"/>
        <w:bottom w:val="none" w:sz="0" w:space="0" w:color="auto"/>
        <w:right w:val="none" w:sz="0" w:space="0" w:color="auto"/>
      </w:divBdr>
    </w:div>
    <w:div w:id="1178885392">
      <w:bodyDiv w:val="1"/>
      <w:marLeft w:val="0"/>
      <w:marRight w:val="0"/>
      <w:marTop w:val="0"/>
      <w:marBottom w:val="0"/>
      <w:divBdr>
        <w:top w:val="none" w:sz="0" w:space="0" w:color="auto"/>
        <w:left w:val="none" w:sz="0" w:space="0" w:color="auto"/>
        <w:bottom w:val="none" w:sz="0" w:space="0" w:color="auto"/>
        <w:right w:val="none" w:sz="0" w:space="0" w:color="auto"/>
      </w:divBdr>
    </w:div>
    <w:div w:id="1179542205">
      <w:bodyDiv w:val="1"/>
      <w:marLeft w:val="0"/>
      <w:marRight w:val="0"/>
      <w:marTop w:val="0"/>
      <w:marBottom w:val="0"/>
      <w:divBdr>
        <w:top w:val="none" w:sz="0" w:space="0" w:color="auto"/>
        <w:left w:val="none" w:sz="0" w:space="0" w:color="auto"/>
        <w:bottom w:val="none" w:sz="0" w:space="0" w:color="auto"/>
        <w:right w:val="none" w:sz="0" w:space="0" w:color="auto"/>
      </w:divBdr>
    </w:div>
    <w:div w:id="1179736971">
      <w:bodyDiv w:val="1"/>
      <w:marLeft w:val="0"/>
      <w:marRight w:val="0"/>
      <w:marTop w:val="0"/>
      <w:marBottom w:val="0"/>
      <w:divBdr>
        <w:top w:val="none" w:sz="0" w:space="0" w:color="auto"/>
        <w:left w:val="none" w:sz="0" w:space="0" w:color="auto"/>
        <w:bottom w:val="none" w:sz="0" w:space="0" w:color="auto"/>
        <w:right w:val="none" w:sz="0" w:space="0" w:color="auto"/>
      </w:divBdr>
    </w:div>
    <w:div w:id="1180123956">
      <w:bodyDiv w:val="1"/>
      <w:marLeft w:val="0"/>
      <w:marRight w:val="0"/>
      <w:marTop w:val="0"/>
      <w:marBottom w:val="0"/>
      <w:divBdr>
        <w:top w:val="none" w:sz="0" w:space="0" w:color="auto"/>
        <w:left w:val="none" w:sz="0" w:space="0" w:color="auto"/>
        <w:bottom w:val="none" w:sz="0" w:space="0" w:color="auto"/>
        <w:right w:val="none" w:sz="0" w:space="0" w:color="auto"/>
      </w:divBdr>
    </w:div>
    <w:div w:id="1180317877">
      <w:bodyDiv w:val="1"/>
      <w:marLeft w:val="0"/>
      <w:marRight w:val="0"/>
      <w:marTop w:val="0"/>
      <w:marBottom w:val="0"/>
      <w:divBdr>
        <w:top w:val="none" w:sz="0" w:space="0" w:color="auto"/>
        <w:left w:val="none" w:sz="0" w:space="0" w:color="auto"/>
        <w:bottom w:val="none" w:sz="0" w:space="0" w:color="auto"/>
        <w:right w:val="none" w:sz="0" w:space="0" w:color="auto"/>
      </w:divBdr>
    </w:div>
    <w:div w:id="1181161840">
      <w:bodyDiv w:val="1"/>
      <w:marLeft w:val="0"/>
      <w:marRight w:val="0"/>
      <w:marTop w:val="0"/>
      <w:marBottom w:val="0"/>
      <w:divBdr>
        <w:top w:val="none" w:sz="0" w:space="0" w:color="auto"/>
        <w:left w:val="none" w:sz="0" w:space="0" w:color="auto"/>
        <w:bottom w:val="none" w:sz="0" w:space="0" w:color="auto"/>
        <w:right w:val="none" w:sz="0" w:space="0" w:color="auto"/>
      </w:divBdr>
    </w:div>
    <w:div w:id="1181627121">
      <w:bodyDiv w:val="1"/>
      <w:marLeft w:val="0"/>
      <w:marRight w:val="0"/>
      <w:marTop w:val="0"/>
      <w:marBottom w:val="0"/>
      <w:divBdr>
        <w:top w:val="none" w:sz="0" w:space="0" w:color="auto"/>
        <w:left w:val="none" w:sz="0" w:space="0" w:color="auto"/>
        <w:bottom w:val="none" w:sz="0" w:space="0" w:color="auto"/>
        <w:right w:val="none" w:sz="0" w:space="0" w:color="auto"/>
      </w:divBdr>
    </w:div>
    <w:div w:id="1182278179">
      <w:bodyDiv w:val="1"/>
      <w:marLeft w:val="0"/>
      <w:marRight w:val="0"/>
      <w:marTop w:val="0"/>
      <w:marBottom w:val="0"/>
      <w:divBdr>
        <w:top w:val="none" w:sz="0" w:space="0" w:color="auto"/>
        <w:left w:val="none" w:sz="0" w:space="0" w:color="auto"/>
        <w:bottom w:val="none" w:sz="0" w:space="0" w:color="auto"/>
        <w:right w:val="none" w:sz="0" w:space="0" w:color="auto"/>
      </w:divBdr>
    </w:div>
    <w:div w:id="1182283716">
      <w:bodyDiv w:val="1"/>
      <w:marLeft w:val="0"/>
      <w:marRight w:val="0"/>
      <w:marTop w:val="0"/>
      <w:marBottom w:val="0"/>
      <w:divBdr>
        <w:top w:val="none" w:sz="0" w:space="0" w:color="auto"/>
        <w:left w:val="none" w:sz="0" w:space="0" w:color="auto"/>
        <w:bottom w:val="none" w:sz="0" w:space="0" w:color="auto"/>
        <w:right w:val="none" w:sz="0" w:space="0" w:color="auto"/>
      </w:divBdr>
    </w:div>
    <w:div w:id="1182472443">
      <w:bodyDiv w:val="1"/>
      <w:marLeft w:val="0"/>
      <w:marRight w:val="0"/>
      <w:marTop w:val="0"/>
      <w:marBottom w:val="0"/>
      <w:divBdr>
        <w:top w:val="none" w:sz="0" w:space="0" w:color="auto"/>
        <w:left w:val="none" w:sz="0" w:space="0" w:color="auto"/>
        <w:bottom w:val="none" w:sz="0" w:space="0" w:color="auto"/>
        <w:right w:val="none" w:sz="0" w:space="0" w:color="auto"/>
      </w:divBdr>
    </w:div>
    <w:div w:id="1182547625">
      <w:bodyDiv w:val="1"/>
      <w:marLeft w:val="0"/>
      <w:marRight w:val="0"/>
      <w:marTop w:val="0"/>
      <w:marBottom w:val="0"/>
      <w:divBdr>
        <w:top w:val="none" w:sz="0" w:space="0" w:color="auto"/>
        <w:left w:val="none" w:sz="0" w:space="0" w:color="auto"/>
        <w:bottom w:val="none" w:sz="0" w:space="0" w:color="auto"/>
        <w:right w:val="none" w:sz="0" w:space="0" w:color="auto"/>
      </w:divBdr>
    </w:div>
    <w:div w:id="1182815637">
      <w:bodyDiv w:val="1"/>
      <w:marLeft w:val="0"/>
      <w:marRight w:val="0"/>
      <w:marTop w:val="0"/>
      <w:marBottom w:val="0"/>
      <w:divBdr>
        <w:top w:val="none" w:sz="0" w:space="0" w:color="auto"/>
        <w:left w:val="none" w:sz="0" w:space="0" w:color="auto"/>
        <w:bottom w:val="none" w:sz="0" w:space="0" w:color="auto"/>
        <w:right w:val="none" w:sz="0" w:space="0" w:color="auto"/>
      </w:divBdr>
    </w:div>
    <w:div w:id="1183086411">
      <w:bodyDiv w:val="1"/>
      <w:marLeft w:val="0"/>
      <w:marRight w:val="0"/>
      <w:marTop w:val="0"/>
      <w:marBottom w:val="0"/>
      <w:divBdr>
        <w:top w:val="none" w:sz="0" w:space="0" w:color="auto"/>
        <w:left w:val="none" w:sz="0" w:space="0" w:color="auto"/>
        <w:bottom w:val="none" w:sz="0" w:space="0" w:color="auto"/>
        <w:right w:val="none" w:sz="0" w:space="0" w:color="auto"/>
      </w:divBdr>
    </w:div>
    <w:div w:id="1183861302">
      <w:bodyDiv w:val="1"/>
      <w:marLeft w:val="0"/>
      <w:marRight w:val="0"/>
      <w:marTop w:val="0"/>
      <w:marBottom w:val="0"/>
      <w:divBdr>
        <w:top w:val="none" w:sz="0" w:space="0" w:color="auto"/>
        <w:left w:val="none" w:sz="0" w:space="0" w:color="auto"/>
        <w:bottom w:val="none" w:sz="0" w:space="0" w:color="auto"/>
        <w:right w:val="none" w:sz="0" w:space="0" w:color="auto"/>
      </w:divBdr>
    </w:div>
    <w:div w:id="1183861448">
      <w:bodyDiv w:val="1"/>
      <w:marLeft w:val="0"/>
      <w:marRight w:val="0"/>
      <w:marTop w:val="0"/>
      <w:marBottom w:val="0"/>
      <w:divBdr>
        <w:top w:val="none" w:sz="0" w:space="0" w:color="auto"/>
        <w:left w:val="none" w:sz="0" w:space="0" w:color="auto"/>
        <w:bottom w:val="none" w:sz="0" w:space="0" w:color="auto"/>
        <w:right w:val="none" w:sz="0" w:space="0" w:color="auto"/>
      </w:divBdr>
    </w:div>
    <w:div w:id="1184706360">
      <w:bodyDiv w:val="1"/>
      <w:marLeft w:val="0"/>
      <w:marRight w:val="0"/>
      <w:marTop w:val="0"/>
      <w:marBottom w:val="0"/>
      <w:divBdr>
        <w:top w:val="none" w:sz="0" w:space="0" w:color="auto"/>
        <w:left w:val="none" w:sz="0" w:space="0" w:color="auto"/>
        <w:bottom w:val="none" w:sz="0" w:space="0" w:color="auto"/>
        <w:right w:val="none" w:sz="0" w:space="0" w:color="auto"/>
      </w:divBdr>
    </w:div>
    <w:div w:id="1184781917">
      <w:bodyDiv w:val="1"/>
      <w:marLeft w:val="0"/>
      <w:marRight w:val="0"/>
      <w:marTop w:val="0"/>
      <w:marBottom w:val="0"/>
      <w:divBdr>
        <w:top w:val="none" w:sz="0" w:space="0" w:color="auto"/>
        <w:left w:val="none" w:sz="0" w:space="0" w:color="auto"/>
        <w:bottom w:val="none" w:sz="0" w:space="0" w:color="auto"/>
        <w:right w:val="none" w:sz="0" w:space="0" w:color="auto"/>
      </w:divBdr>
    </w:div>
    <w:div w:id="1184787034">
      <w:bodyDiv w:val="1"/>
      <w:marLeft w:val="0"/>
      <w:marRight w:val="0"/>
      <w:marTop w:val="0"/>
      <w:marBottom w:val="0"/>
      <w:divBdr>
        <w:top w:val="none" w:sz="0" w:space="0" w:color="auto"/>
        <w:left w:val="none" w:sz="0" w:space="0" w:color="auto"/>
        <w:bottom w:val="none" w:sz="0" w:space="0" w:color="auto"/>
        <w:right w:val="none" w:sz="0" w:space="0" w:color="auto"/>
      </w:divBdr>
    </w:div>
    <w:div w:id="1185166134">
      <w:bodyDiv w:val="1"/>
      <w:marLeft w:val="0"/>
      <w:marRight w:val="0"/>
      <w:marTop w:val="0"/>
      <w:marBottom w:val="0"/>
      <w:divBdr>
        <w:top w:val="none" w:sz="0" w:space="0" w:color="auto"/>
        <w:left w:val="none" w:sz="0" w:space="0" w:color="auto"/>
        <w:bottom w:val="none" w:sz="0" w:space="0" w:color="auto"/>
        <w:right w:val="none" w:sz="0" w:space="0" w:color="auto"/>
      </w:divBdr>
    </w:div>
    <w:div w:id="1185248463">
      <w:bodyDiv w:val="1"/>
      <w:marLeft w:val="0"/>
      <w:marRight w:val="0"/>
      <w:marTop w:val="0"/>
      <w:marBottom w:val="0"/>
      <w:divBdr>
        <w:top w:val="none" w:sz="0" w:space="0" w:color="auto"/>
        <w:left w:val="none" w:sz="0" w:space="0" w:color="auto"/>
        <w:bottom w:val="none" w:sz="0" w:space="0" w:color="auto"/>
        <w:right w:val="none" w:sz="0" w:space="0" w:color="auto"/>
      </w:divBdr>
    </w:div>
    <w:div w:id="1185249380">
      <w:bodyDiv w:val="1"/>
      <w:marLeft w:val="0"/>
      <w:marRight w:val="0"/>
      <w:marTop w:val="0"/>
      <w:marBottom w:val="0"/>
      <w:divBdr>
        <w:top w:val="none" w:sz="0" w:space="0" w:color="auto"/>
        <w:left w:val="none" w:sz="0" w:space="0" w:color="auto"/>
        <w:bottom w:val="none" w:sz="0" w:space="0" w:color="auto"/>
        <w:right w:val="none" w:sz="0" w:space="0" w:color="auto"/>
      </w:divBdr>
    </w:div>
    <w:div w:id="1185825220">
      <w:bodyDiv w:val="1"/>
      <w:marLeft w:val="0"/>
      <w:marRight w:val="0"/>
      <w:marTop w:val="0"/>
      <w:marBottom w:val="0"/>
      <w:divBdr>
        <w:top w:val="none" w:sz="0" w:space="0" w:color="auto"/>
        <w:left w:val="none" w:sz="0" w:space="0" w:color="auto"/>
        <w:bottom w:val="none" w:sz="0" w:space="0" w:color="auto"/>
        <w:right w:val="none" w:sz="0" w:space="0" w:color="auto"/>
      </w:divBdr>
    </w:div>
    <w:div w:id="1186675151">
      <w:bodyDiv w:val="1"/>
      <w:marLeft w:val="0"/>
      <w:marRight w:val="0"/>
      <w:marTop w:val="0"/>
      <w:marBottom w:val="0"/>
      <w:divBdr>
        <w:top w:val="none" w:sz="0" w:space="0" w:color="auto"/>
        <w:left w:val="none" w:sz="0" w:space="0" w:color="auto"/>
        <w:bottom w:val="none" w:sz="0" w:space="0" w:color="auto"/>
        <w:right w:val="none" w:sz="0" w:space="0" w:color="auto"/>
      </w:divBdr>
    </w:div>
    <w:div w:id="1186754460">
      <w:bodyDiv w:val="1"/>
      <w:marLeft w:val="0"/>
      <w:marRight w:val="0"/>
      <w:marTop w:val="0"/>
      <w:marBottom w:val="0"/>
      <w:divBdr>
        <w:top w:val="none" w:sz="0" w:space="0" w:color="auto"/>
        <w:left w:val="none" w:sz="0" w:space="0" w:color="auto"/>
        <w:bottom w:val="none" w:sz="0" w:space="0" w:color="auto"/>
        <w:right w:val="none" w:sz="0" w:space="0" w:color="auto"/>
      </w:divBdr>
    </w:div>
    <w:div w:id="1187713841">
      <w:bodyDiv w:val="1"/>
      <w:marLeft w:val="0"/>
      <w:marRight w:val="0"/>
      <w:marTop w:val="0"/>
      <w:marBottom w:val="0"/>
      <w:divBdr>
        <w:top w:val="none" w:sz="0" w:space="0" w:color="auto"/>
        <w:left w:val="none" w:sz="0" w:space="0" w:color="auto"/>
        <w:bottom w:val="none" w:sz="0" w:space="0" w:color="auto"/>
        <w:right w:val="none" w:sz="0" w:space="0" w:color="auto"/>
      </w:divBdr>
    </w:div>
    <w:div w:id="1187793863">
      <w:bodyDiv w:val="1"/>
      <w:marLeft w:val="0"/>
      <w:marRight w:val="0"/>
      <w:marTop w:val="0"/>
      <w:marBottom w:val="0"/>
      <w:divBdr>
        <w:top w:val="none" w:sz="0" w:space="0" w:color="auto"/>
        <w:left w:val="none" w:sz="0" w:space="0" w:color="auto"/>
        <w:bottom w:val="none" w:sz="0" w:space="0" w:color="auto"/>
        <w:right w:val="none" w:sz="0" w:space="0" w:color="auto"/>
      </w:divBdr>
    </w:div>
    <w:div w:id="1188330483">
      <w:bodyDiv w:val="1"/>
      <w:marLeft w:val="0"/>
      <w:marRight w:val="0"/>
      <w:marTop w:val="0"/>
      <w:marBottom w:val="0"/>
      <w:divBdr>
        <w:top w:val="none" w:sz="0" w:space="0" w:color="auto"/>
        <w:left w:val="none" w:sz="0" w:space="0" w:color="auto"/>
        <w:bottom w:val="none" w:sz="0" w:space="0" w:color="auto"/>
        <w:right w:val="none" w:sz="0" w:space="0" w:color="auto"/>
      </w:divBdr>
    </w:div>
    <w:div w:id="1188450563">
      <w:bodyDiv w:val="1"/>
      <w:marLeft w:val="0"/>
      <w:marRight w:val="0"/>
      <w:marTop w:val="0"/>
      <w:marBottom w:val="0"/>
      <w:divBdr>
        <w:top w:val="none" w:sz="0" w:space="0" w:color="auto"/>
        <w:left w:val="none" w:sz="0" w:space="0" w:color="auto"/>
        <w:bottom w:val="none" w:sz="0" w:space="0" w:color="auto"/>
        <w:right w:val="none" w:sz="0" w:space="0" w:color="auto"/>
      </w:divBdr>
    </w:div>
    <w:div w:id="1188718873">
      <w:bodyDiv w:val="1"/>
      <w:marLeft w:val="0"/>
      <w:marRight w:val="0"/>
      <w:marTop w:val="0"/>
      <w:marBottom w:val="0"/>
      <w:divBdr>
        <w:top w:val="none" w:sz="0" w:space="0" w:color="auto"/>
        <w:left w:val="none" w:sz="0" w:space="0" w:color="auto"/>
        <w:bottom w:val="none" w:sz="0" w:space="0" w:color="auto"/>
        <w:right w:val="none" w:sz="0" w:space="0" w:color="auto"/>
      </w:divBdr>
    </w:div>
    <w:div w:id="1188911758">
      <w:bodyDiv w:val="1"/>
      <w:marLeft w:val="0"/>
      <w:marRight w:val="0"/>
      <w:marTop w:val="0"/>
      <w:marBottom w:val="0"/>
      <w:divBdr>
        <w:top w:val="none" w:sz="0" w:space="0" w:color="auto"/>
        <w:left w:val="none" w:sz="0" w:space="0" w:color="auto"/>
        <w:bottom w:val="none" w:sz="0" w:space="0" w:color="auto"/>
        <w:right w:val="none" w:sz="0" w:space="0" w:color="auto"/>
      </w:divBdr>
    </w:div>
    <w:div w:id="1189024017">
      <w:bodyDiv w:val="1"/>
      <w:marLeft w:val="0"/>
      <w:marRight w:val="0"/>
      <w:marTop w:val="0"/>
      <w:marBottom w:val="0"/>
      <w:divBdr>
        <w:top w:val="none" w:sz="0" w:space="0" w:color="auto"/>
        <w:left w:val="none" w:sz="0" w:space="0" w:color="auto"/>
        <w:bottom w:val="none" w:sz="0" w:space="0" w:color="auto"/>
        <w:right w:val="none" w:sz="0" w:space="0" w:color="auto"/>
      </w:divBdr>
    </w:div>
    <w:div w:id="1190292250">
      <w:bodyDiv w:val="1"/>
      <w:marLeft w:val="0"/>
      <w:marRight w:val="0"/>
      <w:marTop w:val="0"/>
      <w:marBottom w:val="0"/>
      <w:divBdr>
        <w:top w:val="none" w:sz="0" w:space="0" w:color="auto"/>
        <w:left w:val="none" w:sz="0" w:space="0" w:color="auto"/>
        <w:bottom w:val="none" w:sz="0" w:space="0" w:color="auto"/>
        <w:right w:val="none" w:sz="0" w:space="0" w:color="auto"/>
      </w:divBdr>
    </w:div>
    <w:div w:id="1190533792">
      <w:bodyDiv w:val="1"/>
      <w:marLeft w:val="0"/>
      <w:marRight w:val="0"/>
      <w:marTop w:val="0"/>
      <w:marBottom w:val="0"/>
      <w:divBdr>
        <w:top w:val="none" w:sz="0" w:space="0" w:color="auto"/>
        <w:left w:val="none" w:sz="0" w:space="0" w:color="auto"/>
        <w:bottom w:val="none" w:sz="0" w:space="0" w:color="auto"/>
        <w:right w:val="none" w:sz="0" w:space="0" w:color="auto"/>
      </w:divBdr>
    </w:div>
    <w:div w:id="1190727945">
      <w:bodyDiv w:val="1"/>
      <w:marLeft w:val="0"/>
      <w:marRight w:val="0"/>
      <w:marTop w:val="0"/>
      <w:marBottom w:val="0"/>
      <w:divBdr>
        <w:top w:val="none" w:sz="0" w:space="0" w:color="auto"/>
        <w:left w:val="none" w:sz="0" w:space="0" w:color="auto"/>
        <w:bottom w:val="none" w:sz="0" w:space="0" w:color="auto"/>
        <w:right w:val="none" w:sz="0" w:space="0" w:color="auto"/>
      </w:divBdr>
    </w:div>
    <w:div w:id="1190803523">
      <w:bodyDiv w:val="1"/>
      <w:marLeft w:val="0"/>
      <w:marRight w:val="0"/>
      <w:marTop w:val="0"/>
      <w:marBottom w:val="0"/>
      <w:divBdr>
        <w:top w:val="none" w:sz="0" w:space="0" w:color="auto"/>
        <w:left w:val="none" w:sz="0" w:space="0" w:color="auto"/>
        <w:bottom w:val="none" w:sz="0" w:space="0" w:color="auto"/>
        <w:right w:val="none" w:sz="0" w:space="0" w:color="auto"/>
      </w:divBdr>
    </w:div>
    <w:div w:id="1190920200">
      <w:bodyDiv w:val="1"/>
      <w:marLeft w:val="0"/>
      <w:marRight w:val="0"/>
      <w:marTop w:val="0"/>
      <w:marBottom w:val="0"/>
      <w:divBdr>
        <w:top w:val="none" w:sz="0" w:space="0" w:color="auto"/>
        <w:left w:val="none" w:sz="0" w:space="0" w:color="auto"/>
        <w:bottom w:val="none" w:sz="0" w:space="0" w:color="auto"/>
        <w:right w:val="none" w:sz="0" w:space="0" w:color="auto"/>
      </w:divBdr>
    </w:div>
    <w:div w:id="1191186796">
      <w:bodyDiv w:val="1"/>
      <w:marLeft w:val="0"/>
      <w:marRight w:val="0"/>
      <w:marTop w:val="0"/>
      <w:marBottom w:val="0"/>
      <w:divBdr>
        <w:top w:val="none" w:sz="0" w:space="0" w:color="auto"/>
        <w:left w:val="none" w:sz="0" w:space="0" w:color="auto"/>
        <w:bottom w:val="none" w:sz="0" w:space="0" w:color="auto"/>
        <w:right w:val="none" w:sz="0" w:space="0" w:color="auto"/>
      </w:divBdr>
    </w:div>
    <w:div w:id="1191257075">
      <w:bodyDiv w:val="1"/>
      <w:marLeft w:val="0"/>
      <w:marRight w:val="0"/>
      <w:marTop w:val="0"/>
      <w:marBottom w:val="0"/>
      <w:divBdr>
        <w:top w:val="none" w:sz="0" w:space="0" w:color="auto"/>
        <w:left w:val="none" w:sz="0" w:space="0" w:color="auto"/>
        <w:bottom w:val="none" w:sz="0" w:space="0" w:color="auto"/>
        <w:right w:val="none" w:sz="0" w:space="0" w:color="auto"/>
      </w:divBdr>
    </w:div>
    <w:div w:id="1191259323">
      <w:bodyDiv w:val="1"/>
      <w:marLeft w:val="0"/>
      <w:marRight w:val="0"/>
      <w:marTop w:val="0"/>
      <w:marBottom w:val="0"/>
      <w:divBdr>
        <w:top w:val="none" w:sz="0" w:space="0" w:color="auto"/>
        <w:left w:val="none" w:sz="0" w:space="0" w:color="auto"/>
        <w:bottom w:val="none" w:sz="0" w:space="0" w:color="auto"/>
        <w:right w:val="none" w:sz="0" w:space="0" w:color="auto"/>
      </w:divBdr>
    </w:div>
    <w:div w:id="1191795819">
      <w:bodyDiv w:val="1"/>
      <w:marLeft w:val="0"/>
      <w:marRight w:val="0"/>
      <w:marTop w:val="0"/>
      <w:marBottom w:val="0"/>
      <w:divBdr>
        <w:top w:val="none" w:sz="0" w:space="0" w:color="auto"/>
        <w:left w:val="none" w:sz="0" w:space="0" w:color="auto"/>
        <w:bottom w:val="none" w:sz="0" w:space="0" w:color="auto"/>
        <w:right w:val="none" w:sz="0" w:space="0" w:color="auto"/>
      </w:divBdr>
    </w:div>
    <w:div w:id="1191803480">
      <w:bodyDiv w:val="1"/>
      <w:marLeft w:val="0"/>
      <w:marRight w:val="0"/>
      <w:marTop w:val="0"/>
      <w:marBottom w:val="0"/>
      <w:divBdr>
        <w:top w:val="none" w:sz="0" w:space="0" w:color="auto"/>
        <w:left w:val="none" w:sz="0" w:space="0" w:color="auto"/>
        <w:bottom w:val="none" w:sz="0" w:space="0" w:color="auto"/>
        <w:right w:val="none" w:sz="0" w:space="0" w:color="auto"/>
      </w:divBdr>
    </w:div>
    <w:div w:id="1191988658">
      <w:bodyDiv w:val="1"/>
      <w:marLeft w:val="0"/>
      <w:marRight w:val="0"/>
      <w:marTop w:val="0"/>
      <w:marBottom w:val="0"/>
      <w:divBdr>
        <w:top w:val="none" w:sz="0" w:space="0" w:color="auto"/>
        <w:left w:val="none" w:sz="0" w:space="0" w:color="auto"/>
        <w:bottom w:val="none" w:sz="0" w:space="0" w:color="auto"/>
        <w:right w:val="none" w:sz="0" w:space="0" w:color="auto"/>
      </w:divBdr>
    </w:div>
    <w:div w:id="1192108424">
      <w:bodyDiv w:val="1"/>
      <w:marLeft w:val="0"/>
      <w:marRight w:val="0"/>
      <w:marTop w:val="0"/>
      <w:marBottom w:val="0"/>
      <w:divBdr>
        <w:top w:val="none" w:sz="0" w:space="0" w:color="auto"/>
        <w:left w:val="none" w:sz="0" w:space="0" w:color="auto"/>
        <w:bottom w:val="none" w:sz="0" w:space="0" w:color="auto"/>
        <w:right w:val="none" w:sz="0" w:space="0" w:color="auto"/>
      </w:divBdr>
    </w:div>
    <w:div w:id="1192376602">
      <w:bodyDiv w:val="1"/>
      <w:marLeft w:val="0"/>
      <w:marRight w:val="0"/>
      <w:marTop w:val="0"/>
      <w:marBottom w:val="0"/>
      <w:divBdr>
        <w:top w:val="none" w:sz="0" w:space="0" w:color="auto"/>
        <w:left w:val="none" w:sz="0" w:space="0" w:color="auto"/>
        <w:bottom w:val="none" w:sz="0" w:space="0" w:color="auto"/>
        <w:right w:val="none" w:sz="0" w:space="0" w:color="auto"/>
      </w:divBdr>
    </w:div>
    <w:div w:id="1193156235">
      <w:bodyDiv w:val="1"/>
      <w:marLeft w:val="0"/>
      <w:marRight w:val="0"/>
      <w:marTop w:val="0"/>
      <w:marBottom w:val="0"/>
      <w:divBdr>
        <w:top w:val="none" w:sz="0" w:space="0" w:color="auto"/>
        <w:left w:val="none" w:sz="0" w:space="0" w:color="auto"/>
        <w:bottom w:val="none" w:sz="0" w:space="0" w:color="auto"/>
        <w:right w:val="none" w:sz="0" w:space="0" w:color="auto"/>
      </w:divBdr>
    </w:div>
    <w:div w:id="1194347241">
      <w:bodyDiv w:val="1"/>
      <w:marLeft w:val="0"/>
      <w:marRight w:val="0"/>
      <w:marTop w:val="0"/>
      <w:marBottom w:val="0"/>
      <w:divBdr>
        <w:top w:val="none" w:sz="0" w:space="0" w:color="auto"/>
        <w:left w:val="none" w:sz="0" w:space="0" w:color="auto"/>
        <w:bottom w:val="none" w:sz="0" w:space="0" w:color="auto"/>
        <w:right w:val="none" w:sz="0" w:space="0" w:color="auto"/>
      </w:divBdr>
    </w:div>
    <w:div w:id="1194659525">
      <w:bodyDiv w:val="1"/>
      <w:marLeft w:val="0"/>
      <w:marRight w:val="0"/>
      <w:marTop w:val="0"/>
      <w:marBottom w:val="0"/>
      <w:divBdr>
        <w:top w:val="none" w:sz="0" w:space="0" w:color="auto"/>
        <w:left w:val="none" w:sz="0" w:space="0" w:color="auto"/>
        <w:bottom w:val="none" w:sz="0" w:space="0" w:color="auto"/>
        <w:right w:val="none" w:sz="0" w:space="0" w:color="auto"/>
      </w:divBdr>
    </w:div>
    <w:div w:id="1194732849">
      <w:bodyDiv w:val="1"/>
      <w:marLeft w:val="0"/>
      <w:marRight w:val="0"/>
      <w:marTop w:val="0"/>
      <w:marBottom w:val="0"/>
      <w:divBdr>
        <w:top w:val="none" w:sz="0" w:space="0" w:color="auto"/>
        <w:left w:val="none" w:sz="0" w:space="0" w:color="auto"/>
        <w:bottom w:val="none" w:sz="0" w:space="0" w:color="auto"/>
        <w:right w:val="none" w:sz="0" w:space="0" w:color="auto"/>
      </w:divBdr>
    </w:div>
    <w:div w:id="1194994961">
      <w:bodyDiv w:val="1"/>
      <w:marLeft w:val="0"/>
      <w:marRight w:val="0"/>
      <w:marTop w:val="0"/>
      <w:marBottom w:val="0"/>
      <w:divBdr>
        <w:top w:val="none" w:sz="0" w:space="0" w:color="auto"/>
        <w:left w:val="none" w:sz="0" w:space="0" w:color="auto"/>
        <w:bottom w:val="none" w:sz="0" w:space="0" w:color="auto"/>
        <w:right w:val="none" w:sz="0" w:space="0" w:color="auto"/>
      </w:divBdr>
    </w:div>
    <w:div w:id="1194998782">
      <w:bodyDiv w:val="1"/>
      <w:marLeft w:val="0"/>
      <w:marRight w:val="0"/>
      <w:marTop w:val="0"/>
      <w:marBottom w:val="0"/>
      <w:divBdr>
        <w:top w:val="none" w:sz="0" w:space="0" w:color="auto"/>
        <w:left w:val="none" w:sz="0" w:space="0" w:color="auto"/>
        <w:bottom w:val="none" w:sz="0" w:space="0" w:color="auto"/>
        <w:right w:val="none" w:sz="0" w:space="0" w:color="auto"/>
      </w:divBdr>
    </w:div>
    <w:div w:id="1195114742">
      <w:bodyDiv w:val="1"/>
      <w:marLeft w:val="0"/>
      <w:marRight w:val="0"/>
      <w:marTop w:val="0"/>
      <w:marBottom w:val="0"/>
      <w:divBdr>
        <w:top w:val="none" w:sz="0" w:space="0" w:color="auto"/>
        <w:left w:val="none" w:sz="0" w:space="0" w:color="auto"/>
        <w:bottom w:val="none" w:sz="0" w:space="0" w:color="auto"/>
        <w:right w:val="none" w:sz="0" w:space="0" w:color="auto"/>
      </w:divBdr>
    </w:div>
    <w:div w:id="1195192165">
      <w:bodyDiv w:val="1"/>
      <w:marLeft w:val="0"/>
      <w:marRight w:val="0"/>
      <w:marTop w:val="0"/>
      <w:marBottom w:val="0"/>
      <w:divBdr>
        <w:top w:val="none" w:sz="0" w:space="0" w:color="auto"/>
        <w:left w:val="none" w:sz="0" w:space="0" w:color="auto"/>
        <w:bottom w:val="none" w:sz="0" w:space="0" w:color="auto"/>
        <w:right w:val="none" w:sz="0" w:space="0" w:color="auto"/>
      </w:divBdr>
    </w:div>
    <w:div w:id="1195922895">
      <w:bodyDiv w:val="1"/>
      <w:marLeft w:val="0"/>
      <w:marRight w:val="0"/>
      <w:marTop w:val="0"/>
      <w:marBottom w:val="0"/>
      <w:divBdr>
        <w:top w:val="none" w:sz="0" w:space="0" w:color="auto"/>
        <w:left w:val="none" w:sz="0" w:space="0" w:color="auto"/>
        <w:bottom w:val="none" w:sz="0" w:space="0" w:color="auto"/>
        <w:right w:val="none" w:sz="0" w:space="0" w:color="auto"/>
      </w:divBdr>
    </w:div>
    <w:div w:id="1196429878">
      <w:bodyDiv w:val="1"/>
      <w:marLeft w:val="0"/>
      <w:marRight w:val="0"/>
      <w:marTop w:val="0"/>
      <w:marBottom w:val="0"/>
      <w:divBdr>
        <w:top w:val="none" w:sz="0" w:space="0" w:color="auto"/>
        <w:left w:val="none" w:sz="0" w:space="0" w:color="auto"/>
        <w:bottom w:val="none" w:sz="0" w:space="0" w:color="auto"/>
        <w:right w:val="none" w:sz="0" w:space="0" w:color="auto"/>
      </w:divBdr>
    </w:div>
    <w:div w:id="1196649911">
      <w:bodyDiv w:val="1"/>
      <w:marLeft w:val="0"/>
      <w:marRight w:val="0"/>
      <w:marTop w:val="0"/>
      <w:marBottom w:val="0"/>
      <w:divBdr>
        <w:top w:val="none" w:sz="0" w:space="0" w:color="auto"/>
        <w:left w:val="none" w:sz="0" w:space="0" w:color="auto"/>
        <w:bottom w:val="none" w:sz="0" w:space="0" w:color="auto"/>
        <w:right w:val="none" w:sz="0" w:space="0" w:color="auto"/>
      </w:divBdr>
    </w:div>
    <w:div w:id="1196692824">
      <w:bodyDiv w:val="1"/>
      <w:marLeft w:val="0"/>
      <w:marRight w:val="0"/>
      <w:marTop w:val="0"/>
      <w:marBottom w:val="0"/>
      <w:divBdr>
        <w:top w:val="none" w:sz="0" w:space="0" w:color="auto"/>
        <w:left w:val="none" w:sz="0" w:space="0" w:color="auto"/>
        <w:bottom w:val="none" w:sz="0" w:space="0" w:color="auto"/>
        <w:right w:val="none" w:sz="0" w:space="0" w:color="auto"/>
      </w:divBdr>
    </w:div>
    <w:div w:id="1196969149">
      <w:bodyDiv w:val="1"/>
      <w:marLeft w:val="0"/>
      <w:marRight w:val="0"/>
      <w:marTop w:val="0"/>
      <w:marBottom w:val="0"/>
      <w:divBdr>
        <w:top w:val="none" w:sz="0" w:space="0" w:color="auto"/>
        <w:left w:val="none" w:sz="0" w:space="0" w:color="auto"/>
        <w:bottom w:val="none" w:sz="0" w:space="0" w:color="auto"/>
        <w:right w:val="none" w:sz="0" w:space="0" w:color="auto"/>
      </w:divBdr>
    </w:div>
    <w:div w:id="1197087559">
      <w:bodyDiv w:val="1"/>
      <w:marLeft w:val="0"/>
      <w:marRight w:val="0"/>
      <w:marTop w:val="0"/>
      <w:marBottom w:val="0"/>
      <w:divBdr>
        <w:top w:val="none" w:sz="0" w:space="0" w:color="auto"/>
        <w:left w:val="none" w:sz="0" w:space="0" w:color="auto"/>
        <w:bottom w:val="none" w:sz="0" w:space="0" w:color="auto"/>
        <w:right w:val="none" w:sz="0" w:space="0" w:color="auto"/>
      </w:divBdr>
    </w:div>
    <w:div w:id="1197157342">
      <w:bodyDiv w:val="1"/>
      <w:marLeft w:val="0"/>
      <w:marRight w:val="0"/>
      <w:marTop w:val="0"/>
      <w:marBottom w:val="0"/>
      <w:divBdr>
        <w:top w:val="none" w:sz="0" w:space="0" w:color="auto"/>
        <w:left w:val="none" w:sz="0" w:space="0" w:color="auto"/>
        <w:bottom w:val="none" w:sz="0" w:space="0" w:color="auto"/>
        <w:right w:val="none" w:sz="0" w:space="0" w:color="auto"/>
      </w:divBdr>
    </w:div>
    <w:div w:id="1197617051">
      <w:bodyDiv w:val="1"/>
      <w:marLeft w:val="0"/>
      <w:marRight w:val="0"/>
      <w:marTop w:val="0"/>
      <w:marBottom w:val="0"/>
      <w:divBdr>
        <w:top w:val="none" w:sz="0" w:space="0" w:color="auto"/>
        <w:left w:val="none" w:sz="0" w:space="0" w:color="auto"/>
        <w:bottom w:val="none" w:sz="0" w:space="0" w:color="auto"/>
        <w:right w:val="none" w:sz="0" w:space="0" w:color="auto"/>
      </w:divBdr>
    </w:div>
    <w:div w:id="1197693709">
      <w:bodyDiv w:val="1"/>
      <w:marLeft w:val="0"/>
      <w:marRight w:val="0"/>
      <w:marTop w:val="0"/>
      <w:marBottom w:val="0"/>
      <w:divBdr>
        <w:top w:val="none" w:sz="0" w:space="0" w:color="auto"/>
        <w:left w:val="none" w:sz="0" w:space="0" w:color="auto"/>
        <w:bottom w:val="none" w:sz="0" w:space="0" w:color="auto"/>
        <w:right w:val="none" w:sz="0" w:space="0" w:color="auto"/>
      </w:divBdr>
    </w:div>
    <w:div w:id="1198199777">
      <w:bodyDiv w:val="1"/>
      <w:marLeft w:val="0"/>
      <w:marRight w:val="0"/>
      <w:marTop w:val="0"/>
      <w:marBottom w:val="0"/>
      <w:divBdr>
        <w:top w:val="none" w:sz="0" w:space="0" w:color="auto"/>
        <w:left w:val="none" w:sz="0" w:space="0" w:color="auto"/>
        <w:bottom w:val="none" w:sz="0" w:space="0" w:color="auto"/>
        <w:right w:val="none" w:sz="0" w:space="0" w:color="auto"/>
      </w:divBdr>
    </w:div>
    <w:div w:id="1198816293">
      <w:bodyDiv w:val="1"/>
      <w:marLeft w:val="0"/>
      <w:marRight w:val="0"/>
      <w:marTop w:val="0"/>
      <w:marBottom w:val="0"/>
      <w:divBdr>
        <w:top w:val="none" w:sz="0" w:space="0" w:color="auto"/>
        <w:left w:val="none" w:sz="0" w:space="0" w:color="auto"/>
        <w:bottom w:val="none" w:sz="0" w:space="0" w:color="auto"/>
        <w:right w:val="none" w:sz="0" w:space="0" w:color="auto"/>
      </w:divBdr>
    </w:div>
    <w:div w:id="1198927484">
      <w:bodyDiv w:val="1"/>
      <w:marLeft w:val="0"/>
      <w:marRight w:val="0"/>
      <w:marTop w:val="0"/>
      <w:marBottom w:val="0"/>
      <w:divBdr>
        <w:top w:val="none" w:sz="0" w:space="0" w:color="auto"/>
        <w:left w:val="none" w:sz="0" w:space="0" w:color="auto"/>
        <w:bottom w:val="none" w:sz="0" w:space="0" w:color="auto"/>
        <w:right w:val="none" w:sz="0" w:space="0" w:color="auto"/>
      </w:divBdr>
    </w:div>
    <w:div w:id="1199126549">
      <w:bodyDiv w:val="1"/>
      <w:marLeft w:val="0"/>
      <w:marRight w:val="0"/>
      <w:marTop w:val="0"/>
      <w:marBottom w:val="0"/>
      <w:divBdr>
        <w:top w:val="none" w:sz="0" w:space="0" w:color="auto"/>
        <w:left w:val="none" w:sz="0" w:space="0" w:color="auto"/>
        <w:bottom w:val="none" w:sz="0" w:space="0" w:color="auto"/>
        <w:right w:val="none" w:sz="0" w:space="0" w:color="auto"/>
      </w:divBdr>
    </w:div>
    <w:div w:id="1199393918">
      <w:bodyDiv w:val="1"/>
      <w:marLeft w:val="0"/>
      <w:marRight w:val="0"/>
      <w:marTop w:val="0"/>
      <w:marBottom w:val="0"/>
      <w:divBdr>
        <w:top w:val="none" w:sz="0" w:space="0" w:color="auto"/>
        <w:left w:val="none" w:sz="0" w:space="0" w:color="auto"/>
        <w:bottom w:val="none" w:sz="0" w:space="0" w:color="auto"/>
        <w:right w:val="none" w:sz="0" w:space="0" w:color="auto"/>
      </w:divBdr>
    </w:div>
    <w:div w:id="1199900811">
      <w:bodyDiv w:val="1"/>
      <w:marLeft w:val="0"/>
      <w:marRight w:val="0"/>
      <w:marTop w:val="0"/>
      <w:marBottom w:val="0"/>
      <w:divBdr>
        <w:top w:val="none" w:sz="0" w:space="0" w:color="auto"/>
        <w:left w:val="none" w:sz="0" w:space="0" w:color="auto"/>
        <w:bottom w:val="none" w:sz="0" w:space="0" w:color="auto"/>
        <w:right w:val="none" w:sz="0" w:space="0" w:color="auto"/>
      </w:divBdr>
    </w:div>
    <w:div w:id="1200045874">
      <w:bodyDiv w:val="1"/>
      <w:marLeft w:val="0"/>
      <w:marRight w:val="0"/>
      <w:marTop w:val="0"/>
      <w:marBottom w:val="0"/>
      <w:divBdr>
        <w:top w:val="none" w:sz="0" w:space="0" w:color="auto"/>
        <w:left w:val="none" w:sz="0" w:space="0" w:color="auto"/>
        <w:bottom w:val="none" w:sz="0" w:space="0" w:color="auto"/>
        <w:right w:val="none" w:sz="0" w:space="0" w:color="auto"/>
      </w:divBdr>
    </w:div>
    <w:div w:id="1200046866">
      <w:bodyDiv w:val="1"/>
      <w:marLeft w:val="0"/>
      <w:marRight w:val="0"/>
      <w:marTop w:val="0"/>
      <w:marBottom w:val="0"/>
      <w:divBdr>
        <w:top w:val="none" w:sz="0" w:space="0" w:color="auto"/>
        <w:left w:val="none" w:sz="0" w:space="0" w:color="auto"/>
        <w:bottom w:val="none" w:sz="0" w:space="0" w:color="auto"/>
        <w:right w:val="none" w:sz="0" w:space="0" w:color="auto"/>
      </w:divBdr>
    </w:div>
    <w:div w:id="1200630698">
      <w:bodyDiv w:val="1"/>
      <w:marLeft w:val="0"/>
      <w:marRight w:val="0"/>
      <w:marTop w:val="0"/>
      <w:marBottom w:val="0"/>
      <w:divBdr>
        <w:top w:val="none" w:sz="0" w:space="0" w:color="auto"/>
        <w:left w:val="none" w:sz="0" w:space="0" w:color="auto"/>
        <w:bottom w:val="none" w:sz="0" w:space="0" w:color="auto"/>
        <w:right w:val="none" w:sz="0" w:space="0" w:color="auto"/>
      </w:divBdr>
    </w:div>
    <w:div w:id="1200703423">
      <w:bodyDiv w:val="1"/>
      <w:marLeft w:val="0"/>
      <w:marRight w:val="0"/>
      <w:marTop w:val="0"/>
      <w:marBottom w:val="0"/>
      <w:divBdr>
        <w:top w:val="none" w:sz="0" w:space="0" w:color="auto"/>
        <w:left w:val="none" w:sz="0" w:space="0" w:color="auto"/>
        <w:bottom w:val="none" w:sz="0" w:space="0" w:color="auto"/>
        <w:right w:val="none" w:sz="0" w:space="0" w:color="auto"/>
      </w:divBdr>
    </w:div>
    <w:div w:id="1200968900">
      <w:bodyDiv w:val="1"/>
      <w:marLeft w:val="0"/>
      <w:marRight w:val="0"/>
      <w:marTop w:val="0"/>
      <w:marBottom w:val="0"/>
      <w:divBdr>
        <w:top w:val="none" w:sz="0" w:space="0" w:color="auto"/>
        <w:left w:val="none" w:sz="0" w:space="0" w:color="auto"/>
        <w:bottom w:val="none" w:sz="0" w:space="0" w:color="auto"/>
        <w:right w:val="none" w:sz="0" w:space="0" w:color="auto"/>
      </w:divBdr>
    </w:div>
    <w:div w:id="1200973056">
      <w:bodyDiv w:val="1"/>
      <w:marLeft w:val="0"/>
      <w:marRight w:val="0"/>
      <w:marTop w:val="0"/>
      <w:marBottom w:val="0"/>
      <w:divBdr>
        <w:top w:val="none" w:sz="0" w:space="0" w:color="auto"/>
        <w:left w:val="none" w:sz="0" w:space="0" w:color="auto"/>
        <w:bottom w:val="none" w:sz="0" w:space="0" w:color="auto"/>
        <w:right w:val="none" w:sz="0" w:space="0" w:color="auto"/>
      </w:divBdr>
    </w:div>
    <w:div w:id="1201238028">
      <w:bodyDiv w:val="1"/>
      <w:marLeft w:val="0"/>
      <w:marRight w:val="0"/>
      <w:marTop w:val="0"/>
      <w:marBottom w:val="0"/>
      <w:divBdr>
        <w:top w:val="none" w:sz="0" w:space="0" w:color="auto"/>
        <w:left w:val="none" w:sz="0" w:space="0" w:color="auto"/>
        <w:bottom w:val="none" w:sz="0" w:space="0" w:color="auto"/>
        <w:right w:val="none" w:sz="0" w:space="0" w:color="auto"/>
      </w:divBdr>
    </w:div>
    <w:div w:id="1201478160">
      <w:bodyDiv w:val="1"/>
      <w:marLeft w:val="0"/>
      <w:marRight w:val="0"/>
      <w:marTop w:val="0"/>
      <w:marBottom w:val="0"/>
      <w:divBdr>
        <w:top w:val="none" w:sz="0" w:space="0" w:color="auto"/>
        <w:left w:val="none" w:sz="0" w:space="0" w:color="auto"/>
        <w:bottom w:val="none" w:sz="0" w:space="0" w:color="auto"/>
        <w:right w:val="none" w:sz="0" w:space="0" w:color="auto"/>
      </w:divBdr>
    </w:div>
    <w:div w:id="1201819080">
      <w:bodyDiv w:val="1"/>
      <w:marLeft w:val="0"/>
      <w:marRight w:val="0"/>
      <w:marTop w:val="0"/>
      <w:marBottom w:val="0"/>
      <w:divBdr>
        <w:top w:val="none" w:sz="0" w:space="0" w:color="auto"/>
        <w:left w:val="none" w:sz="0" w:space="0" w:color="auto"/>
        <w:bottom w:val="none" w:sz="0" w:space="0" w:color="auto"/>
        <w:right w:val="none" w:sz="0" w:space="0" w:color="auto"/>
      </w:divBdr>
    </w:div>
    <w:div w:id="1202664825">
      <w:bodyDiv w:val="1"/>
      <w:marLeft w:val="0"/>
      <w:marRight w:val="0"/>
      <w:marTop w:val="0"/>
      <w:marBottom w:val="0"/>
      <w:divBdr>
        <w:top w:val="none" w:sz="0" w:space="0" w:color="auto"/>
        <w:left w:val="none" w:sz="0" w:space="0" w:color="auto"/>
        <w:bottom w:val="none" w:sz="0" w:space="0" w:color="auto"/>
        <w:right w:val="none" w:sz="0" w:space="0" w:color="auto"/>
      </w:divBdr>
    </w:div>
    <w:div w:id="1202673923">
      <w:bodyDiv w:val="1"/>
      <w:marLeft w:val="0"/>
      <w:marRight w:val="0"/>
      <w:marTop w:val="0"/>
      <w:marBottom w:val="0"/>
      <w:divBdr>
        <w:top w:val="none" w:sz="0" w:space="0" w:color="auto"/>
        <w:left w:val="none" w:sz="0" w:space="0" w:color="auto"/>
        <w:bottom w:val="none" w:sz="0" w:space="0" w:color="auto"/>
        <w:right w:val="none" w:sz="0" w:space="0" w:color="auto"/>
      </w:divBdr>
    </w:div>
    <w:div w:id="1202861700">
      <w:bodyDiv w:val="1"/>
      <w:marLeft w:val="0"/>
      <w:marRight w:val="0"/>
      <w:marTop w:val="0"/>
      <w:marBottom w:val="0"/>
      <w:divBdr>
        <w:top w:val="none" w:sz="0" w:space="0" w:color="auto"/>
        <w:left w:val="none" w:sz="0" w:space="0" w:color="auto"/>
        <w:bottom w:val="none" w:sz="0" w:space="0" w:color="auto"/>
        <w:right w:val="none" w:sz="0" w:space="0" w:color="auto"/>
      </w:divBdr>
    </w:div>
    <w:div w:id="1203515986">
      <w:bodyDiv w:val="1"/>
      <w:marLeft w:val="0"/>
      <w:marRight w:val="0"/>
      <w:marTop w:val="0"/>
      <w:marBottom w:val="0"/>
      <w:divBdr>
        <w:top w:val="none" w:sz="0" w:space="0" w:color="auto"/>
        <w:left w:val="none" w:sz="0" w:space="0" w:color="auto"/>
        <w:bottom w:val="none" w:sz="0" w:space="0" w:color="auto"/>
        <w:right w:val="none" w:sz="0" w:space="0" w:color="auto"/>
      </w:divBdr>
    </w:div>
    <w:div w:id="1203978767">
      <w:bodyDiv w:val="1"/>
      <w:marLeft w:val="0"/>
      <w:marRight w:val="0"/>
      <w:marTop w:val="0"/>
      <w:marBottom w:val="0"/>
      <w:divBdr>
        <w:top w:val="none" w:sz="0" w:space="0" w:color="auto"/>
        <w:left w:val="none" w:sz="0" w:space="0" w:color="auto"/>
        <w:bottom w:val="none" w:sz="0" w:space="0" w:color="auto"/>
        <w:right w:val="none" w:sz="0" w:space="0" w:color="auto"/>
      </w:divBdr>
    </w:div>
    <w:div w:id="1204100895">
      <w:bodyDiv w:val="1"/>
      <w:marLeft w:val="0"/>
      <w:marRight w:val="0"/>
      <w:marTop w:val="0"/>
      <w:marBottom w:val="0"/>
      <w:divBdr>
        <w:top w:val="none" w:sz="0" w:space="0" w:color="auto"/>
        <w:left w:val="none" w:sz="0" w:space="0" w:color="auto"/>
        <w:bottom w:val="none" w:sz="0" w:space="0" w:color="auto"/>
        <w:right w:val="none" w:sz="0" w:space="0" w:color="auto"/>
      </w:divBdr>
    </w:div>
    <w:div w:id="1204904381">
      <w:bodyDiv w:val="1"/>
      <w:marLeft w:val="0"/>
      <w:marRight w:val="0"/>
      <w:marTop w:val="0"/>
      <w:marBottom w:val="0"/>
      <w:divBdr>
        <w:top w:val="none" w:sz="0" w:space="0" w:color="auto"/>
        <w:left w:val="none" w:sz="0" w:space="0" w:color="auto"/>
        <w:bottom w:val="none" w:sz="0" w:space="0" w:color="auto"/>
        <w:right w:val="none" w:sz="0" w:space="0" w:color="auto"/>
      </w:divBdr>
    </w:div>
    <w:div w:id="1205095113">
      <w:bodyDiv w:val="1"/>
      <w:marLeft w:val="0"/>
      <w:marRight w:val="0"/>
      <w:marTop w:val="0"/>
      <w:marBottom w:val="0"/>
      <w:divBdr>
        <w:top w:val="none" w:sz="0" w:space="0" w:color="auto"/>
        <w:left w:val="none" w:sz="0" w:space="0" w:color="auto"/>
        <w:bottom w:val="none" w:sz="0" w:space="0" w:color="auto"/>
        <w:right w:val="none" w:sz="0" w:space="0" w:color="auto"/>
      </w:divBdr>
    </w:div>
    <w:div w:id="1205289822">
      <w:bodyDiv w:val="1"/>
      <w:marLeft w:val="0"/>
      <w:marRight w:val="0"/>
      <w:marTop w:val="0"/>
      <w:marBottom w:val="0"/>
      <w:divBdr>
        <w:top w:val="none" w:sz="0" w:space="0" w:color="auto"/>
        <w:left w:val="none" w:sz="0" w:space="0" w:color="auto"/>
        <w:bottom w:val="none" w:sz="0" w:space="0" w:color="auto"/>
        <w:right w:val="none" w:sz="0" w:space="0" w:color="auto"/>
      </w:divBdr>
    </w:div>
    <w:div w:id="1205411424">
      <w:bodyDiv w:val="1"/>
      <w:marLeft w:val="0"/>
      <w:marRight w:val="0"/>
      <w:marTop w:val="0"/>
      <w:marBottom w:val="0"/>
      <w:divBdr>
        <w:top w:val="none" w:sz="0" w:space="0" w:color="auto"/>
        <w:left w:val="none" w:sz="0" w:space="0" w:color="auto"/>
        <w:bottom w:val="none" w:sz="0" w:space="0" w:color="auto"/>
        <w:right w:val="none" w:sz="0" w:space="0" w:color="auto"/>
      </w:divBdr>
    </w:div>
    <w:div w:id="1206798006">
      <w:bodyDiv w:val="1"/>
      <w:marLeft w:val="0"/>
      <w:marRight w:val="0"/>
      <w:marTop w:val="0"/>
      <w:marBottom w:val="0"/>
      <w:divBdr>
        <w:top w:val="none" w:sz="0" w:space="0" w:color="auto"/>
        <w:left w:val="none" w:sz="0" w:space="0" w:color="auto"/>
        <w:bottom w:val="none" w:sz="0" w:space="0" w:color="auto"/>
        <w:right w:val="none" w:sz="0" w:space="0" w:color="auto"/>
      </w:divBdr>
    </w:div>
    <w:div w:id="1207183474">
      <w:bodyDiv w:val="1"/>
      <w:marLeft w:val="0"/>
      <w:marRight w:val="0"/>
      <w:marTop w:val="0"/>
      <w:marBottom w:val="0"/>
      <w:divBdr>
        <w:top w:val="none" w:sz="0" w:space="0" w:color="auto"/>
        <w:left w:val="none" w:sz="0" w:space="0" w:color="auto"/>
        <w:bottom w:val="none" w:sz="0" w:space="0" w:color="auto"/>
        <w:right w:val="none" w:sz="0" w:space="0" w:color="auto"/>
      </w:divBdr>
    </w:div>
    <w:div w:id="1207522802">
      <w:bodyDiv w:val="1"/>
      <w:marLeft w:val="0"/>
      <w:marRight w:val="0"/>
      <w:marTop w:val="0"/>
      <w:marBottom w:val="0"/>
      <w:divBdr>
        <w:top w:val="none" w:sz="0" w:space="0" w:color="auto"/>
        <w:left w:val="none" w:sz="0" w:space="0" w:color="auto"/>
        <w:bottom w:val="none" w:sz="0" w:space="0" w:color="auto"/>
        <w:right w:val="none" w:sz="0" w:space="0" w:color="auto"/>
      </w:divBdr>
    </w:div>
    <w:div w:id="1207841212">
      <w:bodyDiv w:val="1"/>
      <w:marLeft w:val="0"/>
      <w:marRight w:val="0"/>
      <w:marTop w:val="0"/>
      <w:marBottom w:val="0"/>
      <w:divBdr>
        <w:top w:val="none" w:sz="0" w:space="0" w:color="auto"/>
        <w:left w:val="none" w:sz="0" w:space="0" w:color="auto"/>
        <w:bottom w:val="none" w:sz="0" w:space="0" w:color="auto"/>
        <w:right w:val="none" w:sz="0" w:space="0" w:color="auto"/>
      </w:divBdr>
    </w:div>
    <w:div w:id="1208025917">
      <w:bodyDiv w:val="1"/>
      <w:marLeft w:val="0"/>
      <w:marRight w:val="0"/>
      <w:marTop w:val="0"/>
      <w:marBottom w:val="0"/>
      <w:divBdr>
        <w:top w:val="none" w:sz="0" w:space="0" w:color="auto"/>
        <w:left w:val="none" w:sz="0" w:space="0" w:color="auto"/>
        <w:bottom w:val="none" w:sz="0" w:space="0" w:color="auto"/>
        <w:right w:val="none" w:sz="0" w:space="0" w:color="auto"/>
      </w:divBdr>
    </w:div>
    <w:div w:id="1208102316">
      <w:bodyDiv w:val="1"/>
      <w:marLeft w:val="0"/>
      <w:marRight w:val="0"/>
      <w:marTop w:val="0"/>
      <w:marBottom w:val="0"/>
      <w:divBdr>
        <w:top w:val="none" w:sz="0" w:space="0" w:color="auto"/>
        <w:left w:val="none" w:sz="0" w:space="0" w:color="auto"/>
        <w:bottom w:val="none" w:sz="0" w:space="0" w:color="auto"/>
        <w:right w:val="none" w:sz="0" w:space="0" w:color="auto"/>
      </w:divBdr>
    </w:div>
    <w:div w:id="1208103592">
      <w:bodyDiv w:val="1"/>
      <w:marLeft w:val="0"/>
      <w:marRight w:val="0"/>
      <w:marTop w:val="0"/>
      <w:marBottom w:val="0"/>
      <w:divBdr>
        <w:top w:val="none" w:sz="0" w:space="0" w:color="auto"/>
        <w:left w:val="none" w:sz="0" w:space="0" w:color="auto"/>
        <w:bottom w:val="none" w:sz="0" w:space="0" w:color="auto"/>
        <w:right w:val="none" w:sz="0" w:space="0" w:color="auto"/>
      </w:divBdr>
    </w:div>
    <w:div w:id="1208907662">
      <w:bodyDiv w:val="1"/>
      <w:marLeft w:val="0"/>
      <w:marRight w:val="0"/>
      <w:marTop w:val="0"/>
      <w:marBottom w:val="0"/>
      <w:divBdr>
        <w:top w:val="none" w:sz="0" w:space="0" w:color="auto"/>
        <w:left w:val="none" w:sz="0" w:space="0" w:color="auto"/>
        <w:bottom w:val="none" w:sz="0" w:space="0" w:color="auto"/>
        <w:right w:val="none" w:sz="0" w:space="0" w:color="auto"/>
      </w:divBdr>
    </w:div>
    <w:div w:id="1208952691">
      <w:bodyDiv w:val="1"/>
      <w:marLeft w:val="0"/>
      <w:marRight w:val="0"/>
      <w:marTop w:val="0"/>
      <w:marBottom w:val="0"/>
      <w:divBdr>
        <w:top w:val="none" w:sz="0" w:space="0" w:color="auto"/>
        <w:left w:val="none" w:sz="0" w:space="0" w:color="auto"/>
        <w:bottom w:val="none" w:sz="0" w:space="0" w:color="auto"/>
        <w:right w:val="none" w:sz="0" w:space="0" w:color="auto"/>
      </w:divBdr>
    </w:div>
    <w:div w:id="1209032760">
      <w:bodyDiv w:val="1"/>
      <w:marLeft w:val="0"/>
      <w:marRight w:val="0"/>
      <w:marTop w:val="0"/>
      <w:marBottom w:val="0"/>
      <w:divBdr>
        <w:top w:val="none" w:sz="0" w:space="0" w:color="auto"/>
        <w:left w:val="none" w:sz="0" w:space="0" w:color="auto"/>
        <w:bottom w:val="none" w:sz="0" w:space="0" w:color="auto"/>
        <w:right w:val="none" w:sz="0" w:space="0" w:color="auto"/>
      </w:divBdr>
    </w:div>
    <w:div w:id="1209102091">
      <w:bodyDiv w:val="1"/>
      <w:marLeft w:val="0"/>
      <w:marRight w:val="0"/>
      <w:marTop w:val="0"/>
      <w:marBottom w:val="0"/>
      <w:divBdr>
        <w:top w:val="none" w:sz="0" w:space="0" w:color="auto"/>
        <w:left w:val="none" w:sz="0" w:space="0" w:color="auto"/>
        <w:bottom w:val="none" w:sz="0" w:space="0" w:color="auto"/>
        <w:right w:val="none" w:sz="0" w:space="0" w:color="auto"/>
      </w:divBdr>
    </w:div>
    <w:div w:id="1209302321">
      <w:bodyDiv w:val="1"/>
      <w:marLeft w:val="0"/>
      <w:marRight w:val="0"/>
      <w:marTop w:val="0"/>
      <w:marBottom w:val="0"/>
      <w:divBdr>
        <w:top w:val="none" w:sz="0" w:space="0" w:color="auto"/>
        <w:left w:val="none" w:sz="0" w:space="0" w:color="auto"/>
        <w:bottom w:val="none" w:sz="0" w:space="0" w:color="auto"/>
        <w:right w:val="none" w:sz="0" w:space="0" w:color="auto"/>
      </w:divBdr>
    </w:div>
    <w:div w:id="1210527970">
      <w:bodyDiv w:val="1"/>
      <w:marLeft w:val="0"/>
      <w:marRight w:val="0"/>
      <w:marTop w:val="0"/>
      <w:marBottom w:val="0"/>
      <w:divBdr>
        <w:top w:val="none" w:sz="0" w:space="0" w:color="auto"/>
        <w:left w:val="none" w:sz="0" w:space="0" w:color="auto"/>
        <w:bottom w:val="none" w:sz="0" w:space="0" w:color="auto"/>
        <w:right w:val="none" w:sz="0" w:space="0" w:color="auto"/>
      </w:divBdr>
    </w:div>
    <w:div w:id="1210610524">
      <w:bodyDiv w:val="1"/>
      <w:marLeft w:val="0"/>
      <w:marRight w:val="0"/>
      <w:marTop w:val="0"/>
      <w:marBottom w:val="0"/>
      <w:divBdr>
        <w:top w:val="none" w:sz="0" w:space="0" w:color="auto"/>
        <w:left w:val="none" w:sz="0" w:space="0" w:color="auto"/>
        <w:bottom w:val="none" w:sz="0" w:space="0" w:color="auto"/>
        <w:right w:val="none" w:sz="0" w:space="0" w:color="auto"/>
      </w:divBdr>
    </w:div>
    <w:div w:id="1212155623">
      <w:bodyDiv w:val="1"/>
      <w:marLeft w:val="0"/>
      <w:marRight w:val="0"/>
      <w:marTop w:val="0"/>
      <w:marBottom w:val="0"/>
      <w:divBdr>
        <w:top w:val="none" w:sz="0" w:space="0" w:color="auto"/>
        <w:left w:val="none" w:sz="0" w:space="0" w:color="auto"/>
        <w:bottom w:val="none" w:sz="0" w:space="0" w:color="auto"/>
        <w:right w:val="none" w:sz="0" w:space="0" w:color="auto"/>
      </w:divBdr>
    </w:div>
    <w:div w:id="1212498724">
      <w:bodyDiv w:val="1"/>
      <w:marLeft w:val="0"/>
      <w:marRight w:val="0"/>
      <w:marTop w:val="0"/>
      <w:marBottom w:val="0"/>
      <w:divBdr>
        <w:top w:val="none" w:sz="0" w:space="0" w:color="auto"/>
        <w:left w:val="none" w:sz="0" w:space="0" w:color="auto"/>
        <w:bottom w:val="none" w:sz="0" w:space="0" w:color="auto"/>
        <w:right w:val="none" w:sz="0" w:space="0" w:color="auto"/>
      </w:divBdr>
    </w:div>
    <w:div w:id="1213344390">
      <w:bodyDiv w:val="1"/>
      <w:marLeft w:val="0"/>
      <w:marRight w:val="0"/>
      <w:marTop w:val="0"/>
      <w:marBottom w:val="0"/>
      <w:divBdr>
        <w:top w:val="none" w:sz="0" w:space="0" w:color="auto"/>
        <w:left w:val="none" w:sz="0" w:space="0" w:color="auto"/>
        <w:bottom w:val="none" w:sz="0" w:space="0" w:color="auto"/>
        <w:right w:val="none" w:sz="0" w:space="0" w:color="auto"/>
      </w:divBdr>
    </w:div>
    <w:div w:id="1214586301">
      <w:bodyDiv w:val="1"/>
      <w:marLeft w:val="0"/>
      <w:marRight w:val="0"/>
      <w:marTop w:val="0"/>
      <w:marBottom w:val="0"/>
      <w:divBdr>
        <w:top w:val="none" w:sz="0" w:space="0" w:color="auto"/>
        <w:left w:val="none" w:sz="0" w:space="0" w:color="auto"/>
        <w:bottom w:val="none" w:sz="0" w:space="0" w:color="auto"/>
        <w:right w:val="none" w:sz="0" w:space="0" w:color="auto"/>
      </w:divBdr>
    </w:div>
    <w:div w:id="1214846935">
      <w:bodyDiv w:val="1"/>
      <w:marLeft w:val="0"/>
      <w:marRight w:val="0"/>
      <w:marTop w:val="0"/>
      <w:marBottom w:val="0"/>
      <w:divBdr>
        <w:top w:val="none" w:sz="0" w:space="0" w:color="auto"/>
        <w:left w:val="none" w:sz="0" w:space="0" w:color="auto"/>
        <w:bottom w:val="none" w:sz="0" w:space="0" w:color="auto"/>
        <w:right w:val="none" w:sz="0" w:space="0" w:color="auto"/>
      </w:divBdr>
    </w:div>
    <w:div w:id="1216427576">
      <w:bodyDiv w:val="1"/>
      <w:marLeft w:val="0"/>
      <w:marRight w:val="0"/>
      <w:marTop w:val="0"/>
      <w:marBottom w:val="0"/>
      <w:divBdr>
        <w:top w:val="none" w:sz="0" w:space="0" w:color="auto"/>
        <w:left w:val="none" w:sz="0" w:space="0" w:color="auto"/>
        <w:bottom w:val="none" w:sz="0" w:space="0" w:color="auto"/>
        <w:right w:val="none" w:sz="0" w:space="0" w:color="auto"/>
      </w:divBdr>
    </w:div>
    <w:div w:id="1217816752">
      <w:bodyDiv w:val="1"/>
      <w:marLeft w:val="0"/>
      <w:marRight w:val="0"/>
      <w:marTop w:val="0"/>
      <w:marBottom w:val="0"/>
      <w:divBdr>
        <w:top w:val="none" w:sz="0" w:space="0" w:color="auto"/>
        <w:left w:val="none" w:sz="0" w:space="0" w:color="auto"/>
        <w:bottom w:val="none" w:sz="0" w:space="0" w:color="auto"/>
        <w:right w:val="none" w:sz="0" w:space="0" w:color="auto"/>
      </w:divBdr>
    </w:div>
    <w:div w:id="1218586168">
      <w:bodyDiv w:val="1"/>
      <w:marLeft w:val="0"/>
      <w:marRight w:val="0"/>
      <w:marTop w:val="0"/>
      <w:marBottom w:val="0"/>
      <w:divBdr>
        <w:top w:val="none" w:sz="0" w:space="0" w:color="auto"/>
        <w:left w:val="none" w:sz="0" w:space="0" w:color="auto"/>
        <w:bottom w:val="none" w:sz="0" w:space="0" w:color="auto"/>
        <w:right w:val="none" w:sz="0" w:space="0" w:color="auto"/>
      </w:divBdr>
    </w:div>
    <w:div w:id="1218859344">
      <w:bodyDiv w:val="1"/>
      <w:marLeft w:val="0"/>
      <w:marRight w:val="0"/>
      <w:marTop w:val="0"/>
      <w:marBottom w:val="0"/>
      <w:divBdr>
        <w:top w:val="none" w:sz="0" w:space="0" w:color="auto"/>
        <w:left w:val="none" w:sz="0" w:space="0" w:color="auto"/>
        <w:bottom w:val="none" w:sz="0" w:space="0" w:color="auto"/>
        <w:right w:val="none" w:sz="0" w:space="0" w:color="auto"/>
      </w:divBdr>
    </w:div>
    <w:div w:id="1219589455">
      <w:bodyDiv w:val="1"/>
      <w:marLeft w:val="0"/>
      <w:marRight w:val="0"/>
      <w:marTop w:val="0"/>
      <w:marBottom w:val="0"/>
      <w:divBdr>
        <w:top w:val="none" w:sz="0" w:space="0" w:color="auto"/>
        <w:left w:val="none" w:sz="0" w:space="0" w:color="auto"/>
        <w:bottom w:val="none" w:sz="0" w:space="0" w:color="auto"/>
        <w:right w:val="none" w:sz="0" w:space="0" w:color="auto"/>
      </w:divBdr>
    </w:div>
    <w:div w:id="1220435516">
      <w:bodyDiv w:val="1"/>
      <w:marLeft w:val="0"/>
      <w:marRight w:val="0"/>
      <w:marTop w:val="0"/>
      <w:marBottom w:val="0"/>
      <w:divBdr>
        <w:top w:val="none" w:sz="0" w:space="0" w:color="auto"/>
        <w:left w:val="none" w:sz="0" w:space="0" w:color="auto"/>
        <w:bottom w:val="none" w:sz="0" w:space="0" w:color="auto"/>
        <w:right w:val="none" w:sz="0" w:space="0" w:color="auto"/>
      </w:divBdr>
    </w:div>
    <w:div w:id="1221358569">
      <w:bodyDiv w:val="1"/>
      <w:marLeft w:val="0"/>
      <w:marRight w:val="0"/>
      <w:marTop w:val="0"/>
      <w:marBottom w:val="0"/>
      <w:divBdr>
        <w:top w:val="none" w:sz="0" w:space="0" w:color="auto"/>
        <w:left w:val="none" w:sz="0" w:space="0" w:color="auto"/>
        <w:bottom w:val="none" w:sz="0" w:space="0" w:color="auto"/>
        <w:right w:val="none" w:sz="0" w:space="0" w:color="auto"/>
      </w:divBdr>
    </w:div>
    <w:div w:id="1221555331">
      <w:bodyDiv w:val="1"/>
      <w:marLeft w:val="0"/>
      <w:marRight w:val="0"/>
      <w:marTop w:val="0"/>
      <w:marBottom w:val="0"/>
      <w:divBdr>
        <w:top w:val="none" w:sz="0" w:space="0" w:color="auto"/>
        <w:left w:val="none" w:sz="0" w:space="0" w:color="auto"/>
        <w:bottom w:val="none" w:sz="0" w:space="0" w:color="auto"/>
        <w:right w:val="none" w:sz="0" w:space="0" w:color="auto"/>
      </w:divBdr>
    </w:div>
    <w:div w:id="1222249668">
      <w:bodyDiv w:val="1"/>
      <w:marLeft w:val="0"/>
      <w:marRight w:val="0"/>
      <w:marTop w:val="0"/>
      <w:marBottom w:val="0"/>
      <w:divBdr>
        <w:top w:val="none" w:sz="0" w:space="0" w:color="auto"/>
        <w:left w:val="none" w:sz="0" w:space="0" w:color="auto"/>
        <w:bottom w:val="none" w:sz="0" w:space="0" w:color="auto"/>
        <w:right w:val="none" w:sz="0" w:space="0" w:color="auto"/>
      </w:divBdr>
    </w:div>
    <w:div w:id="1222400935">
      <w:bodyDiv w:val="1"/>
      <w:marLeft w:val="0"/>
      <w:marRight w:val="0"/>
      <w:marTop w:val="0"/>
      <w:marBottom w:val="0"/>
      <w:divBdr>
        <w:top w:val="none" w:sz="0" w:space="0" w:color="auto"/>
        <w:left w:val="none" w:sz="0" w:space="0" w:color="auto"/>
        <w:bottom w:val="none" w:sz="0" w:space="0" w:color="auto"/>
        <w:right w:val="none" w:sz="0" w:space="0" w:color="auto"/>
      </w:divBdr>
    </w:div>
    <w:div w:id="1222670940">
      <w:bodyDiv w:val="1"/>
      <w:marLeft w:val="0"/>
      <w:marRight w:val="0"/>
      <w:marTop w:val="0"/>
      <w:marBottom w:val="0"/>
      <w:divBdr>
        <w:top w:val="none" w:sz="0" w:space="0" w:color="auto"/>
        <w:left w:val="none" w:sz="0" w:space="0" w:color="auto"/>
        <w:bottom w:val="none" w:sz="0" w:space="0" w:color="auto"/>
        <w:right w:val="none" w:sz="0" w:space="0" w:color="auto"/>
      </w:divBdr>
    </w:div>
    <w:div w:id="1222865624">
      <w:bodyDiv w:val="1"/>
      <w:marLeft w:val="0"/>
      <w:marRight w:val="0"/>
      <w:marTop w:val="0"/>
      <w:marBottom w:val="0"/>
      <w:divBdr>
        <w:top w:val="none" w:sz="0" w:space="0" w:color="auto"/>
        <w:left w:val="none" w:sz="0" w:space="0" w:color="auto"/>
        <w:bottom w:val="none" w:sz="0" w:space="0" w:color="auto"/>
        <w:right w:val="none" w:sz="0" w:space="0" w:color="auto"/>
      </w:divBdr>
    </w:div>
    <w:div w:id="1223129764">
      <w:bodyDiv w:val="1"/>
      <w:marLeft w:val="0"/>
      <w:marRight w:val="0"/>
      <w:marTop w:val="0"/>
      <w:marBottom w:val="0"/>
      <w:divBdr>
        <w:top w:val="none" w:sz="0" w:space="0" w:color="auto"/>
        <w:left w:val="none" w:sz="0" w:space="0" w:color="auto"/>
        <w:bottom w:val="none" w:sz="0" w:space="0" w:color="auto"/>
        <w:right w:val="none" w:sz="0" w:space="0" w:color="auto"/>
      </w:divBdr>
    </w:div>
    <w:div w:id="1224485047">
      <w:bodyDiv w:val="1"/>
      <w:marLeft w:val="0"/>
      <w:marRight w:val="0"/>
      <w:marTop w:val="0"/>
      <w:marBottom w:val="0"/>
      <w:divBdr>
        <w:top w:val="none" w:sz="0" w:space="0" w:color="auto"/>
        <w:left w:val="none" w:sz="0" w:space="0" w:color="auto"/>
        <w:bottom w:val="none" w:sz="0" w:space="0" w:color="auto"/>
        <w:right w:val="none" w:sz="0" w:space="0" w:color="auto"/>
      </w:divBdr>
    </w:div>
    <w:div w:id="1224562625">
      <w:bodyDiv w:val="1"/>
      <w:marLeft w:val="0"/>
      <w:marRight w:val="0"/>
      <w:marTop w:val="0"/>
      <w:marBottom w:val="0"/>
      <w:divBdr>
        <w:top w:val="none" w:sz="0" w:space="0" w:color="auto"/>
        <w:left w:val="none" w:sz="0" w:space="0" w:color="auto"/>
        <w:bottom w:val="none" w:sz="0" w:space="0" w:color="auto"/>
        <w:right w:val="none" w:sz="0" w:space="0" w:color="auto"/>
      </w:divBdr>
    </w:div>
    <w:div w:id="1225145508">
      <w:bodyDiv w:val="1"/>
      <w:marLeft w:val="0"/>
      <w:marRight w:val="0"/>
      <w:marTop w:val="0"/>
      <w:marBottom w:val="0"/>
      <w:divBdr>
        <w:top w:val="none" w:sz="0" w:space="0" w:color="auto"/>
        <w:left w:val="none" w:sz="0" w:space="0" w:color="auto"/>
        <w:bottom w:val="none" w:sz="0" w:space="0" w:color="auto"/>
        <w:right w:val="none" w:sz="0" w:space="0" w:color="auto"/>
      </w:divBdr>
    </w:div>
    <w:div w:id="1226405456">
      <w:bodyDiv w:val="1"/>
      <w:marLeft w:val="0"/>
      <w:marRight w:val="0"/>
      <w:marTop w:val="0"/>
      <w:marBottom w:val="0"/>
      <w:divBdr>
        <w:top w:val="none" w:sz="0" w:space="0" w:color="auto"/>
        <w:left w:val="none" w:sz="0" w:space="0" w:color="auto"/>
        <w:bottom w:val="none" w:sz="0" w:space="0" w:color="auto"/>
        <w:right w:val="none" w:sz="0" w:space="0" w:color="auto"/>
      </w:divBdr>
    </w:div>
    <w:div w:id="1226598988">
      <w:bodyDiv w:val="1"/>
      <w:marLeft w:val="0"/>
      <w:marRight w:val="0"/>
      <w:marTop w:val="0"/>
      <w:marBottom w:val="0"/>
      <w:divBdr>
        <w:top w:val="none" w:sz="0" w:space="0" w:color="auto"/>
        <w:left w:val="none" w:sz="0" w:space="0" w:color="auto"/>
        <w:bottom w:val="none" w:sz="0" w:space="0" w:color="auto"/>
        <w:right w:val="none" w:sz="0" w:space="0" w:color="auto"/>
      </w:divBdr>
    </w:div>
    <w:div w:id="1226839894">
      <w:bodyDiv w:val="1"/>
      <w:marLeft w:val="0"/>
      <w:marRight w:val="0"/>
      <w:marTop w:val="0"/>
      <w:marBottom w:val="0"/>
      <w:divBdr>
        <w:top w:val="none" w:sz="0" w:space="0" w:color="auto"/>
        <w:left w:val="none" w:sz="0" w:space="0" w:color="auto"/>
        <w:bottom w:val="none" w:sz="0" w:space="0" w:color="auto"/>
        <w:right w:val="none" w:sz="0" w:space="0" w:color="auto"/>
      </w:divBdr>
    </w:div>
    <w:div w:id="1226989245">
      <w:bodyDiv w:val="1"/>
      <w:marLeft w:val="0"/>
      <w:marRight w:val="0"/>
      <w:marTop w:val="0"/>
      <w:marBottom w:val="0"/>
      <w:divBdr>
        <w:top w:val="none" w:sz="0" w:space="0" w:color="auto"/>
        <w:left w:val="none" w:sz="0" w:space="0" w:color="auto"/>
        <w:bottom w:val="none" w:sz="0" w:space="0" w:color="auto"/>
        <w:right w:val="none" w:sz="0" w:space="0" w:color="auto"/>
      </w:divBdr>
    </w:div>
    <w:div w:id="1227035860">
      <w:bodyDiv w:val="1"/>
      <w:marLeft w:val="0"/>
      <w:marRight w:val="0"/>
      <w:marTop w:val="0"/>
      <w:marBottom w:val="0"/>
      <w:divBdr>
        <w:top w:val="none" w:sz="0" w:space="0" w:color="auto"/>
        <w:left w:val="none" w:sz="0" w:space="0" w:color="auto"/>
        <w:bottom w:val="none" w:sz="0" w:space="0" w:color="auto"/>
        <w:right w:val="none" w:sz="0" w:space="0" w:color="auto"/>
      </w:divBdr>
    </w:div>
    <w:div w:id="1227883972">
      <w:bodyDiv w:val="1"/>
      <w:marLeft w:val="0"/>
      <w:marRight w:val="0"/>
      <w:marTop w:val="0"/>
      <w:marBottom w:val="0"/>
      <w:divBdr>
        <w:top w:val="none" w:sz="0" w:space="0" w:color="auto"/>
        <w:left w:val="none" w:sz="0" w:space="0" w:color="auto"/>
        <w:bottom w:val="none" w:sz="0" w:space="0" w:color="auto"/>
        <w:right w:val="none" w:sz="0" w:space="0" w:color="auto"/>
      </w:divBdr>
    </w:div>
    <w:div w:id="1228227778">
      <w:bodyDiv w:val="1"/>
      <w:marLeft w:val="0"/>
      <w:marRight w:val="0"/>
      <w:marTop w:val="0"/>
      <w:marBottom w:val="0"/>
      <w:divBdr>
        <w:top w:val="none" w:sz="0" w:space="0" w:color="auto"/>
        <w:left w:val="none" w:sz="0" w:space="0" w:color="auto"/>
        <w:bottom w:val="none" w:sz="0" w:space="0" w:color="auto"/>
        <w:right w:val="none" w:sz="0" w:space="0" w:color="auto"/>
      </w:divBdr>
    </w:div>
    <w:div w:id="1228304229">
      <w:bodyDiv w:val="1"/>
      <w:marLeft w:val="0"/>
      <w:marRight w:val="0"/>
      <w:marTop w:val="0"/>
      <w:marBottom w:val="0"/>
      <w:divBdr>
        <w:top w:val="none" w:sz="0" w:space="0" w:color="auto"/>
        <w:left w:val="none" w:sz="0" w:space="0" w:color="auto"/>
        <w:bottom w:val="none" w:sz="0" w:space="0" w:color="auto"/>
        <w:right w:val="none" w:sz="0" w:space="0" w:color="auto"/>
      </w:divBdr>
    </w:div>
    <w:div w:id="1228880213">
      <w:bodyDiv w:val="1"/>
      <w:marLeft w:val="0"/>
      <w:marRight w:val="0"/>
      <w:marTop w:val="0"/>
      <w:marBottom w:val="0"/>
      <w:divBdr>
        <w:top w:val="none" w:sz="0" w:space="0" w:color="auto"/>
        <w:left w:val="none" w:sz="0" w:space="0" w:color="auto"/>
        <w:bottom w:val="none" w:sz="0" w:space="0" w:color="auto"/>
        <w:right w:val="none" w:sz="0" w:space="0" w:color="auto"/>
      </w:divBdr>
    </w:div>
    <w:div w:id="1229806272">
      <w:bodyDiv w:val="1"/>
      <w:marLeft w:val="0"/>
      <w:marRight w:val="0"/>
      <w:marTop w:val="0"/>
      <w:marBottom w:val="0"/>
      <w:divBdr>
        <w:top w:val="none" w:sz="0" w:space="0" w:color="auto"/>
        <w:left w:val="none" w:sz="0" w:space="0" w:color="auto"/>
        <w:bottom w:val="none" w:sz="0" w:space="0" w:color="auto"/>
        <w:right w:val="none" w:sz="0" w:space="0" w:color="auto"/>
      </w:divBdr>
    </w:div>
    <w:div w:id="1230337736">
      <w:bodyDiv w:val="1"/>
      <w:marLeft w:val="0"/>
      <w:marRight w:val="0"/>
      <w:marTop w:val="0"/>
      <w:marBottom w:val="0"/>
      <w:divBdr>
        <w:top w:val="none" w:sz="0" w:space="0" w:color="auto"/>
        <w:left w:val="none" w:sz="0" w:space="0" w:color="auto"/>
        <w:bottom w:val="none" w:sz="0" w:space="0" w:color="auto"/>
        <w:right w:val="none" w:sz="0" w:space="0" w:color="auto"/>
      </w:divBdr>
    </w:div>
    <w:div w:id="1230382443">
      <w:bodyDiv w:val="1"/>
      <w:marLeft w:val="0"/>
      <w:marRight w:val="0"/>
      <w:marTop w:val="0"/>
      <w:marBottom w:val="0"/>
      <w:divBdr>
        <w:top w:val="none" w:sz="0" w:space="0" w:color="auto"/>
        <w:left w:val="none" w:sz="0" w:space="0" w:color="auto"/>
        <w:bottom w:val="none" w:sz="0" w:space="0" w:color="auto"/>
        <w:right w:val="none" w:sz="0" w:space="0" w:color="auto"/>
      </w:divBdr>
    </w:div>
    <w:div w:id="1231305357">
      <w:bodyDiv w:val="1"/>
      <w:marLeft w:val="0"/>
      <w:marRight w:val="0"/>
      <w:marTop w:val="0"/>
      <w:marBottom w:val="0"/>
      <w:divBdr>
        <w:top w:val="none" w:sz="0" w:space="0" w:color="auto"/>
        <w:left w:val="none" w:sz="0" w:space="0" w:color="auto"/>
        <w:bottom w:val="none" w:sz="0" w:space="0" w:color="auto"/>
        <w:right w:val="none" w:sz="0" w:space="0" w:color="auto"/>
      </w:divBdr>
    </w:div>
    <w:div w:id="1231573717">
      <w:bodyDiv w:val="1"/>
      <w:marLeft w:val="0"/>
      <w:marRight w:val="0"/>
      <w:marTop w:val="0"/>
      <w:marBottom w:val="0"/>
      <w:divBdr>
        <w:top w:val="none" w:sz="0" w:space="0" w:color="auto"/>
        <w:left w:val="none" w:sz="0" w:space="0" w:color="auto"/>
        <w:bottom w:val="none" w:sz="0" w:space="0" w:color="auto"/>
        <w:right w:val="none" w:sz="0" w:space="0" w:color="auto"/>
      </w:divBdr>
    </w:div>
    <w:div w:id="1231765540">
      <w:bodyDiv w:val="1"/>
      <w:marLeft w:val="0"/>
      <w:marRight w:val="0"/>
      <w:marTop w:val="0"/>
      <w:marBottom w:val="0"/>
      <w:divBdr>
        <w:top w:val="none" w:sz="0" w:space="0" w:color="auto"/>
        <w:left w:val="none" w:sz="0" w:space="0" w:color="auto"/>
        <w:bottom w:val="none" w:sz="0" w:space="0" w:color="auto"/>
        <w:right w:val="none" w:sz="0" w:space="0" w:color="auto"/>
      </w:divBdr>
    </w:div>
    <w:div w:id="1231891275">
      <w:bodyDiv w:val="1"/>
      <w:marLeft w:val="0"/>
      <w:marRight w:val="0"/>
      <w:marTop w:val="0"/>
      <w:marBottom w:val="0"/>
      <w:divBdr>
        <w:top w:val="none" w:sz="0" w:space="0" w:color="auto"/>
        <w:left w:val="none" w:sz="0" w:space="0" w:color="auto"/>
        <w:bottom w:val="none" w:sz="0" w:space="0" w:color="auto"/>
        <w:right w:val="none" w:sz="0" w:space="0" w:color="auto"/>
      </w:divBdr>
    </w:div>
    <w:div w:id="1232230725">
      <w:bodyDiv w:val="1"/>
      <w:marLeft w:val="0"/>
      <w:marRight w:val="0"/>
      <w:marTop w:val="0"/>
      <w:marBottom w:val="0"/>
      <w:divBdr>
        <w:top w:val="none" w:sz="0" w:space="0" w:color="auto"/>
        <w:left w:val="none" w:sz="0" w:space="0" w:color="auto"/>
        <w:bottom w:val="none" w:sz="0" w:space="0" w:color="auto"/>
        <w:right w:val="none" w:sz="0" w:space="0" w:color="auto"/>
      </w:divBdr>
    </w:div>
    <w:div w:id="1232810754">
      <w:bodyDiv w:val="1"/>
      <w:marLeft w:val="0"/>
      <w:marRight w:val="0"/>
      <w:marTop w:val="0"/>
      <w:marBottom w:val="0"/>
      <w:divBdr>
        <w:top w:val="none" w:sz="0" w:space="0" w:color="auto"/>
        <w:left w:val="none" w:sz="0" w:space="0" w:color="auto"/>
        <w:bottom w:val="none" w:sz="0" w:space="0" w:color="auto"/>
        <w:right w:val="none" w:sz="0" w:space="0" w:color="auto"/>
      </w:divBdr>
    </w:div>
    <w:div w:id="1233202690">
      <w:bodyDiv w:val="1"/>
      <w:marLeft w:val="0"/>
      <w:marRight w:val="0"/>
      <w:marTop w:val="0"/>
      <w:marBottom w:val="0"/>
      <w:divBdr>
        <w:top w:val="none" w:sz="0" w:space="0" w:color="auto"/>
        <w:left w:val="none" w:sz="0" w:space="0" w:color="auto"/>
        <w:bottom w:val="none" w:sz="0" w:space="0" w:color="auto"/>
        <w:right w:val="none" w:sz="0" w:space="0" w:color="auto"/>
      </w:divBdr>
    </w:div>
    <w:div w:id="1233587240">
      <w:bodyDiv w:val="1"/>
      <w:marLeft w:val="0"/>
      <w:marRight w:val="0"/>
      <w:marTop w:val="0"/>
      <w:marBottom w:val="0"/>
      <w:divBdr>
        <w:top w:val="none" w:sz="0" w:space="0" w:color="auto"/>
        <w:left w:val="none" w:sz="0" w:space="0" w:color="auto"/>
        <w:bottom w:val="none" w:sz="0" w:space="0" w:color="auto"/>
        <w:right w:val="none" w:sz="0" w:space="0" w:color="auto"/>
      </w:divBdr>
    </w:div>
    <w:div w:id="1234897130">
      <w:bodyDiv w:val="1"/>
      <w:marLeft w:val="0"/>
      <w:marRight w:val="0"/>
      <w:marTop w:val="0"/>
      <w:marBottom w:val="0"/>
      <w:divBdr>
        <w:top w:val="none" w:sz="0" w:space="0" w:color="auto"/>
        <w:left w:val="none" w:sz="0" w:space="0" w:color="auto"/>
        <w:bottom w:val="none" w:sz="0" w:space="0" w:color="auto"/>
        <w:right w:val="none" w:sz="0" w:space="0" w:color="auto"/>
      </w:divBdr>
    </w:div>
    <w:div w:id="1234967530">
      <w:bodyDiv w:val="1"/>
      <w:marLeft w:val="0"/>
      <w:marRight w:val="0"/>
      <w:marTop w:val="0"/>
      <w:marBottom w:val="0"/>
      <w:divBdr>
        <w:top w:val="none" w:sz="0" w:space="0" w:color="auto"/>
        <w:left w:val="none" w:sz="0" w:space="0" w:color="auto"/>
        <w:bottom w:val="none" w:sz="0" w:space="0" w:color="auto"/>
        <w:right w:val="none" w:sz="0" w:space="0" w:color="auto"/>
      </w:divBdr>
    </w:div>
    <w:div w:id="1235043268">
      <w:bodyDiv w:val="1"/>
      <w:marLeft w:val="0"/>
      <w:marRight w:val="0"/>
      <w:marTop w:val="0"/>
      <w:marBottom w:val="0"/>
      <w:divBdr>
        <w:top w:val="none" w:sz="0" w:space="0" w:color="auto"/>
        <w:left w:val="none" w:sz="0" w:space="0" w:color="auto"/>
        <w:bottom w:val="none" w:sz="0" w:space="0" w:color="auto"/>
        <w:right w:val="none" w:sz="0" w:space="0" w:color="auto"/>
      </w:divBdr>
    </w:div>
    <w:div w:id="1235582488">
      <w:bodyDiv w:val="1"/>
      <w:marLeft w:val="0"/>
      <w:marRight w:val="0"/>
      <w:marTop w:val="0"/>
      <w:marBottom w:val="0"/>
      <w:divBdr>
        <w:top w:val="none" w:sz="0" w:space="0" w:color="auto"/>
        <w:left w:val="none" w:sz="0" w:space="0" w:color="auto"/>
        <w:bottom w:val="none" w:sz="0" w:space="0" w:color="auto"/>
        <w:right w:val="none" w:sz="0" w:space="0" w:color="auto"/>
      </w:divBdr>
    </w:div>
    <w:div w:id="1236085769">
      <w:bodyDiv w:val="1"/>
      <w:marLeft w:val="0"/>
      <w:marRight w:val="0"/>
      <w:marTop w:val="0"/>
      <w:marBottom w:val="0"/>
      <w:divBdr>
        <w:top w:val="none" w:sz="0" w:space="0" w:color="auto"/>
        <w:left w:val="none" w:sz="0" w:space="0" w:color="auto"/>
        <w:bottom w:val="none" w:sz="0" w:space="0" w:color="auto"/>
        <w:right w:val="none" w:sz="0" w:space="0" w:color="auto"/>
      </w:divBdr>
    </w:div>
    <w:div w:id="1236933164">
      <w:bodyDiv w:val="1"/>
      <w:marLeft w:val="0"/>
      <w:marRight w:val="0"/>
      <w:marTop w:val="0"/>
      <w:marBottom w:val="0"/>
      <w:divBdr>
        <w:top w:val="none" w:sz="0" w:space="0" w:color="auto"/>
        <w:left w:val="none" w:sz="0" w:space="0" w:color="auto"/>
        <w:bottom w:val="none" w:sz="0" w:space="0" w:color="auto"/>
        <w:right w:val="none" w:sz="0" w:space="0" w:color="auto"/>
      </w:divBdr>
    </w:div>
    <w:div w:id="1237781517">
      <w:bodyDiv w:val="1"/>
      <w:marLeft w:val="0"/>
      <w:marRight w:val="0"/>
      <w:marTop w:val="0"/>
      <w:marBottom w:val="0"/>
      <w:divBdr>
        <w:top w:val="none" w:sz="0" w:space="0" w:color="auto"/>
        <w:left w:val="none" w:sz="0" w:space="0" w:color="auto"/>
        <w:bottom w:val="none" w:sz="0" w:space="0" w:color="auto"/>
        <w:right w:val="none" w:sz="0" w:space="0" w:color="auto"/>
      </w:divBdr>
    </w:div>
    <w:div w:id="1237934763">
      <w:bodyDiv w:val="1"/>
      <w:marLeft w:val="0"/>
      <w:marRight w:val="0"/>
      <w:marTop w:val="0"/>
      <w:marBottom w:val="0"/>
      <w:divBdr>
        <w:top w:val="none" w:sz="0" w:space="0" w:color="auto"/>
        <w:left w:val="none" w:sz="0" w:space="0" w:color="auto"/>
        <w:bottom w:val="none" w:sz="0" w:space="0" w:color="auto"/>
        <w:right w:val="none" w:sz="0" w:space="0" w:color="auto"/>
      </w:divBdr>
    </w:div>
    <w:div w:id="1238056345">
      <w:bodyDiv w:val="1"/>
      <w:marLeft w:val="0"/>
      <w:marRight w:val="0"/>
      <w:marTop w:val="0"/>
      <w:marBottom w:val="0"/>
      <w:divBdr>
        <w:top w:val="none" w:sz="0" w:space="0" w:color="auto"/>
        <w:left w:val="none" w:sz="0" w:space="0" w:color="auto"/>
        <w:bottom w:val="none" w:sz="0" w:space="0" w:color="auto"/>
        <w:right w:val="none" w:sz="0" w:space="0" w:color="auto"/>
      </w:divBdr>
    </w:div>
    <w:div w:id="1238130282">
      <w:bodyDiv w:val="1"/>
      <w:marLeft w:val="0"/>
      <w:marRight w:val="0"/>
      <w:marTop w:val="0"/>
      <w:marBottom w:val="0"/>
      <w:divBdr>
        <w:top w:val="none" w:sz="0" w:space="0" w:color="auto"/>
        <w:left w:val="none" w:sz="0" w:space="0" w:color="auto"/>
        <w:bottom w:val="none" w:sz="0" w:space="0" w:color="auto"/>
        <w:right w:val="none" w:sz="0" w:space="0" w:color="auto"/>
      </w:divBdr>
    </w:div>
    <w:div w:id="1238856359">
      <w:bodyDiv w:val="1"/>
      <w:marLeft w:val="0"/>
      <w:marRight w:val="0"/>
      <w:marTop w:val="0"/>
      <w:marBottom w:val="0"/>
      <w:divBdr>
        <w:top w:val="none" w:sz="0" w:space="0" w:color="auto"/>
        <w:left w:val="none" w:sz="0" w:space="0" w:color="auto"/>
        <w:bottom w:val="none" w:sz="0" w:space="0" w:color="auto"/>
        <w:right w:val="none" w:sz="0" w:space="0" w:color="auto"/>
      </w:divBdr>
    </w:div>
    <w:div w:id="1238977658">
      <w:bodyDiv w:val="1"/>
      <w:marLeft w:val="0"/>
      <w:marRight w:val="0"/>
      <w:marTop w:val="0"/>
      <w:marBottom w:val="0"/>
      <w:divBdr>
        <w:top w:val="none" w:sz="0" w:space="0" w:color="auto"/>
        <w:left w:val="none" w:sz="0" w:space="0" w:color="auto"/>
        <w:bottom w:val="none" w:sz="0" w:space="0" w:color="auto"/>
        <w:right w:val="none" w:sz="0" w:space="0" w:color="auto"/>
      </w:divBdr>
    </w:div>
    <w:div w:id="1241217300">
      <w:bodyDiv w:val="1"/>
      <w:marLeft w:val="0"/>
      <w:marRight w:val="0"/>
      <w:marTop w:val="0"/>
      <w:marBottom w:val="0"/>
      <w:divBdr>
        <w:top w:val="none" w:sz="0" w:space="0" w:color="auto"/>
        <w:left w:val="none" w:sz="0" w:space="0" w:color="auto"/>
        <w:bottom w:val="none" w:sz="0" w:space="0" w:color="auto"/>
        <w:right w:val="none" w:sz="0" w:space="0" w:color="auto"/>
      </w:divBdr>
    </w:div>
    <w:div w:id="1242443133">
      <w:bodyDiv w:val="1"/>
      <w:marLeft w:val="0"/>
      <w:marRight w:val="0"/>
      <w:marTop w:val="0"/>
      <w:marBottom w:val="0"/>
      <w:divBdr>
        <w:top w:val="none" w:sz="0" w:space="0" w:color="auto"/>
        <w:left w:val="none" w:sz="0" w:space="0" w:color="auto"/>
        <w:bottom w:val="none" w:sz="0" w:space="0" w:color="auto"/>
        <w:right w:val="none" w:sz="0" w:space="0" w:color="auto"/>
      </w:divBdr>
    </w:div>
    <w:div w:id="1242448396">
      <w:bodyDiv w:val="1"/>
      <w:marLeft w:val="0"/>
      <w:marRight w:val="0"/>
      <w:marTop w:val="0"/>
      <w:marBottom w:val="0"/>
      <w:divBdr>
        <w:top w:val="none" w:sz="0" w:space="0" w:color="auto"/>
        <w:left w:val="none" w:sz="0" w:space="0" w:color="auto"/>
        <w:bottom w:val="none" w:sz="0" w:space="0" w:color="auto"/>
        <w:right w:val="none" w:sz="0" w:space="0" w:color="auto"/>
      </w:divBdr>
    </w:div>
    <w:div w:id="1242524569">
      <w:bodyDiv w:val="1"/>
      <w:marLeft w:val="0"/>
      <w:marRight w:val="0"/>
      <w:marTop w:val="0"/>
      <w:marBottom w:val="0"/>
      <w:divBdr>
        <w:top w:val="none" w:sz="0" w:space="0" w:color="auto"/>
        <w:left w:val="none" w:sz="0" w:space="0" w:color="auto"/>
        <w:bottom w:val="none" w:sz="0" w:space="0" w:color="auto"/>
        <w:right w:val="none" w:sz="0" w:space="0" w:color="auto"/>
      </w:divBdr>
    </w:div>
    <w:div w:id="1242563429">
      <w:bodyDiv w:val="1"/>
      <w:marLeft w:val="0"/>
      <w:marRight w:val="0"/>
      <w:marTop w:val="0"/>
      <w:marBottom w:val="0"/>
      <w:divBdr>
        <w:top w:val="none" w:sz="0" w:space="0" w:color="auto"/>
        <w:left w:val="none" w:sz="0" w:space="0" w:color="auto"/>
        <w:bottom w:val="none" w:sz="0" w:space="0" w:color="auto"/>
        <w:right w:val="none" w:sz="0" w:space="0" w:color="auto"/>
      </w:divBdr>
    </w:div>
    <w:div w:id="1243562003">
      <w:bodyDiv w:val="1"/>
      <w:marLeft w:val="0"/>
      <w:marRight w:val="0"/>
      <w:marTop w:val="0"/>
      <w:marBottom w:val="0"/>
      <w:divBdr>
        <w:top w:val="none" w:sz="0" w:space="0" w:color="auto"/>
        <w:left w:val="none" w:sz="0" w:space="0" w:color="auto"/>
        <w:bottom w:val="none" w:sz="0" w:space="0" w:color="auto"/>
        <w:right w:val="none" w:sz="0" w:space="0" w:color="auto"/>
      </w:divBdr>
    </w:div>
    <w:div w:id="1245215933">
      <w:bodyDiv w:val="1"/>
      <w:marLeft w:val="0"/>
      <w:marRight w:val="0"/>
      <w:marTop w:val="0"/>
      <w:marBottom w:val="0"/>
      <w:divBdr>
        <w:top w:val="none" w:sz="0" w:space="0" w:color="auto"/>
        <w:left w:val="none" w:sz="0" w:space="0" w:color="auto"/>
        <w:bottom w:val="none" w:sz="0" w:space="0" w:color="auto"/>
        <w:right w:val="none" w:sz="0" w:space="0" w:color="auto"/>
      </w:divBdr>
    </w:div>
    <w:div w:id="1245913175">
      <w:bodyDiv w:val="1"/>
      <w:marLeft w:val="0"/>
      <w:marRight w:val="0"/>
      <w:marTop w:val="0"/>
      <w:marBottom w:val="0"/>
      <w:divBdr>
        <w:top w:val="none" w:sz="0" w:space="0" w:color="auto"/>
        <w:left w:val="none" w:sz="0" w:space="0" w:color="auto"/>
        <w:bottom w:val="none" w:sz="0" w:space="0" w:color="auto"/>
        <w:right w:val="none" w:sz="0" w:space="0" w:color="auto"/>
      </w:divBdr>
    </w:div>
    <w:div w:id="1246646196">
      <w:bodyDiv w:val="1"/>
      <w:marLeft w:val="0"/>
      <w:marRight w:val="0"/>
      <w:marTop w:val="0"/>
      <w:marBottom w:val="0"/>
      <w:divBdr>
        <w:top w:val="none" w:sz="0" w:space="0" w:color="auto"/>
        <w:left w:val="none" w:sz="0" w:space="0" w:color="auto"/>
        <w:bottom w:val="none" w:sz="0" w:space="0" w:color="auto"/>
        <w:right w:val="none" w:sz="0" w:space="0" w:color="auto"/>
      </w:divBdr>
    </w:div>
    <w:div w:id="1246887999">
      <w:bodyDiv w:val="1"/>
      <w:marLeft w:val="0"/>
      <w:marRight w:val="0"/>
      <w:marTop w:val="0"/>
      <w:marBottom w:val="0"/>
      <w:divBdr>
        <w:top w:val="none" w:sz="0" w:space="0" w:color="auto"/>
        <w:left w:val="none" w:sz="0" w:space="0" w:color="auto"/>
        <w:bottom w:val="none" w:sz="0" w:space="0" w:color="auto"/>
        <w:right w:val="none" w:sz="0" w:space="0" w:color="auto"/>
      </w:divBdr>
    </w:div>
    <w:div w:id="1246955662">
      <w:bodyDiv w:val="1"/>
      <w:marLeft w:val="0"/>
      <w:marRight w:val="0"/>
      <w:marTop w:val="0"/>
      <w:marBottom w:val="0"/>
      <w:divBdr>
        <w:top w:val="none" w:sz="0" w:space="0" w:color="auto"/>
        <w:left w:val="none" w:sz="0" w:space="0" w:color="auto"/>
        <w:bottom w:val="none" w:sz="0" w:space="0" w:color="auto"/>
        <w:right w:val="none" w:sz="0" w:space="0" w:color="auto"/>
      </w:divBdr>
    </w:div>
    <w:div w:id="1248081060">
      <w:bodyDiv w:val="1"/>
      <w:marLeft w:val="0"/>
      <w:marRight w:val="0"/>
      <w:marTop w:val="0"/>
      <w:marBottom w:val="0"/>
      <w:divBdr>
        <w:top w:val="none" w:sz="0" w:space="0" w:color="auto"/>
        <w:left w:val="none" w:sz="0" w:space="0" w:color="auto"/>
        <w:bottom w:val="none" w:sz="0" w:space="0" w:color="auto"/>
        <w:right w:val="none" w:sz="0" w:space="0" w:color="auto"/>
      </w:divBdr>
    </w:div>
    <w:div w:id="1248341375">
      <w:bodyDiv w:val="1"/>
      <w:marLeft w:val="0"/>
      <w:marRight w:val="0"/>
      <w:marTop w:val="0"/>
      <w:marBottom w:val="0"/>
      <w:divBdr>
        <w:top w:val="none" w:sz="0" w:space="0" w:color="auto"/>
        <w:left w:val="none" w:sz="0" w:space="0" w:color="auto"/>
        <w:bottom w:val="none" w:sz="0" w:space="0" w:color="auto"/>
        <w:right w:val="none" w:sz="0" w:space="0" w:color="auto"/>
      </w:divBdr>
    </w:div>
    <w:div w:id="1248882479">
      <w:bodyDiv w:val="1"/>
      <w:marLeft w:val="0"/>
      <w:marRight w:val="0"/>
      <w:marTop w:val="0"/>
      <w:marBottom w:val="0"/>
      <w:divBdr>
        <w:top w:val="none" w:sz="0" w:space="0" w:color="auto"/>
        <w:left w:val="none" w:sz="0" w:space="0" w:color="auto"/>
        <w:bottom w:val="none" w:sz="0" w:space="0" w:color="auto"/>
        <w:right w:val="none" w:sz="0" w:space="0" w:color="auto"/>
      </w:divBdr>
    </w:div>
    <w:div w:id="1249123181">
      <w:bodyDiv w:val="1"/>
      <w:marLeft w:val="0"/>
      <w:marRight w:val="0"/>
      <w:marTop w:val="0"/>
      <w:marBottom w:val="0"/>
      <w:divBdr>
        <w:top w:val="none" w:sz="0" w:space="0" w:color="auto"/>
        <w:left w:val="none" w:sz="0" w:space="0" w:color="auto"/>
        <w:bottom w:val="none" w:sz="0" w:space="0" w:color="auto"/>
        <w:right w:val="none" w:sz="0" w:space="0" w:color="auto"/>
      </w:divBdr>
    </w:div>
    <w:div w:id="1249727659">
      <w:bodyDiv w:val="1"/>
      <w:marLeft w:val="0"/>
      <w:marRight w:val="0"/>
      <w:marTop w:val="0"/>
      <w:marBottom w:val="0"/>
      <w:divBdr>
        <w:top w:val="none" w:sz="0" w:space="0" w:color="auto"/>
        <w:left w:val="none" w:sz="0" w:space="0" w:color="auto"/>
        <w:bottom w:val="none" w:sz="0" w:space="0" w:color="auto"/>
        <w:right w:val="none" w:sz="0" w:space="0" w:color="auto"/>
      </w:divBdr>
    </w:div>
    <w:div w:id="1249926080">
      <w:bodyDiv w:val="1"/>
      <w:marLeft w:val="0"/>
      <w:marRight w:val="0"/>
      <w:marTop w:val="0"/>
      <w:marBottom w:val="0"/>
      <w:divBdr>
        <w:top w:val="none" w:sz="0" w:space="0" w:color="auto"/>
        <w:left w:val="none" w:sz="0" w:space="0" w:color="auto"/>
        <w:bottom w:val="none" w:sz="0" w:space="0" w:color="auto"/>
        <w:right w:val="none" w:sz="0" w:space="0" w:color="auto"/>
      </w:divBdr>
    </w:div>
    <w:div w:id="1250117068">
      <w:bodyDiv w:val="1"/>
      <w:marLeft w:val="0"/>
      <w:marRight w:val="0"/>
      <w:marTop w:val="0"/>
      <w:marBottom w:val="0"/>
      <w:divBdr>
        <w:top w:val="none" w:sz="0" w:space="0" w:color="auto"/>
        <w:left w:val="none" w:sz="0" w:space="0" w:color="auto"/>
        <w:bottom w:val="none" w:sz="0" w:space="0" w:color="auto"/>
        <w:right w:val="none" w:sz="0" w:space="0" w:color="auto"/>
      </w:divBdr>
    </w:div>
    <w:div w:id="1250429910">
      <w:bodyDiv w:val="1"/>
      <w:marLeft w:val="0"/>
      <w:marRight w:val="0"/>
      <w:marTop w:val="0"/>
      <w:marBottom w:val="0"/>
      <w:divBdr>
        <w:top w:val="none" w:sz="0" w:space="0" w:color="auto"/>
        <w:left w:val="none" w:sz="0" w:space="0" w:color="auto"/>
        <w:bottom w:val="none" w:sz="0" w:space="0" w:color="auto"/>
        <w:right w:val="none" w:sz="0" w:space="0" w:color="auto"/>
      </w:divBdr>
    </w:div>
    <w:div w:id="1251046251">
      <w:bodyDiv w:val="1"/>
      <w:marLeft w:val="0"/>
      <w:marRight w:val="0"/>
      <w:marTop w:val="0"/>
      <w:marBottom w:val="0"/>
      <w:divBdr>
        <w:top w:val="none" w:sz="0" w:space="0" w:color="auto"/>
        <w:left w:val="none" w:sz="0" w:space="0" w:color="auto"/>
        <w:bottom w:val="none" w:sz="0" w:space="0" w:color="auto"/>
        <w:right w:val="none" w:sz="0" w:space="0" w:color="auto"/>
      </w:divBdr>
    </w:div>
    <w:div w:id="1251963571">
      <w:bodyDiv w:val="1"/>
      <w:marLeft w:val="0"/>
      <w:marRight w:val="0"/>
      <w:marTop w:val="0"/>
      <w:marBottom w:val="0"/>
      <w:divBdr>
        <w:top w:val="none" w:sz="0" w:space="0" w:color="auto"/>
        <w:left w:val="none" w:sz="0" w:space="0" w:color="auto"/>
        <w:bottom w:val="none" w:sz="0" w:space="0" w:color="auto"/>
        <w:right w:val="none" w:sz="0" w:space="0" w:color="auto"/>
      </w:divBdr>
    </w:div>
    <w:div w:id="1252351526">
      <w:bodyDiv w:val="1"/>
      <w:marLeft w:val="0"/>
      <w:marRight w:val="0"/>
      <w:marTop w:val="0"/>
      <w:marBottom w:val="0"/>
      <w:divBdr>
        <w:top w:val="none" w:sz="0" w:space="0" w:color="auto"/>
        <w:left w:val="none" w:sz="0" w:space="0" w:color="auto"/>
        <w:bottom w:val="none" w:sz="0" w:space="0" w:color="auto"/>
        <w:right w:val="none" w:sz="0" w:space="0" w:color="auto"/>
      </w:divBdr>
    </w:div>
    <w:div w:id="1252397238">
      <w:bodyDiv w:val="1"/>
      <w:marLeft w:val="0"/>
      <w:marRight w:val="0"/>
      <w:marTop w:val="0"/>
      <w:marBottom w:val="0"/>
      <w:divBdr>
        <w:top w:val="none" w:sz="0" w:space="0" w:color="auto"/>
        <w:left w:val="none" w:sz="0" w:space="0" w:color="auto"/>
        <w:bottom w:val="none" w:sz="0" w:space="0" w:color="auto"/>
        <w:right w:val="none" w:sz="0" w:space="0" w:color="auto"/>
      </w:divBdr>
    </w:div>
    <w:div w:id="1252468997">
      <w:bodyDiv w:val="1"/>
      <w:marLeft w:val="0"/>
      <w:marRight w:val="0"/>
      <w:marTop w:val="0"/>
      <w:marBottom w:val="0"/>
      <w:divBdr>
        <w:top w:val="none" w:sz="0" w:space="0" w:color="auto"/>
        <w:left w:val="none" w:sz="0" w:space="0" w:color="auto"/>
        <w:bottom w:val="none" w:sz="0" w:space="0" w:color="auto"/>
        <w:right w:val="none" w:sz="0" w:space="0" w:color="auto"/>
      </w:divBdr>
    </w:div>
    <w:div w:id="1253589538">
      <w:bodyDiv w:val="1"/>
      <w:marLeft w:val="0"/>
      <w:marRight w:val="0"/>
      <w:marTop w:val="0"/>
      <w:marBottom w:val="0"/>
      <w:divBdr>
        <w:top w:val="none" w:sz="0" w:space="0" w:color="auto"/>
        <w:left w:val="none" w:sz="0" w:space="0" w:color="auto"/>
        <w:bottom w:val="none" w:sz="0" w:space="0" w:color="auto"/>
        <w:right w:val="none" w:sz="0" w:space="0" w:color="auto"/>
      </w:divBdr>
    </w:div>
    <w:div w:id="1254508412">
      <w:bodyDiv w:val="1"/>
      <w:marLeft w:val="0"/>
      <w:marRight w:val="0"/>
      <w:marTop w:val="0"/>
      <w:marBottom w:val="0"/>
      <w:divBdr>
        <w:top w:val="none" w:sz="0" w:space="0" w:color="auto"/>
        <w:left w:val="none" w:sz="0" w:space="0" w:color="auto"/>
        <w:bottom w:val="none" w:sz="0" w:space="0" w:color="auto"/>
        <w:right w:val="none" w:sz="0" w:space="0" w:color="auto"/>
      </w:divBdr>
    </w:div>
    <w:div w:id="1254702210">
      <w:bodyDiv w:val="1"/>
      <w:marLeft w:val="0"/>
      <w:marRight w:val="0"/>
      <w:marTop w:val="0"/>
      <w:marBottom w:val="0"/>
      <w:divBdr>
        <w:top w:val="none" w:sz="0" w:space="0" w:color="auto"/>
        <w:left w:val="none" w:sz="0" w:space="0" w:color="auto"/>
        <w:bottom w:val="none" w:sz="0" w:space="0" w:color="auto"/>
        <w:right w:val="none" w:sz="0" w:space="0" w:color="auto"/>
      </w:divBdr>
    </w:div>
    <w:div w:id="1255480819">
      <w:bodyDiv w:val="1"/>
      <w:marLeft w:val="0"/>
      <w:marRight w:val="0"/>
      <w:marTop w:val="0"/>
      <w:marBottom w:val="0"/>
      <w:divBdr>
        <w:top w:val="none" w:sz="0" w:space="0" w:color="auto"/>
        <w:left w:val="none" w:sz="0" w:space="0" w:color="auto"/>
        <w:bottom w:val="none" w:sz="0" w:space="0" w:color="auto"/>
        <w:right w:val="none" w:sz="0" w:space="0" w:color="auto"/>
      </w:divBdr>
    </w:div>
    <w:div w:id="1256129476">
      <w:bodyDiv w:val="1"/>
      <w:marLeft w:val="0"/>
      <w:marRight w:val="0"/>
      <w:marTop w:val="0"/>
      <w:marBottom w:val="0"/>
      <w:divBdr>
        <w:top w:val="none" w:sz="0" w:space="0" w:color="auto"/>
        <w:left w:val="none" w:sz="0" w:space="0" w:color="auto"/>
        <w:bottom w:val="none" w:sz="0" w:space="0" w:color="auto"/>
        <w:right w:val="none" w:sz="0" w:space="0" w:color="auto"/>
      </w:divBdr>
    </w:div>
    <w:div w:id="1256863759">
      <w:bodyDiv w:val="1"/>
      <w:marLeft w:val="0"/>
      <w:marRight w:val="0"/>
      <w:marTop w:val="0"/>
      <w:marBottom w:val="0"/>
      <w:divBdr>
        <w:top w:val="none" w:sz="0" w:space="0" w:color="auto"/>
        <w:left w:val="none" w:sz="0" w:space="0" w:color="auto"/>
        <w:bottom w:val="none" w:sz="0" w:space="0" w:color="auto"/>
        <w:right w:val="none" w:sz="0" w:space="0" w:color="auto"/>
      </w:divBdr>
    </w:div>
    <w:div w:id="1257131536">
      <w:bodyDiv w:val="1"/>
      <w:marLeft w:val="0"/>
      <w:marRight w:val="0"/>
      <w:marTop w:val="0"/>
      <w:marBottom w:val="0"/>
      <w:divBdr>
        <w:top w:val="none" w:sz="0" w:space="0" w:color="auto"/>
        <w:left w:val="none" w:sz="0" w:space="0" w:color="auto"/>
        <w:bottom w:val="none" w:sz="0" w:space="0" w:color="auto"/>
        <w:right w:val="none" w:sz="0" w:space="0" w:color="auto"/>
      </w:divBdr>
    </w:div>
    <w:div w:id="1257439712">
      <w:bodyDiv w:val="1"/>
      <w:marLeft w:val="0"/>
      <w:marRight w:val="0"/>
      <w:marTop w:val="0"/>
      <w:marBottom w:val="0"/>
      <w:divBdr>
        <w:top w:val="none" w:sz="0" w:space="0" w:color="auto"/>
        <w:left w:val="none" w:sz="0" w:space="0" w:color="auto"/>
        <w:bottom w:val="none" w:sz="0" w:space="0" w:color="auto"/>
        <w:right w:val="none" w:sz="0" w:space="0" w:color="auto"/>
      </w:divBdr>
    </w:div>
    <w:div w:id="1258254349">
      <w:bodyDiv w:val="1"/>
      <w:marLeft w:val="0"/>
      <w:marRight w:val="0"/>
      <w:marTop w:val="0"/>
      <w:marBottom w:val="0"/>
      <w:divBdr>
        <w:top w:val="none" w:sz="0" w:space="0" w:color="auto"/>
        <w:left w:val="none" w:sz="0" w:space="0" w:color="auto"/>
        <w:bottom w:val="none" w:sz="0" w:space="0" w:color="auto"/>
        <w:right w:val="none" w:sz="0" w:space="0" w:color="auto"/>
      </w:divBdr>
    </w:div>
    <w:div w:id="1258322902">
      <w:bodyDiv w:val="1"/>
      <w:marLeft w:val="0"/>
      <w:marRight w:val="0"/>
      <w:marTop w:val="0"/>
      <w:marBottom w:val="0"/>
      <w:divBdr>
        <w:top w:val="none" w:sz="0" w:space="0" w:color="auto"/>
        <w:left w:val="none" w:sz="0" w:space="0" w:color="auto"/>
        <w:bottom w:val="none" w:sz="0" w:space="0" w:color="auto"/>
        <w:right w:val="none" w:sz="0" w:space="0" w:color="auto"/>
      </w:divBdr>
    </w:div>
    <w:div w:id="1258441562">
      <w:bodyDiv w:val="1"/>
      <w:marLeft w:val="0"/>
      <w:marRight w:val="0"/>
      <w:marTop w:val="0"/>
      <w:marBottom w:val="0"/>
      <w:divBdr>
        <w:top w:val="none" w:sz="0" w:space="0" w:color="auto"/>
        <w:left w:val="none" w:sz="0" w:space="0" w:color="auto"/>
        <w:bottom w:val="none" w:sz="0" w:space="0" w:color="auto"/>
        <w:right w:val="none" w:sz="0" w:space="0" w:color="auto"/>
      </w:divBdr>
    </w:div>
    <w:div w:id="1259295588">
      <w:bodyDiv w:val="1"/>
      <w:marLeft w:val="0"/>
      <w:marRight w:val="0"/>
      <w:marTop w:val="0"/>
      <w:marBottom w:val="0"/>
      <w:divBdr>
        <w:top w:val="none" w:sz="0" w:space="0" w:color="auto"/>
        <w:left w:val="none" w:sz="0" w:space="0" w:color="auto"/>
        <w:bottom w:val="none" w:sz="0" w:space="0" w:color="auto"/>
        <w:right w:val="none" w:sz="0" w:space="0" w:color="auto"/>
      </w:divBdr>
    </w:div>
    <w:div w:id="1259756921">
      <w:bodyDiv w:val="1"/>
      <w:marLeft w:val="0"/>
      <w:marRight w:val="0"/>
      <w:marTop w:val="0"/>
      <w:marBottom w:val="0"/>
      <w:divBdr>
        <w:top w:val="none" w:sz="0" w:space="0" w:color="auto"/>
        <w:left w:val="none" w:sz="0" w:space="0" w:color="auto"/>
        <w:bottom w:val="none" w:sz="0" w:space="0" w:color="auto"/>
        <w:right w:val="none" w:sz="0" w:space="0" w:color="auto"/>
      </w:divBdr>
    </w:div>
    <w:div w:id="1259828582">
      <w:bodyDiv w:val="1"/>
      <w:marLeft w:val="0"/>
      <w:marRight w:val="0"/>
      <w:marTop w:val="0"/>
      <w:marBottom w:val="0"/>
      <w:divBdr>
        <w:top w:val="none" w:sz="0" w:space="0" w:color="auto"/>
        <w:left w:val="none" w:sz="0" w:space="0" w:color="auto"/>
        <w:bottom w:val="none" w:sz="0" w:space="0" w:color="auto"/>
        <w:right w:val="none" w:sz="0" w:space="0" w:color="auto"/>
      </w:divBdr>
    </w:div>
    <w:div w:id="1260066093">
      <w:bodyDiv w:val="1"/>
      <w:marLeft w:val="0"/>
      <w:marRight w:val="0"/>
      <w:marTop w:val="0"/>
      <w:marBottom w:val="0"/>
      <w:divBdr>
        <w:top w:val="none" w:sz="0" w:space="0" w:color="auto"/>
        <w:left w:val="none" w:sz="0" w:space="0" w:color="auto"/>
        <w:bottom w:val="none" w:sz="0" w:space="0" w:color="auto"/>
        <w:right w:val="none" w:sz="0" w:space="0" w:color="auto"/>
      </w:divBdr>
    </w:div>
    <w:div w:id="1260138810">
      <w:bodyDiv w:val="1"/>
      <w:marLeft w:val="0"/>
      <w:marRight w:val="0"/>
      <w:marTop w:val="0"/>
      <w:marBottom w:val="0"/>
      <w:divBdr>
        <w:top w:val="none" w:sz="0" w:space="0" w:color="auto"/>
        <w:left w:val="none" w:sz="0" w:space="0" w:color="auto"/>
        <w:bottom w:val="none" w:sz="0" w:space="0" w:color="auto"/>
        <w:right w:val="none" w:sz="0" w:space="0" w:color="auto"/>
      </w:divBdr>
    </w:div>
    <w:div w:id="1260914327">
      <w:bodyDiv w:val="1"/>
      <w:marLeft w:val="0"/>
      <w:marRight w:val="0"/>
      <w:marTop w:val="0"/>
      <w:marBottom w:val="0"/>
      <w:divBdr>
        <w:top w:val="none" w:sz="0" w:space="0" w:color="auto"/>
        <w:left w:val="none" w:sz="0" w:space="0" w:color="auto"/>
        <w:bottom w:val="none" w:sz="0" w:space="0" w:color="auto"/>
        <w:right w:val="none" w:sz="0" w:space="0" w:color="auto"/>
      </w:divBdr>
    </w:div>
    <w:div w:id="1261641222">
      <w:bodyDiv w:val="1"/>
      <w:marLeft w:val="0"/>
      <w:marRight w:val="0"/>
      <w:marTop w:val="0"/>
      <w:marBottom w:val="0"/>
      <w:divBdr>
        <w:top w:val="none" w:sz="0" w:space="0" w:color="auto"/>
        <w:left w:val="none" w:sz="0" w:space="0" w:color="auto"/>
        <w:bottom w:val="none" w:sz="0" w:space="0" w:color="auto"/>
        <w:right w:val="none" w:sz="0" w:space="0" w:color="auto"/>
      </w:divBdr>
    </w:div>
    <w:div w:id="1262252062">
      <w:bodyDiv w:val="1"/>
      <w:marLeft w:val="0"/>
      <w:marRight w:val="0"/>
      <w:marTop w:val="0"/>
      <w:marBottom w:val="0"/>
      <w:divBdr>
        <w:top w:val="none" w:sz="0" w:space="0" w:color="auto"/>
        <w:left w:val="none" w:sz="0" w:space="0" w:color="auto"/>
        <w:bottom w:val="none" w:sz="0" w:space="0" w:color="auto"/>
        <w:right w:val="none" w:sz="0" w:space="0" w:color="auto"/>
      </w:divBdr>
    </w:div>
    <w:div w:id="1262838071">
      <w:bodyDiv w:val="1"/>
      <w:marLeft w:val="0"/>
      <w:marRight w:val="0"/>
      <w:marTop w:val="0"/>
      <w:marBottom w:val="0"/>
      <w:divBdr>
        <w:top w:val="none" w:sz="0" w:space="0" w:color="auto"/>
        <w:left w:val="none" w:sz="0" w:space="0" w:color="auto"/>
        <w:bottom w:val="none" w:sz="0" w:space="0" w:color="auto"/>
        <w:right w:val="none" w:sz="0" w:space="0" w:color="auto"/>
      </w:divBdr>
    </w:div>
    <w:div w:id="1262839163">
      <w:bodyDiv w:val="1"/>
      <w:marLeft w:val="0"/>
      <w:marRight w:val="0"/>
      <w:marTop w:val="0"/>
      <w:marBottom w:val="0"/>
      <w:divBdr>
        <w:top w:val="none" w:sz="0" w:space="0" w:color="auto"/>
        <w:left w:val="none" w:sz="0" w:space="0" w:color="auto"/>
        <w:bottom w:val="none" w:sz="0" w:space="0" w:color="auto"/>
        <w:right w:val="none" w:sz="0" w:space="0" w:color="auto"/>
      </w:divBdr>
    </w:div>
    <w:div w:id="1263878446">
      <w:bodyDiv w:val="1"/>
      <w:marLeft w:val="0"/>
      <w:marRight w:val="0"/>
      <w:marTop w:val="0"/>
      <w:marBottom w:val="0"/>
      <w:divBdr>
        <w:top w:val="none" w:sz="0" w:space="0" w:color="auto"/>
        <w:left w:val="none" w:sz="0" w:space="0" w:color="auto"/>
        <w:bottom w:val="none" w:sz="0" w:space="0" w:color="auto"/>
        <w:right w:val="none" w:sz="0" w:space="0" w:color="auto"/>
      </w:divBdr>
    </w:div>
    <w:div w:id="1263950678">
      <w:bodyDiv w:val="1"/>
      <w:marLeft w:val="0"/>
      <w:marRight w:val="0"/>
      <w:marTop w:val="0"/>
      <w:marBottom w:val="0"/>
      <w:divBdr>
        <w:top w:val="none" w:sz="0" w:space="0" w:color="auto"/>
        <w:left w:val="none" w:sz="0" w:space="0" w:color="auto"/>
        <w:bottom w:val="none" w:sz="0" w:space="0" w:color="auto"/>
        <w:right w:val="none" w:sz="0" w:space="0" w:color="auto"/>
      </w:divBdr>
    </w:div>
    <w:div w:id="1264075051">
      <w:bodyDiv w:val="1"/>
      <w:marLeft w:val="0"/>
      <w:marRight w:val="0"/>
      <w:marTop w:val="0"/>
      <w:marBottom w:val="0"/>
      <w:divBdr>
        <w:top w:val="none" w:sz="0" w:space="0" w:color="auto"/>
        <w:left w:val="none" w:sz="0" w:space="0" w:color="auto"/>
        <w:bottom w:val="none" w:sz="0" w:space="0" w:color="auto"/>
        <w:right w:val="none" w:sz="0" w:space="0" w:color="auto"/>
      </w:divBdr>
    </w:div>
    <w:div w:id="1264266862">
      <w:bodyDiv w:val="1"/>
      <w:marLeft w:val="0"/>
      <w:marRight w:val="0"/>
      <w:marTop w:val="0"/>
      <w:marBottom w:val="0"/>
      <w:divBdr>
        <w:top w:val="none" w:sz="0" w:space="0" w:color="auto"/>
        <w:left w:val="none" w:sz="0" w:space="0" w:color="auto"/>
        <w:bottom w:val="none" w:sz="0" w:space="0" w:color="auto"/>
        <w:right w:val="none" w:sz="0" w:space="0" w:color="auto"/>
      </w:divBdr>
    </w:div>
    <w:div w:id="1265110639">
      <w:bodyDiv w:val="1"/>
      <w:marLeft w:val="0"/>
      <w:marRight w:val="0"/>
      <w:marTop w:val="0"/>
      <w:marBottom w:val="0"/>
      <w:divBdr>
        <w:top w:val="none" w:sz="0" w:space="0" w:color="auto"/>
        <w:left w:val="none" w:sz="0" w:space="0" w:color="auto"/>
        <w:bottom w:val="none" w:sz="0" w:space="0" w:color="auto"/>
        <w:right w:val="none" w:sz="0" w:space="0" w:color="auto"/>
      </w:divBdr>
    </w:div>
    <w:div w:id="1265305235">
      <w:bodyDiv w:val="1"/>
      <w:marLeft w:val="0"/>
      <w:marRight w:val="0"/>
      <w:marTop w:val="0"/>
      <w:marBottom w:val="0"/>
      <w:divBdr>
        <w:top w:val="none" w:sz="0" w:space="0" w:color="auto"/>
        <w:left w:val="none" w:sz="0" w:space="0" w:color="auto"/>
        <w:bottom w:val="none" w:sz="0" w:space="0" w:color="auto"/>
        <w:right w:val="none" w:sz="0" w:space="0" w:color="auto"/>
      </w:divBdr>
    </w:div>
    <w:div w:id="1265456042">
      <w:bodyDiv w:val="1"/>
      <w:marLeft w:val="0"/>
      <w:marRight w:val="0"/>
      <w:marTop w:val="0"/>
      <w:marBottom w:val="0"/>
      <w:divBdr>
        <w:top w:val="none" w:sz="0" w:space="0" w:color="auto"/>
        <w:left w:val="none" w:sz="0" w:space="0" w:color="auto"/>
        <w:bottom w:val="none" w:sz="0" w:space="0" w:color="auto"/>
        <w:right w:val="none" w:sz="0" w:space="0" w:color="auto"/>
      </w:divBdr>
    </w:div>
    <w:div w:id="1265653002">
      <w:bodyDiv w:val="1"/>
      <w:marLeft w:val="0"/>
      <w:marRight w:val="0"/>
      <w:marTop w:val="0"/>
      <w:marBottom w:val="0"/>
      <w:divBdr>
        <w:top w:val="none" w:sz="0" w:space="0" w:color="auto"/>
        <w:left w:val="none" w:sz="0" w:space="0" w:color="auto"/>
        <w:bottom w:val="none" w:sz="0" w:space="0" w:color="auto"/>
        <w:right w:val="none" w:sz="0" w:space="0" w:color="auto"/>
      </w:divBdr>
    </w:div>
    <w:div w:id="1265728635">
      <w:bodyDiv w:val="1"/>
      <w:marLeft w:val="0"/>
      <w:marRight w:val="0"/>
      <w:marTop w:val="0"/>
      <w:marBottom w:val="0"/>
      <w:divBdr>
        <w:top w:val="none" w:sz="0" w:space="0" w:color="auto"/>
        <w:left w:val="none" w:sz="0" w:space="0" w:color="auto"/>
        <w:bottom w:val="none" w:sz="0" w:space="0" w:color="auto"/>
        <w:right w:val="none" w:sz="0" w:space="0" w:color="auto"/>
      </w:divBdr>
    </w:div>
    <w:div w:id="1266039735">
      <w:bodyDiv w:val="1"/>
      <w:marLeft w:val="0"/>
      <w:marRight w:val="0"/>
      <w:marTop w:val="0"/>
      <w:marBottom w:val="0"/>
      <w:divBdr>
        <w:top w:val="none" w:sz="0" w:space="0" w:color="auto"/>
        <w:left w:val="none" w:sz="0" w:space="0" w:color="auto"/>
        <w:bottom w:val="none" w:sz="0" w:space="0" w:color="auto"/>
        <w:right w:val="none" w:sz="0" w:space="0" w:color="auto"/>
      </w:divBdr>
    </w:div>
    <w:div w:id="1266645799">
      <w:bodyDiv w:val="1"/>
      <w:marLeft w:val="0"/>
      <w:marRight w:val="0"/>
      <w:marTop w:val="0"/>
      <w:marBottom w:val="0"/>
      <w:divBdr>
        <w:top w:val="none" w:sz="0" w:space="0" w:color="auto"/>
        <w:left w:val="none" w:sz="0" w:space="0" w:color="auto"/>
        <w:bottom w:val="none" w:sz="0" w:space="0" w:color="auto"/>
        <w:right w:val="none" w:sz="0" w:space="0" w:color="auto"/>
      </w:divBdr>
    </w:div>
    <w:div w:id="1267347583">
      <w:bodyDiv w:val="1"/>
      <w:marLeft w:val="0"/>
      <w:marRight w:val="0"/>
      <w:marTop w:val="0"/>
      <w:marBottom w:val="0"/>
      <w:divBdr>
        <w:top w:val="none" w:sz="0" w:space="0" w:color="auto"/>
        <w:left w:val="none" w:sz="0" w:space="0" w:color="auto"/>
        <w:bottom w:val="none" w:sz="0" w:space="0" w:color="auto"/>
        <w:right w:val="none" w:sz="0" w:space="0" w:color="auto"/>
      </w:divBdr>
    </w:div>
    <w:div w:id="1268271557">
      <w:bodyDiv w:val="1"/>
      <w:marLeft w:val="0"/>
      <w:marRight w:val="0"/>
      <w:marTop w:val="0"/>
      <w:marBottom w:val="0"/>
      <w:divBdr>
        <w:top w:val="none" w:sz="0" w:space="0" w:color="auto"/>
        <w:left w:val="none" w:sz="0" w:space="0" w:color="auto"/>
        <w:bottom w:val="none" w:sz="0" w:space="0" w:color="auto"/>
        <w:right w:val="none" w:sz="0" w:space="0" w:color="auto"/>
      </w:divBdr>
    </w:div>
    <w:div w:id="1268536768">
      <w:bodyDiv w:val="1"/>
      <w:marLeft w:val="0"/>
      <w:marRight w:val="0"/>
      <w:marTop w:val="0"/>
      <w:marBottom w:val="0"/>
      <w:divBdr>
        <w:top w:val="none" w:sz="0" w:space="0" w:color="auto"/>
        <w:left w:val="none" w:sz="0" w:space="0" w:color="auto"/>
        <w:bottom w:val="none" w:sz="0" w:space="0" w:color="auto"/>
        <w:right w:val="none" w:sz="0" w:space="0" w:color="auto"/>
      </w:divBdr>
    </w:div>
    <w:div w:id="1268544480">
      <w:bodyDiv w:val="1"/>
      <w:marLeft w:val="0"/>
      <w:marRight w:val="0"/>
      <w:marTop w:val="0"/>
      <w:marBottom w:val="0"/>
      <w:divBdr>
        <w:top w:val="none" w:sz="0" w:space="0" w:color="auto"/>
        <w:left w:val="none" w:sz="0" w:space="0" w:color="auto"/>
        <w:bottom w:val="none" w:sz="0" w:space="0" w:color="auto"/>
        <w:right w:val="none" w:sz="0" w:space="0" w:color="auto"/>
      </w:divBdr>
    </w:div>
    <w:div w:id="1268587492">
      <w:bodyDiv w:val="1"/>
      <w:marLeft w:val="0"/>
      <w:marRight w:val="0"/>
      <w:marTop w:val="0"/>
      <w:marBottom w:val="0"/>
      <w:divBdr>
        <w:top w:val="none" w:sz="0" w:space="0" w:color="auto"/>
        <w:left w:val="none" w:sz="0" w:space="0" w:color="auto"/>
        <w:bottom w:val="none" w:sz="0" w:space="0" w:color="auto"/>
        <w:right w:val="none" w:sz="0" w:space="0" w:color="auto"/>
      </w:divBdr>
    </w:div>
    <w:div w:id="1269040864">
      <w:bodyDiv w:val="1"/>
      <w:marLeft w:val="0"/>
      <w:marRight w:val="0"/>
      <w:marTop w:val="0"/>
      <w:marBottom w:val="0"/>
      <w:divBdr>
        <w:top w:val="none" w:sz="0" w:space="0" w:color="auto"/>
        <w:left w:val="none" w:sz="0" w:space="0" w:color="auto"/>
        <w:bottom w:val="none" w:sz="0" w:space="0" w:color="auto"/>
        <w:right w:val="none" w:sz="0" w:space="0" w:color="auto"/>
      </w:divBdr>
    </w:div>
    <w:div w:id="1269048385">
      <w:bodyDiv w:val="1"/>
      <w:marLeft w:val="0"/>
      <w:marRight w:val="0"/>
      <w:marTop w:val="0"/>
      <w:marBottom w:val="0"/>
      <w:divBdr>
        <w:top w:val="none" w:sz="0" w:space="0" w:color="auto"/>
        <w:left w:val="none" w:sz="0" w:space="0" w:color="auto"/>
        <w:bottom w:val="none" w:sz="0" w:space="0" w:color="auto"/>
        <w:right w:val="none" w:sz="0" w:space="0" w:color="auto"/>
      </w:divBdr>
    </w:div>
    <w:div w:id="1269392604">
      <w:bodyDiv w:val="1"/>
      <w:marLeft w:val="0"/>
      <w:marRight w:val="0"/>
      <w:marTop w:val="0"/>
      <w:marBottom w:val="0"/>
      <w:divBdr>
        <w:top w:val="none" w:sz="0" w:space="0" w:color="auto"/>
        <w:left w:val="none" w:sz="0" w:space="0" w:color="auto"/>
        <w:bottom w:val="none" w:sz="0" w:space="0" w:color="auto"/>
        <w:right w:val="none" w:sz="0" w:space="0" w:color="auto"/>
      </w:divBdr>
    </w:div>
    <w:div w:id="1269508007">
      <w:bodyDiv w:val="1"/>
      <w:marLeft w:val="0"/>
      <w:marRight w:val="0"/>
      <w:marTop w:val="0"/>
      <w:marBottom w:val="0"/>
      <w:divBdr>
        <w:top w:val="none" w:sz="0" w:space="0" w:color="auto"/>
        <w:left w:val="none" w:sz="0" w:space="0" w:color="auto"/>
        <w:bottom w:val="none" w:sz="0" w:space="0" w:color="auto"/>
        <w:right w:val="none" w:sz="0" w:space="0" w:color="auto"/>
      </w:divBdr>
    </w:div>
    <w:div w:id="1269580071">
      <w:bodyDiv w:val="1"/>
      <w:marLeft w:val="0"/>
      <w:marRight w:val="0"/>
      <w:marTop w:val="0"/>
      <w:marBottom w:val="0"/>
      <w:divBdr>
        <w:top w:val="none" w:sz="0" w:space="0" w:color="auto"/>
        <w:left w:val="none" w:sz="0" w:space="0" w:color="auto"/>
        <w:bottom w:val="none" w:sz="0" w:space="0" w:color="auto"/>
        <w:right w:val="none" w:sz="0" w:space="0" w:color="auto"/>
      </w:divBdr>
    </w:div>
    <w:div w:id="1269583473">
      <w:bodyDiv w:val="1"/>
      <w:marLeft w:val="0"/>
      <w:marRight w:val="0"/>
      <w:marTop w:val="0"/>
      <w:marBottom w:val="0"/>
      <w:divBdr>
        <w:top w:val="none" w:sz="0" w:space="0" w:color="auto"/>
        <w:left w:val="none" w:sz="0" w:space="0" w:color="auto"/>
        <w:bottom w:val="none" w:sz="0" w:space="0" w:color="auto"/>
        <w:right w:val="none" w:sz="0" w:space="0" w:color="auto"/>
      </w:divBdr>
    </w:div>
    <w:div w:id="1270159123">
      <w:bodyDiv w:val="1"/>
      <w:marLeft w:val="0"/>
      <w:marRight w:val="0"/>
      <w:marTop w:val="0"/>
      <w:marBottom w:val="0"/>
      <w:divBdr>
        <w:top w:val="none" w:sz="0" w:space="0" w:color="auto"/>
        <w:left w:val="none" w:sz="0" w:space="0" w:color="auto"/>
        <w:bottom w:val="none" w:sz="0" w:space="0" w:color="auto"/>
        <w:right w:val="none" w:sz="0" w:space="0" w:color="auto"/>
      </w:divBdr>
    </w:div>
    <w:div w:id="1270503089">
      <w:bodyDiv w:val="1"/>
      <w:marLeft w:val="0"/>
      <w:marRight w:val="0"/>
      <w:marTop w:val="0"/>
      <w:marBottom w:val="0"/>
      <w:divBdr>
        <w:top w:val="none" w:sz="0" w:space="0" w:color="auto"/>
        <w:left w:val="none" w:sz="0" w:space="0" w:color="auto"/>
        <w:bottom w:val="none" w:sz="0" w:space="0" w:color="auto"/>
        <w:right w:val="none" w:sz="0" w:space="0" w:color="auto"/>
      </w:divBdr>
    </w:div>
    <w:div w:id="1270966149">
      <w:bodyDiv w:val="1"/>
      <w:marLeft w:val="0"/>
      <w:marRight w:val="0"/>
      <w:marTop w:val="0"/>
      <w:marBottom w:val="0"/>
      <w:divBdr>
        <w:top w:val="none" w:sz="0" w:space="0" w:color="auto"/>
        <w:left w:val="none" w:sz="0" w:space="0" w:color="auto"/>
        <w:bottom w:val="none" w:sz="0" w:space="0" w:color="auto"/>
        <w:right w:val="none" w:sz="0" w:space="0" w:color="auto"/>
      </w:divBdr>
    </w:div>
    <w:div w:id="1271744136">
      <w:bodyDiv w:val="1"/>
      <w:marLeft w:val="0"/>
      <w:marRight w:val="0"/>
      <w:marTop w:val="0"/>
      <w:marBottom w:val="0"/>
      <w:divBdr>
        <w:top w:val="none" w:sz="0" w:space="0" w:color="auto"/>
        <w:left w:val="none" w:sz="0" w:space="0" w:color="auto"/>
        <w:bottom w:val="none" w:sz="0" w:space="0" w:color="auto"/>
        <w:right w:val="none" w:sz="0" w:space="0" w:color="auto"/>
      </w:divBdr>
    </w:div>
    <w:div w:id="1271863105">
      <w:bodyDiv w:val="1"/>
      <w:marLeft w:val="0"/>
      <w:marRight w:val="0"/>
      <w:marTop w:val="0"/>
      <w:marBottom w:val="0"/>
      <w:divBdr>
        <w:top w:val="none" w:sz="0" w:space="0" w:color="auto"/>
        <w:left w:val="none" w:sz="0" w:space="0" w:color="auto"/>
        <w:bottom w:val="none" w:sz="0" w:space="0" w:color="auto"/>
        <w:right w:val="none" w:sz="0" w:space="0" w:color="auto"/>
      </w:divBdr>
    </w:div>
    <w:div w:id="1271934603">
      <w:bodyDiv w:val="1"/>
      <w:marLeft w:val="0"/>
      <w:marRight w:val="0"/>
      <w:marTop w:val="0"/>
      <w:marBottom w:val="0"/>
      <w:divBdr>
        <w:top w:val="none" w:sz="0" w:space="0" w:color="auto"/>
        <w:left w:val="none" w:sz="0" w:space="0" w:color="auto"/>
        <w:bottom w:val="none" w:sz="0" w:space="0" w:color="auto"/>
        <w:right w:val="none" w:sz="0" w:space="0" w:color="auto"/>
      </w:divBdr>
    </w:div>
    <w:div w:id="1272399521">
      <w:bodyDiv w:val="1"/>
      <w:marLeft w:val="0"/>
      <w:marRight w:val="0"/>
      <w:marTop w:val="0"/>
      <w:marBottom w:val="0"/>
      <w:divBdr>
        <w:top w:val="none" w:sz="0" w:space="0" w:color="auto"/>
        <w:left w:val="none" w:sz="0" w:space="0" w:color="auto"/>
        <w:bottom w:val="none" w:sz="0" w:space="0" w:color="auto"/>
        <w:right w:val="none" w:sz="0" w:space="0" w:color="auto"/>
      </w:divBdr>
    </w:div>
    <w:div w:id="1272474733">
      <w:bodyDiv w:val="1"/>
      <w:marLeft w:val="0"/>
      <w:marRight w:val="0"/>
      <w:marTop w:val="0"/>
      <w:marBottom w:val="0"/>
      <w:divBdr>
        <w:top w:val="none" w:sz="0" w:space="0" w:color="auto"/>
        <w:left w:val="none" w:sz="0" w:space="0" w:color="auto"/>
        <w:bottom w:val="none" w:sz="0" w:space="0" w:color="auto"/>
        <w:right w:val="none" w:sz="0" w:space="0" w:color="auto"/>
      </w:divBdr>
    </w:div>
    <w:div w:id="1273123657">
      <w:bodyDiv w:val="1"/>
      <w:marLeft w:val="0"/>
      <w:marRight w:val="0"/>
      <w:marTop w:val="0"/>
      <w:marBottom w:val="0"/>
      <w:divBdr>
        <w:top w:val="none" w:sz="0" w:space="0" w:color="auto"/>
        <w:left w:val="none" w:sz="0" w:space="0" w:color="auto"/>
        <w:bottom w:val="none" w:sz="0" w:space="0" w:color="auto"/>
        <w:right w:val="none" w:sz="0" w:space="0" w:color="auto"/>
      </w:divBdr>
    </w:div>
    <w:div w:id="1273249004">
      <w:bodyDiv w:val="1"/>
      <w:marLeft w:val="0"/>
      <w:marRight w:val="0"/>
      <w:marTop w:val="0"/>
      <w:marBottom w:val="0"/>
      <w:divBdr>
        <w:top w:val="none" w:sz="0" w:space="0" w:color="auto"/>
        <w:left w:val="none" w:sz="0" w:space="0" w:color="auto"/>
        <w:bottom w:val="none" w:sz="0" w:space="0" w:color="auto"/>
        <w:right w:val="none" w:sz="0" w:space="0" w:color="auto"/>
      </w:divBdr>
    </w:div>
    <w:div w:id="1273587701">
      <w:bodyDiv w:val="1"/>
      <w:marLeft w:val="0"/>
      <w:marRight w:val="0"/>
      <w:marTop w:val="0"/>
      <w:marBottom w:val="0"/>
      <w:divBdr>
        <w:top w:val="none" w:sz="0" w:space="0" w:color="auto"/>
        <w:left w:val="none" w:sz="0" w:space="0" w:color="auto"/>
        <w:bottom w:val="none" w:sz="0" w:space="0" w:color="auto"/>
        <w:right w:val="none" w:sz="0" w:space="0" w:color="auto"/>
      </w:divBdr>
    </w:div>
    <w:div w:id="1273826029">
      <w:bodyDiv w:val="1"/>
      <w:marLeft w:val="0"/>
      <w:marRight w:val="0"/>
      <w:marTop w:val="0"/>
      <w:marBottom w:val="0"/>
      <w:divBdr>
        <w:top w:val="none" w:sz="0" w:space="0" w:color="auto"/>
        <w:left w:val="none" w:sz="0" w:space="0" w:color="auto"/>
        <w:bottom w:val="none" w:sz="0" w:space="0" w:color="auto"/>
        <w:right w:val="none" w:sz="0" w:space="0" w:color="auto"/>
      </w:divBdr>
    </w:div>
    <w:div w:id="1273976258">
      <w:bodyDiv w:val="1"/>
      <w:marLeft w:val="0"/>
      <w:marRight w:val="0"/>
      <w:marTop w:val="0"/>
      <w:marBottom w:val="0"/>
      <w:divBdr>
        <w:top w:val="none" w:sz="0" w:space="0" w:color="auto"/>
        <w:left w:val="none" w:sz="0" w:space="0" w:color="auto"/>
        <w:bottom w:val="none" w:sz="0" w:space="0" w:color="auto"/>
        <w:right w:val="none" w:sz="0" w:space="0" w:color="auto"/>
      </w:divBdr>
    </w:div>
    <w:div w:id="1274242362">
      <w:bodyDiv w:val="1"/>
      <w:marLeft w:val="0"/>
      <w:marRight w:val="0"/>
      <w:marTop w:val="0"/>
      <w:marBottom w:val="0"/>
      <w:divBdr>
        <w:top w:val="none" w:sz="0" w:space="0" w:color="auto"/>
        <w:left w:val="none" w:sz="0" w:space="0" w:color="auto"/>
        <w:bottom w:val="none" w:sz="0" w:space="0" w:color="auto"/>
        <w:right w:val="none" w:sz="0" w:space="0" w:color="auto"/>
      </w:divBdr>
    </w:div>
    <w:div w:id="1274365413">
      <w:bodyDiv w:val="1"/>
      <w:marLeft w:val="0"/>
      <w:marRight w:val="0"/>
      <w:marTop w:val="0"/>
      <w:marBottom w:val="0"/>
      <w:divBdr>
        <w:top w:val="none" w:sz="0" w:space="0" w:color="auto"/>
        <w:left w:val="none" w:sz="0" w:space="0" w:color="auto"/>
        <w:bottom w:val="none" w:sz="0" w:space="0" w:color="auto"/>
        <w:right w:val="none" w:sz="0" w:space="0" w:color="auto"/>
      </w:divBdr>
    </w:div>
    <w:div w:id="1274676894">
      <w:bodyDiv w:val="1"/>
      <w:marLeft w:val="0"/>
      <w:marRight w:val="0"/>
      <w:marTop w:val="0"/>
      <w:marBottom w:val="0"/>
      <w:divBdr>
        <w:top w:val="none" w:sz="0" w:space="0" w:color="auto"/>
        <w:left w:val="none" w:sz="0" w:space="0" w:color="auto"/>
        <w:bottom w:val="none" w:sz="0" w:space="0" w:color="auto"/>
        <w:right w:val="none" w:sz="0" w:space="0" w:color="auto"/>
      </w:divBdr>
    </w:div>
    <w:div w:id="1274706329">
      <w:bodyDiv w:val="1"/>
      <w:marLeft w:val="0"/>
      <w:marRight w:val="0"/>
      <w:marTop w:val="0"/>
      <w:marBottom w:val="0"/>
      <w:divBdr>
        <w:top w:val="none" w:sz="0" w:space="0" w:color="auto"/>
        <w:left w:val="none" w:sz="0" w:space="0" w:color="auto"/>
        <w:bottom w:val="none" w:sz="0" w:space="0" w:color="auto"/>
        <w:right w:val="none" w:sz="0" w:space="0" w:color="auto"/>
      </w:divBdr>
    </w:div>
    <w:div w:id="1275210059">
      <w:bodyDiv w:val="1"/>
      <w:marLeft w:val="0"/>
      <w:marRight w:val="0"/>
      <w:marTop w:val="0"/>
      <w:marBottom w:val="0"/>
      <w:divBdr>
        <w:top w:val="none" w:sz="0" w:space="0" w:color="auto"/>
        <w:left w:val="none" w:sz="0" w:space="0" w:color="auto"/>
        <w:bottom w:val="none" w:sz="0" w:space="0" w:color="auto"/>
        <w:right w:val="none" w:sz="0" w:space="0" w:color="auto"/>
      </w:divBdr>
    </w:div>
    <w:div w:id="1275290574">
      <w:bodyDiv w:val="1"/>
      <w:marLeft w:val="0"/>
      <w:marRight w:val="0"/>
      <w:marTop w:val="0"/>
      <w:marBottom w:val="0"/>
      <w:divBdr>
        <w:top w:val="none" w:sz="0" w:space="0" w:color="auto"/>
        <w:left w:val="none" w:sz="0" w:space="0" w:color="auto"/>
        <w:bottom w:val="none" w:sz="0" w:space="0" w:color="auto"/>
        <w:right w:val="none" w:sz="0" w:space="0" w:color="auto"/>
      </w:divBdr>
    </w:div>
    <w:div w:id="1275332916">
      <w:bodyDiv w:val="1"/>
      <w:marLeft w:val="0"/>
      <w:marRight w:val="0"/>
      <w:marTop w:val="0"/>
      <w:marBottom w:val="0"/>
      <w:divBdr>
        <w:top w:val="none" w:sz="0" w:space="0" w:color="auto"/>
        <w:left w:val="none" w:sz="0" w:space="0" w:color="auto"/>
        <w:bottom w:val="none" w:sz="0" w:space="0" w:color="auto"/>
        <w:right w:val="none" w:sz="0" w:space="0" w:color="auto"/>
      </w:divBdr>
    </w:div>
    <w:div w:id="1275401247">
      <w:bodyDiv w:val="1"/>
      <w:marLeft w:val="0"/>
      <w:marRight w:val="0"/>
      <w:marTop w:val="0"/>
      <w:marBottom w:val="0"/>
      <w:divBdr>
        <w:top w:val="none" w:sz="0" w:space="0" w:color="auto"/>
        <w:left w:val="none" w:sz="0" w:space="0" w:color="auto"/>
        <w:bottom w:val="none" w:sz="0" w:space="0" w:color="auto"/>
        <w:right w:val="none" w:sz="0" w:space="0" w:color="auto"/>
      </w:divBdr>
    </w:div>
    <w:div w:id="1275405317">
      <w:bodyDiv w:val="1"/>
      <w:marLeft w:val="0"/>
      <w:marRight w:val="0"/>
      <w:marTop w:val="0"/>
      <w:marBottom w:val="0"/>
      <w:divBdr>
        <w:top w:val="none" w:sz="0" w:space="0" w:color="auto"/>
        <w:left w:val="none" w:sz="0" w:space="0" w:color="auto"/>
        <w:bottom w:val="none" w:sz="0" w:space="0" w:color="auto"/>
        <w:right w:val="none" w:sz="0" w:space="0" w:color="auto"/>
      </w:divBdr>
    </w:div>
    <w:div w:id="1276012908">
      <w:bodyDiv w:val="1"/>
      <w:marLeft w:val="0"/>
      <w:marRight w:val="0"/>
      <w:marTop w:val="0"/>
      <w:marBottom w:val="0"/>
      <w:divBdr>
        <w:top w:val="none" w:sz="0" w:space="0" w:color="auto"/>
        <w:left w:val="none" w:sz="0" w:space="0" w:color="auto"/>
        <w:bottom w:val="none" w:sz="0" w:space="0" w:color="auto"/>
        <w:right w:val="none" w:sz="0" w:space="0" w:color="auto"/>
      </w:divBdr>
    </w:div>
    <w:div w:id="1276061872">
      <w:bodyDiv w:val="1"/>
      <w:marLeft w:val="0"/>
      <w:marRight w:val="0"/>
      <w:marTop w:val="0"/>
      <w:marBottom w:val="0"/>
      <w:divBdr>
        <w:top w:val="none" w:sz="0" w:space="0" w:color="auto"/>
        <w:left w:val="none" w:sz="0" w:space="0" w:color="auto"/>
        <w:bottom w:val="none" w:sz="0" w:space="0" w:color="auto"/>
        <w:right w:val="none" w:sz="0" w:space="0" w:color="auto"/>
      </w:divBdr>
    </w:div>
    <w:div w:id="1276326038">
      <w:bodyDiv w:val="1"/>
      <w:marLeft w:val="0"/>
      <w:marRight w:val="0"/>
      <w:marTop w:val="0"/>
      <w:marBottom w:val="0"/>
      <w:divBdr>
        <w:top w:val="none" w:sz="0" w:space="0" w:color="auto"/>
        <w:left w:val="none" w:sz="0" w:space="0" w:color="auto"/>
        <w:bottom w:val="none" w:sz="0" w:space="0" w:color="auto"/>
        <w:right w:val="none" w:sz="0" w:space="0" w:color="auto"/>
      </w:divBdr>
    </w:div>
    <w:div w:id="1276868757">
      <w:bodyDiv w:val="1"/>
      <w:marLeft w:val="0"/>
      <w:marRight w:val="0"/>
      <w:marTop w:val="0"/>
      <w:marBottom w:val="0"/>
      <w:divBdr>
        <w:top w:val="none" w:sz="0" w:space="0" w:color="auto"/>
        <w:left w:val="none" w:sz="0" w:space="0" w:color="auto"/>
        <w:bottom w:val="none" w:sz="0" w:space="0" w:color="auto"/>
        <w:right w:val="none" w:sz="0" w:space="0" w:color="auto"/>
      </w:divBdr>
    </w:div>
    <w:div w:id="1276910336">
      <w:bodyDiv w:val="1"/>
      <w:marLeft w:val="0"/>
      <w:marRight w:val="0"/>
      <w:marTop w:val="0"/>
      <w:marBottom w:val="0"/>
      <w:divBdr>
        <w:top w:val="none" w:sz="0" w:space="0" w:color="auto"/>
        <w:left w:val="none" w:sz="0" w:space="0" w:color="auto"/>
        <w:bottom w:val="none" w:sz="0" w:space="0" w:color="auto"/>
        <w:right w:val="none" w:sz="0" w:space="0" w:color="auto"/>
      </w:divBdr>
    </w:div>
    <w:div w:id="1277060255">
      <w:bodyDiv w:val="1"/>
      <w:marLeft w:val="0"/>
      <w:marRight w:val="0"/>
      <w:marTop w:val="0"/>
      <w:marBottom w:val="0"/>
      <w:divBdr>
        <w:top w:val="none" w:sz="0" w:space="0" w:color="auto"/>
        <w:left w:val="none" w:sz="0" w:space="0" w:color="auto"/>
        <w:bottom w:val="none" w:sz="0" w:space="0" w:color="auto"/>
        <w:right w:val="none" w:sz="0" w:space="0" w:color="auto"/>
      </w:divBdr>
    </w:div>
    <w:div w:id="1277757714">
      <w:bodyDiv w:val="1"/>
      <w:marLeft w:val="0"/>
      <w:marRight w:val="0"/>
      <w:marTop w:val="0"/>
      <w:marBottom w:val="0"/>
      <w:divBdr>
        <w:top w:val="none" w:sz="0" w:space="0" w:color="auto"/>
        <w:left w:val="none" w:sz="0" w:space="0" w:color="auto"/>
        <w:bottom w:val="none" w:sz="0" w:space="0" w:color="auto"/>
        <w:right w:val="none" w:sz="0" w:space="0" w:color="auto"/>
      </w:divBdr>
    </w:div>
    <w:div w:id="1277758744">
      <w:bodyDiv w:val="1"/>
      <w:marLeft w:val="0"/>
      <w:marRight w:val="0"/>
      <w:marTop w:val="0"/>
      <w:marBottom w:val="0"/>
      <w:divBdr>
        <w:top w:val="none" w:sz="0" w:space="0" w:color="auto"/>
        <w:left w:val="none" w:sz="0" w:space="0" w:color="auto"/>
        <w:bottom w:val="none" w:sz="0" w:space="0" w:color="auto"/>
        <w:right w:val="none" w:sz="0" w:space="0" w:color="auto"/>
      </w:divBdr>
    </w:div>
    <w:div w:id="1278217117">
      <w:bodyDiv w:val="1"/>
      <w:marLeft w:val="0"/>
      <w:marRight w:val="0"/>
      <w:marTop w:val="0"/>
      <w:marBottom w:val="0"/>
      <w:divBdr>
        <w:top w:val="none" w:sz="0" w:space="0" w:color="auto"/>
        <w:left w:val="none" w:sz="0" w:space="0" w:color="auto"/>
        <w:bottom w:val="none" w:sz="0" w:space="0" w:color="auto"/>
        <w:right w:val="none" w:sz="0" w:space="0" w:color="auto"/>
      </w:divBdr>
    </w:div>
    <w:div w:id="1278563939">
      <w:bodyDiv w:val="1"/>
      <w:marLeft w:val="0"/>
      <w:marRight w:val="0"/>
      <w:marTop w:val="0"/>
      <w:marBottom w:val="0"/>
      <w:divBdr>
        <w:top w:val="none" w:sz="0" w:space="0" w:color="auto"/>
        <w:left w:val="none" w:sz="0" w:space="0" w:color="auto"/>
        <w:bottom w:val="none" w:sz="0" w:space="0" w:color="auto"/>
        <w:right w:val="none" w:sz="0" w:space="0" w:color="auto"/>
      </w:divBdr>
    </w:div>
    <w:div w:id="1278637157">
      <w:bodyDiv w:val="1"/>
      <w:marLeft w:val="0"/>
      <w:marRight w:val="0"/>
      <w:marTop w:val="0"/>
      <w:marBottom w:val="0"/>
      <w:divBdr>
        <w:top w:val="none" w:sz="0" w:space="0" w:color="auto"/>
        <w:left w:val="none" w:sz="0" w:space="0" w:color="auto"/>
        <w:bottom w:val="none" w:sz="0" w:space="0" w:color="auto"/>
        <w:right w:val="none" w:sz="0" w:space="0" w:color="auto"/>
      </w:divBdr>
    </w:div>
    <w:div w:id="1278682997">
      <w:bodyDiv w:val="1"/>
      <w:marLeft w:val="0"/>
      <w:marRight w:val="0"/>
      <w:marTop w:val="0"/>
      <w:marBottom w:val="0"/>
      <w:divBdr>
        <w:top w:val="none" w:sz="0" w:space="0" w:color="auto"/>
        <w:left w:val="none" w:sz="0" w:space="0" w:color="auto"/>
        <w:bottom w:val="none" w:sz="0" w:space="0" w:color="auto"/>
        <w:right w:val="none" w:sz="0" w:space="0" w:color="auto"/>
      </w:divBdr>
    </w:div>
    <w:div w:id="1278759811">
      <w:bodyDiv w:val="1"/>
      <w:marLeft w:val="0"/>
      <w:marRight w:val="0"/>
      <w:marTop w:val="0"/>
      <w:marBottom w:val="0"/>
      <w:divBdr>
        <w:top w:val="none" w:sz="0" w:space="0" w:color="auto"/>
        <w:left w:val="none" w:sz="0" w:space="0" w:color="auto"/>
        <w:bottom w:val="none" w:sz="0" w:space="0" w:color="auto"/>
        <w:right w:val="none" w:sz="0" w:space="0" w:color="auto"/>
      </w:divBdr>
    </w:div>
    <w:div w:id="1278828818">
      <w:bodyDiv w:val="1"/>
      <w:marLeft w:val="0"/>
      <w:marRight w:val="0"/>
      <w:marTop w:val="0"/>
      <w:marBottom w:val="0"/>
      <w:divBdr>
        <w:top w:val="none" w:sz="0" w:space="0" w:color="auto"/>
        <w:left w:val="none" w:sz="0" w:space="0" w:color="auto"/>
        <w:bottom w:val="none" w:sz="0" w:space="0" w:color="auto"/>
        <w:right w:val="none" w:sz="0" w:space="0" w:color="auto"/>
      </w:divBdr>
    </w:div>
    <w:div w:id="1279528460">
      <w:bodyDiv w:val="1"/>
      <w:marLeft w:val="0"/>
      <w:marRight w:val="0"/>
      <w:marTop w:val="0"/>
      <w:marBottom w:val="0"/>
      <w:divBdr>
        <w:top w:val="none" w:sz="0" w:space="0" w:color="auto"/>
        <w:left w:val="none" w:sz="0" w:space="0" w:color="auto"/>
        <w:bottom w:val="none" w:sz="0" w:space="0" w:color="auto"/>
        <w:right w:val="none" w:sz="0" w:space="0" w:color="auto"/>
      </w:divBdr>
    </w:div>
    <w:div w:id="1280064293">
      <w:bodyDiv w:val="1"/>
      <w:marLeft w:val="0"/>
      <w:marRight w:val="0"/>
      <w:marTop w:val="0"/>
      <w:marBottom w:val="0"/>
      <w:divBdr>
        <w:top w:val="none" w:sz="0" w:space="0" w:color="auto"/>
        <w:left w:val="none" w:sz="0" w:space="0" w:color="auto"/>
        <w:bottom w:val="none" w:sz="0" w:space="0" w:color="auto"/>
        <w:right w:val="none" w:sz="0" w:space="0" w:color="auto"/>
      </w:divBdr>
    </w:div>
    <w:div w:id="1280533205">
      <w:bodyDiv w:val="1"/>
      <w:marLeft w:val="0"/>
      <w:marRight w:val="0"/>
      <w:marTop w:val="0"/>
      <w:marBottom w:val="0"/>
      <w:divBdr>
        <w:top w:val="none" w:sz="0" w:space="0" w:color="auto"/>
        <w:left w:val="none" w:sz="0" w:space="0" w:color="auto"/>
        <w:bottom w:val="none" w:sz="0" w:space="0" w:color="auto"/>
        <w:right w:val="none" w:sz="0" w:space="0" w:color="auto"/>
      </w:divBdr>
    </w:div>
    <w:div w:id="1280574527">
      <w:bodyDiv w:val="1"/>
      <w:marLeft w:val="0"/>
      <w:marRight w:val="0"/>
      <w:marTop w:val="0"/>
      <w:marBottom w:val="0"/>
      <w:divBdr>
        <w:top w:val="none" w:sz="0" w:space="0" w:color="auto"/>
        <w:left w:val="none" w:sz="0" w:space="0" w:color="auto"/>
        <w:bottom w:val="none" w:sz="0" w:space="0" w:color="auto"/>
        <w:right w:val="none" w:sz="0" w:space="0" w:color="auto"/>
      </w:divBdr>
    </w:div>
    <w:div w:id="1281185521">
      <w:bodyDiv w:val="1"/>
      <w:marLeft w:val="0"/>
      <w:marRight w:val="0"/>
      <w:marTop w:val="0"/>
      <w:marBottom w:val="0"/>
      <w:divBdr>
        <w:top w:val="none" w:sz="0" w:space="0" w:color="auto"/>
        <w:left w:val="none" w:sz="0" w:space="0" w:color="auto"/>
        <w:bottom w:val="none" w:sz="0" w:space="0" w:color="auto"/>
        <w:right w:val="none" w:sz="0" w:space="0" w:color="auto"/>
      </w:divBdr>
    </w:div>
    <w:div w:id="1281500080">
      <w:bodyDiv w:val="1"/>
      <w:marLeft w:val="0"/>
      <w:marRight w:val="0"/>
      <w:marTop w:val="0"/>
      <w:marBottom w:val="0"/>
      <w:divBdr>
        <w:top w:val="none" w:sz="0" w:space="0" w:color="auto"/>
        <w:left w:val="none" w:sz="0" w:space="0" w:color="auto"/>
        <w:bottom w:val="none" w:sz="0" w:space="0" w:color="auto"/>
        <w:right w:val="none" w:sz="0" w:space="0" w:color="auto"/>
      </w:divBdr>
    </w:div>
    <w:div w:id="1281642457">
      <w:bodyDiv w:val="1"/>
      <w:marLeft w:val="0"/>
      <w:marRight w:val="0"/>
      <w:marTop w:val="0"/>
      <w:marBottom w:val="0"/>
      <w:divBdr>
        <w:top w:val="none" w:sz="0" w:space="0" w:color="auto"/>
        <w:left w:val="none" w:sz="0" w:space="0" w:color="auto"/>
        <w:bottom w:val="none" w:sz="0" w:space="0" w:color="auto"/>
        <w:right w:val="none" w:sz="0" w:space="0" w:color="auto"/>
      </w:divBdr>
    </w:div>
    <w:div w:id="1281885344">
      <w:bodyDiv w:val="1"/>
      <w:marLeft w:val="0"/>
      <w:marRight w:val="0"/>
      <w:marTop w:val="0"/>
      <w:marBottom w:val="0"/>
      <w:divBdr>
        <w:top w:val="none" w:sz="0" w:space="0" w:color="auto"/>
        <w:left w:val="none" w:sz="0" w:space="0" w:color="auto"/>
        <w:bottom w:val="none" w:sz="0" w:space="0" w:color="auto"/>
        <w:right w:val="none" w:sz="0" w:space="0" w:color="auto"/>
      </w:divBdr>
    </w:div>
    <w:div w:id="1282227495">
      <w:bodyDiv w:val="1"/>
      <w:marLeft w:val="0"/>
      <w:marRight w:val="0"/>
      <w:marTop w:val="0"/>
      <w:marBottom w:val="0"/>
      <w:divBdr>
        <w:top w:val="none" w:sz="0" w:space="0" w:color="auto"/>
        <w:left w:val="none" w:sz="0" w:space="0" w:color="auto"/>
        <w:bottom w:val="none" w:sz="0" w:space="0" w:color="auto"/>
        <w:right w:val="none" w:sz="0" w:space="0" w:color="auto"/>
      </w:divBdr>
    </w:div>
    <w:div w:id="1283271057">
      <w:bodyDiv w:val="1"/>
      <w:marLeft w:val="0"/>
      <w:marRight w:val="0"/>
      <w:marTop w:val="0"/>
      <w:marBottom w:val="0"/>
      <w:divBdr>
        <w:top w:val="none" w:sz="0" w:space="0" w:color="auto"/>
        <w:left w:val="none" w:sz="0" w:space="0" w:color="auto"/>
        <w:bottom w:val="none" w:sz="0" w:space="0" w:color="auto"/>
        <w:right w:val="none" w:sz="0" w:space="0" w:color="auto"/>
      </w:divBdr>
    </w:div>
    <w:div w:id="1283608487">
      <w:bodyDiv w:val="1"/>
      <w:marLeft w:val="0"/>
      <w:marRight w:val="0"/>
      <w:marTop w:val="0"/>
      <w:marBottom w:val="0"/>
      <w:divBdr>
        <w:top w:val="none" w:sz="0" w:space="0" w:color="auto"/>
        <w:left w:val="none" w:sz="0" w:space="0" w:color="auto"/>
        <w:bottom w:val="none" w:sz="0" w:space="0" w:color="auto"/>
        <w:right w:val="none" w:sz="0" w:space="0" w:color="auto"/>
      </w:divBdr>
    </w:div>
    <w:div w:id="1283994370">
      <w:bodyDiv w:val="1"/>
      <w:marLeft w:val="0"/>
      <w:marRight w:val="0"/>
      <w:marTop w:val="0"/>
      <w:marBottom w:val="0"/>
      <w:divBdr>
        <w:top w:val="none" w:sz="0" w:space="0" w:color="auto"/>
        <w:left w:val="none" w:sz="0" w:space="0" w:color="auto"/>
        <w:bottom w:val="none" w:sz="0" w:space="0" w:color="auto"/>
        <w:right w:val="none" w:sz="0" w:space="0" w:color="auto"/>
      </w:divBdr>
    </w:div>
    <w:div w:id="1284003257">
      <w:bodyDiv w:val="1"/>
      <w:marLeft w:val="0"/>
      <w:marRight w:val="0"/>
      <w:marTop w:val="0"/>
      <w:marBottom w:val="0"/>
      <w:divBdr>
        <w:top w:val="none" w:sz="0" w:space="0" w:color="auto"/>
        <w:left w:val="none" w:sz="0" w:space="0" w:color="auto"/>
        <w:bottom w:val="none" w:sz="0" w:space="0" w:color="auto"/>
        <w:right w:val="none" w:sz="0" w:space="0" w:color="auto"/>
      </w:divBdr>
    </w:div>
    <w:div w:id="1284112702">
      <w:bodyDiv w:val="1"/>
      <w:marLeft w:val="0"/>
      <w:marRight w:val="0"/>
      <w:marTop w:val="0"/>
      <w:marBottom w:val="0"/>
      <w:divBdr>
        <w:top w:val="none" w:sz="0" w:space="0" w:color="auto"/>
        <w:left w:val="none" w:sz="0" w:space="0" w:color="auto"/>
        <w:bottom w:val="none" w:sz="0" w:space="0" w:color="auto"/>
        <w:right w:val="none" w:sz="0" w:space="0" w:color="auto"/>
      </w:divBdr>
    </w:div>
    <w:div w:id="1284651135">
      <w:bodyDiv w:val="1"/>
      <w:marLeft w:val="0"/>
      <w:marRight w:val="0"/>
      <w:marTop w:val="0"/>
      <w:marBottom w:val="0"/>
      <w:divBdr>
        <w:top w:val="none" w:sz="0" w:space="0" w:color="auto"/>
        <w:left w:val="none" w:sz="0" w:space="0" w:color="auto"/>
        <w:bottom w:val="none" w:sz="0" w:space="0" w:color="auto"/>
        <w:right w:val="none" w:sz="0" w:space="0" w:color="auto"/>
      </w:divBdr>
    </w:div>
    <w:div w:id="1285311767">
      <w:bodyDiv w:val="1"/>
      <w:marLeft w:val="0"/>
      <w:marRight w:val="0"/>
      <w:marTop w:val="0"/>
      <w:marBottom w:val="0"/>
      <w:divBdr>
        <w:top w:val="none" w:sz="0" w:space="0" w:color="auto"/>
        <w:left w:val="none" w:sz="0" w:space="0" w:color="auto"/>
        <w:bottom w:val="none" w:sz="0" w:space="0" w:color="auto"/>
        <w:right w:val="none" w:sz="0" w:space="0" w:color="auto"/>
      </w:divBdr>
    </w:div>
    <w:div w:id="1285624917">
      <w:bodyDiv w:val="1"/>
      <w:marLeft w:val="0"/>
      <w:marRight w:val="0"/>
      <w:marTop w:val="0"/>
      <w:marBottom w:val="0"/>
      <w:divBdr>
        <w:top w:val="none" w:sz="0" w:space="0" w:color="auto"/>
        <w:left w:val="none" w:sz="0" w:space="0" w:color="auto"/>
        <w:bottom w:val="none" w:sz="0" w:space="0" w:color="auto"/>
        <w:right w:val="none" w:sz="0" w:space="0" w:color="auto"/>
      </w:divBdr>
    </w:div>
    <w:div w:id="1285773055">
      <w:bodyDiv w:val="1"/>
      <w:marLeft w:val="0"/>
      <w:marRight w:val="0"/>
      <w:marTop w:val="0"/>
      <w:marBottom w:val="0"/>
      <w:divBdr>
        <w:top w:val="none" w:sz="0" w:space="0" w:color="auto"/>
        <w:left w:val="none" w:sz="0" w:space="0" w:color="auto"/>
        <w:bottom w:val="none" w:sz="0" w:space="0" w:color="auto"/>
        <w:right w:val="none" w:sz="0" w:space="0" w:color="auto"/>
      </w:divBdr>
    </w:div>
    <w:div w:id="1286039666">
      <w:bodyDiv w:val="1"/>
      <w:marLeft w:val="0"/>
      <w:marRight w:val="0"/>
      <w:marTop w:val="0"/>
      <w:marBottom w:val="0"/>
      <w:divBdr>
        <w:top w:val="none" w:sz="0" w:space="0" w:color="auto"/>
        <w:left w:val="none" w:sz="0" w:space="0" w:color="auto"/>
        <w:bottom w:val="none" w:sz="0" w:space="0" w:color="auto"/>
        <w:right w:val="none" w:sz="0" w:space="0" w:color="auto"/>
      </w:divBdr>
    </w:div>
    <w:div w:id="1286888503">
      <w:bodyDiv w:val="1"/>
      <w:marLeft w:val="0"/>
      <w:marRight w:val="0"/>
      <w:marTop w:val="0"/>
      <w:marBottom w:val="0"/>
      <w:divBdr>
        <w:top w:val="none" w:sz="0" w:space="0" w:color="auto"/>
        <w:left w:val="none" w:sz="0" w:space="0" w:color="auto"/>
        <w:bottom w:val="none" w:sz="0" w:space="0" w:color="auto"/>
        <w:right w:val="none" w:sz="0" w:space="0" w:color="auto"/>
      </w:divBdr>
    </w:div>
    <w:div w:id="1287666177">
      <w:bodyDiv w:val="1"/>
      <w:marLeft w:val="0"/>
      <w:marRight w:val="0"/>
      <w:marTop w:val="0"/>
      <w:marBottom w:val="0"/>
      <w:divBdr>
        <w:top w:val="none" w:sz="0" w:space="0" w:color="auto"/>
        <w:left w:val="none" w:sz="0" w:space="0" w:color="auto"/>
        <w:bottom w:val="none" w:sz="0" w:space="0" w:color="auto"/>
        <w:right w:val="none" w:sz="0" w:space="0" w:color="auto"/>
      </w:divBdr>
    </w:div>
    <w:div w:id="1287853671">
      <w:bodyDiv w:val="1"/>
      <w:marLeft w:val="0"/>
      <w:marRight w:val="0"/>
      <w:marTop w:val="0"/>
      <w:marBottom w:val="0"/>
      <w:divBdr>
        <w:top w:val="none" w:sz="0" w:space="0" w:color="auto"/>
        <w:left w:val="none" w:sz="0" w:space="0" w:color="auto"/>
        <w:bottom w:val="none" w:sz="0" w:space="0" w:color="auto"/>
        <w:right w:val="none" w:sz="0" w:space="0" w:color="auto"/>
      </w:divBdr>
    </w:div>
    <w:div w:id="1287856512">
      <w:bodyDiv w:val="1"/>
      <w:marLeft w:val="0"/>
      <w:marRight w:val="0"/>
      <w:marTop w:val="0"/>
      <w:marBottom w:val="0"/>
      <w:divBdr>
        <w:top w:val="none" w:sz="0" w:space="0" w:color="auto"/>
        <w:left w:val="none" w:sz="0" w:space="0" w:color="auto"/>
        <w:bottom w:val="none" w:sz="0" w:space="0" w:color="auto"/>
        <w:right w:val="none" w:sz="0" w:space="0" w:color="auto"/>
      </w:divBdr>
    </w:div>
    <w:div w:id="1287927826">
      <w:bodyDiv w:val="1"/>
      <w:marLeft w:val="0"/>
      <w:marRight w:val="0"/>
      <w:marTop w:val="0"/>
      <w:marBottom w:val="0"/>
      <w:divBdr>
        <w:top w:val="none" w:sz="0" w:space="0" w:color="auto"/>
        <w:left w:val="none" w:sz="0" w:space="0" w:color="auto"/>
        <w:bottom w:val="none" w:sz="0" w:space="0" w:color="auto"/>
        <w:right w:val="none" w:sz="0" w:space="0" w:color="auto"/>
      </w:divBdr>
    </w:div>
    <w:div w:id="1288046576">
      <w:bodyDiv w:val="1"/>
      <w:marLeft w:val="0"/>
      <w:marRight w:val="0"/>
      <w:marTop w:val="0"/>
      <w:marBottom w:val="0"/>
      <w:divBdr>
        <w:top w:val="none" w:sz="0" w:space="0" w:color="auto"/>
        <w:left w:val="none" w:sz="0" w:space="0" w:color="auto"/>
        <w:bottom w:val="none" w:sz="0" w:space="0" w:color="auto"/>
        <w:right w:val="none" w:sz="0" w:space="0" w:color="auto"/>
      </w:divBdr>
    </w:div>
    <w:div w:id="1288782236">
      <w:bodyDiv w:val="1"/>
      <w:marLeft w:val="0"/>
      <w:marRight w:val="0"/>
      <w:marTop w:val="0"/>
      <w:marBottom w:val="0"/>
      <w:divBdr>
        <w:top w:val="none" w:sz="0" w:space="0" w:color="auto"/>
        <w:left w:val="none" w:sz="0" w:space="0" w:color="auto"/>
        <w:bottom w:val="none" w:sz="0" w:space="0" w:color="auto"/>
        <w:right w:val="none" w:sz="0" w:space="0" w:color="auto"/>
      </w:divBdr>
    </w:div>
    <w:div w:id="1289360580">
      <w:bodyDiv w:val="1"/>
      <w:marLeft w:val="0"/>
      <w:marRight w:val="0"/>
      <w:marTop w:val="0"/>
      <w:marBottom w:val="0"/>
      <w:divBdr>
        <w:top w:val="none" w:sz="0" w:space="0" w:color="auto"/>
        <w:left w:val="none" w:sz="0" w:space="0" w:color="auto"/>
        <w:bottom w:val="none" w:sz="0" w:space="0" w:color="auto"/>
        <w:right w:val="none" w:sz="0" w:space="0" w:color="auto"/>
      </w:divBdr>
    </w:div>
    <w:div w:id="1289362164">
      <w:bodyDiv w:val="1"/>
      <w:marLeft w:val="0"/>
      <w:marRight w:val="0"/>
      <w:marTop w:val="0"/>
      <w:marBottom w:val="0"/>
      <w:divBdr>
        <w:top w:val="none" w:sz="0" w:space="0" w:color="auto"/>
        <w:left w:val="none" w:sz="0" w:space="0" w:color="auto"/>
        <w:bottom w:val="none" w:sz="0" w:space="0" w:color="auto"/>
        <w:right w:val="none" w:sz="0" w:space="0" w:color="auto"/>
      </w:divBdr>
    </w:div>
    <w:div w:id="1289387931">
      <w:bodyDiv w:val="1"/>
      <w:marLeft w:val="0"/>
      <w:marRight w:val="0"/>
      <w:marTop w:val="0"/>
      <w:marBottom w:val="0"/>
      <w:divBdr>
        <w:top w:val="none" w:sz="0" w:space="0" w:color="auto"/>
        <w:left w:val="none" w:sz="0" w:space="0" w:color="auto"/>
        <w:bottom w:val="none" w:sz="0" w:space="0" w:color="auto"/>
        <w:right w:val="none" w:sz="0" w:space="0" w:color="auto"/>
      </w:divBdr>
    </w:div>
    <w:div w:id="1289892718">
      <w:bodyDiv w:val="1"/>
      <w:marLeft w:val="0"/>
      <w:marRight w:val="0"/>
      <w:marTop w:val="0"/>
      <w:marBottom w:val="0"/>
      <w:divBdr>
        <w:top w:val="none" w:sz="0" w:space="0" w:color="auto"/>
        <w:left w:val="none" w:sz="0" w:space="0" w:color="auto"/>
        <w:bottom w:val="none" w:sz="0" w:space="0" w:color="auto"/>
        <w:right w:val="none" w:sz="0" w:space="0" w:color="auto"/>
      </w:divBdr>
    </w:div>
    <w:div w:id="1290162616">
      <w:bodyDiv w:val="1"/>
      <w:marLeft w:val="0"/>
      <w:marRight w:val="0"/>
      <w:marTop w:val="0"/>
      <w:marBottom w:val="0"/>
      <w:divBdr>
        <w:top w:val="none" w:sz="0" w:space="0" w:color="auto"/>
        <w:left w:val="none" w:sz="0" w:space="0" w:color="auto"/>
        <w:bottom w:val="none" w:sz="0" w:space="0" w:color="auto"/>
        <w:right w:val="none" w:sz="0" w:space="0" w:color="auto"/>
      </w:divBdr>
    </w:div>
    <w:div w:id="1290670836">
      <w:bodyDiv w:val="1"/>
      <w:marLeft w:val="0"/>
      <w:marRight w:val="0"/>
      <w:marTop w:val="0"/>
      <w:marBottom w:val="0"/>
      <w:divBdr>
        <w:top w:val="none" w:sz="0" w:space="0" w:color="auto"/>
        <w:left w:val="none" w:sz="0" w:space="0" w:color="auto"/>
        <w:bottom w:val="none" w:sz="0" w:space="0" w:color="auto"/>
        <w:right w:val="none" w:sz="0" w:space="0" w:color="auto"/>
      </w:divBdr>
    </w:div>
    <w:div w:id="1291130625">
      <w:bodyDiv w:val="1"/>
      <w:marLeft w:val="0"/>
      <w:marRight w:val="0"/>
      <w:marTop w:val="0"/>
      <w:marBottom w:val="0"/>
      <w:divBdr>
        <w:top w:val="none" w:sz="0" w:space="0" w:color="auto"/>
        <w:left w:val="none" w:sz="0" w:space="0" w:color="auto"/>
        <w:bottom w:val="none" w:sz="0" w:space="0" w:color="auto"/>
        <w:right w:val="none" w:sz="0" w:space="0" w:color="auto"/>
      </w:divBdr>
    </w:div>
    <w:div w:id="1291211133">
      <w:bodyDiv w:val="1"/>
      <w:marLeft w:val="0"/>
      <w:marRight w:val="0"/>
      <w:marTop w:val="0"/>
      <w:marBottom w:val="0"/>
      <w:divBdr>
        <w:top w:val="none" w:sz="0" w:space="0" w:color="auto"/>
        <w:left w:val="none" w:sz="0" w:space="0" w:color="auto"/>
        <w:bottom w:val="none" w:sz="0" w:space="0" w:color="auto"/>
        <w:right w:val="none" w:sz="0" w:space="0" w:color="auto"/>
      </w:divBdr>
    </w:div>
    <w:div w:id="1291479422">
      <w:bodyDiv w:val="1"/>
      <w:marLeft w:val="0"/>
      <w:marRight w:val="0"/>
      <w:marTop w:val="0"/>
      <w:marBottom w:val="0"/>
      <w:divBdr>
        <w:top w:val="none" w:sz="0" w:space="0" w:color="auto"/>
        <w:left w:val="none" w:sz="0" w:space="0" w:color="auto"/>
        <w:bottom w:val="none" w:sz="0" w:space="0" w:color="auto"/>
        <w:right w:val="none" w:sz="0" w:space="0" w:color="auto"/>
      </w:divBdr>
    </w:div>
    <w:div w:id="1292056774">
      <w:bodyDiv w:val="1"/>
      <w:marLeft w:val="0"/>
      <w:marRight w:val="0"/>
      <w:marTop w:val="0"/>
      <w:marBottom w:val="0"/>
      <w:divBdr>
        <w:top w:val="none" w:sz="0" w:space="0" w:color="auto"/>
        <w:left w:val="none" w:sz="0" w:space="0" w:color="auto"/>
        <w:bottom w:val="none" w:sz="0" w:space="0" w:color="auto"/>
        <w:right w:val="none" w:sz="0" w:space="0" w:color="auto"/>
      </w:divBdr>
    </w:div>
    <w:div w:id="1292248328">
      <w:bodyDiv w:val="1"/>
      <w:marLeft w:val="0"/>
      <w:marRight w:val="0"/>
      <w:marTop w:val="0"/>
      <w:marBottom w:val="0"/>
      <w:divBdr>
        <w:top w:val="none" w:sz="0" w:space="0" w:color="auto"/>
        <w:left w:val="none" w:sz="0" w:space="0" w:color="auto"/>
        <w:bottom w:val="none" w:sz="0" w:space="0" w:color="auto"/>
        <w:right w:val="none" w:sz="0" w:space="0" w:color="auto"/>
      </w:divBdr>
    </w:div>
    <w:div w:id="1293170066">
      <w:bodyDiv w:val="1"/>
      <w:marLeft w:val="0"/>
      <w:marRight w:val="0"/>
      <w:marTop w:val="0"/>
      <w:marBottom w:val="0"/>
      <w:divBdr>
        <w:top w:val="none" w:sz="0" w:space="0" w:color="auto"/>
        <w:left w:val="none" w:sz="0" w:space="0" w:color="auto"/>
        <w:bottom w:val="none" w:sz="0" w:space="0" w:color="auto"/>
        <w:right w:val="none" w:sz="0" w:space="0" w:color="auto"/>
      </w:divBdr>
    </w:div>
    <w:div w:id="1293751290">
      <w:bodyDiv w:val="1"/>
      <w:marLeft w:val="0"/>
      <w:marRight w:val="0"/>
      <w:marTop w:val="0"/>
      <w:marBottom w:val="0"/>
      <w:divBdr>
        <w:top w:val="none" w:sz="0" w:space="0" w:color="auto"/>
        <w:left w:val="none" w:sz="0" w:space="0" w:color="auto"/>
        <w:bottom w:val="none" w:sz="0" w:space="0" w:color="auto"/>
        <w:right w:val="none" w:sz="0" w:space="0" w:color="auto"/>
      </w:divBdr>
    </w:div>
    <w:div w:id="1294601560">
      <w:bodyDiv w:val="1"/>
      <w:marLeft w:val="0"/>
      <w:marRight w:val="0"/>
      <w:marTop w:val="0"/>
      <w:marBottom w:val="0"/>
      <w:divBdr>
        <w:top w:val="none" w:sz="0" w:space="0" w:color="auto"/>
        <w:left w:val="none" w:sz="0" w:space="0" w:color="auto"/>
        <w:bottom w:val="none" w:sz="0" w:space="0" w:color="auto"/>
        <w:right w:val="none" w:sz="0" w:space="0" w:color="auto"/>
      </w:divBdr>
    </w:div>
    <w:div w:id="1294795833">
      <w:bodyDiv w:val="1"/>
      <w:marLeft w:val="0"/>
      <w:marRight w:val="0"/>
      <w:marTop w:val="0"/>
      <w:marBottom w:val="0"/>
      <w:divBdr>
        <w:top w:val="none" w:sz="0" w:space="0" w:color="auto"/>
        <w:left w:val="none" w:sz="0" w:space="0" w:color="auto"/>
        <w:bottom w:val="none" w:sz="0" w:space="0" w:color="auto"/>
        <w:right w:val="none" w:sz="0" w:space="0" w:color="auto"/>
      </w:divBdr>
    </w:div>
    <w:div w:id="1295208803">
      <w:bodyDiv w:val="1"/>
      <w:marLeft w:val="0"/>
      <w:marRight w:val="0"/>
      <w:marTop w:val="0"/>
      <w:marBottom w:val="0"/>
      <w:divBdr>
        <w:top w:val="none" w:sz="0" w:space="0" w:color="auto"/>
        <w:left w:val="none" w:sz="0" w:space="0" w:color="auto"/>
        <w:bottom w:val="none" w:sz="0" w:space="0" w:color="auto"/>
        <w:right w:val="none" w:sz="0" w:space="0" w:color="auto"/>
      </w:divBdr>
    </w:div>
    <w:div w:id="1296988268">
      <w:bodyDiv w:val="1"/>
      <w:marLeft w:val="0"/>
      <w:marRight w:val="0"/>
      <w:marTop w:val="0"/>
      <w:marBottom w:val="0"/>
      <w:divBdr>
        <w:top w:val="none" w:sz="0" w:space="0" w:color="auto"/>
        <w:left w:val="none" w:sz="0" w:space="0" w:color="auto"/>
        <w:bottom w:val="none" w:sz="0" w:space="0" w:color="auto"/>
        <w:right w:val="none" w:sz="0" w:space="0" w:color="auto"/>
      </w:divBdr>
    </w:div>
    <w:div w:id="1297183063">
      <w:bodyDiv w:val="1"/>
      <w:marLeft w:val="0"/>
      <w:marRight w:val="0"/>
      <w:marTop w:val="0"/>
      <w:marBottom w:val="0"/>
      <w:divBdr>
        <w:top w:val="none" w:sz="0" w:space="0" w:color="auto"/>
        <w:left w:val="none" w:sz="0" w:space="0" w:color="auto"/>
        <w:bottom w:val="none" w:sz="0" w:space="0" w:color="auto"/>
        <w:right w:val="none" w:sz="0" w:space="0" w:color="auto"/>
      </w:divBdr>
    </w:div>
    <w:div w:id="1297223481">
      <w:bodyDiv w:val="1"/>
      <w:marLeft w:val="0"/>
      <w:marRight w:val="0"/>
      <w:marTop w:val="0"/>
      <w:marBottom w:val="0"/>
      <w:divBdr>
        <w:top w:val="none" w:sz="0" w:space="0" w:color="auto"/>
        <w:left w:val="none" w:sz="0" w:space="0" w:color="auto"/>
        <w:bottom w:val="none" w:sz="0" w:space="0" w:color="auto"/>
        <w:right w:val="none" w:sz="0" w:space="0" w:color="auto"/>
      </w:divBdr>
    </w:div>
    <w:div w:id="1297251908">
      <w:bodyDiv w:val="1"/>
      <w:marLeft w:val="0"/>
      <w:marRight w:val="0"/>
      <w:marTop w:val="0"/>
      <w:marBottom w:val="0"/>
      <w:divBdr>
        <w:top w:val="none" w:sz="0" w:space="0" w:color="auto"/>
        <w:left w:val="none" w:sz="0" w:space="0" w:color="auto"/>
        <w:bottom w:val="none" w:sz="0" w:space="0" w:color="auto"/>
        <w:right w:val="none" w:sz="0" w:space="0" w:color="auto"/>
      </w:divBdr>
    </w:div>
    <w:div w:id="1297372745">
      <w:bodyDiv w:val="1"/>
      <w:marLeft w:val="0"/>
      <w:marRight w:val="0"/>
      <w:marTop w:val="0"/>
      <w:marBottom w:val="0"/>
      <w:divBdr>
        <w:top w:val="none" w:sz="0" w:space="0" w:color="auto"/>
        <w:left w:val="none" w:sz="0" w:space="0" w:color="auto"/>
        <w:bottom w:val="none" w:sz="0" w:space="0" w:color="auto"/>
        <w:right w:val="none" w:sz="0" w:space="0" w:color="auto"/>
      </w:divBdr>
    </w:div>
    <w:div w:id="1297760433">
      <w:bodyDiv w:val="1"/>
      <w:marLeft w:val="0"/>
      <w:marRight w:val="0"/>
      <w:marTop w:val="0"/>
      <w:marBottom w:val="0"/>
      <w:divBdr>
        <w:top w:val="none" w:sz="0" w:space="0" w:color="auto"/>
        <w:left w:val="none" w:sz="0" w:space="0" w:color="auto"/>
        <w:bottom w:val="none" w:sz="0" w:space="0" w:color="auto"/>
        <w:right w:val="none" w:sz="0" w:space="0" w:color="auto"/>
      </w:divBdr>
    </w:div>
    <w:div w:id="1297877525">
      <w:bodyDiv w:val="1"/>
      <w:marLeft w:val="0"/>
      <w:marRight w:val="0"/>
      <w:marTop w:val="0"/>
      <w:marBottom w:val="0"/>
      <w:divBdr>
        <w:top w:val="none" w:sz="0" w:space="0" w:color="auto"/>
        <w:left w:val="none" w:sz="0" w:space="0" w:color="auto"/>
        <w:bottom w:val="none" w:sz="0" w:space="0" w:color="auto"/>
        <w:right w:val="none" w:sz="0" w:space="0" w:color="auto"/>
      </w:divBdr>
    </w:div>
    <w:div w:id="1298218046">
      <w:bodyDiv w:val="1"/>
      <w:marLeft w:val="0"/>
      <w:marRight w:val="0"/>
      <w:marTop w:val="0"/>
      <w:marBottom w:val="0"/>
      <w:divBdr>
        <w:top w:val="none" w:sz="0" w:space="0" w:color="auto"/>
        <w:left w:val="none" w:sz="0" w:space="0" w:color="auto"/>
        <w:bottom w:val="none" w:sz="0" w:space="0" w:color="auto"/>
        <w:right w:val="none" w:sz="0" w:space="0" w:color="auto"/>
      </w:divBdr>
    </w:div>
    <w:div w:id="1298293410">
      <w:bodyDiv w:val="1"/>
      <w:marLeft w:val="0"/>
      <w:marRight w:val="0"/>
      <w:marTop w:val="0"/>
      <w:marBottom w:val="0"/>
      <w:divBdr>
        <w:top w:val="none" w:sz="0" w:space="0" w:color="auto"/>
        <w:left w:val="none" w:sz="0" w:space="0" w:color="auto"/>
        <w:bottom w:val="none" w:sz="0" w:space="0" w:color="auto"/>
        <w:right w:val="none" w:sz="0" w:space="0" w:color="auto"/>
      </w:divBdr>
    </w:div>
    <w:div w:id="1298413850">
      <w:bodyDiv w:val="1"/>
      <w:marLeft w:val="0"/>
      <w:marRight w:val="0"/>
      <w:marTop w:val="0"/>
      <w:marBottom w:val="0"/>
      <w:divBdr>
        <w:top w:val="none" w:sz="0" w:space="0" w:color="auto"/>
        <w:left w:val="none" w:sz="0" w:space="0" w:color="auto"/>
        <w:bottom w:val="none" w:sz="0" w:space="0" w:color="auto"/>
        <w:right w:val="none" w:sz="0" w:space="0" w:color="auto"/>
      </w:divBdr>
    </w:div>
    <w:div w:id="1298416333">
      <w:bodyDiv w:val="1"/>
      <w:marLeft w:val="0"/>
      <w:marRight w:val="0"/>
      <w:marTop w:val="0"/>
      <w:marBottom w:val="0"/>
      <w:divBdr>
        <w:top w:val="none" w:sz="0" w:space="0" w:color="auto"/>
        <w:left w:val="none" w:sz="0" w:space="0" w:color="auto"/>
        <w:bottom w:val="none" w:sz="0" w:space="0" w:color="auto"/>
        <w:right w:val="none" w:sz="0" w:space="0" w:color="auto"/>
      </w:divBdr>
    </w:div>
    <w:div w:id="1298606879">
      <w:bodyDiv w:val="1"/>
      <w:marLeft w:val="0"/>
      <w:marRight w:val="0"/>
      <w:marTop w:val="0"/>
      <w:marBottom w:val="0"/>
      <w:divBdr>
        <w:top w:val="none" w:sz="0" w:space="0" w:color="auto"/>
        <w:left w:val="none" w:sz="0" w:space="0" w:color="auto"/>
        <w:bottom w:val="none" w:sz="0" w:space="0" w:color="auto"/>
        <w:right w:val="none" w:sz="0" w:space="0" w:color="auto"/>
      </w:divBdr>
    </w:div>
    <w:div w:id="1298729666">
      <w:bodyDiv w:val="1"/>
      <w:marLeft w:val="0"/>
      <w:marRight w:val="0"/>
      <w:marTop w:val="0"/>
      <w:marBottom w:val="0"/>
      <w:divBdr>
        <w:top w:val="none" w:sz="0" w:space="0" w:color="auto"/>
        <w:left w:val="none" w:sz="0" w:space="0" w:color="auto"/>
        <w:bottom w:val="none" w:sz="0" w:space="0" w:color="auto"/>
        <w:right w:val="none" w:sz="0" w:space="0" w:color="auto"/>
      </w:divBdr>
    </w:div>
    <w:div w:id="1298873171">
      <w:bodyDiv w:val="1"/>
      <w:marLeft w:val="0"/>
      <w:marRight w:val="0"/>
      <w:marTop w:val="0"/>
      <w:marBottom w:val="0"/>
      <w:divBdr>
        <w:top w:val="none" w:sz="0" w:space="0" w:color="auto"/>
        <w:left w:val="none" w:sz="0" w:space="0" w:color="auto"/>
        <w:bottom w:val="none" w:sz="0" w:space="0" w:color="auto"/>
        <w:right w:val="none" w:sz="0" w:space="0" w:color="auto"/>
      </w:divBdr>
    </w:div>
    <w:div w:id="1299143440">
      <w:bodyDiv w:val="1"/>
      <w:marLeft w:val="0"/>
      <w:marRight w:val="0"/>
      <w:marTop w:val="0"/>
      <w:marBottom w:val="0"/>
      <w:divBdr>
        <w:top w:val="none" w:sz="0" w:space="0" w:color="auto"/>
        <w:left w:val="none" w:sz="0" w:space="0" w:color="auto"/>
        <w:bottom w:val="none" w:sz="0" w:space="0" w:color="auto"/>
        <w:right w:val="none" w:sz="0" w:space="0" w:color="auto"/>
      </w:divBdr>
    </w:div>
    <w:div w:id="1299918304">
      <w:bodyDiv w:val="1"/>
      <w:marLeft w:val="0"/>
      <w:marRight w:val="0"/>
      <w:marTop w:val="0"/>
      <w:marBottom w:val="0"/>
      <w:divBdr>
        <w:top w:val="none" w:sz="0" w:space="0" w:color="auto"/>
        <w:left w:val="none" w:sz="0" w:space="0" w:color="auto"/>
        <w:bottom w:val="none" w:sz="0" w:space="0" w:color="auto"/>
        <w:right w:val="none" w:sz="0" w:space="0" w:color="auto"/>
      </w:divBdr>
    </w:div>
    <w:div w:id="1299994677">
      <w:bodyDiv w:val="1"/>
      <w:marLeft w:val="0"/>
      <w:marRight w:val="0"/>
      <w:marTop w:val="0"/>
      <w:marBottom w:val="0"/>
      <w:divBdr>
        <w:top w:val="none" w:sz="0" w:space="0" w:color="auto"/>
        <w:left w:val="none" w:sz="0" w:space="0" w:color="auto"/>
        <w:bottom w:val="none" w:sz="0" w:space="0" w:color="auto"/>
        <w:right w:val="none" w:sz="0" w:space="0" w:color="auto"/>
      </w:divBdr>
    </w:div>
    <w:div w:id="1300115858">
      <w:bodyDiv w:val="1"/>
      <w:marLeft w:val="0"/>
      <w:marRight w:val="0"/>
      <w:marTop w:val="0"/>
      <w:marBottom w:val="0"/>
      <w:divBdr>
        <w:top w:val="none" w:sz="0" w:space="0" w:color="auto"/>
        <w:left w:val="none" w:sz="0" w:space="0" w:color="auto"/>
        <w:bottom w:val="none" w:sz="0" w:space="0" w:color="auto"/>
        <w:right w:val="none" w:sz="0" w:space="0" w:color="auto"/>
      </w:divBdr>
    </w:div>
    <w:div w:id="1300457959">
      <w:bodyDiv w:val="1"/>
      <w:marLeft w:val="0"/>
      <w:marRight w:val="0"/>
      <w:marTop w:val="0"/>
      <w:marBottom w:val="0"/>
      <w:divBdr>
        <w:top w:val="none" w:sz="0" w:space="0" w:color="auto"/>
        <w:left w:val="none" w:sz="0" w:space="0" w:color="auto"/>
        <w:bottom w:val="none" w:sz="0" w:space="0" w:color="auto"/>
        <w:right w:val="none" w:sz="0" w:space="0" w:color="auto"/>
      </w:divBdr>
    </w:div>
    <w:div w:id="1301039232">
      <w:bodyDiv w:val="1"/>
      <w:marLeft w:val="0"/>
      <w:marRight w:val="0"/>
      <w:marTop w:val="0"/>
      <w:marBottom w:val="0"/>
      <w:divBdr>
        <w:top w:val="none" w:sz="0" w:space="0" w:color="auto"/>
        <w:left w:val="none" w:sz="0" w:space="0" w:color="auto"/>
        <w:bottom w:val="none" w:sz="0" w:space="0" w:color="auto"/>
        <w:right w:val="none" w:sz="0" w:space="0" w:color="auto"/>
      </w:divBdr>
    </w:div>
    <w:div w:id="1301154782">
      <w:bodyDiv w:val="1"/>
      <w:marLeft w:val="0"/>
      <w:marRight w:val="0"/>
      <w:marTop w:val="0"/>
      <w:marBottom w:val="0"/>
      <w:divBdr>
        <w:top w:val="none" w:sz="0" w:space="0" w:color="auto"/>
        <w:left w:val="none" w:sz="0" w:space="0" w:color="auto"/>
        <w:bottom w:val="none" w:sz="0" w:space="0" w:color="auto"/>
        <w:right w:val="none" w:sz="0" w:space="0" w:color="auto"/>
      </w:divBdr>
    </w:div>
    <w:div w:id="1301154889">
      <w:bodyDiv w:val="1"/>
      <w:marLeft w:val="0"/>
      <w:marRight w:val="0"/>
      <w:marTop w:val="0"/>
      <w:marBottom w:val="0"/>
      <w:divBdr>
        <w:top w:val="none" w:sz="0" w:space="0" w:color="auto"/>
        <w:left w:val="none" w:sz="0" w:space="0" w:color="auto"/>
        <w:bottom w:val="none" w:sz="0" w:space="0" w:color="auto"/>
        <w:right w:val="none" w:sz="0" w:space="0" w:color="auto"/>
      </w:divBdr>
    </w:div>
    <w:div w:id="1301228730">
      <w:bodyDiv w:val="1"/>
      <w:marLeft w:val="0"/>
      <w:marRight w:val="0"/>
      <w:marTop w:val="0"/>
      <w:marBottom w:val="0"/>
      <w:divBdr>
        <w:top w:val="none" w:sz="0" w:space="0" w:color="auto"/>
        <w:left w:val="none" w:sz="0" w:space="0" w:color="auto"/>
        <w:bottom w:val="none" w:sz="0" w:space="0" w:color="auto"/>
        <w:right w:val="none" w:sz="0" w:space="0" w:color="auto"/>
      </w:divBdr>
    </w:div>
    <w:div w:id="1301764341">
      <w:bodyDiv w:val="1"/>
      <w:marLeft w:val="0"/>
      <w:marRight w:val="0"/>
      <w:marTop w:val="0"/>
      <w:marBottom w:val="0"/>
      <w:divBdr>
        <w:top w:val="none" w:sz="0" w:space="0" w:color="auto"/>
        <w:left w:val="none" w:sz="0" w:space="0" w:color="auto"/>
        <w:bottom w:val="none" w:sz="0" w:space="0" w:color="auto"/>
        <w:right w:val="none" w:sz="0" w:space="0" w:color="auto"/>
      </w:divBdr>
    </w:div>
    <w:div w:id="1302463763">
      <w:bodyDiv w:val="1"/>
      <w:marLeft w:val="0"/>
      <w:marRight w:val="0"/>
      <w:marTop w:val="0"/>
      <w:marBottom w:val="0"/>
      <w:divBdr>
        <w:top w:val="none" w:sz="0" w:space="0" w:color="auto"/>
        <w:left w:val="none" w:sz="0" w:space="0" w:color="auto"/>
        <w:bottom w:val="none" w:sz="0" w:space="0" w:color="auto"/>
        <w:right w:val="none" w:sz="0" w:space="0" w:color="auto"/>
      </w:divBdr>
    </w:div>
    <w:div w:id="1302881730">
      <w:bodyDiv w:val="1"/>
      <w:marLeft w:val="0"/>
      <w:marRight w:val="0"/>
      <w:marTop w:val="0"/>
      <w:marBottom w:val="0"/>
      <w:divBdr>
        <w:top w:val="none" w:sz="0" w:space="0" w:color="auto"/>
        <w:left w:val="none" w:sz="0" w:space="0" w:color="auto"/>
        <w:bottom w:val="none" w:sz="0" w:space="0" w:color="auto"/>
        <w:right w:val="none" w:sz="0" w:space="0" w:color="auto"/>
      </w:divBdr>
    </w:div>
    <w:div w:id="1303463660">
      <w:bodyDiv w:val="1"/>
      <w:marLeft w:val="0"/>
      <w:marRight w:val="0"/>
      <w:marTop w:val="0"/>
      <w:marBottom w:val="0"/>
      <w:divBdr>
        <w:top w:val="none" w:sz="0" w:space="0" w:color="auto"/>
        <w:left w:val="none" w:sz="0" w:space="0" w:color="auto"/>
        <w:bottom w:val="none" w:sz="0" w:space="0" w:color="auto"/>
        <w:right w:val="none" w:sz="0" w:space="0" w:color="auto"/>
      </w:divBdr>
    </w:div>
    <w:div w:id="1303464578">
      <w:bodyDiv w:val="1"/>
      <w:marLeft w:val="0"/>
      <w:marRight w:val="0"/>
      <w:marTop w:val="0"/>
      <w:marBottom w:val="0"/>
      <w:divBdr>
        <w:top w:val="none" w:sz="0" w:space="0" w:color="auto"/>
        <w:left w:val="none" w:sz="0" w:space="0" w:color="auto"/>
        <w:bottom w:val="none" w:sz="0" w:space="0" w:color="auto"/>
        <w:right w:val="none" w:sz="0" w:space="0" w:color="auto"/>
      </w:divBdr>
    </w:div>
    <w:div w:id="1304232586">
      <w:bodyDiv w:val="1"/>
      <w:marLeft w:val="0"/>
      <w:marRight w:val="0"/>
      <w:marTop w:val="0"/>
      <w:marBottom w:val="0"/>
      <w:divBdr>
        <w:top w:val="none" w:sz="0" w:space="0" w:color="auto"/>
        <w:left w:val="none" w:sz="0" w:space="0" w:color="auto"/>
        <w:bottom w:val="none" w:sz="0" w:space="0" w:color="auto"/>
        <w:right w:val="none" w:sz="0" w:space="0" w:color="auto"/>
      </w:divBdr>
    </w:div>
    <w:div w:id="1305233037">
      <w:bodyDiv w:val="1"/>
      <w:marLeft w:val="0"/>
      <w:marRight w:val="0"/>
      <w:marTop w:val="0"/>
      <w:marBottom w:val="0"/>
      <w:divBdr>
        <w:top w:val="none" w:sz="0" w:space="0" w:color="auto"/>
        <w:left w:val="none" w:sz="0" w:space="0" w:color="auto"/>
        <w:bottom w:val="none" w:sz="0" w:space="0" w:color="auto"/>
        <w:right w:val="none" w:sz="0" w:space="0" w:color="auto"/>
      </w:divBdr>
    </w:div>
    <w:div w:id="1305890161">
      <w:bodyDiv w:val="1"/>
      <w:marLeft w:val="0"/>
      <w:marRight w:val="0"/>
      <w:marTop w:val="0"/>
      <w:marBottom w:val="0"/>
      <w:divBdr>
        <w:top w:val="none" w:sz="0" w:space="0" w:color="auto"/>
        <w:left w:val="none" w:sz="0" w:space="0" w:color="auto"/>
        <w:bottom w:val="none" w:sz="0" w:space="0" w:color="auto"/>
        <w:right w:val="none" w:sz="0" w:space="0" w:color="auto"/>
      </w:divBdr>
    </w:div>
    <w:div w:id="1305963432">
      <w:bodyDiv w:val="1"/>
      <w:marLeft w:val="0"/>
      <w:marRight w:val="0"/>
      <w:marTop w:val="0"/>
      <w:marBottom w:val="0"/>
      <w:divBdr>
        <w:top w:val="none" w:sz="0" w:space="0" w:color="auto"/>
        <w:left w:val="none" w:sz="0" w:space="0" w:color="auto"/>
        <w:bottom w:val="none" w:sz="0" w:space="0" w:color="auto"/>
        <w:right w:val="none" w:sz="0" w:space="0" w:color="auto"/>
      </w:divBdr>
    </w:div>
    <w:div w:id="1306357311">
      <w:bodyDiv w:val="1"/>
      <w:marLeft w:val="0"/>
      <w:marRight w:val="0"/>
      <w:marTop w:val="0"/>
      <w:marBottom w:val="0"/>
      <w:divBdr>
        <w:top w:val="none" w:sz="0" w:space="0" w:color="auto"/>
        <w:left w:val="none" w:sz="0" w:space="0" w:color="auto"/>
        <w:bottom w:val="none" w:sz="0" w:space="0" w:color="auto"/>
        <w:right w:val="none" w:sz="0" w:space="0" w:color="auto"/>
      </w:divBdr>
    </w:div>
    <w:div w:id="1306856384">
      <w:bodyDiv w:val="1"/>
      <w:marLeft w:val="0"/>
      <w:marRight w:val="0"/>
      <w:marTop w:val="0"/>
      <w:marBottom w:val="0"/>
      <w:divBdr>
        <w:top w:val="none" w:sz="0" w:space="0" w:color="auto"/>
        <w:left w:val="none" w:sz="0" w:space="0" w:color="auto"/>
        <w:bottom w:val="none" w:sz="0" w:space="0" w:color="auto"/>
        <w:right w:val="none" w:sz="0" w:space="0" w:color="auto"/>
      </w:divBdr>
    </w:div>
    <w:div w:id="1306932263">
      <w:bodyDiv w:val="1"/>
      <w:marLeft w:val="0"/>
      <w:marRight w:val="0"/>
      <w:marTop w:val="0"/>
      <w:marBottom w:val="0"/>
      <w:divBdr>
        <w:top w:val="none" w:sz="0" w:space="0" w:color="auto"/>
        <w:left w:val="none" w:sz="0" w:space="0" w:color="auto"/>
        <w:bottom w:val="none" w:sz="0" w:space="0" w:color="auto"/>
        <w:right w:val="none" w:sz="0" w:space="0" w:color="auto"/>
      </w:divBdr>
    </w:div>
    <w:div w:id="1307929700">
      <w:bodyDiv w:val="1"/>
      <w:marLeft w:val="0"/>
      <w:marRight w:val="0"/>
      <w:marTop w:val="0"/>
      <w:marBottom w:val="0"/>
      <w:divBdr>
        <w:top w:val="none" w:sz="0" w:space="0" w:color="auto"/>
        <w:left w:val="none" w:sz="0" w:space="0" w:color="auto"/>
        <w:bottom w:val="none" w:sz="0" w:space="0" w:color="auto"/>
        <w:right w:val="none" w:sz="0" w:space="0" w:color="auto"/>
      </w:divBdr>
    </w:div>
    <w:div w:id="1309287146">
      <w:bodyDiv w:val="1"/>
      <w:marLeft w:val="0"/>
      <w:marRight w:val="0"/>
      <w:marTop w:val="0"/>
      <w:marBottom w:val="0"/>
      <w:divBdr>
        <w:top w:val="none" w:sz="0" w:space="0" w:color="auto"/>
        <w:left w:val="none" w:sz="0" w:space="0" w:color="auto"/>
        <w:bottom w:val="none" w:sz="0" w:space="0" w:color="auto"/>
        <w:right w:val="none" w:sz="0" w:space="0" w:color="auto"/>
      </w:divBdr>
    </w:div>
    <w:div w:id="1309554141">
      <w:bodyDiv w:val="1"/>
      <w:marLeft w:val="0"/>
      <w:marRight w:val="0"/>
      <w:marTop w:val="0"/>
      <w:marBottom w:val="0"/>
      <w:divBdr>
        <w:top w:val="none" w:sz="0" w:space="0" w:color="auto"/>
        <w:left w:val="none" w:sz="0" w:space="0" w:color="auto"/>
        <w:bottom w:val="none" w:sz="0" w:space="0" w:color="auto"/>
        <w:right w:val="none" w:sz="0" w:space="0" w:color="auto"/>
      </w:divBdr>
    </w:div>
    <w:div w:id="1309626492">
      <w:bodyDiv w:val="1"/>
      <w:marLeft w:val="0"/>
      <w:marRight w:val="0"/>
      <w:marTop w:val="0"/>
      <w:marBottom w:val="0"/>
      <w:divBdr>
        <w:top w:val="none" w:sz="0" w:space="0" w:color="auto"/>
        <w:left w:val="none" w:sz="0" w:space="0" w:color="auto"/>
        <w:bottom w:val="none" w:sz="0" w:space="0" w:color="auto"/>
        <w:right w:val="none" w:sz="0" w:space="0" w:color="auto"/>
      </w:divBdr>
    </w:div>
    <w:div w:id="1309702782">
      <w:bodyDiv w:val="1"/>
      <w:marLeft w:val="0"/>
      <w:marRight w:val="0"/>
      <w:marTop w:val="0"/>
      <w:marBottom w:val="0"/>
      <w:divBdr>
        <w:top w:val="none" w:sz="0" w:space="0" w:color="auto"/>
        <w:left w:val="none" w:sz="0" w:space="0" w:color="auto"/>
        <w:bottom w:val="none" w:sz="0" w:space="0" w:color="auto"/>
        <w:right w:val="none" w:sz="0" w:space="0" w:color="auto"/>
      </w:divBdr>
    </w:div>
    <w:div w:id="1309703786">
      <w:bodyDiv w:val="1"/>
      <w:marLeft w:val="0"/>
      <w:marRight w:val="0"/>
      <w:marTop w:val="0"/>
      <w:marBottom w:val="0"/>
      <w:divBdr>
        <w:top w:val="none" w:sz="0" w:space="0" w:color="auto"/>
        <w:left w:val="none" w:sz="0" w:space="0" w:color="auto"/>
        <w:bottom w:val="none" w:sz="0" w:space="0" w:color="auto"/>
        <w:right w:val="none" w:sz="0" w:space="0" w:color="auto"/>
      </w:divBdr>
    </w:div>
    <w:div w:id="1309868815">
      <w:bodyDiv w:val="1"/>
      <w:marLeft w:val="0"/>
      <w:marRight w:val="0"/>
      <w:marTop w:val="0"/>
      <w:marBottom w:val="0"/>
      <w:divBdr>
        <w:top w:val="none" w:sz="0" w:space="0" w:color="auto"/>
        <w:left w:val="none" w:sz="0" w:space="0" w:color="auto"/>
        <w:bottom w:val="none" w:sz="0" w:space="0" w:color="auto"/>
        <w:right w:val="none" w:sz="0" w:space="0" w:color="auto"/>
      </w:divBdr>
    </w:div>
    <w:div w:id="1310405120">
      <w:bodyDiv w:val="1"/>
      <w:marLeft w:val="0"/>
      <w:marRight w:val="0"/>
      <w:marTop w:val="0"/>
      <w:marBottom w:val="0"/>
      <w:divBdr>
        <w:top w:val="none" w:sz="0" w:space="0" w:color="auto"/>
        <w:left w:val="none" w:sz="0" w:space="0" w:color="auto"/>
        <w:bottom w:val="none" w:sz="0" w:space="0" w:color="auto"/>
        <w:right w:val="none" w:sz="0" w:space="0" w:color="auto"/>
      </w:divBdr>
    </w:div>
    <w:div w:id="1310477825">
      <w:bodyDiv w:val="1"/>
      <w:marLeft w:val="0"/>
      <w:marRight w:val="0"/>
      <w:marTop w:val="0"/>
      <w:marBottom w:val="0"/>
      <w:divBdr>
        <w:top w:val="none" w:sz="0" w:space="0" w:color="auto"/>
        <w:left w:val="none" w:sz="0" w:space="0" w:color="auto"/>
        <w:bottom w:val="none" w:sz="0" w:space="0" w:color="auto"/>
        <w:right w:val="none" w:sz="0" w:space="0" w:color="auto"/>
      </w:divBdr>
    </w:div>
    <w:div w:id="1310597981">
      <w:bodyDiv w:val="1"/>
      <w:marLeft w:val="0"/>
      <w:marRight w:val="0"/>
      <w:marTop w:val="0"/>
      <w:marBottom w:val="0"/>
      <w:divBdr>
        <w:top w:val="none" w:sz="0" w:space="0" w:color="auto"/>
        <w:left w:val="none" w:sz="0" w:space="0" w:color="auto"/>
        <w:bottom w:val="none" w:sz="0" w:space="0" w:color="auto"/>
        <w:right w:val="none" w:sz="0" w:space="0" w:color="auto"/>
      </w:divBdr>
    </w:div>
    <w:div w:id="1310600207">
      <w:bodyDiv w:val="1"/>
      <w:marLeft w:val="0"/>
      <w:marRight w:val="0"/>
      <w:marTop w:val="0"/>
      <w:marBottom w:val="0"/>
      <w:divBdr>
        <w:top w:val="none" w:sz="0" w:space="0" w:color="auto"/>
        <w:left w:val="none" w:sz="0" w:space="0" w:color="auto"/>
        <w:bottom w:val="none" w:sz="0" w:space="0" w:color="auto"/>
        <w:right w:val="none" w:sz="0" w:space="0" w:color="auto"/>
      </w:divBdr>
    </w:div>
    <w:div w:id="1310791093">
      <w:bodyDiv w:val="1"/>
      <w:marLeft w:val="0"/>
      <w:marRight w:val="0"/>
      <w:marTop w:val="0"/>
      <w:marBottom w:val="0"/>
      <w:divBdr>
        <w:top w:val="none" w:sz="0" w:space="0" w:color="auto"/>
        <w:left w:val="none" w:sz="0" w:space="0" w:color="auto"/>
        <w:bottom w:val="none" w:sz="0" w:space="0" w:color="auto"/>
        <w:right w:val="none" w:sz="0" w:space="0" w:color="auto"/>
      </w:divBdr>
    </w:div>
    <w:div w:id="1311328038">
      <w:bodyDiv w:val="1"/>
      <w:marLeft w:val="0"/>
      <w:marRight w:val="0"/>
      <w:marTop w:val="0"/>
      <w:marBottom w:val="0"/>
      <w:divBdr>
        <w:top w:val="none" w:sz="0" w:space="0" w:color="auto"/>
        <w:left w:val="none" w:sz="0" w:space="0" w:color="auto"/>
        <w:bottom w:val="none" w:sz="0" w:space="0" w:color="auto"/>
        <w:right w:val="none" w:sz="0" w:space="0" w:color="auto"/>
      </w:divBdr>
    </w:div>
    <w:div w:id="1312096735">
      <w:bodyDiv w:val="1"/>
      <w:marLeft w:val="0"/>
      <w:marRight w:val="0"/>
      <w:marTop w:val="0"/>
      <w:marBottom w:val="0"/>
      <w:divBdr>
        <w:top w:val="none" w:sz="0" w:space="0" w:color="auto"/>
        <w:left w:val="none" w:sz="0" w:space="0" w:color="auto"/>
        <w:bottom w:val="none" w:sz="0" w:space="0" w:color="auto"/>
        <w:right w:val="none" w:sz="0" w:space="0" w:color="auto"/>
      </w:divBdr>
    </w:div>
    <w:div w:id="1312447996">
      <w:bodyDiv w:val="1"/>
      <w:marLeft w:val="0"/>
      <w:marRight w:val="0"/>
      <w:marTop w:val="0"/>
      <w:marBottom w:val="0"/>
      <w:divBdr>
        <w:top w:val="none" w:sz="0" w:space="0" w:color="auto"/>
        <w:left w:val="none" w:sz="0" w:space="0" w:color="auto"/>
        <w:bottom w:val="none" w:sz="0" w:space="0" w:color="auto"/>
        <w:right w:val="none" w:sz="0" w:space="0" w:color="auto"/>
      </w:divBdr>
    </w:div>
    <w:div w:id="1312753451">
      <w:bodyDiv w:val="1"/>
      <w:marLeft w:val="0"/>
      <w:marRight w:val="0"/>
      <w:marTop w:val="0"/>
      <w:marBottom w:val="0"/>
      <w:divBdr>
        <w:top w:val="none" w:sz="0" w:space="0" w:color="auto"/>
        <w:left w:val="none" w:sz="0" w:space="0" w:color="auto"/>
        <w:bottom w:val="none" w:sz="0" w:space="0" w:color="auto"/>
        <w:right w:val="none" w:sz="0" w:space="0" w:color="auto"/>
      </w:divBdr>
    </w:div>
    <w:div w:id="1312831580">
      <w:bodyDiv w:val="1"/>
      <w:marLeft w:val="0"/>
      <w:marRight w:val="0"/>
      <w:marTop w:val="0"/>
      <w:marBottom w:val="0"/>
      <w:divBdr>
        <w:top w:val="none" w:sz="0" w:space="0" w:color="auto"/>
        <w:left w:val="none" w:sz="0" w:space="0" w:color="auto"/>
        <w:bottom w:val="none" w:sz="0" w:space="0" w:color="auto"/>
        <w:right w:val="none" w:sz="0" w:space="0" w:color="auto"/>
      </w:divBdr>
    </w:div>
    <w:div w:id="1312902898">
      <w:bodyDiv w:val="1"/>
      <w:marLeft w:val="0"/>
      <w:marRight w:val="0"/>
      <w:marTop w:val="0"/>
      <w:marBottom w:val="0"/>
      <w:divBdr>
        <w:top w:val="none" w:sz="0" w:space="0" w:color="auto"/>
        <w:left w:val="none" w:sz="0" w:space="0" w:color="auto"/>
        <w:bottom w:val="none" w:sz="0" w:space="0" w:color="auto"/>
        <w:right w:val="none" w:sz="0" w:space="0" w:color="auto"/>
      </w:divBdr>
    </w:div>
    <w:div w:id="1313562078">
      <w:bodyDiv w:val="1"/>
      <w:marLeft w:val="0"/>
      <w:marRight w:val="0"/>
      <w:marTop w:val="0"/>
      <w:marBottom w:val="0"/>
      <w:divBdr>
        <w:top w:val="none" w:sz="0" w:space="0" w:color="auto"/>
        <w:left w:val="none" w:sz="0" w:space="0" w:color="auto"/>
        <w:bottom w:val="none" w:sz="0" w:space="0" w:color="auto"/>
        <w:right w:val="none" w:sz="0" w:space="0" w:color="auto"/>
      </w:divBdr>
    </w:div>
    <w:div w:id="1314869493">
      <w:bodyDiv w:val="1"/>
      <w:marLeft w:val="0"/>
      <w:marRight w:val="0"/>
      <w:marTop w:val="0"/>
      <w:marBottom w:val="0"/>
      <w:divBdr>
        <w:top w:val="none" w:sz="0" w:space="0" w:color="auto"/>
        <w:left w:val="none" w:sz="0" w:space="0" w:color="auto"/>
        <w:bottom w:val="none" w:sz="0" w:space="0" w:color="auto"/>
        <w:right w:val="none" w:sz="0" w:space="0" w:color="auto"/>
      </w:divBdr>
    </w:div>
    <w:div w:id="1314987795">
      <w:bodyDiv w:val="1"/>
      <w:marLeft w:val="0"/>
      <w:marRight w:val="0"/>
      <w:marTop w:val="0"/>
      <w:marBottom w:val="0"/>
      <w:divBdr>
        <w:top w:val="none" w:sz="0" w:space="0" w:color="auto"/>
        <w:left w:val="none" w:sz="0" w:space="0" w:color="auto"/>
        <w:bottom w:val="none" w:sz="0" w:space="0" w:color="auto"/>
        <w:right w:val="none" w:sz="0" w:space="0" w:color="auto"/>
      </w:divBdr>
    </w:div>
    <w:div w:id="1315641926">
      <w:bodyDiv w:val="1"/>
      <w:marLeft w:val="0"/>
      <w:marRight w:val="0"/>
      <w:marTop w:val="0"/>
      <w:marBottom w:val="0"/>
      <w:divBdr>
        <w:top w:val="none" w:sz="0" w:space="0" w:color="auto"/>
        <w:left w:val="none" w:sz="0" w:space="0" w:color="auto"/>
        <w:bottom w:val="none" w:sz="0" w:space="0" w:color="auto"/>
        <w:right w:val="none" w:sz="0" w:space="0" w:color="auto"/>
      </w:divBdr>
    </w:div>
    <w:div w:id="1315720257">
      <w:bodyDiv w:val="1"/>
      <w:marLeft w:val="0"/>
      <w:marRight w:val="0"/>
      <w:marTop w:val="0"/>
      <w:marBottom w:val="0"/>
      <w:divBdr>
        <w:top w:val="none" w:sz="0" w:space="0" w:color="auto"/>
        <w:left w:val="none" w:sz="0" w:space="0" w:color="auto"/>
        <w:bottom w:val="none" w:sz="0" w:space="0" w:color="auto"/>
        <w:right w:val="none" w:sz="0" w:space="0" w:color="auto"/>
      </w:divBdr>
    </w:div>
    <w:div w:id="1315833052">
      <w:bodyDiv w:val="1"/>
      <w:marLeft w:val="0"/>
      <w:marRight w:val="0"/>
      <w:marTop w:val="0"/>
      <w:marBottom w:val="0"/>
      <w:divBdr>
        <w:top w:val="none" w:sz="0" w:space="0" w:color="auto"/>
        <w:left w:val="none" w:sz="0" w:space="0" w:color="auto"/>
        <w:bottom w:val="none" w:sz="0" w:space="0" w:color="auto"/>
        <w:right w:val="none" w:sz="0" w:space="0" w:color="auto"/>
      </w:divBdr>
    </w:div>
    <w:div w:id="1315911654">
      <w:bodyDiv w:val="1"/>
      <w:marLeft w:val="0"/>
      <w:marRight w:val="0"/>
      <w:marTop w:val="0"/>
      <w:marBottom w:val="0"/>
      <w:divBdr>
        <w:top w:val="none" w:sz="0" w:space="0" w:color="auto"/>
        <w:left w:val="none" w:sz="0" w:space="0" w:color="auto"/>
        <w:bottom w:val="none" w:sz="0" w:space="0" w:color="auto"/>
        <w:right w:val="none" w:sz="0" w:space="0" w:color="auto"/>
      </w:divBdr>
    </w:div>
    <w:div w:id="1316644208">
      <w:bodyDiv w:val="1"/>
      <w:marLeft w:val="0"/>
      <w:marRight w:val="0"/>
      <w:marTop w:val="0"/>
      <w:marBottom w:val="0"/>
      <w:divBdr>
        <w:top w:val="none" w:sz="0" w:space="0" w:color="auto"/>
        <w:left w:val="none" w:sz="0" w:space="0" w:color="auto"/>
        <w:bottom w:val="none" w:sz="0" w:space="0" w:color="auto"/>
        <w:right w:val="none" w:sz="0" w:space="0" w:color="auto"/>
      </w:divBdr>
    </w:div>
    <w:div w:id="1316834195">
      <w:bodyDiv w:val="1"/>
      <w:marLeft w:val="0"/>
      <w:marRight w:val="0"/>
      <w:marTop w:val="0"/>
      <w:marBottom w:val="0"/>
      <w:divBdr>
        <w:top w:val="none" w:sz="0" w:space="0" w:color="auto"/>
        <w:left w:val="none" w:sz="0" w:space="0" w:color="auto"/>
        <w:bottom w:val="none" w:sz="0" w:space="0" w:color="auto"/>
        <w:right w:val="none" w:sz="0" w:space="0" w:color="auto"/>
      </w:divBdr>
    </w:div>
    <w:div w:id="1317413946">
      <w:bodyDiv w:val="1"/>
      <w:marLeft w:val="0"/>
      <w:marRight w:val="0"/>
      <w:marTop w:val="0"/>
      <w:marBottom w:val="0"/>
      <w:divBdr>
        <w:top w:val="none" w:sz="0" w:space="0" w:color="auto"/>
        <w:left w:val="none" w:sz="0" w:space="0" w:color="auto"/>
        <w:bottom w:val="none" w:sz="0" w:space="0" w:color="auto"/>
        <w:right w:val="none" w:sz="0" w:space="0" w:color="auto"/>
      </w:divBdr>
    </w:div>
    <w:div w:id="1318144213">
      <w:bodyDiv w:val="1"/>
      <w:marLeft w:val="0"/>
      <w:marRight w:val="0"/>
      <w:marTop w:val="0"/>
      <w:marBottom w:val="0"/>
      <w:divBdr>
        <w:top w:val="none" w:sz="0" w:space="0" w:color="auto"/>
        <w:left w:val="none" w:sz="0" w:space="0" w:color="auto"/>
        <w:bottom w:val="none" w:sz="0" w:space="0" w:color="auto"/>
        <w:right w:val="none" w:sz="0" w:space="0" w:color="auto"/>
      </w:divBdr>
    </w:div>
    <w:div w:id="1319767359">
      <w:bodyDiv w:val="1"/>
      <w:marLeft w:val="0"/>
      <w:marRight w:val="0"/>
      <w:marTop w:val="0"/>
      <w:marBottom w:val="0"/>
      <w:divBdr>
        <w:top w:val="none" w:sz="0" w:space="0" w:color="auto"/>
        <w:left w:val="none" w:sz="0" w:space="0" w:color="auto"/>
        <w:bottom w:val="none" w:sz="0" w:space="0" w:color="auto"/>
        <w:right w:val="none" w:sz="0" w:space="0" w:color="auto"/>
      </w:divBdr>
    </w:div>
    <w:div w:id="1320621715">
      <w:bodyDiv w:val="1"/>
      <w:marLeft w:val="0"/>
      <w:marRight w:val="0"/>
      <w:marTop w:val="0"/>
      <w:marBottom w:val="0"/>
      <w:divBdr>
        <w:top w:val="none" w:sz="0" w:space="0" w:color="auto"/>
        <w:left w:val="none" w:sz="0" w:space="0" w:color="auto"/>
        <w:bottom w:val="none" w:sz="0" w:space="0" w:color="auto"/>
        <w:right w:val="none" w:sz="0" w:space="0" w:color="auto"/>
      </w:divBdr>
    </w:div>
    <w:div w:id="1320959932">
      <w:bodyDiv w:val="1"/>
      <w:marLeft w:val="0"/>
      <w:marRight w:val="0"/>
      <w:marTop w:val="0"/>
      <w:marBottom w:val="0"/>
      <w:divBdr>
        <w:top w:val="none" w:sz="0" w:space="0" w:color="auto"/>
        <w:left w:val="none" w:sz="0" w:space="0" w:color="auto"/>
        <w:bottom w:val="none" w:sz="0" w:space="0" w:color="auto"/>
        <w:right w:val="none" w:sz="0" w:space="0" w:color="auto"/>
      </w:divBdr>
    </w:div>
    <w:div w:id="1321150850">
      <w:bodyDiv w:val="1"/>
      <w:marLeft w:val="0"/>
      <w:marRight w:val="0"/>
      <w:marTop w:val="0"/>
      <w:marBottom w:val="0"/>
      <w:divBdr>
        <w:top w:val="none" w:sz="0" w:space="0" w:color="auto"/>
        <w:left w:val="none" w:sz="0" w:space="0" w:color="auto"/>
        <w:bottom w:val="none" w:sz="0" w:space="0" w:color="auto"/>
        <w:right w:val="none" w:sz="0" w:space="0" w:color="auto"/>
      </w:divBdr>
    </w:div>
    <w:div w:id="1321352635">
      <w:bodyDiv w:val="1"/>
      <w:marLeft w:val="0"/>
      <w:marRight w:val="0"/>
      <w:marTop w:val="0"/>
      <w:marBottom w:val="0"/>
      <w:divBdr>
        <w:top w:val="none" w:sz="0" w:space="0" w:color="auto"/>
        <w:left w:val="none" w:sz="0" w:space="0" w:color="auto"/>
        <w:bottom w:val="none" w:sz="0" w:space="0" w:color="auto"/>
        <w:right w:val="none" w:sz="0" w:space="0" w:color="auto"/>
      </w:divBdr>
    </w:div>
    <w:div w:id="1321419714">
      <w:bodyDiv w:val="1"/>
      <w:marLeft w:val="0"/>
      <w:marRight w:val="0"/>
      <w:marTop w:val="0"/>
      <w:marBottom w:val="0"/>
      <w:divBdr>
        <w:top w:val="none" w:sz="0" w:space="0" w:color="auto"/>
        <w:left w:val="none" w:sz="0" w:space="0" w:color="auto"/>
        <w:bottom w:val="none" w:sz="0" w:space="0" w:color="auto"/>
        <w:right w:val="none" w:sz="0" w:space="0" w:color="auto"/>
      </w:divBdr>
    </w:div>
    <w:div w:id="1321544462">
      <w:bodyDiv w:val="1"/>
      <w:marLeft w:val="0"/>
      <w:marRight w:val="0"/>
      <w:marTop w:val="0"/>
      <w:marBottom w:val="0"/>
      <w:divBdr>
        <w:top w:val="none" w:sz="0" w:space="0" w:color="auto"/>
        <w:left w:val="none" w:sz="0" w:space="0" w:color="auto"/>
        <w:bottom w:val="none" w:sz="0" w:space="0" w:color="auto"/>
        <w:right w:val="none" w:sz="0" w:space="0" w:color="auto"/>
      </w:divBdr>
    </w:div>
    <w:div w:id="1321927783">
      <w:bodyDiv w:val="1"/>
      <w:marLeft w:val="0"/>
      <w:marRight w:val="0"/>
      <w:marTop w:val="0"/>
      <w:marBottom w:val="0"/>
      <w:divBdr>
        <w:top w:val="none" w:sz="0" w:space="0" w:color="auto"/>
        <w:left w:val="none" w:sz="0" w:space="0" w:color="auto"/>
        <w:bottom w:val="none" w:sz="0" w:space="0" w:color="auto"/>
        <w:right w:val="none" w:sz="0" w:space="0" w:color="auto"/>
      </w:divBdr>
    </w:div>
    <w:div w:id="1322080654">
      <w:bodyDiv w:val="1"/>
      <w:marLeft w:val="0"/>
      <w:marRight w:val="0"/>
      <w:marTop w:val="0"/>
      <w:marBottom w:val="0"/>
      <w:divBdr>
        <w:top w:val="none" w:sz="0" w:space="0" w:color="auto"/>
        <w:left w:val="none" w:sz="0" w:space="0" w:color="auto"/>
        <w:bottom w:val="none" w:sz="0" w:space="0" w:color="auto"/>
        <w:right w:val="none" w:sz="0" w:space="0" w:color="auto"/>
      </w:divBdr>
    </w:div>
    <w:div w:id="1322152996">
      <w:bodyDiv w:val="1"/>
      <w:marLeft w:val="0"/>
      <w:marRight w:val="0"/>
      <w:marTop w:val="0"/>
      <w:marBottom w:val="0"/>
      <w:divBdr>
        <w:top w:val="none" w:sz="0" w:space="0" w:color="auto"/>
        <w:left w:val="none" w:sz="0" w:space="0" w:color="auto"/>
        <w:bottom w:val="none" w:sz="0" w:space="0" w:color="auto"/>
        <w:right w:val="none" w:sz="0" w:space="0" w:color="auto"/>
      </w:divBdr>
    </w:div>
    <w:div w:id="1322192484">
      <w:bodyDiv w:val="1"/>
      <w:marLeft w:val="0"/>
      <w:marRight w:val="0"/>
      <w:marTop w:val="0"/>
      <w:marBottom w:val="0"/>
      <w:divBdr>
        <w:top w:val="none" w:sz="0" w:space="0" w:color="auto"/>
        <w:left w:val="none" w:sz="0" w:space="0" w:color="auto"/>
        <w:bottom w:val="none" w:sz="0" w:space="0" w:color="auto"/>
        <w:right w:val="none" w:sz="0" w:space="0" w:color="auto"/>
      </w:divBdr>
    </w:div>
    <w:div w:id="1322351866">
      <w:bodyDiv w:val="1"/>
      <w:marLeft w:val="0"/>
      <w:marRight w:val="0"/>
      <w:marTop w:val="0"/>
      <w:marBottom w:val="0"/>
      <w:divBdr>
        <w:top w:val="none" w:sz="0" w:space="0" w:color="auto"/>
        <w:left w:val="none" w:sz="0" w:space="0" w:color="auto"/>
        <w:bottom w:val="none" w:sz="0" w:space="0" w:color="auto"/>
        <w:right w:val="none" w:sz="0" w:space="0" w:color="auto"/>
      </w:divBdr>
    </w:div>
    <w:div w:id="1322929650">
      <w:bodyDiv w:val="1"/>
      <w:marLeft w:val="0"/>
      <w:marRight w:val="0"/>
      <w:marTop w:val="0"/>
      <w:marBottom w:val="0"/>
      <w:divBdr>
        <w:top w:val="none" w:sz="0" w:space="0" w:color="auto"/>
        <w:left w:val="none" w:sz="0" w:space="0" w:color="auto"/>
        <w:bottom w:val="none" w:sz="0" w:space="0" w:color="auto"/>
        <w:right w:val="none" w:sz="0" w:space="0" w:color="auto"/>
      </w:divBdr>
    </w:div>
    <w:div w:id="1323388743">
      <w:bodyDiv w:val="1"/>
      <w:marLeft w:val="0"/>
      <w:marRight w:val="0"/>
      <w:marTop w:val="0"/>
      <w:marBottom w:val="0"/>
      <w:divBdr>
        <w:top w:val="none" w:sz="0" w:space="0" w:color="auto"/>
        <w:left w:val="none" w:sz="0" w:space="0" w:color="auto"/>
        <w:bottom w:val="none" w:sz="0" w:space="0" w:color="auto"/>
        <w:right w:val="none" w:sz="0" w:space="0" w:color="auto"/>
      </w:divBdr>
    </w:div>
    <w:div w:id="1323778674">
      <w:bodyDiv w:val="1"/>
      <w:marLeft w:val="0"/>
      <w:marRight w:val="0"/>
      <w:marTop w:val="0"/>
      <w:marBottom w:val="0"/>
      <w:divBdr>
        <w:top w:val="none" w:sz="0" w:space="0" w:color="auto"/>
        <w:left w:val="none" w:sz="0" w:space="0" w:color="auto"/>
        <w:bottom w:val="none" w:sz="0" w:space="0" w:color="auto"/>
        <w:right w:val="none" w:sz="0" w:space="0" w:color="auto"/>
      </w:divBdr>
    </w:div>
    <w:div w:id="1324091641">
      <w:bodyDiv w:val="1"/>
      <w:marLeft w:val="0"/>
      <w:marRight w:val="0"/>
      <w:marTop w:val="0"/>
      <w:marBottom w:val="0"/>
      <w:divBdr>
        <w:top w:val="none" w:sz="0" w:space="0" w:color="auto"/>
        <w:left w:val="none" w:sz="0" w:space="0" w:color="auto"/>
        <w:bottom w:val="none" w:sz="0" w:space="0" w:color="auto"/>
        <w:right w:val="none" w:sz="0" w:space="0" w:color="auto"/>
      </w:divBdr>
    </w:div>
    <w:div w:id="1324358378">
      <w:bodyDiv w:val="1"/>
      <w:marLeft w:val="0"/>
      <w:marRight w:val="0"/>
      <w:marTop w:val="0"/>
      <w:marBottom w:val="0"/>
      <w:divBdr>
        <w:top w:val="none" w:sz="0" w:space="0" w:color="auto"/>
        <w:left w:val="none" w:sz="0" w:space="0" w:color="auto"/>
        <w:bottom w:val="none" w:sz="0" w:space="0" w:color="auto"/>
        <w:right w:val="none" w:sz="0" w:space="0" w:color="auto"/>
      </w:divBdr>
    </w:div>
    <w:div w:id="1324549422">
      <w:bodyDiv w:val="1"/>
      <w:marLeft w:val="0"/>
      <w:marRight w:val="0"/>
      <w:marTop w:val="0"/>
      <w:marBottom w:val="0"/>
      <w:divBdr>
        <w:top w:val="none" w:sz="0" w:space="0" w:color="auto"/>
        <w:left w:val="none" w:sz="0" w:space="0" w:color="auto"/>
        <w:bottom w:val="none" w:sz="0" w:space="0" w:color="auto"/>
        <w:right w:val="none" w:sz="0" w:space="0" w:color="auto"/>
      </w:divBdr>
    </w:div>
    <w:div w:id="1324621728">
      <w:bodyDiv w:val="1"/>
      <w:marLeft w:val="0"/>
      <w:marRight w:val="0"/>
      <w:marTop w:val="0"/>
      <w:marBottom w:val="0"/>
      <w:divBdr>
        <w:top w:val="none" w:sz="0" w:space="0" w:color="auto"/>
        <w:left w:val="none" w:sz="0" w:space="0" w:color="auto"/>
        <w:bottom w:val="none" w:sz="0" w:space="0" w:color="auto"/>
        <w:right w:val="none" w:sz="0" w:space="0" w:color="auto"/>
      </w:divBdr>
    </w:div>
    <w:div w:id="1326009664">
      <w:bodyDiv w:val="1"/>
      <w:marLeft w:val="0"/>
      <w:marRight w:val="0"/>
      <w:marTop w:val="0"/>
      <w:marBottom w:val="0"/>
      <w:divBdr>
        <w:top w:val="none" w:sz="0" w:space="0" w:color="auto"/>
        <w:left w:val="none" w:sz="0" w:space="0" w:color="auto"/>
        <w:bottom w:val="none" w:sz="0" w:space="0" w:color="auto"/>
        <w:right w:val="none" w:sz="0" w:space="0" w:color="auto"/>
      </w:divBdr>
    </w:div>
    <w:div w:id="1326402281">
      <w:bodyDiv w:val="1"/>
      <w:marLeft w:val="0"/>
      <w:marRight w:val="0"/>
      <w:marTop w:val="0"/>
      <w:marBottom w:val="0"/>
      <w:divBdr>
        <w:top w:val="none" w:sz="0" w:space="0" w:color="auto"/>
        <w:left w:val="none" w:sz="0" w:space="0" w:color="auto"/>
        <w:bottom w:val="none" w:sz="0" w:space="0" w:color="auto"/>
        <w:right w:val="none" w:sz="0" w:space="0" w:color="auto"/>
      </w:divBdr>
    </w:div>
    <w:div w:id="1327439858">
      <w:bodyDiv w:val="1"/>
      <w:marLeft w:val="0"/>
      <w:marRight w:val="0"/>
      <w:marTop w:val="0"/>
      <w:marBottom w:val="0"/>
      <w:divBdr>
        <w:top w:val="none" w:sz="0" w:space="0" w:color="auto"/>
        <w:left w:val="none" w:sz="0" w:space="0" w:color="auto"/>
        <w:bottom w:val="none" w:sz="0" w:space="0" w:color="auto"/>
        <w:right w:val="none" w:sz="0" w:space="0" w:color="auto"/>
      </w:divBdr>
    </w:div>
    <w:div w:id="1327899162">
      <w:bodyDiv w:val="1"/>
      <w:marLeft w:val="0"/>
      <w:marRight w:val="0"/>
      <w:marTop w:val="0"/>
      <w:marBottom w:val="0"/>
      <w:divBdr>
        <w:top w:val="none" w:sz="0" w:space="0" w:color="auto"/>
        <w:left w:val="none" w:sz="0" w:space="0" w:color="auto"/>
        <w:bottom w:val="none" w:sz="0" w:space="0" w:color="auto"/>
        <w:right w:val="none" w:sz="0" w:space="0" w:color="auto"/>
      </w:divBdr>
    </w:div>
    <w:div w:id="1328633636">
      <w:bodyDiv w:val="1"/>
      <w:marLeft w:val="0"/>
      <w:marRight w:val="0"/>
      <w:marTop w:val="0"/>
      <w:marBottom w:val="0"/>
      <w:divBdr>
        <w:top w:val="none" w:sz="0" w:space="0" w:color="auto"/>
        <w:left w:val="none" w:sz="0" w:space="0" w:color="auto"/>
        <w:bottom w:val="none" w:sz="0" w:space="0" w:color="auto"/>
        <w:right w:val="none" w:sz="0" w:space="0" w:color="auto"/>
      </w:divBdr>
    </w:div>
    <w:div w:id="1328896136">
      <w:bodyDiv w:val="1"/>
      <w:marLeft w:val="0"/>
      <w:marRight w:val="0"/>
      <w:marTop w:val="0"/>
      <w:marBottom w:val="0"/>
      <w:divBdr>
        <w:top w:val="none" w:sz="0" w:space="0" w:color="auto"/>
        <w:left w:val="none" w:sz="0" w:space="0" w:color="auto"/>
        <w:bottom w:val="none" w:sz="0" w:space="0" w:color="auto"/>
        <w:right w:val="none" w:sz="0" w:space="0" w:color="auto"/>
      </w:divBdr>
    </w:div>
    <w:div w:id="1329362740">
      <w:bodyDiv w:val="1"/>
      <w:marLeft w:val="0"/>
      <w:marRight w:val="0"/>
      <w:marTop w:val="0"/>
      <w:marBottom w:val="0"/>
      <w:divBdr>
        <w:top w:val="none" w:sz="0" w:space="0" w:color="auto"/>
        <w:left w:val="none" w:sz="0" w:space="0" w:color="auto"/>
        <w:bottom w:val="none" w:sz="0" w:space="0" w:color="auto"/>
        <w:right w:val="none" w:sz="0" w:space="0" w:color="auto"/>
      </w:divBdr>
    </w:div>
    <w:div w:id="1330061306">
      <w:bodyDiv w:val="1"/>
      <w:marLeft w:val="0"/>
      <w:marRight w:val="0"/>
      <w:marTop w:val="0"/>
      <w:marBottom w:val="0"/>
      <w:divBdr>
        <w:top w:val="none" w:sz="0" w:space="0" w:color="auto"/>
        <w:left w:val="none" w:sz="0" w:space="0" w:color="auto"/>
        <w:bottom w:val="none" w:sz="0" w:space="0" w:color="auto"/>
        <w:right w:val="none" w:sz="0" w:space="0" w:color="auto"/>
      </w:divBdr>
    </w:div>
    <w:div w:id="1330710981">
      <w:bodyDiv w:val="1"/>
      <w:marLeft w:val="0"/>
      <w:marRight w:val="0"/>
      <w:marTop w:val="0"/>
      <w:marBottom w:val="0"/>
      <w:divBdr>
        <w:top w:val="none" w:sz="0" w:space="0" w:color="auto"/>
        <w:left w:val="none" w:sz="0" w:space="0" w:color="auto"/>
        <w:bottom w:val="none" w:sz="0" w:space="0" w:color="auto"/>
        <w:right w:val="none" w:sz="0" w:space="0" w:color="auto"/>
      </w:divBdr>
    </w:div>
    <w:div w:id="1332174648">
      <w:bodyDiv w:val="1"/>
      <w:marLeft w:val="0"/>
      <w:marRight w:val="0"/>
      <w:marTop w:val="0"/>
      <w:marBottom w:val="0"/>
      <w:divBdr>
        <w:top w:val="none" w:sz="0" w:space="0" w:color="auto"/>
        <w:left w:val="none" w:sz="0" w:space="0" w:color="auto"/>
        <w:bottom w:val="none" w:sz="0" w:space="0" w:color="auto"/>
        <w:right w:val="none" w:sz="0" w:space="0" w:color="auto"/>
      </w:divBdr>
    </w:div>
    <w:div w:id="1332298523">
      <w:bodyDiv w:val="1"/>
      <w:marLeft w:val="0"/>
      <w:marRight w:val="0"/>
      <w:marTop w:val="0"/>
      <w:marBottom w:val="0"/>
      <w:divBdr>
        <w:top w:val="none" w:sz="0" w:space="0" w:color="auto"/>
        <w:left w:val="none" w:sz="0" w:space="0" w:color="auto"/>
        <w:bottom w:val="none" w:sz="0" w:space="0" w:color="auto"/>
        <w:right w:val="none" w:sz="0" w:space="0" w:color="auto"/>
      </w:divBdr>
    </w:div>
    <w:div w:id="1332752868">
      <w:bodyDiv w:val="1"/>
      <w:marLeft w:val="0"/>
      <w:marRight w:val="0"/>
      <w:marTop w:val="0"/>
      <w:marBottom w:val="0"/>
      <w:divBdr>
        <w:top w:val="none" w:sz="0" w:space="0" w:color="auto"/>
        <w:left w:val="none" w:sz="0" w:space="0" w:color="auto"/>
        <w:bottom w:val="none" w:sz="0" w:space="0" w:color="auto"/>
        <w:right w:val="none" w:sz="0" w:space="0" w:color="auto"/>
      </w:divBdr>
    </w:div>
    <w:div w:id="1333489164">
      <w:bodyDiv w:val="1"/>
      <w:marLeft w:val="0"/>
      <w:marRight w:val="0"/>
      <w:marTop w:val="0"/>
      <w:marBottom w:val="0"/>
      <w:divBdr>
        <w:top w:val="none" w:sz="0" w:space="0" w:color="auto"/>
        <w:left w:val="none" w:sz="0" w:space="0" w:color="auto"/>
        <w:bottom w:val="none" w:sz="0" w:space="0" w:color="auto"/>
        <w:right w:val="none" w:sz="0" w:space="0" w:color="auto"/>
      </w:divBdr>
    </w:div>
    <w:div w:id="1333872609">
      <w:bodyDiv w:val="1"/>
      <w:marLeft w:val="0"/>
      <w:marRight w:val="0"/>
      <w:marTop w:val="0"/>
      <w:marBottom w:val="0"/>
      <w:divBdr>
        <w:top w:val="none" w:sz="0" w:space="0" w:color="auto"/>
        <w:left w:val="none" w:sz="0" w:space="0" w:color="auto"/>
        <w:bottom w:val="none" w:sz="0" w:space="0" w:color="auto"/>
        <w:right w:val="none" w:sz="0" w:space="0" w:color="auto"/>
      </w:divBdr>
    </w:div>
    <w:div w:id="1333988725">
      <w:bodyDiv w:val="1"/>
      <w:marLeft w:val="0"/>
      <w:marRight w:val="0"/>
      <w:marTop w:val="0"/>
      <w:marBottom w:val="0"/>
      <w:divBdr>
        <w:top w:val="none" w:sz="0" w:space="0" w:color="auto"/>
        <w:left w:val="none" w:sz="0" w:space="0" w:color="auto"/>
        <w:bottom w:val="none" w:sz="0" w:space="0" w:color="auto"/>
        <w:right w:val="none" w:sz="0" w:space="0" w:color="auto"/>
      </w:divBdr>
    </w:div>
    <w:div w:id="1334340555">
      <w:bodyDiv w:val="1"/>
      <w:marLeft w:val="0"/>
      <w:marRight w:val="0"/>
      <w:marTop w:val="0"/>
      <w:marBottom w:val="0"/>
      <w:divBdr>
        <w:top w:val="none" w:sz="0" w:space="0" w:color="auto"/>
        <w:left w:val="none" w:sz="0" w:space="0" w:color="auto"/>
        <w:bottom w:val="none" w:sz="0" w:space="0" w:color="auto"/>
        <w:right w:val="none" w:sz="0" w:space="0" w:color="auto"/>
      </w:divBdr>
    </w:div>
    <w:div w:id="1334529282">
      <w:bodyDiv w:val="1"/>
      <w:marLeft w:val="0"/>
      <w:marRight w:val="0"/>
      <w:marTop w:val="0"/>
      <w:marBottom w:val="0"/>
      <w:divBdr>
        <w:top w:val="none" w:sz="0" w:space="0" w:color="auto"/>
        <w:left w:val="none" w:sz="0" w:space="0" w:color="auto"/>
        <w:bottom w:val="none" w:sz="0" w:space="0" w:color="auto"/>
        <w:right w:val="none" w:sz="0" w:space="0" w:color="auto"/>
      </w:divBdr>
    </w:div>
    <w:div w:id="1334718612">
      <w:bodyDiv w:val="1"/>
      <w:marLeft w:val="0"/>
      <w:marRight w:val="0"/>
      <w:marTop w:val="0"/>
      <w:marBottom w:val="0"/>
      <w:divBdr>
        <w:top w:val="none" w:sz="0" w:space="0" w:color="auto"/>
        <w:left w:val="none" w:sz="0" w:space="0" w:color="auto"/>
        <w:bottom w:val="none" w:sz="0" w:space="0" w:color="auto"/>
        <w:right w:val="none" w:sz="0" w:space="0" w:color="auto"/>
      </w:divBdr>
    </w:div>
    <w:div w:id="1335645517">
      <w:bodyDiv w:val="1"/>
      <w:marLeft w:val="0"/>
      <w:marRight w:val="0"/>
      <w:marTop w:val="0"/>
      <w:marBottom w:val="0"/>
      <w:divBdr>
        <w:top w:val="none" w:sz="0" w:space="0" w:color="auto"/>
        <w:left w:val="none" w:sz="0" w:space="0" w:color="auto"/>
        <w:bottom w:val="none" w:sz="0" w:space="0" w:color="auto"/>
        <w:right w:val="none" w:sz="0" w:space="0" w:color="auto"/>
      </w:divBdr>
    </w:div>
    <w:div w:id="1335955272">
      <w:bodyDiv w:val="1"/>
      <w:marLeft w:val="0"/>
      <w:marRight w:val="0"/>
      <w:marTop w:val="0"/>
      <w:marBottom w:val="0"/>
      <w:divBdr>
        <w:top w:val="none" w:sz="0" w:space="0" w:color="auto"/>
        <w:left w:val="none" w:sz="0" w:space="0" w:color="auto"/>
        <w:bottom w:val="none" w:sz="0" w:space="0" w:color="auto"/>
        <w:right w:val="none" w:sz="0" w:space="0" w:color="auto"/>
      </w:divBdr>
    </w:div>
    <w:div w:id="1336224024">
      <w:bodyDiv w:val="1"/>
      <w:marLeft w:val="0"/>
      <w:marRight w:val="0"/>
      <w:marTop w:val="0"/>
      <w:marBottom w:val="0"/>
      <w:divBdr>
        <w:top w:val="none" w:sz="0" w:space="0" w:color="auto"/>
        <w:left w:val="none" w:sz="0" w:space="0" w:color="auto"/>
        <w:bottom w:val="none" w:sz="0" w:space="0" w:color="auto"/>
        <w:right w:val="none" w:sz="0" w:space="0" w:color="auto"/>
      </w:divBdr>
    </w:div>
    <w:div w:id="1336768541">
      <w:bodyDiv w:val="1"/>
      <w:marLeft w:val="0"/>
      <w:marRight w:val="0"/>
      <w:marTop w:val="0"/>
      <w:marBottom w:val="0"/>
      <w:divBdr>
        <w:top w:val="none" w:sz="0" w:space="0" w:color="auto"/>
        <w:left w:val="none" w:sz="0" w:space="0" w:color="auto"/>
        <w:bottom w:val="none" w:sz="0" w:space="0" w:color="auto"/>
        <w:right w:val="none" w:sz="0" w:space="0" w:color="auto"/>
      </w:divBdr>
    </w:div>
    <w:div w:id="1337921760">
      <w:bodyDiv w:val="1"/>
      <w:marLeft w:val="0"/>
      <w:marRight w:val="0"/>
      <w:marTop w:val="0"/>
      <w:marBottom w:val="0"/>
      <w:divBdr>
        <w:top w:val="none" w:sz="0" w:space="0" w:color="auto"/>
        <w:left w:val="none" w:sz="0" w:space="0" w:color="auto"/>
        <w:bottom w:val="none" w:sz="0" w:space="0" w:color="auto"/>
        <w:right w:val="none" w:sz="0" w:space="0" w:color="auto"/>
      </w:divBdr>
    </w:div>
    <w:div w:id="1338115186">
      <w:bodyDiv w:val="1"/>
      <w:marLeft w:val="0"/>
      <w:marRight w:val="0"/>
      <w:marTop w:val="0"/>
      <w:marBottom w:val="0"/>
      <w:divBdr>
        <w:top w:val="none" w:sz="0" w:space="0" w:color="auto"/>
        <w:left w:val="none" w:sz="0" w:space="0" w:color="auto"/>
        <w:bottom w:val="none" w:sz="0" w:space="0" w:color="auto"/>
        <w:right w:val="none" w:sz="0" w:space="0" w:color="auto"/>
      </w:divBdr>
    </w:div>
    <w:div w:id="1338196397">
      <w:bodyDiv w:val="1"/>
      <w:marLeft w:val="0"/>
      <w:marRight w:val="0"/>
      <w:marTop w:val="0"/>
      <w:marBottom w:val="0"/>
      <w:divBdr>
        <w:top w:val="none" w:sz="0" w:space="0" w:color="auto"/>
        <w:left w:val="none" w:sz="0" w:space="0" w:color="auto"/>
        <w:bottom w:val="none" w:sz="0" w:space="0" w:color="auto"/>
        <w:right w:val="none" w:sz="0" w:space="0" w:color="auto"/>
      </w:divBdr>
    </w:div>
    <w:div w:id="1338464711">
      <w:bodyDiv w:val="1"/>
      <w:marLeft w:val="0"/>
      <w:marRight w:val="0"/>
      <w:marTop w:val="0"/>
      <w:marBottom w:val="0"/>
      <w:divBdr>
        <w:top w:val="none" w:sz="0" w:space="0" w:color="auto"/>
        <w:left w:val="none" w:sz="0" w:space="0" w:color="auto"/>
        <w:bottom w:val="none" w:sz="0" w:space="0" w:color="auto"/>
        <w:right w:val="none" w:sz="0" w:space="0" w:color="auto"/>
      </w:divBdr>
    </w:div>
    <w:div w:id="1338538827">
      <w:bodyDiv w:val="1"/>
      <w:marLeft w:val="0"/>
      <w:marRight w:val="0"/>
      <w:marTop w:val="0"/>
      <w:marBottom w:val="0"/>
      <w:divBdr>
        <w:top w:val="none" w:sz="0" w:space="0" w:color="auto"/>
        <w:left w:val="none" w:sz="0" w:space="0" w:color="auto"/>
        <w:bottom w:val="none" w:sz="0" w:space="0" w:color="auto"/>
        <w:right w:val="none" w:sz="0" w:space="0" w:color="auto"/>
      </w:divBdr>
    </w:div>
    <w:div w:id="1338776903">
      <w:bodyDiv w:val="1"/>
      <w:marLeft w:val="0"/>
      <w:marRight w:val="0"/>
      <w:marTop w:val="0"/>
      <w:marBottom w:val="0"/>
      <w:divBdr>
        <w:top w:val="none" w:sz="0" w:space="0" w:color="auto"/>
        <w:left w:val="none" w:sz="0" w:space="0" w:color="auto"/>
        <w:bottom w:val="none" w:sz="0" w:space="0" w:color="auto"/>
        <w:right w:val="none" w:sz="0" w:space="0" w:color="auto"/>
      </w:divBdr>
    </w:div>
    <w:div w:id="1339114659">
      <w:bodyDiv w:val="1"/>
      <w:marLeft w:val="0"/>
      <w:marRight w:val="0"/>
      <w:marTop w:val="0"/>
      <w:marBottom w:val="0"/>
      <w:divBdr>
        <w:top w:val="none" w:sz="0" w:space="0" w:color="auto"/>
        <w:left w:val="none" w:sz="0" w:space="0" w:color="auto"/>
        <w:bottom w:val="none" w:sz="0" w:space="0" w:color="auto"/>
        <w:right w:val="none" w:sz="0" w:space="0" w:color="auto"/>
      </w:divBdr>
    </w:div>
    <w:div w:id="1339194862">
      <w:bodyDiv w:val="1"/>
      <w:marLeft w:val="0"/>
      <w:marRight w:val="0"/>
      <w:marTop w:val="0"/>
      <w:marBottom w:val="0"/>
      <w:divBdr>
        <w:top w:val="none" w:sz="0" w:space="0" w:color="auto"/>
        <w:left w:val="none" w:sz="0" w:space="0" w:color="auto"/>
        <w:bottom w:val="none" w:sz="0" w:space="0" w:color="auto"/>
        <w:right w:val="none" w:sz="0" w:space="0" w:color="auto"/>
      </w:divBdr>
    </w:div>
    <w:div w:id="1339506325">
      <w:bodyDiv w:val="1"/>
      <w:marLeft w:val="0"/>
      <w:marRight w:val="0"/>
      <w:marTop w:val="0"/>
      <w:marBottom w:val="0"/>
      <w:divBdr>
        <w:top w:val="none" w:sz="0" w:space="0" w:color="auto"/>
        <w:left w:val="none" w:sz="0" w:space="0" w:color="auto"/>
        <w:bottom w:val="none" w:sz="0" w:space="0" w:color="auto"/>
        <w:right w:val="none" w:sz="0" w:space="0" w:color="auto"/>
      </w:divBdr>
    </w:div>
    <w:div w:id="1339966956">
      <w:bodyDiv w:val="1"/>
      <w:marLeft w:val="0"/>
      <w:marRight w:val="0"/>
      <w:marTop w:val="0"/>
      <w:marBottom w:val="0"/>
      <w:divBdr>
        <w:top w:val="none" w:sz="0" w:space="0" w:color="auto"/>
        <w:left w:val="none" w:sz="0" w:space="0" w:color="auto"/>
        <w:bottom w:val="none" w:sz="0" w:space="0" w:color="auto"/>
        <w:right w:val="none" w:sz="0" w:space="0" w:color="auto"/>
      </w:divBdr>
    </w:div>
    <w:div w:id="1340696759">
      <w:bodyDiv w:val="1"/>
      <w:marLeft w:val="0"/>
      <w:marRight w:val="0"/>
      <w:marTop w:val="0"/>
      <w:marBottom w:val="0"/>
      <w:divBdr>
        <w:top w:val="none" w:sz="0" w:space="0" w:color="auto"/>
        <w:left w:val="none" w:sz="0" w:space="0" w:color="auto"/>
        <w:bottom w:val="none" w:sz="0" w:space="0" w:color="auto"/>
        <w:right w:val="none" w:sz="0" w:space="0" w:color="auto"/>
      </w:divBdr>
    </w:div>
    <w:div w:id="1340887274">
      <w:bodyDiv w:val="1"/>
      <w:marLeft w:val="0"/>
      <w:marRight w:val="0"/>
      <w:marTop w:val="0"/>
      <w:marBottom w:val="0"/>
      <w:divBdr>
        <w:top w:val="none" w:sz="0" w:space="0" w:color="auto"/>
        <w:left w:val="none" w:sz="0" w:space="0" w:color="auto"/>
        <w:bottom w:val="none" w:sz="0" w:space="0" w:color="auto"/>
        <w:right w:val="none" w:sz="0" w:space="0" w:color="auto"/>
      </w:divBdr>
    </w:div>
    <w:div w:id="1341853238">
      <w:bodyDiv w:val="1"/>
      <w:marLeft w:val="0"/>
      <w:marRight w:val="0"/>
      <w:marTop w:val="0"/>
      <w:marBottom w:val="0"/>
      <w:divBdr>
        <w:top w:val="none" w:sz="0" w:space="0" w:color="auto"/>
        <w:left w:val="none" w:sz="0" w:space="0" w:color="auto"/>
        <w:bottom w:val="none" w:sz="0" w:space="0" w:color="auto"/>
        <w:right w:val="none" w:sz="0" w:space="0" w:color="auto"/>
      </w:divBdr>
    </w:div>
    <w:div w:id="1342124411">
      <w:bodyDiv w:val="1"/>
      <w:marLeft w:val="0"/>
      <w:marRight w:val="0"/>
      <w:marTop w:val="0"/>
      <w:marBottom w:val="0"/>
      <w:divBdr>
        <w:top w:val="none" w:sz="0" w:space="0" w:color="auto"/>
        <w:left w:val="none" w:sz="0" w:space="0" w:color="auto"/>
        <w:bottom w:val="none" w:sz="0" w:space="0" w:color="auto"/>
        <w:right w:val="none" w:sz="0" w:space="0" w:color="auto"/>
      </w:divBdr>
    </w:div>
    <w:div w:id="1342274780">
      <w:bodyDiv w:val="1"/>
      <w:marLeft w:val="0"/>
      <w:marRight w:val="0"/>
      <w:marTop w:val="0"/>
      <w:marBottom w:val="0"/>
      <w:divBdr>
        <w:top w:val="none" w:sz="0" w:space="0" w:color="auto"/>
        <w:left w:val="none" w:sz="0" w:space="0" w:color="auto"/>
        <w:bottom w:val="none" w:sz="0" w:space="0" w:color="auto"/>
        <w:right w:val="none" w:sz="0" w:space="0" w:color="auto"/>
      </w:divBdr>
    </w:div>
    <w:div w:id="1342312729">
      <w:bodyDiv w:val="1"/>
      <w:marLeft w:val="0"/>
      <w:marRight w:val="0"/>
      <w:marTop w:val="0"/>
      <w:marBottom w:val="0"/>
      <w:divBdr>
        <w:top w:val="none" w:sz="0" w:space="0" w:color="auto"/>
        <w:left w:val="none" w:sz="0" w:space="0" w:color="auto"/>
        <w:bottom w:val="none" w:sz="0" w:space="0" w:color="auto"/>
        <w:right w:val="none" w:sz="0" w:space="0" w:color="auto"/>
      </w:divBdr>
    </w:div>
    <w:div w:id="1342780877">
      <w:bodyDiv w:val="1"/>
      <w:marLeft w:val="0"/>
      <w:marRight w:val="0"/>
      <w:marTop w:val="0"/>
      <w:marBottom w:val="0"/>
      <w:divBdr>
        <w:top w:val="none" w:sz="0" w:space="0" w:color="auto"/>
        <w:left w:val="none" w:sz="0" w:space="0" w:color="auto"/>
        <w:bottom w:val="none" w:sz="0" w:space="0" w:color="auto"/>
        <w:right w:val="none" w:sz="0" w:space="0" w:color="auto"/>
      </w:divBdr>
    </w:div>
    <w:div w:id="1343356999">
      <w:bodyDiv w:val="1"/>
      <w:marLeft w:val="0"/>
      <w:marRight w:val="0"/>
      <w:marTop w:val="0"/>
      <w:marBottom w:val="0"/>
      <w:divBdr>
        <w:top w:val="none" w:sz="0" w:space="0" w:color="auto"/>
        <w:left w:val="none" w:sz="0" w:space="0" w:color="auto"/>
        <w:bottom w:val="none" w:sz="0" w:space="0" w:color="auto"/>
        <w:right w:val="none" w:sz="0" w:space="0" w:color="auto"/>
      </w:divBdr>
    </w:div>
    <w:div w:id="1343387486">
      <w:bodyDiv w:val="1"/>
      <w:marLeft w:val="0"/>
      <w:marRight w:val="0"/>
      <w:marTop w:val="0"/>
      <w:marBottom w:val="0"/>
      <w:divBdr>
        <w:top w:val="none" w:sz="0" w:space="0" w:color="auto"/>
        <w:left w:val="none" w:sz="0" w:space="0" w:color="auto"/>
        <w:bottom w:val="none" w:sz="0" w:space="0" w:color="auto"/>
        <w:right w:val="none" w:sz="0" w:space="0" w:color="auto"/>
      </w:divBdr>
    </w:div>
    <w:div w:id="1344164035">
      <w:bodyDiv w:val="1"/>
      <w:marLeft w:val="0"/>
      <w:marRight w:val="0"/>
      <w:marTop w:val="0"/>
      <w:marBottom w:val="0"/>
      <w:divBdr>
        <w:top w:val="none" w:sz="0" w:space="0" w:color="auto"/>
        <w:left w:val="none" w:sz="0" w:space="0" w:color="auto"/>
        <w:bottom w:val="none" w:sz="0" w:space="0" w:color="auto"/>
        <w:right w:val="none" w:sz="0" w:space="0" w:color="auto"/>
      </w:divBdr>
    </w:div>
    <w:div w:id="1344165435">
      <w:bodyDiv w:val="1"/>
      <w:marLeft w:val="0"/>
      <w:marRight w:val="0"/>
      <w:marTop w:val="0"/>
      <w:marBottom w:val="0"/>
      <w:divBdr>
        <w:top w:val="none" w:sz="0" w:space="0" w:color="auto"/>
        <w:left w:val="none" w:sz="0" w:space="0" w:color="auto"/>
        <w:bottom w:val="none" w:sz="0" w:space="0" w:color="auto"/>
        <w:right w:val="none" w:sz="0" w:space="0" w:color="auto"/>
      </w:divBdr>
    </w:div>
    <w:div w:id="1344360032">
      <w:bodyDiv w:val="1"/>
      <w:marLeft w:val="0"/>
      <w:marRight w:val="0"/>
      <w:marTop w:val="0"/>
      <w:marBottom w:val="0"/>
      <w:divBdr>
        <w:top w:val="none" w:sz="0" w:space="0" w:color="auto"/>
        <w:left w:val="none" w:sz="0" w:space="0" w:color="auto"/>
        <w:bottom w:val="none" w:sz="0" w:space="0" w:color="auto"/>
        <w:right w:val="none" w:sz="0" w:space="0" w:color="auto"/>
      </w:divBdr>
    </w:div>
    <w:div w:id="1344433907">
      <w:bodyDiv w:val="1"/>
      <w:marLeft w:val="0"/>
      <w:marRight w:val="0"/>
      <w:marTop w:val="0"/>
      <w:marBottom w:val="0"/>
      <w:divBdr>
        <w:top w:val="none" w:sz="0" w:space="0" w:color="auto"/>
        <w:left w:val="none" w:sz="0" w:space="0" w:color="auto"/>
        <w:bottom w:val="none" w:sz="0" w:space="0" w:color="auto"/>
        <w:right w:val="none" w:sz="0" w:space="0" w:color="auto"/>
      </w:divBdr>
    </w:div>
    <w:div w:id="1345286869">
      <w:bodyDiv w:val="1"/>
      <w:marLeft w:val="0"/>
      <w:marRight w:val="0"/>
      <w:marTop w:val="0"/>
      <w:marBottom w:val="0"/>
      <w:divBdr>
        <w:top w:val="none" w:sz="0" w:space="0" w:color="auto"/>
        <w:left w:val="none" w:sz="0" w:space="0" w:color="auto"/>
        <w:bottom w:val="none" w:sz="0" w:space="0" w:color="auto"/>
        <w:right w:val="none" w:sz="0" w:space="0" w:color="auto"/>
      </w:divBdr>
    </w:div>
    <w:div w:id="1345325457">
      <w:bodyDiv w:val="1"/>
      <w:marLeft w:val="0"/>
      <w:marRight w:val="0"/>
      <w:marTop w:val="0"/>
      <w:marBottom w:val="0"/>
      <w:divBdr>
        <w:top w:val="none" w:sz="0" w:space="0" w:color="auto"/>
        <w:left w:val="none" w:sz="0" w:space="0" w:color="auto"/>
        <w:bottom w:val="none" w:sz="0" w:space="0" w:color="auto"/>
        <w:right w:val="none" w:sz="0" w:space="0" w:color="auto"/>
      </w:divBdr>
    </w:div>
    <w:div w:id="1345353750">
      <w:bodyDiv w:val="1"/>
      <w:marLeft w:val="0"/>
      <w:marRight w:val="0"/>
      <w:marTop w:val="0"/>
      <w:marBottom w:val="0"/>
      <w:divBdr>
        <w:top w:val="none" w:sz="0" w:space="0" w:color="auto"/>
        <w:left w:val="none" w:sz="0" w:space="0" w:color="auto"/>
        <w:bottom w:val="none" w:sz="0" w:space="0" w:color="auto"/>
        <w:right w:val="none" w:sz="0" w:space="0" w:color="auto"/>
      </w:divBdr>
    </w:div>
    <w:div w:id="1345521962">
      <w:bodyDiv w:val="1"/>
      <w:marLeft w:val="0"/>
      <w:marRight w:val="0"/>
      <w:marTop w:val="0"/>
      <w:marBottom w:val="0"/>
      <w:divBdr>
        <w:top w:val="none" w:sz="0" w:space="0" w:color="auto"/>
        <w:left w:val="none" w:sz="0" w:space="0" w:color="auto"/>
        <w:bottom w:val="none" w:sz="0" w:space="0" w:color="auto"/>
        <w:right w:val="none" w:sz="0" w:space="0" w:color="auto"/>
      </w:divBdr>
    </w:div>
    <w:div w:id="1345549353">
      <w:bodyDiv w:val="1"/>
      <w:marLeft w:val="0"/>
      <w:marRight w:val="0"/>
      <w:marTop w:val="0"/>
      <w:marBottom w:val="0"/>
      <w:divBdr>
        <w:top w:val="none" w:sz="0" w:space="0" w:color="auto"/>
        <w:left w:val="none" w:sz="0" w:space="0" w:color="auto"/>
        <w:bottom w:val="none" w:sz="0" w:space="0" w:color="auto"/>
        <w:right w:val="none" w:sz="0" w:space="0" w:color="auto"/>
      </w:divBdr>
    </w:div>
    <w:div w:id="1345668579">
      <w:bodyDiv w:val="1"/>
      <w:marLeft w:val="0"/>
      <w:marRight w:val="0"/>
      <w:marTop w:val="0"/>
      <w:marBottom w:val="0"/>
      <w:divBdr>
        <w:top w:val="none" w:sz="0" w:space="0" w:color="auto"/>
        <w:left w:val="none" w:sz="0" w:space="0" w:color="auto"/>
        <w:bottom w:val="none" w:sz="0" w:space="0" w:color="auto"/>
        <w:right w:val="none" w:sz="0" w:space="0" w:color="auto"/>
      </w:divBdr>
    </w:div>
    <w:div w:id="1346051062">
      <w:bodyDiv w:val="1"/>
      <w:marLeft w:val="0"/>
      <w:marRight w:val="0"/>
      <w:marTop w:val="0"/>
      <w:marBottom w:val="0"/>
      <w:divBdr>
        <w:top w:val="none" w:sz="0" w:space="0" w:color="auto"/>
        <w:left w:val="none" w:sz="0" w:space="0" w:color="auto"/>
        <w:bottom w:val="none" w:sz="0" w:space="0" w:color="auto"/>
        <w:right w:val="none" w:sz="0" w:space="0" w:color="auto"/>
      </w:divBdr>
    </w:div>
    <w:div w:id="1346713313">
      <w:bodyDiv w:val="1"/>
      <w:marLeft w:val="0"/>
      <w:marRight w:val="0"/>
      <w:marTop w:val="0"/>
      <w:marBottom w:val="0"/>
      <w:divBdr>
        <w:top w:val="none" w:sz="0" w:space="0" w:color="auto"/>
        <w:left w:val="none" w:sz="0" w:space="0" w:color="auto"/>
        <w:bottom w:val="none" w:sz="0" w:space="0" w:color="auto"/>
        <w:right w:val="none" w:sz="0" w:space="0" w:color="auto"/>
      </w:divBdr>
    </w:div>
    <w:div w:id="1347246693">
      <w:bodyDiv w:val="1"/>
      <w:marLeft w:val="0"/>
      <w:marRight w:val="0"/>
      <w:marTop w:val="0"/>
      <w:marBottom w:val="0"/>
      <w:divBdr>
        <w:top w:val="none" w:sz="0" w:space="0" w:color="auto"/>
        <w:left w:val="none" w:sz="0" w:space="0" w:color="auto"/>
        <w:bottom w:val="none" w:sz="0" w:space="0" w:color="auto"/>
        <w:right w:val="none" w:sz="0" w:space="0" w:color="auto"/>
      </w:divBdr>
    </w:div>
    <w:div w:id="1348363467">
      <w:bodyDiv w:val="1"/>
      <w:marLeft w:val="0"/>
      <w:marRight w:val="0"/>
      <w:marTop w:val="0"/>
      <w:marBottom w:val="0"/>
      <w:divBdr>
        <w:top w:val="none" w:sz="0" w:space="0" w:color="auto"/>
        <w:left w:val="none" w:sz="0" w:space="0" w:color="auto"/>
        <w:bottom w:val="none" w:sz="0" w:space="0" w:color="auto"/>
        <w:right w:val="none" w:sz="0" w:space="0" w:color="auto"/>
      </w:divBdr>
    </w:div>
    <w:div w:id="1348484679">
      <w:bodyDiv w:val="1"/>
      <w:marLeft w:val="0"/>
      <w:marRight w:val="0"/>
      <w:marTop w:val="0"/>
      <w:marBottom w:val="0"/>
      <w:divBdr>
        <w:top w:val="none" w:sz="0" w:space="0" w:color="auto"/>
        <w:left w:val="none" w:sz="0" w:space="0" w:color="auto"/>
        <w:bottom w:val="none" w:sz="0" w:space="0" w:color="auto"/>
        <w:right w:val="none" w:sz="0" w:space="0" w:color="auto"/>
      </w:divBdr>
    </w:div>
    <w:div w:id="1348600388">
      <w:bodyDiv w:val="1"/>
      <w:marLeft w:val="0"/>
      <w:marRight w:val="0"/>
      <w:marTop w:val="0"/>
      <w:marBottom w:val="0"/>
      <w:divBdr>
        <w:top w:val="none" w:sz="0" w:space="0" w:color="auto"/>
        <w:left w:val="none" w:sz="0" w:space="0" w:color="auto"/>
        <w:bottom w:val="none" w:sz="0" w:space="0" w:color="auto"/>
        <w:right w:val="none" w:sz="0" w:space="0" w:color="auto"/>
      </w:divBdr>
    </w:div>
    <w:div w:id="1348602129">
      <w:bodyDiv w:val="1"/>
      <w:marLeft w:val="0"/>
      <w:marRight w:val="0"/>
      <w:marTop w:val="0"/>
      <w:marBottom w:val="0"/>
      <w:divBdr>
        <w:top w:val="none" w:sz="0" w:space="0" w:color="auto"/>
        <w:left w:val="none" w:sz="0" w:space="0" w:color="auto"/>
        <w:bottom w:val="none" w:sz="0" w:space="0" w:color="auto"/>
        <w:right w:val="none" w:sz="0" w:space="0" w:color="auto"/>
      </w:divBdr>
    </w:div>
    <w:div w:id="1348632103">
      <w:bodyDiv w:val="1"/>
      <w:marLeft w:val="0"/>
      <w:marRight w:val="0"/>
      <w:marTop w:val="0"/>
      <w:marBottom w:val="0"/>
      <w:divBdr>
        <w:top w:val="none" w:sz="0" w:space="0" w:color="auto"/>
        <w:left w:val="none" w:sz="0" w:space="0" w:color="auto"/>
        <w:bottom w:val="none" w:sz="0" w:space="0" w:color="auto"/>
        <w:right w:val="none" w:sz="0" w:space="0" w:color="auto"/>
      </w:divBdr>
    </w:div>
    <w:div w:id="1348866890">
      <w:bodyDiv w:val="1"/>
      <w:marLeft w:val="0"/>
      <w:marRight w:val="0"/>
      <w:marTop w:val="0"/>
      <w:marBottom w:val="0"/>
      <w:divBdr>
        <w:top w:val="none" w:sz="0" w:space="0" w:color="auto"/>
        <w:left w:val="none" w:sz="0" w:space="0" w:color="auto"/>
        <w:bottom w:val="none" w:sz="0" w:space="0" w:color="auto"/>
        <w:right w:val="none" w:sz="0" w:space="0" w:color="auto"/>
      </w:divBdr>
    </w:div>
    <w:div w:id="1349066821">
      <w:bodyDiv w:val="1"/>
      <w:marLeft w:val="0"/>
      <w:marRight w:val="0"/>
      <w:marTop w:val="0"/>
      <w:marBottom w:val="0"/>
      <w:divBdr>
        <w:top w:val="none" w:sz="0" w:space="0" w:color="auto"/>
        <w:left w:val="none" w:sz="0" w:space="0" w:color="auto"/>
        <w:bottom w:val="none" w:sz="0" w:space="0" w:color="auto"/>
        <w:right w:val="none" w:sz="0" w:space="0" w:color="auto"/>
      </w:divBdr>
    </w:div>
    <w:div w:id="1349721363">
      <w:bodyDiv w:val="1"/>
      <w:marLeft w:val="0"/>
      <w:marRight w:val="0"/>
      <w:marTop w:val="0"/>
      <w:marBottom w:val="0"/>
      <w:divBdr>
        <w:top w:val="none" w:sz="0" w:space="0" w:color="auto"/>
        <w:left w:val="none" w:sz="0" w:space="0" w:color="auto"/>
        <w:bottom w:val="none" w:sz="0" w:space="0" w:color="auto"/>
        <w:right w:val="none" w:sz="0" w:space="0" w:color="auto"/>
      </w:divBdr>
    </w:div>
    <w:div w:id="1350061350">
      <w:bodyDiv w:val="1"/>
      <w:marLeft w:val="0"/>
      <w:marRight w:val="0"/>
      <w:marTop w:val="0"/>
      <w:marBottom w:val="0"/>
      <w:divBdr>
        <w:top w:val="none" w:sz="0" w:space="0" w:color="auto"/>
        <w:left w:val="none" w:sz="0" w:space="0" w:color="auto"/>
        <w:bottom w:val="none" w:sz="0" w:space="0" w:color="auto"/>
        <w:right w:val="none" w:sz="0" w:space="0" w:color="auto"/>
      </w:divBdr>
    </w:div>
    <w:div w:id="1350252814">
      <w:bodyDiv w:val="1"/>
      <w:marLeft w:val="0"/>
      <w:marRight w:val="0"/>
      <w:marTop w:val="0"/>
      <w:marBottom w:val="0"/>
      <w:divBdr>
        <w:top w:val="none" w:sz="0" w:space="0" w:color="auto"/>
        <w:left w:val="none" w:sz="0" w:space="0" w:color="auto"/>
        <w:bottom w:val="none" w:sz="0" w:space="0" w:color="auto"/>
        <w:right w:val="none" w:sz="0" w:space="0" w:color="auto"/>
      </w:divBdr>
    </w:div>
    <w:div w:id="1350644204">
      <w:bodyDiv w:val="1"/>
      <w:marLeft w:val="0"/>
      <w:marRight w:val="0"/>
      <w:marTop w:val="0"/>
      <w:marBottom w:val="0"/>
      <w:divBdr>
        <w:top w:val="none" w:sz="0" w:space="0" w:color="auto"/>
        <w:left w:val="none" w:sz="0" w:space="0" w:color="auto"/>
        <w:bottom w:val="none" w:sz="0" w:space="0" w:color="auto"/>
        <w:right w:val="none" w:sz="0" w:space="0" w:color="auto"/>
      </w:divBdr>
    </w:div>
    <w:div w:id="1350716422">
      <w:bodyDiv w:val="1"/>
      <w:marLeft w:val="0"/>
      <w:marRight w:val="0"/>
      <w:marTop w:val="0"/>
      <w:marBottom w:val="0"/>
      <w:divBdr>
        <w:top w:val="none" w:sz="0" w:space="0" w:color="auto"/>
        <w:left w:val="none" w:sz="0" w:space="0" w:color="auto"/>
        <w:bottom w:val="none" w:sz="0" w:space="0" w:color="auto"/>
        <w:right w:val="none" w:sz="0" w:space="0" w:color="auto"/>
      </w:divBdr>
    </w:div>
    <w:div w:id="1352105832">
      <w:bodyDiv w:val="1"/>
      <w:marLeft w:val="0"/>
      <w:marRight w:val="0"/>
      <w:marTop w:val="0"/>
      <w:marBottom w:val="0"/>
      <w:divBdr>
        <w:top w:val="none" w:sz="0" w:space="0" w:color="auto"/>
        <w:left w:val="none" w:sz="0" w:space="0" w:color="auto"/>
        <w:bottom w:val="none" w:sz="0" w:space="0" w:color="auto"/>
        <w:right w:val="none" w:sz="0" w:space="0" w:color="auto"/>
      </w:divBdr>
    </w:div>
    <w:div w:id="1352611615">
      <w:bodyDiv w:val="1"/>
      <w:marLeft w:val="0"/>
      <w:marRight w:val="0"/>
      <w:marTop w:val="0"/>
      <w:marBottom w:val="0"/>
      <w:divBdr>
        <w:top w:val="none" w:sz="0" w:space="0" w:color="auto"/>
        <w:left w:val="none" w:sz="0" w:space="0" w:color="auto"/>
        <w:bottom w:val="none" w:sz="0" w:space="0" w:color="auto"/>
        <w:right w:val="none" w:sz="0" w:space="0" w:color="auto"/>
      </w:divBdr>
    </w:div>
    <w:div w:id="1352613038">
      <w:bodyDiv w:val="1"/>
      <w:marLeft w:val="0"/>
      <w:marRight w:val="0"/>
      <w:marTop w:val="0"/>
      <w:marBottom w:val="0"/>
      <w:divBdr>
        <w:top w:val="none" w:sz="0" w:space="0" w:color="auto"/>
        <w:left w:val="none" w:sz="0" w:space="0" w:color="auto"/>
        <w:bottom w:val="none" w:sz="0" w:space="0" w:color="auto"/>
        <w:right w:val="none" w:sz="0" w:space="0" w:color="auto"/>
      </w:divBdr>
    </w:div>
    <w:div w:id="1352878683">
      <w:bodyDiv w:val="1"/>
      <w:marLeft w:val="0"/>
      <w:marRight w:val="0"/>
      <w:marTop w:val="0"/>
      <w:marBottom w:val="0"/>
      <w:divBdr>
        <w:top w:val="none" w:sz="0" w:space="0" w:color="auto"/>
        <w:left w:val="none" w:sz="0" w:space="0" w:color="auto"/>
        <w:bottom w:val="none" w:sz="0" w:space="0" w:color="auto"/>
        <w:right w:val="none" w:sz="0" w:space="0" w:color="auto"/>
      </w:divBdr>
    </w:div>
    <w:div w:id="1353535180">
      <w:bodyDiv w:val="1"/>
      <w:marLeft w:val="0"/>
      <w:marRight w:val="0"/>
      <w:marTop w:val="0"/>
      <w:marBottom w:val="0"/>
      <w:divBdr>
        <w:top w:val="none" w:sz="0" w:space="0" w:color="auto"/>
        <w:left w:val="none" w:sz="0" w:space="0" w:color="auto"/>
        <w:bottom w:val="none" w:sz="0" w:space="0" w:color="auto"/>
        <w:right w:val="none" w:sz="0" w:space="0" w:color="auto"/>
      </w:divBdr>
    </w:div>
    <w:div w:id="1353611000">
      <w:bodyDiv w:val="1"/>
      <w:marLeft w:val="0"/>
      <w:marRight w:val="0"/>
      <w:marTop w:val="0"/>
      <w:marBottom w:val="0"/>
      <w:divBdr>
        <w:top w:val="none" w:sz="0" w:space="0" w:color="auto"/>
        <w:left w:val="none" w:sz="0" w:space="0" w:color="auto"/>
        <w:bottom w:val="none" w:sz="0" w:space="0" w:color="auto"/>
        <w:right w:val="none" w:sz="0" w:space="0" w:color="auto"/>
      </w:divBdr>
    </w:div>
    <w:div w:id="1353726928">
      <w:bodyDiv w:val="1"/>
      <w:marLeft w:val="0"/>
      <w:marRight w:val="0"/>
      <w:marTop w:val="0"/>
      <w:marBottom w:val="0"/>
      <w:divBdr>
        <w:top w:val="none" w:sz="0" w:space="0" w:color="auto"/>
        <w:left w:val="none" w:sz="0" w:space="0" w:color="auto"/>
        <w:bottom w:val="none" w:sz="0" w:space="0" w:color="auto"/>
        <w:right w:val="none" w:sz="0" w:space="0" w:color="auto"/>
      </w:divBdr>
    </w:div>
    <w:div w:id="1354378478">
      <w:bodyDiv w:val="1"/>
      <w:marLeft w:val="0"/>
      <w:marRight w:val="0"/>
      <w:marTop w:val="0"/>
      <w:marBottom w:val="0"/>
      <w:divBdr>
        <w:top w:val="none" w:sz="0" w:space="0" w:color="auto"/>
        <w:left w:val="none" w:sz="0" w:space="0" w:color="auto"/>
        <w:bottom w:val="none" w:sz="0" w:space="0" w:color="auto"/>
        <w:right w:val="none" w:sz="0" w:space="0" w:color="auto"/>
      </w:divBdr>
    </w:div>
    <w:div w:id="1355500612">
      <w:bodyDiv w:val="1"/>
      <w:marLeft w:val="0"/>
      <w:marRight w:val="0"/>
      <w:marTop w:val="0"/>
      <w:marBottom w:val="0"/>
      <w:divBdr>
        <w:top w:val="none" w:sz="0" w:space="0" w:color="auto"/>
        <w:left w:val="none" w:sz="0" w:space="0" w:color="auto"/>
        <w:bottom w:val="none" w:sz="0" w:space="0" w:color="auto"/>
        <w:right w:val="none" w:sz="0" w:space="0" w:color="auto"/>
      </w:divBdr>
    </w:div>
    <w:div w:id="1355572763">
      <w:bodyDiv w:val="1"/>
      <w:marLeft w:val="0"/>
      <w:marRight w:val="0"/>
      <w:marTop w:val="0"/>
      <w:marBottom w:val="0"/>
      <w:divBdr>
        <w:top w:val="none" w:sz="0" w:space="0" w:color="auto"/>
        <w:left w:val="none" w:sz="0" w:space="0" w:color="auto"/>
        <w:bottom w:val="none" w:sz="0" w:space="0" w:color="auto"/>
        <w:right w:val="none" w:sz="0" w:space="0" w:color="auto"/>
      </w:divBdr>
    </w:div>
    <w:div w:id="1355962976">
      <w:bodyDiv w:val="1"/>
      <w:marLeft w:val="0"/>
      <w:marRight w:val="0"/>
      <w:marTop w:val="0"/>
      <w:marBottom w:val="0"/>
      <w:divBdr>
        <w:top w:val="none" w:sz="0" w:space="0" w:color="auto"/>
        <w:left w:val="none" w:sz="0" w:space="0" w:color="auto"/>
        <w:bottom w:val="none" w:sz="0" w:space="0" w:color="auto"/>
        <w:right w:val="none" w:sz="0" w:space="0" w:color="auto"/>
      </w:divBdr>
    </w:div>
    <w:div w:id="1356344392">
      <w:bodyDiv w:val="1"/>
      <w:marLeft w:val="0"/>
      <w:marRight w:val="0"/>
      <w:marTop w:val="0"/>
      <w:marBottom w:val="0"/>
      <w:divBdr>
        <w:top w:val="none" w:sz="0" w:space="0" w:color="auto"/>
        <w:left w:val="none" w:sz="0" w:space="0" w:color="auto"/>
        <w:bottom w:val="none" w:sz="0" w:space="0" w:color="auto"/>
        <w:right w:val="none" w:sz="0" w:space="0" w:color="auto"/>
      </w:divBdr>
    </w:div>
    <w:div w:id="1357076028">
      <w:bodyDiv w:val="1"/>
      <w:marLeft w:val="0"/>
      <w:marRight w:val="0"/>
      <w:marTop w:val="0"/>
      <w:marBottom w:val="0"/>
      <w:divBdr>
        <w:top w:val="none" w:sz="0" w:space="0" w:color="auto"/>
        <w:left w:val="none" w:sz="0" w:space="0" w:color="auto"/>
        <w:bottom w:val="none" w:sz="0" w:space="0" w:color="auto"/>
        <w:right w:val="none" w:sz="0" w:space="0" w:color="auto"/>
      </w:divBdr>
    </w:div>
    <w:div w:id="1357735207">
      <w:bodyDiv w:val="1"/>
      <w:marLeft w:val="0"/>
      <w:marRight w:val="0"/>
      <w:marTop w:val="0"/>
      <w:marBottom w:val="0"/>
      <w:divBdr>
        <w:top w:val="none" w:sz="0" w:space="0" w:color="auto"/>
        <w:left w:val="none" w:sz="0" w:space="0" w:color="auto"/>
        <w:bottom w:val="none" w:sz="0" w:space="0" w:color="auto"/>
        <w:right w:val="none" w:sz="0" w:space="0" w:color="auto"/>
      </w:divBdr>
    </w:div>
    <w:div w:id="1358239553">
      <w:bodyDiv w:val="1"/>
      <w:marLeft w:val="0"/>
      <w:marRight w:val="0"/>
      <w:marTop w:val="0"/>
      <w:marBottom w:val="0"/>
      <w:divBdr>
        <w:top w:val="none" w:sz="0" w:space="0" w:color="auto"/>
        <w:left w:val="none" w:sz="0" w:space="0" w:color="auto"/>
        <w:bottom w:val="none" w:sz="0" w:space="0" w:color="auto"/>
        <w:right w:val="none" w:sz="0" w:space="0" w:color="auto"/>
      </w:divBdr>
    </w:div>
    <w:div w:id="1358391456">
      <w:bodyDiv w:val="1"/>
      <w:marLeft w:val="0"/>
      <w:marRight w:val="0"/>
      <w:marTop w:val="0"/>
      <w:marBottom w:val="0"/>
      <w:divBdr>
        <w:top w:val="none" w:sz="0" w:space="0" w:color="auto"/>
        <w:left w:val="none" w:sz="0" w:space="0" w:color="auto"/>
        <w:bottom w:val="none" w:sz="0" w:space="0" w:color="auto"/>
        <w:right w:val="none" w:sz="0" w:space="0" w:color="auto"/>
      </w:divBdr>
    </w:div>
    <w:div w:id="1358659132">
      <w:bodyDiv w:val="1"/>
      <w:marLeft w:val="0"/>
      <w:marRight w:val="0"/>
      <w:marTop w:val="0"/>
      <w:marBottom w:val="0"/>
      <w:divBdr>
        <w:top w:val="none" w:sz="0" w:space="0" w:color="auto"/>
        <w:left w:val="none" w:sz="0" w:space="0" w:color="auto"/>
        <w:bottom w:val="none" w:sz="0" w:space="0" w:color="auto"/>
        <w:right w:val="none" w:sz="0" w:space="0" w:color="auto"/>
      </w:divBdr>
    </w:div>
    <w:div w:id="1358889134">
      <w:bodyDiv w:val="1"/>
      <w:marLeft w:val="0"/>
      <w:marRight w:val="0"/>
      <w:marTop w:val="0"/>
      <w:marBottom w:val="0"/>
      <w:divBdr>
        <w:top w:val="none" w:sz="0" w:space="0" w:color="auto"/>
        <w:left w:val="none" w:sz="0" w:space="0" w:color="auto"/>
        <w:bottom w:val="none" w:sz="0" w:space="0" w:color="auto"/>
        <w:right w:val="none" w:sz="0" w:space="0" w:color="auto"/>
      </w:divBdr>
    </w:div>
    <w:div w:id="1359576854">
      <w:bodyDiv w:val="1"/>
      <w:marLeft w:val="0"/>
      <w:marRight w:val="0"/>
      <w:marTop w:val="0"/>
      <w:marBottom w:val="0"/>
      <w:divBdr>
        <w:top w:val="none" w:sz="0" w:space="0" w:color="auto"/>
        <w:left w:val="none" w:sz="0" w:space="0" w:color="auto"/>
        <w:bottom w:val="none" w:sz="0" w:space="0" w:color="auto"/>
        <w:right w:val="none" w:sz="0" w:space="0" w:color="auto"/>
      </w:divBdr>
    </w:div>
    <w:div w:id="1359888962">
      <w:bodyDiv w:val="1"/>
      <w:marLeft w:val="0"/>
      <w:marRight w:val="0"/>
      <w:marTop w:val="0"/>
      <w:marBottom w:val="0"/>
      <w:divBdr>
        <w:top w:val="none" w:sz="0" w:space="0" w:color="auto"/>
        <w:left w:val="none" w:sz="0" w:space="0" w:color="auto"/>
        <w:bottom w:val="none" w:sz="0" w:space="0" w:color="auto"/>
        <w:right w:val="none" w:sz="0" w:space="0" w:color="auto"/>
      </w:divBdr>
    </w:div>
    <w:div w:id="1360005208">
      <w:bodyDiv w:val="1"/>
      <w:marLeft w:val="0"/>
      <w:marRight w:val="0"/>
      <w:marTop w:val="0"/>
      <w:marBottom w:val="0"/>
      <w:divBdr>
        <w:top w:val="none" w:sz="0" w:space="0" w:color="auto"/>
        <w:left w:val="none" w:sz="0" w:space="0" w:color="auto"/>
        <w:bottom w:val="none" w:sz="0" w:space="0" w:color="auto"/>
        <w:right w:val="none" w:sz="0" w:space="0" w:color="auto"/>
      </w:divBdr>
    </w:div>
    <w:div w:id="1360006442">
      <w:bodyDiv w:val="1"/>
      <w:marLeft w:val="0"/>
      <w:marRight w:val="0"/>
      <w:marTop w:val="0"/>
      <w:marBottom w:val="0"/>
      <w:divBdr>
        <w:top w:val="none" w:sz="0" w:space="0" w:color="auto"/>
        <w:left w:val="none" w:sz="0" w:space="0" w:color="auto"/>
        <w:bottom w:val="none" w:sz="0" w:space="0" w:color="auto"/>
        <w:right w:val="none" w:sz="0" w:space="0" w:color="auto"/>
      </w:divBdr>
    </w:div>
    <w:div w:id="1360275459">
      <w:bodyDiv w:val="1"/>
      <w:marLeft w:val="0"/>
      <w:marRight w:val="0"/>
      <w:marTop w:val="0"/>
      <w:marBottom w:val="0"/>
      <w:divBdr>
        <w:top w:val="none" w:sz="0" w:space="0" w:color="auto"/>
        <w:left w:val="none" w:sz="0" w:space="0" w:color="auto"/>
        <w:bottom w:val="none" w:sz="0" w:space="0" w:color="auto"/>
        <w:right w:val="none" w:sz="0" w:space="0" w:color="auto"/>
      </w:divBdr>
    </w:div>
    <w:div w:id="1360813672">
      <w:bodyDiv w:val="1"/>
      <w:marLeft w:val="0"/>
      <w:marRight w:val="0"/>
      <w:marTop w:val="0"/>
      <w:marBottom w:val="0"/>
      <w:divBdr>
        <w:top w:val="none" w:sz="0" w:space="0" w:color="auto"/>
        <w:left w:val="none" w:sz="0" w:space="0" w:color="auto"/>
        <w:bottom w:val="none" w:sz="0" w:space="0" w:color="auto"/>
        <w:right w:val="none" w:sz="0" w:space="0" w:color="auto"/>
      </w:divBdr>
    </w:div>
    <w:div w:id="1361395839">
      <w:bodyDiv w:val="1"/>
      <w:marLeft w:val="0"/>
      <w:marRight w:val="0"/>
      <w:marTop w:val="0"/>
      <w:marBottom w:val="0"/>
      <w:divBdr>
        <w:top w:val="none" w:sz="0" w:space="0" w:color="auto"/>
        <w:left w:val="none" w:sz="0" w:space="0" w:color="auto"/>
        <w:bottom w:val="none" w:sz="0" w:space="0" w:color="auto"/>
        <w:right w:val="none" w:sz="0" w:space="0" w:color="auto"/>
      </w:divBdr>
    </w:div>
    <w:div w:id="1361780563">
      <w:bodyDiv w:val="1"/>
      <w:marLeft w:val="0"/>
      <w:marRight w:val="0"/>
      <w:marTop w:val="0"/>
      <w:marBottom w:val="0"/>
      <w:divBdr>
        <w:top w:val="none" w:sz="0" w:space="0" w:color="auto"/>
        <w:left w:val="none" w:sz="0" w:space="0" w:color="auto"/>
        <w:bottom w:val="none" w:sz="0" w:space="0" w:color="auto"/>
        <w:right w:val="none" w:sz="0" w:space="0" w:color="auto"/>
      </w:divBdr>
    </w:div>
    <w:div w:id="1362129019">
      <w:bodyDiv w:val="1"/>
      <w:marLeft w:val="0"/>
      <w:marRight w:val="0"/>
      <w:marTop w:val="0"/>
      <w:marBottom w:val="0"/>
      <w:divBdr>
        <w:top w:val="none" w:sz="0" w:space="0" w:color="auto"/>
        <w:left w:val="none" w:sz="0" w:space="0" w:color="auto"/>
        <w:bottom w:val="none" w:sz="0" w:space="0" w:color="auto"/>
        <w:right w:val="none" w:sz="0" w:space="0" w:color="auto"/>
      </w:divBdr>
    </w:div>
    <w:div w:id="1362631311">
      <w:bodyDiv w:val="1"/>
      <w:marLeft w:val="0"/>
      <w:marRight w:val="0"/>
      <w:marTop w:val="0"/>
      <w:marBottom w:val="0"/>
      <w:divBdr>
        <w:top w:val="none" w:sz="0" w:space="0" w:color="auto"/>
        <w:left w:val="none" w:sz="0" w:space="0" w:color="auto"/>
        <w:bottom w:val="none" w:sz="0" w:space="0" w:color="auto"/>
        <w:right w:val="none" w:sz="0" w:space="0" w:color="auto"/>
      </w:divBdr>
    </w:div>
    <w:div w:id="1362785431">
      <w:bodyDiv w:val="1"/>
      <w:marLeft w:val="0"/>
      <w:marRight w:val="0"/>
      <w:marTop w:val="0"/>
      <w:marBottom w:val="0"/>
      <w:divBdr>
        <w:top w:val="none" w:sz="0" w:space="0" w:color="auto"/>
        <w:left w:val="none" w:sz="0" w:space="0" w:color="auto"/>
        <w:bottom w:val="none" w:sz="0" w:space="0" w:color="auto"/>
        <w:right w:val="none" w:sz="0" w:space="0" w:color="auto"/>
      </w:divBdr>
    </w:div>
    <w:div w:id="1363245631">
      <w:bodyDiv w:val="1"/>
      <w:marLeft w:val="0"/>
      <w:marRight w:val="0"/>
      <w:marTop w:val="0"/>
      <w:marBottom w:val="0"/>
      <w:divBdr>
        <w:top w:val="none" w:sz="0" w:space="0" w:color="auto"/>
        <w:left w:val="none" w:sz="0" w:space="0" w:color="auto"/>
        <w:bottom w:val="none" w:sz="0" w:space="0" w:color="auto"/>
        <w:right w:val="none" w:sz="0" w:space="0" w:color="auto"/>
      </w:divBdr>
    </w:div>
    <w:div w:id="1364355643">
      <w:bodyDiv w:val="1"/>
      <w:marLeft w:val="0"/>
      <w:marRight w:val="0"/>
      <w:marTop w:val="0"/>
      <w:marBottom w:val="0"/>
      <w:divBdr>
        <w:top w:val="none" w:sz="0" w:space="0" w:color="auto"/>
        <w:left w:val="none" w:sz="0" w:space="0" w:color="auto"/>
        <w:bottom w:val="none" w:sz="0" w:space="0" w:color="auto"/>
        <w:right w:val="none" w:sz="0" w:space="0" w:color="auto"/>
      </w:divBdr>
    </w:div>
    <w:div w:id="1364748643">
      <w:bodyDiv w:val="1"/>
      <w:marLeft w:val="0"/>
      <w:marRight w:val="0"/>
      <w:marTop w:val="0"/>
      <w:marBottom w:val="0"/>
      <w:divBdr>
        <w:top w:val="none" w:sz="0" w:space="0" w:color="auto"/>
        <w:left w:val="none" w:sz="0" w:space="0" w:color="auto"/>
        <w:bottom w:val="none" w:sz="0" w:space="0" w:color="auto"/>
        <w:right w:val="none" w:sz="0" w:space="0" w:color="auto"/>
      </w:divBdr>
    </w:div>
    <w:div w:id="1365138428">
      <w:bodyDiv w:val="1"/>
      <w:marLeft w:val="0"/>
      <w:marRight w:val="0"/>
      <w:marTop w:val="0"/>
      <w:marBottom w:val="0"/>
      <w:divBdr>
        <w:top w:val="none" w:sz="0" w:space="0" w:color="auto"/>
        <w:left w:val="none" w:sz="0" w:space="0" w:color="auto"/>
        <w:bottom w:val="none" w:sz="0" w:space="0" w:color="auto"/>
        <w:right w:val="none" w:sz="0" w:space="0" w:color="auto"/>
      </w:divBdr>
    </w:div>
    <w:div w:id="1365210391">
      <w:bodyDiv w:val="1"/>
      <w:marLeft w:val="0"/>
      <w:marRight w:val="0"/>
      <w:marTop w:val="0"/>
      <w:marBottom w:val="0"/>
      <w:divBdr>
        <w:top w:val="none" w:sz="0" w:space="0" w:color="auto"/>
        <w:left w:val="none" w:sz="0" w:space="0" w:color="auto"/>
        <w:bottom w:val="none" w:sz="0" w:space="0" w:color="auto"/>
        <w:right w:val="none" w:sz="0" w:space="0" w:color="auto"/>
      </w:divBdr>
    </w:div>
    <w:div w:id="1365322218">
      <w:bodyDiv w:val="1"/>
      <w:marLeft w:val="0"/>
      <w:marRight w:val="0"/>
      <w:marTop w:val="0"/>
      <w:marBottom w:val="0"/>
      <w:divBdr>
        <w:top w:val="none" w:sz="0" w:space="0" w:color="auto"/>
        <w:left w:val="none" w:sz="0" w:space="0" w:color="auto"/>
        <w:bottom w:val="none" w:sz="0" w:space="0" w:color="auto"/>
        <w:right w:val="none" w:sz="0" w:space="0" w:color="auto"/>
      </w:divBdr>
    </w:div>
    <w:div w:id="1365473714">
      <w:bodyDiv w:val="1"/>
      <w:marLeft w:val="0"/>
      <w:marRight w:val="0"/>
      <w:marTop w:val="0"/>
      <w:marBottom w:val="0"/>
      <w:divBdr>
        <w:top w:val="none" w:sz="0" w:space="0" w:color="auto"/>
        <w:left w:val="none" w:sz="0" w:space="0" w:color="auto"/>
        <w:bottom w:val="none" w:sz="0" w:space="0" w:color="auto"/>
        <w:right w:val="none" w:sz="0" w:space="0" w:color="auto"/>
      </w:divBdr>
    </w:div>
    <w:div w:id="1365593418">
      <w:bodyDiv w:val="1"/>
      <w:marLeft w:val="0"/>
      <w:marRight w:val="0"/>
      <w:marTop w:val="0"/>
      <w:marBottom w:val="0"/>
      <w:divBdr>
        <w:top w:val="none" w:sz="0" w:space="0" w:color="auto"/>
        <w:left w:val="none" w:sz="0" w:space="0" w:color="auto"/>
        <w:bottom w:val="none" w:sz="0" w:space="0" w:color="auto"/>
        <w:right w:val="none" w:sz="0" w:space="0" w:color="auto"/>
      </w:divBdr>
    </w:div>
    <w:div w:id="1366101541">
      <w:bodyDiv w:val="1"/>
      <w:marLeft w:val="0"/>
      <w:marRight w:val="0"/>
      <w:marTop w:val="0"/>
      <w:marBottom w:val="0"/>
      <w:divBdr>
        <w:top w:val="none" w:sz="0" w:space="0" w:color="auto"/>
        <w:left w:val="none" w:sz="0" w:space="0" w:color="auto"/>
        <w:bottom w:val="none" w:sz="0" w:space="0" w:color="auto"/>
        <w:right w:val="none" w:sz="0" w:space="0" w:color="auto"/>
      </w:divBdr>
    </w:div>
    <w:div w:id="1366104954">
      <w:bodyDiv w:val="1"/>
      <w:marLeft w:val="0"/>
      <w:marRight w:val="0"/>
      <w:marTop w:val="0"/>
      <w:marBottom w:val="0"/>
      <w:divBdr>
        <w:top w:val="none" w:sz="0" w:space="0" w:color="auto"/>
        <w:left w:val="none" w:sz="0" w:space="0" w:color="auto"/>
        <w:bottom w:val="none" w:sz="0" w:space="0" w:color="auto"/>
        <w:right w:val="none" w:sz="0" w:space="0" w:color="auto"/>
      </w:divBdr>
    </w:div>
    <w:div w:id="1366826642">
      <w:bodyDiv w:val="1"/>
      <w:marLeft w:val="0"/>
      <w:marRight w:val="0"/>
      <w:marTop w:val="0"/>
      <w:marBottom w:val="0"/>
      <w:divBdr>
        <w:top w:val="none" w:sz="0" w:space="0" w:color="auto"/>
        <w:left w:val="none" w:sz="0" w:space="0" w:color="auto"/>
        <w:bottom w:val="none" w:sz="0" w:space="0" w:color="auto"/>
        <w:right w:val="none" w:sz="0" w:space="0" w:color="auto"/>
      </w:divBdr>
    </w:div>
    <w:div w:id="1366907331">
      <w:bodyDiv w:val="1"/>
      <w:marLeft w:val="0"/>
      <w:marRight w:val="0"/>
      <w:marTop w:val="0"/>
      <w:marBottom w:val="0"/>
      <w:divBdr>
        <w:top w:val="none" w:sz="0" w:space="0" w:color="auto"/>
        <w:left w:val="none" w:sz="0" w:space="0" w:color="auto"/>
        <w:bottom w:val="none" w:sz="0" w:space="0" w:color="auto"/>
        <w:right w:val="none" w:sz="0" w:space="0" w:color="auto"/>
      </w:divBdr>
    </w:div>
    <w:div w:id="1367026585">
      <w:bodyDiv w:val="1"/>
      <w:marLeft w:val="0"/>
      <w:marRight w:val="0"/>
      <w:marTop w:val="0"/>
      <w:marBottom w:val="0"/>
      <w:divBdr>
        <w:top w:val="none" w:sz="0" w:space="0" w:color="auto"/>
        <w:left w:val="none" w:sz="0" w:space="0" w:color="auto"/>
        <w:bottom w:val="none" w:sz="0" w:space="0" w:color="auto"/>
        <w:right w:val="none" w:sz="0" w:space="0" w:color="auto"/>
      </w:divBdr>
    </w:div>
    <w:div w:id="1367490728">
      <w:bodyDiv w:val="1"/>
      <w:marLeft w:val="0"/>
      <w:marRight w:val="0"/>
      <w:marTop w:val="0"/>
      <w:marBottom w:val="0"/>
      <w:divBdr>
        <w:top w:val="none" w:sz="0" w:space="0" w:color="auto"/>
        <w:left w:val="none" w:sz="0" w:space="0" w:color="auto"/>
        <w:bottom w:val="none" w:sz="0" w:space="0" w:color="auto"/>
        <w:right w:val="none" w:sz="0" w:space="0" w:color="auto"/>
      </w:divBdr>
    </w:div>
    <w:div w:id="1367831881">
      <w:bodyDiv w:val="1"/>
      <w:marLeft w:val="0"/>
      <w:marRight w:val="0"/>
      <w:marTop w:val="0"/>
      <w:marBottom w:val="0"/>
      <w:divBdr>
        <w:top w:val="none" w:sz="0" w:space="0" w:color="auto"/>
        <w:left w:val="none" w:sz="0" w:space="0" w:color="auto"/>
        <w:bottom w:val="none" w:sz="0" w:space="0" w:color="auto"/>
        <w:right w:val="none" w:sz="0" w:space="0" w:color="auto"/>
      </w:divBdr>
    </w:div>
    <w:div w:id="1368801390">
      <w:bodyDiv w:val="1"/>
      <w:marLeft w:val="0"/>
      <w:marRight w:val="0"/>
      <w:marTop w:val="0"/>
      <w:marBottom w:val="0"/>
      <w:divBdr>
        <w:top w:val="none" w:sz="0" w:space="0" w:color="auto"/>
        <w:left w:val="none" w:sz="0" w:space="0" w:color="auto"/>
        <w:bottom w:val="none" w:sz="0" w:space="0" w:color="auto"/>
        <w:right w:val="none" w:sz="0" w:space="0" w:color="auto"/>
      </w:divBdr>
    </w:div>
    <w:div w:id="1369598295">
      <w:bodyDiv w:val="1"/>
      <w:marLeft w:val="0"/>
      <w:marRight w:val="0"/>
      <w:marTop w:val="0"/>
      <w:marBottom w:val="0"/>
      <w:divBdr>
        <w:top w:val="none" w:sz="0" w:space="0" w:color="auto"/>
        <w:left w:val="none" w:sz="0" w:space="0" w:color="auto"/>
        <w:bottom w:val="none" w:sz="0" w:space="0" w:color="auto"/>
        <w:right w:val="none" w:sz="0" w:space="0" w:color="auto"/>
      </w:divBdr>
    </w:div>
    <w:div w:id="1369599260">
      <w:bodyDiv w:val="1"/>
      <w:marLeft w:val="0"/>
      <w:marRight w:val="0"/>
      <w:marTop w:val="0"/>
      <w:marBottom w:val="0"/>
      <w:divBdr>
        <w:top w:val="none" w:sz="0" w:space="0" w:color="auto"/>
        <w:left w:val="none" w:sz="0" w:space="0" w:color="auto"/>
        <w:bottom w:val="none" w:sz="0" w:space="0" w:color="auto"/>
        <w:right w:val="none" w:sz="0" w:space="0" w:color="auto"/>
      </w:divBdr>
    </w:div>
    <w:div w:id="1369645902">
      <w:bodyDiv w:val="1"/>
      <w:marLeft w:val="0"/>
      <w:marRight w:val="0"/>
      <w:marTop w:val="0"/>
      <w:marBottom w:val="0"/>
      <w:divBdr>
        <w:top w:val="none" w:sz="0" w:space="0" w:color="auto"/>
        <w:left w:val="none" w:sz="0" w:space="0" w:color="auto"/>
        <w:bottom w:val="none" w:sz="0" w:space="0" w:color="auto"/>
        <w:right w:val="none" w:sz="0" w:space="0" w:color="auto"/>
      </w:divBdr>
    </w:div>
    <w:div w:id="1369993083">
      <w:bodyDiv w:val="1"/>
      <w:marLeft w:val="0"/>
      <w:marRight w:val="0"/>
      <w:marTop w:val="0"/>
      <w:marBottom w:val="0"/>
      <w:divBdr>
        <w:top w:val="none" w:sz="0" w:space="0" w:color="auto"/>
        <w:left w:val="none" w:sz="0" w:space="0" w:color="auto"/>
        <w:bottom w:val="none" w:sz="0" w:space="0" w:color="auto"/>
        <w:right w:val="none" w:sz="0" w:space="0" w:color="auto"/>
      </w:divBdr>
    </w:div>
    <w:div w:id="1370257462">
      <w:bodyDiv w:val="1"/>
      <w:marLeft w:val="0"/>
      <w:marRight w:val="0"/>
      <w:marTop w:val="0"/>
      <w:marBottom w:val="0"/>
      <w:divBdr>
        <w:top w:val="none" w:sz="0" w:space="0" w:color="auto"/>
        <w:left w:val="none" w:sz="0" w:space="0" w:color="auto"/>
        <w:bottom w:val="none" w:sz="0" w:space="0" w:color="auto"/>
        <w:right w:val="none" w:sz="0" w:space="0" w:color="auto"/>
      </w:divBdr>
    </w:div>
    <w:div w:id="1370376267">
      <w:bodyDiv w:val="1"/>
      <w:marLeft w:val="0"/>
      <w:marRight w:val="0"/>
      <w:marTop w:val="0"/>
      <w:marBottom w:val="0"/>
      <w:divBdr>
        <w:top w:val="none" w:sz="0" w:space="0" w:color="auto"/>
        <w:left w:val="none" w:sz="0" w:space="0" w:color="auto"/>
        <w:bottom w:val="none" w:sz="0" w:space="0" w:color="auto"/>
        <w:right w:val="none" w:sz="0" w:space="0" w:color="auto"/>
      </w:divBdr>
    </w:div>
    <w:div w:id="1370449656">
      <w:bodyDiv w:val="1"/>
      <w:marLeft w:val="0"/>
      <w:marRight w:val="0"/>
      <w:marTop w:val="0"/>
      <w:marBottom w:val="0"/>
      <w:divBdr>
        <w:top w:val="none" w:sz="0" w:space="0" w:color="auto"/>
        <w:left w:val="none" w:sz="0" w:space="0" w:color="auto"/>
        <w:bottom w:val="none" w:sz="0" w:space="0" w:color="auto"/>
        <w:right w:val="none" w:sz="0" w:space="0" w:color="auto"/>
      </w:divBdr>
    </w:div>
    <w:div w:id="1370764344">
      <w:bodyDiv w:val="1"/>
      <w:marLeft w:val="0"/>
      <w:marRight w:val="0"/>
      <w:marTop w:val="0"/>
      <w:marBottom w:val="0"/>
      <w:divBdr>
        <w:top w:val="none" w:sz="0" w:space="0" w:color="auto"/>
        <w:left w:val="none" w:sz="0" w:space="0" w:color="auto"/>
        <w:bottom w:val="none" w:sz="0" w:space="0" w:color="auto"/>
        <w:right w:val="none" w:sz="0" w:space="0" w:color="auto"/>
      </w:divBdr>
    </w:div>
    <w:div w:id="1371031698">
      <w:bodyDiv w:val="1"/>
      <w:marLeft w:val="0"/>
      <w:marRight w:val="0"/>
      <w:marTop w:val="0"/>
      <w:marBottom w:val="0"/>
      <w:divBdr>
        <w:top w:val="none" w:sz="0" w:space="0" w:color="auto"/>
        <w:left w:val="none" w:sz="0" w:space="0" w:color="auto"/>
        <w:bottom w:val="none" w:sz="0" w:space="0" w:color="auto"/>
        <w:right w:val="none" w:sz="0" w:space="0" w:color="auto"/>
      </w:divBdr>
    </w:div>
    <w:div w:id="1372000263">
      <w:bodyDiv w:val="1"/>
      <w:marLeft w:val="0"/>
      <w:marRight w:val="0"/>
      <w:marTop w:val="0"/>
      <w:marBottom w:val="0"/>
      <w:divBdr>
        <w:top w:val="none" w:sz="0" w:space="0" w:color="auto"/>
        <w:left w:val="none" w:sz="0" w:space="0" w:color="auto"/>
        <w:bottom w:val="none" w:sz="0" w:space="0" w:color="auto"/>
        <w:right w:val="none" w:sz="0" w:space="0" w:color="auto"/>
      </w:divBdr>
    </w:div>
    <w:div w:id="1372148421">
      <w:bodyDiv w:val="1"/>
      <w:marLeft w:val="0"/>
      <w:marRight w:val="0"/>
      <w:marTop w:val="0"/>
      <w:marBottom w:val="0"/>
      <w:divBdr>
        <w:top w:val="none" w:sz="0" w:space="0" w:color="auto"/>
        <w:left w:val="none" w:sz="0" w:space="0" w:color="auto"/>
        <w:bottom w:val="none" w:sz="0" w:space="0" w:color="auto"/>
        <w:right w:val="none" w:sz="0" w:space="0" w:color="auto"/>
      </w:divBdr>
    </w:div>
    <w:div w:id="1372805895">
      <w:bodyDiv w:val="1"/>
      <w:marLeft w:val="0"/>
      <w:marRight w:val="0"/>
      <w:marTop w:val="0"/>
      <w:marBottom w:val="0"/>
      <w:divBdr>
        <w:top w:val="none" w:sz="0" w:space="0" w:color="auto"/>
        <w:left w:val="none" w:sz="0" w:space="0" w:color="auto"/>
        <w:bottom w:val="none" w:sz="0" w:space="0" w:color="auto"/>
        <w:right w:val="none" w:sz="0" w:space="0" w:color="auto"/>
      </w:divBdr>
    </w:div>
    <w:div w:id="1373381047">
      <w:bodyDiv w:val="1"/>
      <w:marLeft w:val="0"/>
      <w:marRight w:val="0"/>
      <w:marTop w:val="0"/>
      <w:marBottom w:val="0"/>
      <w:divBdr>
        <w:top w:val="none" w:sz="0" w:space="0" w:color="auto"/>
        <w:left w:val="none" w:sz="0" w:space="0" w:color="auto"/>
        <w:bottom w:val="none" w:sz="0" w:space="0" w:color="auto"/>
        <w:right w:val="none" w:sz="0" w:space="0" w:color="auto"/>
      </w:divBdr>
    </w:div>
    <w:div w:id="1373924822">
      <w:bodyDiv w:val="1"/>
      <w:marLeft w:val="0"/>
      <w:marRight w:val="0"/>
      <w:marTop w:val="0"/>
      <w:marBottom w:val="0"/>
      <w:divBdr>
        <w:top w:val="none" w:sz="0" w:space="0" w:color="auto"/>
        <w:left w:val="none" w:sz="0" w:space="0" w:color="auto"/>
        <w:bottom w:val="none" w:sz="0" w:space="0" w:color="auto"/>
        <w:right w:val="none" w:sz="0" w:space="0" w:color="auto"/>
      </w:divBdr>
    </w:div>
    <w:div w:id="1374234926">
      <w:bodyDiv w:val="1"/>
      <w:marLeft w:val="0"/>
      <w:marRight w:val="0"/>
      <w:marTop w:val="0"/>
      <w:marBottom w:val="0"/>
      <w:divBdr>
        <w:top w:val="none" w:sz="0" w:space="0" w:color="auto"/>
        <w:left w:val="none" w:sz="0" w:space="0" w:color="auto"/>
        <w:bottom w:val="none" w:sz="0" w:space="0" w:color="auto"/>
        <w:right w:val="none" w:sz="0" w:space="0" w:color="auto"/>
      </w:divBdr>
    </w:div>
    <w:div w:id="1374385838">
      <w:bodyDiv w:val="1"/>
      <w:marLeft w:val="0"/>
      <w:marRight w:val="0"/>
      <w:marTop w:val="0"/>
      <w:marBottom w:val="0"/>
      <w:divBdr>
        <w:top w:val="none" w:sz="0" w:space="0" w:color="auto"/>
        <w:left w:val="none" w:sz="0" w:space="0" w:color="auto"/>
        <w:bottom w:val="none" w:sz="0" w:space="0" w:color="auto"/>
        <w:right w:val="none" w:sz="0" w:space="0" w:color="auto"/>
      </w:divBdr>
    </w:div>
    <w:div w:id="1374497888">
      <w:bodyDiv w:val="1"/>
      <w:marLeft w:val="0"/>
      <w:marRight w:val="0"/>
      <w:marTop w:val="0"/>
      <w:marBottom w:val="0"/>
      <w:divBdr>
        <w:top w:val="none" w:sz="0" w:space="0" w:color="auto"/>
        <w:left w:val="none" w:sz="0" w:space="0" w:color="auto"/>
        <w:bottom w:val="none" w:sz="0" w:space="0" w:color="auto"/>
        <w:right w:val="none" w:sz="0" w:space="0" w:color="auto"/>
      </w:divBdr>
    </w:div>
    <w:div w:id="1374649232">
      <w:bodyDiv w:val="1"/>
      <w:marLeft w:val="0"/>
      <w:marRight w:val="0"/>
      <w:marTop w:val="0"/>
      <w:marBottom w:val="0"/>
      <w:divBdr>
        <w:top w:val="none" w:sz="0" w:space="0" w:color="auto"/>
        <w:left w:val="none" w:sz="0" w:space="0" w:color="auto"/>
        <w:bottom w:val="none" w:sz="0" w:space="0" w:color="auto"/>
        <w:right w:val="none" w:sz="0" w:space="0" w:color="auto"/>
      </w:divBdr>
    </w:div>
    <w:div w:id="1375346102">
      <w:bodyDiv w:val="1"/>
      <w:marLeft w:val="0"/>
      <w:marRight w:val="0"/>
      <w:marTop w:val="0"/>
      <w:marBottom w:val="0"/>
      <w:divBdr>
        <w:top w:val="none" w:sz="0" w:space="0" w:color="auto"/>
        <w:left w:val="none" w:sz="0" w:space="0" w:color="auto"/>
        <w:bottom w:val="none" w:sz="0" w:space="0" w:color="auto"/>
        <w:right w:val="none" w:sz="0" w:space="0" w:color="auto"/>
      </w:divBdr>
    </w:div>
    <w:div w:id="1375496872">
      <w:bodyDiv w:val="1"/>
      <w:marLeft w:val="0"/>
      <w:marRight w:val="0"/>
      <w:marTop w:val="0"/>
      <w:marBottom w:val="0"/>
      <w:divBdr>
        <w:top w:val="none" w:sz="0" w:space="0" w:color="auto"/>
        <w:left w:val="none" w:sz="0" w:space="0" w:color="auto"/>
        <w:bottom w:val="none" w:sz="0" w:space="0" w:color="auto"/>
        <w:right w:val="none" w:sz="0" w:space="0" w:color="auto"/>
      </w:divBdr>
    </w:div>
    <w:div w:id="1376075586">
      <w:bodyDiv w:val="1"/>
      <w:marLeft w:val="0"/>
      <w:marRight w:val="0"/>
      <w:marTop w:val="0"/>
      <w:marBottom w:val="0"/>
      <w:divBdr>
        <w:top w:val="none" w:sz="0" w:space="0" w:color="auto"/>
        <w:left w:val="none" w:sz="0" w:space="0" w:color="auto"/>
        <w:bottom w:val="none" w:sz="0" w:space="0" w:color="auto"/>
        <w:right w:val="none" w:sz="0" w:space="0" w:color="auto"/>
      </w:divBdr>
    </w:div>
    <w:div w:id="1376202630">
      <w:bodyDiv w:val="1"/>
      <w:marLeft w:val="0"/>
      <w:marRight w:val="0"/>
      <w:marTop w:val="0"/>
      <w:marBottom w:val="0"/>
      <w:divBdr>
        <w:top w:val="none" w:sz="0" w:space="0" w:color="auto"/>
        <w:left w:val="none" w:sz="0" w:space="0" w:color="auto"/>
        <w:bottom w:val="none" w:sz="0" w:space="0" w:color="auto"/>
        <w:right w:val="none" w:sz="0" w:space="0" w:color="auto"/>
      </w:divBdr>
    </w:div>
    <w:div w:id="1376348183">
      <w:bodyDiv w:val="1"/>
      <w:marLeft w:val="0"/>
      <w:marRight w:val="0"/>
      <w:marTop w:val="0"/>
      <w:marBottom w:val="0"/>
      <w:divBdr>
        <w:top w:val="none" w:sz="0" w:space="0" w:color="auto"/>
        <w:left w:val="none" w:sz="0" w:space="0" w:color="auto"/>
        <w:bottom w:val="none" w:sz="0" w:space="0" w:color="auto"/>
        <w:right w:val="none" w:sz="0" w:space="0" w:color="auto"/>
      </w:divBdr>
    </w:div>
    <w:div w:id="1376351130">
      <w:bodyDiv w:val="1"/>
      <w:marLeft w:val="0"/>
      <w:marRight w:val="0"/>
      <w:marTop w:val="0"/>
      <w:marBottom w:val="0"/>
      <w:divBdr>
        <w:top w:val="none" w:sz="0" w:space="0" w:color="auto"/>
        <w:left w:val="none" w:sz="0" w:space="0" w:color="auto"/>
        <w:bottom w:val="none" w:sz="0" w:space="0" w:color="auto"/>
        <w:right w:val="none" w:sz="0" w:space="0" w:color="auto"/>
      </w:divBdr>
    </w:div>
    <w:div w:id="1376806878">
      <w:bodyDiv w:val="1"/>
      <w:marLeft w:val="0"/>
      <w:marRight w:val="0"/>
      <w:marTop w:val="0"/>
      <w:marBottom w:val="0"/>
      <w:divBdr>
        <w:top w:val="none" w:sz="0" w:space="0" w:color="auto"/>
        <w:left w:val="none" w:sz="0" w:space="0" w:color="auto"/>
        <w:bottom w:val="none" w:sz="0" w:space="0" w:color="auto"/>
        <w:right w:val="none" w:sz="0" w:space="0" w:color="auto"/>
      </w:divBdr>
    </w:div>
    <w:div w:id="1377004406">
      <w:bodyDiv w:val="1"/>
      <w:marLeft w:val="0"/>
      <w:marRight w:val="0"/>
      <w:marTop w:val="0"/>
      <w:marBottom w:val="0"/>
      <w:divBdr>
        <w:top w:val="none" w:sz="0" w:space="0" w:color="auto"/>
        <w:left w:val="none" w:sz="0" w:space="0" w:color="auto"/>
        <w:bottom w:val="none" w:sz="0" w:space="0" w:color="auto"/>
        <w:right w:val="none" w:sz="0" w:space="0" w:color="auto"/>
      </w:divBdr>
    </w:div>
    <w:div w:id="1377119321">
      <w:bodyDiv w:val="1"/>
      <w:marLeft w:val="0"/>
      <w:marRight w:val="0"/>
      <w:marTop w:val="0"/>
      <w:marBottom w:val="0"/>
      <w:divBdr>
        <w:top w:val="none" w:sz="0" w:space="0" w:color="auto"/>
        <w:left w:val="none" w:sz="0" w:space="0" w:color="auto"/>
        <w:bottom w:val="none" w:sz="0" w:space="0" w:color="auto"/>
        <w:right w:val="none" w:sz="0" w:space="0" w:color="auto"/>
      </w:divBdr>
    </w:div>
    <w:div w:id="1377122194">
      <w:bodyDiv w:val="1"/>
      <w:marLeft w:val="0"/>
      <w:marRight w:val="0"/>
      <w:marTop w:val="0"/>
      <w:marBottom w:val="0"/>
      <w:divBdr>
        <w:top w:val="none" w:sz="0" w:space="0" w:color="auto"/>
        <w:left w:val="none" w:sz="0" w:space="0" w:color="auto"/>
        <w:bottom w:val="none" w:sz="0" w:space="0" w:color="auto"/>
        <w:right w:val="none" w:sz="0" w:space="0" w:color="auto"/>
      </w:divBdr>
    </w:div>
    <w:div w:id="1377244658">
      <w:bodyDiv w:val="1"/>
      <w:marLeft w:val="0"/>
      <w:marRight w:val="0"/>
      <w:marTop w:val="0"/>
      <w:marBottom w:val="0"/>
      <w:divBdr>
        <w:top w:val="none" w:sz="0" w:space="0" w:color="auto"/>
        <w:left w:val="none" w:sz="0" w:space="0" w:color="auto"/>
        <w:bottom w:val="none" w:sz="0" w:space="0" w:color="auto"/>
        <w:right w:val="none" w:sz="0" w:space="0" w:color="auto"/>
      </w:divBdr>
    </w:div>
    <w:div w:id="1377391560">
      <w:bodyDiv w:val="1"/>
      <w:marLeft w:val="0"/>
      <w:marRight w:val="0"/>
      <w:marTop w:val="0"/>
      <w:marBottom w:val="0"/>
      <w:divBdr>
        <w:top w:val="none" w:sz="0" w:space="0" w:color="auto"/>
        <w:left w:val="none" w:sz="0" w:space="0" w:color="auto"/>
        <w:bottom w:val="none" w:sz="0" w:space="0" w:color="auto"/>
        <w:right w:val="none" w:sz="0" w:space="0" w:color="auto"/>
      </w:divBdr>
    </w:div>
    <w:div w:id="1377656030">
      <w:bodyDiv w:val="1"/>
      <w:marLeft w:val="0"/>
      <w:marRight w:val="0"/>
      <w:marTop w:val="0"/>
      <w:marBottom w:val="0"/>
      <w:divBdr>
        <w:top w:val="none" w:sz="0" w:space="0" w:color="auto"/>
        <w:left w:val="none" w:sz="0" w:space="0" w:color="auto"/>
        <w:bottom w:val="none" w:sz="0" w:space="0" w:color="auto"/>
        <w:right w:val="none" w:sz="0" w:space="0" w:color="auto"/>
      </w:divBdr>
    </w:div>
    <w:div w:id="1377777579">
      <w:bodyDiv w:val="1"/>
      <w:marLeft w:val="0"/>
      <w:marRight w:val="0"/>
      <w:marTop w:val="0"/>
      <w:marBottom w:val="0"/>
      <w:divBdr>
        <w:top w:val="none" w:sz="0" w:space="0" w:color="auto"/>
        <w:left w:val="none" w:sz="0" w:space="0" w:color="auto"/>
        <w:bottom w:val="none" w:sz="0" w:space="0" w:color="auto"/>
        <w:right w:val="none" w:sz="0" w:space="0" w:color="auto"/>
      </w:divBdr>
    </w:div>
    <w:div w:id="1378160729">
      <w:bodyDiv w:val="1"/>
      <w:marLeft w:val="0"/>
      <w:marRight w:val="0"/>
      <w:marTop w:val="0"/>
      <w:marBottom w:val="0"/>
      <w:divBdr>
        <w:top w:val="none" w:sz="0" w:space="0" w:color="auto"/>
        <w:left w:val="none" w:sz="0" w:space="0" w:color="auto"/>
        <w:bottom w:val="none" w:sz="0" w:space="0" w:color="auto"/>
        <w:right w:val="none" w:sz="0" w:space="0" w:color="auto"/>
      </w:divBdr>
    </w:div>
    <w:div w:id="1378430529">
      <w:bodyDiv w:val="1"/>
      <w:marLeft w:val="0"/>
      <w:marRight w:val="0"/>
      <w:marTop w:val="0"/>
      <w:marBottom w:val="0"/>
      <w:divBdr>
        <w:top w:val="none" w:sz="0" w:space="0" w:color="auto"/>
        <w:left w:val="none" w:sz="0" w:space="0" w:color="auto"/>
        <w:bottom w:val="none" w:sz="0" w:space="0" w:color="auto"/>
        <w:right w:val="none" w:sz="0" w:space="0" w:color="auto"/>
      </w:divBdr>
    </w:div>
    <w:div w:id="1378746514">
      <w:bodyDiv w:val="1"/>
      <w:marLeft w:val="0"/>
      <w:marRight w:val="0"/>
      <w:marTop w:val="0"/>
      <w:marBottom w:val="0"/>
      <w:divBdr>
        <w:top w:val="none" w:sz="0" w:space="0" w:color="auto"/>
        <w:left w:val="none" w:sz="0" w:space="0" w:color="auto"/>
        <w:bottom w:val="none" w:sz="0" w:space="0" w:color="auto"/>
        <w:right w:val="none" w:sz="0" w:space="0" w:color="auto"/>
      </w:divBdr>
    </w:div>
    <w:div w:id="1378821543">
      <w:bodyDiv w:val="1"/>
      <w:marLeft w:val="0"/>
      <w:marRight w:val="0"/>
      <w:marTop w:val="0"/>
      <w:marBottom w:val="0"/>
      <w:divBdr>
        <w:top w:val="none" w:sz="0" w:space="0" w:color="auto"/>
        <w:left w:val="none" w:sz="0" w:space="0" w:color="auto"/>
        <w:bottom w:val="none" w:sz="0" w:space="0" w:color="auto"/>
        <w:right w:val="none" w:sz="0" w:space="0" w:color="auto"/>
      </w:divBdr>
    </w:div>
    <w:div w:id="1379354252">
      <w:bodyDiv w:val="1"/>
      <w:marLeft w:val="0"/>
      <w:marRight w:val="0"/>
      <w:marTop w:val="0"/>
      <w:marBottom w:val="0"/>
      <w:divBdr>
        <w:top w:val="none" w:sz="0" w:space="0" w:color="auto"/>
        <w:left w:val="none" w:sz="0" w:space="0" w:color="auto"/>
        <w:bottom w:val="none" w:sz="0" w:space="0" w:color="auto"/>
        <w:right w:val="none" w:sz="0" w:space="0" w:color="auto"/>
      </w:divBdr>
    </w:div>
    <w:div w:id="1379629486">
      <w:bodyDiv w:val="1"/>
      <w:marLeft w:val="0"/>
      <w:marRight w:val="0"/>
      <w:marTop w:val="0"/>
      <w:marBottom w:val="0"/>
      <w:divBdr>
        <w:top w:val="none" w:sz="0" w:space="0" w:color="auto"/>
        <w:left w:val="none" w:sz="0" w:space="0" w:color="auto"/>
        <w:bottom w:val="none" w:sz="0" w:space="0" w:color="auto"/>
        <w:right w:val="none" w:sz="0" w:space="0" w:color="auto"/>
      </w:divBdr>
    </w:div>
    <w:div w:id="1379821314">
      <w:bodyDiv w:val="1"/>
      <w:marLeft w:val="0"/>
      <w:marRight w:val="0"/>
      <w:marTop w:val="0"/>
      <w:marBottom w:val="0"/>
      <w:divBdr>
        <w:top w:val="none" w:sz="0" w:space="0" w:color="auto"/>
        <w:left w:val="none" w:sz="0" w:space="0" w:color="auto"/>
        <w:bottom w:val="none" w:sz="0" w:space="0" w:color="auto"/>
        <w:right w:val="none" w:sz="0" w:space="0" w:color="auto"/>
      </w:divBdr>
    </w:div>
    <w:div w:id="1380322445">
      <w:bodyDiv w:val="1"/>
      <w:marLeft w:val="0"/>
      <w:marRight w:val="0"/>
      <w:marTop w:val="0"/>
      <w:marBottom w:val="0"/>
      <w:divBdr>
        <w:top w:val="none" w:sz="0" w:space="0" w:color="auto"/>
        <w:left w:val="none" w:sz="0" w:space="0" w:color="auto"/>
        <w:bottom w:val="none" w:sz="0" w:space="0" w:color="auto"/>
        <w:right w:val="none" w:sz="0" w:space="0" w:color="auto"/>
      </w:divBdr>
    </w:div>
    <w:div w:id="1380740072">
      <w:bodyDiv w:val="1"/>
      <w:marLeft w:val="0"/>
      <w:marRight w:val="0"/>
      <w:marTop w:val="0"/>
      <w:marBottom w:val="0"/>
      <w:divBdr>
        <w:top w:val="none" w:sz="0" w:space="0" w:color="auto"/>
        <w:left w:val="none" w:sz="0" w:space="0" w:color="auto"/>
        <w:bottom w:val="none" w:sz="0" w:space="0" w:color="auto"/>
        <w:right w:val="none" w:sz="0" w:space="0" w:color="auto"/>
      </w:divBdr>
    </w:div>
    <w:div w:id="1380981687">
      <w:bodyDiv w:val="1"/>
      <w:marLeft w:val="0"/>
      <w:marRight w:val="0"/>
      <w:marTop w:val="0"/>
      <w:marBottom w:val="0"/>
      <w:divBdr>
        <w:top w:val="none" w:sz="0" w:space="0" w:color="auto"/>
        <w:left w:val="none" w:sz="0" w:space="0" w:color="auto"/>
        <w:bottom w:val="none" w:sz="0" w:space="0" w:color="auto"/>
        <w:right w:val="none" w:sz="0" w:space="0" w:color="auto"/>
      </w:divBdr>
    </w:div>
    <w:div w:id="1381394656">
      <w:bodyDiv w:val="1"/>
      <w:marLeft w:val="0"/>
      <w:marRight w:val="0"/>
      <w:marTop w:val="0"/>
      <w:marBottom w:val="0"/>
      <w:divBdr>
        <w:top w:val="none" w:sz="0" w:space="0" w:color="auto"/>
        <w:left w:val="none" w:sz="0" w:space="0" w:color="auto"/>
        <w:bottom w:val="none" w:sz="0" w:space="0" w:color="auto"/>
        <w:right w:val="none" w:sz="0" w:space="0" w:color="auto"/>
      </w:divBdr>
    </w:div>
    <w:div w:id="1381634155">
      <w:bodyDiv w:val="1"/>
      <w:marLeft w:val="0"/>
      <w:marRight w:val="0"/>
      <w:marTop w:val="0"/>
      <w:marBottom w:val="0"/>
      <w:divBdr>
        <w:top w:val="none" w:sz="0" w:space="0" w:color="auto"/>
        <w:left w:val="none" w:sz="0" w:space="0" w:color="auto"/>
        <w:bottom w:val="none" w:sz="0" w:space="0" w:color="auto"/>
        <w:right w:val="none" w:sz="0" w:space="0" w:color="auto"/>
      </w:divBdr>
    </w:div>
    <w:div w:id="1381704381">
      <w:bodyDiv w:val="1"/>
      <w:marLeft w:val="0"/>
      <w:marRight w:val="0"/>
      <w:marTop w:val="0"/>
      <w:marBottom w:val="0"/>
      <w:divBdr>
        <w:top w:val="none" w:sz="0" w:space="0" w:color="auto"/>
        <w:left w:val="none" w:sz="0" w:space="0" w:color="auto"/>
        <w:bottom w:val="none" w:sz="0" w:space="0" w:color="auto"/>
        <w:right w:val="none" w:sz="0" w:space="0" w:color="auto"/>
      </w:divBdr>
    </w:div>
    <w:div w:id="1382751644">
      <w:bodyDiv w:val="1"/>
      <w:marLeft w:val="0"/>
      <w:marRight w:val="0"/>
      <w:marTop w:val="0"/>
      <w:marBottom w:val="0"/>
      <w:divBdr>
        <w:top w:val="none" w:sz="0" w:space="0" w:color="auto"/>
        <w:left w:val="none" w:sz="0" w:space="0" w:color="auto"/>
        <w:bottom w:val="none" w:sz="0" w:space="0" w:color="auto"/>
        <w:right w:val="none" w:sz="0" w:space="0" w:color="auto"/>
      </w:divBdr>
    </w:div>
    <w:div w:id="1382943103">
      <w:bodyDiv w:val="1"/>
      <w:marLeft w:val="0"/>
      <w:marRight w:val="0"/>
      <w:marTop w:val="0"/>
      <w:marBottom w:val="0"/>
      <w:divBdr>
        <w:top w:val="none" w:sz="0" w:space="0" w:color="auto"/>
        <w:left w:val="none" w:sz="0" w:space="0" w:color="auto"/>
        <w:bottom w:val="none" w:sz="0" w:space="0" w:color="auto"/>
        <w:right w:val="none" w:sz="0" w:space="0" w:color="auto"/>
      </w:divBdr>
    </w:div>
    <w:div w:id="1383138580">
      <w:bodyDiv w:val="1"/>
      <w:marLeft w:val="0"/>
      <w:marRight w:val="0"/>
      <w:marTop w:val="0"/>
      <w:marBottom w:val="0"/>
      <w:divBdr>
        <w:top w:val="none" w:sz="0" w:space="0" w:color="auto"/>
        <w:left w:val="none" w:sz="0" w:space="0" w:color="auto"/>
        <w:bottom w:val="none" w:sz="0" w:space="0" w:color="auto"/>
        <w:right w:val="none" w:sz="0" w:space="0" w:color="auto"/>
      </w:divBdr>
    </w:div>
    <w:div w:id="1383213690">
      <w:bodyDiv w:val="1"/>
      <w:marLeft w:val="0"/>
      <w:marRight w:val="0"/>
      <w:marTop w:val="0"/>
      <w:marBottom w:val="0"/>
      <w:divBdr>
        <w:top w:val="none" w:sz="0" w:space="0" w:color="auto"/>
        <w:left w:val="none" w:sz="0" w:space="0" w:color="auto"/>
        <w:bottom w:val="none" w:sz="0" w:space="0" w:color="auto"/>
        <w:right w:val="none" w:sz="0" w:space="0" w:color="auto"/>
      </w:divBdr>
    </w:div>
    <w:div w:id="1383481933">
      <w:bodyDiv w:val="1"/>
      <w:marLeft w:val="0"/>
      <w:marRight w:val="0"/>
      <w:marTop w:val="0"/>
      <w:marBottom w:val="0"/>
      <w:divBdr>
        <w:top w:val="none" w:sz="0" w:space="0" w:color="auto"/>
        <w:left w:val="none" w:sz="0" w:space="0" w:color="auto"/>
        <w:bottom w:val="none" w:sz="0" w:space="0" w:color="auto"/>
        <w:right w:val="none" w:sz="0" w:space="0" w:color="auto"/>
      </w:divBdr>
    </w:div>
    <w:div w:id="1383561517">
      <w:bodyDiv w:val="1"/>
      <w:marLeft w:val="0"/>
      <w:marRight w:val="0"/>
      <w:marTop w:val="0"/>
      <w:marBottom w:val="0"/>
      <w:divBdr>
        <w:top w:val="none" w:sz="0" w:space="0" w:color="auto"/>
        <w:left w:val="none" w:sz="0" w:space="0" w:color="auto"/>
        <w:bottom w:val="none" w:sz="0" w:space="0" w:color="auto"/>
        <w:right w:val="none" w:sz="0" w:space="0" w:color="auto"/>
      </w:divBdr>
    </w:div>
    <w:div w:id="1383598941">
      <w:bodyDiv w:val="1"/>
      <w:marLeft w:val="0"/>
      <w:marRight w:val="0"/>
      <w:marTop w:val="0"/>
      <w:marBottom w:val="0"/>
      <w:divBdr>
        <w:top w:val="none" w:sz="0" w:space="0" w:color="auto"/>
        <w:left w:val="none" w:sz="0" w:space="0" w:color="auto"/>
        <w:bottom w:val="none" w:sz="0" w:space="0" w:color="auto"/>
        <w:right w:val="none" w:sz="0" w:space="0" w:color="auto"/>
      </w:divBdr>
    </w:div>
    <w:div w:id="1383747833">
      <w:bodyDiv w:val="1"/>
      <w:marLeft w:val="0"/>
      <w:marRight w:val="0"/>
      <w:marTop w:val="0"/>
      <w:marBottom w:val="0"/>
      <w:divBdr>
        <w:top w:val="none" w:sz="0" w:space="0" w:color="auto"/>
        <w:left w:val="none" w:sz="0" w:space="0" w:color="auto"/>
        <w:bottom w:val="none" w:sz="0" w:space="0" w:color="auto"/>
        <w:right w:val="none" w:sz="0" w:space="0" w:color="auto"/>
      </w:divBdr>
    </w:div>
    <w:div w:id="1384059925">
      <w:bodyDiv w:val="1"/>
      <w:marLeft w:val="0"/>
      <w:marRight w:val="0"/>
      <w:marTop w:val="0"/>
      <w:marBottom w:val="0"/>
      <w:divBdr>
        <w:top w:val="none" w:sz="0" w:space="0" w:color="auto"/>
        <w:left w:val="none" w:sz="0" w:space="0" w:color="auto"/>
        <w:bottom w:val="none" w:sz="0" w:space="0" w:color="auto"/>
        <w:right w:val="none" w:sz="0" w:space="0" w:color="auto"/>
      </w:divBdr>
    </w:div>
    <w:div w:id="1384062209">
      <w:bodyDiv w:val="1"/>
      <w:marLeft w:val="0"/>
      <w:marRight w:val="0"/>
      <w:marTop w:val="0"/>
      <w:marBottom w:val="0"/>
      <w:divBdr>
        <w:top w:val="none" w:sz="0" w:space="0" w:color="auto"/>
        <w:left w:val="none" w:sz="0" w:space="0" w:color="auto"/>
        <w:bottom w:val="none" w:sz="0" w:space="0" w:color="auto"/>
        <w:right w:val="none" w:sz="0" w:space="0" w:color="auto"/>
      </w:divBdr>
    </w:div>
    <w:div w:id="1384719088">
      <w:bodyDiv w:val="1"/>
      <w:marLeft w:val="0"/>
      <w:marRight w:val="0"/>
      <w:marTop w:val="0"/>
      <w:marBottom w:val="0"/>
      <w:divBdr>
        <w:top w:val="none" w:sz="0" w:space="0" w:color="auto"/>
        <w:left w:val="none" w:sz="0" w:space="0" w:color="auto"/>
        <w:bottom w:val="none" w:sz="0" w:space="0" w:color="auto"/>
        <w:right w:val="none" w:sz="0" w:space="0" w:color="auto"/>
      </w:divBdr>
    </w:div>
    <w:div w:id="1385107494">
      <w:bodyDiv w:val="1"/>
      <w:marLeft w:val="0"/>
      <w:marRight w:val="0"/>
      <w:marTop w:val="0"/>
      <w:marBottom w:val="0"/>
      <w:divBdr>
        <w:top w:val="none" w:sz="0" w:space="0" w:color="auto"/>
        <w:left w:val="none" w:sz="0" w:space="0" w:color="auto"/>
        <w:bottom w:val="none" w:sz="0" w:space="0" w:color="auto"/>
        <w:right w:val="none" w:sz="0" w:space="0" w:color="auto"/>
      </w:divBdr>
    </w:div>
    <w:div w:id="1386686605">
      <w:bodyDiv w:val="1"/>
      <w:marLeft w:val="0"/>
      <w:marRight w:val="0"/>
      <w:marTop w:val="0"/>
      <w:marBottom w:val="0"/>
      <w:divBdr>
        <w:top w:val="none" w:sz="0" w:space="0" w:color="auto"/>
        <w:left w:val="none" w:sz="0" w:space="0" w:color="auto"/>
        <w:bottom w:val="none" w:sz="0" w:space="0" w:color="auto"/>
        <w:right w:val="none" w:sz="0" w:space="0" w:color="auto"/>
      </w:divBdr>
    </w:div>
    <w:div w:id="1386873450">
      <w:bodyDiv w:val="1"/>
      <w:marLeft w:val="0"/>
      <w:marRight w:val="0"/>
      <w:marTop w:val="0"/>
      <w:marBottom w:val="0"/>
      <w:divBdr>
        <w:top w:val="none" w:sz="0" w:space="0" w:color="auto"/>
        <w:left w:val="none" w:sz="0" w:space="0" w:color="auto"/>
        <w:bottom w:val="none" w:sz="0" w:space="0" w:color="auto"/>
        <w:right w:val="none" w:sz="0" w:space="0" w:color="auto"/>
      </w:divBdr>
    </w:div>
    <w:div w:id="1386878125">
      <w:bodyDiv w:val="1"/>
      <w:marLeft w:val="0"/>
      <w:marRight w:val="0"/>
      <w:marTop w:val="0"/>
      <w:marBottom w:val="0"/>
      <w:divBdr>
        <w:top w:val="none" w:sz="0" w:space="0" w:color="auto"/>
        <w:left w:val="none" w:sz="0" w:space="0" w:color="auto"/>
        <w:bottom w:val="none" w:sz="0" w:space="0" w:color="auto"/>
        <w:right w:val="none" w:sz="0" w:space="0" w:color="auto"/>
      </w:divBdr>
    </w:div>
    <w:div w:id="1387339992">
      <w:bodyDiv w:val="1"/>
      <w:marLeft w:val="0"/>
      <w:marRight w:val="0"/>
      <w:marTop w:val="0"/>
      <w:marBottom w:val="0"/>
      <w:divBdr>
        <w:top w:val="none" w:sz="0" w:space="0" w:color="auto"/>
        <w:left w:val="none" w:sz="0" w:space="0" w:color="auto"/>
        <w:bottom w:val="none" w:sz="0" w:space="0" w:color="auto"/>
        <w:right w:val="none" w:sz="0" w:space="0" w:color="auto"/>
      </w:divBdr>
    </w:div>
    <w:div w:id="1388069369">
      <w:bodyDiv w:val="1"/>
      <w:marLeft w:val="0"/>
      <w:marRight w:val="0"/>
      <w:marTop w:val="0"/>
      <w:marBottom w:val="0"/>
      <w:divBdr>
        <w:top w:val="none" w:sz="0" w:space="0" w:color="auto"/>
        <w:left w:val="none" w:sz="0" w:space="0" w:color="auto"/>
        <w:bottom w:val="none" w:sz="0" w:space="0" w:color="auto"/>
        <w:right w:val="none" w:sz="0" w:space="0" w:color="auto"/>
      </w:divBdr>
    </w:div>
    <w:div w:id="1388073018">
      <w:bodyDiv w:val="1"/>
      <w:marLeft w:val="0"/>
      <w:marRight w:val="0"/>
      <w:marTop w:val="0"/>
      <w:marBottom w:val="0"/>
      <w:divBdr>
        <w:top w:val="none" w:sz="0" w:space="0" w:color="auto"/>
        <w:left w:val="none" w:sz="0" w:space="0" w:color="auto"/>
        <w:bottom w:val="none" w:sz="0" w:space="0" w:color="auto"/>
        <w:right w:val="none" w:sz="0" w:space="0" w:color="auto"/>
      </w:divBdr>
    </w:div>
    <w:div w:id="1388258152">
      <w:bodyDiv w:val="1"/>
      <w:marLeft w:val="0"/>
      <w:marRight w:val="0"/>
      <w:marTop w:val="0"/>
      <w:marBottom w:val="0"/>
      <w:divBdr>
        <w:top w:val="none" w:sz="0" w:space="0" w:color="auto"/>
        <w:left w:val="none" w:sz="0" w:space="0" w:color="auto"/>
        <w:bottom w:val="none" w:sz="0" w:space="0" w:color="auto"/>
        <w:right w:val="none" w:sz="0" w:space="0" w:color="auto"/>
      </w:divBdr>
    </w:div>
    <w:div w:id="1388264520">
      <w:bodyDiv w:val="1"/>
      <w:marLeft w:val="0"/>
      <w:marRight w:val="0"/>
      <w:marTop w:val="0"/>
      <w:marBottom w:val="0"/>
      <w:divBdr>
        <w:top w:val="none" w:sz="0" w:space="0" w:color="auto"/>
        <w:left w:val="none" w:sz="0" w:space="0" w:color="auto"/>
        <w:bottom w:val="none" w:sz="0" w:space="0" w:color="auto"/>
        <w:right w:val="none" w:sz="0" w:space="0" w:color="auto"/>
      </w:divBdr>
    </w:div>
    <w:div w:id="1388871148">
      <w:bodyDiv w:val="1"/>
      <w:marLeft w:val="0"/>
      <w:marRight w:val="0"/>
      <w:marTop w:val="0"/>
      <w:marBottom w:val="0"/>
      <w:divBdr>
        <w:top w:val="none" w:sz="0" w:space="0" w:color="auto"/>
        <w:left w:val="none" w:sz="0" w:space="0" w:color="auto"/>
        <w:bottom w:val="none" w:sz="0" w:space="0" w:color="auto"/>
        <w:right w:val="none" w:sz="0" w:space="0" w:color="auto"/>
      </w:divBdr>
    </w:div>
    <w:div w:id="1389458339">
      <w:bodyDiv w:val="1"/>
      <w:marLeft w:val="0"/>
      <w:marRight w:val="0"/>
      <w:marTop w:val="0"/>
      <w:marBottom w:val="0"/>
      <w:divBdr>
        <w:top w:val="none" w:sz="0" w:space="0" w:color="auto"/>
        <w:left w:val="none" w:sz="0" w:space="0" w:color="auto"/>
        <w:bottom w:val="none" w:sz="0" w:space="0" w:color="auto"/>
        <w:right w:val="none" w:sz="0" w:space="0" w:color="auto"/>
      </w:divBdr>
    </w:div>
    <w:div w:id="1389567151">
      <w:bodyDiv w:val="1"/>
      <w:marLeft w:val="0"/>
      <w:marRight w:val="0"/>
      <w:marTop w:val="0"/>
      <w:marBottom w:val="0"/>
      <w:divBdr>
        <w:top w:val="none" w:sz="0" w:space="0" w:color="auto"/>
        <w:left w:val="none" w:sz="0" w:space="0" w:color="auto"/>
        <w:bottom w:val="none" w:sz="0" w:space="0" w:color="auto"/>
        <w:right w:val="none" w:sz="0" w:space="0" w:color="auto"/>
      </w:divBdr>
    </w:div>
    <w:div w:id="1390156763">
      <w:bodyDiv w:val="1"/>
      <w:marLeft w:val="0"/>
      <w:marRight w:val="0"/>
      <w:marTop w:val="0"/>
      <w:marBottom w:val="0"/>
      <w:divBdr>
        <w:top w:val="none" w:sz="0" w:space="0" w:color="auto"/>
        <w:left w:val="none" w:sz="0" w:space="0" w:color="auto"/>
        <w:bottom w:val="none" w:sz="0" w:space="0" w:color="auto"/>
        <w:right w:val="none" w:sz="0" w:space="0" w:color="auto"/>
      </w:divBdr>
    </w:div>
    <w:div w:id="1390496397">
      <w:bodyDiv w:val="1"/>
      <w:marLeft w:val="0"/>
      <w:marRight w:val="0"/>
      <w:marTop w:val="0"/>
      <w:marBottom w:val="0"/>
      <w:divBdr>
        <w:top w:val="none" w:sz="0" w:space="0" w:color="auto"/>
        <w:left w:val="none" w:sz="0" w:space="0" w:color="auto"/>
        <w:bottom w:val="none" w:sz="0" w:space="0" w:color="auto"/>
        <w:right w:val="none" w:sz="0" w:space="0" w:color="auto"/>
      </w:divBdr>
    </w:div>
    <w:div w:id="1391148207">
      <w:bodyDiv w:val="1"/>
      <w:marLeft w:val="0"/>
      <w:marRight w:val="0"/>
      <w:marTop w:val="0"/>
      <w:marBottom w:val="0"/>
      <w:divBdr>
        <w:top w:val="none" w:sz="0" w:space="0" w:color="auto"/>
        <w:left w:val="none" w:sz="0" w:space="0" w:color="auto"/>
        <w:bottom w:val="none" w:sz="0" w:space="0" w:color="auto"/>
        <w:right w:val="none" w:sz="0" w:space="0" w:color="auto"/>
      </w:divBdr>
    </w:div>
    <w:div w:id="1391270293">
      <w:bodyDiv w:val="1"/>
      <w:marLeft w:val="0"/>
      <w:marRight w:val="0"/>
      <w:marTop w:val="0"/>
      <w:marBottom w:val="0"/>
      <w:divBdr>
        <w:top w:val="none" w:sz="0" w:space="0" w:color="auto"/>
        <w:left w:val="none" w:sz="0" w:space="0" w:color="auto"/>
        <w:bottom w:val="none" w:sz="0" w:space="0" w:color="auto"/>
        <w:right w:val="none" w:sz="0" w:space="0" w:color="auto"/>
      </w:divBdr>
    </w:div>
    <w:div w:id="1391537857">
      <w:bodyDiv w:val="1"/>
      <w:marLeft w:val="0"/>
      <w:marRight w:val="0"/>
      <w:marTop w:val="0"/>
      <w:marBottom w:val="0"/>
      <w:divBdr>
        <w:top w:val="none" w:sz="0" w:space="0" w:color="auto"/>
        <w:left w:val="none" w:sz="0" w:space="0" w:color="auto"/>
        <w:bottom w:val="none" w:sz="0" w:space="0" w:color="auto"/>
        <w:right w:val="none" w:sz="0" w:space="0" w:color="auto"/>
      </w:divBdr>
    </w:div>
    <w:div w:id="1391802026">
      <w:bodyDiv w:val="1"/>
      <w:marLeft w:val="0"/>
      <w:marRight w:val="0"/>
      <w:marTop w:val="0"/>
      <w:marBottom w:val="0"/>
      <w:divBdr>
        <w:top w:val="none" w:sz="0" w:space="0" w:color="auto"/>
        <w:left w:val="none" w:sz="0" w:space="0" w:color="auto"/>
        <w:bottom w:val="none" w:sz="0" w:space="0" w:color="auto"/>
        <w:right w:val="none" w:sz="0" w:space="0" w:color="auto"/>
      </w:divBdr>
    </w:div>
    <w:div w:id="1392263652">
      <w:bodyDiv w:val="1"/>
      <w:marLeft w:val="0"/>
      <w:marRight w:val="0"/>
      <w:marTop w:val="0"/>
      <w:marBottom w:val="0"/>
      <w:divBdr>
        <w:top w:val="none" w:sz="0" w:space="0" w:color="auto"/>
        <w:left w:val="none" w:sz="0" w:space="0" w:color="auto"/>
        <w:bottom w:val="none" w:sz="0" w:space="0" w:color="auto"/>
        <w:right w:val="none" w:sz="0" w:space="0" w:color="auto"/>
      </w:divBdr>
    </w:div>
    <w:div w:id="1392383000">
      <w:bodyDiv w:val="1"/>
      <w:marLeft w:val="0"/>
      <w:marRight w:val="0"/>
      <w:marTop w:val="0"/>
      <w:marBottom w:val="0"/>
      <w:divBdr>
        <w:top w:val="none" w:sz="0" w:space="0" w:color="auto"/>
        <w:left w:val="none" w:sz="0" w:space="0" w:color="auto"/>
        <w:bottom w:val="none" w:sz="0" w:space="0" w:color="auto"/>
        <w:right w:val="none" w:sz="0" w:space="0" w:color="auto"/>
      </w:divBdr>
    </w:div>
    <w:div w:id="1393506994">
      <w:bodyDiv w:val="1"/>
      <w:marLeft w:val="0"/>
      <w:marRight w:val="0"/>
      <w:marTop w:val="0"/>
      <w:marBottom w:val="0"/>
      <w:divBdr>
        <w:top w:val="none" w:sz="0" w:space="0" w:color="auto"/>
        <w:left w:val="none" w:sz="0" w:space="0" w:color="auto"/>
        <w:bottom w:val="none" w:sz="0" w:space="0" w:color="auto"/>
        <w:right w:val="none" w:sz="0" w:space="0" w:color="auto"/>
      </w:divBdr>
    </w:div>
    <w:div w:id="1393626441">
      <w:bodyDiv w:val="1"/>
      <w:marLeft w:val="0"/>
      <w:marRight w:val="0"/>
      <w:marTop w:val="0"/>
      <w:marBottom w:val="0"/>
      <w:divBdr>
        <w:top w:val="none" w:sz="0" w:space="0" w:color="auto"/>
        <w:left w:val="none" w:sz="0" w:space="0" w:color="auto"/>
        <w:bottom w:val="none" w:sz="0" w:space="0" w:color="auto"/>
        <w:right w:val="none" w:sz="0" w:space="0" w:color="auto"/>
      </w:divBdr>
    </w:div>
    <w:div w:id="1394548654">
      <w:bodyDiv w:val="1"/>
      <w:marLeft w:val="0"/>
      <w:marRight w:val="0"/>
      <w:marTop w:val="0"/>
      <w:marBottom w:val="0"/>
      <w:divBdr>
        <w:top w:val="none" w:sz="0" w:space="0" w:color="auto"/>
        <w:left w:val="none" w:sz="0" w:space="0" w:color="auto"/>
        <w:bottom w:val="none" w:sz="0" w:space="0" w:color="auto"/>
        <w:right w:val="none" w:sz="0" w:space="0" w:color="auto"/>
      </w:divBdr>
    </w:div>
    <w:div w:id="1394767994">
      <w:bodyDiv w:val="1"/>
      <w:marLeft w:val="0"/>
      <w:marRight w:val="0"/>
      <w:marTop w:val="0"/>
      <w:marBottom w:val="0"/>
      <w:divBdr>
        <w:top w:val="none" w:sz="0" w:space="0" w:color="auto"/>
        <w:left w:val="none" w:sz="0" w:space="0" w:color="auto"/>
        <w:bottom w:val="none" w:sz="0" w:space="0" w:color="auto"/>
        <w:right w:val="none" w:sz="0" w:space="0" w:color="auto"/>
      </w:divBdr>
    </w:div>
    <w:div w:id="1395084427">
      <w:bodyDiv w:val="1"/>
      <w:marLeft w:val="0"/>
      <w:marRight w:val="0"/>
      <w:marTop w:val="0"/>
      <w:marBottom w:val="0"/>
      <w:divBdr>
        <w:top w:val="none" w:sz="0" w:space="0" w:color="auto"/>
        <w:left w:val="none" w:sz="0" w:space="0" w:color="auto"/>
        <w:bottom w:val="none" w:sz="0" w:space="0" w:color="auto"/>
        <w:right w:val="none" w:sz="0" w:space="0" w:color="auto"/>
      </w:divBdr>
    </w:div>
    <w:div w:id="1395158904">
      <w:bodyDiv w:val="1"/>
      <w:marLeft w:val="0"/>
      <w:marRight w:val="0"/>
      <w:marTop w:val="0"/>
      <w:marBottom w:val="0"/>
      <w:divBdr>
        <w:top w:val="none" w:sz="0" w:space="0" w:color="auto"/>
        <w:left w:val="none" w:sz="0" w:space="0" w:color="auto"/>
        <w:bottom w:val="none" w:sz="0" w:space="0" w:color="auto"/>
        <w:right w:val="none" w:sz="0" w:space="0" w:color="auto"/>
      </w:divBdr>
    </w:div>
    <w:div w:id="1395422848">
      <w:bodyDiv w:val="1"/>
      <w:marLeft w:val="0"/>
      <w:marRight w:val="0"/>
      <w:marTop w:val="0"/>
      <w:marBottom w:val="0"/>
      <w:divBdr>
        <w:top w:val="none" w:sz="0" w:space="0" w:color="auto"/>
        <w:left w:val="none" w:sz="0" w:space="0" w:color="auto"/>
        <w:bottom w:val="none" w:sz="0" w:space="0" w:color="auto"/>
        <w:right w:val="none" w:sz="0" w:space="0" w:color="auto"/>
      </w:divBdr>
    </w:div>
    <w:div w:id="1395548373">
      <w:bodyDiv w:val="1"/>
      <w:marLeft w:val="0"/>
      <w:marRight w:val="0"/>
      <w:marTop w:val="0"/>
      <w:marBottom w:val="0"/>
      <w:divBdr>
        <w:top w:val="none" w:sz="0" w:space="0" w:color="auto"/>
        <w:left w:val="none" w:sz="0" w:space="0" w:color="auto"/>
        <w:bottom w:val="none" w:sz="0" w:space="0" w:color="auto"/>
        <w:right w:val="none" w:sz="0" w:space="0" w:color="auto"/>
      </w:divBdr>
    </w:div>
    <w:div w:id="1395665251">
      <w:bodyDiv w:val="1"/>
      <w:marLeft w:val="0"/>
      <w:marRight w:val="0"/>
      <w:marTop w:val="0"/>
      <w:marBottom w:val="0"/>
      <w:divBdr>
        <w:top w:val="none" w:sz="0" w:space="0" w:color="auto"/>
        <w:left w:val="none" w:sz="0" w:space="0" w:color="auto"/>
        <w:bottom w:val="none" w:sz="0" w:space="0" w:color="auto"/>
        <w:right w:val="none" w:sz="0" w:space="0" w:color="auto"/>
      </w:divBdr>
    </w:div>
    <w:div w:id="1396272846">
      <w:bodyDiv w:val="1"/>
      <w:marLeft w:val="0"/>
      <w:marRight w:val="0"/>
      <w:marTop w:val="0"/>
      <w:marBottom w:val="0"/>
      <w:divBdr>
        <w:top w:val="none" w:sz="0" w:space="0" w:color="auto"/>
        <w:left w:val="none" w:sz="0" w:space="0" w:color="auto"/>
        <w:bottom w:val="none" w:sz="0" w:space="0" w:color="auto"/>
        <w:right w:val="none" w:sz="0" w:space="0" w:color="auto"/>
      </w:divBdr>
    </w:div>
    <w:div w:id="1396511574">
      <w:bodyDiv w:val="1"/>
      <w:marLeft w:val="0"/>
      <w:marRight w:val="0"/>
      <w:marTop w:val="0"/>
      <w:marBottom w:val="0"/>
      <w:divBdr>
        <w:top w:val="none" w:sz="0" w:space="0" w:color="auto"/>
        <w:left w:val="none" w:sz="0" w:space="0" w:color="auto"/>
        <w:bottom w:val="none" w:sz="0" w:space="0" w:color="auto"/>
        <w:right w:val="none" w:sz="0" w:space="0" w:color="auto"/>
      </w:divBdr>
    </w:div>
    <w:div w:id="1397044166">
      <w:bodyDiv w:val="1"/>
      <w:marLeft w:val="0"/>
      <w:marRight w:val="0"/>
      <w:marTop w:val="0"/>
      <w:marBottom w:val="0"/>
      <w:divBdr>
        <w:top w:val="none" w:sz="0" w:space="0" w:color="auto"/>
        <w:left w:val="none" w:sz="0" w:space="0" w:color="auto"/>
        <w:bottom w:val="none" w:sz="0" w:space="0" w:color="auto"/>
        <w:right w:val="none" w:sz="0" w:space="0" w:color="auto"/>
      </w:divBdr>
    </w:div>
    <w:div w:id="1397169281">
      <w:bodyDiv w:val="1"/>
      <w:marLeft w:val="0"/>
      <w:marRight w:val="0"/>
      <w:marTop w:val="0"/>
      <w:marBottom w:val="0"/>
      <w:divBdr>
        <w:top w:val="none" w:sz="0" w:space="0" w:color="auto"/>
        <w:left w:val="none" w:sz="0" w:space="0" w:color="auto"/>
        <w:bottom w:val="none" w:sz="0" w:space="0" w:color="auto"/>
        <w:right w:val="none" w:sz="0" w:space="0" w:color="auto"/>
      </w:divBdr>
    </w:div>
    <w:div w:id="1397784012">
      <w:bodyDiv w:val="1"/>
      <w:marLeft w:val="0"/>
      <w:marRight w:val="0"/>
      <w:marTop w:val="0"/>
      <w:marBottom w:val="0"/>
      <w:divBdr>
        <w:top w:val="none" w:sz="0" w:space="0" w:color="auto"/>
        <w:left w:val="none" w:sz="0" w:space="0" w:color="auto"/>
        <w:bottom w:val="none" w:sz="0" w:space="0" w:color="auto"/>
        <w:right w:val="none" w:sz="0" w:space="0" w:color="auto"/>
      </w:divBdr>
    </w:div>
    <w:div w:id="1399206409">
      <w:bodyDiv w:val="1"/>
      <w:marLeft w:val="0"/>
      <w:marRight w:val="0"/>
      <w:marTop w:val="0"/>
      <w:marBottom w:val="0"/>
      <w:divBdr>
        <w:top w:val="none" w:sz="0" w:space="0" w:color="auto"/>
        <w:left w:val="none" w:sz="0" w:space="0" w:color="auto"/>
        <w:bottom w:val="none" w:sz="0" w:space="0" w:color="auto"/>
        <w:right w:val="none" w:sz="0" w:space="0" w:color="auto"/>
      </w:divBdr>
    </w:div>
    <w:div w:id="1399398815">
      <w:bodyDiv w:val="1"/>
      <w:marLeft w:val="0"/>
      <w:marRight w:val="0"/>
      <w:marTop w:val="0"/>
      <w:marBottom w:val="0"/>
      <w:divBdr>
        <w:top w:val="none" w:sz="0" w:space="0" w:color="auto"/>
        <w:left w:val="none" w:sz="0" w:space="0" w:color="auto"/>
        <w:bottom w:val="none" w:sz="0" w:space="0" w:color="auto"/>
        <w:right w:val="none" w:sz="0" w:space="0" w:color="auto"/>
      </w:divBdr>
    </w:div>
    <w:div w:id="1399785332">
      <w:bodyDiv w:val="1"/>
      <w:marLeft w:val="0"/>
      <w:marRight w:val="0"/>
      <w:marTop w:val="0"/>
      <w:marBottom w:val="0"/>
      <w:divBdr>
        <w:top w:val="none" w:sz="0" w:space="0" w:color="auto"/>
        <w:left w:val="none" w:sz="0" w:space="0" w:color="auto"/>
        <w:bottom w:val="none" w:sz="0" w:space="0" w:color="auto"/>
        <w:right w:val="none" w:sz="0" w:space="0" w:color="auto"/>
      </w:divBdr>
    </w:div>
    <w:div w:id="1399864366">
      <w:bodyDiv w:val="1"/>
      <w:marLeft w:val="0"/>
      <w:marRight w:val="0"/>
      <w:marTop w:val="0"/>
      <w:marBottom w:val="0"/>
      <w:divBdr>
        <w:top w:val="none" w:sz="0" w:space="0" w:color="auto"/>
        <w:left w:val="none" w:sz="0" w:space="0" w:color="auto"/>
        <w:bottom w:val="none" w:sz="0" w:space="0" w:color="auto"/>
        <w:right w:val="none" w:sz="0" w:space="0" w:color="auto"/>
      </w:divBdr>
    </w:div>
    <w:div w:id="1399938457">
      <w:bodyDiv w:val="1"/>
      <w:marLeft w:val="0"/>
      <w:marRight w:val="0"/>
      <w:marTop w:val="0"/>
      <w:marBottom w:val="0"/>
      <w:divBdr>
        <w:top w:val="none" w:sz="0" w:space="0" w:color="auto"/>
        <w:left w:val="none" w:sz="0" w:space="0" w:color="auto"/>
        <w:bottom w:val="none" w:sz="0" w:space="0" w:color="auto"/>
        <w:right w:val="none" w:sz="0" w:space="0" w:color="auto"/>
      </w:divBdr>
    </w:div>
    <w:div w:id="1400396928">
      <w:bodyDiv w:val="1"/>
      <w:marLeft w:val="0"/>
      <w:marRight w:val="0"/>
      <w:marTop w:val="0"/>
      <w:marBottom w:val="0"/>
      <w:divBdr>
        <w:top w:val="none" w:sz="0" w:space="0" w:color="auto"/>
        <w:left w:val="none" w:sz="0" w:space="0" w:color="auto"/>
        <w:bottom w:val="none" w:sz="0" w:space="0" w:color="auto"/>
        <w:right w:val="none" w:sz="0" w:space="0" w:color="auto"/>
      </w:divBdr>
    </w:div>
    <w:div w:id="1400589190">
      <w:bodyDiv w:val="1"/>
      <w:marLeft w:val="0"/>
      <w:marRight w:val="0"/>
      <w:marTop w:val="0"/>
      <w:marBottom w:val="0"/>
      <w:divBdr>
        <w:top w:val="none" w:sz="0" w:space="0" w:color="auto"/>
        <w:left w:val="none" w:sz="0" w:space="0" w:color="auto"/>
        <w:bottom w:val="none" w:sz="0" w:space="0" w:color="auto"/>
        <w:right w:val="none" w:sz="0" w:space="0" w:color="auto"/>
      </w:divBdr>
    </w:div>
    <w:div w:id="1401055797">
      <w:bodyDiv w:val="1"/>
      <w:marLeft w:val="0"/>
      <w:marRight w:val="0"/>
      <w:marTop w:val="0"/>
      <w:marBottom w:val="0"/>
      <w:divBdr>
        <w:top w:val="none" w:sz="0" w:space="0" w:color="auto"/>
        <w:left w:val="none" w:sz="0" w:space="0" w:color="auto"/>
        <w:bottom w:val="none" w:sz="0" w:space="0" w:color="auto"/>
        <w:right w:val="none" w:sz="0" w:space="0" w:color="auto"/>
      </w:divBdr>
    </w:div>
    <w:div w:id="1401828486">
      <w:bodyDiv w:val="1"/>
      <w:marLeft w:val="0"/>
      <w:marRight w:val="0"/>
      <w:marTop w:val="0"/>
      <w:marBottom w:val="0"/>
      <w:divBdr>
        <w:top w:val="none" w:sz="0" w:space="0" w:color="auto"/>
        <w:left w:val="none" w:sz="0" w:space="0" w:color="auto"/>
        <w:bottom w:val="none" w:sz="0" w:space="0" w:color="auto"/>
        <w:right w:val="none" w:sz="0" w:space="0" w:color="auto"/>
      </w:divBdr>
    </w:div>
    <w:div w:id="1402293948">
      <w:bodyDiv w:val="1"/>
      <w:marLeft w:val="0"/>
      <w:marRight w:val="0"/>
      <w:marTop w:val="0"/>
      <w:marBottom w:val="0"/>
      <w:divBdr>
        <w:top w:val="none" w:sz="0" w:space="0" w:color="auto"/>
        <w:left w:val="none" w:sz="0" w:space="0" w:color="auto"/>
        <w:bottom w:val="none" w:sz="0" w:space="0" w:color="auto"/>
        <w:right w:val="none" w:sz="0" w:space="0" w:color="auto"/>
      </w:divBdr>
    </w:div>
    <w:div w:id="1403016606">
      <w:bodyDiv w:val="1"/>
      <w:marLeft w:val="0"/>
      <w:marRight w:val="0"/>
      <w:marTop w:val="0"/>
      <w:marBottom w:val="0"/>
      <w:divBdr>
        <w:top w:val="none" w:sz="0" w:space="0" w:color="auto"/>
        <w:left w:val="none" w:sz="0" w:space="0" w:color="auto"/>
        <w:bottom w:val="none" w:sz="0" w:space="0" w:color="auto"/>
        <w:right w:val="none" w:sz="0" w:space="0" w:color="auto"/>
      </w:divBdr>
    </w:div>
    <w:div w:id="1403404264">
      <w:bodyDiv w:val="1"/>
      <w:marLeft w:val="0"/>
      <w:marRight w:val="0"/>
      <w:marTop w:val="0"/>
      <w:marBottom w:val="0"/>
      <w:divBdr>
        <w:top w:val="none" w:sz="0" w:space="0" w:color="auto"/>
        <w:left w:val="none" w:sz="0" w:space="0" w:color="auto"/>
        <w:bottom w:val="none" w:sz="0" w:space="0" w:color="auto"/>
        <w:right w:val="none" w:sz="0" w:space="0" w:color="auto"/>
      </w:divBdr>
    </w:div>
    <w:div w:id="1403530644">
      <w:bodyDiv w:val="1"/>
      <w:marLeft w:val="0"/>
      <w:marRight w:val="0"/>
      <w:marTop w:val="0"/>
      <w:marBottom w:val="0"/>
      <w:divBdr>
        <w:top w:val="none" w:sz="0" w:space="0" w:color="auto"/>
        <w:left w:val="none" w:sz="0" w:space="0" w:color="auto"/>
        <w:bottom w:val="none" w:sz="0" w:space="0" w:color="auto"/>
        <w:right w:val="none" w:sz="0" w:space="0" w:color="auto"/>
      </w:divBdr>
    </w:div>
    <w:div w:id="1404640853">
      <w:bodyDiv w:val="1"/>
      <w:marLeft w:val="0"/>
      <w:marRight w:val="0"/>
      <w:marTop w:val="0"/>
      <w:marBottom w:val="0"/>
      <w:divBdr>
        <w:top w:val="none" w:sz="0" w:space="0" w:color="auto"/>
        <w:left w:val="none" w:sz="0" w:space="0" w:color="auto"/>
        <w:bottom w:val="none" w:sz="0" w:space="0" w:color="auto"/>
        <w:right w:val="none" w:sz="0" w:space="0" w:color="auto"/>
      </w:divBdr>
    </w:div>
    <w:div w:id="1405295721">
      <w:bodyDiv w:val="1"/>
      <w:marLeft w:val="0"/>
      <w:marRight w:val="0"/>
      <w:marTop w:val="0"/>
      <w:marBottom w:val="0"/>
      <w:divBdr>
        <w:top w:val="none" w:sz="0" w:space="0" w:color="auto"/>
        <w:left w:val="none" w:sz="0" w:space="0" w:color="auto"/>
        <w:bottom w:val="none" w:sz="0" w:space="0" w:color="auto"/>
        <w:right w:val="none" w:sz="0" w:space="0" w:color="auto"/>
      </w:divBdr>
    </w:div>
    <w:div w:id="1406103221">
      <w:bodyDiv w:val="1"/>
      <w:marLeft w:val="0"/>
      <w:marRight w:val="0"/>
      <w:marTop w:val="0"/>
      <w:marBottom w:val="0"/>
      <w:divBdr>
        <w:top w:val="none" w:sz="0" w:space="0" w:color="auto"/>
        <w:left w:val="none" w:sz="0" w:space="0" w:color="auto"/>
        <w:bottom w:val="none" w:sz="0" w:space="0" w:color="auto"/>
        <w:right w:val="none" w:sz="0" w:space="0" w:color="auto"/>
      </w:divBdr>
    </w:div>
    <w:div w:id="1406413308">
      <w:bodyDiv w:val="1"/>
      <w:marLeft w:val="0"/>
      <w:marRight w:val="0"/>
      <w:marTop w:val="0"/>
      <w:marBottom w:val="0"/>
      <w:divBdr>
        <w:top w:val="none" w:sz="0" w:space="0" w:color="auto"/>
        <w:left w:val="none" w:sz="0" w:space="0" w:color="auto"/>
        <w:bottom w:val="none" w:sz="0" w:space="0" w:color="auto"/>
        <w:right w:val="none" w:sz="0" w:space="0" w:color="auto"/>
      </w:divBdr>
    </w:div>
    <w:div w:id="1406805387">
      <w:bodyDiv w:val="1"/>
      <w:marLeft w:val="0"/>
      <w:marRight w:val="0"/>
      <w:marTop w:val="0"/>
      <w:marBottom w:val="0"/>
      <w:divBdr>
        <w:top w:val="none" w:sz="0" w:space="0" w:color="auto"/>
        <w:left w:val="none" w:sz="0" w:space="0" w:color="auto"/>
        <w:bottom w:val="none" w:sz="0" w:space="0" w:color="auto"/>
        <w:right w:val="none" w:sz="0" w:space="0" w:color="auto"/>
      </w:divBdr>
    </w:div>
    <w:div w:id="1407610963">
      <w:bodyDiv w:val="1"/>
      <w:marLeft w:val="0"/>
      <w:marRight w:val="0"/>
      <w:marTop w:val="0"/>
      <w:marBottom w:val="0"/>
      <w:divBdr>
        <w:top w:val="none" w:sz="0" w:space="0" w:color="auto"/>
        <w:left w:val="none" w:sz="0" w:space="0" w:color="auto"/>
        <w:bottom w:val="none" w:sz="0" w:space="0" w:color="auto"/>
        <w:right w:val="none" w:sz="0" w:space="0" w:color="auto"/>
      </w:divBdr>
    </w:div>
    <w:div w:id="1407729524">
      <w:bodyDiv w:val="1"/>
      <w:marLeft w:val="0"/>
      <w:marRight w:val="0"/>
      <w:marTop w:val="0"/>
      <w:marBottom w:val="0"/>
      <w:divBdr>
        <w:top w:val="none" w:sz="0" w:space="0" w:color="auto"/>
        <w:left w:val="none" w:sz="0" w:space="0" w:color="auto"/>
        <w:bottom w:val="none" w:sz="0" w:space="0" w:color="auto"/>
        <w:right w:val="none" w:sz="0" w:space="0" w:color="auto"/>
      </w:divBdr>
    </w:div>
    <w:div w:id="1408189720">
      <w:bodyDiv w:val="1"/>
      <w:marLeft w:val="0"/>
      <w:marRight w:val="0"/>
      <w:marTop w:val="0"/>
      <w:marBottom w:val="0"/>
      <w:divBdr>
        <w:top w:val="none" w:sz="0" w:space="0" w:color="auto"/>
        <w:left w:val="none" w:sz="0" w:space="0" w:color="auto"/>
        <w:bottom w:val="none" w:sz="0" w:space="0" w:color="auto"/>
        <w:right w:val="none" w:sz="0" w:space="0" w:color="auto"/>
      </w:divBdr>
    </w:div>
    <w:div w:id="1408383596">
      <w:bodyDiv w:val="1"/>
      <w:marLeft w:val="0"/>
      <w:marRight w:val="0"/>
      <w:marTop w:val="0"/>
      <w:marBottom w:val="0"/>
      <w:divBdr>
        <w:top w:val="none" w:sz="0" w:space="0" w:color="auto"/>
        <w:left w:val="none" w:sz="0" w:space="0" w:color="auto"/>
        <w:bottom w:val="none" w:sz="0" w:space="0" w:color="auto"/>
        <w:right w:val="none" w:sz="0" w:space="0" w:color="auto"/>
      </w:divBdr>
    </w:div>
    <w:div w:id="1409687842">
      <w:bodyDiv w:val="1"/>
      <w:marLeft w:val="0"/>
      <w:marRight w:val="0"/>
      <w:marTop w:val="0"/>
      <w:marBottom w:val="0"/>
      <w:divBdr>
        <w:top w:val="none" w:sz="0" w:space="0" w:color="auto"/>
        <w:left w:val="none" w:sz="0" w:space="0" w:color="auto"/>
        <w:bottom w:val="none" w:sz="0" w:space="0" w:color="auto"/>
        <w:right w:val="none" w:sz="0" w:space="0" w:color="auto"/>
      </w:divBdr>
    </w:div>
    <w:div w:id="1409772238">
      <w:bodyDiv w:val="1"/>
      <w:marLeft w:val="0"/>
      <w:marRight w:val="0"/>
      <w:marTop w:val="0"/>
      <w:marBottom w:val="0"/>
      <w:divBdr>
        <w:top w:val="none" w:sz="0" w:space="0" w:color="auto"/>
        <w:left w:val="none" w:sz="0" w:space="0" w:color="auto"/>
        <w:bottom w:val="none" w:sz="0" w:space="0" w:color="auto"/>
        <w:right w:val="none" w:sz="0" w:space="0" w:color="auto"/>
      </w:divBdr>
    </w:div>
    <w:div w:id="1410275321">
      <w:bodyDiv w:val="1"/>
      <w:marLeft w:val="0"/>
      <w:marRight w:val="0"/>
      <w:marTop w:val="0"/>
      <w:marBottom w:val="0"/>
      <w:divBdr>
        <w:top w:val="none" w:sz="0" w:space="0" w:color="auto"/>
        <w:left w:val="none" w:sz="0" w:space="0" w:color="auto"/>
        <w:bottom w:val="none" w:sz="0" w:space="0" w:color="auto"/>
        <w:right w:val="none" w:sz="0" w:space="0" w:color="auto"/>
      </w:divBdr>
    </w:div>
    <w:div w:id="1410301494">
      <w:bodyDiv w:val="1"/>
      <w:marLeft w:val="0"/>
      <w:marRight w:val="0"/>
      <w:marTop w:val="0"/>
      <w:marBottom w:val="0"/>
      <w:divBdr>
        <w:top w:val="none" w:sz="0" w:space="0" w:color="auto"/>
        <w:left w:val="none" w:sz="0" w:space="0" w:color="auto"/>
        <w:bottom w:val="none" w:sz="0" w:space="0" w:color="auto"/>
        <w:right w:val="none" w:sz="0" w:space="0" w:color="auto"/>
      </w:divBdr>
    </w:div>
    <w:div w:id="1410427418">
      <w:bodyDiv w:val="1"/>
      <w:marLeft w:val="0"/>
      <w:marRight w:val="0"/>
      <w:marTop w:val="0"/>
      <w:marBottom w:val="0"/>
      <w:divBdr>
        <w:top w:val="none" w:sz="0" w:space="0" w:color="auto"/>
        <w:left w:val="none" w:sz="0" w:space="0" w:color="auto"/>
        <w:bottom w:val="none" w:sz="0" w:space="0" w:color="auto"/>
        <w:right w:val="none" w:sz="0" w:space="0" w:color="auto"/>
      </w:divBdr>
    </w:div>
    <w:div w:id="1411148521">
      <w:bodyDiv w:val="1"/>
      <w:marLeft w:val="0"/>
      <w:marRight w:val="0"/>
      <w:marTop w:val="0"/>
      <w:marBottom w:val="0"/>
      <w:divBdr>
        <w:top w:val="none" w:sz="0" w:space="0" w:color="auto"/>
        <w:left w:val="none" w:sz="0" w:space="0" w:color="auto"/>
        <w:bottom w:val="none" w:sz="0" w:space="0" w:color="auto"/>
        <w:right w:val="none" w:sz="0" w:space="0" w:color="auto"/>
      </w:divBdr>
    </w:div>
    <w:div w:id="1411196065">
      <w:bodyDiv w:val="1"/>
      <w:marLeft w:val="0"/>
      <w:marRight w:val="0"/>
      <w:marTop w:val="0"/>
      <w:marBottom w:val="0"/>
      <w:divBdr>
        <w:top w:val="none" w:sz="0" w:space="0" w:color="auto"/>
        <w:left w:val="none" w:sz="0" w:space="0" w:color="auto"/>
        <w:bottom w:val="none" w:sz="0" w:space="0" w:color="auto"/>
        <w:right w:val="none" w:sz="0" w:space="0" w:color="auto"/>
      </w:divBdr>
    </w:div>
    <w:div w:id="1411266929">
      <w:bodyDiv w:val="1"/>
      <w:marLeft w:val="0"/>
      <w:marRight w:val="0"/>
      <w:marTop w:val="0"/>
      <w:marBottom w:val="0"/>
      <w:divBdr>
        <w:top w:val="none" w:sz="0" w:space="0" w:color="auto"/>
        <w:left w:val="none" w:sz="0" w:space="0" w:color="auto"/>
        <w:bottom w:val="none" w:sz="0" w:space="0" w:color="auto"/>
        <w:right w:val="none" w:sz="0" w:space="0" w:color="auto"/>
      </w:divBdr>
    </w:div>
    <w:div w:id="1411467411">
      <w:bodyDiv w:val="1"/>
      <w:marLeft w:val="0"/>
      <w:marRight w:val="0"/>
      <w:marTop w:val="0"/>
      <w:marBottom w:val="0"/>
      <w:divBdr>
        <w:top w:val="none" w:sz="0" w:space="0" w:color="auto"/>
        <w:left w:val="none" w:sz="0" w:space="0" w:color="auto"/>
        <w:bottom w:val="none" w:sz="0" w:space="0" w:color="auto"/>
        <w:right w:val="none" w:sz="0" w:space="0" w:color="auto"/>
      </w:divBdr>
    </w:div>
    <w:div w:id="1411735827">
      <w:bodyDiv w:val="1"/>
      <w:marLeft w:val="0"/>
      <w:marRight w:val="0"/>
      <w:marTop w:val="0"/>
      <w:marBottom w:val="0"/>
      <w:divBdr>
        <w:top w:val="none" w:sz="0" w:space="0" w:color="auto"/>
        <w:left w:val="none" w:sz="0" w:space="0" w:color="auto"/>
        <w:bottom w:val="none" w:sz="0" w:space="0" w:color="auto"/>
        <w:right w:val="none" w:sz="0" w:space="0" w:color="auto"/>
      </w:divBdr>
    </w:div>
    <w:div w:id="1411925700">
      <w:bodyDiv w:val="1"/>
      <w:marLeft w:val="0"/>
      <w:marRight w:val="0"/>
      <w:marTop w:val="0"/>
      <w:marBottom w:val="0"/>
      <w:divBdr>
        <w:top w:val="none" w:sz="0" w:space="0" w:color="auto"/>
        <w:left w:val="none" w:sz="0" w:space="0" w:color="auto"/>
        <w:bottom w:val="none" w:sz="0" w:space="0" w:color="auto"/>
        <w:right w:val="none" w:sz="0" w:space="0" w:color="auto"/>
      </w:divBdr>
    </w:div>
    <w:div w:id="1412776276">
      <w:bodyDiv w:val="1"/>
      <w:marLeft w:val="0"/>
      <w:marRight w:val="0"/>
      <w:marTop w:val="0"/>
      <w:marBottom w:val="0"/>
      <w:divBdr>
        <w:top w:val="none" w:sz="0" w:space="0" w:color="auto"/>
        <w:left w:val="none" w:sz="0" w:space="0" w:color="auto"/>
        <w:bottom w:val="none" w:sz="0" w:space="0" w:color="auto"/>
        <w:right w:val="none" w:sz="0" w:space="0" w:color="auto"/>
      </w:divBdr>
    </w:div>
    <w:div w:id="1413047592">
      <w:bodyDiv w:val="1"/>
      <w:marLeft w:val="0"/>
      <w:marRight w:val="0"/>
      <w:marTop w:val="0"/>
      <w:marBottom w:val="0"/>
      <w:divBdr>
        <w:top w:val="none" w:sz="0" w:space="0" w:color="auto"/>
        <w:left w:val="none" w:sz="0" w:space="0" w:color="auto"/>
        <w:bottom w:val="none" w:sz="0" w:space="0" w:color="auto"/>
        <w:right w:val="none" w:sz="0" w:space="0" w:color="auto"/>
      </w:divBdr>
    </w:div>
    <w:div w:id="1413813025">
      <w:bodyDiv w:val="1"/>
      <w:marLeft w:val="0"/>
      <w:marRight w:val="0"/>
      <w:marTop w:val="0"/>
      <w:marBottom w:val="0"/>
      <w:divBdr>
        <w:top w:val="none" w:sz="0" w:space="0" w:color="auto"/>
        <w:left w:val="none" w:sz="0" w:space="0" w:color="auto"/>
        <w:bottom w:val="none" w:sz="0" w:space="0" w:color="auto"/>
        <w:right w:val="none" w:sz="0" w:space="0" w:color="auto"/>
      </w:divBdr>
    </w:div>
    <w:div w:id="1414165395">
      <w:bodyDiv w:val="1"/>
      <w:marLeft w:val="0"/>
      <w:marRight w:val="0"/>
      <w:marTop w:val="0"/>
      <w:marBottom w:val="0"/>
      <w:divBdr>
        <w:top w:val="none" w:sz="0" w:space="0" w:color="auto"/>
        <w:left w:val="none" w:sz="0" w:space="0" w:color="auto"/>
        <w:bottom w:val="none" w:sz="0" w:space="0" w:color="auto"/>
        <w:right w:val="none" w:sz="0" w:space="0" w:color="auto"/>
      </w:divBdr>
    </w:div>
    <w:div w:id="1414282636">
      <w:bodyDiv w:val="1"/>
      <w:marLeft w:val="0"/>
      <w:marRight w:val="0"/>
      <w:marTop w:val="0"/>
      <w:marBottom w:val="0"/>
      <w:divBdr>
        <w:top w:val="none" w:sz="0" w:space="0" w:color="auto"/>
        <w:left w:val="none" w:sz="0" w:space="0" w:color="auto"/>
        <w:bottom w:val="none" w:sz="0" w:space="0" w:color="auto"/>
        <w:right w:val="none" w:sz="0" w:space="0" w:color="auto"/>
      </w:divBdr>
    </w:div>
    <w:div w:id="1414356225">
      <w:bodyDiv w:val="1"/>
      <w:marLeft w:val="0"/>
      <w:marRight w:val="0"/>
      <w:marTop w:val="0"/>
      <w:marBottom w:val="0"/>
      <w:divBdr>
        <w:top w:val="none" w:sz="0" w:space="0" w:color="auto"/>
        <w:left w:val="none" w:sz="0" w:space="0" w:color="auto"/>
        <w:bottom w:val="none" w:sz="0" w:space="0" w:color="auto"/>
        <w:right w:val="none" w:sz="0" w:space="0" w:color="auto"/>
      </w:divBdr>
    </w:div>
    <w:div w:id="1414551344">
      <w:bodyDiv w:val="1"/>
      <w:marLeft w:val="0"/>
      <w:marRight w:val="0"/>
      <w:marTop w:val="0"/>
      <w:marBottom w:val="0"/>
      <w:divBdr>
        <w:top w:val="none" w:sz="0" w:space="0" w:color="auto"/>
        <w:left w:val="none" w:sz="0" w:space="0" w:color="auto"/>
        <w:bottom w:val="none" w:sz="0" w:space="0" w:color="auto"/>
        <w:right w:val="none" w:sz="0" w:space="0" w:color="auto"/>
      </w:divBdr>
    </w:div>
    <w:div w:id="1416434713">
      <w:bodyDiv w:val="1"/>
      <w:marLeft w:val="0"/>
      <w:marRight w:val="0"/>
      <w:marTop w:val="0"/>
      <w:marBottom w:val="0"/>
      <w:divBdr>
        <w:top w:val="none" w:sz="0" w:space="0" w:color="auto"/>
        <w:left w:val="none" w:sz="0" w:space="0" w:color="auto"/>
        <w:bottom w:val="none" w:sz="0" w:space="0" w:color="auto"/>
        <w:right w:val="none" w:sz="0" w:space="0" w:color="auto"/>
      </w:divBdr>
    </w:div>
    <w:div w:id="1416783933">
      <w:bodyDiv w:val="1"/>
      <w:marLeft w:val="0"/>
      <w:marRight w:val="0"/>
      <w:marTop w:val="0"/>
      <w:marBottom w:val="0"/>
      <w:divBdr>
        <w:top w:val="none" w:sz="0" w:space="0" w:color="auto"/>
        <w:left w:val="none" w:sz="0" w:space="0" w:color="auto"/>
        <w:bottom w:val="none" w:sz="0" w:space="0" w:color="auto"/>
        <w:right w:val="none" w:sz="0" w:space="0" w:color="auto"/>
      </w:divBdr>
    </w:div>
    <w:div w:id="1416826916">
      <w:bodyDiv w:val="1"/>
      <w:marLeft w:val="0"/>
      <w:marRight w:val="0"/>
      <w:marTop w:val="0"/>
      <w:marBottom w:val="0"/>
      <w:divBdr>
        <w:top w:val="none" w:sz="0" w:space="0" w:color="auto"/>
        <w:left w:val="none" w:sz="0" w:space="0" w:color="auto"/>
        <w:bottom w:val="none" w:sz="0" w:space="0" w:color="auto"/>
        <w:right w:val="none" w:sz="0" w:space="0" w:color="auto"/>
      </w:divBdr>
    </w:div>
    <w:div w:id="1417439509">
      <w:bodyDiv w:val="1"/>
      <w:marLeft w:val="0"/>
      <w:marRight w:val="0"/>
      <w:marTop w:val="0"/>
      <w:marBottom w:val="0"/>
      <w:divBdr>
        <w:top w:val="none" w:sz="0" w:space="0" w:color="auto"/>
        <w:left w:val="none" w:sz="0" w:space="0" w:color="auto"/>
        <w:bottom w:val="none" w:sz="0" w:space="0" w:color="auto"/>
        <w:right w:val="none" w:sz="0" w:space="0" w:color="auto"/>
      </w:divBdr>
    </w:div>
    <w:div w:id="1418206933">
      <w:bodyDiv w:val="1"/>
      <w:marLeft w:val="0"/>
      <w:marRight w:val="0"/>
      <w:marTop w:val="0"/>
      <w:marBottom w:val="0"/>
      <w:divBdr>
        <w:top w:val="none" w:sz="0" w:space="0" w:color="auto"/>
        <w:left w:val="none" w:sz="0" w:space="0" w:color="auto"/>
        <w:bottom w:val="none" w:sz="0" w:space="0" w:color="auto"/>
        <w:right w:val="none" w:sz="0" w:space="0" w:color="auto"/>
      </w:divBdr>
    </w:div>
    <w:div w:id="1418673636">
      <w:bodyDiv w:val="1"/>
      <w:marLeft w:val="0"/>
      <w:marRight w:val="0"/>
      <w:marTop w:val="0"/>
      <w:marBottom w:val="0"/>
      <w:divBdr>
        <w:top w:val="none" w:sz="0" w:space="0" w:color="auto"/>
        <w:left w:val="none" w:sz="0" w:space="0" w:color="auto"/>
        <w:bottom w:val="none" w:sz="0" w:space="0" w:color="auto"/>
        <w:right w:val="none" w:sz="0" w:space="0" w:color="auto"/>
      </w:divBdr>
    </w:div>
    <w:div w:id="1418745305">
      <w:bodyDiv w:val="1"/>
      <w:marLeft w:val="0"/>
      <w:marRight w:val="0"/>
      <w:marTop w:val="0"/>
      <w:marBottom w:val="0"/>
      <w:divBdr>
        <w:top w:val="none" w:sz="0" w:space="0" w:color="auto"/>
        <w:left w:val="none" w:sz="0" w:space="0" w:color="auto"/>
        <w:bottom w:val="none" w:sz="0" w:space="0" w:color="auto"/>
        <w:right w:val="none" w:sz="0" w:space="0" w:color="auto"/>
      </w:divBdr>
    </w:div>
    <w:div w:id="1419444486">
      <w:bodyDiv w:val="1"/>
      <w:marLeft w:val="0"/>
      <w:marRight w:val="0"/>
      <w:marTop w:val="0"/>
      <w:marBottom w:val="0"/>
      <w:divBdr>
        <w:top w:val="none" w:sz="0" w:space="0" w:color="auto"/>
        <w:left w:val="none" w:sz="0" w:space="0" w:color="auto"/>
        <w:bottom w:val="none" w:sz="0" w:space="0" w:color="auto"/>
        <w:right w:val="none" w:sz="0" w:space="0" w:color="auto"/>
      </w:divBdr>
    </w:div>
    <w:div w:id="1420054667">
      <w:bodyDiv w:val="1"/>
      <w:marLeft w:val="0"/>
      <w:marRight w:val="0"/>
      <w:marTop w:val="0"/>
      <w:marBottom w:val="0"/>
      <w:divBdr>
        <w:top w:val="none" w:sz="0" w:space="0" w:color="auto"/>
        <w:left w:val="none" w:sz="0" w:space="0" w:color="auto"/>
        <w:bottom w:val="none" w:sz="0" w:space="0" w:color="auto"/>
        <w:right w:val="none" w:sz="0" w:space="0" w:color="auto"/>
      </w:divBdr>
    </w:div>
    <w:div w:id="1420296624">
      <w:bodyDiv w:val="1"/>
      <w:marLeft w:val="0"/>
      <w:marRight w:val="0"/>
      <w:marTop w:val="0"/>
      <w:marBottom w:val="0"/>
      <w:divBdr>
        <w:top w:val="none" w:sz="0" w:space="0" w:color="auto"/>
        <w:left w:val="none" w:sz="0" w:space="0" w:color="auto"/>
        <w:bottom w:val="none" w:sz="0" w:space="0" w:color="auto"/>
        <w:right w:val="none" w:sz="0" w:space="0" w:color="auto"/>
      </w:divBdr>
    </w:div>
    <w:div w:id="1420515614">
      <w:bodyDiv w:val="1"/>
      <w:marLeft w:val="0"/>
      <w:marRight w:val="0"/>
      <w:marTop w:val="0"/>
      <w:marBottom w:val="0"/>
      <w:divBdr>
        <w:top w:val="none" w:sz="0" w:space="0" w:color="auto"/>
        <w:left w:val="none" w:sz="0" w:space="0" w:color="auto"/>
        <w:bottom w:val="none" w:sz="0" w:space="0" w:color="auto"/>
        <w:right w:val="none" w:sz="0" w:space="0" w:color="auto"/>
      </w:divBdr>
    </w:div>
    <w:div w:id="1421218182">
      <w:bodyDiv w:val="1"/>
      <w:marLeft w:val="0"/>
      <w:marRight w:val="0"/>
      <w:marTop w:val="0"/>
      <w:marBottom w:val="0"/>
      <w:divBdr>
        <w:top w:val="none" w:sz="0" w:space="0" w:color="auto"/>
        <w:left w:val="none" w:sz="0" w:space="0" w:color="auto"/>
        <w:bottom w:val="none" w:sz="0" w:space="0" w:color="auto"/>
        <w:right w:val="none" w:sz="0" w:space="0" w:color="auto"/>
      </w:divBdr>
    </w:div>
    <w:div w:id="1421944023">
      <w:bodyDiv w:val="1"/>
      <w:marLeft w:val="0"/>
      <w:marRight w:val="0"/>
      <w:marTop w:val="0"/>
      <w:marBottom w:val="0"/>
      <w:divBdr>
        <w:top w:val="none" w:sz="0" w:space="0" w:color="auto"/>
        <w:left w:val="none" w:sz="0" w:space="0" w:color="auto"/>
        <w:bottom w:val="none" w:sz="0" w:space="0" w:color="auto"/>
        <w:right w:val="none" w:sz="0" w:space="0" w:color="auto"/>
      </w:divBdr>
    </w:div>
    <w:div w:id="1421945764">
      <w:bodyDiv w:val="1"/>
      <w:marLeft w:val="0"/>
      <w:marRight w:val="0"/>
      <w:marTop w:val="0"/>
      <w:marBottom w:val="0"/>
      <w:divBdr>
        <w:top w:val="none" w:sz="0" w:space="0" w:color="auto"/>
        <w:left w:val="none" w:sz="0" w:space="0" w:color="auto"/>
        <w:bottom w:val="none" w:sz="0" w:space="0" w:color="auto"/>
        <w:right w:val="none" w:sz="0" w:space="0" w:color="auto"/>
      </w:divBdr>
    </w:div>
    <w:div w:id="1422068427">
      <w:bodyDiv w:val="1"/>
      <w:marLeft w:val="0"/>
      <w:marRight w:val="0"/>
      <w:marTop w:val="0"/>
      <w:marBottom w:val="0"/>
      <w:divBdr>
        <w:top w:val="none" w:sz="0" w:space="0" w:color="auto"/>
        <w:left w:val="none" w:sz="0" w:space="0" w:color="auto"/>
        <w:bottom w:val="none" w:sz="0" w:space="0" w:color="auto"/>
        <w:right w:val="none" w:sz="0" w:space="0" w:color="auto"/>
      </w:divBdr>
    </w:div>
    <w:div w:id="1422674831">
      <w:bodyDiv w:val="1"/>
      <w:marLeft w:val="0"/>
      <w:marRight w:val="0"/>
      <w:marTop w:val="0"/>
      <w:marBottom w:val="0"/>
      <w:divBdr>
        <w:top w:val="none" w:sz="0" w:space="0" w:color="auto"/>
        <w:left w:val="none" w:sz="0" w:space="0" w:color="auto"/>
        <w:bottom w:val="none" w:sz="0" w:space="0" w:color="auto"/>
        <w:right w:val="none" w:sz="0" w:space="0" w:color="auto"/>
      </w:divBdr>
    </w:div>
    <w:div w:id="1423724774">
      <w:bodyDiv w:val="1"/>
      <w:marLeft w:val="0"/>
      <w:marRight w:val="0"/>
      <w:marTop w:val="0"/>
      <w:marBottom w:val="0"/>
      <w:divBdr>
        <w:top w:val="none" w:sz="0" w:space="0" w:color="auto"/>
        <w:left w:val="none" w:sz="0" w:space="0" w:color="auto"/>
        <w:bottom w:val="none" w:sz="0" w:space="0" w:color="auto"/>
        <w:right w:val="none" w:sz="0" w:space="0" w:color="auto"/>
      </w:divBdr>
    </w:div>
    <w:div w:id="1423799498">
      <w:bodyDiv w:val="1"/>
      <w:marLeft w:val="0"/>
      <w:marRight w:val="0"/>
      <w:marTop w:val="0"/>
      <w:marBottom w:val="0"/>
      <w:divBdr>
        <w:top w:val="none" w:sz="0" w:space="0" w:color="auto"/>
        <w:left w:val="none" w:sz="0" w:space="0" w:color="auto"/>
        <w:bottom w:val="none" w:sz="0" w:space="0" w:color="auto"/>
        <w:right w:val="none" w:sz="0" w:space="0" w:color="auto"/>
      </w:divBdr>
    </w:div>
    <w:div w:id="1423919481">
      <w:bodyDiv w:val="1"/>
      <w:marLeft w:val="0"/>
      <w:marRight w:val="0"/>
      <w:marTop w:val="0"/>
      <w:marBottom w:val="0"/>
      <w:divBdr>
        <w:top w:val="none" w:sz="0" w:space="0" w:color="auto"/>
        <w:left w:val="none" w:sz="0" w:space="0" w:color="auto"/>
        <w:bottom w:val="none" w:sz="0" w:space="0" w:color="auto"/>
        <w:right w:val="none" w:sz="0" w:space="0" w:color="auto"/>
      </w:divBdr>
    </w:div>
    <w:div w:id="1424105764">
      <w:bodyDiv w:val="1"/>
      <w:marLeft w:val="0"/>
      <w:marRight w:val="0"/>
      <w:marTop w:val="0"/>
      <w:marBottom w:val="0"/>
      <w:divBdr>
        <w:top w:val="none" w:sz="0" w:space="0" w:color="auto"/>
        <w:left w:val="none" w:sz="0" w:space="0" w:color="auto"/>
        <w:bottom w:val="none" w:sz="0" w:space="0" w:color="auto"/>
        <w:right w:val="none" w:sz="0" w:space="0" w:color="auto"/>
      </w:divBdr>
    </w:div>
    <w:div w:id="1424372335">
      <w:bodyDiv w:val="1"/>
      <w:marLeft w:val="0"/>
      <w:marRight w:val="0"/>
      <w:marTop w:val="0"/>
      <w:marBottom w:val="0"/>
      <w:divBdr>
        <w:top w:val="none" w:sz="0" w:space="0" w:color="auto"/>
        <w:left w:val="none" w:sz="0" w:space="0" w:color="auto"/>
        <w:bottom w:val="none" w:sz="0" w:space="0" w:color="auto"/>
        <w:right w:val="none" w:sz="0" w:space="0" w:color="auto"/>
      </w:divBdr>
    </w:div>
    <w:div w:id="1425612763">
      <w:bodyDiv w:val="1"/>
      <w:marLeft w:val="0"/>
      <w:marRight w:val="0"/>
      <w:marTop w:val="0"/>
      <w:marBottom w:val="0"/>
      <w:divBdr>
        <w:top w:val="none" w:sz="0" w:space="0" w:color="auto"/>
        <w:left w:val="none" w:sz="0" w:space="0" w:color="auto"/>
        <w:bottom w:val="none" w:sz="0" w:space="0" w:color="auto"/>
        <w:right w:val="none" w:sz="0" w:space="0" w:color="auto"/>
      </w:divBdr>
    </w:div>
    <w:div w:id="1425613298">
      <w:bodyDiv w:val="1"/>
      <w:marLeft w:val="0"/>
      <w:marRight w:val="0"/>
      <w:marTop w:val="0"/>
      <w:marBottom w:val="0"/>
      <w:divBdr>
        <w:top w:val="none" w:sz="0" w:space="0" w:color="auto"/>
        <w:left w:val="none" w:sz="0" w:space="0" w:color="auto"/>
        <w:bottom w:val="none" w:sz="0" w:space="0" w:color="auto"/>
        <w:right w:val="none" w:sz="0" w:space="0" w:color="auto"/>
      </w:divBdr>
    </w:div>
    <w:div w:id="1426146803">
      <w:bodyDiv w:val="1"/>
      <w:marLeft w:val="0"/>
      <w:marRight w:val="0"/>
      <w:marTop w:val="0"/>
      <w:marBottom w:val="0"/>
      <w:divBdr>
        <w:top w:val="none" w:sz="0" w:space="0" w:color="auto"/>
        <w:left w:val="none" w:sz="0" w:space="0" w:color="auto"/>
        <w:bottom w:val="none" w:sz="0" w:space="0" w:color="auto"/>
        <w:right w:val="none" w:sz="0" w:space="0" w:color="auto"/>
      </w:divBdr>
    </w:div>
    <w:div w:id="1426264040">
      <w:bodyDiv w:val="1"/>
      <w:marLeft w:val="0"/>
      <w:marRight w:val="0"/>
      <w:marTop w:val="0"/>
      <w:marBottom w:val="0"/>
      <w:divBdr>
        <w:top w:val="none" w:sz="0" w:space="0" w:color="auto"/>
        <w:left w:val="none" w:sz="0" w:space="0" w:color="auto"/>
        <w:bottom w:val="none" w:sz="0" w:space="0" w:color="auto"/>
        <w:right w:val="none" w:sz="0" w:space="0" w:color="auto"/>
      </w:divBdr>
    </w:div>
    <w:div w:id="1428042442">
      <w:bodyDiv w:val="1"/>
      <w:marLeft w:val="0"/>
      <w:marRight w:val="0"/>
      <w:marTop w:val="0"/>
      <w:marBottom w:val="0"/>
      <w:divBdr>
        <w:top w:val="none" w:sz="0" w:space="0" w:color="auto"/>
        <w:left w:val="none" w:sz="0" w:space="0" w:color="auto"/>
        <w:bottom w:val="none" w:sz="0" w:space="0" w:color="auto"/>
        <w:right w:val="none" w:sz="0" w:space="0" w:color="auto"/>
      </w:divBdr>
    </w:div>
    <w:div w:id="1428186405">
      <w:bodyDiv w:val="1"/>
      <w:marLeft w:val="0"/>
      <w:marRight w:val="0"/>
      <w:marTop w:val="0"/>
      <w:marBottom w:val="0"/>
      <w:divBdr>
        <w:top w:val="none" w:sz="0" w:space="0" w:color="auto"/>
        <w:left w:val="none" w:sz="0" w:space="0" w:color="auto"/>
        <w:bottom w:val="none" w:sz="0" w:space="0" w:color="auto"/>
        <w:right w:val="none" w:sz="0" w:space="0" w:color="auto"/>
      </w:divBdr>
    </w:div>
    <w:div w:id="1428383028">
      <w:bodyDiv w:val="1"/>
      <w:marLeft w:val="0"/>
      <w:marRight w:val="0"/>
      <w:marTop w:val="0"/>
      <w:marBottom w:val="0"/>
      <w:divBdr>
        <w:top w:val="none" w:sz="0" w:space="0" w:color="auto"/>
        <w:left w:val="none" w:sz="0" w:space="0" w:color="auto"/>
        <w:bottom w:val="none" w:sz="0" w:space="0" w:color="auto"/>
        <w:right w:val="none" w:sz="0" w:space="0" w:color="auto"/>
      </w:divBdr>
    </w:div>
    <w:div w:id="1428502753">
      <w:bodyDiv w:val="1"/>
      <w:marLeft w:val="0"/>
      <w:marRight w:val="0"/>
      <w:marTop w:val="0"/>
      <w:marBottom w:val="0"/>
      <w:divBdr>
        <w:top w:val="none" w:sz="0" w:space="0" w:color="auto"/>
        <w:left w:val="none" w:sz="0" w:space="0" w:color="auto"/>
        <w:bottom w:val="none" w:sz="0" w:space="0" w:color="auto"/>
        <w:right w:val="none" w:sz="0" w:space="0" w:color="auto"/>
      </w:divBdr>
    </w:div>
    <w:div w:id="1429810690">
      <w:bodyDiv w:val="1"/>
      <w:marLeft w:val="0"/>
      <w:marRight w:val="0"/>
      <w:marTop w:val="0"/>
      <w:marBottom w:val="0"/>
      <w:divBdr>
        <w:top w:val="none" w:sz="0" w:space="0" w:color="auto"/>
        <w:left w:val="none" w:sz="0" w:space="0" w:color="auto"/>
        <w:bottom w:val="none" w:sz="0" w:space="0" w:color="auto"/>
        <w:right w:val="none" w:sz="0" w:space="0" w:color="auto"/>
      </w:divBdr>
    </w:div>
    <w:div w:id="1430127491">
      <w:bodyDiv w:val="1"/>
      <w:marLeft w:val="0"/>
      <w:marRight w:val="0"/>
      <w:marTop w:val="0"/>
      <w:marBottom w:val="0"/>
      <w:divBdr>
        <w:top w:val="none" w:sz="0" w:space="0" w:color="auto"/>
        <w:left w:val="none" w:sz="0" w:space="0" w:color="auto"/>
        <w:bottom w:val="none" w:sz="0" w:space="0" w:color="auto"/>
        <w:right w:val="none" w:sz="0" w:space="0" w:color="auto"/>
      </w:divBdr>
    </w:div>
    <w:div w:id="1430273088">
      <w:bodyDiv w:val="1"/>
      <w:marLeft w:val="0"/>
      <w:marRight w:val="0"/>
      <w:marTop w:val="0"/>
      <w:marBottom w:val="0"/>
      <w:divBdr>
        <w:top w:val="none" w:sz="0" w:space="0" w:color="auto"/>
        <w:left w:val="none" w:sz="0" w:space="0" w:color="auto"/>
        <w:bottom w:val="none" w:sz="0" w:space="0" w:color="auto"/>
        <w:right w:val="none" w:sz="0" w:space="0" w:color="auto"/>
      </w:divBdr>
    </w:div>
    <w:div w:id="1430345031">
      <w:bodyDiv w:val="1"/>
      <w:marLeft w:val="0"/>
      <w:marRight w:val="0"/>
      <w:marTop w:val="0"/>
      <w:marBottom w:val="0"/>
      <w:divBdr>
        <w:top w:val="none" w:sz="0" w:space="0" w:color="auto"/>
        <w:left w:val="none" w:sz="0" w:space="0" w:color="auto"/>
        <w:bottom w:val="none" w:sz="0" w:space="0" w:color="auto"/>
        <w:right w:val="none" w:sz="0" w:space="0" w:color="auto"/>
      </w:divBdr>
    </w:div>
    <w:div w:id="1430663246">
      <w:bodyDiv w:val="1"/>
      <w:marLeft w:val="0"/>
      <w:marRight w:val="0"/>
      <w:marTop w:val="0"/>
      <w:marBottom w:val="0"/>
      <w:divBdr>
        <w:top w:val="none" w:sz="0" w:space="0" w:color="auto"/>
        <w:left w:val="none" w:sz="0" w:space="0" w:color="auto"/>
        <w:bottom w:val="none" w:sz="0" w:space="0" w:color="auto"/>
        <w:right w:val="none" w:sz="0" w:space="0" w:color="auto"/>
      </w:divBdr>
    </w:div>
    <w:div w:id="1430851037">
      <w:bodyDiv w:val="1"/>
      <w:marLeft w:val="0"/>
      <w:marRight w:val="0"/>
      <w:marTop w:val="0"/>
      <w:marBottom w:val="0"/>
      <w:divBdr>
        <w:top w:val="none" w:sz="0" w:space="0" w:color="auto"/>
        <w:left w:val="none" w:sz="0" w:space="0" w:color="auto"/>
        <w:bottom w:val="none" w:sz="0" w:space="0" w:color="auto"/>
        <w:right w:val="none" w:sz="0" w:space="0" w:color="auto"/>
      </w:divBdr>
    </w:div>
    <w:div w:id="1431898342">
      <w:bodyDiv w:val="1"/>
      <w:marLeft w:val="0"/>
      <w:marRight w:val="0"/>
      <w:marTop w:val="0"/>
      <w:marBottom w:val="0"/>
      <w:divBdr>
        <w:top w:val="none" w:sz="0" w:space="0" w:color="auto"/>
        <w:left w:val="none" w:sz="0" w:space="0" w:color="auto"/>
        <w:bottom w:val="none" w:sz="0" w:space="0" w:color="auto"/>
        <w:right w:val="none" w:sz="0" w:space="0" w:color="auto"/>
      </w:divBdr>
    </w:div>
    <w:div w:id="1431926615">
      <w:bodyDiv w:val="1"/>
      <w:marLeft w:val="0"/>
      <w:marRight w:val="0"/>
      <w:marTop w:val="0"/>
      <w:marBottom w:val="0"/>
      <w:divBdr>
        <w:top w:val="none" w:sz="0" w:space="0" w:color="auto"/>
        <w:left w:val="none" w:sz="0" w:space="0" w:color="auto"/>
        <w:bottom w:val="none" w:sz="0" w:space="0" w:color="auto"/>
        <w:right w:val="none" w:sz="0" w:space="0" w:color="auto"/>
      </w:divBdr>
    </w:div>
    <w:div w:id="1432119460">
      <w:bodyDiv w:val="1"/>
      <w:marLeft w:val="0"/>
      <w:marRight w:val="0"/>
      <w:marTop w:val="0"/>
      <w:marBottom w:val="0"/>
      <w:divBdr>
        <w:top w:val="none" w:sz="0" w:space="0" w:color="auto"/>
        <w:left w:val="none" w:sz="0" w:space="0" w:color="auto"/>
        <w:bottom w:val="none" w:sz="0" w:space="0" w:color="auto"/>
        <w:right w:val="none" w:sz="0" w:space="0" w:color="auto"/>
      </w:divBdr>
    </w:div>
    <w:div w:id="1432777537">
      <w:bodyDiv w:val="1"/>
      <w:marLeft w:val="0"/>
      <w:marRight w:val="0"/>
      <w:marTop w:val="0"/>
      <w:marBottom w:val="0"/>
      <w:divBdr>
        <w:top w:val="none" w:sz="0" w:space="0" w:color="auto"/>
        <w:left w:val="none" w:sz="0" w:space="0" w:color="auto"/>
        <w:bottom w:val="none" w:sz="0" w:space="0" w:color="auto"/>
        <w:right w:val="none" w:sz="0" w:space="0" w:color="auto"/>
      </w:divBdr>
    </w:div>
    <w:div w:id="1433012601">
      <w:bodyDiv w:val="1"/>
      <w:marLeft w:val="0"/>
      <w:marRight w:val="0"/>
      <w:marTop w:val="0"/>
      <w:marBottom w:val="0"/>
      <w:divBdr>
        <w:top w:val="none" w:sz="0" w:space="0" w:color="auto"/>
        <w:left w:val="none" w:sz="0" w:space="0" w:color="auto"/>
        <w:bottom w:val="none" w:sz="0" w:space="0" w:color="auto"/>
        <w:right w:val="none" w:sz="0" w:space="0" w:color="auto"/>
      </w:divBdr>
    </w:div>
    <w:div w:id="1433282424">
      <w:bodyDiv w:val="1"/>
      <w:marLeft w:val="0"/>
      <w:marRight w:val="0"/>
      <w:marTop w:val="0"/>
      <w:marBottom w:val="0"/>
      <w:divBdr>
        <w:top w:val="none" w:sz="0" w:space="0" w:color="auto"/>
        <w:left w:val="none" w:sz="0" w:space="0" w:color="auto"/>
        <w:bottom w:val="none" w:sz="0" w:space="0" w:color="auto"/>
        <w:right w:val="none" w:sz="0" w:space="0" w:color="auto"/>
      </w:divBdr>
    </w:div>
    <w:div w:id="1433472382">
      <w:bodyDiv w:val="1"/>
      <w:marLeft w:val="0"/>
      <w:marRight w:val="0"/>
      <w:marTop w:val="0"/>
      <w:marBottom w:val="0"/>
      <w:divBdr>
        <w:top w:val="none" w:sz="0" w:space="0" w:color="auto"/>
        <w:left w:val="none" w:sz="0" w:space="0" w:color="auto"/>
        <w:bottom w:val="none" w:sz="0" w:space="0" w:color="auto"/>
        <w:right w:val="none" w:sz="0" w:space="0" w:color="auto"/>
      </w:divBdr>
    </w:div>
    <w:div w:id="1433475670">
      <w:bodyDiv w:val="1"/>
      <w:marLeft w:val="0"/>
      <w:marRight w:val="0"/>
      <w:marTop w:val="0"/>
      <w:marBottom w:val="0"/>
      <w:divBdr>
        <w:top w:val="none" w:sz="0" w:space="0" w:color="auto"/>
        <w:left w:val="none" w:sz="0" w:space="0" w:color="auto"/>
        <w:bottom w:val="none" w:sz="0" w:space="0" w:color="auto"/>
        <w:right w:val="none" w:sz="0" w:space="0" w:color="auto"/>
      </w:divBdr>
    </w:div>
    <w:div w:id="1433672871">
      <w:bodyDiv w:val="1"/>
      <w:marLeft w:val="0"/>
      <w:marRight w:val="0"/>
      <w:marTop w:val="0"/>
      <w:marBottom w:val="0"/>
      <w:divBdr>
        <w:top w:val="none" w:sz="0" w:space="0" w:color="auto"/>
        <w:left w:val="none" w:sz="0" w:space="0" w:color="auto"/>
        <w:bottom w:val="none" w:sz="0" w:space="0" w:color="auto"/>
        <w:right w:val="none" w:sz="0" w:space="0" w:color="auto"/>
      </w:divBdr>
    </w:div>
    <w:div w:id="1434864046">
      <w:bodyDiv w:val="1"/>
      <w:marLeft w:val="0"/>
      <w:marRight w:val="0"/>
      <w:marTop w:val="0"/>
      <w:marBottom w:val="0"/>
      <w:divBdr>
        <w:top w:val="none" w:sz="0" w:space="0" w:color="auto"/>
        <w:left w:val="none" w:sz="0" w:space="0" w:color="auto"/>
        <w:bottom w:val="none" w:sz="0" w:space="0" w:color="auto"/>
        <w:right w:val="none" w:sz="0" w:space="0" w:color="auto"/>
      </w:divBdr>
    </w:div>
    <w:div w:id="1435711777">
      <w:bodyDiv w:val="1"/>
      <w:marLeft w:val="0"/>
      <w:marRight w:val="0"/>
      <w:marTop w:val="0"/>
      <w:marBottom w:val="0"/>
      <w:divBdr>
        <w:top w:val="none" w:sz="0" w:space="0" w:color="auto"/>
        <w:left w:val="none" w:sz="0" w:space="0" w:color="auto"/>
        <w:bottom w:val="none" w:sz="0" w:space="0" w:color="auto"/>
        <w:right w:val="none" w:sz="0" w:space="0" w:color="auto"/>
      </w:divBdr>
    </w:div>
    <w:div w:id="1436052018">
      <w:bodyDiv w:val="1"/>
      <w:marLeft w:val="0"/>
      <w:marRight w:val="0"/>
      <w:marTop w:val="0"/>
      <w:marBottom w:val="0"/>
      <w:divBdr>
        <w:top w:val="none" w:sz="0" w:space="0" w:color="auto"/>
        <w:left w:val="none" w:sz="0" w:space="0" w:color="auto"/>
        <w:bottom w:val="none" w:sz="0" w:space="0" w:color="auto"/>
        <w:right w:val="none" w:sz="0" w:space="0" w:color="auto"/>
      </w:divBdr>
    </w:div>
    <w:div w:id="1436899406">
      <w:bodyDiv w:val="1"/>
      <w:marLeft w:val="0"/>
      <w:marRight w:val="0"/>
      <w:marTop w:val="0"/>
      <w:marBottom w:val="0"/>
      <w:divBdr>
        <w:top w:val="none" w:sz="0" w:space="0" w:color="auto"/>
        <w:left w:val="none" w:sz="0" w:space="0" w:color="auto"/>
        <w:bottom w:val="none" w:sz="0" w:space="0" w:color="auto"/>
        <w:right w:val="none" w:sz="0" w:space="0" w:color="auto"/>
      </w:divBdr>
    </w:div>
    <w:div w:id="1436943139">
      <w:bodyDiv w:val="1"/>
      <w:marLeft w:val="0"/>
      <w:marRight w:val="0"/>
      <w:marTop w:val="0"/>
      <w:marBottom w:val="0"/>
      <w:divBdr>
        <w:top w:val="none" w:sz="0" w:space="0" w:color="auto"/>
        <w:left w:val="none" w:sz="0" w:space="0" w:color="auto"/>
        <w:bottom w:val="none" w:sz="0" w:space="0" w:color="auto"/>
        <w:right w:val="none" w:sz="0" w:space="0" w:color="auto"/>
      </w:divBdr>
    </w:div>
    <w:div w:id="1437410453">
      <w:bodyDiv w:val="1"/>
      <w:marLeft w:val="0"/>
      <w:marRight w:val="0"/>
      <w:marTop w:val="0"/>
      <w:marBottom w:val="0"/>
      <w:divBdr>
        <w:top w:val="none" w:sz="0" w:space="0" w:color="auto"/>
        <w:left w:val="none" w:sz="0" w:space="0" w:color="auto"/>
        <w:bottom w:val="none" w:sz="0" w:space="0" w:color="auto"/>
        <w:right w:val="none" w:sz="0" w:space="0" w:color="auto"/>
      </w:divBdr>
    </w:div>
    <w:div w:id="1437554605">
      <w:bodyDiv w:val="1"/>
      <w:marLeft w:val="0"/>
      <w:marRight w:val="0"/>
      <w:marTop w:val="0"/>
      <w:marBottom w:val="0"/>
      <w:divBdr>
        <w:top w:val="none" w:sz="0" w:space="0" w:color="auto"/>
        <w:left w:val="none" w:sz="0" w:space="0" w:color="auto"/>
        <w:bottom w:val="none" w:sz="0" w:space="0" w:color="auto"/>
        <w:right w:val="none" w:sz="0" w:space="0" w:color="auto"/>
      </w:divBdr>
    </w:div>
    <w:div w:id="1437748703">
      <w:bodyDiv w:val="1"/>
      <w:marLeft w:val="0"/>
      <w:marRight w:val="0"/>
      <w:marTop w:val="0"/>
      <w:marBottom w:val="0"/>
      <w:divBdr>
        <w:top w:val="none" w:sz="0" w:space="0" w:color="auto"/>
        <w:left w:val="none" w:sz="0" w:space="0" w:color="auto"/>
        <w:bottom w:val="none" w:sz="0" w:space="0" w:color="auto"/>
        <w:right w:val="none" w:sz="0" w:space="0" w:color="auto"/>
      </w:divBdr>
    </w:div>
    <w:div w:id="1437865044">
      <w:bodyDiv w:val="1"/>
      <w:marLeft w:val="0"/>
      <w:marRight w:val="0"/>
      <w:marTop w:val="0"/>
      <w:marBottom w:val="0"/>
      <w:divBdr>
        <w:top w:val="none" w:sz="0" w:space="0" w:color="auto"/>
        <w:left w:val="none" w:sz="0" w:space="0" w:color="auto"/>
        <w:bottom w:val="none" w:sz="0" w:space="0" w:color="auto"/>
        <w:right w:val="none" w:sz="0" w:space="0" w:color="auto"/>
      </w:divBdr>
    </w:div>
    <w:div w:id="1438330652">
      <w:bodyDiv w:val="1"/>
      <w:marLeft w:val="0"/>
      <w:marRight w:val="0"/>
      <w:marTop w:val="0"/>
      <w:marBottom w:val="0"/>
      <w:divBdr>
        <w:top w:val="none" w:sz="0" w:space="0" w:color="auto"/>
        <w:left w:val="none" w:sz="0" w:space="0" w:color="auto"/>
        <w:bottom w:val="none" w:sz="0" w:space="0" w:color="auto"/>
        <w:right w:val="none" w:sz="0" w:space="0" w:color="auto"/>
      </w:divBdr>
    </w:div>
    <w:div w:id="1438717961">
      <w:bodyDiv w:val="1"/>
      <w:marLeft w:val="0"/>
      <w:marRight w:val="0"/>
      <w:marTop w:val="0"/>
      <w:marBottom w:val="0"/>
      <w:divBdr>
        <w:top w:val="none" w:sz="0" w:space="0" w:color="auto"/>
        <w:left w:val="none" w:sz="0" w:space="0" w:color="auto"/>
        <w:bottom w:val="none" w:sz="0" w:space="0" w:color="auto"/>
        <w:right w:val="none" w:sz="0" w:space="0" w:color="auto"/>
      </w:divBdr>
    </w:div>
    <w:div w:id="1439711854">
      <w:bodyDiv w:val="1"/>
      <w:marLeft w:val="0"/>
      <w:marRight w:val="0"/>
      <w:marTop w:val="0"/>
      <w:marBottom w:val="0"/>
      <w:divBdr>
        <w:top w:val="none" w:sz="0" w:space="0" w:color="auto"/>
        <w:left w:val="none" w:sz="0" w:space="0" w:color="auto"/>
        <w:bottom w:val="none" w:sz="0" w:space="0" w:color="auto"/>
        <w:right w:val="none" w:sz="0" w:space="0" w:color="auto"/>
      </w:divBdr>
    </w:div>
    <w:div w:id="1439761326">
      <w:bodyDiv w:val="1"/>
      <w:marLeft w:val="0"/>
      <w:marRight w:val="0"/>
      <w:marTop w:val="0"/>
      <w:marBottom w:val="0"/>
      <w:divBdr>
        <w:top w:val="none" w:sz="0" w:space="0" w:color="auto"/>
        <w:left w:val="none" w:sz="0" w:space="0" w:color="auto"/>
        <w:bottom w:val="none" w:sz="0" w:space="0" w:color="auto"/>
        <w:right w:val="none" w:sz="0" w:space="0" w:color="auto"/>
      </w:divBdr>
    </w:div>
    <w:div w:id="1440293572">
      <w:bodyDiv w:val="1"/>
      <w:marLeft w:val="0"/>
      <w:marRight w:val="0"/>
      <w:marTop w:val="0"/>
      <w:marBottom w:val="0"/>
      <w:divBdr>
        <w:top w:val="none" w:sz="0" w:space="0" w:color="auto"/>
        <w:left w:val="none" w:sz="0" w:space="0" w:color="auto"/>
        <w:bottom w:val="none" w:sz="0" w:space="0" w:color="auto"/>
        <w:right w:val="none" w:sz="0" w:space="0" w:color="auto"/>
      </w:divBdr>
    </w:div>
    <w:div w:id="1440416359">
      <w:bodyDiv w:val="1"/>
      <w:marLeft w:val="0"/>
      <w:marRight w:val="0"/>
      <w:marTop w:val="0"/>
      <w:marBottom w:val="0"/>
      <w:divBdr>
        <w:top w:val="none" w:sz="0" w:space="0" w:color="auto"/>
        <w:left w:val="none" w:sz="0" w:space="0" w:color="auto"/>
        <w:bottom w:val="none" w:sz="0" w:space="0" w:color="auto"/>
        <w:right w:val="none" w:sz="0" w:space="0" w:color="auto"/>
      </w:divBdr>
    </w:div>
    <w:div w:id="1440447125">
      <w:bodyDiv w:val="1"/>
      <w:marLeft w:val="0"/>
      <w:marRight w:val="0"/>
      <w:marTop w:val="0"/>
      <w:marBottom w:val="0"/>
      <w:divBdr>
        <w:top w:val="none" w:sz="0" w:space="0" w:color="auto"/>
        <w:left w:val="none" w:sz="0" w:space="0" w:color="auto"/>
        <w:bottom w:val="none" w:sz="0" w:space="0" w:color="auto"/>
        <w:right w:val="none" w:sz="0" w:space="0" w:color="auto"/>
      </w:divBdr>
    </w:div>
    <w:div w:id="1441611196">
      <w:bodyDiv w:val="1"/>
      <w:marLeft w:val="0"/>
      <w:marRight w:val="0"/>
      <w:marTop w:val="0"/>
      <w:marBottom w:val="0"/>
      <w:divBdr>
        <w:top w:val="none" w:sz="0" w:space="0" w:color="auto"/>
        <w:left w:val="none" w:sz="0" w:space="0" w:color="auto"/>
        <w:bottom w:val="none" w:sz="0" w:space="0" w:color="auto"/>
        <w:right w:val="none" w:sz="0" w:space="0" w:color="auto"/>
      </w:divBdr>
    </w:div>
    <w:div w:id="1441996459">
      <w:bodyDiv w:val="1"/>
      <w:marLeft w:val="0"/>
      <w:marRight w:val="0"/>
      <w:marTop w:val="0"/>
      <w:marBottom w:val="0"/>
      <w:divBdr>
        <w:top w:val="none" w:sz="0" w:space="0" w:color="auto"/>
        <w:left w:val="none" w:sz="0" w:space="0" w:color="auto"/>
        <w:bottom w:val="none" w:sz="0" w:space="0" w:color="auto"/>
        <w:right w:val="none" w:sz="0" w:space="0" w:color="auto"/>
      </w:divBdr>
    </w:div>
    <w:div w:id="1442382278">
      <w:bodyDiv w:val="1"/>
      <w:marLeft w:val="0"/>
      <w:marRight w:val="0"/>
      <w:marTop w:val="0"/>
      <w:marBottom w:val="0"/>
      <w:divBdr>
        <w:top w:val="none" w:sz="0" w:space="0" w:color="auto"/>
        <w:left w:val="none" w:sz="0" w:space="0" w:color="auto"/>
        <w:bottom w:val="none" w:sz="0" w:space="0" w:color="auto"/>
        <w:right w:val="none" w:sz="0" w:space="0" w:color="auto"/>
      </w:divBdr>
    </w:div>
    <w:div w:id="1442409340">
      <w:bodyDiv w:val="1"/>
      <w:marLeft w:val="0"/>
      <w:marRight w:val="0"/>
      <w:marTop w:val="0"/>
      <w:marBottom w:val="0"/>
      <w:divBdr>
        <w:top w:val="none" w:sz="0" w:space="0" w:color="auto"/>
        <w:left w:val="none" w:sz="0" w:space="0" w:color="auto"/>
        <w:bottom w:val="none" w:sz="0" w:space="0" w:color="auto"/>
        <w:right w:val="none" w:sz="0" w:space="0" w:color="auto"/>
      </w:divBdr>
    </w:div>
    <w:div w:id="1442649493">
      <w:bodyDiv w:val="1"/>
      <w:marLeft w:val="0"/>
      <w:marRight w:val="0"/>
      <w:marTop w:val="0"/>
      <w:marBottom w:val="0"/>
      <w:divBdr>
        <w:top w:val="none" w:sz="0" w:space="0" w:color="auto"/>
        <w:left w:val="none" w:sz="0" w:space="0" w:color="auto"/>
        <w:bottom w:val="none" w:sz="0" w:space="0" w:color="auto"/>
        <w:right w:val="none" w:sz="0" w:space="0" w:color="auto"/>
      </w:divBdr>
    </w:div>
    <w:div w:id="1442988639">
      <w:bodyDiv w:val="1"/>
      <w:marLeft w:val="0"/>
      <w:marRight w:val="0"/>
      <w:marTop w:val="0"/>
      <w:marBottom w:val="0"/>
      <w:divBdr>
        <w:top w:val="none" w:sz="0" w:space="0" w:color="auto"/>
        <w:left w:val="none" w:sz="0" w:space="0" w:color="auto"/>
        <w:bottom w:val="none" w:sz="0" w:space="0" w:color="auto"/>
        <w:right w:val="none" w:sz="0" w:space="0" w:color="auto"/>
      </w:divBdr>
    </w:div>
    <w:div w:id="1443452358">
      <w:bodyDiv w:val="1"/>
      <w:marLeft w:val="0"/>
      <w:marRight w:val="0"/>
      <w:marTop w:val="0"/>
      <w:marBottom w:val="0"/>
      <w:divBdr>
        <w:top w:val="none" w:sz="0" w:space="0" w:color="auto"/>
        <w:left w:val="none" w:sz="0" w:space="0" w:color="auto"/>
        <w:bottom w:val="none" w:sz="0" w:space="0" w:color="auto"/>
        <w:right w:val="none" w:sz="0" w:space="0" w:color="auto"/>
      </w:divBdr>
    </w:div>
    <w:div w:id="1443646476">
      <w:bodyDiv w:val="1"/>
      <w:marLeft w:val="0"/>
      <w:marRight w:val="0"/>
      <w:marTop w:val="0"/>
      <w:marBottom w:val="0"/>
      <w:divBdr>
        <w:top w:val="none" w:sz="0" w:space="0" w:color="auto"/>
        <w:left w:val="none" w:sz="0" w:space="0" w:color="auto"/>
        <w:bottom w:val="none" w:sz="0" w:space="0" w:color="auto"/>
        <w:right w:val="none" w:sz="0" w:space="0" w:color="auto"/>
      </w:divBdr>
    </w:div>
    <w:div w:id="1444224384">
      <w:bodyDiv w:val="1"/>
      <w:marLeft w:val="0"/>
      <w:marRight w:val="0"/>
      <w:marTop w:val="0"/>
      <w:marBottom w:val="0"/>
      <w:divBdr>
        <w:top w:val="none" w:sz="0" w:space="0" w:color="auto"/>
        <w:left w:val="none" w:sz="0" w:space="0" w:color="auto"/>
        <w:bottom w:val="none" w:sz="0" w:space="0" w:color="auto"/>
        <w:right w:val="none" w:sz="0" w:space="0" w:color="auto"/>
      </w:divBdr>
    </w:div>
    <w:div w:id="1444420850">
      <w:bodyDiv w:val="1"/>
      <w:marLeft w:val="0"/>
      <w:marRight w:val="0"/>
      <w:marTop w:val="0"/>
      <w:marBottom w:val="0"/>
      <w:divBdr>
        <w:top w:val="none" w:sz="0" w:space="0" w:color="auto"/>
        <w:left w:val="none" w:sz="0" w:space="0" w:color="auto"/>
        <w:bottom w:val="none" w:sz="0" w:space="0" w:color="auto"/>
        <w:right w:val="none" w:sz="0" w:space="0" w:color="auto"/>
      </w:divBdr>
    </w:div>
    <w:div w:id="1444422210">
      <w:bodyDiv w:val="1"/>
      <w:marLeft w:val="0"/>
      <w:marRight w:val="0"/>
      <w:marTop w:val="0"/>
      <w:marBottom w:val="0"/>
      <w:divBdr>
        <w:top w:val="none" w:sz="0" w:space="0" w:color="auto"/>
        <w:left w:val="none" w:sz="0" w:space="0" w:color="auto"/>
        <w:bottom w:val="none" w:sz="0" w:space="0" w:color="auto"/>
        <w:right w:val="none" w:sz="0" w:space="0" w:color="auto"/>
      </w:divBdr>
    </w:div>
    <w:div w:id="1445073137">
      <w:bodyDiv w:val="1"/>
      <w:marLeft w:val="0"/>
      <w:marRight w:val="0"/>
      <w:marTop w:val="0"/>
      <w:marBottom w:val="0"/>
      <w:divBdr>
        <w:top w:val="none" w:sz="0" w:space="0" w:color="auto"/>
        <w:left w:val="none" w:sz="0" w:space="0" w:color="auto"/>
        <w:bottom w:val="none" w:sz="0" w:space="0" w:color="auto"/>
        <w:right w:val="none" w:sz="0" w:space="0" w:color="auto"/>
      </w:divBdr>
    </w:div>
    <w:div w:id="1445462570">
      <w:bodyDiv w:val="1"/>
      <w:marLeft w:val="0"/>
      <w:marRight w:val="0"/>
      <w:marTop w:val="0"/>
      <w:marBottom w:val="0"/>
      <w:divBdr>
        <w:top w:val="none" w:sz="0" w:space="0" w:color="auto"/>
        <w:left w:val="none" w:sz="0" w:space="0" w:color="auto"/>
        <w:bottom w:val="none" w:sz="0" w:space="0" w:color="auto"/>
        <w:right w:val="none" w:sz="0" w:space="0" w:color="auto"/>
      </w:divBdr>
    </w:div>
    <w:div w:id="1445661054">
      <w:bodyDiv w:val="1"/>
      <w:marLeft w:val="0"/>
      <w:marRight w:val="0"/>
      <w:marTop w:val="0"/>
      <w:marBottom w:val="0"/>
      <w:divBdr>
        <w:top w:val="none" w:sz="0" w:space="0" w:color="auto"/>
        <w:left w:val="none" w:sz="0" w:space="0" w:color="auto"/>
        <w:bottom w:val="none" w:sz="0" w:space="0" w:color="auto"/>
        <w:right w:val="none" w:sz="0" w:space="0" w:color="auto"/>
      </w:divBdr>
    </w:div>
    <w:div w:id="1446000995">
      <w:bodyDiv w:val="1"/>
      <w:marLeft w:val="0"/>
      <w:marRight w:val="0"/>
      <w:marTop w:val="0"/>
      <w:marBottom w:val="0"/>
      <w:divBdr>
        <w:top w:val="none" w:sz="0" w:space="0" w:color="auto"/>
        <w:left w:val="none" w:sz="0" w:space="0" w:color="auto"/>
        <w:bottom w:val="none" w:sz="0" w:space="0" w:color="auto"/>
        <w:right w:val="none" w:sz="0" w:space="0" w:color="auto"/>
      </w:divBdr>
    </w:div>
    <w:div w:id="1447387553">
      <w:bodyDiv w:val="1"/>
      <w:marLeft w:val="0"/>
      <w:marRight w:val="0"/>
      <w:marTop w:val="0"/>
      <w:marBottom w:val="0"/>
      <w:divBdr>
        <w:top w:val="none" w:sz="0" w:space="0" w:color="auto"/>
        <w:left w:val="none" w:sz="0" w:space="0" w:color="auto"/>
        <w:bottom w:val="none" w:sz="0" w:space="0" w:color="auto"/>
        <w:right w:val="none" w:sz="0" w:space="0" w:color="auto"/>
      </w:divBdr>
    </w:div>
    <w:div w:id="1447508739">
      <w:bodyDiv w:val="1"/>
      <w:marLeft w:val="0"/>
      <w:marRight w:val="0"/>
      <w:marTop w:val="0"/>
      <w:marBottom w:val="0"/>
      <w:divBdr>
        <w:top w:val="none" w:sz="0" w:space="0" w:color="auto"/>
        <w:left w:val="none" w:sz="0" w:space="0" w:color="auto"/>
        <w:bottom w:val="none" w:sz="0" w:space="0" w:color="auto"/>
        <w:right w:val="none" w:sz="0" w:space="0" w:color="auto"/>
      </w:divBdr>
    </w:div>
    <w:div w:id="1447892619">
      <w:bodyDiv w:val="1"/>
      <w:marLeft w:val="0"/>
      <w:marRight w:val="0"/>
      <w:marTop w:val="0"/>
      <w:marBottom w:val="0"/>
      <w:divBdr>
        <w:top w:val="none" w:sz="0" w:space="0" w:color="auto"/>
        <w:left w:val="none" w:sz="0" w:space="0" w:color="auto"/>
        <w:bottom w:val="none" w:sz="0" w:space="0" w:color="auto"/>
        <w:right w:val="none" w:sz="0" w:space="0" w:color="auto"/>
      </w:divBdr>
    </w:div>
    <w:div w:id="1448231532">
      <w:bodyDiv w:val="1"/>
      <w:marLeft w:val="0"/>
      <w:marRight w:val="0"/>
      <w:marTop w:val="0"/>
      <w:marBottom w:val="0"/>
      <w:divBdr>
        <w:top w:val="none" w:sz="0" w:space="0" w:color="auto"/>
        <w:left w:val="none" w:sz="0" w:space="0" w:color="auto"/>
        <w:bottom w:val="none" w:sz="0" w:space="0" w:color="auto"/>
        <w:right w:val="none" w:sz="0" w:space="0" w:color="auto"/>
      </w:divBdr>
    </w:div>
    <w:div w:id="1448935470">
      <w:bodyDiv w:val="1"/>
      <w:marLeft w:val="0"/>
      <w:marRight w:val="0"/>
      <w:marTop w:val="0"/>
      <w:marBottom w:val="0"/>
      <w:divBdr>
        <w:top w:val="none" w:sz="0" w:space="0" w:color="auto"/>
        <w:left w:val="none" w:sz="0" w:space="0" w:color="auto"/>
        <w:bottom w:val="none" w:sz="0" w:space="0" w:color="auto"/>
        <w:right w:val="none" w:sz="0" w:space="0" w:color="auto"/>
      </w:divBdr>
    </w:div>
    <w:div w:id="1450313936">
      <w:bodyDiv w:val="1"/>
      <w:marLeft w:val="0"/>
      <w:marRight w:val="0"/>
      <w:marTop w:val="0"/>
      <w:marBottom w:val="0"/>
      <w:divBdr>
        <w:top w:val="none" w:sz="0" w:space="0" w:color="auto"/>
        <w:left w:val="none" w:sz="0" w:space="0" w:color="auto"/>
        <w:bottom w:val="none" w:sz="0" w:space="0" w:color="auto"/>
        <w:right w:val="none" w:sz="0" w:space="0" w:color="auto"/>
      </w:divBdr>
    </w:div>
    <w:div w:id="1450513381">
      <w:bodyDiv w:val="1"/>
      <w:marLeft w:val="0"/>
      <w:marRight w:val="0"/>
      <w:marTop w:val="0"/>
      <w:marBottom w:val="0"/>
      <w:divBdr>
        <w:top w:val="none" w:sz="0" w:space="0" w:color="auto"/>
        <w:left w:val="none" w:sz="0" w:space="0" w:color="auto"/>
        <w:bottom w:val="none" w:sz="0" w:space="0" w:color="auto"/>
        <w:right w:val="none" w:sz="0" w:space="0" w:color="auto"/>
      </w:divBdr>
    </w:div>
    <w:div w:id="1450585049">
      <w:bodyDiv w:val="1"/>
      <w:marLeft w:val="0"/>
      <w:marRight w:val="0"/>
      <w:marTop w:val="0"/>
      <w:marBottom w:val="0"/>
      <w:divBdr>
        <w:top w:val="none" w:sz="0" w:space="0" w:color="auto"/>
        <w:left w:val="none" w:sz="0" w:space="0" w:color="auto"/>
        <w:bottom w:val="none" w:sz="0" w:space="0" w:color="auto"/>
        <w:right w:val="none" w:sz="0" w:space="0" w:color="auto"/>
      </w:divBdr>
    </w:div>
    <w:div w:id="1450974310">
      <w:bodyDiv w:val="1"/>
      <w:marLeft w:val="0"/>
      <w:marRight w:val="0"/>
      <w:marTop w:val="0"/>
      <w:marBottom w:val="0"/>
      <w:divBdr>
        <w:top w:val="none" w:sz="0" w:space="0" w:color="auto"/>
        <w:left w:val="none" w:sz="0" w:space="0" w:color="auto"/>
        <w:bottom w:val="none" w:sz="0" w:space="0" w:color="auto"/>
        <w:right w:val="none" w:sz="0" w:space="0" w:color="auto"/>
      </w:divBdr>
    </w:div>
    <w:div w:id="1451045673">
      <w:bodyDiv w:val="1"/>
      <w:marLeft w:val="0"/>
      <w:marRight w:val="0"/>
      <w:marTop w:val="0"/>
      <w:marBottom w:val="0"/>
      <w:divBdr>
        <w:top w:val="none" w:sz="0" w:space="0" w:color="auto"/>
        <w:left w:val="none" w:sz="0" w:space="0" w:color="auto"/>
        <w:bottom w:val="none" w:sz="0" w:space="0" w:color="auto"/>
        <w:right w:val="none" w:sz="0" w:space="0" w:color="auto"/>
      </w:divBdr>
    </w:div>
    <w:div w:id="1451053651">
      <w:bodyDiv w:val="1"/>
      <w:marLeft w:val="0"/>
      <w:marRight w:val="0"/>
      <w:marTop w:val="0"/>
      <w:marBottom w:val="0"/>
      <w:divBdr>
        <w:top w:val="none" w:sz="0" w:space="0" w:color="auto"/>
        <w:left w:val="none" w:sz="0" w:space="0" w:color="auto"/>
        <w:bottom w:val="none" w:sz="0" w:space="0" w:color="auto"/>
        <w:right w:val="none" w:sz="0" w:space="0" w:color="auto"/>
      </w:divBdr>
    </w:div>
    <w:div w:id="1451196019">
      <w:bodyDiv w:val="1"/>
      <w:marLeft w:val="0"/>
      <w:marRight w:val="0"/>
      <w:marTop w:val="0"/>
      <w:marBottom w:val="0"/>
      <w:divBdr>
        <w:top w:val="none" w:sz="0" w:space="0" w:color="auto"/>
        <w:left w:val="none" w:sz="0" w:space="0" w:color="auto"/>
        <w:bottom w:val="none" w:sz="0" w:space="0" w:color="auto"/>
        <w:right w:val="none" w:sz="0" w:space="0" w:color="auto"/>
      </w:divBdr>
    </w:div>
    <w:div w:id="1452045124">
      <w:bodyDiv w:val="1"/>
      <w:marLeft w:val="0"/>
      <w:marRight w:val="0"/>
      <w:marTop w:val="0"/>
      <w:marBottom w:val="0"/>
      <w:divBdr>
        <w:top w:val="none" w:sz="0" w:space="0" w:color="auto"/>
        <w:left w:val="none" w:sz="0" w:space="0" w:color="auto"/>
        <w:bottom w:val="none" w:sz="0" w:space="0" w:color="auto"/>
        <w:right w:val="none" w:sz="0" w:space="0" w:color="auto"/>
      </w:divBdr>
    </w:div>
    <w:div w:id="1452089162">
      <w:bodyDiv w:val="1"/>
      <w:marLeft w:val="0"/>
      <w:marRight w:val="0"/>
      <w:marTop w:val="0"/>
      <w:marBottom w:val="0"/>
      <w:divBdr>
        <w:top w:val="none" w:sz="0" w:space="0" w:color="auto"/>
        <w:left w:val="none" w:sz="0" w:space="0" w:color="auto"/>
        <w:bottom w:val="none" w:sz="0" w:space="0" w:color="auto"/>
        <w:right w:val="none" w:sz="0" w:space="0" w:color="auto"/>
      </w:divBdr>
    </w:div>
    <w:div w:id="1452744835">
      <w:bodyDiv w:val="1"/>
      <w:marLeft w:val="0"/>
      <w:marRight w:val="0"/>
      <w:marTop w:val="0"/>
      <w:marBottom w:val="0"/>
      <w:divBdr>
        <w:top w:val="none" w:sz="0" w:space="0" w:color="auto"/>
        <w:left w:val="none" w:sz="0" w:space="0" w:color="auto"/>
        <w:bottom w:val="none" w:sz="0" w:space="0" w:color="auto"/>
        <w:right w:val="none" w:sz="0" w:space="0" w:color="auto"/>
      </w:divBdr>
    </w:div>
    <w:div w:id="1453472915">
      <w:bodyDiv w:val="1"/>
      <w:marLeft w:val="0"/>
      <w:marRight w:val="0"/>
      <w:marTop w:val="0"/>
      <w:marBottom w:val="0"/>
      <w:divBdr>
        <w:top w:val="none" w:sz="0" w:space="0" w:color="auto"/>
        <w:left w:val="none" w:sz="0" w:space="0" w:color="auto"/>
        <w:bottom w:val="none" w:sz="0" w:space="0" w:color="auto"/>
        <w:right w:val="none" w:sz="0" w:space="0" w:color="auto"/>
      </w:divBdr>
    </w:div>
    <w:div w:id="1453475172">
      <w:bodyDiv w:val="1"/>
      <w:marLeft w:val="0"/>
      <w:marRight w:val="0"/>
      <w:marTop w:val="0"/>
      <w:marBottom w:val="0"/>
      <w:divBdr>
        <w:top w:val="none" w:sz="0" w:space="0" w:color="auto"/>
        <w:left w:val="none" w:sz="0" w:space="0" w:color="auto"/>
        <w:bottom w:val="none" w:sz="0" w:space="0" w:color="auto"/>
        <w:right w:val="none" w:sz="0" w:space="0" w:color="auto"/>
      </w:divBdr>
    </w:div>
    <w:div w:id="1454254923">
      <w:bodyDiv w:val="1"/>
      <w:marLeft w:val="0"/>
      <w:marRight w:val="0"/>
      <w:marTop w:val="0"/>
      <w:marBottom w:val="0"/>
      <w:divBdr>
        <w:top w:val="none" w:sz="0" w:space="0" w:color="auto"/>
        <w:left w:val="none" w:sz="0" w:space="0" w:color="auto"/>
        <w:bottom w:val="none" w:sz="0" w:space="0" w:color="auto"/>
        <w:right w:val="none" w:sz="0" w:space="0" w:color="auto"/>
      </w:divBdr>
    </w:div>
    <w:div w:id="1454442530">
      <w:bodyDiv w:val="1"/>
      <w:marLeft w:val="0"/>
      <w:marRight w:val="0"/>
      <w:marTop w:val="0"/>
      <w:marBottom w:val="0"/>
      <w:divBdr>
        <w:top w:val="none" w:sz="0" w:space="0" w:color="auto"/>
        <w:left w:val="none" w:sz="0" w:space="0" w:color="auto"/>
        <w:bottom w:val="none" w:sz="0" w:space="0" w:color="auto"/>
        <w:right w:val="none" w:sz="0" w:space="0" w:color="auto"/>
      </w:divBdr>
    </w:div>
    <w:div w:id="1454596861">
      <w:bodyDiv w:val="1"/>
      <w:marLeft w:val="0"/>
      <w:marRight w:val="0"/>
      <w:marTop w:val="0"/>
      <w:marBottom w:val="0"/>
      <w:divBdr>
        <w:top w:val="none" w:sz="0" w:space="0" w:color="auto"/>
        <w:left w:val="none" w:sz="0" w:space="0" w:color="auto"/>
        <w:bottom w:val="none" w:sz="0" w:space="0" w:color="auto"/>
        <w:right w:val="none" w:sz="0" w:space="0" w:color="auto"/>
      </w:divBdr>
    </w:div>
    <w:div w:id="1454665674">
      <w:bodyDiv w:val="1"/>
      <w:marLeft w:val="0"/>
      <w:marRight w:val="0"/>
      <w:marTop w:val="0"/>
      <w:marBottom w:val="0"/>
      <w:divBdr>
        <w:top w:val="none" w:sz="0" w:space="0" w:color="auto"/>
        <w:left w:val="none" w:sz="0" w:space="0" w:color="auto"/>
        <w:bottom w:val="none" w:sz="0" w:space="0" w:color="auto"/>
        <w:right w:val="none" w:sz="0" w:space="0" w:color="auto"/>
      </w:divBdr>
    </w:div>
    <w:div w:id="1457285921">
      <w:bodyDiv w:val="1"/>
      <w:marLeft w:val="0"/>
      <w:marRight w:val="0"/>
      <w:marTop w:val="0"/>
      <w:marBottom w:val="0"/>
      <w:divBdr>
        <w:top w:val="none" w:sz="0" w:space="0" w:color="auto"/>
        <w:left w:val="none" w:sz="0" w:space="0" w:color="auto"/>
        <w:bottom w:val="none" w:sz="0" w:space="0" w:color="auto"/>
        <w:right w:val="none" w:sz="0" w:space="0" w:color="auto"/>
      </w:divBdr>
    </w:div>
    <w:div w:id="1457333569">
      <w:bodyDiv w:val="1"/>
      <w:marLeft w:val="0"/>
      <w:marRight w:val="0"/>
      <w:marTop w:val="0"/>
      <w:marBottom w:val="0"/>
      <w:divBdr>
        <w:top w:val="none" w:sz="0" w:space="0" w:color="auto"/>
        <w:left w:val="none" w:sz="0" w:space="0" w:color="auto"/>
        <w:bottom w:val="none" w:sz="0" w:space="0" w:color="auto"/>
        <w:right w:val="none" w:sz="0" w:space="0" w:color="auto"/>
      </w:divBdr>
    </w:div>
    <w:div w:id="1457987571">
      <w:bodyDiv w:val="1"/>
      <w:marLeft w:val="0"/>
      <w:marRight w:val="0"/>
      <w:marTop w:val="0"/>
      <w:marBottom w:val="0"/>
      <w:divBdr>
        <w:top w:val="none" w:sz="0" w:space="0" w:color="auto"/>
        <w:left w:val="none" w:sz="0" w:space="0" w:color="auto"/>
        <w:bottom w:val="none" w:sz="0" w:space="0" w:color="auto"/>
        <w:right w:val="none" w:sz="0" w:space="0" w:color="auto"/>
      </w:divBdr>
    </w:div>
    <w:div w:id="1459645250">
      <w:bodyDiv w:val="1"/>
      <w:marLeft w:val="0"/>
      <w:marRight w:val="0"/>
      <w:marTop w:val="0"/>
      <w:marBottom w:val="0"/>
      <w:divBdr>
        <w:top w:val="none" w:sz="0" w:space="0" w:color="auto"/>
        <w:left w:val="none" w:sz="0" w:space="0" w:color="auto"/>
        <w:bottom w:val="none" w:sz="0" w:space="0" w:color="auto"/>
        <w:right w:val="none" w:sz="0" w:space="0" w:color="auto"/>
      </w:divBdr>
    </w:div>
    <w:div w:id="1459761669">
      <w:bodyDiv w:val="1"/>
      <w:marLeft w:val="0"/>
      <w:marRight w:val="0"/>
      <w:marTop w:val="0"/>
      <w:marBottom w:val="0"/>
      <w:divBdr>
        <w:top w:val="none" w:sz="0" w:space="0" w:color="auto"/>
        <w:left w:val="none" w:sz="0" w:space="0" w:color="auto"/>
        <w:bottom w:val="none" w:sz="0" w:space="0" w:color="auto"/>
        <w:right w:val="none" w:sz="0" w:space="0" w:color="auto"/>
      </w:divBdr>
    </w:div>
    <w:div w:id="1460146138">
      <w:bodyDiv w:val="1"/>
      <w:marLeft w:val="0"/>
      <w:marRight w:val="0"/>
      <w:marTop w:val="0"/>
      <w:marBottom w:val="0"/>
      <w:divBdr>
        <w:top w:val="none" w:sz="0" w:space="0" w:color="auto"/>
        <w:left w:val="none" w:sz="0" w:space="0" w:color="auto"/>
        <w:bottom w:val="none" w:sz="0" w:space="0" w:color="auto"/>
        <w:right w:val="none" w:sz="0" w:space="0" w:color="auto"/>
      </w:divBdr>
    </w:div>
    <w:div w:id="1461531776">
      <w:bodyDiv w:val="1"/>
      <w:marLeft w:val="0"/>
      <w:marRight w:val="0"/>
      <w:marTop w:val="0"/>
      <w:marBottom w:val="0"/>
      <w:divBdr>
        <w:top w:val="none" w:sz="0" w:space="0" w:color="auto"/>
        <w:left w:val="none" w:sz="0" w:space="0" w:color="auto"/>
        <w:bottom w:val="none" w:sz="0" w:space="0" w:color="auto"/>
        <w:right w:val="none" w:sz="0" w:space="0" w:color="auto"/>
      </w:divBdr>
    </w:div>
    <w:div w:id="1462459445">
      <w:bodyDiv w:val="1"/>
      <w:marLeft w:val="0"/>
      <w:marRight w:val="0"/>
      <w:marTop w:val="0"/>
      <w:marBottom w:val="0"/>
      <w:divBdr>
        <w:top w:val="none" w:sz="0" w:space="0" w:color="auto"/>
        <w:left w:val="none" w:sz="0" w:space="0" w:color="auto"/>
        <w:bottom w:val="none" w:sz="0" w:space="0" w:color="auto"/>
        <w:right w:val="none" w:sz="0" w:space="0" w:color="auto"/>
      </w:divBdr>
    </w:div>
    <w:div w:id="1462654298">
      <w:bodyDiv w:val="1"/>
      <w:marLeft w:val="0"/>
      <w:marRight w:val="0"/>
      <w:marTop w:val="0"/>
      <w:marBottom w:val="0"/>
      <w:divBdr>
        <w:top w:val="none" w:sz="0" w:space="0" w:color="auto"/>
        <w:left w:val="none" w:sz="0" w:space="0" w:color="auto"/>
        <w:bottom w:val="none" w:sz="0" w:space="0" w:color="auto"/>
        <w:right w:val="none" w:sz="0" w:space="0" w:color="auto"/>
      </w:divBdr>
    </w:div>
    <w:div w:id="1463428766">
      <w:bodyDiv w:val="1"/>
      <w:marLeft w:val="0"/>
      <w:marRight w:val="0"/>
      <w:marTop w:val="0"/>
      <w:marBottom w:val="0"/>
      <w:divBdr>
        <w:top w:val="none" w:sz="0" w:space="0" w:color="auto"/>
        <w:left w:val="none" w:sz="0" w:space="0" w:color="auto"/>
        <w:bottom w:val="none" w:sz="0" w:space="0" w:color="auto"/>
        <w:right w:val="none" w:sz="0" w:space="0" w:color="auto"/>
      </w:divBdr>
    </w:div>
    <w:div w:id="1463570392">
      <w:bodyDiv w:val="1"/>
      <w:marLeft w:val="0"/>
      <w:marRight w:val="0"/>
      <w:marTop w:val="0"/>
      <w:marBottom w:val="0"/>
      <w:divBdr>
        <w:top w:val="none" w:sz="0" w:space="0" w:color="auto"/>
        <w:left w:val="none" w:sz="0" w:space="0" w:color="auto"/>
        <w:bottom w:val="none" w:sz="0" w:space="0" w:color="auto"/>
        <w:right w:val="none" w:sz="0" w:space="0" w:color="auto"/>
      </w:divBdr>
    </w:div>
    <w:div w:id="1464691273">
      <w:bodyDiv w:val="1"/>
      <w:marLeft w:val="0"/>
      <w:marRight w:val="0"/>
      <w:marTop w:val="0"/>
      <w:marBottom w:val="0"/>
      <w:divBdr>
        <w:top w:val="none" w:sz="0" w:space="0" w:color="auto"/>
        <w:left w:val="none" w:sz="0" w:space="0" w:color="auto"/>
        <w:bottom w:val="none" w:sz="0" w:space="0" w:color="auto"/>
        <w:right w:val="none" w:sz="0" w:space="0" w:color="auto"/>
      </w:divBdr>
    </w:div>
    <w:div w:id="1466192808">
      <w:bodyDiv w:val="1"/>
      <w:marLeft w:val="0"/>
      <w:marRight w:val="0"/>
      <w:marTop w:val="0"/>
      <w:marBottom w:val="0"/>
      <w:divBdr>
        <w:top w:val="none" w:sz="0" w:space="0" w:color="auto"/>
        <w:left w:val="none" w:sz="0" w:space="0" w:color="auto"/>
        <w:bottom w:val="none" w:sz="0" w:space="0" w:color="auto"/>
        <w:right w:val="none" w:sz="0" w:space="0" w:color="auto"/>
      </w:divBdr>
    </w:div>
    <w:div w:id="1466464771">
      <w:bodyDiv w:val="1"/>
      <w:marLeft w:val="0"/>
      <w:marRight w:val="0"/>
      <w:marTop w:val="0"/>
      <w:marBottom w:val="0"/>
      <w:divBdr>
        <w:top w:val="none" w:sz="0" w:space="0" w:color="auto"/>
        <w:left w:val="none" w:sz="0" w:space="0" w:color="auto"/>
        <w:bottom w:val="none" w:sz="0" w:space="0" w:color="auto"/>
        <w:right w:val="none" w:sz="0" w:space="0" w:color="auto"/>
      </w:divBdr>
    </w:div>
    <w:div w:id="1466847277">
      <w:bodyDiv w:val="1"/>
      <w:marLeft w:val="0"/>
      <w:marRight w:val="0"/>
      <w:marTop w:val="0"/>
      <w:marBottom w:val="0"/>
      <w:divBdr>
        <w:top w:val="none" w:sz="0" w:space="0" w:color="auto"/>
        <w:left w:val="none" w:sz="0" w:space="0" w:color="auto"/>
        <w:bottom w:val="none" w:sz="0" w:space="0" w:color="auto"/>
        <w:right w:val="none" w:sz="0" w:space="0" w:color="auto"/>
      </w:divBdr>
    </w:div>
    <w:div w:id="1467553917">
      <w:bodyDiv w:val="1"/>
      <w:marLeft w:val="0"/>
      <w:marRight w:val="0"/>
      <w:marTop w:val="0"/>
      <w:marBottom w:val="0"/>
      <w:divBdr>
        <w:top w:val="none" w:sz="0" w:space="0" w:color="auto"/>
        <w:left w:val="none" w:sz="0" w:space="0" w:color="auto"/>
        <w:bottom w:val="none" w:sz="0" w:space="0" w:color="auto"/>
        <w:right w:val="none" w:sz="0" w:space="0" w:color="auto"/>
      </w:divBdr>
    </w:div>
    <w:div w:id="1467623531">
      <w:bodyDiv w:val="1"/>
      <w:marLeft w:val="0"/>
      <w:marRight w:val="0"/>
      <w:marTop w:val="0"/>
      <w:marBottom w:val="0"/>
      <w:divBdr>
        <w:top w:val="none" w:sz="0" w:space="0" w:color="auto"/>
        <w:left w:val="none" w:sz="0" w:space="0" w:color="auto"/>
        <w:bottom w:val="none" w:sz="0" w:space="0" w:color="auto"/>
        <w:right w:val="none" w:sz="0" w:space="0" w:color="auto"/>
      </w:divBdr>
    </w:div>
    <w:div w:id="1467966713">
      <w:bodyDiv w:val="1"/>
      <w:marLeft w:val="0"/>
      <w:marRight w:val="0"/>
      <w:marTop w:val="0"/>
      <w:marBottom w:val="0"/>
      <w:divBdr>
        <w:top w:val="none" w:sz="0" w:space="0" w:color="auto"/>
        <w:left w:val="none" w:sz="0" w:space="0" w:color="auto"/>
        <w:bottom w:val="none" w:sz="0" w:space="0" w:color="auto"/>
        <w:right w:val="none" w:sz="0" w:space="0" w:color="auto"/>
      </w:divBdr>
    </w:div>
    <w:div w:id="1468350311">
      <w:bodyDiv w:val="1"/>
      <w:marLeft w:val="0"/>
      <w:marRight w:val="0"/>
      <w:marTop w:val="0"/>
      <w:marBottom w:val="0"/>
      <w:divBdr>
        <w:top w:val="none" w:sz="0" w:space="0" w:color="auto"/>
        <w:left w:val="none" w:sz="0" w:space="0" w:color="auto"/>
        <w:bottom w:val="none" w:sz="0" w:space="0" w:color="auto"/>
        <w:right w:val="none" w:sz="0" w:space="0" w:color="auto"/>
      </w:divBdr>
    </w:div>
    <w:div w:id="1468359368">
      <w:bodyDiv w:val="1"/>
      <w:marLeft w:val="0"/>
      <w:marRight w:val="0"/>
      <w:marTop w:val="0"/>
      <w:marBottom w:val="0"/>
      <w:divBdr>
        <w:top w:val="none" w:sz="0" w:space="0" w:color="auto"/>
        <w:left w:val="none" w:sz="0" w:space="0" w:color="auto"/>
        <w:bottom w:val="none" w:sz="0" w:space="0" w:color="auto"/>
        <w:right w:val="none" w:sz="0" w:space="0" w:color="auto"/>
      </w:divBdr>
    </w:div>
    <w:div w:id="1468627814">
      <w:bodyDiv w:val="1"/>
      <w:marLeft w:val="0"/>
      <w:marRight w:val="0"/>
      <w:marTop w:val="0"/>
      <w:marBottom w:val="0"/>
      <w:divBdr>
        <w:top w:val="none" w:sz="0" w:space="0" w:color="auto"/>
        <w:left w:val="none" w:sz="0" w:space="0" w:color="auto"/>
        <w:bottom w:val="none" w:sz="0" w:space="0" w:color="auto"/>
        <w:right w:val="none" w:sz="0" w:space="0" w:color="auto"/>
      </w:divBdr>
    </w:div>
    <w:div w:id="1469467643">
      <w:bodyDiv w:val="1"/>
      <w:marLeft w:val="0"/>
      <w:marRight w:val="0"/>
      <w:marTop w:val="0"/>
      <w:marBottom w:val="0"/>
      <w:divBdr>
        <w:top w:val="none" w:sz="0" w:space="0" w:color="auto"/>
        <w:left w:val="none" w:sz="0" w:space="0" w:color="auto"/>
        <w:bottom w:val="none" w:sz="0" w:space="0" w:color="auto"/>
        <w:right w:val="none" w:sz="0" w:space="0" w:color="auto"/>
      </w:divBdr>
    </w:div>
    <w:div w:id="1469742156">
      <w:bodyDiv w:val="1"/>
      <w:marLeft w:val="0"/>
      <w:marRight w:val="0"/>
      <w:marTop w:val="0"/>
      <w:marBottom w:val="0"/>
      <w:divBdr>
        <w:top w:val="none" w:sz="0" w:space="0" w:color="auto"/>
        <w:left w:val="none" w:sz="0" w:space="0" w:color="auto"/>
        <w:bottom w:val="none" w:sz="0" w:space="0" w:color="auto"/>
        <w:right w:val="none" w:sz="0" w:space="0" w:color="auto"/>
      </w:divBdr>
    </w:div>
    <w:div w:id="1471022271">
      <w:bodyDiv w:val="1"/>
      <w:marLeft w:val="0"/>
      <w:marRight w:val="0"/>
      <w:marTop w:val="0"/>
      <w:marBottom w:val="0"/>
      <w:divBdr>
        <w:top w:val="none" w:sz="0" w:space="0" w:color="auto"/>
        <w:left w:val="none" w:sz="0" w:space="0" w:color="auto"/>
        <w:bottom w:val="none" w:sz="0" w:space="0" w:color="auto"/>
        <w:right w:val="none" w:sz="0" w:space="0" w:color="auto"/>
      </w:divBdr>
    </w:div>
    <w:div w:id="1471053819">
      <w:bodyDiv w:val="1"/>
      <w:marLeft w:val="0"/>
      <w:marRight w:val="0"/>
      <w:marTop w:val="0"/>
      <w:marBottom w:val="0"/>
      <w:divBdr>
        <w:top w:val="none" w:sz="0" w:space="0" w:color="auto"/>
        <w:left w:val="none" w:sz="0" w:space="0" w:color="auto"/>
        <w:bottom w:val="none" w:sz="0" w:space="0" w:color="auto"/>
        <w:right w:val="none" w:sz="0" w:space="0" w:color="auto"/>
      </w:divBdr>
    </w:div>
    <w:div w:id="1471481781">
      <w:bodyDiv w:val="1"/>
      <w:marLeft w:val="0"/>
      <w:marRight w:val="0"/>
      <w:marTop w:val="0"/>
      <w:marBottom w:val="0"/>
      <w:divBdr>
        <w:top w:val="none" w:sz="0" w:space="0" w:color="auto"/>
        <w:left w:val="none" w:sz="0" w:space="0" w:color="auto"/>
        <w:bottom w:val="none" w:sz="0" w:space="0" w:color="auto"/>
        <w:right w:val="none" w:sz="0" w:space="0" w:color="auto"/>
      </w:divBdr>
    </w:div>
    <w:div w:id="1471632716">
      <w:bodyDiv w:val="1"/>
      <w:marLeft w:val="0"/>
      <w:marRight w:val="0"/>
      <w:marTop w:val="0"/>
      <w:marBottom w:val="0"/>
      <w:divBdr>
        <w:top w:val="none" w:sz="0" w:space="0" w:color="auto"/>
        <w:left w:val="none" w:sz="0" w:space="0" w:color="auto"/>
        <w:bottom w:val="none" w:sz="0" w:space="0" w:color="auto"/>
        <w:right w:val="none" w:sz="0" w:space="0" w:color="auto"/>
      </w:divBdr>
    </w:div>
    <w:div w:id="1471901432">
      <w:bodyDiv w:val="1"/>
      <w:marLeft w:val="0"/>
      <w:marRight w:val="0"/>
      <w:marTop w:val="0"/>
      <w:marBottom w:val="0"/>
      <w:divBdr>
        <w:top w:val="none" w:sz="0" w:space="0" w:color="auto"/>
        <w:left w:val="none" w:sz="0" w:space="0" w:color="auto"/>
        <w:bottom w:val="none" w:sz="0" w:space="0" w:color="auto"/>
        <w:right w:val="none" w:sz="0" w:space="0" w:color="auto"/>
      </w:divBdr>
    </w:div>
    <w:div w:id="1472020265">
      <w:bodyDiv w:val="1"/>
      <w:marLeft w:val="0"/>
      <w:marRight w:val="0"/>
      <w:marTop w:val="0"/>
      <w:marBottom w:val="0"/>
      <w:divBdr>
        <w:top w:val="none" w:sz="0" w:space="0" w:color="auto"/>
        <w:left w:val="none" w:sz="0" w:space="0" w:color="auto"/>
        <w:bottom w:val="none" w:sz="0" w:space="0" w:color="auto"/>
        <w:right w:val="none" w:sz="0" w:space="0" w:color="auto"/>
      </w:divBdr>
    </w:div>
    <w:div w:id="1472210169">
      <w:bodyDiv w:val="1"/>
      <w:marLeft w:val="0"/>
      <w:marRight w:val="0"/>
      <w:marTop w:val="0"/>
      <w:marBottom w:val="0"/>
      <w:divBdr>
        <w:top w:val="none" w:sz="0" w:space="0" w:color="auto"/>
        <w:left w:val="none" w:sz="0" w:space="0" w:color="auto"/>
        <w:bottom w:val="none" w:sz="0" w:space="0" w:color="auto"/>
        <w:right w:val="none" w:sz="0" w:space="0" w:color="auto"/>
      </w:divBdr>
    </w:div>
    <w:div w:id="1472559411">
      <w:bodyDiv w:val="1"/>
      <w:marLeft w:val="0"/>
      <w:marRight w:val="0"/>
      <w:marTop w:val="0"/>
      <w:marBottom w:val="0"/>
      <w:divBdr>
        <w:top w:val="none" w:sz="0" w:space="0" w:color="auto"/>
        <w:left w:val="none" w:sz="0" w:space="0" w:color="auto"/>
        <w:bottom w:val="none" w:sz="0" w:space="0" w:color="auto"/>
        <w:right w:val="none" w:sz="0" w:space="0" w:color="auto"/>
      </w:divBdr>
    </w:div>
    <w:div w:id="1472939198">
      <w:bodyDiv w:val="1"/>
      <w:marLeft w:val="0"/>
      <w:marRight w:val="0"/>
      <w:marTop w:val="0"/>
      <w:marBottom w:val="0"/>
      <w:divBdr>
        <w:top w:val="none" w:sz="0" w:space="0" w:color="auto"/>
        <w:left w:val="none" w:sz="0" w:space="0" w:color="auto"/>
        <w:bottom w:val="none" w:sz="0" w:space="0" w:color="auto"/>
        <w:right w:val="none" w:sz="0" w:space="0" w:color="auto"/>
      </w:divBdr>
    </w:div>
    <w:div w:id="1472988458">
      <w:bodyDiv w:val="1"/>
      <w:marLeft w:val="0"/>
      <w:marRight w:val="0"/>
      <w:marTop w:val="0"/>
      <w:marBottom w:val="0"/>
      <w:divBdr>
        <w:top w:val="none" w:sz="0" w:space="0" w:color="auto"/>
        <w:left w:val="none" w:sz="0" w:space="0" w:color="auto"/>
        <w:bottom w:val="none" w:sz="0" w:space="0" w:color="auto"/>
        <w:right w:val="none" w:sz="0" w:space="0" w:color="auto"/>
      </w:divBdr>
    </w:div>
    <w:div w:id="1473255419">
      <w:bodyDiv w:val="1"/>
      <w:marLeft w:val="0"/>
      <w:marRight w:val="0"/>
      <w:marTop w:val="0"/>
      <w:marBottom w:val="0"/>
      <w:divBdr>
        <w:top w:val="none" w:sz="0" w:space="0" w:color="auto"/>
        <w:left w:val="none" w:sz="0" w:space="0" w:color="auto"/>
        <w:bottom w:val="none" w:sz="0" w:space="0" w:color="auto"/>
        <w:right w:val="none" w:sz="0" w:space="0" w:color="auto"/>
      </w:divBdr>
    </w:div>
    <w:div w:id="1473330840">
      <w:bodyDiv w:val="1"/>
      <w:marLeft w:val="0"/>
      <w:marRight w:val="0"/>
      <w:marTop w:val="0"/>
      <w:marBottom w:val="0"/>
      <w:divBdr>
        <w:top w:val="none" w:sz="0" w:space="0" w:color="auto"/>
        <w:left w:val="none" w:sz="0" w:space="0" w:color="auto"/>
        <w:bottom w:val="none" w:sz="0" w:space="0" w:color="auto"/>
        <w:right w:val="none" w:sz="0" w:space="0" w:color="auto"/>
      </w:divBdr>
    </w:div>
    <w:div w:id="1473790331">
      <w:bodyDiv w:val="1"/>
      <w:marLeft w:val="0"/>
      <w:marRight w:val="0"/>
      <w:marTop w:val="0"/>
      <w:marBottom w:val="0"/>
      <w:divBdr>
        <w:top w:val="none" w:sz="0" w:space="0" w:color="auto"/>
        <w:left w:val="none" w:sz="0" w:space="0" w:color="auto"/>
        <w:bottom w:val="none" w:sz="0" w:space="0" w:color="auto"/>
        <w:right w:val="none" w:sz="0" w:space="0" w:color="auto"/>
      </w:divBdr>
    </w:div>
    <w:div w:id="1474715664">
      <w:bodyDiv w:val="1"/>
      <w:marLeft w:val="0"/>
      <w:marRight w:val="0"/>
      <w:marTop w:val="0"/>
      <w:marBottom w:val="0"/>
      <w:divBdr>
        <w:top w:val="none" w:sz="0" w:space="0" w:color="auto"/>
        <w:left w:val="none" w:sz="0" w:space="0" w:color="auto"/>
        <w:bottom w:val="none" w:sz="0" w:space="0" w:color="auto"/>
        <w:right w:val="none" w:sz="0" w:space="0" w:color="auto"/>
      </w:divBdr>
    </w:div>
    <w:div w:id="1475373845">
      <w:bodyDiv w:val="1"/>
      <w:marLeft w:val="0"/>
      <w:marRight w:val="0"/>
      <w:marTop w:val="0"/>
      <w:marBottom w:val="0"/>
      <w:divBdr>
        <w:top w:val="none" w:sz="0" w:space="0" w:color="auto"/>
        <w:left w:val="none" w:sz="0" w:space="0" w:color="auto"/>
        <w:bottom w:val="none" w:sz="0" w:space="0" w:color="auto"/>
        <w:right w:val="none" w:sz="0" w:space="0" w:color="auto"/>
      </w:divBdr>
    </w:div>
    <w:div w:id="1475637099">
      <w:bodyDiv w:val="1"/>
      <w:marLeft w:val="0"/>
      <w:marRight w:val="0"/>
      <w:marTop w:val="0"/>
      <w:marBottom w:val="0"/>
      <w:divBdr>
        <w:top w:val="none" w:sz="0" w:space="0" w:color="auto"/>
        <w:left w:val="none" w:sz="0" w:space="0" w:color="auto"/>
        <w:bottom w:val="none" w:sz="0" w:space="0" w:color="auto"/>
        <w:right w:val="none" w:sz="0" w:space="0" w:color="auto"/>
      </w:divBdr>
    </w:div>
    <w:div w:id="1476069541">
      <w:bodyDiv w:val="1"/>
      <w:marLeft w:val="0"/>
      <w:marRight w:val="0"/>
      <w:marTop w:val="0"/>
      <w:marBottom w:val="0"/>
      <w:divBdr>
        <w:top w:val="none" w:sz="0" w:space="0" w:color="auto"/>
        <w:left w:val="none" w:sz="0" w:space="0" w:color="auto"/>
        <w:bottom w:val="none" w:sz="0" w:space="0" w:color="auto"/>
        <w:right w:val="none" w:sz="0" w:space="0" w:color="auto"/>
      </w:divBdr>
    </w:div>
    <w:div w:id="1476531482">
      <w:bodyDiv w:val="1"/>
      <w:marLeft w:val="0"/>
      <w:marRight w:val="0"/>
      <w:marTop w:val="0"/>
      <w:marBottom w:val="0"/>
      <w:divBdr>
        <w:top w:val="none" w:sz="0" w:space="0" w:color="auto"/>
        <w:left w:val="none" w:sz="0" w:space="0" w:color="auto"/>
        <w:bottom w:val="none" w:sz="0" w:space="0" w:color="auto"/>
        <w:right w:val="none" w:sz="0" w:space="0" w:color="auto"/>
      </w:divBdr>
    </w:div>
    <w:div w:id="1477185927">
      <w:bodyDiv w:val="1"/>
      <w:marLeft w:val="0"/>
      <w:marRight w:val="0"/>
      <w:marTop w:val="0"/>
      <w:marBottom w:val="0"/>
      <w:divBdr>
        <w:top w:val="none" w:sz="0" w:space="0" w:color="auto"/>
        <w:left w:val="none" w:sz="0" w:space="0" w:color="auto"/>
        <w:bottom w:val="none" w:sz="0" w:space="0" w:color="auto"/>
        <w:right w:val="none" w:sz="0" w:space="0" w:color="auto"/>
      </w:divBdr>
    </w:div>
    <w:div w:id="1477839859">
      <w:bodyDiv w:val="1"/>
      <w:marLeft w:val="0"/>
      <w:marRight w:val="0"/>
      <w:marTop w:val="0"/>
      <w:marBottom w:val="0"/>
      <w:divBdr>
        <w:top w:val="none" w:sz="0" w:space="0" w:color="auto"/>
        <w:left w:val="none" w:sz="0" w:space="0" w:color="auto"/>
        <w:bottom w:val="none" w:sz="0" w:space="0" w:color="auto"/>
        <w:right w:val="none" w:sz="0" w:space="0" w:color="auto"/>
      </w:divBdr>
    </w:div>
    <w:div w:id="1478061734">
      <w:bodyDiv w:val="1"/>
      <w:marLeft w:val="0"/>
      <w:marRight w:val="0"/>
      <w:marTop w:val="0"/>
      <w:marBottom w:val="0"/>
      <w:divBdr>
        <w:top w:val="none" w:sz="0" w:space="0" w:color="auto"/>
        <w:left w:val="none" w:sz="0" w:space="0" w:color="auto"/>
        <w:bottom w:val="none" w:sz="0" w:space="0" w:color="auto"/>
        <w:right w:val="none" w:sz="0" w:space="0" w:color="auto"/>
      </w:divBdr>
    </w:div>
    <w:div w:id="1478571219">
      <w:bodyDiv w:val="1"/>
      <w:marLeft w:val="0"/>
      <w:marRight w:val="0"/>
      <w:marTop w:val="0"/>
      <w:marBottom w:val="0"/>
      <w:divBdr>
        <w:top w:val="none" w:sz="0" w:space="0" w:color="auto"/>
        <w:left w:val="none" w:sz="0" w:space="0" w:color="auto"/>
        <w:bottom w:val="none" w:sz="0" w:space="0" w:color="auto"/>
        <w:right w:val="none" w:sz="0" w:space="0" w:color="auto"/>
      </w:divBdr>
    </w:div>
    <w:div w:id="1478692367">
      <w:bodyDiv w:val="1"/>
      <w:marLeft w:val="0"/>
      <w:marRight w:val="0"/>
      <w:marTop w:val="0"/>
      <w:marBottom w:val="0"/>
      <w:divBdr>
        <w:top w:val="none" w:sz="0" w:space="0" w:color="auto"/>
        <w:left w:val="none" w:sz="0" w:space="0" w:color="auto"/>
        <w:bottom w:val="none" w:sz="0" w:space="0" w:color="auto"/>
        <w:right w:val="none" w:sz="0" w:space="0" w:color="auto"/>
      </w:divBdr>
    </w:div>
    <w:div w:id="1480265990">
      <w:bodyDiv w:val="1"/>
      <w:marLeft w:val="0"/>
      <w:marRight w:val="0"/>
      <w:marTop w:val="0"/>
      <w:marBottom w:val="0"/>
      <w:divBdr>
        <w:top w:val="none" w:sz="0" w:space="0" w:color="auto"/>
        <w:left w:val="none" w:sz="0" w:space="0" w:color="auto"/>
        <w:bottom w:val="none" w:sz="0" w:space="0" w:color="auto"/>
        <w:right w:val="none" w:sz="0" w:space="0" w:color="auto"/>
      </w:divBdr>
    </w:div>
    <w:div w:id="1480271893">
      <w:bodyDiv w:val="1"/>
      <w:marLeft w:val="0"/>
      <w:marRight w:val="0"/>
      <w:marTop w:val="0"/>
      <w:marBottom w:val="0"/>
      <w:divBdr>
        <w:top w:val="none" w:sz="0" w:space="0" w:color="auto"/>
        <w:left w:val="none" w:sz="0" w:space="0" w:color="auto"/>
        <w:bottom w:val="none" w:sz="0" w:space="0" w:color="auto"/>
        <w:right w:val="none" w:sz="0" w:space="0" w:color="auto"/>
      </w:divBdr>
    </w:div>
    <w:div w:id="1480999072">
      <w:bodyDiv w:val="1"/>
      <w:marLeft w:val="0"/>
      <w:marRight w:val="0"/>
      <w:marTop w:val="0"/>
      <w:marBottom w:val="0"/>
      <w:divBdr>
        <w:top w:val="none" w:sz="0" w:space="0" w:color="auto"/>
        <w:left w:val="none" w:sz="0" w:space="0" w:color="auto"/>
        <w:bottom w:val="none" w:sz="0" w:space="0" w:color="auto"/>
        <w:right w:val="none" w:sz="0" w:space="0" w:color="auto"/>
      </w:divBdr>
    </w:div>
    <w:div w:id="1481193164">
      <w:bodyDiv w:val="1"/>
      <w:marLeft w:val="0"/>
      <w:marRight w:val="0"/>
      <w:marTop w:val="0"/>
      <w:marBottom w:val="0"/>
      <w:divBdr>
        <w:top w:val="none" w:sz="0" w:space="0" w:color="auto"/>
        <w:left w:val="none" w:sz="0" w:space="0" w:color="auto"/>
        <w:bottom w:val="none" w:sz="0" w:space="0" w:color="auto"/>
        <w:right w:val="none" w:sz="0" w:space="0" w:color="auto"/>
      </w:divBdr>
    </w:div>
    <w:div w:id="1481769998">
      <w:bodyDiv w:val="1"/>
      <w:marLeft w:val="0"/>
      <w:marRight w:val="0"/>
      <w:marTop w:val="0"/>
      <w:marBottom w:val="0"/>
      <w:divBdr>
        <w:top w:val="none" w:sz="0" w:space="0" w:color="auto"/>
        <w:left w:val="none" w:sz="0" w:space="0" w:color="auto"/>
        <w:bottom w:val="none" w:sz="0" w:space="0" w:color="auto"/>
        <w:right w:val="none" w:sz="0" w:space="0" w:color="auto"/>
      </w:divBdr>
    </w:div>
    <w:div w:id="1481770648">
      <w:bodyDiv w:val="1"/>
      <w:marLeft w:val="0"/>
      <w:marRight w:val="0"/>
      <w:marTop w:val="0"/>
      <w:marBottom w:val="0"/>
      <w:divBdr>
        <w:top w:val="none" w:sz="0" w:space="0" w:color="auto"/>
        <w:left w:val="none" w:sz="0" w:space="0" w:color="auto"/>
        <w:bottom w:val="none" w:sz="0" w:space="0" w:color="auto"/>
        <w:right w:val="none" w:sz="0" w:space="0" w:color="auto"/>
      </w:divBdr>
    </w:div>
    <w:div w:id="1482036021">
      <w:bodyDiv w:val="1"/>
      <w:marLeft w:val="0"/>
      <w:marRight w:val="0"/>
      <w:marTop w:val="0"/>
      <w:marBottom w:val="0"/>
      <w:divBdr>
        <w:top w:val="none" w:sz="0" w:space="0" w:color="auto"/>
        <w:left w:val="none" w:sz="0" w:space="0" w:color="auto"/>
        <w:bottom w:val="none" w:sz="0" w:space="0" w:color="auto"/>
        <w:right w:val="none" w:sz="0" w:space="0" w:color="auto"/>
      </w:divBdr>
    </w:div>
    <w:div w:id="1482312709">
      <w:bodyDiv w:val="1"/>
      <w:marLeft w:val="0"/>
      <w:marRight w:val="0"/>
      <w:marTop w:val="0"/>
      <w:marBottom w:val="0"/>
      <w:divBdr>
        <w:top w:val="none" w:sz="0" w:space="0" w:color="auto"/>
        <w:left w:val="none" w:sz="0" w:space="0" w:color="auto"/>
        <w:bottom w:val="none" w:sz="0" w:space="0" w:color="auto"/>
        <w:right w:val="none" w:sz="0" w:space="0" w:color="auto"/>
      </w:divBdr>
    </w:div>
    <w:div w:id="1482380619">
      <w:bodyDiv w:val="1"/>
      <w:marLeft w:val="0"/>
      <w:marRight w:val="0"/>
      <w:marTop w:val="0"/>
      <w:marBottom w:val="0"/>
      <w:divBdr>
        <w:top w:val="none" w:sz="0" w:space="0" w:color="auto"/>
        <w:left w:val="none" w:sz="0" w:space="0" w:color="auto"/>
        <w:bottom w:val="none" w:sz="0" w:space="0" w:color="auto"/>
        <w:right w:val="none" w:sz="0" w:space="0" w:color="auto"/>
      </w:divBdr>
    </w:div>
    <w:div w:id="1482456732">
      <w:bodyDiv w:val="1"/>
      <w:marLeft w:val="0"/>
      <w:marRight w:val="0"/>
      <w:marTop w:val="0"/>
      <w:marBottom w:val="0"/>
      <w:divBdr>
        <w:top w:val="none" w:sz="0" w:space="0" w:color="auto"/>
        <w:left w:val="none" w:sz="0" w:space="0" w:color="auto"/>
        <w:bottom w:val="none" w:sz="0" w:space="0" w:color="auto"/>
        <w:right w:val="none" w:sz="0" w:space="0" w:color="auto"/>
      </w:divBdr>
    </w:div>
    <w:div w:id="1483041836">
      <w:bodyDiv w:val="1"/>
      <w:marLeft w:val="0"/>
      <w:marRight w:val="0"/>
      <w:marTop w:val="0"/>
      <w:marBottom w:val="0"/>
      <w:divBdr>
        <w:top w:val="none" w:sz="0" w:space="0" w:color="auto"/>
        <w:left w:val="none" w:sz="0" w:space="0" w:color="auto"/>
        <w:bottom w:val="none" w:sz="0" w:space="0" w:color="auto"/>
        <w:right w:val="none" w:sz="0" w:space="0" w:color="auto"/>
      </w:divBdr>
    </w:div>
    <w:div w:id="1483890982">
      <w:bodyDiv w:val="1"/>
      <w:marLeft w:val="0"/>
      <w:marRight w:val="0"/>
      <w:marTop w:val="0"/>
      <w:marBottom w:val="0"/>
      <w:divBdr>
        <w:top w:val="none" w:sz="0" w:space="0" w:color="auto"/>
        <w:left w:val="none" w:sz="0" w:space="0" w:color="auto"/>
        <w:bottom w:val="none" w:sz="0" w:space="0" w:color="auto"/>
        <w:right w:val="none" w:sz="0" w:space="0" w:color="auto"/>
      </w:divBdr>
    </w:div>
    <w:div w:id="1484279584">
      <w:bodyDiv w:val="1"/>
      <w:marLeft w:val="0"/>
      <w:marRight w:val="0"/>
      <w:marTop w:val="0"/>
      <w:marBottom w:val="0"/>
      <w:divBdr>
        <w:top w:val="none" w:sz="0" w:space="0" w:color="auto"/>
        <w:left w:val="none" w:sz="0" w:space="0" w:color="auto"/>
        <w:bottom w:val="none" w:sz="0" w:space="0" w:color="auto"/>
        <w:right w:val="none" w:sz="0" w:space="0" w:color="auto"/>
      </w:divBdr>
    </w:div>
    <w:div w:id="1484348702">
      <w:bodyDiv w:val="1"/>
      <w:marLeft w:val="0"/>
      <w:marRight w:val="0"/>
      <w:marTop w:val="0"/>
      <w:marBottom w:val="0"/>
      <w:divBdr>
        <w:top w:val="none" w:sz="0" w:space="0" w:color="auto"/>
        <w:left w:val="none" w:sz="0" w:space="0" w:color="auto"/>
        <w:bottom w:val="none" w:sz="0" w:space="0" w:color="auto"/>
        <w:right w:val="none" w:sz="0" w:space="0" w:color="auto"/>
      </w:divBdr>
    </w:div>
    <w:div w:id="1485000747">
      <w:bodyDiv w:val="1"/>
      <w:marLeft w:val="0"/>
      <w:marRight w:val="0"/>
      <w:marTop w:val="0"/>
      <w:marBottom w:val="0"/>
      <w:divBdr>
        <w:top w:val="none" w:sz="0" w:space="0" w:color="auto"/>
        <w:left w:val="none" w:sz="0" w:space="0" w:color="auto"/>
        <w:bottom w:val="none" w:sz="0" w:space="0" w:color="auto"/>
        <w:right w:val="none" w:sz="0" w:space="0" w:color="auto"/>
      </w:divBdr>
    </w:div>
    <w:div w:id="1485195904">
      <w:bodyDiv w:val="1"/>
      <w:marLeft w:val="0"/>
      <w:marRight w:val="0"/>
      <w:marTop w:val="0"/>
      <w:marBottom w:val="0"/>
      <w:divBdr>
        <w:top w:val="none" w:sz="0" w:space="0" w:color="auto"/>
        <w:left w:val="none" w:sz="0" w:space="0" w:color="auto"/>
        <w:bottom w:val="none" w:sz="0" w:space="0" w:color="auto"/>
        <w:right w:val="none" w:sz="0" w:space="0" w:color="auto"/>
      </w:divBdr>
    </w:div>
    <w:div w:id="1485274908">
      <w:bodyDiv w:val="1"/>
      <w:marLeft w:val="0"/>
      <w:marRight w:val="0"/>
      <w:marTop w:val="0"/>
      <w:marBottom w:val="0"/>
      <w:divBdr>
        <w:top w:val="none" w:sz="0" w:space="0" w:color="auto"/>
        <w:left w:val="none" w:sz="0" w:space="0" w:color="auto"/>
        <w:bottom w:val="none" w:sz="0" w:space="0" w:color="auto"/>
        <w:right w:val="none" w:sz="0" w:space="0" w:color="auto"/>
      </w:divBdr>
    </w:div>
    <w:div w:id="1486123609">
      <w:bodyDiv w:val="1"/>
      <w:marLeft w:val="0"/>
      <w:marRight w:val="0"/>
      <w:marTop w:val="0"/>
      <w:marBottom w:val="0"/>
      <w:divBdr>
        <w:top w:val="none" w:sz="0" w:space="0" w:color="auto"/>
        <w:left w:val="none" w:sz="0" w:space="0" w:color="auto"/>
        <w:bottom w:val="none" w:sz="0" w:space="0" w:color="auto"/>
        <w:right w:val="none" w:sz="0" w:space="0" w:color="auto"/>
      </w:divBdr>
    </w:div>
    <w:div w:id="1486627189">
      <w:bodyDiv w:val="1"/>
      <w:marLeft w:val="0"/>
      <w:marRight w:val="0"/>
      <w:marTop w:val="0"/>
      <w:marBottom w:val="0"/>
      <w:divBdr>
        <w:top w:val="none" w:sz="0" w:space="0" w:color="auto"/>
        <w:left w:val="none" w:sz="0" w:space="0" w:color="auto"/>
        <w:bottom w:val="none" w:sz="0" w:space="0" w:color="auto"/>
        <w:right w:val="none" w:sz="0" w:space="0" w:color="auto"/>
      </w:divBdr>
    </w:div>
    <w:div w:id="1487168093">
      <w:bodyDiv w:val="1"/>
      <w:marLeft w:val="0"/>
      <w:marRight w:val="0"/>
      <w:marTop w:val="0"/>
      <w:marBottom w:val="0"/>
      <w:divBdr>
        <w:top w:val="none" w:sz="0" w:space="0" w:color="auto"/>
        <w:left w:val="none" w:sz="0" w:space="0" w:color="auto"/>
        <w:bottom w:val="none" w:sz="0" w:space="0" w:color="auto"/>
        <w:right w:val="none" w:sz="0" w:space="0" w:color="auto"/>
      </w:divBdr>
    </w:div>
    <w:div w:id="1487476491">
      <w:bodyDiv w:val="1"/>
      <w:marLeft w:val="0"/>
      <w:marRight w:val="0"/>
      <w:marTop w:val="0"/>
      <w:marBottom w:val="0"/>
      <w:divBdr>
        <w:top w:val="none" w:sz="0" w:space="0" w:color="auto"/>
        <w:left w:val="none" w:sz="0" w:space="0" w:color="auto"/>
        <w:bottom w:val="none" w:sz="0" w:space="0" w:color="auto"/>
        <w:right w:val="none" w:sz="0" w:space="0" w:color="auto"/>
      </w:divBdr>
    </w:div>
    <w:div w:id="1488672878">
      <w:bodyDiv w:val="1"/>
      <w:marLeft w:val="0"/>
      <w:marRight w:val="0"/>
      <w:marTop w:val="0"/>
      <w:marBottom w:val="0"/>
      <w:divBdr>
        <w:top w:val="none" w:sz="0" w:space="0" w:color="auto"/>
        <w:left w:val="none" w:sz="0" w:space="0" w:color="auto"/>
        <w:bottom w:val="none" w:sz="0" w:space="0" w:color="auto"/>
        <w:right w:val="none" w:sz="0" w:space="0" w:color="auto"/>
      </w:divBdr>
    </w:div>
    <w:div w:id="1488741891">
      <w:bodyDiv w:val="1"/>
      <w:marLeft w:val="0"/>
      <w:marRight w:val="0"/>
      <w:marTop w:val="0"/>
      <w:marBottom w:val="0"/>
      <w:divBdr>
        <w:top w:val="none" w:sz="0" w:space="0" w:color="auto"/>
        <w:left w:val="none" w:sz="0" w:space="0" w:color="auto"/>
        <w:bottom w:val="none" w:sz="0" w:space="0" w:color="auto"/>
        <w:right w:val="none" w:sz="0" w:space="0" w:color="auto"/>
      </w:divBdr>
    </w:div>
    <w:div w:id="1488865135">
      <w:bodyDiv w:val="1"/>
      <w:marLeft w:val="0"/>
      <w:marRight w:val="0"/>
      <w:marTop w:val="0"/>
      <w:marBottom w:val="0"/>
      <w:divBdr>
        <w:top w:val="none" w:sz="0" w:space="0" w:color="auto"/>
        <w:left w:val="none" w:sz="0" w:space="0" w:color="auto"/>
        <w:bottom w:val="none" w:sz="0" w:space="0" w:color="auto"/>
        <w:right w:val="none" w:sz="0" w:space="0" w:color="auto"/>
      </w:divBdr>
    </w:div>
    <w:div w:id="1489176081">
      <w:bodyDiv w:val="1"/>
      <w:marLeft w:val="0"/>
      <w:marRight w:val="0"/>
      <w:marTop w:val="0"/>
      <w:marBottom w:val="0"/>
      <w:divBdr>
        <w:top w:val="none" w:sz="0" w:space="0" w:color="auto"/>
        <w:left w:val="none" w:sz="0" w:space="0" w:color="auto"/>
        <w:bottom w:val="none" w:sz="0" w:space="0" w:color="auto"/>
        <w:right w:val="none" w:sz="0" w:space="0" w:color="auto"/>
      </w:divBdr>
    </w:div>
    <w:div w:id="1489244742">
      <w:bodyDiv w:val="1"/>
      <w:marLeft w:val="0"/>
      <w:marRight w:val="0"/>
      <w:marTop w:val="0"/>
      <w:marBottom w:val="0"/>
      <w:divBdr>
        <w:top w:val="none" w:sz="0" w:space="0" w:color="auto"/>
        <w:left w:val="none" w:sz="0" w:space="0" w:color="auto"/>
        <w:bottom w:val="none" w:sz="0" w:space="0" w:color="auto"/>
        <w:right w:val="none" w:sz="0" w:space="0" w:color="auto"/>
      </w:divBdr>
    </w:div>
    <w:div w:id="1489634675">
      <w:bodyDiv w:val="1"/>
      <w:marLeft w:val="0"/>
      <w:marRight w:val="0"/>
      <w:marTop w:val="0"/>
      <w:marBottom w:val="0"/>
      <w:divBdr>
        <w:top w:val="none" w:sz="0" w:space="0" w:color="auto"/>
        <w:left w:val="none" w:sz="0" w:space="0" w:color="auto"/>
        <w:bottom w:val="none" w:sz="0" w:space="0" w:color="auto"/>
        <w:right w:val="none" w:sz="0" w:space="0" w:color="auto"/>
      </w:divBdr>
    </w:div>
    <w:div w:id="1489782743">
      <w:bodyDiv w:val="1"/>
      <w:marLeft w:val="0"/>
      <w:marRight w:val="0"/>
      <w:marTop w:val="0"/>
      <w:marBottom w:val="0"/>
      <w:divBdr>
        <w:top w:val="none" w:sz="0" w:space="0" w:color="auto"/>
        <w:left w:val="none" w:sz="0" w:space="0" w:color="auto"/>
        <w:bottom w:val="none" w:sz="0" w:space="0" w:color="auto"/>
        <w:right w:val="none" w:sz="0" w:space="0" w:color="auto"/>
      </w:divBdr>
    </w:div>
    <w:div w:id="1490442888">
      <w:bodyDiv w:val="1"/>
      <w:marLeft w:val="0"/>
      <w:marRight w:val="0"/>
      <w:marTop w:val="0"/>
      <w:marBottom w:val="0"/>
      <w:divBdr>
        <w:top w:val="none" w:sz="0" w:space="0" w:color="auto"/>
        <w:left w:val="none" w:sz="0" w:space="0" w:color="auto"/>
        <w:bottom w:val="none" w:sz="0" w:space="0" w:color="auto"/>
        <w:right w:val="none" w:sz="0" w:space="0" w:color="auto"/>
      </w:divBdr>
    </w:div>
    <w:div w:id="1491405925">
      <w:bodyDiv w:val="1"/>
      <w:marLeft w:val="0"/>
      <w:marRight w:val="0"/>
      <w:marTop w:val="0"/>
      <w:marBottom w:val="0"/>
      <w:divBdr>
        <w:top w:val="none" w:sz="0" w:space="0" w:color="auto"/>
        <w:left w:val="none" w:sz="0" w:space="0" w:color="auto"/>
        <w:bottom w:val="none" w:sz="0" w:space="0" w:color="auto"/>
        <w:right w:val="none" w:sz="0" w:space="0" w:color="auto"/>
      </w:divBdr>
    </w:div>
    <w:div w:id="1491752197">
      <w:bodyDiv w:val="1"/>
      <w:marLeft w:val="0"/>
      <w:marRight w:val="0"/>
      <w:marTop w:val="0"/>
      <w:marBottom w:val="0"/>
      <w:divBdr>
        <w:top w:val="none" w:sz="0" w:space="0" w:color="auto"/>
        <w:left w:val="none" w:sz="0" w:space="0" w:color="auto"/>
        <w:bottom w:val="none" w:sz="0" w:space="0" w:color="auto"/>
        <w:right w:val="none" w:sz="0" w:space="0" w:color="auto"/>
      </w:divBdr>
    </w:div>
    <w:div w:id="1491754834">
      <w:bodyDiv w:val="1"/>
      <w:marLeft w:val="0"/>
      <w:marRight w:val="0"/>
      <w:marTop w:val="0"/>
      <w:marBottom w:val="0"/>
      <w:divBdr>
        <w:top w:val="none" w:sz="0" w:space="0" w:color="auto"/>
        <w:left w:val="none" w:sz="0" w:space="0" w:color="auto"/>
        <w:bottom w:val="none" w:sz="0" w:space="0" w:color="auto"/>
        <w:right w:val="none" w:sz="0" w:space="0" w:color="auto"/>
      </w:divBdr>
    </w:div>
    <w:div w:id="1491870803">
      <w:bodyDiv w:val="1"/>
      <w:marLeft w:val="0"/>
      <w:marRight w:val="0"/>
      <w:marTop w:val="0"/>
      <w:marBottom w:val="0"/>
      <w:divBdr>
        <w:top w:val="none" w:sz="0" w:space="0" w:color="auto"/>
        <w:left w:val="none" w:sz="0" w:space="0" w:color="auto"/>
        <w:bottom w:val="none" w:sz="0" w:space="0" w:color="auto"/>
        <w:right w:val="none" w:sz="0" w:space="0" w:color="auto"/>
      </w:divBdr>
    </w:div>
    <w:div w:id="1492133922">
      <w:bodyDiv w:val="1"/>
      <w:marLeft w:val="0"/>
      <w:marRight w:val="0"/>
      <w:marTop w:val="0"/>
      <w:marBottom w:val="0"/>
      <w:divBdr>
        <w:top w:val="none" w:sz="0" w:space="0" w:color="auto"/>
        <w:left w:val="none" w:sz="0" w:space="0" w:color="auto"/>
        <w:bottom w:val="none" w:sz="0" w:space="0" w:color="auto"/>
        <w:right w:val="none" w:sz="0" w:space="0" w:color="auto"/>
      </w:divBdr>
    </w:div>
    <w:div w:id="1492327251">
      <w:bodyDiv w:val="1"/>
      <w:marLeft w:val="0"/>
      <w:marRight w:val="0"/>
      <w:marTop w:val="0"/>
      <w:marBottom w:val="0"/>
      <w:divBdr>
        <w:top w:val="none" w:sz="0" w:space="0" w:color="auto"/>
        <w:left w:val="none" w:sz="0" w:space="0" w:color="auto"/>
        <w:bottom w:val="none" w:sz="0" w:space="0" w:color="auto"/>
        <w:right w:val="none" w:sz="0" w:space="0" w:color="auto"/>
      </w:divBdr>
    </w:div>
    <w:div w:id="1492407758">
      <w:bodyDiv w:val="1"/>
      <w:marLeft w:val="0"/>
      <w:marRight w:val="0"/>
      <w:marTop w:val="0"/>
      <w:marBottom w:val="0"/>
      <w:divBdr>
        <w:top w:val="none" w:sz="0" w:space="0" w:color="auto"/>
        <w:left w:val="none" w:sz="0" w:space="0" w:color="auto"/>
        <w:bottom w:val="none" w:sz="0" w:space="0" w:color="auto"/>
        <w:right w:val="none" w:sz="0" w:space="0" w:color="auto"/>
      </w:divBdr>
    </w:div>
    <w:div w:id="1492452360">
      <w:bodyDiv w:val="1"/>
      <w:marLeft w:val="0"/>
      <w:marRight w:val="0"/>
      <w:marTop w:val="0"/>
      <w:marBottom w:val="0"/>
      <w:divBdr>
        <w:top w:val="none" w:sz="0" w:space="0" w:color="auto"/>
        <w:left w:val="none" w:sz="0" w:space="0" w:color="auto"/>
        <w:bottom w:val="none" w:sz="0" w:space="0" w:color="auto"/>
        <w:right w:val="none" w:sz="0" w:space="0" w:color="auto"/>
      </w:divBdr>
    </w:div>
    <w:div w:id="1492477113">
      <w:bodyDiv w:val="1"/>
      <w:marLeft w:val="0"/>
      <w:marRight w:val="0"/>
      <w:marTop w:val="0"/>
      <w:marBottom w:val="0"/>
      <w:divBdr>
        <w:top w:val="none" w:sz="0" w:space="0" w:color="auto"/>
        <w:left w:val="none" w:sz="0" w:space="0" w:color="auto"/>
        <w:bottom w:val="none" w:sz="0" w:space="0" w:color="auto"/>
        <w:right w:val="none" w:sz="0" w:space="0" w:color="auto"/>
      </w:divBdr>
    </w:div>
    <w:div w:id="1492677364">
      <w:bodyDiv w:val="1"/>
      <w:marLeft w:val="0"/>
      <w:marRight w:val="0"/>
      <w:marTop w:val="0"/>
      <w:marBottom w:val="0"/>
      <w:divBdr>
        <w:top w:val="none" w:sz="0" w:space="0" w:color="auto"/>
        <w:left w:val="none" w:sz="0" w:space="0" w:color="auto"/>
        <w:bottom w:val="none" w:sz="0" w:space="0" w:color="auto"/>
        <w:right w:val="none" w:sz="0" w:space="0" w:color="auto"/>
      </w:divBdr>
    </w:div>
    <w:div w:id="1492713837">
      <w:bodyDiv w:val="1"/>
      <w:marLeft w:val="0"/>
      <w:marRight w:val="0"/>
      <w:marTop w:val="0"/>
      <w:marBottom w:val="0"/>
      <w:divBdr>
        <w:top w:val="none" w:sz="0" w:space="0" w:color="auto"/>
        <w:left w:val="none" w:sz="0" w:space="0" w:color="auto"/>
        <w:bottom w:val="none" w:sz="0" w:space="0" w:color="auto"/>
        <w:right w:val="none" w:sz="0" w:space="0" w:color="auto"/>
      </w:divBdr>
    </w:div>
    <w:div w:id="1493107761">
      <w:bodyDiv w:val="1"/>
      <w:marLeft w:val="0"/>
      <w:marRight w:val="0"/>
      <w:marTop w:val="0"/>
      <w:marBottom w:val="0"/>
      <w:divBdr>
        <w:top w:val="none" w:sz="0" w:space="0" w:color="auto"/>
        <w:left w:val="none" w:sz="0" w:space="0" w:color="auto"/>
        <w:bottom w:val="none" w:sz="0" w:space="0" w:color="auto"/>
        <w:right w:val="none" w:sz="0" w:space="0" w:color="auto"/>
      </w:divBdr>
    </w:div>
    <w:div w:id="1493133179">
      <w:bodyDiv w:val="1"/>
      <w:marLeft w:val="0"/>
      <w:marRight w:val="0"/>
      <w:marTop w:val="0"/>
      <w:marBottom w:val="0"/>
      <w:divBdr>
        <w:top w:val="none" w:sz="0" w:space="0" w:color="auto"/>
        <w:left w:val="none" w:sz="0" w:space="0" w:color="auto"/>
        <w:bottom w:val="none" w:sz="0" w:space="0" w:color="auto"/>
        <w:right w:val="none" w:sz="0" w:space="0" w:color="auto"/>
      </w:divBdr>
    </w:div>
    <w:div w:id="1493181502">
      <w:bodyDiv w:val="1"/>
      <w:marLeft w:val="0"/>
      <w:marRight w:val="0"/>
      <w:marTop w:val="0"/>
      <w:marBottom w:val="0"/>
      <w:divBdr>
        <w:top w:val="none" w:sz="0" w:space="0" w:color="auto"/>
        <w:left w:val="none" w:sz="0" w:space="0" w:color="auto"/>
        <w:bottom w:val="none" w:sz="0" w:space="0" w:color="auto"/>
        <w:right w:val="none" w:sz="0" w:space="0" w:color="auto"/>
      </w:divBdr>
    </w:div>
    <w:div w:id="1493448840">
      <w:bodyDiv w:val="1"/>
      <w:marLeft w:val="0"/>
      <w:marRight w:val="0"/>
      <w:marTop w:val="0"/>
      <w:marBottom w:val="0"/>
      <w:divBdr>
        <w:top w:val="none" w:sz="0" w:space="0" w:color="auto"/>
        <w:left w:val="none" w:sz="0" w:space="0" w:color="auto"/>
        <w:bottom w:val="none" w:sz="0" w:space="0" w:color="auto"/>
        <w:right w:val="none" w:sz="0" w:space="0" w:color="auto"/>
      </w:divBdr>
    </w:div>
    <w:div w:id="1493911235">
      <w:bodyDiv w:val="1"/>
      <w:marLeft w:val="0"/>
      <w:marRight w:val="0"/>
      <w:marTop w:val="0"/>
      <w:marBottom w:val="0"/>
      <w:divBdr>
        <w:top w:val="none" w:sz="0" w:space="0" w:color="auto"/>
        <w:left w:val="none" w:sz="0" w:space="0" w:color="auto"/>
        <w:bottom w:val="none" w:sz="0" w:space="0" w:color="auto"/>
        <w:right w:val="none" w:sz="0" w:space="0" w:color="auto"/>
      </w:divBdr>
    </w:div>
    <w:div w:id="1494180655">
      <w:bodyDiv w:val="1"/>
      <w:marLeft w:val="0"/>
      <w:marRight w:val="0"/>
      <w:marTop w:val="0"/>
      <w:marBottom w:val="0"/>
      <w:divBdr>
        <w:top w:val="none" w:sz="0" w:space="0" w:color="auto"/>
        <w:left w:val="none" w:sz="0" w:space="0" w:color="auto"/>
        <w:bottom w:val="none" w:sz="0" w:space="0" w:color="auto"/>
        <w:right w:val="none" w:sz="0" w:space="0" w:color="auto"/>
      </w:divBdr>
    </w:div>
    <w:div w:id="1494832704">
      <w:bodyDiv w:val="1"/>
      <w:marLeft w:val="0"/>
      <w:marRight w:val="0"/>
      <w:marTop w:val="0"/>
      <w:marBottom w:val="0"/>
      <w:divBdr>
        <w:top w:val="none" w:sz="0" w:space="0" w:color="auto"/>
        <w:left w:val="none" w:sz="0" w:space="0" w:color="auto"/>
        <w:bottom w:val="none" w:sz="0" w:space="0" w:color="auto"/>
        <w:right w:val="none" w:sz="0" w:space="0" w:color="auto"/>
      </w:divBdr>
    </w:div>
    <w:div w:id="1495219202">
      <w:bodyDiv w:val="1"/>
      <w:marLeft w:val="0"/>
      <w:marRight w:val="0"/>
      <w:marTop w:val="0"/>
      <w:marBottom w:val="0"/>
      <w:divBdr>
        <w:top w:val="none" w:sz="0" w:space="0" w:color="auto"/>
        <w:left w:val="none" w:sz="0" w:space="0" w:color="auto"/>
        <w:bottom w:val="none" w:sz="0" w:space="0" w:color="auto"/>
        <w:right w:val="none" w:sz="0" w:space="0" w:color="auto"/>
      </w:divBdr>
    </w:div>
    <w:div w:id="1495410705">
      <w:bodyDiv w:val="1"/>
      <w:marLeft w:val="0"/>
      <w:marRight w:val="0"/>
      <w:marTop w:val="0"/>
      <w:marBottom w:val="0"/>
      <w:divBdr>
        <w:top w:val="none" w:sz="0" w:space="0" w:color="auto"/>
        <w:left w:val="none" w:sz="0" w:space="0" w:color="auto"/>
        <w:bottom w:val="none" w:sz="0" w:space="0" w:color="auto"/>
        <w:right w:val="none" w:sz="0" w:space="0" w:color="auto"/>
      </w:divBdr>
    </w:div>
    <w:div w:id="1495412288">
      <w:bodyDiv w:val="1"/>
      <w:marLeft w:val="0"/>
      <w:marRight w:val="0"/>
      <w:marTop w:val="0"/>
      <w:marBottom w:val="0"/>
      <w:divBdr>
        <w:top w:val="none" w:sz="0" w:space="0" w:color="auto"/>
        <w:left w:val="none" w:sz="0" w:space="0" w:color="auto"/>
        <w:bottom w:val="none" w:sz="0" w:space="0" w:color="auto"/>
        <w:right w:val="none" w:sz="0" w:space="0" w:color="auto"/>
      </w:divBdr>
    </w:div>
    <w:div w:id="1495416856">
      <w:bodyDiv w:val="1"/>
      <w:marLeft w:val="0"/>
      <w:marRight w:val="0"/>
      <w:marTop w:val="0"/>
      <w:marBottom w:val="0"/>
      <w:divBdr>
        <w:top w:val="none" w:sz="0" w:space="0" w:color="auto"/>
        <w:left w:val="none" w:sz="0" w:space="0" w:color="auto"/>
        <w:bottom w:val="none" w:sz="0" w:space="0" w:color="auto"/>
        <w:right w:val="none" w:sz="0" w:space="0" w:color="auto"/>
      </w:divBdr>
    </w:div>
    <w:div w:id="1495536987">
      <w:bodyDiv w:val="1"/>
      <w:marLeft w:val="0"/>
      <w:marRight w:val="0"/>
      <w:marTop w:val="0"/>
      <w:marBottom w:val="0"/>
      <w:divBdr>
        <w:top w:val="none" w:sz="0" w:space="0" w:color="auto"/>
        <w:left w:val="none" w:sz="0" w:space="0" w:color="auto"/>
        <w:bottom w:val="none" w:sz="0" w:space="0" w:color="auto"/>
        <w:right w:val="none" w:sz="0" w:space="0" w:color="auto"/>
      </w:divBdr>
    </w:div>
    <w:div w:id="1495683613">
      <w:bodyDiv w:val="1"/>
      <w:marLeft w:val="0"/>
      <w:marRight w:val="0"/>
      <w:marTop w:val="0"/>
      <w:marBottom w:val="0"/>
      <w:divBdr>
        <w:top w:val="none" w:sz="0" w:space="0" w:color="auto"/>
        <w:left w:val="none" w:sz="0" w:space="0" w:color="auto"/>
        <w:bottom w:val="none" w:sz="0" w:space="0" w:color="auto"/>
        <w:right w:val="none" w:sz="0" w:space="0" w:color="auto"/>
      </w:divBdr>
    </w:div>
    <w:div w:id="1496216724">
      <w:bodyDiv w:val="1"/>
      <w:marLeft w:val="0"/>
      <w:marRight w:val="0"/>
      <w:marTop w:val="0"/>
      <w:marBottom w:val="0"/>
      <w:divBdr>
        <w:top w:val="none" w:sz="0" w:space="0" w:color="auto"/>
        <w:left w:val="none" w:sz="0" w:space="0" w:color="auto"/>
        <w:bottom w:val="none" w:sz="0" w:space="0" w:color="auto"/>
        <w:right w:val="none" w:sz="0" w:space="0" w:color="auto"/>
      </w:divBdr>
    </w:div>
    <w:div w:id="1496414666">
      <w:bodyDiv w:val="1"/>
      <w:marLeft w:val="0"/>
      <w:marRight w:val="0"/>
      <w:marTop w:val="0"/>
      <w:marBottom w:val="0"/>
      <w:divBdr>
        <w:top w:val="none" w:sz="0" w:space="0" w:color="auto"/>
        <w:left w:val="none" w:sz="0" w:space="0" w:color="auto"/>
        <w:bottom w:val="none" w:sz="0" w:space="0" w:color="auto"/>
        <w:right w:val="none" w:sz="0" w:space="0" w:color="auto"/>
      </w:divBdr>
    </w:div>
    <w:div w:id="1496653153">
      <w:bodyDiv w:val="1"/>
      <w:marLeft w:val="0"/>
      <w:marRight w:val="0"/>
      <w:marTop w:val="0"/>
      <w:marBottom w:val="0"/>
      <w:divBdr>
        <w:top w:val="none" w:sz="0" w:space="0" w:color="auto"/>
        <w:left w:val="none" w:sz="0" w:space="0" w:color="auto"/>
        <w:bottom w:val="none" w:sz="0" w:space="0" w:color="auto"/>
        <w:right w:val="none" w:sz="0" w:space="0" w:color="auto"/>
      </w:divBdr>
    </w:div>
    <w:div w:id="1496653944">
      <w:bodyDiv w:val="1"/>
      <w:marLeft w:val="0"/>
      <w:marRight w:val="0"/>
      <w:marTop w:val="0"/>
      <w:marBottom w:val="0"/>
      <w:divBdr>
        <w:top w:val="none" w:sz="0" w:space="0" w:color="auto"/>
        <w:left w:val="none" w:sz="0" w:space="0" w:color="auto"/>
        <w:bottom w:val="none" w:sz="0" w:space="0" w:color="auto"/>
        <w:right w:val="none" w:sz="0" w:space="0" w:color="auto"/>
      </w:divBdr>
    </w:div>
    <w:div w:id="1497186034">
      <w:bodyDiv w:val="1"/>
      <w:marLeft w:val="0"/>
      <w:marRight w:val="0"/>
      <w:marTop w:val="0"/>
      <w:marBottom w:val="0"/>
      <w:divBdr>
        <w:top w:val="none" w:sz="0" w:space="0" w:color="auto"/>
        <w:left w:val="none" w:sz="0" w:space="0" w:color="auto"/>
        <w:bottom w:val="none" w:sz="0" w:space="0" w:color="auto"/>
        <w:right w:val="none" w:sz="0" w:space="0" w:color="auto"/>
      </w:divBdr>
    </w:div>
    <w:div w:id="1497452681">
      <w:bodyDiv w:val="1"/>
      <w:marLeft w:val="0"/>
      <w:marRight w:val="0"/>
      <w:marTop w:val="0"/>
      <w:marBottom w:val="0"/>
      <w:divBdr>
        <w:top w:val="none" w:sz="0" w:space="0" w:color="auto"/>
        <w:left w:val="none" w:sz="0" w:space="0" w:color="auto"/>
        <w:bottom w:val="none" w:sz="0" w:space="0" w:color="auto"/>
        <w:right w:val="none" w:sz="0" w:space="0" w:color="auto"/>
      </w:divBdr>
    </w:div>
    <w:div w:id="1497455104">
      <w:bodyDiv w:val="1"/>
      <w:marLeft w:val="0"/>
      <w:marRight w:val="0"/>
      <w:marTop w:val="0"/>
      <w:marBottom w:val="0"/>
      <w:divBdr>
        <w:top w:val="none" w:sz="0" w:space="0" w:color="auto"/>
        <w:left w:val="none" w:sz="0" w:space="0" w:color="auto"/>
        <w:bottom w:val="none" w:sz="0" w:space="0" w:color="auto"/>
        <w:right w:val="none" w:sz="0" w:space="0" w:color="auto"/>
      </w:divBdr>
    </w:div>
    <w:div w:id="1497958456">
      <w:bodyDiv w:val="1"/>
      <w:marLeft w:val="0"/>
      <w:marRight w:val="0"/>
      <w:marTop w:val="0"/>
      <w:marBottom w:val="0"/>
      <w:divBdr>
        <w:top w:val="none" w:sz="0" w:space="0" w:color="auto"/>
        <w:left w:val="none" w:sz="0" w:space="0" w:color="auto"/>
        <w:bottom w:val="none" w:sz="0" w:space="0" w:color="auto"/>
        <w:right w:val="none" w:sz="0" w:space="0" w:color="auto"/>
      </w:divBdr>
    </w:div>
    <w:div w:id="1497988443">
      <w:bodyDiv w:val="1"/>
      <w:marLeft w:val="0"/>
      <w:marRight w:val="0"/>
      <w:marTop w:val="0"/>
      <w:marBottom w:val="0"/>
      <w:divBdr>
        <w:top w:val="none" w:sz="0" w:space="0" w:color="auto"/>
        <w:left w:val="none" w:sz="0" w:space="0" w:color="auto"/>
        <w:bottom w:val="none" w:sz="0" w:space="0" w:color="auto"/>
        <w:right w:val="none" w:sz="0" w:space="0" w:color="auto"/>
      </w:divBdr>
    </w:div>
    <w:div w:id="1498568247">
      <w:bodyDiv w:val="1"/>
      <w:marLeft w:val="0"/>
      <w:marRight w:val="0"/>
      <w:marTop w:val="0"/>
      <w:marBottom w:val="0"/>
      <w:divBdr>
        <w:top w:val="none" w:sz="0" w:space="0" w:color="auto"/>
        <w:left w:val="none" w:sz="0" w:space="0" w:color="auto"/>
        <w:bottom w:val="none" w:sz="0" w:space="0" w:color="auto"/>
        <w:right w:val="none" w:sz="0" w:space="0" w:color="auto"/>
      </w:divBdr>
    </w:div>
    <w:div w:id="1498572374">
      <w:bodyDiv w:val="1"/>
      <w:marLeft w:val="0"/>
      <w:marRight w:val="0"/>
      <w:marTop w:val="0"/>
      <w:marBottom w:val="0"/>
      <w:divBdr>
        <w:top w:val="none" w:sz="0" w:space="0" w:color="auto"/>
        <w:left w:val="none" w:sz="0" w:space="0" w:color="auto"/>
        <w:bottom w:val="none" w:sz="0" w:space="0" w:color="auto"/>
        <w:right w:val="none" w:sz="0" w:space="0" w:color="auto"/>
      </w:divBdr>
    </w:div>
    <w:div w:id="1499349308">
      <w:bodyDiv w:val="1"/>
      <w:marLeft w:val="0"/>
      <w:marRight w:val="0"/>
      <w:marTop w:val="0"/>
      <w:marBottom w:val="0"/>
      <w:divBdr>
        <w:top w:val="none" w:sz="0" w:space="0" w:color="auto"/>
        <w:left w:val="none" w:sz="0" w:space="0" w:color="auto"/>
        <w:bottom w:val="none" w:sz="0" w:space="0" w:color="auto"/>
        <w:right w:val="none" w:sz="0" w:space="0" w:color="auto"/>
      </w:divBdr>
    </w:div>
    <w:div w:id="1499467089">
      <w:bodyDiv w:val="1"/>
      <w:marLeft w:val="0"/>
      <w:marRight w:val="0"/>
      <w:marTop w:val="0"/>
      <w:marBottom w:val="0"/>
      <w:divBdr>
        <w:top w:val="none" w:sz="0" w:space="0" w:color="auto"/>
        <w:left w:val="none" w:sz="0" w:space="0" w:color="auto"/>
        <w:bottom w:val="none" w:sz="0" w:space="0" w:color="auto"/>
        <w:right w:val="none" w:sz="0" w:space="0" w:color="auto"/>
      </w:divBdr>
    </w:div>
    <w:div w:id="1499492106">
      <w:bodyDiv w:val="1"/>
      <w:marLeft w:val="0"/>
      <w:marRight w:val="0"/>
      <w:marTop w:val="0"/>
      <w:marBottom w:val="0"/>
      <w:divBdr>
        <w:top w:val="none" w:sz="0" w:space="0" w:color="auto"/>
        <w:left w:val="none" w:sz="0" w:space="0" w:color="auto"/>
        <w:bottom w:val="none" w:sz="0" w:space="0" w:color="auto"/>
        <w:right w:val="none" w:sz="0" w:space="0" w:color="auto"/>
      </w:divBdr>
    </w:div>
    <w:div w:id="1499806202">
      <w:bodyDiv w:val="1"/>
      <w:marLeft w:val="0"/>
      <w:marRight w:val="0"/>
      <w:marTop w:val="0"/>
      <w:marBottom w:val="0"/>
      <w:divBdr>
        <w:top w:val="none" w:sz="0" w:space="0" w:color="auto"/>
        <w:left w:val="none" w:sz="0" w:space="0" w:color="auto"/>
        <w:bottom w:val="none" w:sz="0" w:space="0" w:color="auto"/>
        <w:right w:val="none" w:sz="0" w:space="0" w:color="auto"/>
      </w:divBdr>
    </w:div>
    <w:div w:id="1499807982">
      <w:bodyDiv w:val="1"/>
      <w:marLeft w:val="0"/>
      <w:marRight w:val="0"/>
      <w:marTop w:val="0"/>
      <w:marBottom w:val="0"/>
      <w:divBdr>
        <w:top w:val="none" w:sz="0" w:space="0" w:color="auto"/>
        <w:left w:val="none" w:sz="0" w:space="0" w:color="auto"/>
        <w:bottom w:val="none" w:sz="0" w:space="0" w:color="auto"/>
        <w:right w:val="none" w:sz="0" w:space="0" w:color="auto"/>
      </w:divBdr>
    </w:div>
    <w:div w:id="1500344587">
      <w:bodyDiv w:val="1"/>
      <w:marLeft w:val="0"/>
      <w:marRight w:val="0"/>
      <w:marTop w:val="0"/>
      <w:marBottom w:val="0"/>
      <w:divBdr>
        <w:top w:val="none" w:sz="0" w:space="0" w:color="auto"/>
        <w:left w:val="none" w:sz="0" w:space="0" w:color="auto"/>
        <w:bottom w:val="none" w:sz="0" w:space="0" w:color="auto"/>
        <w:right w:val="none" w:sz="0" w:space="0" w:color="auto"/>
      </w:divBdr>
    </w:div>
    <w:div w:id="1500387689">
      <w:bodyDiv w:val="1"/>
      <w:marLeft w:val="0"/>
      <w:marRight w:val="0"/>
      <w:marTop w:val="0"/>
      <w:marBottom w:val="0"/>
      <w:divBdr>
        <w:top w:val="none" w:sz="0" w:space="0" w:color="auto"/>
        <w:left w:val="none" w:sz="0" w:space="0" w:color="auto"/>
        <w:bottom w:val="none" w:sz="0" w:space="0" w:color="auto"/>
        <w:right w:val="none" w:sz="0" w:space="0" w:color="auto"/>
      </w:divBdr>
    </w:div>
    <w:div w:id="1500534290">
      <w:bodyDiv w:val="1"/>
      <w:marLeft w:val="0"/>
      <w:marRight w:val="0"/>
      <w:marTop w:val="0"/>
      <w:marBottom w:val="0"/>
      <w:divBdr>
        <w:top w:val="none" w:sz="0" w:space="0" w:color="auto"/>
        <w:left w:val="none" w:sz="0" w:space="0" w:color="auto"/>
        <w:bottom w:val="none" w:sz="0" w:space="0" w:color="auto"/>
        <w:right w:val="none" w:sz="0" w:space="0" w:color="auto"/>
      </w:divBdr>
    </w:div>
    <w:div w:id="1500582569">
      <w:bodyDiv w:val="1"/>
      <w:marLeft w:val="0"/>
      <w:marRight w:val="0"/>
      <w:marTop w:val="0"/>
      <w:marBottom w:val="0"/>
      <w:divBdr>
        <w:top w:val="none" w:sz="0" w:space="0" w:color="auto"/>
        <w:left w:val="none" w:sz="0" w:space="0" w:color="auto"/>
        <w:bottom w:val="none" w:sz="0" w:space="0" w:color="auto"/>
        <w:right w:val="none" w:sz="0" w:space="0" w:color="auto"/>
      </w:divBdr>
    </w:div>
    <w:div w:id="1500730025">
      <w:bodyDiv w:val="1"/>
      <w:marLeft w:val="0"/>
      <w:marRight w:val="0"/>
      <w:marTop w:val="0"/>
      <w:marBottom w:val="0"/>
      <w:divBdr>
        <w:top w:val="none" w:sz="0" w:space="0" w:color="auto"/>
        <w:left w:val="none" w:sz="0" w:space="0" w:color="auto"/>
        <w:bottom w:val="none" w:sz="0" w:space="0" w:color="auto"/>
        <w:right w:val="none" w:sz="0" w:space="0" w:color="auto"/>
      </w:divBdr>
    </w:div>
    <w:div w:id="1500929194">
      <w:bodyDiv w:val="1"/>
      <w:marLeft w:val="0"/>
      <w:marRight w:val="0"/>
      <w:marTop w:val="0"/>
      <w:marBottom w:val="0"/>
      <w:divBdr>
        <w:top w:val="none" w:sz="0" w:space="0" w:color="auto"/>
        <w:left w:val="none" w:sz="0" w:space="0" w:color="auto"/>
        <w:bottom w:val="none" w:sz="0" w:space="0" w:color="auto"/>
        <w:right w:val="none" w:sz="0" w:space="0" w:color="auto"/>
      </w:divBdr>
    </w:div>
    <w:div w:id="1501308501">
      <w:bodyDiv w:val="1"/>
      <w:marLeft w:val="0"/>
      <w:marRight w:val="0"/>
      <w:marTop w:val="0"/>
      <w:marBottom w:val="0"/>
      <w:divBdr>
        <w:top w:val="none" w:sz="0" w:space="0" w:color="auto"/>
        <w:left w:val="none" w:sz="0" w:space="0" w:color="auto"/>
        <w:bottom w:val="none" w:sz="0" w:space="0" w:color="auto"/>
        <w:right w:val="none" w:sz="0" w:space="0" w:color="auto"/>
      </w:divBdr>
    </w:div>
    <w:div w:id="1502113040">
      <w:bodyDiv w:val="1"/>
      <w:marLeft w:val="0"/>
      <w:marRight w:val="0"/>
      <w:marTop w:val="0"/>
      <w:marBottom w:val="0"/>
      <w:divBdr>
        <w:top w:val="none" w:sz="0" w:space="0" w:color="auto"/>
        <w:left w:val="none" w:sz="0" w:space="0" w:color="auto"/>
        <w:bottom w:val="none" w:sz="0" w:space="0" w:color="auto"/>
        <w:right w:val="none" w:sz="0" w:space="0" w:color="auto"/>
      </w:divBdr>
    </w:div>
    <w:div w:id="1502549895">
      <w:bodyDiv w:val="1"/>
      <w:marLeft w:val="0"/>
      <w:marRight w:val="0"/>
      <w:marTop w:val="0"/>
      <w:marBottom w:val="0"/>
      <w:divBdr>
        <w:top w:val="none" w:sz="0" w:space="0" w:color="auto"/>
        <w:left w:val="none" w:sz="0" w:space="0" w:color="auto"/>
        <w:bottom w:val="none" w:sz="0" w:space="0" w:color="auto"/>
        <w:right w:val="none" w:sz="0" w:space="0" w:color="auto"/>
      </w:divBdr>
    </w:div>
    <w:div w:id="1502895486">
      <w:bodyDiv w:val="1"/>
      <w:marLeft w:val="0"/>
      <w:marRight w:val="0"/>
      <w:marTop w:val="0"/>
      <w:marBottom w:val="0"/>
      <w:divBdr>
        <w:top w:val="none" w:sz="0" w:space="0" w:color="auto"/>
        <w:left w:val="none" w:sz="0" w:space="0" w:color="auto"/>
        <w:bottom w:val="none" w:sz="0" w:space="0" w:color="auto"/>
        <w:right w:val="none" w:sz="0" w:space="0" w:color="auto"/>
      </w:divBdr>
    </w:div>
    <w:div w:id="1504318725">
      <w:bodyDiv w:val="1"/>
      <w:marLeft w:val="0"/>
      <w:marRight w:val="0"/>
      <w:marTop w:val="0"/>
      <w:marBottom w:val="0"/>
      <w:divBdr>
        <w:top w:val="none" w:sz="0" w:space="0" w:color="auto"/>
        <w:left w:val="none" w:sz="0" w:space="0" w:color="auto"/>
        <w:bottom w:val="none" w:sz="0" w:space="0" w:color="auto"/>
        <w:right w:val="none" w:sz="0" w:space="0" w:color="auto"/>
      </w:divBdr>
    </w:div>
    <w:div w:id="1504664632">
      <w:bodyDiv w:val="1"/>
      <w:marLeft w:val="0"/>
      <w:marRight w:val="0"/>
      <w:marTop w:val="0"/>
      <w:marBottom w:val="0"/>
      <w:divBdr>
        <w:top w:val="none" w:sz="0" w:space="0" w:color="auto"/>
        <w:left w:val="none" w:sz="0" w:space="0" w:color="auto"/>
        <w:bottom w:val="none" w:sz="0" w:space="0" w:color="auto"/>
        <w:right w:val="none" w:sz="0" w:space="0" w:color="auto"/>
      </w:divBdr>
    </w:div>
    <w:div w:id="1504666934">
      <w:bodyDiv w:val="1"/>
      <w:marLeft w:val="0"/>
      <w:marRight w:val="0"/>
      <w:marTop w:val="0"/>
      <w:marBottom w:val="0"/>
      <w:divBdr>
        <w:top w:val="none" w:sz="0" w:space="0" w:color="auto"/>
        <w:left w:val="none" w:sz="0" w:space="0" w:color="auto"/>
        <w:bottom w:val="none" w:sz="0" w:space="0" w:color="auto"/>
        <w:right w:val="none" w:sz="0" w:space="0" w:color="auto"/>
      </w:divBdr>
    </w:div>
    <w:div w:id="1505045693">
      <w:bodyDiv w:val="1"/>
      <w:marLeft w:val="0"/>
      <w:marRight w:val="0"/>
      <w:marTop w:val="0"/>
      <w:marBottom w:val="0"/>
      <w:divBdr>
        <w:top w:val="none" w:sz="0" w:space="0" w:color="auto"/>
        <w:left w:val="none" w:sz="0" w:space="0" w:color="auto"/>
        <w:bottom w:val="none" w:sz="0" w:space="0" w:color="auto"/>
        <w:right w:val="none" w:sz="0" w:space="0" w:color="auto"/>
      </w:divBdr>
    </w:div>
    <w:div w:id="1505826801">
      <w:bodyDiv w:val="1"/>
      <w:marLeft w:val="0"/>
      <w:marRight w:val="0"/>
      <w:marTop w:val="0"/>
      <w:marBottom w:val="0"/>
      <w:divBdr>
        <w:top w:val="none" w:sz="0" w:space="0" w:color="auto"/>
        <w:left w:val="none" w:sz="0" w:space="0" w:color="auto"/>
        <w:bottom w:val="none" w:sz="0" w:space="0" w:color="auto"/>
        <w:right w:val="none" w:sz="0" w:space="0" w:color="auto"/>
      </w:divBdr>
    </w:div>
    <w:div w:id="1506020684">
      <w:bodyDiv w:val="1"/>
      <w:marLeft w:val="0"/>
      <w:marRight w:val="0"/>
      <w:marTop w:val="0"/>
      <w:marBottom w:val="0"/>
      <w:divBdr>
        <w:top w:val="none" w:sz="0" w:space="0" w:color="auto"/>
        <w:left w:val="none" w:sz="0" w:space="0" w:color="auto"/>
        <w:bottom w:val="none" w:sz="0" w:space="0" w:color="auto"/>
        <w:right w:val="none" w:sz="0" w:space="0" w:color="auto"/>
      </w:divBdr>
    </w:div>
    <w:div w:id="1506285352">
      <w:bodyDiv w:val="1"/>
      <w:marLeft w:val="0"/>
      <w:marRight w:val="0"/>
      <w:marTop w:val="0"/>
      <w:marBottom w:val="0"/>
      <w:divBdr>
        <w:top w:val="none" w:sz="0" w:space="0" w:color="auto"/>
        <w:left w:val="none" w:sz="0" w:space="0" w:color="auto"/>
        <w:bottom w:val="none" w:sz="0" w:space="0" w:color="auto"/>
        <w:right w:val="none" w:sz="0" w:space="0" w:color="auto"/>
      </w:divBdr>
    </w:div>
    <w:div w:id="1507014544">
      <w:bodyDiv w:val="1"/>
      <w:marLeft w:val="0"/>
      <w:marRight w:val="0"/>
      <w:marTop w:val="0"/>
      <w:marBottom w:val="0"/>
      <w:divBdr>
        <w:top w:val="none" w:sz="0" w:space="0" w:color="auto"/>
        <w:left w:val="none" w:sz="0" w:space="0" w:color="auto"/>
        <w:bottom w:val="none" w:sz="0" w:space="0" w:color="auto"/>
        <w:right w:val="none" w:sz="0" w:space="0" w:color="auto"/>
      </w:divBdr>
    </w:div>
    <w:div w:id="1507094610">
      <w:bodyDiv w:val="1"/>
      <w:marLeft w:val="0"/>
      <w:marRight w:val="0"/>
      <w:marTop w:val="0"/>
      <w:marBottom w:val="0"/>
      <w:divBdr>
        <w:top w:val="none" w:sz="0" w:space="0" w:color="auto"/>
        <w:left w:val="none" w:sz="0" w:space="0" w:color="auto"/>
        <w:bottom w:val="none" w:sz="0" w:space="0" w:color="auto"/>
        <w:right w:val="none" w:sz="0" w:space="0" w:color="auto"/>
      </w:divBdr>
    </w:div>
    <w:div w:id="1507399536">
      <w:bodyDiv w:val="1"/>
      <w:marLeft w:val="0"/>
      <w:marRight w:val="0"/>
      <w:marTop w:val="0"/>
      <w:marBottom w:val="0"/>
      <w:divBdr>
        <w:top w:val="none" w:sz="0" w:space="0" w:color="auto"/>
        <w:left w:val="none" w:sz="0" w:space="0" w:color="auto"/>
        <w:bottom w:val="none" w:sz="0" w:space="0" w:color="auto"/>
        <w:right w:val="none" w:sz="0" w:space="0" w:color="auto"/>
      </w:divBdr>
    </w:div>
    <w:div w:id="1507401636">
      <w:bodyDiv w:val="1"/>
      <w:marLeft w:val="0"/>
      <w:marRight w:val="0"/>
      <w:marTop w:val="0"/>
      <w:marBottom w:val="0"/>
      <w:divBdr>
        <w:top w:val="none" w:sz="0" w:space="0" w:color="auto"/>
        <w:left w:val="none" w:sz="0" w:space="0" w:color="auto"/>
        <w:bottom w:val="none" w:sz="0" w:space="0" w:color="auto"/>
        <w:right w:val="none" w:sz="0" w:space="0" w:color="auto"/>
      </w:divBdr>
    </w:div>
    <w:div w:id="1507790496">
      <w:bodyDiv w:val="1"/>
      <w:marLeft w:val="0"/>
      <w:marRight w:val="0"/>
      <w:marTop w:val="0"/>
      <w:marBottom w:val="0"/>
      <w:divBdr>
        <w:top w:val="none" w:sz="0" w:space="0" w:color="auto"/>
        <w:left w:val="none" w:sz="0" w:space="0" w:color="auto"/>
        <w:bottom w:val="none" w:sz="0" w:space="0" w:color="auto"/>
        <w:right w:val="none" w:sz="0" w:space="0" w:color="auto"/>
      </w:divBdr>
    </w:div>
    <w:div w:id="1508130393">
      <w:bodyDiv w:val="1"/>
      <w:marLeft w:val="0"/>
      <w:marRight w:val="0"/>
      <w:marTop w:val="0"/>
      <w:marBottom w:val="0"/>
      <w:divBdr>
        <w:top w:val="none" w:sz="0" w:space="0" w:color="auto"/>
        <w:left w:val="none" w:sz="0" w:space="0" w:color="auto"/>
        <w:bottom w:val="none" w:sz="0" w:space="0" w:color="auto"/>
        <w:right w:val="none" w:sz="0" w:space="0" w:color="auto"/>
      </w:divBdr>
    </w:div>
    <w:div w:id="1508642056">
      <w:bodyDiv w:val="1"/>
      <w:marLeft w:val="0"/>
      <w:marRight w:val="0"/>
      <w:marTop w:val="0"/>
      <w:marBottom w:val="0"/>
      <w:divBdr>
        <w:top w:val="none" w:sz="0" w:space="0" w:color="auto"/>
        <w:left w:val="none" w:sz="0" w:space="0" w:color="auto"/>
        <w:bottom w:val="none" w:sz="0" w:space="0" w:color="auto"/>
        <w:right w:val="none" w:sz="0" w:space="0" w:color="auto"/>
      </w:divBdr>
    </w:div>
    <w:div w:id="1508978986">
      <w:bodyDiv w:val="1"/>
      <w:marLeft w:val="0"/>
      <w:marRight w:val="0"/>
      <w:marTop w:val="0"/>
      <w:marBottom w:val="0"/>
      <w:divBdr>
        <w:top w:val="none" w:sz="0" w:space="0" w:color="auto"/>
        <w:left w:val="none" w:sz="0" w:space="0" w:color="auto"/>
        <w:bottom w:val="none" w:sz="0" w:space="0" w:color="auto"/>
        <w:right w:val="none" w:sz="0" w:space="0" w:color="auto"/>
      </w:divBdr>
    </w:div>
    <w:div w:id="1510288312">
      <w:bodyDiv w:val="1"/>
      <w:marLeft w:val="0"/>
      <w:marRight w:val="0"/>
      <w:marTop w:val="0"/>
      <w:marBottom w:val="0"/>
      <w:divBdr>
        <w:top w:val="none" w:sz="0" w:space="0" w:color="auto"/>
        <w:left w:val="none" w:sz="0" w:space="0" w:color="auto"/>
        <w:bottom w:val="none" w:sz="0" w:space="0" w:color="auto"/>
        <w:right w:val="none" w:sz="0" w:space="0" w:color="auto"/>
      </w:divBdr>
    </w:div>
    <w:div w:id="1510288355">
      <w:bodyDiv w:val="1"/>
      <w:marLeft w:val="0"/>
      <w:marRight w:val="0"/>
      <w:marTop w:val="0"/>
      <w:marBottom w:val="0"/>
      <w:divBdr>
        <w:top w:val="none" w:sz="0" w:space="0" w:color="auto"/>
        <w:left w:val="none" w:sz="0" w:space="0" w:color="auto"/>
        <w:bottom w:val="none" w:sz="0" w:space="0" w:color="auto"/>
        <w:right w:val="none" w:sz="0" w:space="0" w:color="auto"/>
      </w:divBdr>
    </w:div>
    <w:div w:id="1510295592">
      <w:bodyDiv w:val="1"/>
      <w:marLeft w:val="0"/>
      <w:marRight w:val="0"/>
      <w:marTop w:val="0"/>
      <w:marBottom w:val="0"/>
      <w:divBdr>
        <w:top w:val="none" w:sz="0" w:space="0" w:color="auto"/>
        <w:left w:val="none" w:sz="0" w:space="0" w:color="auto"/>
        <w:bottom w:val="none" w:sz="0" w:space="0" w:color="auto"/>
        <w:right w:val="none" w:sz="0" w:space="0" w:color="auto"/>
      </w:divBdr>
    </w:div>
    <w:div w:id="1510365566">
      <w:bodyDiv w:val="1"/>
      <w:marLeft w:val="0"/>
      <w:marRight w:val="0"/>
      <w:marTop w:val="0"/>
      <w:marBottom w:val="0"/>
      <w:divBdr>
        <w:top w:val="none" w:sz="0" w:space="0" w:color="auto"/>
        <w:left w:val="none" w:sz="0" w:space="0" w:color="auto"/>
        <w:bottom w:val="none" w:sz="0" w:space="0" w:color="auto"/>
        <w:right w:val="none" w:sz="0" w:space="0" w:color="auto"/>
      </w:divBdr>
    </w:div>
    <w:div w:id="1510564801">
      <w:bodyDiv w:val="1"/>
      <w:marLeft w:val="0"/>
      <w:marRight w:val="0"/>
      <w:marTop w:val="0"/>
      <w:marBottom w:val="0"/>
      <w:divBdr>
        <w:top w:val="none" w:sz="0" w:space="0" w:color="auto"/>
        <w:left w:val="none" w:sz="0" w:space="0" w:color="auto"/>
        <w:bottom w:val="none" w:sz="0" w:space="0" w:color="auto"/>
        <w:right w:val="none" w:sz="0" w:space="0" w:color="auto"/>
      </w:divBdr>
    </w:div>
    <w:div w:id="1510631796">
      <w:bodyDiv w:val="1"/>
      <w:marLeft w:val="0"/>
      <w:marRight w:val="0"/>
      <w:marTop w:val="0"/>
      <w:marBottom w:val="0"/>
      <w:divBdr>
        <w:top w:val="none" w:sz="0" w:space="0" w:color="auto"/>
        <w:left w:val="none" w:sz="0" w:space="0" w:color="auto"/>
        <w:bottom w:val="none" w:sz="0" w:space="0" w:color="auto"/>
        <w:right w:val="none" w:sz="0" w:space="0" w:color="auto"/>
      </w:divBdr>
    </w:div>
    <w:div w:id="1510873430">
      <w:bodyDiv w:val="1"/>
      <w:marLeft w:val="0"/>
      <w:marRight w:val="0"/>
      <w:marTop w:val="0"/>
      <w:marBottom w:val="0"/>
      <w:divBdr>
        <w:top w:val="none" w:sz="0" w:space="0" w:color="auto"/>
        <w:left w:val="none" w:sz="0" w:space="0" w:color="auto"/>
        <w:bottom w:val="none" w:sz="0" w:space="0" w:color="auto"/>
        <w:right w:val="none" w:sz="0" w:space="0" w:color="auto"/>
      </w:divBdr>
    </w:div>
    <w:div w:id="1512333247">
      <w:bodyDiv w:val="1"/>
      <w:marLeft w:val="0"/>
      <w:marRight w:val="0"/>
      <w:marTop w:val="0"/>
      <w:marBottom w:val="0"/>
      <w:divBdr>
        <w:top w:val="none" w:sz="0" w:space="0" w:color="auto"/>
        <w:left w:val="none" w:sz="0" w:space="0" w:color="auto"/>
        <w:bottom w:val="none" w:sz="0" w:space="0" w:color="auto"/>
        <w:right w:val="none" w:sz="0" w:space="0" w:color="auto"/>
      </w:divBdr>
    </w:div>
    <w:div w:id="1512380087">
      <w:bodyDiv w:val="1"/>
      <w:marLeft w:val="0"/>
      <w:marRight w:val="0"/>
      <w:marTop w:val="0"/>
      <w:marBottom w:val="0"/>
      <w:divBdr>
        <w:top w:val="none" w:sz="0" w:space="0" w:color="auto"/>
        <w:left w:val="none" w:sz="0" w:space="0" w:color="auto"/>
        <w:bottom w:val="none" w:sz="0" w:space="0" w:color="auto"/>
        <w:right w:val="none" w:sz="0" w:space="0" w:color="auto"/>
      </w:divBdr>
    </w:div>
    <w:div w:id="1513378941">
      <w:bodyDiv w:val="1"/>
      <w:marLeft w:val="0"/>
      <w:marRight w:val="0"/>
      <w:marTop w:val="0"/>
      <w:marBottom w:val="0"/>
      <w:divBdr>
        <w:top w:val="none" w:sz="0" w:space="0" w:color="auto"/>
        <w:left w:val="none" w:sz="0" w:space="0" w:color="auto"/>
        <w:bottom w:val="none" w:sz="0" w:space="0" w:color="auto"/>
        <w:right w:val="none" w:sz="0" w:space="0" w:color="auto"/>
      </w:divBdr>
    </w:div>
    <w:div w:id="1513495833">
      <w:bodyDiv w:val="1"/>
      <w:marLeft w:val="0"/>
      <w:marRight w:val="0"/>
      <w:marTop w:val="0"/>
      <w:marBottom w:val="0"/>
      <w:divBdr>
        <w:top w:val="none" w:sz="0" w:space="0" w:color="auto"/>
        <w:left w:val="none" w:sz="0" w:space="0" w:color="auto"/>
        <w:bottom w:val="none" w:sz="0" w:space="0" w:color="auto"/>
        <w:right w:val="none" w:sz="0" w:space="0" w:color="auto"/>
      </w:divBdr>
    </w:div>
    <w:div w:id="1513685702">
      <w:bodyDiv w:val="1"/>
      <w:marLeft w:val="0"/>
      <w:marRight w:val="0"/>
      <w:marTop w:val="0"/>
      <w:marBottom w:val="0"/>
      <w:divBdr>
        <w:top w:val="none" w:sz="0" w:space="0" w:color="auto"/>
        <w:left w:val="none" w:sz="0" w:space="0" w:color="auto"/>
        <w:bottom w:val="none" w:sz="0" w:space="0" w:color="auto"/>
        <w:right w:val="none" w:sz="0" w:space="0" w:color="auto"/>
      </w:divBdr>
    </w:div>
    <w:div w:id="1514496724">
      <w:bodyDiv w:val="1"/>
      <w:marLeft w:val="0"/>
      <w:marRight w:val="0"/>
      <w:marTop w:val="0"/>
      <w:marBottom w:val="0"/>
      <w:divBdr>
        <w:top w:val="none" w:sz="0" w:space="0" w:color="auto"/>
        <w:left w:val="none" w:sz="0" w:space="0" w:color="auto"/>
        <w:bottom w:val="none" w:sz="0" w:space="0" w:color="auto"/>
        <w:right w:val="none" w:sz="0" w:space="0" w:color="auto"/>
      </w:divBdr>
    </w:div>
    <w:div w:id="1514684794">
      <w:bodyDiv w:val="1"/>
      <w:marLeft w:val="0"/>
      <w:marRight w:val="0"/>
      <w:marTop w:val="0"/>
      <w:marBottom w:val="0"/>
      <w:divBdr>
        <w:top w:val="none" w:sz="0" w:space="0" w:color="auto"/>
        <w:left w:val="none" w:sz="0" w:space="0" w:color="auto"/>
        <w:bottom w:val="none" w:sz="0" w:space="0" w:color="auto"/>
        <w:right w:val="none" w:sz="0" w:space="0" w:color="auto"/>
      </w:divBdr>
    </w:div>
    <w:div w:id="1514686072">
      <w:bodyDiv w:val="1"/>
      <w:marLeft w:val="0"/>
      <w:marRight w:val="0"/>
      <w:marTop w:val="0"/>
      <w:marBottom w:val="0"/>
      <w:divBdr>
        <w:top w:val="none" w:sz="0" w:space="0" w:color="auto"/>
        <w:left w:val="none" w:sz="0" w:space="0" w:color="auto"/>
        <w:bottom w:val="none" w:sz="0" w:space="0" w:color="auto"/>
        <w:right w:val="none" w:sz="0" w:space="0" w:color="auto"/>
      </w:divBdr>
    </w:div>
    <w:div w:id="1514877660">
      <w:bodyDiv w:val="1"/>
      <w:marLeft w:val="0"/>
      <w:marRight w:val="0"/>
      <w:marTop w:val="0"/>
      <w:marBottom w:val="0"/>
      <w:divBdr>
        <w:top w:val="none" w:sz="0" w:space="0" w:color="auto"/>
        <w:left w:val="none" w:sz="0" w:space="0" w:color="auto"/>
        <w:bottom w:val="none" w:sz="0" w:space="0" w:color="auto"/>
        <w:right w:val="none" w:sz="0" w:space="0" w:color="auto"/>
      </w:divBdr>
    </w:div>
    <w:div w:id="1514957991">
      <w:bodyDiv w:val="1"/>
      <w:marLeft w:val="0"/>
      <w:marRight w:val="0"/>
      <w:marTop w:val="0"/>
      <w:marBottom w:val="0"/>
      <w:divBdr>
        <w:top w:val="none" w:sz="0" w:space="0" w:color="auto"/>
        <w:left w:val="none" w:sz="0" w:space="0" w:color="auto"/>
        <w:bottom w:val="none" w:sz="0" w:space="0" w:color="auto"/>
        <w:right w:val="none" w:sz="0" w:space="0" w:color="auto"/>
      </w:divBdr>
    </w:div>
    <w:div w:id="1515071729">
      <w:bodyDiv w:val="1"/>
      <w:marLeft w:val="0"/>
      <w:marRight w:val="0"/>
      <w:marTop w:val="0"/>
      <w:marBottom w:val="0"/>
      <w:divBdr>
        <w:top w:val="none" w:sz="0" w:space="0" w:color="auto"/>
        <w:left w:val="none" w:sz="0" w:space="0" w:color="auto"/>
        <w:bottom w:val="none" w:sz="0" w:space="0" w:color="auto"/>
        <w:right w:val="none" w:sz="0" w:space="0" w:color="auto"/>
      </w:divBdr>
    </w:div>
    <w:div w:id="1515731640">
      <w:bodyDiv w:val="1"/>
      <w:marLeft w:val="0"/>
      <w:marRight w:val="0"/>
      <w:marTop w:val="0"/>
      <w:marBottom w:val="0"/>
      <w:divBdr>
        <w:top w:val="none" w:sz="0" w:space="0" w:color="auto"/>
        <w:left w:val="none" w:sz="0" w:space="0" w:color="auto"/>
        <w:bottom w:val="none" w:sz="0" w:space="0" w:color="auto"/>
        <w:right w:val="none" w:sz="0" w:space="0" w:color="auto"/>
      </w:divBdr>
    </w:div>
    <w:div w:id="1516073164">
      <w:bodyDiv w:val="1"/>
      <w:marLeft w:val="0"/>
      <w:marRight w:val="0"/>
      <w:marTop w:val="0"/>
      <w:marBottom w:val="0"/>
      <w:divBdr>
        <w:top w:val="none" w:sz="0" w:space="0" w:color="auto"/>
        <w:left w:val="none" w:sz="0" w:space="0" w:color="auto"/>
        <w:bottom w:val="none" w:sz="0" w:space="0" w:color="auto"/>
        <w:right w:val="none" w:sz="0" w:space="0" w:color="auto"/>
      </w:divBdr>
    </w:div>
    <w:div w:id="1516264287">
      <w:bodyDiv w:val="1"/>
      <w:marLeft w:val="0"/>
      <w:marRight w:val="0"/>
      <w:marTop w:val="0"/>
      <w:marBottom w:val="0"/>
      <w:divBdr>
        <w:top w:val="none" w:sz="0" w:space="0" w:color="auto"/>
        <w:left w:val="none" w:sz="0" w:space="0" w:color="auto"/>
        <w:bottom w:val="none" w:sz="0" w:space="0" w:color="auto"/>
        <w:right w:val="none" w:sz="0" w:space="0" w:color="auto"/>
      </w:divBdr>
    </w:div>
    <w:div w:id="1517117371">
      <w:bodyDiv w:val="1"/>
      <w:marLeft w:val="0"/>
      <w:marRight w:val="0"/>
      <w:marTop w:val="0"/>
      <w:marBottom w:val="0"/>
      <w:divBdr>
        <w:top w:val="none" w:sz="0" w:space="0" w:color="auto"/>
        <w:left w:val="none" w:sz="0" w:space="0" w:color="auto"/>
        <w:bottom w:val="none" w:sz="0" w:space="0" w:color="auto"/>
        <w:right w:val="none" w:sz="0" w:space="0" w:color="auto"/>
      </w:divBdr>
    </w:div>
    <w:div w:id="1518037622">
      <w:bodyDiv w:val="1"/>
      <w:marLeft w:val="0"/>
      <w:marRight w:val="0"/>
      <w:marTop w:val="0"/>
      <w:marBottom w:val="0"/>
      <w:divBdr>
        <w:top w:val="none" w:sz="0" w:space="0" w:color="auto"/>
        <w:left w:val="none" w:sz="0" w:space="0" w:color="auto"/>
        <w:bottom w:val="none" w:sz="0" w:space="0" w:color="auto"/>
        <w:right w:val="none" w:sz="0" w:space="0" w:color="auto"/>
      </w:divBdr>
    </w:div>
    <w:div w:id="1518080103">
      <w:bodyDiv w:val="1"/>
      <w:marLeft w:val="0"/>
      <w:marRight w:val="0"/>
      <w:marTop w:val="0"/>
      <w:marBottom w:val="0"/>
      <w:divBdr>
        <w:top w:val="none" w:sz="0" w:space="0" w:color="auto"/>
        <w:left w:val="none" w:sz="0" w:space="0" w:color="auto"/>
        <w:bottom w:val="none" w:sz="0" w:space="0" w:color="auto"/>
        <w:right w:val="none" w:sz="0" w:space="0" w:color="auto"/>
      </w:divBdr>
    </w:div>
    <w:div w:id="1518227349">
      <w:bodyDiv w:val="1"/>
      <w:marLeft w:val="0"/>
      <w:marRight w:val="0"/>
      <w:marTop w:val="0"/>
      <w:marBottom w:val="0"/>
      <w:divBdr>
        <w:top w:val="none" w:sz="0" w:space="0" w:color="auto"/>
        <w:left w:val="none" w:sz="0" w:space="0" w:color="auto"/>
        <w:bottom w:val="none" w:sz="0" w:space="0" w:color="auto"/>
        <w:right w:val="none" w:sz="0" w:space="0" w:color="auto"/>
      </w:divBdr>
    </w:div>
    <w:div w:id="1518235428">
      <w:bodyDiv w:val="1"/>
      <w:marLeft w:val="0"/>
      <w:marRight w:val="0"/>
      <w:marTop w:val="0"/>
      <w:marBottom w:val="0"/>
      <w:divBdr>
        <w:top w:val="none" w:sz="0" w:space="0" w:color="auto"/>
        <w:left w:val="none" w:sz="0" w:space="0" w:color="auto"/>
        <w:bottom w:val="none" w:sz="0" w:space="0" w:color="auto"/>
        <w:right w:val="none" w:sz="0" w:space="0" w:color="auto"/>
      </w:divBdr>
    </w:div>
    <w:div w:id="1518890433">
      <w:bodyDiv w:val="1"/>
      <w:marLeft w:val="0"/>
      <w:marRight w:val="0"/>
      <w:marTop w:val="0"/>
      <w:marBottom w:val="0"/>
      <w:divBdr>
        <w:top w:val="none" w:sz="0" w:space="0" w:color="auto"/>
        <w:left w:val="none" w:sz="0" w:space="0" w:color="auto"/>
        <w:bottom w:val="none" w:sz="0" w:space="0" w:color="auto"/>
        <w:right w:val="none" w:sz="0" w:space="0" w:color="auto"/>
      </w:divBdr>
    </w:div>
    <w:div w:id="1519546197">
      <w:bodyDiv w:val="1"/>
      <w:marLeft w:val="0"/>
      <w:marRight w:val="0"/>
      <w:marTop w:val="0"/>
      <w:marBottom w:val="0"/>
      <w:divBdr>
        <w:top w:val="none" w:sz="0" w:space="0" w:color="auto"/>
        <w:left w:val="none" w:sz="0" w:space="0" w:color="auto"/>
        <w:bottom w:val="none" w:sz="0" w:space="0" w:color="auto"/>
        <w:right w:val="none" w:sz="0" w:space="0" w:color="auto"/>
      </w:divBdr>
    </w:div>
    <w:div w:id="1519855308">
      <w:bodyDiv w:val="1"/>
      <w:marLeft w:val="0"/>
      <w:marRight w:val="0"/>
      <w:marTop w:val="0"/>
      <w:marBottom w:val="0"/>
      <w:divBdr>
        <w:top w:val="none" w:sz="0" w:space="0" w:color="auto"/>
        <w:left w:val="none" w:sz="0" w:space="0" w:color="auto"/>
        <w:bottom w:val="none" w:sz="0" w:space="0" w:color="auto"/>
        <w:right w:val="none" w:sz="0" w:space="0" w:color="auto"/>
      </w:divBdr>
    </w:div>
    <w:div w:id="1520465884">
      <w:bodyDiv w:val="1"/>
      <w:marLeft w:val="0"/>
      <w:marRight w:val="0"/>
      <w:marTop w:val="0"/>
      <w:marBottom w:val="0"/>
      <w:divBdr>
        <w:top w:val="none" w:sz="0" w:space="0" w:color="auto"/>
        <w:left w:val="none" w:sz="0" w:space="0" w:color="auto"/>
        <w:bottom w:val="none" w:sz="0" w:space="0" w:color="auto"/>
        <w:right w:val="none" w:sz="0" w:space="0" w:color="auto"/>
      </w:divBdr>
    </w:div>
    <w:div w:id="1520661555">
      <w:bodyDiv w:val="1"/>
      <w:marLeft w:val="0"/>
      <w:marRight w:val="0"/>
      <w:marTop w:val="0"/>
      <w:marBottom w:val="0"/>
      <w:divBdr>
        <w:top w:val="none" w:sz="0" w:space="0" w:color="auto"/>
        <w:left w:val="none" w:sz="0" w:space="0" w:color="auto"/>
        <w:bottom w:val="none" w:sz="0" w:space="0" w:color="auto"/>
        <w:right w:val="none" w:sz="0" w:space="0" w:color="auto"/>
      </w:divBdr>
    </w:div>
    <w:div w:id="1520851906">
      <w:bodyDiv w:val="1"/>
      <w:marLeft w:val="0"/>
      <w:marRight w:val="0"/>
      <w:marTop w:val="0"/>
      <w:marBottom w:val="0"/>
      <w:divBdr>
        <w:top w:val="none" w:sz="0" w:space="0" w:color="auto"/>
        <w:left w:val="none" w:sz="0" w:space="0" w:color="auto"/>
        <w:bottom w:val="none" w:sz="0" w:space="0" w:color="auto"/>
        <w:right w:val="none" w:sz="0" w:space="0" w:color="auto"/>
      </w:divBdr>
      <w:divsChild>
        <w:div w:id="304704982">
          <w:marLeft w:val="446"/>
          <w:marRight w:val="0"/>
          <w:marTop w:val="0"/>
          <w:marBottom w:val="0"/>
          <w:divBdr>
            <w:top w:val="none" w:sz="0" w:space="0" w:color="auto"/>
            <w:left w:val="none" w:sz="0" w:space="0" w:color="auto"/>
            <w:bottom w:val="none" w:sz="0" w:space="0" w:color="auto"/>
            <w:right w:val="none" w:sz="0" w:space="0" w:color="auto"/>
          </w:divBdr>
        </w:div>
        <w:div w:id="282854077">
          <w:marLeft w:val="446"/>
          <w:marRight w:val="0"/>
          <w:marTop w:val="0"/>
          <w:marBottom w:val="0"/>
          <w:divBdr>
            <w:top w:val="none" w:sz="0" w:space="0" w:color="auto"/>
            <w:left w:val="none" w:sz="0" w:space="0" w:color="auto"/>
            <w:bottom w:val="none" w:sz="0" w:space="0" w:color="auto"/>
            <w:right w:val="none" w:sz="0" w:space="0" w:color="auto"/>
          </w:divBdr>
        </w:div>
        <w:div w:id="1226993316">
          <w:marLeft w:val="446"/>
          <w:marRight w:val="0"/>
          <w:marTop w:val="0"/>
          <w:marBottom w:val="0"/>
          <w:divBdr>
            <w:top w:val="none" w:sz="0" w:space="0" w:color="auto"/>
            <w:left w:val="none" w:sz="0" w:space="0" w:color="auto"/>
            <w:bottom w:val="none" w:sz="0" w:space="0" w:color="auto"/>
            <w:right w:val="none" w:sz="0" w:space="0" w:color="auto"/>
          </w:divBdr>
        </w:div>
        <w:div w:id="1445690684">
          <w:marLeft w:val="446"/>
          <w:marRight w:val="0"/>
          <w:marTop w:val="0"/>
          <w:marBottom w:val="0"/>
          <w:divBdr>
            <w:top w:val="none" w:sz="0" w:space="0" w:color="auto"/>
            <w:left w:val="none" w:sz="0" w:space="0" w:color="auto"/>
            <w:bottom w:val="none" w:sz="0" w:space="0" w:color="auto"/>
            <w:right w:val="none" w:sz="0" w:space="0" w:color="auto"/>
          </w:divBdr>
        </w:div>
        <w:div w:id="609163935">
          <w:marLeft w:val="446"/>
          <w:marRight w:val="0"/>
          <w:marTop w:val="0"/>
          <w:marBottom w:val="0"/>
          <w:divBdr>
            <w:top w:val="none" w:sz="0" w:space="0" w:color="auto"/>
            <w:left w:val="none" w:sz="0" w:space="0" w:color="auto"/>
            <w:bottom w:val="none" w:sz="0" w:space="0" w:color="auto"/>
            <w:right w:val="none" w:sz="0" w:space="0" w:color="auto"/>
          </w:divBdr>
        </w:div>
        <w:div w:id="1839495880">
          <w:marLeft w:val="446"/>
          <w:marRight w:val="0"/>
          <w:marTop w:val="0"/>
          <w:marBottom w:val="0"/>
          <w:divBdr>
            <w:top w:val="none" w:sz="0" w:space="0" w:color="auto"/>
            <w:left w:val="none" w:sz="0" w:space="0" w:color="auto"/>
            <w:bottom w:val="none" w:sz="0" w:space="0" w:color="auto"/>
            <w:right w:val="none" w:sz="0" w:space="0" w:color="auto"/>
          </w:divBdr>
        </w:div>
        <w:div w:id="228419562">
          <w:marLeft w:val="446"/>
          <w:marRight w:val="0"/>
          <w:marTop w:val="0"/>
          <w:marBottom w:val="0"/>
          <w:divBdr>
            <w:top w:val="none" w:sz="0" w:space="0" w:color="auto"/>
            <w:left w:val="none" w:sz="0" w:space="0" w:color="auto"/>
            <w:bottom w:val="none" w:sz="0" w:space="0" w:color="auto"/>
            <w:right w:val="none" w:sz="0" w:space="0" w:color="auto"/>
          </w:divBdr>
        </w:div>
        <w:div w:id="1749618429">
          <w:marLeft w:val="446"/>
          <w:marRight w:val="0"/>
          <w:marTop w:val="0"/>
          <w:marBottom w:val="0"/>
          <w:divBdr>
            <w:top w:val="none" w:sz="0" w:space="0" w:color="auto"/>
            <w:left w:val="none" w:sz="0" w:space="0" w:color="auto"/>
            <w:bottom w:val="none" w:sz="0" w:space="0" w:color="auto"/>
            <w:right w:val="none" w:sz="0" w:space="0" w:color="auto"/>
          </w:divBdr>
        </w:div>
        <w:div w:id="11080398">
          <w:marLeft w:val="446"/>
          <w:marRight w:val="0"/>
          <w:marTop w:val="0"/>
          <w:marBottom w:val="0"/>
          <w:divBdr>
            <w:top w:val="none" w:sz="0" w:space="0" w:color="auto"/>
            <w:left w:val="none" w:sz="0" w:space="0" w:color="auto"/>
            <w:bottom w:val="none" w:sz="0" w:space="0" w:color="auto"/>
            <w:right w:val="none" w:sz="0" w:space="0" w:color="auto"/>
          </w:divBdr>
        </w:div>
        <w:div w:id="423380688">
          <w:marLeft w:val="446"/>
          <w:marRight w:val="0"/>
          <w:marTop w:val="0"/>
          <w:marBottom w:val="0"/>
          <w:divBdr>
            <w:top w:val="none" w:sz="0" w:space="0" w:color="auto"/>
            <w:left w:val="none" w:sz="0" w:space="0" w:color="auto"/>
            <w:bottom w:val="none" w:sz="0" w:space="0" w:color="auto"/>
            <w:right w:val="none" w:sz="0" w:space="0" w:color="auto"/>
          </w:divBdr>
        </w:div>
        <w:div w:id="790365589">
          <w:marLeft w:val="446"/>
          <w:marRight w:val="0"/>
          <w:marTop w:val="0"/>
          <w:marBottom w:val="0"/>
          <w:divBdr>
            <w:top w:val="none" w:sz="0" w:space="0" w:color="auto"/>
            <w:left w:val="none" w:sz="0" w:space="0" w:color="auto"/>
            <w:bottom w:val="none" w:sz="0" w:space="0" w:color="auto"/>
            <w:right w:val="none" w:sz="0" w:space="0" w:color="auto"/>
          </w:divBdr>
        </w:div>
        <w:div w:id="1579905849">
          <w:marLeft w:val="446"/>
          <w:marRight w:val="0"/>
          <w:marTop w:val="0"/>
          <w:marBottom w:val="0"/>
          <w:divBdr>
            <w:top w:val="none" w:sz="0" w:space="0" w:color="auto"/>
            <w:left w:val="none" w:sz="0" w:space="0" w:color="auto"/>
            <w:bottom w:val="none" w:sz="0" w:space="0" w:color="auto"/>
            <w:right w:val="none" w:sz="0" w:space="0" w:color="auto"/>
          </w:divBdr>
        </w:div>
        <w:div w:id="357126321">
          <w:marLeft w:val="446"/>
          <w:marRight w:val="0"/>
          <w:marTop w:val="0"/>
          <w:marBottom w:val="0"/>
          <w:divBdr>
            <w:top w:val="none" w:sz="0" w:space="0" w:color="auto"/>
            <w:left w:val="none" w:sz="0" w:space="0" w:color="auto"/>
            <w:bottom w:val="none" w:sz="0" w:space="0" w:color="auto"/>
            <w:right w:val="none" w:sz="0" w:space="0" w:color="auto"/>
          </w:divBdr>
        </w:div>
        <w:div w:id="1707439139">
          <w:marLeft w:val="446"/>
          <w:marRight w:val="0"/>
          <w:marTop w:val="0"/>
          <w:marBottom w:val="0"/>
          <w:divBdr>
            <w:top w:val="none" w:sz="0" w:space="0" w:color="auto"/>
            <w:left w:val="none" w:sz="0" w:space="0" w:color="auto"/>
            <w:bottom w:val="none" w:sz="0" w:space="0" w:color="auto"/>
            <w:right w:val="none" w:sz="0" w:space="0" w:color="auto"/>
          </w:divBdr>
        </w:div>
        <w:div w:id="1530946672">
          <w:marLeft w:val="446"/>
          <w:marRight w:val="0"/>
          <w:marTop w:val="0"/>
          <w:marBottom w:val="0"/>
          <w:divBdr>
            <w:top w:val="none" w:sz="0" w:space="0" w:color="auto"/>
            <w:left w:val="none" w:sz="0" w:space="0" w:color="auto"/>
            <w:bottom w:val="none" w:sz="0" w:space="0" w:color="auto"/>
            <w:right w:val="none" w:sz="0" w:space="0" w:color="auto"/>
          </w:divBdr>
        </w:div>
        <w:div w:id="1604729431">
          <w:marLeft w:val="446"/>
          <w:marRight w:val="0"/>
          <w:marTop w:val="0"/>
          <w:marBottom w:val="0"/>
          <w:divBdr>
            <w:top w:val="none" w:sz="0" w:space="0" w:color="auto"/>
            <w:left w:val="none" w:sz="0" w:space="0" w:color="auto"/>
            <w:bottom w:val="none" w:sz="0" w:space="0" w:color="auto"/>
            <w:right w:val="none" w:sz="0" w:space="0" w:color="auto"/>
          </w:divBdr>
        </w:div>
        <w:div w:id="1960254804">
          <w:marLeft w:val="446"/>
          <w:marRight w:val="0"/>
          <w:marTop w:val="0"/>
          <w:marBottom w:val="0"/>
          <w:divBdr>
            <w:top w:val="none" w:sz="0" w:space="0" w:color="auto"/>
            <w:left w:val="none" w:sz="0" w:space="0" w:color="auto"/>
            <w:bottom w:val="none" w:sz="0" w:space="0" w:color="auto"/>
            <w:right w:val="none" w:sz="0" w:space="0" w:color="auto"/>
          </w:divBdr>
        </w:div>
      </w:divsChild>
    </w:div>
    <w:div w:id="1520898046">
      <w:bodyDiv w:val="1"/>
      <w:marLeft w:val="0"/>
      <w:marRight w:val="0"/>
      <w:marTop w:val="0"/>
      <w:marBottom w:val="0"/>
      <w:divBdr>
        <w:top w:val="none" w:sz="0" w:space="0" w:color="auto"/>
        <w:left w:val="none" w:sz="0" w:space="0" w:color="auto"/>
        <w:bottom w:val="none" w:sz="0" w:space="0" w:color="auto"/>
        <w:right w:val="none" w:sz="0" w:space="0" w:color="auto"/>
      </w:divBdr>
    </w:div>
    <w:div w:id="1521116981">
      <w:bodyDiv w:val="1"/>
      <w:marLeft w:val="0"/>
      <w:marRight w:val="0"/>
      <w:marTop w:val="0"/>
      <w:marBottom w:val="0"/>
      <w:divBdr>
        <w:top w:val="none" w:sz="0" w:space="0" w:color="auto"/>
        <w:left w:val="none" w:sz="0" w:space="0" w:color="auto"/>
        <w:bottom w:val="none" w:sz="0" w:space="0" w:color="auto"/>
        <w:right w:val="none" w:sz="0" w:space="0" w:color="auto"/>
      </w:divBdr>
    </w:div>
    <w:div w:id="1521622695">
      <w:bodyDiv w:val="1"/>
      <w:marLeft w:val="0"/>
      <w:marRight w:val="0"/>
      <w:marTop w:val="0"/>
      <w:marBottom w:val="0"/>
      <w:divBdr>
        <w:top w:val="none" w:sz="0" w:space="0" w:color="auto"/>
        <w:left w:val="none" w:sz="0" w:space="0" w:color="auto"/>
        <w:bottom w:val="none" w:sz="0" w:space="0" w:color="auto"/>
        <w:right w:val="none" w:sz="0" w:space="0" w:color="auto"/>
      </w:divBdr>
    </w:div>
    <w:div w:id="1522160597">
      <w:bodyDiv w:val="1"/>
      <w:marLeft w:val="0"/>
      <w:marRight w:val="0"/>
      <w:marTop w:val="0"/>
      <w:marBottom w:val="0"/>
      <w:divBdr>
        <w:top w:val="none" w:sz="0" w:space="0" w:color="auto"/>
        <w:left w:val="none" w:sz="0" w:space="0" w:color="auto"/>
        <w:bottom w:val="none" w:sz="0" w:space="0" w:color="auto"/>
        <w:right w:val="none" w:sz="0" w:space="0" w:color="auto"/>
      </w:divBdr>
    </w:div>
    <w:div w:id="1522207821">
      <w:bodyDiv w:val="1"/>
      <w:marLeft w:val="0"/>
      <w:marRight w:val="0"/>
      <w:marTop w:val="0"/>
      <w:marBottom w:val="0"/>
      <w:divBdr>
        <w:top w:val="none" w:sz="0" w:space="0" w:color="auto"/>
        <w:left w:val="none" w:sz="0" w:space="0" w:color="auto"/>
        <w:bottom w:val="none" w:sz="0" w:space="0" w:color="auto"/>
        <w:right w:val="none" w:sz="0" w:space="0" w:color="auto"/>
      </w:divBdr>
    </w:div>
    <w:div w:id="1522545092">
      <w:bodyDiv w:val="1"/>
      <w:marLeft w:val="0"/>
      <w:marRight w:val="0"/>
      <w:marTop w:val="0"/>
      <w:marBottom w:val="0"/>
      <w:divBdr>
        <w:top w:val="none" w:sz="0" w:space="0" w:color="auto"/>
        <w:left w:val="none" w:sz="0" w:space="0" w:color="auto"/>
        <w:bottom w:val="none" w:sz="0" w:space="0" w:color="auto"/>
        <w:right w:val="none" w:sz="0" w:space="0" w:color="auto"/>
      </w:divBdr>
    </w:div>
    <w:div w:id="1523010489">
      <w:bodyDiv w:val="1"/>
      <w:marLeft w:val="0"/>
      <w:marRight w:val="0"/>
      <w:marTop w:val="0"/>
      <w:marBottom w:val="0"/>
      <w:divBdr>
        <w:top w:val="none" w:sz="0" w:space="0" w:color="auto"/>
        <w:left w:val="none" w:sz="0" w:space="0" w:color="auto"/>
        <w:bottom w:val="none" w:sz="0" w:space="0" w:color="auto"/>
        <w:right w:val="none" w:sz="0" w:space="0" w:color="auto"/>
      </w:divBdr>
    </w:div>
    <w:div w:id="1523086433">
      <w:bodyDiv w:val="1"/>
      <w:marLeft w:val="0"/>
      <w:marRight w:val="0"/>
      <w:marTop w:val="0"/>
      <w:marBottom w:val="0"/>
      <w:divBdr>
        <w:top w:val="none" w:sz="0" w:space="0" w:color="auto"/>
        <w:left w:val="none" w:sz="0" w:space="0" w:color="auto"/>
        <w:bottom w:val="none" w:sz="0" w:space="0" w:color="auto"/>
        <w:right w:val="none" w:sz="0" w:space="0" w:color="auto"/>
      </w:divBdr>
    </w:div>
    <w:div w:id="1523663435">
      <w:bodyDiv w:val="1"/>
      <w:marLeft w:val="0"/>
      <w:marRight w:val="0"/>
      <w:marTop w:val="0"/>
      <w:marBottom w:val="0"/>
      <w:divBdr>
        <w:top w:val="none" w:sz="0" w:space="0" w:color="auto"/>
        <w:left w:val="none" w:sz="0" w:space="0" w:color="auto"/>
        <w:bottom w:val="none" w:sz="0" w:space="0" w:color="auto"/>
        <w:right w:val="none" w:sz="0" w:space="0" w:color="auto"/>
      </w:divBdr>
    </w:div>
    <w:div w:id="1524320550">
      <w:bodyDiv w:val="1"/>
      <w:marLeft w:val="0"/>
      <w:marRight w:val="0"/>
      <w:marTop w:val="0"/>
      <w:marBottom w:val="0"/>
      <w:divBdr>
        <w:top w:val="none" w:sz="0" w:space="0" w:color="auto"/>
        <w:left w:val="none" w:sz="0" w:space="0" w:color="auto"/>
        <w:bottom w:val="none" w:sz="0" w:space="0" w:color="auto"/>
        <w:right w:val="none" w:sz="0" w:space="0" w:color="auto"/>
      </w:divBdr>
    </w:div>
    <w:div w:id="1524324397">
      <w:bodyDiv w:val="1"/>
      <w:marLeft w:val="0"/>
      <w:marRight w:val="0"/>
      <w:marTop w:val="0"/>
      <w:marBottom w:val="0"/>
      <w:divBdr>
        <w:top w:val="none" w:sz="0" w:space="0" w:color="auto"/>
        <w:left w:val="none" w:sz="0" w:space="0" w:color="auto"/>
        <w:bottom w:val="none" w:sz="0" w:space="0" w:color="auto"/>
        <w:right w:val="none" w:sz="0" w:space="0" w:color="auto"/>
      </w:divBdr>
    </w:div>
    <w:div w:id="1524635008">
      <w:bodyDiv w:val="1"/>
      <w:marLeft w:val="0"/>
      <w:marRight w:val="0"/>
      <w:marTop w:val="0"/>
      <w:marBottom w:val="0"/>
      <w:divBdr>
        <w:top w:val="none" w:sz="0" w:space="0" w:color="auto"/>
        <w:left w:val="none" w:sz="0" w:space="0" w:color="auto"/>
        <w:bottom w:val="none" w:sz="0" w:space="0" w:color="auto"/>
        <w:right w:val="none" w:sz="0" w:space="0" w:color="auto"/>
      </w:divBdr>
    </w:div>
    <w:div w:id="1524712431">
      <w:bodyDiv w:val="1"/>
      <w:marLeft w:val="0"/>
      <w:marRight w:val="0"/>
      <w:marTop w:val="0"/>
      <w:marBottom w:val="0"/>
      <w:divBdr>
        <w:top w:val="none" w:sz="0" w:space="0" w:color="auto"/>
        <w:left w:val="none" w:sz="0" w:space="0" w:color="auto"/>
        <w:bottom w:val="none" w:sz="0" w:space="0" w:color="auto"/>
        <w:right w:val="none" w:sz="0" w:space="0" w:color="auto"/>
      </w:divBdr>
    </w:div>
    <w:div w:id="1524896588">
      <w:bodyDiv w:val="1"/>
      <w:marLeft w:val="0"/>
      <w:marRight w:val="0"/>
      <w:marTop w:val="0"/>
      <w:marBottom w:val="0"/>
      <w:divBdr>
        <w:top w:val="none" w:sz="0" w:space="0" w:color="auto"/>
        <w:left w:val="none" w:sz="0" w:space="0" w:color="auto"/>
        <w:bottom w:val="none" w:sz="0" w:space="0" w:color="auto"/>
        <w:right w:val="none" w:sz="0" w:space="0" w:color="auto"/>
      </w:divBdr>
    </w:div>
    <w:div w:id="1525173910">
      <w:bodyDiv w:val="1"/>
      <w:marLeft w:val="0"/>
      <w:marRight w:val="0"/>
      <w:marTop w:val="0"/>
      <w:marBottom w:val="0"/>
      <w:divBdr>
        <w:top w:val="none" w:sz="0" w:space="0" w:color="auto"/>
        <w:left w:val="none" w:sz="0" w:space="0" w:color="auto"/>
        <w:bottom w:val="none" w:sz="0" w:space="0" w:color="auto"/>
        <w:right w:val="none" w:sz="0" w:space="0" w:color="auto"/>
      </w:divBdr>
    </w:div>
    <w:div w:id="1525679570">
      <w:bodyDiv w:val="1"/>
      <w:marLeft w:val="0"/>
      <w:marRight w:val="0"/>
      <w:marTop w:val="0"/>
      <w:marBottom w:val="0"/>
      <w:divBdr>
        <w:top w:val="none" w:sz="0" w:space="0" w:color="auto"/>
        <w:left w:val="none" w:sz="0" w:space="0" w:color="auto"/>
        <w:bottom w:val="none" w:sz="0" w:space="0" w:color="auto"/>
        <w:right w:val="none" w:sz="0" w:space="0" w:color="auto"/>
      </w:divBdr>
    </w:div>
    <w:div w:id="1526016252">
      <w:bodyDiv w:val="1"/>
      <w:marLeft w:val="0"/>
      <w:marRight w:val="0"/>
      <w:marTop w:val="0"/>
      <w:marBottom w:val="0"/>
      <w:divBdr>
        <w:top w:val="none" w:sz="0" w:space="0" w:color="auto"/>
        <w:left w:val="none" w:sz="0" w:space="0" w:color="auto"/>
        <w:bottom w:val="none" w:sz="0" w:space="0" w:color="auto"/>
        <w:right w:val="none" w:sz="0" w:space="0" w:color="auto"/>
      </w:divBdr>
    </w:div>
    <w:div w:id="1526018567">
      <w:bodyDiv w:val="1"/>
      <w:marLeft w:val="0"/>
      <w:marRight w:val="0"/>
      <w:marTop w:val="0"/>
      <w:marBottom w:val="0"/>
      <w:divBdr>
        <w:top w:val="none" w:sz="0" w:space="0" w:color="auto"/>
        <w:left w:val="none" w:sz="0" w:space="0" w:color="auto"/>
        <w:bottom w:val="none" w:sz="0" w:space="0" w:color="auto"/>
        <w:right w:val="none" w:sz="0" w:space="0" w:color="auto"/>
      </w:divBdr>
    </w:div>
    <w:div w:id="1526208340">
      <w:bodyDiv w:val="1"/>
      <w:marLeft w:val="0"/>
      <w:marRight w:val="0"/>
      <w:marTop w:val="0"/>
      <w:marBottom w:val="0"/>
      <w:divBdr>
        <w:top w:val="none" w:sz="0" w:space="0" w:color="auto"/>
        <w:left w:val="none" w:sz="0" w:space="0" w:color="auto"/>
        <w:bottom w:val="none" w:sz="0" w:space="0" w:color="auto"/>
        <w:right w:val="none" w:sz="0" w:space="0" w:color="auto"/>
      </w:divBdr>
    </w:div>
    <w:div w:id="1526287145">
      <w:bodyDiv w:val="1"/>
      <w:marLeft w:val="0"/>
      <w:marRight w:val="0"/>
      <w:marTop w:val="0"/>
      <w:marBottom w:val="0"/>
      <w:divBdr>
        <w:top w:val="none" w:sz="0" w:space="0" w:color="auto"/>
        <w:left w:val="none" w:sz="0" w:space="0" w:color="auto"/>
        <w:bottom w:val="none" w:sz="0" w:space="0" w:color="auto"/>
        <w:right w:val="none" w:sz="0" w:space="0" w:color="auto"/>
      </w:divBdr>
    </w:div>
    <w:div w:id="1526407289">
      <w:bodyDiv w:val="1"/>
      <w:marLeft w:val="0"/>
      <w:marRight w:val="0"/>
      <w:marTop w:val="0"/>
      <w:marBottom w:val="0"/>
      <w:divBdr>
        <w:top w:val="none" w:sz="0" w:space="0" w:color="auto"/>
        <w:left w:val="none" w:sz="0" w:space="0" w:color="auto"/>
        <w:bottom w:val="none" w:sz="0" w:space="0" w:color="auto"/>
        <w:right w:val="none" w:sz="0" w:space="0" w:color="auto"/>
      </w:divBdr>
    </w:div>
    <w:div w:id="1526560860">
      <w:bodyDiv w:val="1"/>
      <w:marLeft w:val="0"/>
      <w:marRight w:val="0"/>
      <w:marTop w:val="0"/>
      <w:marBottom w:val="0"/>
      <w:divBdr>
        <w:top w:val="none" w:sz="0" w:space="0" w:color="auto"/>
        <w:left w:val="none" w:sz="0" w:space="0" w:color="auto"/>
        <w:bottom w:val="none" w:sz="0" w:space="0" w:color="auto"/>
        <w:right w:val="none" w:sz="0" w:space="0" w:color="auto"/>
      </w:divBdr>
    </w:div>
    <w:div w:id="1526597860">
      <w:bodyDiv w:val="1"/>
      <w:marLeft w:val="0"/>
      <w:marRight w:val="0"/>
      <w:marTop w:val="0"/>
      <w:marBottom w:val="0"/>
      <w:divBdr>
        <w:top w:val="none" w:sz="0" w:space="0" w:color="auto"/>
        <w:left w:val="none" w:sz="0" w:space="0" w:color="auto"/>
        <w:bottom w:val="none" w:sz="0" w:space="0" w:color="auto"/>
        <w:right w:val="none" w:sz="0" w:space="0" w:color="auto"/>
      </w:divBdr>
    </w:div>
    <w:div w:id="1526871843">
      <w:bodyDiv w:val="1"/>
      <w:marLeft w:val="0"/>
      <w:marRight w:val="0"/>
      <w:marTop w:val="0"/>
      <w:marBottom w:val="0"/>
      <w:divBdr>
        <w:top w:val="none" w:sz="0" w:space="0" w:color="auto"/>
        <w:left w:val="none" w:sz="0" w:space="0" w:color="auto"/>
        <w:bottom w:val="none" w:sz="0" w:space="0" w:color="auto"/>
        <w:right w:val="none" w:sz="0" w:space="0" w:color="auto"/>
      </w:divBdr>
    </w:div>
    <w:div w:id="1527064382">
      <w:bodyDiv w:val="1"/>
      <w:marLeft w:val="0"/>
      <w:marRight w:val="0"/>
      <w:marTop w:val="0"/>
      <w:marBottom w:val="0"/>
      <w:divBdr>
        <w:top w:val="none" w:sz="0" w:space="0" w:color="auto"/>
        <w:left w:val="none" w:sz="0" w:space="0" w:color="auto"/>
        <w:bottom w:val="none" w:sz="0" w:space="0" w:color="auto"/>
        <w:right w:val="none" w:sz="0" w:space="0" w:color="auto"/>
      </w:divBdr>
    </w:div>
    <w:div w:id="1527208336">
      <w:bodyDiv w:val="1"/>
      <w:marLeft w:val="0"/>
      <w:marRight w:val="0"/>
      <w:marTop w:val="0"/>
      <w:marBottom w:val="0"/>
      <w:divBdr>
        <w:top w:val="none" w:sz="0" w:space="0" w:color="auto"/>
        <w:left w:val="none" w:sz="0" w:space="0" w:color="auto"/>
        <w:bottom w:val="none" w:sz="0" w:space="0" w:color="auto"/>
        <w:right w:val="none" w:sz="0" w:space="0" w:color="auto"/>
      </w:divBdr>
    </w:div>
    <w:div w:id="1527282410">
      <w:bodyDiv w:val="1"/>
      <w:marLeft w:val="0"/>
      <w:marRight w:val="0"/>
      <w:marTop w:val="0"/>
      <w:marBottom w:val="0"/>
      <w:divBdr>
        <w:top w:val="none" w:sz="0" w:space="0" w:color="auto"/>
        <w:left w:val="none" w:sz="0" w:space="0" w:color="auto"/>
        <w:bottom w:val="none" w:sz="0" w:space="0" w:color="auto"/>
        <w:right w:val="none" w:sz="0" w:space="0" w:color="auto"/>
      </w:divBdr>
    </w:div>
    <w:div w:id="1528062701">
      <w:bodyDiv w:val="1"/>
      <w:marLeft w:val="0"/>
      <w:marRight w:val="0"/>
      <w:marTop w:val="0"/>
      <w:marBottom w:val="0"/>
      <w:divBdr>
        <w:top w:val="none" w:sz="0" w:space="0" w:color="auto"/>
        <w:left w:val="none" w:sz="0" w:space="0" w:color="auto"/>
        <w:bottom w:val="none" w:sz="0" w:space="0" w:color="auto"/>
        <w:right w:val="none" w:sz="0" w:space="0" w:color="auto"/>
      </w:divBdr>
    </w:div>
    <w:div w:id="1528173761">
      <w:bodyDiv w:val="1"/>
      <w:marLeft w:val="0"/>
      <w:marRight w:val="0"/>
      <w:marTop w:val="0"/>
      <w:marBottom w:val="0"/>
      <w:divBdr>
        <w:top w:val="none" w:sz="0" w:space="0" w:color="auto"/>
        <w:left w:val="none" w:sz="0" w:space="0" w:color="auto"/>
        <w:bottom w:val="none" w:sz="0" w:space="0" w:color="auto"/>
        <w:right w:val="none" w:sz="0" w:space="0" w:color="auto"/>
      </w:divBdr>
    </w:div>
    <w:div w:id="1528331238">
      <w:bodyDiv w:val="1"/>
      <w:marLeft w:val="0"/>
      <w:marRight w:val="0"/>
      <w:marTop w:val="0"/>
      <w:marBottom w:val="0"/>
      <w:divBdr>
        <w:top w:val="none" w:sz="0" w:space="0" w:color="auto"/>
        <w:left w:val="none" w:sz="0" w:space="0" w:color="auto"/>
        <w:bottom w:val="none" w:sz="0" w:space="0" w:color="auto"/>
        <w:right w:val="none" w:sz="0" w:space="0" w:color="auto"/>
      </w:divBdr>
    </w:div>
    <w:div w:id="1528644010">
      <w:bodyDiv w:val="1"/>
      <w:marLeft w:val="0"/>
      <w:marRight w:val="0"/>
      <w:marTop w:val="0"/>
      <w:marBottom w:val="0"/>
      <w:divBdr>
        <w:top w:val="none" w:sz="0" w:space="0" w:color="auto"/>
        <w:left w:val="none" w:sz="0" w:space="0" w:color="auto"/>
        <w:bottom w:val="none" w:sz="0" w:space="0" w:color="auto"/>
        <w:right w:val="none" w:sz="0" w:space="0" w:color="auto"/>
      </w:divBdr>
    </w:div>
    <w:div w:id="1529098451">
      <w:bodyDiv w:val="1"/>
      <w:marLeft w:val="0"/>
      <w:marRight w:val="0"/>
      <w:marTop w:val="0"/>
      <w:marBottom w:val="0"/>
      <w:divBdr>
        <w:top w:val="none" w:sz="0" w:space="0" w:color="auto"/>
        <w:left w:val="none" w:sz="0" w:space="0" w:color="auto"/>
        <w:bottom w:val="none" w:sz="0" w:space="0" w:color="auto"/>
        <w:right w:val="none" w:sz="0" w:space="0" w:color="auto"/>
      </w:divBdr>
    </w:div>
    <w:div w:id="1529220531">
      <w:bodyDiv w:val="1"/>
      <w:marLeft w:val="0"/>
      <w:marRight w:val="0"/>
      <w:marTop w:val="0"/>
      <w:marBottom w:val="0"/>
      <w:divBdr>
        <w:top w:val="none" w:sz="0" w:space="0" w:color="auto"/>
        <w:left w:val="none" w:sz="0" w:space="0" w:color="auto"/>
        <w:bottom w:val="none" w:sz="0" w:space="0" w:color="auto"/>
        <w:right w:val="none" w:sz="0" w:space="0" w:color="auto"/>
      </w:divBdr>
    </w:div>
    <w:div w:id="1530490270">
      <w:bodyDiv w:val="1"/>
      <w:marLeft w:val="0"/>
      <w:marRight w:val="0"/>
      <w:marTop w:val="0"/>
      <w:marBottom w:val="0"/>
      <w:divBdr>
        <w:top w:val="none" w:sz="0" w:space="0" w:color="auto"/>
        <w:left w:val="none" w:sz="0" w:space="0" w:color="auto"/>
        <w:bottom w:val="none" w:sz="0" w:space="0" w:color="auto"/>
        <w:right w:val="none" w:sz="0" w:space="0" w:color="auto"/>
      </w:divBdr>
    </w:div>
    <w:div w:id="1530991866">
      <w:bodyDiv w:val="1"/>
      <w:marLeft w:val="0"/>
      <w:marRight w:val="0"/>
      <w:marTop w:val="0"/>
      <w:marBottom w:val="0"/>
      <w:divBdr>
        <w:top w:val="none" w:sz="0" w:space="0" w:color="auto"/>
        <w:left w:val="none" w:sz="0" w:space="0" w:color="auto"/>
        <w:bottom w:val="none" w:sz="0" w:space="0" w:color="auto"/>
        <w:right w:val="none" w:sz="0" w:space="0" w:color="auto"/>
      </w:divBdr>
    </w:div>
    <w:div w:id="1531068257">
      <w:bodyDiv w:val="1"/>
      <w:marLeft w:val="0"/>
      <w:marRight w:val="0"/>
      <w:marTop w:val="0"/>
      <w:marBottom w:val="0"/>
      <w:divBdr>
        <w:top w:val="none" w:sz="0" w:space="0" w:color="auto"/>
        <w:left w:val="none" w:sz="0" w:space="0" w:color="auto"/>
        <w:bottom w:val="none" w:sz="0" w:space="0" w:color="auto"/>
        <w:right w:val="none" w:sz="0" w:space="0" w:color="auto"/>
      </w:divBdr>
    </w:div>
    <w:div w:id="1531407550">
      <w:bodyDiv w:val="1"/>
      <w:marLeft w:val="0"/>
      <w:marRight w:val="0"/>
      <w:marTop w:val="0"/>
      <w:marBottom w:val="0"/>
      <w:divBdr>
        <w:top w:val="none" w:sz="0" w:space="0" w:color="auto"/>
        <w:left w:val="none" w:sz="0" w:space="0" w:color="auto"/>
        <w:bottom w:val="none" w:sz="0" w:space="0" w:color="auto"/>
        <w:right w:val="none" w:sz="0" w:space="0" w:color="auto"/>
      </w:divBdr>
    </w:div>
    <w:div w:id="1531845129">
      <w:bodyDiv w:val="1"/>
      <w:marLeft w:val="0"/>
      <w:marRight w:val="0"/>
      <w:marTop w:val="0"/>
      <w:marBottom w:val="0"/>
      <w:divBdr>
        <w:top w:val="none" w:sz="0" w:space="0" w:color="auto"/>
        <w:left w:val="none" w:sz="0" w:space="0" w:color="auto"/>
        <w:bottom w:val="none" w:sz="0" w:space="0" w:color="auto"/>
        <w:right w:val="none" w:sz="0" w:space="0" w:color="auto"/>
      </w:divBdr>
    </w:div>
    <w:div w:id="1531917550">
      <w:bodyDiv w:val="1"/>
      <w:marLeft w:val="0"/>
      <w:marRight w:val="0"/>
      <w:marTop w:val="0"/>
      <w:marBottom w:val="0"/>
      <w:divBdr>
        <w:top w:val="none" w:sz="0" w:space="0" w:color="auto"/>
        <w:left w:val="none" w:sz="0" w:space="0" w:color="auto"/>
        <w:bottom w:val="none" w:sz="0" w:space="0" w:color="auto"/>
        <w:right w:val="none" w:sz="0" w:space="0" w:color="auto"/>
      </w:divBdr>
    </w:div>
    <w:div w:id="1532382024">
      <w:bodyDiv w:val="1"/>
      <w:marLeft w:val="0"/>
      <w:marRight w:val="0"/>
      <w:marTop w:val="0"/>
      <w:marBottom w:val="0"/>
      <w:divBdr>
        <w:top w:val="none" w:sz="0" w:space="0" w:color="auto"/>
        <w:left w:val="none" w:sz="0" w:space="0" w:color="auto"/>
        <w:bottom w:val="none" w:sz="0" w:space="0" w:color="auto"/>
        <w:right w:val="none" w:sz="0" w:space="0" w:color="auto"/>
      </w:divBdr>
    </w:div>
    <w:div w:id="1532840158">
      <w:bodyDiv w:val="1"/>
      <w:marLeft w:val="0"/>
      <w:marRight w:val="0"/>
      <w:marTop w:val="0"/>
      <w:marBottom w:val="0"/>
      <w:divBdr>
        <w:top w:val="none" w:sz="0" w:space="0" w:color="auto"/>
        <w:left w:val="none" w:sz="0" w:space="0" w:color="auto"/>
        <w:bottom w:val="none" w:sz="0" w:space="0" w:color="auto"/>
        <w:right w:val="none" w:sz="0" w:space="0" w:color="auto"/>
      </w:divBdr>
    </w:div>
    <w:div w:id="1533037575">
      <w:bodyDiv w:val="1"/>
      <w:marLeft w:val="0"/>
      <w:marRight w:val="0"/>
      <w:marTop w:val="0"/>
      <w:marBottom w:val="0"/>
      <w:divBdr>
        <w:top w:val="none" w:sz="0" w:space="0" w:color="auto"/>
        <w:left w:val="none" w:sz="0" w:space="0" w:color="auto"/>
        <w:bottom w:val="none" w:sz="0" w:space="0" w:color="auto"/>
        <w:right w:val="none" w:sz="0" w:space="0" w:color="auto"/>
      </w:divBdr>
    </w:div>
    <w:div w:id="1533376404">
      <w:bodyDiv w:val="1"/>
      <w:marLeft w:val="0"/>
      <w:marRight w:val="0"/>
      <w:marTop w:val="0"/>
      <w:marBottom w:val="0"/>
      <w:divBdr>
        <w:top w:val="none" w:sz="0" w:space="0" w:color="auto"/>
        <w:left w:val="none" w:sz="0" w:space="0" w:color="auto"/>
        <w:bottom w:val="none" w:sz="0" w:space="0" w:color="auto"/>
        <w:right w:val="none" w:sz="0" w:space="0" w:color="auto"/>
      </w:divBdr>
    </w:div>
    <w:div w:id="1533495681">
      <w:bodyDiv w:val="1"/>
      <w:marLeft w:val="0"/>
      <w:marRight w:val="0"/>
      <w:marTop w:val="0"/>
      <w:marBottom w:val="0"/>
      <w:divBdr>
        <w:top w:val="none" w:sz="0" w:space="0" w:color="auto"/>
        <w:left w:val="none" w:sz="0" w:space="0" w:color="auto"/>
        <w:bottom w:val="none" w:sz="0" w:space="0" w:color="auto"/>
        <w:right w:val="none" w:sz="0" w:space="0" w:color="auto"/>
      </w:divBdr>
    </w:div>
    <w:div w:id="1533767215">
      <w:bodyDiv w:val="1"/>
      <w:marLeft w:val="0"/>
      <w:marRight w:val="0"/>
      <w:marTop w:val="0"/>
      <w:marBottom w:val="0"/>
      <w:divBdr>
        <w:top w:val="none" w:sz="0" w:space="0" w:color="auto"/>
        <w:left w:val="none" w:sz="0" w:space="0" w:color="auto"/>
        <w:bottom w:val="none" w:sz="0" w:space="0" w:color="auto"/>
        <w:right w:val="none" w:sz="0" w:space="0" w:color="auto"/>
      </w:divBdr>
    </w:div>
    <w:div w:id="1534031973">
      <w:bodyDiv w:val="1"/>
      <w:marLeft w:val="0"/>
      <w:marRight w:val="0"/>
      <w:marTop w:val="0"/>
      <w:marBottom w:val="0"/>
      <w:divBdr>
        <w:top w:val="none" w:sz="0" w:space="0" w:color="auto"/>
        <w:left w:val="none" w:sz="0" w:space="0" w:color="auto"/>
        <w:bottom w:val="none" w:sz="0" w:space="0" w:color="auto"/>
        <w:right w:val="none" w:sz="0" w:space="0" w:color="auto"/>
      </w:divBdr>
    </w:div>
    <w:div w:id="1534615338">
      <w:bodyDiv w:val="1"/>
      <w:marLeft w:val="0"/>
      <w:marRight w:val="0"/>
      <w:marTop w:val="0"/>
      <w:marBottom w:val="0"/>
      <w:divBdr>
        <w:top w:val="none" w:sz="0" w:space="0" w:color="auto"/>
        <w:left w:val="none" w:sz="0" w:space="0" w:color="auto"/>
        <w:bottom w:val="none" w:sz="0" w:space="0" w:color="auto"/>
        <w:right w:val="none" w:sz="0" w:space="0" w:color="auto"/>
      </w:divBdr>
    </w:div>
    <w:div w:id="1535538685">
      <w:bodyDiv w:val="1"/>
      <w:marLeft w:val="0"/>
      <w:marRight w:val="0"/>
      <w:marTop w:val="0"/>
      <w:marBottom w:val="0"/>
      <w:divBdr>
        <w:top w:val="none" w:sz="0" w:space="0" w:color="auto"/>
        <w:left w:val="none" w:sz="0" w:space="0" w:color="auto"/>
        <w:bottom w:val="none" w:sz="0" w:space="0" w:color="auto"/>
        <w:right w:val="none" w:sz="0" w:space="0" w:color="auto"/>
      </w:divBdr>
    </w:div>
    <w:div w:id="1535581776">
      <w:bodyDiv w:val="1"/>
      <w:marLeft w:val="0"/>
      <w:marRight w:val="0"/>
      <w:marTop w:val="0"/>
      <w:marBottom w:val="0"/>
      <w:divBdr>
        <w:top w:val="none" w:sz="0" w:space="0" w:color="auto"/>
        <w:left w:val="none" w:sz="0" w:space="0" w:color="auto"/>
        <w:bottom w:val="none" w:sz="0" w:space="0" w:color="auto"/>
        <w:right w:val="none" w:sz="0" w:space="0" w:color="auto"/>
      </w:divBdr>
    </w:div>
    <w:div w:id="1536653782">
      <w:bodyDiv w:val="1"/>
      <w:marLeft w:val="0"/>
      <w:marRight w:val="0"/>
      <w:marTop w:val="0"/>
      <w:marBottom w:val="0"/>
      <w:divBdr>
        <w:top w:val="none" w:sz="0" w:space="0" w:color="auto"/>
        <w:left w:val="none" w:sz="0" w:space="0" w:color="auto"/>
        <w:bottom w:val="none" w:sz="0" w:space="0" w:color="auto"/>
        <w:right w:val="none" w:sz="0" w:space="0" w:color="auto"/>
      </w:divBdr>
    </w:div>
    <w:div w:id="1537160231">
      <w:bodyDiv w:val="1"/>
      <w:marLeft w:val="0"/>
      <w:marRight w:val="0"/>
      <w:marTop w:val="0"/>
      <w:marBottom w:val="0"/>
      <w:divBdr>
        <w:top w:val="none" w:sz="0" w:space="0" w:color="auto"/>
        <w:left w:val="none" w:sz="0" w:space="0" w:color="auto"/>
        <w:bottom w:val="none" w:sz="0" w:space="0" w:color="auto"/>
        <w:right w:val="none" w:sz="0" w:space="0" w:color="auto"/>
      </w:divBdr>
    </w:div>
    <w:div w:id="1537503396">
      <w:bodyDiv w:val="1"/>
      <w:marLeft w:val="0"/>
      <w:marRight w:val="0"/>
      <w:marTop w:val="0"/>
      <w:marBottom w:val="0"/>
      <w:divBdr>
        <w:top w:val="none" w:sz="0" w:space="0" w:color="auto"/>
        <w:left w:val="none" w:sz="0" w:space="0" w:color="auto"/>
        <w:bottom w:val="none" w:sz="0" w:space="0" w:color="auto"/>
        <w:right w:val="none" w:sz="0" w:space="0" w:color="auto"/>
      </w:divBdr>
    </w:div>
    <w:div w:id="1537540909">
      <w:bodyDiv w:val="1"/>
      <w:marLeft w:val="0"/>
      <w:marRight w:val="0"/>
      <w:marTop w:val="0"/>
      <w:marBottom w:val="0"/>
      <w:divBdr>
        <w:top w:val="none" w:sz="0" w:space="0" w:color="auto"/>
        <w:left w:val="none" w:sz="0" w:space="0" w:color="auto"/>
        <w:bottom w:val="none" w:sz="0" w:space="0" w:color="auto"/>
        <w:right w:val="none" w:sz="0" w:space="0" w:color="auto"/>
      </w:divBdr>
    </w:div>
    <w:div w:id="1537549175">
      <w:bodyDiv w:val="1"/>
      <w:marLeft w:val="0"/>
      <w:marRight w:val="0"/>
      <w:marTop w:val="0"/>
      <w:marBottom w:val="0"/>
      <w:divBdr>
        <w:top w:val="none" w:sz="0" w:space="0" w:color="auto"/>
        <w:left w:val="none" w:sz="0" w:space="0" w:color="auto"/>
        <w:bottom w:val="none" w:sz="0" w:space="0" w:color="auto"/>
        <w:right w:val="none" w:sz="0" w:space="0" w:color="auto"/>
      </w:divBdr>
    </w:div>
    <w:div w:id="1538590427">
      <w:bodyDiv w:val="1"/>
      <w:marLeft w:val="0"/>
      <w:marRight w:val="0"/>
      <w:marTop w:val="0"/>
      <w:marBottom w:val="0"/>
      <w:divBdr>
        <w:top w:val="none" w:sz="0" w:space="0" w:color="auto"/>
        <w:left w:val="none" w:sz="0" w:space="0" w:color="auto"/>
        <w:bottom w:val="none" w:sz="0" w:space="0" w:color="auto"/>
        <w:right w:val="none" w:sz="0" w:space="0" w:color="auto"/>
      </w:divBdr>
    </w:div>
    <w:div w:id="1538733391">
      <w:bodyDiv w:val="1"/>
      <w:marLeft w:val="0"/>
      <w:marRight w:val="0"/>
      <w:marTop w:val="0"/>
      <w:marBottom w:val="0"/>
      <w:divBdr>
        <w:top w:val="none" w:sz="0" w:space="0" w:color="auto"/>
        <w:left w:val="none" w:sz="0" w:space="0" w:color="auto"/>
        <w:bottom w:val="none" w:sz="0" w:space="0" w:color="auto"/>
        <w:right w:val="none" w:sz="0" w:space="0" w:color="auto"/>
      </w:divBdr>
    </w:div>
    <w:div w:id="1538859351">
      <w:bodyDiv w:val="1"/>
      <w:marLeft w:val="0"/>
      <w:marRight w:val="0"/>
      <w:marTop w:val="0"/>
      <w:marBottom w:val="0"/>
      <w:divBdr>
        <w:top w:val="none" w:sz="0" w:space="0" w:color="auto"/>
        <w:left w:val="none" w:sz="0" w:space="0" w:color="auto"/>
        <w:bottom w:val="none" w:sz="0" w:space="0" w:color="auto"/>
        <w:right w:val="none" w:sz="0" w:space="0" w:color="auto"/>
      </w:divBdr>
    </w:div>
    <w:div w:id="1538930902">
      <w:bodyDiv w:val="1"/>
      <w:marLeft w:val="0"/>
      <w:marRight w:val="0"/>
      <w:marTop w:val="0"/>
      <w:marBottom w:val="0"/>
      <w:divBdr>
        <w:top w:val="none" w:sz="0" w:space="0" w:color="auto"/>
        <w:left w:val="none" w:sz="0" w:space="0" w:color="auto"/>
        <w:bottom w:val="none" w:sz="0" w:space="0" w:color="auto"/>
        <w:right w:val="none" w:sz="0" w:space="0" w:color="auto"/>
      </w:divBdr>
    </w:div>
    <w:div w:id="1539508379">
      <w:bodyDiv w:val="1"/>
      <w:marLeft w:val="0"/>
      <w:marRight w:val="0"/>
      <w:marTop w:val="0"/>
      <w:marBottom w:val="0"/>
      <w:divBdr>
        <w:top w:val="none" w:sz="0" w:space="0" w:color="auto"/>
        <w:left w:val="none" w:sz="0" w:space="0" w:color="auto"/>
        <w:bottom w:val="none" w:sz="0" w:space="0" w:color="auto"/>
        <w:right w:val="none" w:sz="0" w:space="0" w:color="auto"/>
      </w:divBdr>
    </w:div>
    <w:div w:id="1539584193">
      <w:bodyDiv w:val="1"/>
      <w:marLeft w:val="0"/>
      <w:marRight w:val="0"/>
      <w:marTop w:val="0"/>
      <w:marBottom w:val="0"/>
      <w:divBdr>
        <w:top w:val="none" w:sz="0" w:space="0" w:color="auto"/>
        <w:left w:val="none" w:sz="0" w:space="0" w:color="auto"/>
        <w:bottom w:val="none" w:sz="0" w:space="0" w:color="auto"/>
        <w:right w:val="none" w:sz="0" w:space="0" w:color="auto"/>
      </w:divBdr>
    </w:div>
    <w:div w:id="1539776101">
      <w:bodyDiv w:val="1"/>
      <w:marLeft w:val="0"/>
      <w:marRight w:val="0"/>
      <w:marTop w:val="0"/>
      <w:marBottom w:val="0"/>
      <w:divBdr>
        <w:top w:val="none" w:sz="0" w:space="0" w:color="auto"/>
        <w:left w:val="none" w:sz="0" w:space="0" w:color="auto"/>
        <w:bottom w:val="none" w:sz="0" w:space="0" w:color="auto"/>
        <w:right w:val="none" w:sz="0" w:space="0" w:color="auto"/>
      </w:divBdr>
    </w:div>
    <w:div w:id="1540125589">
      <w:bodyDiv w:val="1"/>
      <w:marLeft w:val="0"/>
      <w:marRight w:val="0"/>
      <w:marTop w:val="0"/>
      <w:marBottom w:val="0"/>
      <w:divBdr>
        <w:top w:val="none" w:sz="0" w:space="0" w:color="auto"/>
        <w:left w:val="none" w:sz="0" w:space="0" w:color="auto"/>
        <w:bottom w:val="none" w:sz="0" w:space="0" w:color="auto"/>
        <w:right w:val="none" w:sz="0" w:space="0" w:color="auto"/>
      </w:divBdr>
    </w:div>
    <w:div w:id="1540127380">
      <w:bodyDiv w:val="1"/>
      <w:marLeft w:val="0"/>
      <w:marRight w:val="0"/>
      <w:marTop w:val="0"/>
      <w:marBottom w:val="0"/>
      <w:divBdr>
        <w:top w:val="none" w:sz="0" w:space="0" w:color="auto"/>
        <w:left w:val="none" w:sz="0" w:space="0" w:color="auto"/>
        <w:bottom w:val="none" w:sz="0" w:space="0" w:color="auto"/>
        <w:right w:val="none" w:sz="0" w:space="0" w:color="auto"/>
      </w:divBdr>
    </w:div>
    <w:div w:id="1540505276">
      <w:bodyDiv w:val="1"/>
      <w:marLeft w:val="0"/>
      <w:marRight w:val="0"/>
      <w:marTop w:val="0"/>
      <w:marBottom w:val="0"/>
      <w:divBdr>
        <w:top w:val="none" w:sz="0" w:space="0" w:color="auto"/>
        <w:left w:val="none" w:sz="0" w:space="0" w:color="auto"/>
        <w:bottom w:val="none" w:sz="0" w:space="0" w:color="auto"/>
        <w:right w:val="none" w:sz="0" w:space="0" w:color="auto"/>
      </w:divBdr>
    </w:div>
    <w:div w:id="1540584374">
      <w:bodyDiv w:val="1"/>
      <w:marLeft w:val="0"/>
      <w:marRight w:val="0"/>
      <w:marTop w:val="0"/>
      <w:marBottom w:val="0"/>
      <w:divBdr>
        <w:top w:val="none" w:sz="0" w:space="0" w:color="auto"/>
        <w:left w:val="none" w:sz="0" w:space="0" w:color="auto"/>
        <w:bottom w:val="none" w:sz="0" w:space="0" w:color="auto"/>
        <w:right w:val="none" w:sz="0" w:space="0" w:color="auto"/>
      </w:divBdr>
    </w:div>
    <w:div w:id="1541018323">
      <w:bodyDiv w:val="1"/>
      <w:marLeft w:val="0"/>
      <w:marRight w:val="0"/>
      <w:marTop w:val="0"/>
      <w:marBottom w:val="0"/>
      <w:divBdr>
        <w:top w:val="none" w:sz="0" w:space="0" w:color="auto"/>
        <w:left w:val="none" w:sz="0" w:space="0" w:color="auto"/>
        <w:bottom w:val="none" w:sz="0" w:space="0" w:color="auto"/>
        <w:right w:val="none" w:sz="0" w:space="0" w:color="auto"/>
      </w:divBdr>
    </w:div>
    <w:div w:id="1541044286">
      <w:bodyDiv w:val="1"/>
      <w:marLeft w:val="0"/>
      <w:marRight w:val="0"/>
      <w:marTop w:val="0"/>
      <w:marBottom w:val="0"/>
      <w:divBdr>
        <w:top w:val="none" w:sz="0" w:space="0" w:color="auto"/>
        <w:left w:val="none" w:sz="0" w:space="0" w:color="auto"/>
        <w:bottom w:val="none" w:sz="0" w:space="0" w:color="auto"/>
        <w:right w:val="none" w:sz="0" w:space="0" w:color="auto"/>
      </w:divBdr>
    </w:div>
    <w:div w:id="1541281315">
      <w:bodyDiv w:val="1"/>
      <w:marLeft w:val="0"/>
      <w:marRight w:val="0"/>
      <w:marTop w:val="0"/>
      <w:marBottom w:val="0"/>
      <w:divBdr>
        <w:top w:val="none" w:sz="0" w:space="0" w:color="auto"/>
        <w:left w:val="none" w:sz="0" w:space="0" w:color="auto"/>
        <w:bottom w:val="none" w:sz="0" w:space="0" w:color="auto"/>
        <w:right w:val="none" w:sz="0" w:space="0" w:color="auto"/>
      </w:divBdr>
    </w:div>
    <w:div w:id="1541555881">
      <w:bodyDiv w:val="1"/>
      <w:marLeft w:val="0"/>
      <w:marRight w:val="0"/>
      <w:marTop w:val="0"/>
      <w:marBottom w:val="0"/>
      <w:divBdr>
        <w:top w:val="none" w:sz="0" w:space="0" w:color="auto"/>
        <w:left w:val="none" w:sz="0" w:space="0" w:color="auto"/>
        <w:bottom w:val="none" w:sz="0" w:space="0" w:color="auto"/>
        <w:right w:val="none" w:sz="0" w:space="0" w:color="auto"/>
      </w:divBdr>
    </w:div>
    <w:div w:id="1542326930">
      <w:bodyDiv w:val="1"/>
      <w:marLeft w:val="0"/>
      <w:marRight w:val="0"/>
      <w:marTop w:val="0"/>
      <w:marBottom w:val="0"/>
      <w:divBdr>
        <w:top w:val="none" w:sz="0" w:space="0" w:color="auto"/>
        <w:left w:val="none" w:sz="0" w:space="0" w:color="auto"/>
        <w:bottom w:val="none" w:sz="0" w:space="0" w:color="auto"/>
        <w:right w:val="none" w:sz="0" w:space="0" w:color="auto"/>
      </w:divBdr>
    </w:div>
    <w:div w:id="1542473012">
      <w:bodyDiv w:val="1"/>
      <w:marLeft w:val="0"/>
      <w:marRight w:val="0"/>
      <w:marTop w:val="0"/>
      <w:marBottom w:val="0"/>
      <w:divBdr>
        <w:top w:val="none" w:sz="0" w:space="0" w:color="auto"/>
        <w:left w:val="none" w:sz="0" w:space="0" w:color="auto"/>
        <w:bottom w:val="none" w:sz="0" w:space="0" w:color="auto"/>
        <w:right w:val="none" w:sz="0" w:space="0" w:color="auto"/>
      </w:divBdr>
    </w:div>
    <w:div w:id="1542747139">
      <w:bodyDiv w:val="1"/>
      <w:marLeft w:val="0"/>
      <w:marRight w:val="0"/>
      <w:marTop w:val="0"/>
      <w:marBottom w:val="0"/>
      <w:divBdr>
        <w:top w:val="none" w:sz="0" w:space="0" w:color="auto"/>
        <w:left w:val="none" w:sz="0" w:space="0" w:color="auto"/>
        <w:bottom w:val="none" w:sz="0" w:space="0" w:color="auto"/>
        <w:right w:val="none" w:sz="0" w:space="0" w:color="auto"/>
      </w:divBdr>
    </w:div>
    <w:div w:id="1542980301">
      <w:bodyDiv w:val="1"/>
      <w:marLeft w:val="0"/>
      <w:marRight w:val="0"/>
      <w:marTop w:val="0"/>
      <w:marBottom w:val="0"/>
      <w:divBdr>
        <w:top w:val="none" w:sz="0" w:space="0" w:color="auto"/>
        <w:left w:val="none" w:sz="0" w:space="0" w:color="auto"/>
        <w:bottom w:val="none" w:sz="0" w:space="0" w:color="auto"/>
        <w:right w:val="none" w:sz="0" w:space="0" w:color="auto"/>
      </w:divBdr>
    </w:div>
    <w:div w:id="1542984398">
      <w:bodyDiv w:val="1"/>
      <w:marLeft w:val="0"/>
      <w:marRight w:val="0"/>
      <w:marTop w:val="0"/>
      <w:marBottom w:val="0"/>
      <w:divBdr>
        <w:top w:val="none" w:sz="0" w:space="0" w:color="auto"/>
        <w:left w:val="none" w:sz="0" w:space="0" w:color="auto"/>
        <w:bottom w:val="none" w:sz="0" w:space="0" w:color="auto"/>
        <w:right w:val="none" w:sz="0" w:space="0" w:color="auto"/>
      </w:divBdr>
    </w:div>
    <w:div w:id="1543133838">
      <w:bodyDiv w:val="1"/>
      <w:marLeft w:val="0"/>
      <w:marRight w:val="0"/>
      <w:marTop w:val="0"/>
      <w:marBottom w:val="0"/>
      <w:divBdr>
        <w:top w:val="none" w:sz="0" w:space="0" w:color="auto"/>
        <w:left w:val="none" w:sz="0" w:space="0" w:color="auto"/>
        <w:bottom w:val="none" w:sz="0" w:space="0" w:color="auto"/>
        <w:right w:val="none" w:sz="0" w:space="0" w:color="auto"/>
      </w:divBdr>
    </w:div>
    <w:div w:id="1543320095">
      <w:bodyDiv w:val="1"/>
      <w:marLeft w:val="0"/>
      <w:marRight w:val="0"/>
      <w:marTop w:val="0"/>
      <w:marBottom w:val="0"/>
      <w:divBdr>
        <w:top w:val="none" w:sz="0" w:space="0" w:color="auto"/>
        <w:left w:val="none" w:sz="0" w:space="0" w:color="auto"/>
        <w:bottom w:val="none" w:sz="0" w:space="0" w:color="auto"/>
        <w:right w:val="none" w:sz="0" w:space="0" w:color="auto"/>
      </w:divBdr>
    </w:div>
    <w:div w:id="1544712718">
      <w:bodyDiv w:val="1"/>
      <w:marLeft w:val="0"/>
      <w:marRight w:val="0"/>
      <w:marTop w:val="0"/>
      <w:marBottom w:val="0"/>
      <w:divBdr>
        <w:top w:val="none" w:sz="0" w:space="0" w:color="auto"/>
        <w:left w:val="none" w:sz="0" w:space="0" w:color="auto"/>
        <w:bottom w:val="none" w:sz="0" w:space="0" w:color="auto"/>
        <w:right w:val="none" w:sz="0" w:space="0" w:color="auto"/>
      </w:divBdr>
    </w:div>
    <w:div w:id="1545171225">
      <w:bodyDiv w:val="1"/>
      <w:marLeft w:val="0"/>
      <w:marRight w:val="0"/>
      <w:marTop w:val="0"/>
      <w:marBottom w:val="0"/>
      <w:divBdr>
        <w:top w:val="none" w:sz="0" w:space="0" w:color="auto"/>
        <w:left w:val="none" w:sz="0" w:space="0" w:color="auto"/>
        <w:bottom w:val="none" w:sz="0" w:space="0" w:color="auto"/>
        <w:right w:val="none" w:sz="0" w:space="0" w:color="auto"/>
      </w:divBdr>
    </w:div>
    <w:div w:id="1545479480">
      <w:bodyDiv w:val="1"/>
      <w:marLeft w:val="0"/>
      <w:marRight w:val="0"/>
      <w:marTop w:val="0"/>
      <w:marBottom w:val="0"/>
      <w:divBdr>
        <w:top w:val="none" w:sz="0" w:space="0" w:color="auto"/>
        <w:left w:val="none" w:sz="0" w:space="0" w:color="auto"/>
        <w:bottom w:val="none" w:sz="0" w:space="0" w:color="auto"/>
        <w:right w:val="none" w:sz="0" w:space="0" w:color="auto"/>
      </w:divBdr>
    </w:div>
    <w:div w:id="1546335141">
      <w:bodyDiv w:val="1"/>
      <w:marLeft w:val="0"/>
      <w:marRight w:val="0"/>
      <w:marTop w:val="0"/>
      <w:marBottom w:val="0"/>
      <w:divBdr>
        <w:top w:val="none" w:sz="0" w:space="0" w:color="auto"/>
        <w:left w:val="none" w:sz="0" w:space="0" w:color="auto"/>
        <w:bottom w:val="none" w:sz="0" w:space="0" w:color="auto"/>
        <w:right w:val="none" w:sz="0" w:space="0" w:color="auto"/>
      </w:divBdr>
    </w:div>
    <w:div w:id="1547062175">
      <w:bodyDiv w:val="1"/>
      <w:marLeft w:val="0"/>
      <w:marRight w:val="0"/>
      <w:marTop w:val="0"/>
      <w:marBottom w:val="0"/>
      <w:divBdr>
        <w:top w:val="none" w:sz="0" w:space="0" w:color="auto"/>
        <w:left w:val="none" w:sz="0" w:space="0" w:color="auto"/>
        <w:bottom w:val="none" w:sz="0" w:space="0" w:color="auto"/>
        <w:right w:val="none" w:sz="0" w:space="0" w:color="auto"/>
      </w:divBdr>
    </w:div>
    <w:div w:id="1547332969">
      <w:bodyDiv w:val="1"/>
      <w:marLeft w:val="0"/>
      <w:marRight w:val="0"/>
      <w:marTop w:val="0"/>
      <w:marBottom w:val="0"/>
      <w:divBdr>
        <w:top w:val="none" w:sz="0" w:space="0" w:color="auto"/>
        <w:left w:val="none" w:sz="0" w:space="0" w:color="auto"/>
        <w:bottom w:val="none" w:sz="0" w:space="0" w:color="auto"/>
        <w:right w:val="none" w:sz="0" w:space="0" w:color="auto"/>
      </w:divBdr>
    </w:div>
    <w:div w:id="1547378490">
      <w:bodyDiv w:val="1"/>
      <w:marLeft w:val="0"/>
      <w:marRight w:val="0"/>
      <w:marTop w:val="0"/>
      <w:marBottom w:val="0"/>
      <w:divBdr>
        <w:top w:val="none" w:sz="0" w:space="0" w:color="auto"/>
        <w:left w:val="none" w:sz="0" w:space="0" w:color="auto"/>
        <w:bottom w:val="none" w:sz="0" w:space="0" w:color="auto"/>
        <w:right w:val="none" w:sz="0" w:space="0" w:color="auto"/>
      </w:divBdr>
    </w:div>
    <w:div w:id="1547529417">
      <w:bodyDiv w:val="1"/>
      <w:marLeft w:val="0"/>
      <w:marRight w:val="0"/>
      <w:marTop w:val="0"/>
      <w:marBottom w:val="0"/>
      <w:divBdr>
        <w:top w:val="none" w:sz="0" w:space="0" w:color="auto"/>
        <w:left w:val="none" w:sz="0" w:space="0" w:color="auto"/>
        <w:bottom w:val="none" w:sz="0" w:space="0" w:color="auto"/>
        <w:right w:val="none" w:sz="0" w:space="0" w:color="auto"/>
      </w:divBdr>
    </w:div>
    <w:div w:id="1547915369">
      <w:bodyDiv w:val="1"/>
      <w:marLeft w:val="0"/>
      <w:marRight w:val="0"/>
      <w:marTop w:val="0"/>
      <w:marBottom w:val="0"/>
      <w:divBdr>
        <w:top w:val="none" w:sz="0" w:space="0" w:color="auto"/>
        <w:left w:val="none" w:sz="0" w:space="0" w:color="auto"/>
        <w:bottom w:val="none" w:sz="0" w:space="0" w:color="auto"/>
        <w:right w:val="none" w:sz="0" w:space="0" w:color="auto"/>
      </w:divBdr>
    </w:div>
    <w:div w:id="1548445612">
      <w:bodyDiv w:val="1"/>
      <w:marLeft w:val="0"/>
      <w:marRight w:val="0"/>
      <w:marTop w:val="0"/>
      <w:marBottom w:val="0"/>
      <w:divBdr>
        <w:top w:val="none" w:sz="0" w:space="0" w:color="auto"/>
        <w:left w:val="none" w:sz="0" w:space="0" w:color="auto"/>
        <w:bottom w:val="none" w:sz="0" w:space="0" w:color="auto"/>
        <w:right w:val="none" w:sz="0" w:space="0" w:color="auto"/>
      </w:divBdr>
    </w:div>
    <w:div w:id="1549298679">
      <w:bodyDiv w:val="1"/>
      <w:marLeft w:val="0"/>
      <w:marRight w:val="0"/>
      <w:marTop w:val="0"/>
      <w:marBottom w:val="0"/>
      <w:divBdr>
        <w:top w:val="none" w:sz="0" w:space="0" w:color="auto"/>
        <w:left w:val="none" w:sz="0" w:space="0" w:color="auto"/>
        <w:bottom w:val="none" w:sz="0" w:space="0" w:color="auto"/>
        <w:right w:val="none" w:sz="0" w:space="0" w:color="auto"/>
      </w:divBdr>
    </w:div>
    <w:div w:id="1549562186">
      <w:bodyDiv w:val="1"/>
      <w:marLeft w:val="0"/>
      <w:marRight w:val="0"/>
      <w:marTop w:val="0"/>
      <w:marBottom w:val="0"/>
      <w:divBdr>
        <w:top w:val="none" w:sz="0" w:space="0" w:color="auto"/>
        <w:left w:val="none" w:sz="0" w:space="0" w:color="auto"/>
        <w:bottom w:val="none" w:sz="0" w:space="0" w:color="auto"/>
        <w:right w:val="none" w:sz="0" w:space="0" w:color="auto"/>
      </w:divBdr>
    </w:div>
    <w:div w:id="1549880561">
      <w:bodyDiv w:val="1"/>
      <w:marLeft w:val="0"/>
      <w:marRight w:val="0"/>
      <w:marTop w:val="0"/>
      <w:marBottom w:val="0"/>
      <w:divBdr>
        <w:top w:val="none" w:sz="0" w:space="0" w:color="auto"/>
        <w:left w:val="none" w:sz="0" w:space="0" w:color="auto"/>
        <w:bottom w:val="none" w:sz="0" w:space="0" w:color="auto"/>
        <w:right w:val="none" w:sz="0" w:space="0" w:color="auto"/>
      </w:divBdr>
    </w:div>
    <w:div w:id="1550068580">
      <w:bodyDiv w:val="1"/>
      <w:marLeft w:val="0"/>
      <w:marRight w:val="0"/>
      <w:marTop w:val="0"/>
      <w:marBottom w:val="0"/>
      <w:divBdr>
        <w:top w:val="none" w:sz="0" w:space="0" w:color="auto"/>
        <w:left w:val="none" w:sz="0" w:space="0" w:color="auto"/>
        <w:bottom w:val="none" w:sz="0" w:space="0" w:color="auto"/>
        <w:right w:val="none" w:sz="0" w:space="0" w:color="auto"/>
      </w:divBdr>
    </w:div>
    <w:div w:id="1550724642">
      <w:bodyDiv w:val="1"/>
      <w:marLeft w:val="0"/>
      <w:marRight w:val="0"/>
      <w:marTop w:val="0"/>
      <w:marBottom w:val="0"/>
      <w:divBdr>
        <w:top w:val="none" w:sz="0" w:space="0" w:color="auto"/>
        <w:left w:val="none" w:sz="0" w:space="0" w:color="auto"/>
        <w:bottom w:val="none" w:sz="0" w:space="0" w:color="auto"/>
        <w:right w:val="none" w:sz="0" w:space="0" w:color="auto"/>
      </w:divBdr>
    </w:div>
    <w:div w:id="1551185377">
      <w:bodyDiv w:val="1"/>
      <w:marLeft w:val="0"/>
      <w:marRight w:val="0"/>
      <w:marTop w:val="0"/>
      <w:marBottom w:val="0"/>
      <w:divBdr>
        <w:top w:val="none" w:sz="0" w:space="0" w:color="auto"/>
        <w:left w:val="none" w:sz="0" w:space="0" w:color="auto"/>
        <w:bottom w:val="none" w:sz="0" w:space="0" w:color="auto"/>
        <w:right w:val="none" w:sz="0" w:space="0" w:color="auto"/>
      </w:divBdr>
    </w:div>
    <w:div w:id="1551305442">
      <w:bodyDiv w:val="1"/>
      <w:marLeft w:val="0"/>
      <w:marRight w:val="0"/>
      <w:marTop w:val="0"/>
      <w:marBottom w:val="0"/>
      <w:divBdr>
        <w:top w:val="none" w:sz="0" w:space="0" w:color="auto"/>
        <w:left w:val="none" w:sz="0" w:space="0" w:color="auto"/>
        <w:bottom w:val="none" w:sz="0" w:space="0" w:color="auto"/>
        <w:right w:val="none" w:sz="0" w:space="0" w:color="auto"/>
      </w:divBdr>
    </w:div>
    <w:div w:id="1551308955">
      <w:bodyDiv w:val="1"/>
      <w:marLeft w:val="0"/>
      <w:marRight w:val="0"/>
      <w:marTop w:val="0"/>
      <w:marBottom w:val="0"/>
      <w:divBdr>
        <w:top w:val="none" w:sz="0" w:space="0" w:color="auto"/>
        <w:left w:val="none" w:sz="0" w:space="0" w:color="auto"/>
        <w:bottom w:val="none" w:sz="0" w:space="0" w:color="auto"/>
        <w:right w:val="none" w:sz="0" w:space="0" w:color="auto"/>
      </w:divBdr>
    </w:div>
    <w:div w:id="1552110659">
      <w:bodyDiv w:val="1"/>
      <w:marLeft w:val="0"/>
      <w:marRight w:val="0"/>
      <w:marTop w:val="0"/>
      <w:marBottom w:val="0"/>
      <w:divBdr>
        <w:top w:val="none" w:sz="0" w:space="0" w:color="auto"/>
        <w:left w:val="none" w:sz="0" w:space="0" w:color="auto"/>
        <w:bottom w:val="none" w:sz="0" w:space="0" w:color="auto"/>
        <w:right w:val="none" w:sz="0" w:space="0" w:color="auto"/>
      </w:divBdr>
    </w:div>
    <w:div w:id="1552227890">
      <w:bodyDiv w:val="1"/>
      <w:marLeft w:val="0"/>
      <w:marRight w:val="0"/>
      <w:marTop w:val="0"/>
      <w:marBottom w:val="0"/>
      <w:divBdr>
        <w:top w:val="none" w:sz="0" w:space="0" w:color="auto"/>
        <w:left w:val="none" w:sz="0" w:space="0" w:color="auto"/>
        <w:bottom w:val="none" w:sz="0" w:space="0" w:color="auto"/>
        <w:right w:val="none" w:sz="0" w:space="0" w:color="auto"/>
      </w:divBdr>
    </w:div>
    <w:div w:id="1552377923">
      <w:bodyDiv w:val="1"/>
      <w:marLeft w:val="0"/>
      <w:marRight w:val="0"/>
      <w:marTop w:val="0"/>
      <w:marBottom w:val="0"/>
      <w:divBdr>
        <w:top w:val="none" w:sz="0" w:space="0" w:color="auto"/>
        <w:left w:val="none" w:sz="0" w:space="0" w:color="auto"/>
        <w:bottom w:val="none" w:sz="0" w:space="0" w:color="auto"/>
        <w:right w:val="none" w:sz="0" w:space="0" w:color="auto"/>
      </w:divBdr>
    </w:div>
    <w:div w:id="1552771153">
      <w:bodyDiv w:val="1"/>
      <w:marLeft w:val="0"/>
      <w:marRight w:val="0"/>
      <w:marTop w:val="0"/>
      <w:marBottom w:val="0"/>
      <w:divBdr>
        <w:top w:val="none" w:sz="0" w:space="0" w:color="auto"/>
        <w:left w:val="none" w:sz="0" w:space="0" w:color="auto"/>
        <w:bottom w:val="none" w:sz="0" w:space="0" w:color="auto"/>
        <w:right w:val="none" w:sz="0" w:space="0" w:color="auto"/>
      </w:divBdr>
    </w:div>
    <w:div w:id="1553494975">
      <w:bodyDiv w:val="1"/>
      <w:marLeft w:val="0"/>
      <w:marRight w:val="0"/>
      <w:marTop w:val="0"/>
      <w:marBottom w:val="0"/>
      <w:divBdr>
        <w:top w:val="none" w:sz="0" w:space="0" w:color="auto"/>
        <w:left w:val="none" w:sz="0" w:space="0" w:color="auto"/>
        <w:bottom w:val="none" w:sz="0" w:space="0" w:color="auto"/>
        <w:right w:val="none" w:sz="0" w:space="0" w:color="auto"/>
      </w:divBdr>
    </w:div>
    <w:div w:id="1553544203">
      <w:bodyDiv w:val="1"/>
      <w:marLeft w:val="0"/>
      <w:marRight w:val="0"/>
      <w:marTop w:val="0"/>
      <w:marBottom w:val="0"/>
      <w:divBdr>
        <w:top w:val="none" w:sz="0" w:space="0" w:color="auto"/>
        <w:left w:val="none" w:sz="0" w:space="0" w:color="auto"/>
        <w:bottom w:val="none" w:sz="0" w:space="0" w:color="auto"/>
        <w:right w:val="none" w:sz="0" w:space="0" w:color="auto"/>
      </w:divBdr>
    </w:div>
    <w:div w:id="1554346356">
      <w:bodyDiv w:val="1"/>
      <w:marLeft w:val="0"/>
      <w:marRight w:val="0"/>
      <w:marTop w:val="0"/>
      <w:marBottom w:val="0"/>
      <w:divBdr>
        <w:top w:val="none" w:sz="0" w:space="0" w:color="auto"/>
        <w:left w:val="none" w:sz="0" w:space="0" w:color="auto"/>
        <w:bottom w:val="none" w:sz="0" w:space="0" w:color="auto"/>
        <w:right w:val="none" w:sz="0" w:space="0" w:color="auto"/>
      </w:divBdr>
    </w:div>
    <w:div w:id="1555776109">
      <w:bodyDiv w:val="1"/>
      <w:marLeft w:val="0"/>
      <w:marRight w:val="0"/>
      <w:marTop w:val="0"/>
      <w:marBottom w:val="0"/>
      <w:divBdr>
        <w:top w:val="none" w:sz="0" w:space="0" w:color="auto"/>
        <w:left w:val="none" w:sz="0" w:space="0" w:color="auto"/>
        <w:bottom w:val="none" w:sz="0" w:space="0" w:color="auto"/>
        <w:right w:val="none" w:sz="0" w:space="0" w:color="auto"/>
      </w:divBdr>
    </w:div>
    <w:div w:id="1555850558">
      <w:bodyDiv w:val="1"/>
      <w:marLeft w:val="0"/>
      <w:marRight w:val="0"/>
      <w:marTop w:val="0"/>
      <w:marBottom w:val="0"/>
      <w:divBdr>
        <w:top w:val="none" w:sz="0" w:space="0" w:color="auto"/>
        <w:left w:val="none" w:sz="0" w:space="0" w:color="auto"/>
        <w:bottom w:val="none" w:sz="0" w:space="0" w:color="auto"/>
        <w:right w:val="none" w:sz="0" w:space="0" w:color="auto"/>
      </w:divBdr>
    </w:div>
    <w:div w:id="1556044029">
      <w:bodyDiv w:val="1"/>
      <w:marLeft w:val="0"/>
      <w:marRight w:val="0"/>
      <w:marTop w:val="0"/>
      <w:marBottom w:val="0"/>
      <w:divBdr>
        <w:top w:val="none" w:sz="0" w:space="0" w:color="auto"/>
        <w:left w:val="none" w:sz="0" w:space="0" w:color="auto"/>
        <w:bottom w:val="none" w:sz="0" w:space="0" w:color="auto"/>
        <w:right w:val="none" w:sz="0" w:space="0" w:color="auto"/>
      </w:divBdr>
    </w:div>
    <w:div w:id="1556232060">
      <w:bodyDiv w:val="1"/>
      <w:marLeft w:val="0"/>
      <w:marRight w:val="0"/>
      <w:marTop w:val="0"/>
      <w:marBottom w:val="0"/>
      <w:divBdr>
        <w:top w:val="none" w:sz="0" w:space="0" w:color="auto"/>
        <w:left w:val="none" w:sz="0" w:space="0" w:color="auto"/>
        <w:bottom w:val="none" w:sz="0" w:space="0" w:color="auto"/>
        <w:right w:val="none" w:sz="0" w:space="0" w:color="auto"/>
      </w:divBdr>
    </w:div>
    <w:div w:id="1556745047">
      <w:bodyDiv w:val="1"/>
      <w:marLeft w:val="0"/>
      <w:marRight w:val="0"/>
      <w:marTop w:val="0"/>
      <w:marBottom w:val="0"/>
      <w:divBdr>
        <w:top w:val="none" w:sz="0" w:space="0" w:color="auto"/>
        <w:left w:val="none" w:sz="0" w:space="0" w:color="auto"/>
        <w:bottom w:val="none" w:sz="0" w:space="0" w:color="auto"/>
        <w:right w:val="none" w:sz="0" w:space="0" w:color="auto"/>
      </w:divBdr>
    </w:div>
    <w:div w:id="1556964899">
      <w:bodyDiv w:val="1"/>
      <w:marLeft w:val="0"/>
      <w:marRight w:val="0"/>
      <w:marTop w:val="0"/>
      <w:marBottom w:val="0"/>
      <w:divBdr>
        <w:top w:val="none" w:sz="0" w:space="0" w:color="auto"/>
        <w:left w:val="none" w:sz="0" w:space="0" w:color="auto"/>
        <w:bottom w:val="none" w:sz="0" w:space="0" w:color="auto"/>
        <w:right w:val="none" w:sz="0" w:space="0" w:color="auto"/>
      </w:divBdr>
    </w:div>
    <w:div w:id="1557233394">
      <w:bodyDiv w:val="1"/>
      <w:marLeft w:val="0"/>
      <w:marRight w:val="0"/>
      <w:marTop w:val="0"/>
      <w:marBottom w:val="0"/>
      <w:divBdr>
        <w:top w:val="none" w:sz="0" w:space="0" w:color="auto"/>
        <w:left w:val="none" w:sz="0" w:space="0" w:color="auto"/>
        <w:bottom w:val="none" w:sz="0" w:space="0" w:color="auto"/>
        <w:right w:val="none" w:sz="0" w:space="0" w:color="auto"/>
      </w:divBdr>
    </w:div>
    <w:div w:id="1557811662">
      <w:bodyDiv w:val="1"/>
      <w:marLeft w:val="0"/>
      <w:marRight w:val="0"/>
      <w:marTop w:val="0"/>
      <w:marBottom w:val="0"/>
      <w:divBdr>
        <w:top w:val="none" w:sz="0" w:space="0" w:color="auto"/>
        <w:left w:val="none" w:sz="0" w:space="0" w:color="auto"/>
        <w:bottom w:val="none" w:sz="0" w:space="0" w:color="auto"/>
        <w:right w:val="none" w:sz="0" w:space="0" w:color="auto"/>
      </w:divBdr>
    </w:div>
    <w:div w:id="1558009139">
      <w:bodyDiv w:val="1"/>
      <w:marLeft w:val="0"/>
      <w:marRight w:val="0"/>
      <w:marTop w:val="0"/>
      <w:marBottom w:val="0"/>
      <w:divBdr>
        <w:top w:val="none" w:sz="0" w:space="0" w:color="auto"/>
        <w:left w:val="none" w:sz="0" w:space="0" w:color="auto"/>
        <w:bottom w:val="none" w:sz="0" w:space="0" w:color="auto"/>
        <w:right w:val="none" w:sz="0" w:space="0" w:color="auto"/>
      </w:divBdr>
    </w:div>
    <w:div w:id="1558272678">
      <w:bodyDiv w:val="1"/>
      <w:marLeft w:val="0"/>
      <w:marRight w:val="0"/>
      <w:marTop w:val="0"/>
      <w:marBottom w:val="0"/>
      <w:divBdr>
        <w:top w:val="none" w:sz="0" w:space="0" w:color="auto"/>
        <w:left w:val="none" w:sz="0" w:space="0" w:color="auto"/>
        <w:bottom w:val="none" w:sz="0" w:space="0" w:color="auto"/>
        <w:right w:val="none" w:sz="0" w:space="0" w:color="auto"/>
      </w:divBdr>
    </w:div>
    <w:div w:id="1559128979">
      <w:bodyDiv w:val="1"/>
      <w:marLeft w:val="0"/>
      <w:marRight w:val="0"/>
      <w:marTop w:val="0"/>
      <w:marBottom w:val="0"/>
      <w:divBdr>
        <w:top w:val="none" w:sz="0" w:space="0" w:color="auto"/>
        <w:left w:val="none" w:sz="0" w:space="0" w:color="auto"/>
        <w:bottom w:val="none" w:sz="0" w:space="0" w:color="auto"/>
        <w:right w:val="none" w:sz="0" w:space="0" w:color="auto"/>
      </w:divBdr>
    </w:div>
    <w:div w:id="1560281294">
      <w:bodyDiv w:val="1"/>
      <w:marLeft w:val="0"/>
      <w:marRight w:val="0"/>
      <w:marTop w:val="0"/>
      <w:marBottom w:val="0"/>
      <w:divBdr>
        <w:top w:val="none" w:sz="0" w:space="0" w:color="auto"/>
        <w:left w:val="none" w:sz="0" w:space="0" w:color="auto"/>
        <w:bottom w:val="none" w:sz="0" w:space="0" w:color="auto"/>
        <w:right w:val="none" w:sz="0" w:space="0" w:color="auto"/>
      </w:divBdr>
    </w:div>
    <w:div w:id="1561288528">
      <w:bodyDiv w:val="1"/>
      <w:marLeft w:val="0"/>
      <w:marRight w:val="0"/>
      <w:marTop w:val="0"/>
      <w:marBottom w:val="0"/>
      <w:divBdr>
        <w:top w:val="none" w:sz="0" w:space="0" w:color="auto"/>
        <w:left w:val="none" w:sz="0" w:space="0" w:color="auto"/>
        <w:bottom w:val="none" w:sz="0" w:space="0" w:color="auto"/>
        <w:right w:val="none" w:sz="0" w:space="0" w:color="auto"/>
      </w:divBdr>
    </w:div>
    <w:div w:id="1562518106">
      <w:bodyDiv w:val="1"/>
      <w:marLeft w:val="0"/>
      <w:marRight w:val="0"/>
      <w:marTop w:val="0"/>
      <w:marBottom w:val="0"/>
      <w:divBdr>
        <w:top w:val="none" w:sz="0" w:space="0" w:color="auto"/>
        <w:left w:val="none" w:sz="0" w:space="0" w:color="auto"/>
        <w:bottom w:val="none" w:sz="0" w:space="0" w:color="auto"/>
        <w:right w:val="none" w:sz="0" w:space="0" w:color="auto"/>
      </w:divBdr>
    </w:div>
    <w:div w:id="1562525242">
      <w:bodyDiv w:val="1"/>
      <w:marLeft w:val="0"/>
      <w:marRight w:val="0"/>
      <w:marTop w:val="0"/>
      <w:marBottom w:val="0"/>
      <w:divBdr>
        <w:top w:val="none" w:sz="0" w:space="0" w:color="auto"/>
        <w:left w:val="none" w:sz="0" w:space="0" w:color="auto"/>
        <w:bottom w:val="none" w:sz="0" w:space="0" w:color="auto"/>
        <w:right w:val="none" w:sz="0" w:space="0" w:color="auto"/>
      </w:divBdr>
    </w:div>
    <w:div w:id="1562790704">
      <w:bodyDiv w:val="1"/>
      <w:marLeft w:val="0"/>
      <w:marRight w:val="0"/>
      <w:marTop w:val="0"/>
      <w:marBottom w:val="0"/>
      <w:divBdr>
        <w:top w:val="none" w:sz="0" w:space="0" w:color="auto"/>
        <w:left w:val="none" w:sz="0" w:space="0" w:color="auto"/>
        <w:bottom w:val="none" w:sz="0" w:space="0" w:color="auto"/>
        <w:right w:val="none" w:sz="0" w:space="0" w:color="auto"/>
      </w:divBdr>
    </w:div>
    <w:div w:id="1563833025">
      <w:bodyDiv w:val="1"/>
      <w:marLeft w:val="0"/>
      <w:marRight w:val="0"/>
      <w:marTop w:val="0"/>
      <w:marBottom w:val="0"/>
      <w:divBdr>
        <w:top w:val="none" w:sz="0" w:space="0" w:color="auto"/>
        <w:left w:val="none" w:sz="0" w:space="0" w:color="auto"/>
        <w:bottom w:val="none" w:sz="0" w:space="0" w:color="auto"/>
        <w:right w:val="none" w:sz="0" w:space="0" w:color="auto"/>
      </w:divBdr>
    </w:div>
    <w:div w:id="1564214791">
      <w:bodyDiv w:val="1"/>
      <w:marLeft w:val="0"/>
      <w:marRight w:val="0"/>
      <w:marTop w:val="0"/>
      <w:marBottom w:val="0"/>
      <w:divBdr>
        <w:top w:val="none" w:sz="0" w:space="0" w:color="auto"/>
        <w:left w:val="none" w:sz="0" w:space="0" w:color="auto"/>
        <w:bottom w:val="none" w:sz="0" w:space="0" w:color="auto"/>
        <w:right w:val="none" w:sz="0" w:space="0" w:color="auto"/>
      </w:divBdr>
    </w:div>
    <w:div w:id="1564365207">
      <w:bodyDiv w:val="1"/>
      <w:marLeft w:val="0"/>
      <w:marRight w:val="0"/>
      <w:marTop w:val="0"/>
      <w:marBottom w:val="0"/>
      <w:divBdr>
        <w:top w:val="none" w:sz="0" w:space="0" w:color="auto"/>
        <w:left w:val="none" w:sz="0" w:space="0" w:color="auto"/>
        <w:bottom w:val="none" w:sz="0" w:space="0" w:color="auto"/>
        <w:right w:val="none" w:sz="0" w:space="0" w:color="auto"/>
      </w:divBdr>
    </w:div>
    <w:div w:id="1564756251">
      <w:bodyDiv w:val="1"/>
      <w:marLeft w:val="0"/>
      <w:marRight w:val="0"/>
      <w:marTop w:val="0"/>
      <w:marBottom w:val="0"/>
      <w:divBdr>
        <w:top w:val="none" w:sz="0" w:space="0" w:color="auto"/>
        <w:left w:val="none" w:sz="0" w:space="0" w:color="auto"/>
        <w:bottom w:val="none" w:sz="0" w:space="0" w:color="auto"/>
        <w:right w:val="none" w:sz="0" w:space="0" w:color="auto"/>
      </w:divBdr>
    </w:div>
    <w:div w:id="1565212451">
      <w:bodyDiv w:val="1"/>
      <w:marLeft w:val="0"/>
      <w:marRight w:val="0"/>
      <w:marTop w:val="0"/>
      <w:marBottom w:val="0"/>
      <w:divBdr>
        <w:top w:val="none" w:sz="0" w:space="0" w:color="auto"/>
        <w:left w:val="none" w:sz="0" w:space="0" w:color="auto"/>
        <w:bottom w:val="none" w:sz="0" w:space="0" w:color="auto"/>
        <w:right w:val="none" w:sz="0" w:space="0" w:color="auto"/>
      </w:divBdr>
    </w:div>
    <w:div w:id="1565795085">
      <w:bodyDiv w:val="1"/>
      <w:marLeft w:val="0"/>
      <w:marRight w:val="0"/>
      <w:marTop w:val="0"/>
      <w:marBottom w:val="0"/>
      <w:divBdr>
        <w:top w:val="none" w:sz="0" w:space="0" w:color="auto"/>
        <w:left w:val="none" w:sz="0" w:space="0" w:color="auto"/>
        <w:bottom w:val="none" w:sz="0" w:space="0" w:color="auto"/>
        <w:right w:val="none" w:sz="0" w:space="0" w:color="auto"/>
      </w:divBdr>
    </w:div>
    <w:div w:id="1566572761">
      <w:bodyDiv w:val="1"/>
      <w:marLeft w:val="0"/>
      <w:marRight w:val="0"/>
      <w:marTop w:val="0"/>
      <w:marBottom w:val="0"/>
      <w:divBdr>
        <w:top w:val="none" w:sz="0" w:space="0" w:color="auto"/>
        <w:left w:val="none" w:sz="0" w:space="0" w:color="auto"/>
        <w:bottom w:val="none" w:sz="0" w:space="0" w:color="auto"/>
        <w:right w:val="none" w:sz="0" w:space="0" w:color="auto"/>
      </w:divBdr>
    </w:div>
    <w:div w:id="1568538686">
      <w:bodyDiv w:val="1"/>
      <w:marLeft w:val="0"/>
      <w:marRight w:val="0"/>
      <w:marTop w:val="0"/>
      <w:marBottom w:val="0"/>
      <w:divBdr>
        <w:top w:val="none" w:sz="0" w:space="0" w:color="auto"/>
        <w:left w:val="none" w:sz="0" w:space="0" w:color="auto"/>
        <w:bottom w:val="none" w:sz="0" w:space="0" w:color="auto"/>
        <w:right w:val="none" w:sz="0" w:space="0" w:color="auto"/>
      </w:divBdr>
    </w:div>
    <w:div w:id="1568607295">
      <w:bodyDiv w:val="1"/>
      <w:marLeft w:val="0"/>
      <w:marRight w:val="0"/>
      <w:marTop w:val="0"/>
      <w:marBottom w:val="0"/>
      <w:divBdr>
        <w:top w:val="none" w:sz="0" w:space="0" w:color="auto"/>
        <w:left w:val="none" w:sz="0" w:space="0" w:color="auto"/>
        <w:bottom w:val="none" w:sz="0" w:space="0" w:color="auto"/>
        <w:right w:val="none" w:sz="0" w:space="0" w:color="auto"/>
      </w:divBdr>
    </w:div>
    <w:div w:id="1568805178">
      <w:bodyDiv w:val="1"/>
      <w:marLeft w:val="0"/>
      <w:marRight w:val="0"/>
      <w:marTop w:val="0"/>
      <w:marBottom w:val="0"/>
      <w:divBdr>
        <w:top w:val="none" w:sz="0" w:space="0" w:color="auto"/>
        <w:left w:val="none" w:sz="0" w:space="0" w:color="auto"/>
        <w:bottom w:val="none" w:sz="0" w:space="0" w:color="auto"/>
        <w:right w:val="none" w:sz="0" w:space="0" w:color="auto"/>
      </w:divBdr>
    </w:div>
    <w:div w:id="1569457917">
      <w:bodyDiv w:val="1"/>
      <w:marLeft w:val="0"/>
      <w:marRight w:val="0"/>
      <w:marTop w:val="0"/>
      <w:marBottom w:val="0"/>
      <w:divBdr>
        <w:top w:val="none" w:sz="0" w:space="0" w:color="auto"/>
        <w:left w:val="none" w:sz="0" w:space="0" w:color="auto"/>
        <w:bottom w:val="none" w:sz="0" w:space="0" w:color="auto"/>
        <w:right w:val="none" w:sz="0" w:space="0" w:color="auto"/>
      </w:divBdr>
    </w:div>
    <w:div w:id="1569538683">
      <w:bodyDiv w:val="1"/>
      <w:marLeft w:val="0"/>
      <w:marRight w:val="0"/>
      <w:marTop w:val="0"/>
      <w:marBottom w:val="0"/>
      <w:divBdr>
        <w:top w:val="none" w:sz="0" w:space="0" w:color="auto"/>
        <w:left w:val="none" w:sz="0" w:space="0" w:color="auto"/>
        <w:bottom w:val="none" w:sz="0" w:space="0" w:color="auto"/>
        <w:right w:val="none" w:sz="0" w:space="0" w:color="auto"/>
      </w:divBdr>
    </w:div>
    <w:div w:id="1569681071">
      <w:bodyDiv w:val="1"/>
      <w:marLeft w:val="0"/>
      <w:marRight w:val="0"/>
      <w:marTop w:val="0"/>
      <w:marBottom w:val="0"/>
      <w:divBdr>
        <w:top w:val="none" w:sz="0" w:space="0" w:color="auto"/>
        <w:left w:val="none" w:sz="0" w:space="0" w:color="auto"/>
        <w:bottom w:val="none" w:sz="0" w:space="0" w:color="auto"/>
        <w:right w:val="none" w:sz="0" w:space="0" w:color="auto"/>
      </w:divBdr>
    </w:div>
    <w:div w:id="1570076720">
      <w:bodyDiv w:val="1"/>
      <w:marLeft w:val="0"/>
      <w:marRight w:val="0"/>
      <w:marTop w:val="0"/>
      <w:marBottom w:val="0"/>
      <w:divBdr>
        <w:top w:val="none" w:sz="0" w:space="0" w:color="auto"/>
        <w:left w:val="none" w:sz="0" w:space="0" w:color="auto"/>
        <w:bottom w:val="none" w:sz="0" w:space="0" w:color="auto"/>
        <w:right w:val="none" w:sz="0" w:space="0" w:color="auto"/>
      </w:divBdr>
    </w:div>
    <w:div w:id="1570193114">
      <w:bodyDiv w:val="1"/>
      <w:marLeft w:val="0"/>
      <w:marRight w:val="0"/>
      <w:marTop w:val="0"/>
      <w:marBottom w:val="0"/>
      <w:divBdr>
        <w:top w:val="none" w:sz="0" w:space="0" w:color="auto"/>
        <w:left w:val="none" w:sz="0" w:space="0" w:color="auto"/>
        <w:bottom w:val="none" w:sz="0" w:space="0" w:color="auto"/>
        <w:right w:val="none" w:sz="0" w:space="0" w:color="auto"/>
      </w:divBdr>
    </w:div>
    <w:div w:id="1570723950">
      <w:bodyDiv w:val="1"/>
      <w:marLeft w:val="0"/>
      <w:marRight w:val="0"/>
      <w:marTop w:val="0"/>
      <w:marBottom w:val="0"/>
      <w:divBdr>
        <w:top w:val="none" w:sz="0" w:space="0" w:color="auto"/>
        <w:left w:val="none" w:sz="0" w:space="0" w:color="auto"/>
        <w:bottom w:val="none" w:sz="0" w:space="0" w:color="auto"/>
        <w:right w:val="none" w:sz="0" w:space="0" w:color="auto"/>
      </w:divBdr>
    </w:div>
    <w:div w:id="1570841859">
      <w:bodyDiv w:val="1"/>
      <w:marLeft w:val="0"/>
      <w:marRight w:val="0"/>
      <w:marTop w:val="0"/>
      <w:marBottom w:val="0"/>
      <w:divBdr>
        <w:top w:val="none" w:sz="0" w:space="0" w:color="auto"/>
        <w:left w:val="none" w:sz="0" w:space="0" w:color="auto"/>
        <w:bottom w:val="none" w:sz="0" w:space="0" w:color="auto"/>
        <w:right w:val="none" w:sz="0" w:space="0" w:color="auto"/>
      </w:divBdr>
    </w:div>
    <w:div w:id="1570967527">
      <w:bodyDiv w:val="1"/>
      <w:marLeft w:val="0"/>
      <w:marRight w:val="0"/>
      <w:marTop w:val="0"/>
      <w:marBottom w:val="0"/>
      <w:divBdr>
        <w:top w:val="none" w:sz="0" w:space="0" w:color="auto"/>
        <w:left w:val="none" w:sz="0" w:space="0" w:color="auto"/>
        <w:bottom w:val="none" w:sz="0" w:space="0" w:color="auto"/>
        <w:right w:val="none" w:sz="0" w:space="0" w:color="auto"/>
      </w:divBdr>
    </w:div>
    <w:div w:id="1571118891">
      <w:bodyDiv w:val="1"/>
      <w:marLeft w:val="0"/>
      <w:marRight w:val="0"/>
      <w:marTop w:val="0"/>
      <w:marBottom w:val="0"/>
      <w:divBdr>
        <w:top w:val="none" w:sz="0" w:space="0" w:color="auto"/>
        <w:left w:val="none" w:sz="0" w:space="0" w:color="auto"/>
        <w:bottom w:val="none" w:sz="0" w:space="0" w:color="auto"/>
        <w:right w:val="none" w:sz="0" w:space="0" w:color="auto"/>
      </w:divBdr>
    </w:div>
    <w:div w:id="1571843185">
      <w:bodyDiv w:val="1"/>
      <w:marLeft w:val="0"/>
      <w:marRight w:val="0"/>
      <w:marTop w:val="0"/>
      <w:marBottom w:val="0"/>
      <w:divBdr>
        <w:top w:val="none" w:sz="0" w:space="0" w:color="auto"/>
        <w:left w:val="none" w:sz="0" w:space="0" w:color="auto"/>
        <w:bottom w:val="none" w:sz="0" w:space="0" w:color="auto"/>
        <w:right w:val="none" w:sz="0" w:space="0" w:color="auto"/>
      </w:divBdr>
    </w:div>
    <w:div w:id="1571847341">
      <w:bodyDiv w:val="1"/>
      <w:marLeft w:val="0"/>
      <w:marRight w:val="0"/>
      <w:marTop w:val="0"/>
      <w:marBottom w:val="0"/>
      <w:divBdr>
        <w:top w:val="none" w:sz="0" w:space="0" w:color="auto"/>
        <w:left w:val="none" w:sz="0" w:space="0" w:color="auto"/>
        <w:bottom w:val="none" w:sz="0" w:space="0" w:color="auto"/>
        <w:right w:val="none" w:sz="0" w:space="0" w:color="auto"/>
      </w:divBdr>
    </w:div>
    <w:div w:id="1572421178">
      <w:bodyDiv w:val="1"/>
      <w:marLeft w:val="0"/>
      <w:marRight w:val="0"/>
      <w:marTop w:val="0"/>
      <w:marBottom w:val="0"/>
      <w:divBdr>
        <w:top w:val="none" w:sz="0" w:space="0" w:color="auto"/>
        <w:left w:val="none" w:sz="0" w:space="0" w:color="auto"/>
        <w:bottom w:val="none" w:sz="0" w:space="0" w:color="auto"/>
        <w:right w:val="none" w:sz="0" w:space="0" w:color="auto"/>
      </w:divBdr>
    </w:div>
    <w:div w:id="1572422483">
      <w:bodyDiv w:val="1"/>
      <w:marLeft w:val="0"/>
      <w:marRight w:val="0"/>
      <w:marTop w:val="0"/>
      <w:marBottom w:val="0"/>
      <w:divBdr>
        <w:top w:val="none" w:sz="0" w:space="0" w:color="auto"/>
        <w:left w:val="none" w:sz="0" w:space="0" w:color="auto"/>
        <w:bottom w:val="none" w:sz="0" w:space="0" w:color="auto"/>
        <w:right w:val="none" w:sz="0" w:space="0" w:color="auto"/>
      </w:divBdr>
    </w:div>
    <w:div w:id="1572423834">
      <w:bodyDiv w:val="1"/>
      <w:marLeft w:val="0"/>
      <w:marRight w:val="0"/>
      <w:marTop w:val="0"/>
      <w:marBottom w:val="0"/>
      <w:divBdr>
        <w:top w:val="none" w:sz="0" w:space="0" w:color="auto"/>
        <w:left w:val="none" w:sz="0" w:space="0" w:color="auto"/>
        <w:bottom w:val="none" w:sz="0" w:space="0" w:color="auto"/>
        <w:right w:val="none" w:sz="0" w:space="0" w:color="auto"/>
      </w:divBdr>
    </w:div>
    <w:div w:id="1572736373">
      <w:bodyDiv w:val="1"/>
      <w:marLeft w:val="0"/>
      <w:marRight w:val="0"/>
      <w:marTop w:val="0"/>
      <w:marBottom w:val="0"/>
      <w:divBdr>
        <w:top w:val="none" w:sz="0" w:space="0" w:color="auto"/>
        <w:left w:val="none" w:sz="0" w:space="0" w:color="auto"/>
        <w:bottom w:val="none" w:sz="0" w:space="0" w:color="auto"/>
        <w:right w:val="none" w:sz="0" w:space="0" w:color="auto"/>
      </w:divBdr>
    </w:div>
    <w:div w:id="1572934282">
      <w:bodyDiv w:val="1"/>
      <w:marLeft w:val="0"/>
      <w:marRight w:val="0"/>
      <w:marTop w:val="0"/>
      <w:marBottom w:val="0"/>
      <w:divBdr>
        <w:top w:val="none" w:sz="0" w:space="0" w:color="auto"/>
        <w:left w:val="none" w:sz="0" w:space="0" w:color="auto"/>
        <w:bottom w:val="none" w:sz="0" w:space="0" w:color="auto"/>
        <w:right w:val="none" w:sz="0" w:space="0" w:color="auto"/>
      </w:divBdr>
    </w:div>
    <w:div w:id="1573465644">
      <w:bodyDiv w:val="1"/>
      <w:marLeft w:val="0"/>
      <w:marRight w:val="0"/>
      <w:marTop w:val="0"/>
      <w:marBottom w:val="0"/>
      <w:divBdr>
        <w:top w:val="none" w:sz="0" w:space="0" w:color="auto"/>
        <w:left w:val="none" w:sz="0" w:space="0" w:color="auto"/>
        <w:bottom w:val="none" w:sz="0" w:space="0" w:color="auto"/>
        <w:right w:val="none" w:sz="0" w:space="0" w:color="auto"/>
      </w:divBdr>
    </w:div>
    <w:div w:id="1573739914">
      <w:bodyDiv w:val="1"/>
      <w:marLeft w:val="0"/>
      <w:marRight w:val="0"/>
      <w:marTop w:val="0"/>
      <w:marBottom w:val="0"/>
      <w:divBdr>
        <w:top w:val="none" w:sz="0" w:space="0" w:color="auto"/>
        <w:left w:val="none" w:sz="0" w:space="0" w:color="auto"/>
        <w:bottom w:val="none" w:sz="0" w:space="0" w:color="auto"/>
        <w:right w:val="none" w:sz="0" w:space="0" w:color="auto"/>
      </w:divBdr>
    </w:div>
    <w:div w:id="1574242325">
      <w:bodyDiv w:val="1"/>
      <w:marLeft w:val="0"/>
      <w:marRight w:val="0"/>
      <w:marTop w:val="0"/>
      <w:marBottom w:val="0"/>
      <w:divBdr>
        <w:top w:val="none" w:sz="0" w:space="0" w:color="auto"/>
        <w:left w:val="none" w:sz="0" w:space="0" w:color="auto"/>
        <w:bottom w:val="none" w:sz="0" w:space="0" w:color="auto"/>
        <w:right w:val="none" w:sz="0" w:space="0" w:color="auto"/>
      </w:divBdr>
    </w:div>
    <w:div w:id="1574316721">
      <w:bodyDiv w:val="1"/>
      <w:marLeft w:val="0"/>
      <w:marRight w:val="0"/>
      <w:marTop w:val="0"/>
      <w:marBottom w:val="0"/>
      <w:divBdr>
        <w:top w:val="none" w:sz="0" w:space="0" w:color="auto"/>
        <w:left w:val="none" w:sz="0" w:space="0" w:color="auto"/>
        <w:bottom w:val="none" w:sz="0" w:space="0" w:color="auto"/>
        <w:right w:val="none" w:sz="0" w:space="0" w:color="auto"/>
      </w:divBdr>
    </w:div>
    <w:div w:id="1574700785">
      <w:bodyDiv w:val="1"/>
      <w:marLeft w:val="0"/>
      <w:marRight w:val="0"/>
      <w:marTop w:val="0"/>
      <w:marBottom w:val="0"/>
      <w:divBdr>
        <w:top w:val="none" w:sz="0" w:space="0" w:color="auto"/>
        <w:left w:val="none" w:sz="0" w:space="0" w:color="auto"/>
        <w:bottom w:val="none" w:sz="0" w:space="0" w:color="auto"/>
        <w:right w:val="none" w:sz="0" w:space="0" w:color="auto"/>
      </w:divBdr>
    </w:div>
    <w:div w:id="1575161258">
      <w:bodyDiv w:val="1"/>
      <w:marLeft w:val="0"/>
      <w:marRight w:val="0"/>
      <w:marTop w:val="0"/>
      <w:marBottom w:val="0"/>
      <w:divBdr>
        <w:top w:val="none" w:sz="0" w:space="0" w:color="auto"/>
        <w:left w:val="none" w:sz="0" w:space="0" w:color="auto"/>
        <w:bottom w:val="none" w:sz="0" w:space="0" w:color="auto"/>
        <w:right w:val="none" w:sz="0" w:space="0" w:color="auto"/>
      </w:divBdr>
    </w:div>
    <w:div w:id="1575966545">
      <w:bodyDiv w:val="1"/>
      <w:marLeft w:val="0"/>
      <w:marRight w:val="0"/>
      <w:marTop w:val="0"/>
      <w:marBottom w:val="0"/>
      <w:divBdr>
        <w:top w:val="none" w:sz="0" w:space="0" w:color="auto"/>
        <w:left w:val="none" w:sz="0" w:space="0" w:color="auto"/>
        <w:bottom w:val="none" w:sz="0" w:space="0" w:color="auto"/>
        <w:right w:val="none" w:sz="0" w:space="0" w:color="auto"/>
      </w:divBdr>
    </w:div>
    <w:div w:id="1576360256">
      <w:bodyDiv w:val="1"/>
      <w:marLeft w:val="0"/>
      <w:marRight w:val="0"/>
      <w:marTop w:val="0"/>
      <w:marBottom w:val="0"/>
      <w:divBdr>
        <w:top w:val="none" w:sz="0" w:space="0" w:color="auto"/>
        <w:left w:val="none" w:sz="0" w:space="0" w:color="auto"/>
        <w:bottom w:val="none" w:sz="0" w:space="0" w:color="auto"/>
        <w:right w:val="none" w:sz="0" w:space="0" w:color="auto"/>
      </w:divBdr>
    </w:div>
    <w:div w:id="1576470876">
      <w:bodyDiv w:val="1"/>
      <w:marLeft w:val="0"/>
      <w:marRight w:val="0"/>
      <w:marTop w:val="0"/>
      <w:marBottom w:val="0"/>
      <w:divBdr>
        <w:top w:val="none" w:sz="0" w:space="0" w:color="auto"/>
        <w:left w:val="none" w:sz="0" w:space="0" w:color="auto"/>
        <w:bottom w:val="none" w:sz="0" w:space="0" w:color="auto"/>
        <w:right w:val="none" w:sz="0" w:space="0" w:color="auto"/>
      </w:divBdr>
    </w:div>
    <w:div w:id="1577545447">
      <w:bodyDiv w:val="1"/>
      <w:marLeft w:val="0"/>
      <w:marRight w:val="0"/>
      <w:marTop w:val="0"/>
      <w:marBottom w:val="0"/>
      <w:divBdr>
        <w:top w:val="none" w:sz="0" w:space="0" w:color="auto"/>
        <w:left w:val="none" w:sz="0" w:space="0" w:color="auto"/>
        <w:bottom w:val="none" w:sz="0" w:space="0" w:color="auto"/>
        <w:right w:val="none" w:sz="0" w:space="0" w:color="auto"/>
      </w:divBdr>
    </w:div>
    <w:div w:id="1577782126">
      <w:bodyDiv w:val="1"/>
      <w:marLeft w:val="0"/>
      <w:marRight w:val="0"/>
      <w:marTop w:val="0"/>
      <w:marBottom w:val="0"/>
      <w:divBdr>
        <w:top w:val="none" w:sz="0" w:space="0" w:color="auto"/>
        <w:left w:val="none" w:sz="0" w:space="0" w:color="auto"/>
        <w:bottom w:val="none" w:sz="0" w:space="0" w:color="auto"/>
        <w:right w:val="none" w:sz="0" w:space="0" w:color="auto"/>
      </w:divBdr>
    </w:div>
    <w:div w:id="1577937952">
      <w:bodyDiv w:val="1"/>
      <w:marLeft w:val="0"/>
      <w:marRight w:val="0"/>
      <w:marTop w:val="0"/>
      <w:marBottom w:val="0"/>
      <w:divBdr>
        <w:top w:val="none" w:sz="0" w:space="0" w:color="auto"/>
        <w:left w:val="none" w:sz="0" w:space="0" w:color="auto"/>
        <w:bottom w:val="none" w:sz="0" w:space="0" w:color="auto"/>
        <w:right w:val="none" w:sz="0" w:space="0" w:color="auto"/>
      </w:divBdr>
    </w:div>
    <w:div w:id="1578127387">
      <w:bodyDiv w:val="1"/>
      <w:marLeft w:val="0"/>
      <w:marRight w:val="0"/>
      <w:marTop w:val="0"/>
      <w:marBottom w:val="0"/>
      <w:divBdr>
        <w:top w:val="none" w:sz="0" w:space="0" w:color="auto"/>
        <w:left w:val="none" w:sz="0" w:space="0" w:color="auto"/>
        <w:bottom w:val="none" w:sz="0" w:space="0" w:color="auto"/>
        <w:right w:val="none" w:sz="0" w:space="0" w:color="auto"/>
      </w:divBdr>
    </w:div>
    <w:div w:id="1578133455">
      <w:bodyDiv w:val="1"/>
      <w:marLeft w:val="0"/>
      <w:marRight w:val="0"/>
      <w:marTop w:val="0"/>
      <w:marBottom w:val="0"/>
      <w:divBdr>
        <w:top w:val="none" w:sz="0" w:space="0" w:color="auto"/>
        <w:left w:val="none" w:sz="0" w:space="0" w:color="auto"/>
        <w:bottom w:val="none" w:sz="0" w:space="0" w:color="auto"/>
        <w:right w:val="none" w:sz="0" w:space="0" w:color="auto"/>
      </w:divBdr>
    </w:div>
    <w:div w:id="1578394809">
      <w:bodyDiv w:val="1"/>
      <w:marLeft w:val="0"/>
      <w:marRight w:val="0"/>
      <w:marTop w:val="0"/>
      <w:marBottom w:val="0"/>
      <w:divBdr>
        <w:top w:val="none" w:sz="0" w:space="0" w:color="auto"/>
        <w:left w:val="none" w:sz="0" w:space="0" w:color="auto"/>
        <w:bottom w:val="none" w:sz="0" w:space="0" w:color="auto"/>
        <w:right w:val="none" w:sz="0" w:space="0" w:color="auto"/>
      </w:divBdr>
    </w:div>
    <w:div w:id="1578632505">
      <w:bodyDiv w:val="1"/>
      <w:marLeft w:val="0"/>
      <w:marRight w:val="0"/>
      <w:marTop w:val="0"/>
      <w:marBottom w:val="0"/>
      <w:divBdr>
        <w:top w:val="none" w:sz="0" w:space="0" w:color="auto"/>
        <w:left w:val="none" w:sz="0" w:space="0" w:color="auto"/>
        <w:bottom w:val="none" w:sz="0" w:space="0" w:color="auto"/>
        <w:right w:val="none" w:sz="0" w:space="0" w:color="auto"/>
      </w:divBdr>
    </w:div>
    <w:div w:id="1578981662">
      <w:bodyDiv w:val="1"/>
      <w:marLeft w:val="0"/>
      <w:marRight w:val="0"/>
      <w:marTop w:val="0"/>
      <w:marBottom w:val="0"/>
      <w:divBdr>
        <w:top w:val="none" w:sz="0" w:space="0" w:color="auto"/>
        <w:left w:val="none" w:sz="0" w:space="0" w:color="auto"/>
        <w:bottom w:val="none" w:sz="0" w:space="0" w:color="auto"/>
        <w:right w:val="none" w:sz="0" w:space="0" w:color="auto"/>
      </w:divBdr>
    </w:div>
    <w:div w:id="1580210057">
      <w:bodyDiv w:val="1"/>
      <w:marLeft w:val="0"/>
      <w:marRight w:val="0"/>
      <w:marTop w:val="0"/>
      <w:marBottom w:val="0"/>
      <w:divBdr>
        <w:top w:val="none" w:sz="0" w:space="0" w:color="auto"/>
        <w:left w:val="none" w:sz="0" w:space="0" w:color="auto"/>
        <w:bottom w:val="none" w:sz="0" w:space="0" w:color="auto"/>
        <w:right w:val="none" w:sz="0" w:space="0" w:color="auto"/>
      </w:divBdr>
    </w:div>
    <w:div w:id="1580286528">
      <w:bodyDiv w:val="1"/>
      <w:marLeft w:val="0"/>
      <w:marRight w:val="0"/>
      <w:marTop w:val="0"/>
      <w:marBottom w:val="0"/>
      <w:divBdr>
        <w:top w:val="none" w:sz="0" w:space="0" w:color="auto"/>
        <w:left w:val="none" w:sz="0" w:space="0" w:color="auto"/>
        <w:bottom w:val="none" w:sz="0" w:space="0" w:color="auto"/>
        <w:right w:val="none" w:sz="0" w:space="0" w:color="auto"/>
      </w:divBdr>
    </w:div>
    <w:div w:id="1580290287">
      <w:bodyDiv w:val="1"/>
      <w:marLeft w:val="0"/>
      <w:marRight w:val="0"/>
      <w:marTop w:val="0"/>
      <w:marBottom w:val="0"/>
      <w:divBdr>
        <w:top w:val="none" w:sz="0" w:space="0" w:color="auto"/>
        <w:left w:val="none" w:sz="0" w:space="0" w:color="auto"/>
        <w:bottom w:val="none" w:sz="0" w:space="0" w:color="auto"/>
        <w:right w:val="none" w:sz="0" w:space="0" w:color="auto"/>
      </w:divBdr>
    </w:div>
    <w:div w:id="1580291607">
      <w:bodyDiv w:val="1"/>
      <w:marLeft w:val="0"/>
      <w:marRight w:val="0"/>
      <w:marTop w:val="0"/>
      <w:marBottom w:val="0"/>
      <w:divBdr>
        <w:top w:val="none" w:sz="0" w:space="0" w:color="auto"/>
        <w:left w:val="none" w:sz="0" w:space="0" w:color="auto"/>
        <w:bottom w:val="none" w:sz="0" w:space="0" w:color="auto"/>
        <w:right w:val="none" w:sz="0" w:space="0" w:color="auto"/>
      </w:divBdr>
    </w:div>
    <w:div w:id="1580797301">
      <w:bodyDiv w:val="1"/>
      <w:marLeft w:val="0"/>
      <w:marRight w:val="0"/>
      <w:marTop w:val="0"/>
      <w:marBottom w:val="0"/>
      <w:divBdr>
        <w:top w:val="none" w:sz="0" w:space="0" w:color="auto"/>
        <w:left w:val="none" w:sz="0" w:space="0" w:color="auto"/>
        <w:bottom w:val="none" w:sz="0" w:space="0" w:color="auto"/>
        <w:right w:val="none" w:sz="0" w:space="0" w:color="auto"/>
      </w:divBdr>
    </w:div>
    <w:div w:id="1581593740">
      <w:bodyDiv w:val="1"/>
      <w:marLeft w:val="0"/>
      <w:marRight w:val="0"/>
      <w:marTop w:val="0"/>
      <w:marBottom w:val="0"/>
      <w:divBdr>
        <w:top w:val="none" w:sz="0" w:space="0" w:color="auto"/>
        <w:left w:val="none" w:sz="0" w:space="0" w:color="auto"/>
        <w:bottom w:val="none" w:sz="0" w:space="0" w:color="auto"/>
        <w:right w:val="none" w:sz="0" w:space="0" w:color="auto"/>
      </w:divBdr>
    </w:div>
    <w:div w:id="1581790091">
      <w:bodyDiv w:val="1"/>
      <w:marLeft w:val="0"/>
      <w:marRight w:val="0"/>
      <w:marTop w:val="0"/>
      <w:marBottom w:val="0"/>
      <w:divBdr>
        <w:top w:val="none" w:sz="0" w:space="0" w:color="auto"/>
        <w:left w:val="none" w:sz="0" w:space="0" w:color="auto"/>
        <w:bottom w:val="none" w:sz="0" w:space="0" w:color="auto"/>
        <w:right w:val="none" w:sz="0" w:space="0" w:color="auto"/>
      </w:divBdr>
    </w:div>
    <w:div w:id="1582064400">
      <w:bodyDiv w:val="1"/>
      <w:marLeft w:val="0"/>
      <w:marRight w:val="0"/>
      <w:marTop w:val="0"/>
      <w:marBottom w:val="0"/>
      <w:divBdr>
        <w:top w:val="none" w:sz="0" w:space="0" w:color="auto"/>
        <w:left w:val="none" w:sz="0" w:space="0" w:color="auto"/>
        <w:bottom w:val="none" w:sz="0" w:space="0" w:color="auto"/>
        <w:right w:val="none" w:sz="0" w:space="0" w:color="auto"/>
      </w:divBdr>
    </w:div>
    <w:div w:id="1582716430">
      <w:bodyDiv w:val="1"/>
      <w:marLeft w:val="0"/>
      <w:marRight w:val="0"/>
      <w:marTop w:val="0"/>
      <w:marBottom w:val="0"/>
      <w:divBdr>
        <w:top w:val="none" w:sz="0" w:space="0" w:color="auto"/>
        <w:left w:val="none" w:sz="0" w:space="0" w:color="auto"/>
        <w:bottom w:val="none" w:sz="0" w:space="0" w:color="auto"/>
        <w:right w:val="none" w:sz="0" w:space="0" w:color="auto"/>
      </w:divBdr>
    </w:div>
    <w:div w:id="1582716652">
      <w:bodyDiv w:val="1"/>
      <w:marLeft w:val="0"/>
      <w:marRight w:val="0"/>
      <w:marTop w:val="0"/>
      <w:marBottom w:val="0"/>
      <w:divBdr>
        <w:top w:val="none" w:sz="0" w:space="0" w:color="auto"/>
        <w:left w:val="none" w:sz="0" w:space="0" w:color="auto"/>
        <w:bottom w:val="none" w:sz="0" w:space="0" w:color="auto"/>
        <w:right w:val="none" w:sz="0" w:space="0" w:color="auto"/>
      </w:divBdr>
    </w:div>
    <w:div w:id="1583176877">
      <w:bodyDiv w:val="1"/>
      <w:marLeft w:val="0"/>
      <w:marRight w:val="0"/>
      <w:marTop w:val="0"/>
      <w:marBottom w:val="0"/>
      <w:divBdr>
        <w:top w:val="none" w:sz="0" w:space="0" w:color="auto"/>
        <w:left w:val="none" w:sz="0" w:space="0" w:color="auto"/>
        <w:bottom w:val="none" w:sz="0" w:space="0" w:color="auto"/>
        <w:right w:val="none" w:sz="0" w:space="0" w:color="auto"/>
      </w:divBdr>
    </w:div>
    <w:div w:id="1583299834">
      <w:bodyDiv w:val="1"/>
      <w:marLeft w:val="0"/>
      <w:marRight w:val="0"/>
      <w:marTop w:val="0"/>
      <w:marBottom w:val="0"/>
      <w:divBdr>
        <w:top w:val="none" w:sz="0" w:space="0" w:color="auto"/>
        <w:left w:val="none" w:sz="0" w:space="0" w:color="auto"/>
        <w:bottom w:val="none" w:sz="0" w:space="0" w:color="auto"/>
        <w:right w:val="none" w:sz="0" w:space="0" w:color="auto"/>
      </w:divBdr>
    </w:div>
    <w:div w:id="1583566934">
      <w:bodyDiv w:val="1"/>
      <w:marLeft w:val="0"/>
      <w:marRight w:val="0"/>
      <w:marTop w:val="0"/>
      <w:marBottom w:val="0"/>
      <w:divBdr>
        <w:top w:val="none" w:sz="0" w:space="0" w:color="auto"/>
        <w:left w:val="none" w:sz="0" w:space="0" w:color="auto"/>
        <w:bottom w:val="none" w:sz="0" w:space="0" w:color="auto"/>
        <w:right w:val="none" w:sz="0" w:space="0" w:color="auto"/>
      </w:divBdr>
    </w:div>
    <w:div w:id="1585188314">
      <w:bodyDiv w:val="1"/>
      <w:marLeft w:val="0"/>
      <w:marRight w:val="0"/>
      <w:marTop w:val="0"/>
      <w:marBottom w:val="0"/>
      <w:divBdr>
        <w:top w:val="none" w:sz="0" w:space="0" w:color="auto"/>
        <w:left w:val="none" w:sz="0" w:space="0" w:color="auto"/>
        <w:bottom w:val="none" w:sz="0" w:space="0" w:color="auto"/>
        <w:right w:val="none" w:sz="0" w:space="0" w:color="auto"/>
      </w:divBdr>
    </w:div>
    <w:div w:id="1586067866">
      <w:bodyDiv w:val="1"/>
      <w:marLeft w:val="0"/>
      <w:marRight w:val="0"/>
      <w:marTop w:val="0"/>
      <w:marBottom w:val="0"/>
      <w:divBdr>
        <w:top w:val="none" w:sz="0" w:space="0" w:color="auto"/>
        <w:left w:val="none" w:sz="0" w:space="0" w:color="auto"/>
        <w:bottom w:val="none" w:sz="0" w:space="0" w:color="auto"/>
        <w:right w:val="none" w:sz="0" w:space="0" w:color="auto"/>
      </w:divBdr>
    </w:div>
    <w:div w:id="1586105509">
      <w:bodyDiv w:val="1"/>
      <w:marLeft w:val="0"/>
      <w:marRight w:val="0"/>
      <w:marTop w:val="0"/>
      <w:marBottom w:val="0"/>
      <w:divBdr>
        <w:top w:val="none" w:sz="0" w:space="0" w:color="auto"/>
        <w:left w:val="none" w:sz="0" w:space="0" w:color="auto"/>
        <w:bottom w:val="none" w:sz="0" w:space="0" w:color="auto"/>
        <w:right w:val="none" w:sz="0" w:space="0" w:color="auto"/>
      </w:divBdr>
    </w:div>
    <w:div w:id="1586501263">
      <w:bodyDiv w:val="1"/>
      <w:marLeft w:val="0"/>
      <w:marRight w:val="0"/>
      <w:marTop w:val="0"/>
      <w:marBottom w:val="0"/>
      <w:divBdr>
        <w:top w:val="none" w:sz="0" w:space="0" w:color="auto"/>
        <w:left w:val="none" w:sz="0" w:space="0" w:color="auto"/>
        <w:bottom w:val="none" w:sz="0" w:space="0" w:color="auto"/>
        <w:right w:val="none" w:sz="0" w:space="0" w:color="auto"/>
      </w:divBdr>
    </w:div>
    <w:div w:id="1586838446">
      <w:bodyDiv w:val="1"/>
      <w:marLeft w:val="0"/>
      <w:marRight w:val="0"/>
      <w:marTop w:val="0"/>
      <w:marBottom w:val="0"/>
      <w:divBdr>
        <w:top w:val="none" w:sz="0" w:space="0" w:color="auto"/>
        <w:left w:val="none" w:sz="0" w:space="0" w:color="auto"/>
        <w:bottom w:val="none" w:sz="0" w:space="0" w:color="auto"/>
        <w:right w:val="none" w:sz="0" w:space="0" w:color="auto"/>
      </w:divBdr>
    </w:div>
    <w:div w:id="1586917537">
      <w:bodyDiv w:val="1"/>
      <w:marLeft w:val="0"/>
      <w:marRight w:val="0"/>
      <w:marTop w:val="0"/>
      <w:marBottom w:val="0"/>
      <w:divBdr>
        <w:top w:val="none" w:sz="0" w:space="0" w:color="auto"/>
        <w:left w:val="none" w:sz="0" w:space="0" w:color="auto"/>
        <w:bottom w:val="none" w:sz="0" w:space="0" w:color="auto"/>
        <w:right w:val="none" w:sz="0" w:space="0" w:color="auto"/>
      </w:divBdr>
    </w:div>
    <w:div w:id="1587493360">
      <w:bodyDiv w:val="1"/>
      <w:marLeft w:val="0"/>
      <w:marRight w:val="0"/>
      <w:marTop w:val="0"/>
      <w:marBottom w:val="0"/>
      <w:divBdr>
        <w:top w:val="none" w:sz="0" w:space="0" w:color="auto"/>
        <w:left w:val="none" w:sz="0" w:space="0" w:color="auto"/>
        <w:bottom w:val="none" w:sz="0" w:space="0" w:color="auto"/>
        <w:right w:val="none" w:sz="0" w:space="0" w:color="auto"/>
      </w:divBdr>
    </w:div>
    <w:div w:id="1587493632">
      <w:bodyDiv w:val="1"/>
      <w:marLeft w:val="0"/>
      <w:marRight w:val="0"/>
      <w:marTop w:val="0"/>
      <w:marBottom w:val="0"/>
      <w:divBdr>
        <w:top w:val="none" w:sz="0" w:space="0" w:color="auto"/>
        <w:left w:val="none" w:sz="0" w:space="0" w:color="auto"/>
        <w:bottom w:val="none" w:sz="0" w:space="0" w:color="auto"/>
        <w:right w:val="none" w:sz="0" w:space="0" w:color="auto"/>
      </w:divBdr>
    </w:div>
    <w:div w:id="1587616273">
      <w:bodyDiv w:val="1"/>
      <w:marLeft w:val="0"/>
      <w:marRight w:val="0"/>
      <w:marTop w:val="0"/>
      <w:marBottom w:val="0"/>
      <w:divBdr>
        <w:top w:val="none" w:sz="0" w:space="0" w:color="auto"/>
        <w:left w:val="none" w:sz="0" w:space="0" w:color="auto"/>
        <w:bottom w:val="none" w:sz="0" w:space="0" w:color="auto"/>
        <w:right w:val="none" w:sz="0" w:space="0" w:color="auto"/>
      </w:divBdr>
    </w:div>
    <w:div w:id="1587959182">
      <w:bodyDiv w:val="1"/>
      <w:marLeft w:val="0"/>
      <w:marRight w:val="0"/>
      <w:marTop w:val="0"/>
      <w:marBottom w:val="0"/>
      <w:divBdr>
        <w:top w:val="none" w:sz="0" w:space="0" w:color="auto"/>
        <w:left w:val="none" w:sz="0" w:space="0" w:color="auto"/>
        <w:bottom w:val="none" w:sz="0" w:space="0" w:color="auto"/>
        <w:right w:val="none" w:sz="0" w:space="0" w:color="auto"/>
      </w:divBdr>
    </w:div>
    <w:div w:id="1588344326">
      <w:bodyDiv w:val="1"/>
      <w:marLeft w:val="0"/>
      <w:marRight w:val="0"/>
      <w:marTop w:val="0"/>
      <w:marBottom w:val="0"/>
      <w:divBdr>
        <w:top w:val="none" w:sz="0" w:space="0" w:color="auto"/>
        <w:left w:val="none" w:sz="0" w:space="0" w:color="auto"/>
        <w:bottom w:val="none" w:sz="0" w:space="0" w:color="auto"/>
        <w:right w:val="none" w:sz="0" w:space="0" w:color="auto"/>
      </w:divBdr>
    </w:div>
    <w:div w:id="1588658236">
      <w:bodyDiv w:val="1"/>
      <w:marLeft w:val="0"/>
      <w:marRight w:val="0"/>
      <w:marTop w:val="0"/>
      <w:marBottom w:val="0"/>
      <w:divBdr>
        <w:top w:val="none" w:sz="0" w:space="0" w:color="auto"/>
        <w:left w:val="none" w:sz="0" w:space="0" w:color="auto"/>
        <w:bottom w:val="none" w:sz="0" w:space="0" w:color="auto"/>
        <w:right w:val="none" w:sz="0" w:space="0" w:color="auto"/>
      </w:divBdr>
    </w:div>
    <w:div w:id="1588883775">
      <w:bodyDiv w:val="1"/>
      <w:marLeft w:val="0"/>
      <w:marRight w:val="0"/>
      <w:marTop w:val="0"/>
      <w:marBottom w:val="0"/>
      <w:divBdr>
        <w:top w:val="none" w:sz="0" w:space="0" w:color="auto"/>
        <w:left w:val="none" w:sz="0" w:space="0" w:color="auto"/>
        <w:bottom w:val="none" w:sz="0" w:space="0" w:color="auto"/>
        <w:right w:val="none" w:sz="0" w:space="0" w:color="auto"/>
      </w:divBdr>
    </w:div>
    <w:div w:id="1589850413">
      <w:bodyDiv w:val="1"/>
      <w:marLeft w:val="0"/>
      <w:marRight w:val="0"/>
      <w:marTop w:val="0"/>
      <w:marBottom w:val="0"/>
      <w:divBdr>
        <w:top w:val="none" w:sz="0" w:space="0" w:color="auto"/>
        <w:left w:val="none" w:sz="0" w:space="0" w:color="auto"/>
        <w:bottom w:val="none" w:sz="0" w:space="0" w:color="auto"/>
        <w:right w:val="none" w:sz="0" w:space="0" w:color="auto"/>
      </w:divBdr>
    </w:div>
    <w:div w:id="1590381036">
      <w:bodyDiv w:val="1"/>
      <w:marLeft w:val="0"/>
      <w:marRight w:val="0"/>
      <w:marTop w:val="0"/>
      <w:marBottom w:val="0"/>
      <w:divBdr>
        <w:top w:val="none" w:sz="0" w:space="0" w:color="auto"/>
        <w:left w:val="none" w:sz="0" w:space="0" w:color="auto"/>
        <w:bottom w:val="none" w:sz="0" w:space="0" w:color="auto"/>
        <w:right w:val="none" w:sz="0" w:space="0" w:color="auto"/>
      </w:divBdr>
    </w:div>
    <w:div w:id="1590698982">
      <w:bodyDiv w:val="1"/>
      <w:marLeft w:val="0"/>
      <w:marRight w:val="0"/>
      <w:marTop w:val="0"/>
      <w:marBottom w:val="0"/>
      <w:divBdr>
        <w:top w:val="none" w:sz="0" w:space="0" w:color="auto"/>
        <w:left w:val="none" w:sz="0" w:space="0" w:color="auto"/>
        <w:bottom w:val="none" w:sz="0" w:space="0" w:color="auto"/>
        <w:right w:val="none" w:sz="0" w:space="0" w:color="auto"/>
      </w:divBdr>
    </w:div>
    <w:div w:id="1591230877">
      <w:bodyDiv w:val="1"/>
      <w:marLeft w:val="0"/>
      <w:marRight w:val="0"/>
      <w:marTop w:val="0"/>
      <w:marBottom w:val="0"/>
      <w:divBdr>
        <w:top w:val="none" w:sz="0" w:space="0" w:color="auto"/>
        <w:left w:val="none" w:sz="0" w:space="0" w:color="auto"/>
        <w:bottom w:val="none" w:sz="0" w:space="0" w:color="auto"/>
        <w:right w:val="none" w:sz="0" w:space="0" w:color="auto"/>
      </w:divBdr>
    </w:div>
    <w:div w:id="1591353227">
      <w:bodyDiv w:val="1"/>
      <w:marLeft w:val="0"/>
      <w:marRight w:val="0"/>
      <w:marTop w:val="0"/>
      <w:marBottom w:val="0"/>
      <w:divBdr>
        <w:top w:val="none" w:sz="0" w:space="0" w:color="auto"/>
        <w:left w:val="none" w:sz="0" w:space="0" w:color="auto"/>
        <w:bottom w:val="none" w:sz="0" w:space="0" w:color="auto"/>
        <w:right w:val="none" w:sz="0" w:space="0" w:color="auto"/>
      </w:divBdr>
    </w:div>
    <w:div w:id="1591424165">
      <w:bodyDiv w:val="1"/>
      <w:marLeft w:val="0"/>
      <w:marRight w:val="0"/>
      <w:marTop w:val="0"/>
      <w:marBottom w:val="0"/>
      <w:divBdr>
        <w:top w:val="none" w:sz="0" w:space="0" w:color="auto"/>
        <w:left w:val="none" w:sz="0" w:space="0" w:color="auto"/>
        <w:bottom w:val="none" w:sz="0" w:space="0" w:color="auto"/>
        <w:right w:val="none" w:sz="0" w:space="0" w:color="auto"/>
      </w:divBdr>
    </w:div>
    <w:div w:id="1593322786">
      <w:bodyDiv w:val="1"/>
      <w:marLeft w:val="0"/>
      <w:marRight w:val="0"/>
      <w:marTop w:val="0"/>
      <w:marBottom w:val="0"/>
      <w:divBdr>
        <w:top w:val="none" w:sz="0" w:space="0" w:color="auto"/>
        <w:left w:val="none" w:sz="0" w:space="0" w:color="auto"/>
        <w:bottom w:val="none" w:sz="0" w:space="0" w:color="auto"/>
        <w:right w:val="none" w:sz="0" w:space="0" w:color="auto"/>
      </w:divBdr>
    </w:div>
    <w:div w:id="1593663722">
      <w:bodyDiv w:val="1"/>
      <w:marLeft w:val="0"/>
      <w:marRight w:val="0"/>
      <w:marTop w:val="0"/>
      <w:marBottom w:val="0"/>
      <w:divBdr>
        <w:top w:val="none" w:sz="0" w:space="0" w:color="auto"/>
        <w:left w:val="none" w:sz="0" w:space="0" w:color="auto"/>
        <w:bottom w:val="none" w:sz="0" w:space="0" w:color="auto"/>
        <w:right w:val="none" w:sz="0" w:space="0" w:color="auto"/>
      </w:divBdr>
    </w:div>
    <w:div w:id="1594126525">
      <w:bodyDiv w:val="1"/>
      <w:marLeft w:val="0"/>
      <w:marRight w:val="0"/>
      <w:marTop w:val="0"/>
      <w:marBottom w:val="0"/>
      <w:divBdr>
        <w:top w:val="none" w:sz="0" w:space="0" w:color="auto"/>
        <w:left w:val="none" w:sz="0" w:space="0" w:color="auto"/>
        <w:bottom w:val="none" w:sz="0" w:space="0" w:color="auto"/>
        <w:right w:val="none" w:sz="0" w:space="0" w:color="auto"/>
      </w:divBdr>
    </w:div>
    <w:div w:id="1594315063">
      <w:bodyDiv w:val="1"/>
      <w:marLeft w:val="0"/>
      <w:marRight w:val="0"/>
      <w:marTop w:val="0"/>
      <w:marBottom w:val="0"/>
      <w:divBdr>
        <w:top w:val="none" w:sz="0" w:space="0" w:color="auto"/>
        <w:left w:val="none" w:sz="0" w:space="0" w:color="auto"/>
        <w:bottom w:val="none" w:sz="0" w:space="0" w:color="auto"/>
        <w:right w:val="none" w:sz="0" w:space="0" w:color="auto"/>
      </w:divBdr>
    </w:div>
    <w:div w:id="1595281176">
      <w:bodyDiv w:val="1"/>
      <w:marLeft w:val="0"/>
      <w:marRight w:val="0"/>
      <w:marTop w:val="0"/>
      <w:marBottom w:val="0"/>
      <w:divBdr>
        <w:top w:val="none" w:sz="0" w:space="0" w:color="auto"/>
        <w:left w:val="none" w:sz="0" w:space="0" w:color="auto"/>
        <w:bottom w:val="none" w:sz="0" w:space="0" w:color="auto"/>
        <w:right w:val="none" w:sz="0" w:space="0" w:color="auto"/>
      </w:divBdr>
    </w:div>
    <w:div w:id="1597640751">
      <w:bodyDiv w:val="1"/>
      <w:marLeft w:val="0"/>
      <w:marRight w:val="0"/>
      <w:marTop w:val="0"/>
      <w:marBottom w:val="0"/>
      <w:divBdr>
        <w:top w:val="none" w:sz="0" w:space="0" w:color="auto"/>
        <w:left w:val="none" w:sz="0" w:space="0" w:color="auto"/>
        <w:bottom w:val="none" w:sz="0" w:space="0" w:color="auto"/>
        <w:right w:val="none" w:sz="0" w:space="0" w:color="auto"/>
      </w:divBdr>
    </w:div>
    <w:div w:id="1597902537">
      <w:bodyDiv w:val="1"/>
      <w:marLeft w:val="0"/>
      <w:marRight w:val="0"/>
      <w:marTop w:val="0"/>
      <w:marBottom w:val="0"/>
      <w:divBdr>
        <w:top w:val="none" w:sz="0" w:space="0" w:color="auto"/>
        <w:left w:val="none" w:sz="0" w:space="0" w:color="auto"/>
        <w:bottom w:val="none" w:sz="0" w:space="0" w:color="auto"/>
        <w:right w:val="none" w:sz="0" w:space="0" w:color="auto"/>
      </w:divBdr>
    </w:div>
    <w:div w:id="1598174054">
      <w:bodyDiv w:val="1"/>
      <w:marLeft w:val="0"/>
      <w:marRight w:val="0"/>
      <w:marTop w:val="0"/>
      <w:marBottom w:val="0"/>
      <w:divBdr>
        <w:top w:val="none" w:sz="0" w:space="0" w:color="auto"/>
        <w:left w:val="none" w:sz="0" w:space="0" w:color="auto"/>
        <w:bottom w:val="none" w:sz="0" w:space="0" w:color="auto"/>
        <w:right w:val="none" w:sz="0" w:space="0" w:color="auto"/>
      </w:divBdr>
    </w:div>
    <w:div w:id="1598246569">
      <w:bodyDiv w:val="1"/>
      <w:marLeft w:val="0"/>
      <w:marRight w:val="0"/>
      <w:marTop w:val="0"/>
      <w:marBottom w:val="0"/>
      <w:divBdr>
        <w:top w:val="none" w:sz="0" w:space="0" w:color="auto"/>
        <w:left w:val="none" w:sz="0" w:space="0" w:color="auto"/>
        <w:bottom w:val="none" w:sz="0" w:space="0" w:color="auto"/>
        <w:right w:val="none" w:sz="0" w:space="0" w:color="auto"/>
      </w:divBdr>
    </w:div>
    <w:div w:id="1598440792">
      <w:bodyDiv w:val="1"/>
      <w:marLeft w:val="0"/>
      <w:marRight w:val="0"/>
      <w:marTop w:val="0"/>
      <w:marBottom w:val="0"/>
      <w:divBdr>
        <w:top w:val="none" w:sz="0" w:space="0" w:color="auto"/>
        <w:left w:val="none" w:sz="0" w:space="0" w:color="auto"/>
        <w:bottom w:val="none" w:sz="0" w:space="0" w:color="auto"/>
        <w:right w:val="none" w:sz="0" w:space="0" w:color="auto"/>
      </w:divBdr>
    </w:div>
    <w:div w:id="1598489456">
      <w:bodyDiv w:val="1"/>
      <w:marLeft w:val="0"/>
      <w:marRight w:val="0"/>
      <w:marTop w:val="0"/>
      <w:marBottom w:val="0"/>
      <w:divBdr>
        <w:top w:val="none" w:sz="0" w:space="0" w:color="auto"/>
        <w:left w:val="none" w:sz="0" w:space="0" w:color="auto"/>
        <w:bottom w:val="none" w:sz="0" w:space="0" w:color="auto"/>
        <w:right w:val="none" w:sz="0" w:space="0" w:color="auto"/>
      </w:divBdr>
    </w:div>
    <w:div w:id="1598515957">
      <w:bodyDiv w:val="1"/>
      <w:marLeft w:val="0"/>
      <w:marRight w:val="0"/>
      <w:marTop w:val="0"/>
      <w:marBottom w:val="0"/>
      <w:divBdr>
        <w:top w:val="none" w:sz="0" w:space="0" w:color="auto"/>
        <w:left w:val="none" w:sz="0" w:space="0" w:color="auto"/>
        <w:bottom w:val="none" w:sz="0" w:space="0" w:color="auto"/>
        <w:right w:val="none" w:sz="0" w:space="0" w:color="auto"/>
      </w:divBdr>
    </w:div>
    <w:div w:id="1598751258">
      <w:bodyDiv w:val="1"/>
      <w:marLeft w:val="0"/>
      <w:marRight w:val="0"/>
      <w:marTop w:val="0"/>
      <w:marBottom w:val="0"/>
      <w:divBdr>
        <w:top w:val="none" w:sz="0" w:space="0" w:color="auto"/>
        <w:left w:val="none" w:sz="0" w:space="0" w:color="auto"/>
        <w:bottom w:val="none" w:sz="0" w:space="0" w:color="auto"/>
        <w:right w:val="none" w:sz="0" w:space="0" w:color="auto"/>
      </w:divBdr>
    </w:div>
    <w:div w:id="1599407615">
      <w:bodyDiv w:val="1"/>
      <w:marLeft w:val="0"/>
      <w:marRight w:val="0"/>
      <w:marTop w:val="0"/>
      <w:marBottom w:val="0"/>
      <w:divBdr>
        <w:top w:val="none" w:sz="0" w:space="0" w:color="auto"/>
        <w:left w:val="none" w:sz="0" w:space="0" w:color="auto"/>
        <w:bottom w:val="none" w:sz="0" w:space="0" w:color="auto"/>
        <w:right w:val="none" w:sz="0" w:space="0" w:color="auto"/>
      </w:divBdr>
    </w:div>
    <w:div w:id="1600143324">
      <w:bodyDiv w:val="1"/>
      <w:marLeft w:val="0"/>
      <w:marRight w:val="0"/>
      <w:marTop w:val="0"/>
      <w:marBottom w:val="0"/>
      <w:divBdr>
        <w:top w:val="none" w:sz="0" w:space="0" w:color="auto"/>
        <w:left w:val="none" w:sz="0" w:space="0" w:color="auto"/>
        <w:bottom w:val="none" w:sz="0" w:space="0" w:color="auto"/>
        <w:right w:val="none" w:sz="0" w:space="0" w:color="auto"/>
      </w:divBdr>
    </w:div>
    <w:div w:id="1600478585">
      <w:bodyDiv w:val="1"/>
      <w:marLeft w:val="0"/>
      <w:marRight w:val="0"/>
      <w:marTop w:val="0"/>
      <w:marBottom w:val="0"/>
      <w:divBdr>
        <w:top w:val="none" w:sz="0" w:space="0" w:color="auto"/>
        <w:left w:val="none" w:sz="0" w:space="0" w:color="auto"/>
        <w:bottom w:val="none" w:sz="0" w:space="0" w:color="auto"/>
        <w:right w:val="none" w:sz="0" w:space="0" w:color="auto"/>
      </w:divBdr>
    </w:div>
    <w:div w:id="1600674305">
      <w:bodyDiv w:val="1"/>
      <w:marLeft w:val="0"/>
      <w:marRight w:val="0"/>
      <w:marTop w:val="0"/>
      <w:marBottom w:val="0"/>
      <w:divBdr>
        <w:top w:val="none" w:sz="0" w:space="0" w:color="auto"/>
        <w:left w:val="none" w:sz="0" w:space="0" w:color="auto"/>
        <w:bottom w:val="none" w:sz="0" w:space="0" w:color="auto"/>
        <w:right w:val="none" w:sz="0" w:space="0" w:color="auto"/>
      </w:divBdr>
    </w:div>
    <w:div w:id="1601374137">
      <w:bodyDiv w:val="1"/>
      <w:marLeft w:val="0"/>
      <w:marRight w:val="0"/>
      <w:marTop w:val="0"/>
      <w:marBottom w:val="0"/>
      <w:divBdr>
        <w:top w:val="none" w:sz="0" w:space="0" w:color="auto"/>
        <w:left w:val="none" w:sz="0" w:space="0" w:color="auto"/>
        <w:bottom w:val="none" w:sz="0" w:space="0" w:color="auto"/>
        <w:right w:val="none" w:sz="0" w:space="0" w:color="auto"/>
      </w:divBdr>
    </w:div>
    <w:div w:id="1601833078">
      <w:bodyDiv w:val="1"/>
      <w:marLeft w:val="0"/>
      <w:marRight w:val="0"/>
      <w:marTop w:val="0"/>
      <w:marBottom w:val="0"/>
      <w:divBdr>
        <w:top w:val="none" w:sz="0" w:space="0" w:color="auto"/>
        <w:left w:val="none" w:sz="0" w:space="0" w:color="auto"/>
        <w:bottom w:val="none" w:sz="0" w:space="0" w:color="auto"/>
        <w:right w:val="none" w:sz="0" w:space="0" w:color="auto"/>
      </w:divBdr>
    </w:div>
    <w:div w:id="1601838937">
      <w:bodyDiv w:val="1"/>
      <w:marLeft w:val="0"/>
      <w:marRight w:val="0"/>
      <w:marTop w:val="0"/>
      <w:marBottom w:val="0"/>
      <w:divBdr>
        <w:top w:val="none" w:sz="0" w:space="0" w:color="auto"/>
        <w:left w:val="none" w:sz="0" w:space="0" w:color="auto"/>
        <w:bottom w:val="none" w:sz="0" w:space="0" w:color="auto"/>
        <w:right w:val="none" w:sz="0" w:space="0" w:color="auto"/>
      </w:divBdr>
    </w:div>
    <w:div w:id="1601984366">
      <w:bodyDiv w:val="1"/>
      <w:marLeft w:val="0"/>
      <w:marRight w:val="0"/>
      <w:marTop w:val="0"/>
      <w:marBottom w:val="0"/>
      <w:divBdr>
        <w:top w:val="none" w:sz="0" w:space="0" w:color="auto"/>
        <w:left w:val="none" w:sz="0" w:space="0" w:color="auto"/>
        <w:bottom w:val="none" w:sz="0" w:space="0" w:color="auto"/>
        <w:right w:val="none" w:sz="0" w:space="0" w:color="auto"/>
      </w:divBdr>
    </w:div>
    <w:div w:id="1602255023">
      <w:bodyDiv w:val="1"/>
      <w:marLeft w:val="0"/>
      <w:marRight w:val="0"/>
      <w:marTop w:val="0"/>
      <w:marBottom w:val="0"/>
      <w:divBdr>
        <w:top w:val="none" w:sz="0" w:space="0" w:color="auto"/>
        <w:left w:val="none" w:sz="0" w:space="0" w:color="auto"/>
        <w:bottom w:val="none" w:sz="0" w:space="0" w:color="auto"/>
        <w:right w:val="none" w:sz="0" w:space="0" w:color="auto"/>
      </w:divBdr>
    </w:div>
    <w:div w:id="1602298469">
      <w:bodyDiv w:val="1"/>
      <w:marLeft w:val="0"/>
      <w:marRight w:val="0"/>
      <w:marTop w:val="0"/>
      <w:marBottom w:val="0"/>
      <w:divBdr>
        <w:top w:val="none" w:sz="0" w:space="0" w:color="auto"/>
        <w:left w:val="none" w:sz="0" w:space="0" w:color="auto"/>
        <w:bottom w:val="none" w:sz="0" w:space="0" w:color="auto"/>
        <w:right w:val="none" w:sz="0" w:space="0" w:color="auto"/>
      </w:divBdr>
    </w:div>
    <w:div w:id="1602564692">
      <w:bodyDiv w:val="1"/>
      <w:marLeft w:val="0"/>
      <w:marRight w:val="0"/>
      <w:marTop w:val="0"/>
      <w:marBottom w:val="0"/>
      <w:divBdr>
        <w:top w:val="none" w:sz="0" w:space="0" w:color="auto"/>
        <w:left w:val="none" w:sz="0" w:space="0" w:color="auto"/>
        <w:bottom w:val="none" w:sz="0" w:space="0" w:color="auto"/>
        <w:right w:val="none" w:sz="0" w:space="0" w:color="auto"/>
      </w:divBdr>
    </w:div>
    <w:div w:id="1602644756">
      <w:bodyDiv w:val="1"/>
      <w:marLeft w:val="0"/>
      <w:marRight w:val="0"/>
      <w:marTop w:val="0"/>
      <w:marBottom w:val="0"/>
      <w:divBdr>
        <w:top w:val="none" w:sz="0" w:space="0" w:color="auto"/>
        <w:left w:val="none" w:sz="0" w:space="0" w:color="auto"/>
        <w:bottom w:val="none" w:sz="0" w:space="0" w:color="auto"/>
        <w:right w:val="none" w:sz="0" w:space="0" w:color="auto"/>
      </w:divBdr>
    </w:div>
    <w:div w:id="1603026209">
      <w:bodyDiv w:val="1"/>
      <w:marLeft w:val="0"/>
      <w:marRight w:val="0"/>
      <w:marTop w:val="0"/>
      <w:marBottom w:val="0"/>
      <w:divBdr>
        <w:top w:val="none" w:sz="0" w:space="0" w:color="auto"/>
        <w:left w:val="none" w:sz="0" w:space="0" w:color="auto"/>
        <w:bottom w:val="none" w:sz="0" w:space="0" w:color="auto"/>
        <w:right w:val="none" w:sz="0" w:space="0" w:color="auto"/>
      </w:divBdr>
    </w:div>
    <w:div w:id="1603758868">
      <w:bodyDiv w:val="1"/>
      <w:marLeft w:val="0"/>
      <w:marRight w:val="0"/>
      <w:marTop w:val="0"/>
      <w:marBottom w:val="0"/>
      <w:divBdr>
        <w:top w:val="none" w:sz="0" w:space="0" w:color="auto"/>
        <w:left w:val="none" w:sz="0" w:space="0" w:color="auto"/>
        <w:bottom w:val="none" w:sz="0" w:space="0" w:color="auto"/>
        <w:right w:val="none" w:sz="0" w:space="0" w:color="auto"/>
      </w:divBdr>
    </w:div>
    <w:div w:id="1604070542">
      <w:bodyDiv w:val="1"/>
      <w:marLeft w:val="0"/>
      <w:marRight w:val="0"/>
      <w:marTop w:val="0"/>
      <w:marBottom w:val="0"/>
      <w:divBdr>
        <w:top w:val="none" w:sz="0" w:space="0" w:color="auto"/>
        <w:left w:val="none" w:sz="0" w:space="0" w:color="auto"/>
        <w:bottom w:val="none" w:sz="0" w:space="0" w:color="auto"/>
        <w:right w:val="none" w:sz="0" w:space="0" w:color="auto"/>
      </w:divBdr>
    </w:div>
    <w:div w:id="1604459416">
      <w:bodyDiv w:val="1"/>
      <w:marLeft w:val="0"/>
      <w:marRight w:val="0"/>
      <w:marTop w:val="0"/>
      <w:marBottom w:val="0"/>
      <w:divBdr>
        <w:top w:val="none" w:sz="0" w:space="0" w:color="auto"/>
        <w:left w:val="none" w:sz="0" w:space="0" w:color="auto"/>
        <w:bottom w:val="none" w:sz="0" w:space="0" w:color="auto"/>
        <w:right w:val="none" w:sz="0" w:space="0" w:color="auto"/>
      </w:divBdr>
    </w:div>
    <w:div w:id="1604918214">
      <w:bodyDiv w:val="1"/>
      <w:marLeft w:val="0"/>
      <w:marRight w:val="0"/>
      <w:marTop w:val="0"/>
      <w:marBottom w:val="0"/>
      <w:divBdr>
        <w:top w:val="none" w:sz="0" w:space="0" w:color="auto"/>
        <w:left w:val="none" w:sz="0" w:space="0" w:color="auto"/>
        <w:bottom w:val="none" w:sz="0" w:space="0" w:color="auto"/>
        <w:right w:val="none" w:sz="0" w:space="0" w:color="auto"/>
      </w:divBdr>
    </w:div>
    <w:div w:id="1605262176">
      <w:bodyDiv w:val="1"/>
      <w:marLeft w:val="0"/>
      <w:marRight w:val="0"/>
      <w:marTop w:val="0"/>
      <w:marBottom w:val="0"/>
      <w:divBdr>
        <w:top w:val="none" w:sz="0" w:space="0" w:color="auto"/>
        <w:left w:val="none" w:sz="0" w:space="0" w:color="auto"/>
        <w:bottom w:val="none" w:sz="0" w:space="0" w:color="auto"/>
        <w:right w:val="none" w:sz="0" w:space="0" w:color="auto"/>
      </w:divBdr>
    </w:div>
    <w:div w:id="1605454341">
      <w:bodyDiv w:val="1"/>
      <w:marLeft w:val="0"/>
      <w:marRight w:val="0"/>
      <w:marTop w:val="0"/>
      <w:marBottom w:val="0"/>
      <w:divBdr>
        <w:top w:val="none" w:sz="0" w:space="0" w:color="auto"/>
        <w:left w:val="none" w:sz="0" w:space="0" w:color="auto"/>
        <w:bottom w:val="none" w:sz="0" w:space="0" w:color="auto"/>
        <w:right w:val="none" w:sz="0" w:space="0" w:color="auto"/>
      </w:divBdr>
    </w:div>
    <w:div w:id="1605455142">
      <w:bodyDiv w:val="1"/>
      <w:marLeft w:val="0"/>
      <w:marRight w:val="0"/>
      <w:marTop w:val="0"/>
      <w:marBottom w:val="0"/>
      <w:divBdr>
        <w:top w:val="none" w:sz="0" w:space="0" w:color="auto"/>
        <w:left w:val="none" w:sz="0" w:space="0" w:color="auto"/>
        <w:bottom w:val="none" w:sz="0" w:space="0" w:color="auto"/>
        <w:right w:val="none" w:sz="0" w:space="0" w:color="auto"/>
      </w:divBdr>
    </w:div>
    <w:div w:id="1606301549">
      <w:bodyDiv w:val="1"/>
      <w:marLeft w:val="0"/>
      <w:marRight w:val="0"/>
      <w:marTop w:val="0"/>
      <w:marBottom w:val="0"/>
      <w:divBdr>
        <w:top w:val="none" w:sz="0" w:space="0" w:color="auto"/>
        <w:left w:val="none" w:sz="0" w:space="0" w:color="auto"/>
        <w:bottom w:val="none" w:sz="0" w:space="0" w:color="auto"/>
        <w:right w:val="none" w:sz="0" w:space="0" w:color="auto"/>
      </w:divBdr>
    </w:div>
    <w:div w:id="1606647664">
      <w:bodyDiv w:val="1"/>
      <w:marLeft w:val="0"/>
      <w:marRight w:val="0"/>
      <w:marTop w:val="0"/>
      <w:marBottom w:val="0"/>
      <w:divBdr>
        <w:top w:val="none" w:sz="0" w:space="0" w:color="auto"/>
        <w:left w:val="none" w:sz="0" w:space="0" w:color="auto"/>
        <w:bottom w:val="none" w:sz="0" w:space="0" w:color="auto"/>
        <w:right w:val="none" w:sz="0" w:space="0" w:color="auto"/>
      </w:divBdr>
    </w:div>
    <w:div w:id="1608191777">
      <w:bodyDiv w:val="1"/>
      <w:marLeft w:val="0"/>
      <w:marRight w:val="0"/>
      <w:marTop w:val="0"/>
      <w:marBottom w:val="0"/>
      <w:divBdr>
        <w:top w:val="none" w:sz="0" w:space="0" w:color="auto"/>
        <w:left w:val="none" w:sz="0" w:space="0" w:color="auto"/>
        <w:bottom w:val="none" w:sz="0" w:space="0" w:color="auto"/>
        <w:right w:val="none" w:sz="0" w:space="0" w:color="auto"/>
      </w:divBdr>
    </w:div>
    <w:div w:id="1608346886">
      <w:bodyDiv w:val="1"/>
      <w:marLeft w:val="0"/>
      <w:marRight w:val="0"/>
      <w:marTop w:val="0"/>
      <w:marBottom w:val="0"/>
      <w:divBdr>
        <w:top w:val="none" w:sz="0" w:space="0" w:color="auto"/>
        <w:left w:val="none" w:sz="0" w:space="0" w:color="auto"/>
        <w:bottom w:val="none" w:sz="0" w:space="0" w:color="auto"/>
        <w:right w:val="none" w:sz="0" w:space="0" w:color="auto"/>
      </w:divBdr>
    </w:div>
    <w:div w:id="1608997557">
      <w:bodyDiv w:val="1"/>
      <w:marLeft w:val="0"/>
      <w:marRight w:val="0"/>
      <w:marTop w:val="0"/>
      <w:marBottom w:val="0"/>
      <w:divBdr>
        <w:top w:val="none" w:sz="0" w:space="0" w:color="auto"/>
        <w:left w:val="none" w:sz="0" w:space="0" w:color="auto"/>
        <w:bottom w:val="none" w:sz="0" w:space="0" w:color="auto"/>
        <w:right w:val="none" w:sz="0" w:space="0" w:color="auto"/>
      </w:divBdr>
    </w:div>
    <w:div w:id="1609123736">
      <w:bodyDiv w:val="1"/>
      <w:marLeft w:val="0"/>
      <w:marRight w:val="0"/>
      <w:marTop w:val="0"/>
      <w:marBottom w:val="0"/>
      <w:divBdr>
        <w:top w:val="none" w:sz="0" w:space="0" w:color="auto"/>
        <w:left w:val="none" w:sz="0" w:space="0" w:color="auto"/>
        <w:bottom w:val="none" w:sz="0" w:space="0" w:color="auto"/>
        <w:right w:val="none" w:sz="0" w:space="0" w:color="auto"/>
      </w:divBdr>
    </w:div>
    <w:div w:id="1609459824">
      <w:bodyDiv w:val="1"/>
      <w:marLeft w:val="0"/>
      <w:marRight w:val="0"/>
      <w:marTop w:val="0"/>
      <w:marBottom w:val="0"/>
      <w:divBdr>
        <w:top w:val="none" w:sz="0" w:space="0" w:color="auto"/>
        <w:left w:val="none" w:sz="0" w:space="0" w:color="auto"/>
        <w:bottom w:val="none" w:sz="0" w:space="0" w:color="auto"/>
        <w:right w:val="none" w:sz="0" w:space="0" w:color="auto"/>
      </w:divBdr>
    </w:div>
    <w:div w:id="1609502023">
      <w:bodyDiv w:val="1"/>
      <w:marLeft w:val="0"/>
      <w:marRight w:val="0"/>
      <w:marTop w:val="0"/>
      <w:marBottom w:val="0"/>
      <w:divBdr>
        <w:top w:val="none" w:sz="0" w:space="0" w:color="auto"/>
        <w:left w:val="none" w:sz="0" w:space="0" w:color="auto"/>
        <w:bottom w:val="none" w:sz="0" w:space="0" w:color="auto"/>
        <w:right w:val="none" w:sz="0" w:space="0" w:color="auto"/>
      </w:divBdr>
    </w:div>
    <w:div w:id="1610238727">
      <w:bodyDiv w:val="1"/>
      <w:marLeft w:val="0"/>
      <w:marRight w:val="0"/>
      <w:marTop w:val="0"/>
      <w:marBottom w:val="0"/>
      <w:divBdr>
        <w:top w:val="none" w:sz="0" w:space="0" w:color="auto"/>
        <w:left w:val="none" w:sz="0" w:space="0" w:color="auto"/>
        <w:bottom w:val="none" w:sz="0" w:space="0" w:color="auto"/>
        <w:right w:val="none" w:sz="0" w:space="0" w:color="auto"/>
      </w:divBdr>
    </w:div>
    <w:div w:id="1610702588">
      <w:bodyDiv w:val="1"/>
      <w:marLeft w:val="0"/>
      <w:marRight w:val="0"/>
      <w:marTop w:val="0"/>
      <w:marBottom w:val="0"/>
      <w:divBdr>
        <w:top w:val="none" w:sz="0" w:space="0" w:color="auto"/>
        <w:left w:val="none" w:sz="0" w:space="0" w:color="auto"/>
        <w:bottom w:val="none" w:sz="0" w:space="0" w:color="auto"/>
        <w:right w:val="none" w:sz="0" w:space="0" w:color="auto"/>
      </w:divBdr>
    </w:div>
    <w:div w:id="1611012412">
      <w:bodyDiv w:val="1"/>
      <w:marLeft w:val="0"/>
      <w:marRight w:val="0"/>
      <w:marTop w:val="0"/>
      <w:marBottom w:val="0"/>
      <w:divBdr>
        <w:top w:val="none" w:sz="0" w:space="0" w:color="auto"/>
        <w:left w:val="none" w:sz="0" w:space="0" w:color="auto"/>
        <w:bottom w:val="none" w:sz="0" w:space="0" w:color="auto"/>
        <w:right w:val="none" w:sz="0" w:space="0" w:color="auto"/>
      </w:divBdr>
    </w:div>
    <w:div w:id="1611090539">
      <w:bodyDiv w:val="1"/>
      <w:marLeft w:val="0"/>
      <w:marRight w:val="0"/>
      <w:marTop w:val="0"/>
      <w:marBottom w:val="0"/>
      <w:divBdr>
        <w:top w:val="none" w:sz="0" w:space="0" w:color="auto"/>
        <w:left w:val="none" w:sz="0" w:space="0" w:color="auto"/>
        <w:bottom w:val="none" w:sz="0" w:space="0" w:color="auto"/>
        <w:right w:val="none" w:sz="0" w:space="0" w:color="auto"/>
      </w:divBdr>
    </w:div>
    <w:div w:id="1611543202">
      <w:bodyDiv w:val="1"/>
      <w:marLeft w:val="0"/>
      <w:marRight w:val="0"/>
      <w:marTop w:val="0"/>
      <w:marBottom w:val="0"/>
      <w:divBdr>
        <w:top w:val="none" w:sz="0" w:space="0" w:color="auto"/>
        <w:left w:val="none" w:sz="0" w:space="0" w:color="auto"/>
        <w:bottom w:val="none" w:sz="0" w:space="0" w:color="auto"/>
        <w:right w:val="none" w:sz="0" w:space="0" w:color="auto"/>
      </w:divBdr>
    </w:div>
    <w:div w:id="1612669157">
      <w:bodyDiv w:val="1"/>
      <w:marLeft w:val="0"/>
      <w:marRight w:val="0"/>
      <w:marTop w:val="0"/>
      <w:marBottom w:val="0"/>
      <w:divBdr>
        <w:top w:val="none" w:sz="0" w:space="0" w:color="auto"/>
        <w:left w:val="none" w:sz="0" w:space="0" w:color="auto"/>
        <w:bottom w:val="none" w:sz="0" w:space="0" w:color="auto"/>
        <w:right w:val="none" w:sz="0" w:space="0" w:color="auto"/>
      </w:divBdr>
    </w:div>
    <w:div w:id="1612853521">
      <w:bodyDiv w:val="1"/>
      <w:marLeft w:val="0"/>
      <w:marRight w:val="0"/>
      <w:marTop w:val="0"/>
      <w:marBottom w:val="0"/>
      <w:divBdr>
        <w:top w:val="none" w:sz="0" w:space="0" w:color="auto"/>
        <w:left w:val="none" w:sz="0" w:space="0" w:color="auto"/>
        <w:bottom w:val="none" w:sz="0" w:space="0" w:color="auto"/>
        <w:right w:val="none" w:sz="0" w:space="0" w:color="auto"/>
      </w:divBdr>
    </w:div>
    <w:div w:id="1612931360">
      <w:bodyDiv w:val="1"/>
      <w:marLeft w:val="0"/>
      <w:marRight w:val="0"/>
      <w:marTop w:val="0"/>
      <w:marBottom w:val="0"/>
      <w:divBdr>
        <w:top w:val="none" w:sz="0" w:space="0" w:color="auto"/>
        <w:left w:val="none" w:sz="0" w:space="0" w:color="auto"/>
        <w:bottom w:val="none" w:sz="0" w:space="0" w:color="auto"/>
        <w:right w:val="none" w:sz="0" w:space="0" w:color="auto"/>
      </w:divBdr>
    </w:div>
    <w:div w:id="1612976369">
      <w:bodyDiv w:val="1"/>
      <w:marLeft w:val="0"/>
      <w:marRight w:val="0"/>
      <w:marTop w:val="0"/>
      <w:marBottom w:val="0"/>
      <w:divBdr>
        <w:top w:val="none" w:sz="0" w:space="0" w:color="auto"/>
        <w:left w:val="none" w:sz="0" w:space="0" w:color="auto"/>
        <w:bottom w:val="none" w:sz="0" w:space="0" w:color="auto"/>
        <w:right w:val="none" w:sz="0" w:space="0" w:color="auto"/>
      </w:divBdr>
    </w:div>
    <w:div w:id="1613197406">
      <w:bodyDiv w:val="1"/>
      <w:marLeft w:val="0"/>
      <w:marRight w:val="0"/>
      <w:marTop w:val="0"/>
      <w:marBottom w:val="0"/>
      <w:divBdr>
        <w:top w:val="none" w:sz="0" w:space="0" w:color="auto"/>
        <w:left w:val="none" w:sz="0" w:space="0" w:color="auto"/>
        <w:bottom w:val="none" w:sz="0" w:space="0" w:color="auto"/>
        <w:right w:val="none" w:sz="0" w:space="0" w:color="auto"/>
      </w:divBdr>
    </w:div>
    <w:div w:id="1613705834">
      <w:bodyDiv w:val="1"/>
      <w:marLeft w:val="0"/>
      <w:marRight w:val="0"/>
      <w:marTop w:val="0"/>
      <w:marBottom w:val="0"/>
      <w:divBdr>
        <w:top w:val="none" w:sz="0" w:space="0" w:color="auto"/>
        <w:left w:val="none" w:sz="0" w:space="0" w:color="auto"/>
        <w:bottom w:val="none" w:sz="0" w:space="0" w:color="auto"/>
        <w:right w:val="none" w:sz="0" w:space="0" w:color="auto"/>
      </w:divBdr>
    </w:div>
    <w:div w:id="1614166797">
      <w:bodyDiv w:val="1"/>
      <w:marLeft w:val="0"/>
      <w:marRight w:val="0"/>
      <w:marTop w:val="0"/>
      <w:marBottom w:val="0"/>
      <w:divBdr>
        <w:top w:val="none" w:sz="0" w:space="0" w:color="auto"/>
        <w:left w:val="none" w:sz="0" w:space="0" w:color="auto"/>
        <w:bottom w:val="none" w:sz="0" w:space="0" w:color="auto"/>
        <w:right w:val="none" w:sz="0" w:space="0" w:color="auto"/>
      </w:divBdr>
    </w:div>
    <w:div w:id="1614552355">
      <w:bodyDiv w:val="1"/>
      <w:marLeft w:val="0"/>
      <w:marRight w:val="0"/>
      <w:marTop w:val="0"/>
      <w:marBottom w:val="0"/>
      <w:divBdr>
        <w:top w:val="none" w:sz="0" w:space="0" w:color="auto"/>
        <w:left w:val="none" w:sz="0" w:space="0" w:color="auto"/>
        <w:bottom w:val="none" w:sz="0" w:space="0" w:color="auto"/>
        <w:right w:val="none" w:sz="0" w:space="0" w:color="auto"/>
      </w:divBdr>
    </w:div>
    <w:div w:id="1614900202">
      <w:bodyDiv w:val="1"/>
      <w:marLeft w:val="0"/>
      <w:marRight w:val="0"/>
      <w:marTop w:val="0"/>
      <w:marBottom w:val="0"/>
      <w:divBdr>
        <w:top w:val="none" w:sz="0" w:space="0" w:color="auto"/>
        <w:left w:val="none" w:sz="0" w:space="0" w:color="auto"/>
        <w:bottom w:val="none" w:sz="0" w:space="0" w:color="auto"/>
        <w:right w:val="none" w:sz="0" w:space="0" w:color="auto"/>
      </w:divBdr>
    </w:div>
    <w:div w:id="1615937809">
      <w:bodyDiv w:val="1"/>
      <w:marLeft w:val="0"/>
      <w:marRight w:val="0"/>
      <w:marTop w:val="0"/>
      <w:marBottom w:val="0"/>
      <w:divBdr>
        <w:top w:val="none" w:sz="0" w:space="0" w:color="auto"/>
        <w:left w:val="none" w:sz="0" w:space="0" w:color="auto"/>
        <w:bottom w:val="none" w:sz="0" w:space="0" w:color="auto"/>
        <w:right w:val="none" w:sz="0" w:space="0" w:color="auto"/>
      </w:divBdr>
    </w:div>
    <w:div w:id="1617714786">
      <w:bodyDiv w:val="1"/>
      <w:marLeft w:val="0"/>
      <w:marRight w:val="0"/>
      <w:marTop w:val="0"/>
      <w:marBottom w:val="0"/>
      <w:divBdr>
        <w:top w:val="none" w:sz="0" w:space="0" w:color="auto"/>
        <w:left w:val="none" w:sz="0" w:space="0" w:color="auto"/>
        <w:bottom w:val="none" w:sz="0" w:space="0" w:color="auto"/>
        <w:right w:val="none" w:sz="0" w:space="0" w:color="auto"/>
      </w:divBdr>
    </w:div>
    <w:div w:id="1618875334">
      <w:bodyDiv w:val="1"/>
      <w:marLeft w:val="0"/>
      <w:marRight w:val="0"/>
      <w:marTop w:val="0"/>
      <w:marBottom w:val="0"/>
      <w:divBdr>
        <w:top w:val="none" w:sz="0" w:space="0" w:color="auto"/>
        <w:left w:val="none" w:sz="0" w:space="0" w:color="auto"/>
        <w:bottom w:val="none" w:sz="0" w:space="0" w:color="auto"/>
        <w:right w:val="none" w:sz="0" w:space="0" w:color="auto"/>
      </w:divBdr>
    </w:div>
    <w:div w:id="1618876207">
      <w:bodyDiv w:val="1"/>
      <w:marLeft w:val="0"/>
      <w:marRight w:val="0"/>
      <w:marTop w:val="0"/>
      <w:marBottom w:val="0"/>
      <w:divBdr>
        <w:top w:val="none" w:sz="0" w:space="0" w:color="auto"/>
        <w:left w:val="none" w:sz="0" w:space="0" w:color="auto"/>
        <w:bottom w:val="none" w:sz="0" w:space="0" w:color="auto"/>
        <w:right w:val="none" w:sz="0" w:space="0" w:color="auto"/>
      </w:divBdr>
    </w:div>
    <w:div w:id="1619600012">
      <w:bodyDiv w:val="1"/>
      <w:marLeft w:val="0"/>
      <w:marRight w:val="0"/>
      <w:marTop w:val="0"/>
      <w:marBottom w:val="0"/>
      <w:divBdr>
        <w:top w:val="none" w:sz="0" w:space="0" w:color="auto"/>
        <w:left w:val="none" w:sz="0" w:space="0" w:color="auto"/>
        <w:bottom w:val="none" w:sz="0" w:space="0" w:color="auto"/>
        <w:right w:val="none" w:sz="0" w:space="0" w:color="auto"/>
      </w:divBdr>
    </w:div>
    <w:div w:id="1621179455">
      <w:bodyDiv w:val="1"/>
      <w:marLeft w:val="0"/>
      <w:marRight w:val="0"/>
      <w:marTop w:val="0"/>
      <w:marBottom w:val="0"/>
      <w:divBdr>
        <w:top w:val="none" w:sz="0" w:space="0" w:color="auto"/>
        <w:left w:val="none" w:sz="0" w:space="0" w:color="auto"/>
        <w:bottom w:val="none" w:sz="0" w:space="0" w:color="auto"/>
        <w:right w:val="none" w:sz="0" w:space="0" w:color="auto"/>
      </w:divBdr>
    </w:div>
    <w:div w:id="1622035521">
      <w:bodyDiv w:val="1"/>
      <w:marLeft w:val="0"/>
      <w:marRight w:val="0"/>
      <w:marTop w:val="0"/>
      <w:marBottom w:val="0"/>
      <w:divBdr>
        <w:top w:val="none" w:sz="0" w:space="0" w:color="auto"/>
        <w:left w:val="none" w:sz="0" w:space="0" w:color="auto"/>
        <w:bottom w:val="none" w:sz="0" w:space="0" w:color="auto"/>
        <w:right w:val="none" w:sz="0" w:space="0" w:color="auto"/>
      </w:divBdr>
    </w:div>
    <w:div w:id="1622220597">
      <w:bodyDiv w:val="1"/>
      <w:marLeft w:val="0"/>
      <w:marRight w:val="0"/>
      <w:marTop w:val="0"/>
      <w:marBottom w:val="0"/>
      <w:divBdr>
        <w:top w:val="none" w:sz="0" w:space="0" w:color="auto"/>
        <w:left w:val="none" w:sz="0" w:space="0" w:color="auto"/>
        <w:bottom w:val="none" w:sz="0" w:space="0" w:color="auto"/>
        <w:right w:val="none" w:sz="0" w:space="0" w:color="auto"/>
      </w:divBdr>
    </w:div>
    <w:div w:id="1623265933">
      <w:bodyDiv w:val="1"/>
      <w:marLeft w:val="0"/>
      <w:marRight w:val="0"/>
      <w:marTop w:val="0"/>
      <w:marBottom w:val="0"/>
      <w:divBdr>
        <w:top w:val="none" w:sz="0" w:space="0" w:color="auto"/>
        <w:left w:val="none" w:sz="0" w:space="0" w:color="auto"/>
        <w:bottom w:val="none" w:sz="0" w:space="0" w:color="auto"/>
        <w:right w:val="none" w:sz="0" w:space="0" w:color="auto"/>
      </w:divBdr>
    </w:div>
    <w:div w:id="1623268820">
      <w:bodyDiv w:val="1"/>
      <w:marLeft w:val="0"/>
      <w:marRight w:val="0"/>
      <w:marTop w:val="0"/>
      <w:marBottom w:val="0"/>
      <w:divBdr>
        <w:top w:val="none" w:sz="0" w:space="0" w:color="auto"/>
        <w:left w:val="none" w:sz="0" w:space="0" w:color="auto"/>
        <w:bottom w:val="none" w:sz="0" w:space="0" w:color="auto"/>
        <w:right w:val="none" w:sz="0" w:space="0" w:color="auto"/>
      </w:divBdr>
    </w:div>
    <w:div w:id="1623537819">
      <w:bodyDiv w:val="1"/>
      <w:marLeft w:val="0"/>
      <w:marRight w:val="0"/>
      <w:marTop w:val="0"/>
      <w:marBottom w:val="0"/>
      <w:divBdr>
        <w:top w:val="none" w:sz="0" w:space="0" w:color="auto"/>
        <w:left w:val="none" w:sz="0" w:space="0" w:color="auto"/>
        <w:bottom w:val="none" w:sz="0" w:space="0" w:color="auto"/>
        <w:right w:val="none" w:sz="0" w:space="0" w:color="auto"/>
      </w:divBdr>
    </w:div>
    <w:div w:id="1623613267">
      <w:bodyDiv w:val="1"/>
      <w:marLeft w:val="0"/>
      <w:marRight w:val="0"/>
      <w:marTop w:val="0"/>
      <w:marBottom w:val="0"/>
      <w:divBdr>
        <w:top w:val="none" w:sz="0" w:space="0" w:color="auto"/>
        <w:left w:val="none" w:sz="0" w:space="0" w:color="auto"/>
        <w:bottom w:val="none" w:sz="0" w:space="0" w:color="auto"/>
        <w:right w:val="none" w:sz="0" w:space="0" w:color="auto"/>
      </w:divBdr>
    </w:div>
    <w:div w:id="1624190305">
      <w:bodyDiv w:val="1"/>
      <w:marLeft w:val="0"/>
      <w:marRight w:val="0"/>
      <w:marTop w:val="0"/>
      <w:marBottom w:val="0"/>
      <w:divBdr>
        <w:top w:val="none" w:sz="0" w:space="0" w:color="auto"/>
        <w:left w:val="none" w:sz="0" w:space="0" w:color="auto"/>
        <w:bottom w:val="none" w:sz="0" w:space="0" w:color="auto"/>
        <w:right w:val="none" w:sz="0" w:space="0" w:color="auto"/>
      </w:divBdr>
    </w:div>
    <w:div w:id="1624381708">
      <w:bodyDiv w:val="1"/>
      <w:marLeft w:val="0"/>
      <w:marRight w:val="0"/>
      <w:marTop w:val="0"/>
      <w:marBottom w:val="0"/>
      <w:divBdr>
        <w:top w:val="none" w:sz="0" w:space="0" w:color="auto"/>
        <w:left w:val="none" w:sz="0" w:space="0" w:color="auto"/>
        <w:bottom w:val="none" w:sz="0" w:space="0" w:color="auto"/>
        <w:right w:val="none" w:sz="0" w:space="0" w:color="auto"/>
      </w:divBdr>
    </w:div>
    <w:div w:id="1625306400">
      <w:bodyDiv w:val="1"/>
      <w:marLeft w:val="0"/>
      <w:marRight w:val="0"/>
      <w:marTop w:val="0"/>
      <w:marBottom w:val="0"/>
      <w:divBdr>
        <w:top w:val="none" w:sz="0" w:space="0" w:color="auto"/>
        <w:left w:val="none" w:sz="0" w:space="0" w:color="auto"/>
        <w:bottom w:val="none" w:sz="0" w:space="0" w:color="auto"/>
        <w:right w:val="none" w:sz="0" w:space="0" w:color="auto"/>
      </w:divBdr>
    </w:div>
    <w:div w:id="1625503554">
      <w:bodyDiv w:val="1"/>
      <w:marLeft w:val="0"/>
      <w:marRight w:val="0"/>
      <w:marTop w:val="0"/>
      <w:marBottom w:val="0"/>
      <w:divBdr>
        <w:top w:val="none" w:sz="0" w:space="0" w:color="auto"/>
        <w:left w:val="none" w:sz="0" w:space="0" w:color="auto"/>
        <w:bottom w:val="none" w:sz="0" w:space="0" w:color="auto"/>
        <w:right w:val="none" w:sz="0" w:space="0" w:color="auto"/>
      </w:divBdr>
    </w:div>
    <w:div w:id="1625889482">
      <w:bodyDiv w:val="1"/>
      <w:marLeft w:val="0"/>
      <w:marRight w:val="0"/>
      <w:marTop w:val="0"/>
      <w:marBottom w:val="0"/>
      <w:divBdr>
        <w:top w:val="none" w:sz="0" w:space="0" w:color="auto"/>
        <w:left w:val="none" w:sz="0" w:space="0" w:color="auto"/>
        <w:bottom w:val="none" w:sz="0" w:space="0" w:color="auto"/>
        <w:right w:val="none" w:sz="0" w:space="0" w:color="auto"/>
      </w:divBdr>
    </w:div>
    <w:div w:id="1627394406">
      <w:bodyDiv w:val="1"/>
      <w:marLeft w:val="0"/>
      <w:marRight w:val="0"/>
      <w:marTop w:val="0"/>
      <w:marBottom w:val="0"/>
      <w:divBdr>
        <w:top w:val="none" w:sz="0" w:space="0" w:color="auto"/>
        <w:left w:val="none" w:sz="0" w:space="0" w:color="auto"/>
        <w:bottom w:val="none" w:sz="0" w:space="0" w:color="auto"/>
        <w:right w:val="none" w:sz="0" w:space="0" w:color="auto"/>
      </w:divBdr>
    </w:div>
    <w:div w:id="1627470245">
      <w:bodyDiv w:val="1"/>
      <w:marLeft w:val="0"/>
      <w:marRight w:val="0"/>
      <w:marTop w:val="0"/>
      <w:marBottom w:val="0"/>
      <w:divBdr>
        <w:top w:val="none" w:sz="0" w:space="0" w:color="auto"/>
        <w:left w:val="none" w:sz="0" w:space="0" w:color="auto"/>
        <w:bottom w:val="none" w:sz="0" w:space="0" w:color="auto"/>
        <w:right w:val="none" w:sz="0" w:space="0" w:color="auto"/>
      </w:divBdr>
    </w:div>
    <w:div w:id="1627810798">
      <w:bodyDiv w:val="1"/>
      <w:marLeft w:val="0"/>
      <w:marRight w:val="0"/>
      <w:marTop w:val="0"/>
      <w:marBottom w:val="0"/>
      <w:divBdr>
        <w:top w:val="none" w:sz="0" w:space="0" w:color="auto"/>
        <w:left w:val="none" w:sz="0" w:space="0" w:color="auto"/>
        <w:bottom w:val="none" w:sz="0" w:space="0" w:color="auto"/>
        <w:right w:val="none" w:sz="0" w:space="0" w:color="auto"/>
      </w:divBdr>
    </w:div>
    <w:div w:id="1628120373">
      <w:bodyDiv w:val="1"/>
      <w:marLeft w:val="0"/>
      <w:marRight w:val="0"/>
      <w:marTop w:val="0"/>
      <w:marBottom w:val="0"/>
      <w:divBdr>
        <w:top w:val="none" w:sz="0" w:space="0" w:color="auto"/>
        <w:left w:val="none" w:sz="0" w:space="0" w:color="auto"/>
        <w:bottom w:val="none" w:sz="0" w:space="0" w:color="auto"/>
        <w:right w:val="none" w:sz="0" w:space="0" w:color="auto"/>
      </w:divBdr>
    </w:div>
    <w:div w:id="1629507773">
      <w:bodyDiv w:val="1"/>
      <w:marLeft w:val="0"/>
      <w:marRight w:val="0"/>
      <w:marTop w:val="0"/>
      <w:marBottom w:val="0"/>
      <w:divBdr>
        <w:top w:val="none" w:sz="0" w:space="0" w:color="auto"/>
        <w:left w:val="none" w:sz="0" w:space="0" w:color="auto"/>
        <w:bottom w:val="none" w:sz="0" w:space="0" w:color="auto"/>
        <w:right w:val="none" w:sz="0" w:space="0" w:color="auto"/>
      </w:divBdr>
    </w:div>
    <w:div w:id="1629624961">
      <w:bodyDiv w:val="1"/>
      <w:marLeft w:val="0"/>
      <w:marRight w:val="0"/>
      <w:marTop w:val="0"/>
      <w:marBottom w:val="0"/>
      <w:divBdr>
        <w:top w:val="none" w:sz="0" w:space="0" w:color="auto"/>
        <w:left w:val="none" w:sz="0" w:space="0" w:color="auto"/>
        <w:bottom w:val="none" w:sz="0" w:space="0" w:color="auto"/>
        <w:right w:val="none" w:sz="0" w:space="0" w:color="auto"/>
      </w:divBdr>
    </w:div>
    <w:div w:id="1629970594">
      <w:bodyDiv w:val="1"/>
      <w:marLeft w:val="0"/>
      <w:marRight w:val="0"/>
      <w:marTop w:val="0"/>
      <w:marBottom w:val="0"/>
      <w:divBdr>
        <w:top w:val="none" w:sz="0" w:space="0" w:color="auto"/>
        <w:left w:val="none" w:sz="0" w:space="0" w:color="auto"/>
        <w:bottom w:val="none" w:sz="0" w:space="0" w:color="auto"/>
        <w:right w:val="none" w:sz="0" w:space="0" w:color="auto"/>
      </w:divBdr>
    </w:div>
    <w:div w:id="1630160720">
      <w:bodyDiv w:val="1"/>
      <w:marLeft w:val="0"/>
      <w:marRight w:val="0"/>
      <w:marTop w:val="0"/>
      <w:marBottom w:val="0"/>
      <w:divBdr>
        <w:top w:val="none" w:sz="0" w:space="0" w:color="auto"/>
        <w:left w:val="none" w:sz="0" w:space="0" w:color="auto"/>
        <w:bottom w:val="none" w:sz="0" w:space="0" w:color="auto"/>
        <w:right w:val="none" w:sz="0" w:space="0" w:color="auto"/>
      </w:divBdr>
    </w:div>
    <w:div w:id="1630625336">
      <w:bodyDiv w:val="1"/>
      <w:marLeft w:val="0"/>
      <w:marRight w:val="0"/>
      <w:marTop w:val="0"/>
      <w:marBottom w:val="0"/>
      <w:divBdr>
        <w:top w:val="none" w:sz="0" w:space="0" w:color="auto"/>
        <w:left w:val="none" w:sz="0" w:space="0" w:color="auto"/>
        <w:bottom w:val="none" w:sz="0" w:space="0" w:color="auto"/>
        <w:right w:val="none" w:sz="0" w:space="0" w:color="auto"/>
      </w:divBdr>
    </w:div>
    <w:div w:id="1630743173">
      <w:bodyDiv w:val="1"/>
      <w:marLeft w:val="0"/>
      <w:marRight w:val="0"/>
      <w:marTop w:val="0"/>
      <w:marBottom w:val="0"/>
      <w:divBdr>
        <w:top w:val="none" w:sz="0" w:space="0" w:color="auto"/>
        <w:left w:val="none" w:sz="0" w:space="0" w:color="auto"/>
        <w:bottom w:val="none" w:sz="0" w:space="0" w:color="auto"/>
        <w:right w:val="none" w:sz="0" w:space="0" w:color="auto"/>
      </w:divBdr>
    </w:div>
    <w:div w:id="1631133539">
      <w:bodyDiv w:val="1"/>
      <w:marLeft w:val="0"/>
      <w:marRight w:val="0"/>
      <w:marTop w:val="0"/>
      <w:marBottom w:val="0"/>
      <w:divBdr>
        <w:top w:val="none" w:sz="0" w:space="0" w:color="auto"/>
        <w:left w:val="none" w:sz="0" w:space="0" w:color="auto"/>
        <w:bottom w:val="none" w:sz="0" w:space="0" w:color="auto"/>
        <w:right w:val="none" w:sz="0" w:space="0" w:color="auto"/>
      </w:divBdr>
    </w:div>
    <w:div w:id="1631475066">
      <w:bodyDiv w:val="1"/>
      <w:marLeft w:val="0"/>
      <w:marRight w:val="0"/>
      <w:marTop w:val="0"/>
      <w:marBottom w:val="0"/>
      <w:divBdr>
        <w:top w:val="none" w:sz="0" w:space="0" w:color="auto"/>
        <w:left w:val="none" w:sz="0" w:space="0" w:color="auto"/>
        <w:bottom w:val="none" w:sz="0" w:space="0" w:color="auto"/>
        <w:right w:val="none" w:sz="0" w:space="0" w:color="auto"/>
      </w:divBdr>
    </w:div>
    <w:div w:id="1632206016">
      <w:bodyDiv w:val="1"/>
      <w:marLeft w:val="0"/>
      <w:marRight w:val="0"/>
      <w:marTop w:val="0"/>
      <w:marBottom w:val="0"/>
      <w:divBdr>
        <w:top w:val="none" w:sz="0" w:space="0" w:color="auto"/>
        <w:left w:val="none" w:sz="0" w:space="0" w:color="auto"/>
        <w:bottom w:val="none" w:sz="0" w:space="0" w:color="auto"/>
        <w:right w:val="none" w:sz="0" w:space="0" w:color="auto"/>
      </w:divBdr>
    </w:div>
    <w:div w:id="1632444995">
      <w:bodyDiv w:val="1"/>
      <w:marLeft w:val="0"/>
      <w:marRight w:val="0"/>
      <w:marTop w:val="0"/>
      <w:marBottom w:val="0"/>
      <w:divBdr>
        <w:top w:val="none" w:sz="0" w:space="0" w:color="auto"/>
        <w:left w:val="none" w:sz="0" w:space="0" w:color="auto"/>
        <w:bottom w:val="none" w:sz="0" w:space="0" w:color="auto"/>
        <w:right w:val="none" w:sz="0" w:space="0" w:color="auto"/>
      </w:divBdr>
    </w:div>
    <w:div w:id="1633364598">
      <w:bodyDiv w:val="1"/>
      <w:marLeft w:val="0"/>
      <w:marRight w:val="0"/>
      <w:marTop w:val="0"/>
      <w:marBottom w:val="0"/>
      <w:divBdr>
        <w:top w:val="none" w:sz="0" w:space="0" w:color="auto"/>
        <w:left w:val="none" w:sz="0" w:space="0" w:color="auto"/>
        <w:bottom w:val="none" w:sz="0" w:space="0" w:color="auto"/>
        <w:right w:val="none" w:sz="0" w:space="0" w:color="auto"/>
      </w:divBdr>
    </w:div>
    <w:div w:id="1633512731">
      <w:bodyDiv w:val="1"/>
      <w:marLeft w:val="0"/>
      <w:marRight w:val="0"/>
      <w:marTop w:val="0"/>
      <w:marBottom w:val="0"/>
      <w:divBdr>
        <w:top w:val="none" w:sz="0" w:space="0" w:color="auto"/>
        <w:left w:val="none" w:sz="0" w:space="0" w:color="auto"/>
        <w:bottom w:val="none" w:sz="0" w:space="0" w:color="auto"/>
        <w:right w:val="none" w:sz="0" w:space="0" w:color="auto"/>
      </w:divBdr>
    </w:div>
    <w:div w:id="1633555229">
      <w:bodyDiv w:val="1"/>
      <w:marLeft w:val="0"/>
      <w:marRight w:val="0"/>
      <w:marTop w:val="0"/>
      <w:marBottom w:val="0"/>
      <w:divBdr>
        <w:top w:val="none" w:sz="0" w:space="0" w:color="auto"/>
        <w:left w:val="none" w:sz="0" w:space="0" w:color="auto"/>
        <w:bottom w:val="none" w:sz="0" w:space="0" w:color="auto"/>
        <w:right w:val="none" w:sz="0" w:space="0" w:color="auto"/>
      </w:divBdr>
    </w:div>
    <w:div w:id="1633903448">
      <w:bodyDiv w:val="1"/>
      <w:marLeft w:val="0"/>
      <w:marRight w:val="0"/>
      <w:marTop w:val="0"/>
      <w:marBottom w:val="0"/>
      <w:divBdr>
        <w:top w:val="none" w:sz="0" w:space="0" w:color="auto"/>
        <w:left w:val="none" w:sz="0" w:space="0" w:color="auto"/>
        <w:bottom w:val="none" w:sz="0" w:space="0" w:color="auto"/>
        <w:right w:val="none" w:sz="0" w:space="0" w:color="auto"/>
      </w:divBdr>
    </w:div>
    <w:div w:id="1634284608">
      <w:bodyDiv w:val="1"/>
      <w:marLeft w:val="0"/>
      <w:marRight w:val="0"/>
      <w:marTop w:val="0"/>
      <w:marBottom w:val="0"/>
      <w:divBdr>
        <w:top w:val="none" w:sz="0" w:space="0" w:color="auto"/>
        <w:left w:val="none" w:sz="0" w:space="0" w:color="auto"/>
        <w:bottom w:val="none" w:sz="0" w:space="0" w:color="auto"/>
        <w:right w:val="none" w:sz="0" w:space="0" w:color="auto"/>
      </w:divBdr>
    </w:div>
    <w:div w:id="1635401202">
      <w:bodyDiv w:val="1"/>
      <w:marLeft w:val="0"/>
      <w:marRight w:val="0"/>
      <w:marTop w:val="0"/>
      <w:marBottom w:val="0"/>
      <w:divBdr>
        <w:top w:val="none" w:sz="0" w:space="0" w:color="auto"/>
        <w:left w:val="none" w:sz="0" w:space="0" w:color="auto"/>
        <w:bottom w:val="none" w:sz="0" w:space="0" w:color="auto"/>
        <w:right w:val="none" w:sz="0" w:space="0" w:color="auto"/>
      </w:divBdr>
    </w:div>
    <w:div w:id="1636332027">
      <w:bodyDiv w:val="1"/>
      <w:marLeft w:val="0"/>
      <w:marRight w:val="0"/>
      <w:marTop w:val="0"/>
      <w:marBottom w:val="0"/>
      <w:divBdr>
        <w:top w:val="none" w:sz="0" w:space="0" w:color="auto"/>
        <w:left w:val="none" w:sz="0" w:space="0" w:color="auto"/>
        <w:bottom w:val="none" w:sz="0" w:space="0" w:color="auto"/>
        <w:right w:val="none" w:sz="0" w:space="0" w:color="auto"/>
      </w:divBdr>
    </w:div>
    <w:div w:id="1636523018">
      <w:bodyDiv w:val="1"/>
      <w:marLeft w:val="0"/>
      <w:marRight w:val="0"/>
      <w:marTop w:val="0"/>
      <w:marBottom w:val="0"/>
      <w:divBdr>
        <w:top w:val="none" w:sz="0" w:space="0" w:color="auto"/>
        <w:left w:val="none" w:sz="0" w:space="0" w:color="auto"/>
        <w:bottom w:val="none" w:sz="0" w:space="0" w:color="auto"/>
        <w:right w:val="none" w:sz="0" w:space="0" w:color="auto"/>
      </w:divBdr>
    </w:div>
    <w:div w:id="1638223884">
      <w:bodyDiv w:val="1"/>
      <w:marLeft w:val="0"/>
      <w:marRight w:val="0"/>
      <w:marTop w:val="0"/>
      <w:marBottom w:val="0"/>
      <w:divBdr>
        <w:top w:val="none" w:sz="0" w:space="0" w:color="auto"/>
        <w:left w:val="none" w:sz="0" w:space="0" w:color="auto"/>
        <w:bottom w:val="none" w:sz="0" w:space="0" w:color="auto"/>
        <w:right w:val="none" w:sz="0" w:space="0" w:color="auto"/>
      </w:divBdr>
    </w:div>
    <w:div w:id="1639071732">
      <w:bodyDiv w:val="1"/>
      <w:marLeft w:val="0"/>
      <w:marRight w:val="0"/>
      <w:marTop w:val="0"/>
      <w:marBottom w:val="0"/>
      <w:divBdr>
        <w:top w:val="none" w:sz="0" w:space="0" w:color="auto"/>
        <w:left w:val="none" w:sz="0" w:space="0" w:color="auto"/>
        <w:bottom w:val="none" w:sz="0" w:space="0" w:color="auto"/>
        <w:right w:val="none" w:sz="0" w:space="0" w:color="auto"/>
      </w:divBdr>
    </w:div>
    <w:div w:id="1640333185">
      <w:bodyDiv w:val="1"/>
      <w:marLeft w:val="0"/>
      <w:marRight w:val="0"/>
      <w:marTop w:val="0"/>
      <w:marBottom w:val="0"/>
      <w:divBdr>
        <w:top w:val="none" w:sz="0" w:space="0" w:color="auto"/>
        <w:left w:val="none" w:sz="0" w:space="0" w:color="auto"/>
        <w:bottom w:val="none" w:sz="0" w:space="0" w:color="auto"/>
        <w:right w:val="none" w:sz="0" w:space="0" w:color="auto"/>
      </w:divBdr>
    </w:div>
    <w:div w:id="1640845348">
      <w:bodyDiv w:val="1"/>
      <w:marLeft w:val="0"/>
      <w:marRight w:val="0"/>
      <w:marTop w:val="0"/>
      <w:marBottom w:val="0"/>
      <w:divBdr>
        <w:top w:val="none" w:sz="0" w:space="0" w:color="auto"/>
        <w:left w:val="none" w:sz="0" w:space="0" w:color="auto"/>
        <w:bottom w:val="none" w:sz="0" w:space="0" w:color="auto"/>
        <w:right w:val="none" w:sz="0" w:space="0" w:color="auto"/>
      </w:divBdr>
    </w:div>
    <w:div w:id="1640962039">
      <w:bodyDiv w:val="1"/>
      <w:marLeft w:val="0"/>
      <w:marRight w:val="0"/>
      <w:marTop w:val="0"/>
      <w:marBottom w:val="0"/>
      <w:divBdr>
        <w:top w:val="none" w:sz="0" w:space="0" w:color="auto"/>
        <w:left w:val="none" w:sz="0" w:space="0" w:color="auto"/>
        <w:bottom w:val="none" w:sz="0" w:space="0" w:color="auto"/>
        <w:right w:val="none" w:sz="0" w:space="0" w:color="auto"/>
      </w:divBdr>
    </w:div>
    <w:div w:id="1641225046">
      <w:bodyDiv w:val="1"/>
      <w:marLeft w:val="0"/>
      <w:marRight w:val="0"/>
      <w:marTop w:val="0"/>
      <w:marBottom w:val="0"/>
      <w:divBdr>
        <w:top w:val="none" w:sz="0" w:space="0" w:color="auto"/>
        <w:left w:val="none" w:sz="0" w:space="0" w:color="auto"/>
        <w:bottom w:val="none" w:sz="0" w:space="0" w:color="auto"/>
        <w:right w:val="none" w:sz="0" w:space="0" w:color="auto"/>
      </w:divBdr>
    </w:div>
    <w:div w:id="1641350214">
      <w:bodyDiv w:val="1"/>
      <w:marLeft w:val="0"/>
      <w:marRight w:val="0"/>
      <w:marTop w:val="0"/>
      <w:marBottom w:val="0"/>
      <w:divBdr>
        <w:top w:val="none" w:sz="0" w:space="0" w:color="auto"/>
        <w:left w:val="none" w:sz="0" w:space="0" w:color="auto"/>
        <w:bottom w:val="none" w:sz="0" w:space="0" w:color="auto"/>
        <w:right w:val="none" w:sz="0" w:space="0" w:color="auto"/>
      </w:divBdr>
    </w:div>
    <w:div w:id="1641763268">
      <w:bodyDiv w:val="1"/>
      <w:marLeft w:val="0"/>
      <w:marRight w:val="0"/>
      <w:marTop w:val="0"/>
      <w:marBottom w:val="0"/>
      <w:divBdr>
        <w:top w:val="none" w:sz="0" w:space="0" w:color="auto"/>
        <w:left w:val="none" w:sz="0" w:space="0" w:color="auto"/>
        <w:bottom w:val="none" w:sz="0" w:space="0" w:color="auto"/>
        <w:right w:val="none" w:sz="0" w:space="0" w:color="auto"/>
      </w:divBdr>
    </w:div>
    <w:div w:id="1641884958">
      <w:bodyDiv w:val="1"/>
      <w:marLeft w:val="0"/>
      <w:marRight w:val="0"/>
      <w:marTop w:val="0"/>
      <w:marBottom w:val="0"/>
      <w:divBdr>
        <w:top w:val="none" w:sz="0" w:space="0" w:color="auto"/>
        <w:left w:val="none" w:sz="0" w:space="0" w:color="auto"/>
        <w:bottom w:val="none" w:sz="0" w:space="0" w:color="auto"/>
        <w:right w:val="none" w:sz="0" w:space="0" w:color="auto"/>
      </w:divBdr>
    </w:div>
    <w:div w:id="1642225728">
      <w:bodyDiv w:val="1"/>
      <w:marLeft w:val="0"/>
      <w:marRight w:val="0"/>
      <w:marTop w:val="0"/>
      <w:marBottom w:val="0"/>
      <w:divBdr>
        <w:top w:val="none" w:sz="0" w:space="0" w:color="auto"/>
        <w:left w:val="none" w:sz="0" w:space="0" w:color="auto"/>
        <w:bottom w:val="none" w:sz="0" w:space="0" w:color="auto"/>
        <w:right w:val="none" w:sz="0" w:space="0" w:color="auto"/>
      </w:divBdr>
    </w:div>
    <w:div w:id="1642805778">
      <w:bodyDiv w:val="1"/>
      <w:marLeft w:val="0"/>
      <w:marRight w:val="0"/>
      <w:marTop w:val="0"/>
      <w:marBottom w:val="0"/>
      <w:divBdr>
        <w:top w:val="none" w:sz="0" w:space="0" w:color="auto"/>
        <w:left w:val="none" w:sz="0" w:space="0" w:color="auto"/>
        <w:bottom w:val="none" w:sz="0" w:space="0" w:color="auto"/>
        <w:right w:val="none" w:sz="0" w:space="0" w:color="auto"/>
      </w:divBdr>
    </w:div>
    <w:div w:id="1643002632">
      <w:bodyDiv w:val="1"/>
      <w:marLeft w:val="0"/>
      <w:marRight w:val="0"/>
      <w:marTop w:val="0"/>
      <w:marBottom w:val="0"/>
      <w:divBdr>
        <w:top w:val="none" w:sz="0" w:space="0" w:color="auto"/>
        <w:left w:val="none" w:sz="0" w:space="0" w:color="auto"/>
        <w:bottom w:val="none" w:sz="0" w:space="0" w:color="auto"/>
        <w:right w:val="none" w:sz="0" w:space="0" w:color="auto"/>
      </w:divBdr>
    </w:div>
    <w:div w:id="1643540007">
      <w:bodyDiv w:val="1"/>
      <w:marLeft w:val="0"/>
      <w:marRight w:val="0"/>
      <w:marTop w:val="0"/>
      <w:marBottom w:val="0"/>
      <w:divBdr>
        <w:top w:val="none" w:sz="0" w:space="0" w:color="auto"/>
        <w:left w:val="none" w:sz="0" w:space="0" w:color="auto"/>
        <w:bottom w:val="none" w:sz="0" w:space="0" w:color="auto"/>
        <w:right w:val="none" w:sz="0" w:space="0" w:color="auto"/>
      </w:divBdr>
    </w:div>
    <w:div w:id="1643609839">
      <w:bodyDiv w:val="1"/>
      <w:marLeft w:val="0"/>
      <w:marRight w:val="0"/>
      <w:marTop w:val="0"/>
      <w:marBottom w:val="0"/>
      <w:divBdr>
        <w:top w:val="none" w:sz="0" w:space="0" w:color="auto"/>
        <w:left w:val="none" w:sz="0" w:space="0" w:color="auto"/>
        <w:bottom w:val="none" w:sz="0" w:space="0" w:color="auto"/>
        <w:right w:val="none" w:sz="0" w:space="0" w:color="auto"/>
      </w:divBdr>
    </w:div>
    <w:div w:id="1644047124">
      <w:bodyDiv w:val="1"/>
      <w:marLeft w:val="0"/>
      <w:marRight w:val="0"/>
      <w:marTop w:val="0"/>
      <w:marBottom w:val="0"/>
      <w:divBdr>
        <w:top w:val="none" w:sz="0" w:space="0" w:color="auto"/>
        <w:left w:val="none" w:sz="0" w:space="0" w:color="auto"/>
        <w:bottom w:val="none" w:sz="0" w:space="0" w:color="auto"/>
        <w:right w:val="none" w:sz="0" w:space="0" w:color="auto"/>
      </w:divBdr>
    </w:div>
    <w:div w:id="1644458856">
      <w:bodyDiv w:val="1"/>
      <w:marLeft w:val="0"/>
      <w:marRight w:val="0"/>
      <w:marTop w:val="0"/>
      <w:marBottom w:val="0"/>
      <w:divBdr>
        <w:top w:val="none" w:sz="0" w:space="0" w:color="auto"/>
        <w:left w:val="none" w:sz="0" w:space="0" w:color="auto"/>
        <w:bottom w:val="none" w:sz="0" w:space="0" w:color="auto"/>
        <w:right w:val="none" w:sz="0" w:space="0" w:color="auto"/>
      </w:divBdr>
    </w:div>
    <w:div w:id="1644627160">
      <w:bodyDiv w:val="1"/>
      <w:marLeft w:val="0"/>
      <w:marRight w:val="0"/>
      <w:marTop w:val="0"/>
      <w:marBottom w:val="0"/>
      <w:divBdr>
        <w:top w:val="none" w:sz="0" w:space="0" w:color="auto"/>
        <w:left w:val="none" w:sz="0" w:space="0" w:color="auto"/>
        <w:bottom w:val="none" w:sz="0" w:space="0" w:color="auto"/>
        <w:right w:val="none" w:sz="0" w:space="0" w:color="auto"/>
      </w:divBdr>
    </w:div>
    <w:div w:id="1644773137">
      <w:bodyDiv w:val="1"/>
      <w:marLeft w:val="0"/>
      <w:marRight w:val="0"/>
      <w:marTop w:val="0"/>
      <w:marBottom w:val="0"/>
      <w:divBdr>
        <w:top w:val="none" w:sz="0" w:space="0" w:color="auto"/>
        <w:left w:val="none" w:sz="0" w:space="0" w:color="auto"/>
        <w:bottom w:val="none" w:sz="0" w:space="0" w:color="auto"/>
        <w:right w:val="none" w:sz="0" w:space="0" w:color="auto"/>
      </w:divBdr>
    </w:div>
    <w:div w:id="1645112495">
      <w:bodyDiv w:val="1"/>
      <w:marLeft w:val="0"/>
      <w:marRight w:val="0"/>
      <w:marTop w:val="0"/>
      <w:marBottom w:val="0"/>
      <w:divBdr>
        <w:top w:val="none" w:sz="0" w:space="0" w:color="auto"/>
        <w:left w:val="none" w:sz="0" w:space="0" w:color="auto"/>
        <w:bottom w:val="none" w:sz="0" w:space="0" w:color="auto"/>
        <w:right w:val="none" w:sz="0" w:space="0" w:color="auto"/>
      </w:divBdr>
    </w:div>
    <w:div w:id="1645545048">
      <w:bodyDiv w:val="1"/>
      <w:marLeft w:val="0"/>
      <w:marRight w:val="0"/>
      <w:marTop w:val="0"/>
      <w:marBottom w:val="0"/>
      <w:divBdr>
        <w:top w:val="none" w:sz="0" w:space="0" w:color="auto"/>
        <w:left w:val="none" w:sz="0" w:space="0" w:color="auto"/>
        <w:bottom w:val="none" w:sz="0" w:space="0" w:color="auto"/>
        <w:right w:val="none" w:sz="0" w:space="0" w:color="auto"/>
      </w:divBdr>
    </w:div>
    <w:div w:id="1647276853">
      <w:bodyDiv w:val="1"/>
      <w:marLeft w:val="0"/>
      <w:marRight w:val="0"/>
      <w:marTop w:val="0"/>
      <w:marBottom w:val="0"/>
      <w:divBdr>
        <w:top w:val="none" w:sz="0" w:space="0" w:color="auto"/>
        <w:left w:val="none" w:sz="0" w:space="0" w:color="auto"/>
        <w:bottom w:val="none" w:sz="0" w:space="0" w:color="auto"/>
        <w:right w:val="none" w:sz="0" w:space="0" w:color="auto"/>
      </w:divBdr>
    </w:div>
    <w:div w:id="1648240776">
      <w:bodyDiv w:val="1"/>
      <w:marLeft w:val="0"/>
      <w:marRight w:val="0"/>
      <w:marTop w:val="0"/>
      <w:marBottom w:val="0"/>
      <w:divBdr>
        <w:top w:val="none" w:sz="0" w:space="0" w:color="auto"/>
        <w:left w:val="none" w:sz="0" w:space="0" w:color="auto"/>
        <w:bottom w:val="none" w:sz="0" w:space="0" w:color="auto"/>
        <w:right w:val="none" w:sz="0" w:space="0" w:color="auto"/>
      </w:divBdr>
    </w:div>
    <w:div w:id="1648322666">
      <w:bodyDiv w:val="1"/>
      <w:marLeft w:val="0"/>
      <w:marRight w:val="0"/>
      <w:marTop w:val="0"/>
      <w:marBottom w:val="0"/>
      <w:divBdr>
        <w:top w:val="none" w:sz="0" w:space="0" w:color="auto"/>
        <w:left w:val="none" w:sz="0" w:space="0" w:color="auto"/>
        <w:bottom w:val="none" w:sz="0" w:space="0" w:color="auto"/>
        <w:right w:val="none" w:sz="0" w:space="0" w:color="auto"/>
      </w:divBdr>
    </w:div>
    <w:div w:id="1648514593">
      <w:bodyDiv w:val="1"/>
      <w:marLeft w:val="0"/>
      <w:marRight w:val="0"/>
      <w:marTop w:val="0"/>
      <w:marBottom w:val="0"/>
      <w:divBdr>
        <w:top w:val="none" w:sz="0" w:space="0" w:color="auto"/>
        <w:left w:val="none" w:sz="0" w:space="0" w:color="auto"/>
        <w:bottom w:val="none" w:sz="0" w:space="0" w:color="auto"/>
        <w:right w:val="none" w:sz="0" w:space="0" w:color="auto"/>
      </w:divBdr>
    </w:div>
    <w:div w:id="1649238985">
      <w:bodyDiv w:val="1"/>
      <w:marLeft w:val="0"/>
      <w:marRight w:val="0"/>
      <w:marTop w:val="0"/>
      <w:marBottom w:val="0"/>
      <w:divBdr>
        <w:top w:val="none" w:sz="0" w:space="0" w:color="auto"/>
        <w:left w:val="none" w:sz="0" w:space="0" w:color="auto"/>
        <w:bottom w:val="none" w:sz="0" w:space="0" w:color="auto"/>
        <w:right w:val="none" w:sz="0" w:space="0" w:color="auto"/>
      </w:divBdr>
    </w:div>
    <w:div w:id="1649479532">
      <w:bodyDiv w:val="1"/>
      <w:marLeft w:val="0"/>
      <w:marRight w:val="0"/>
      <w:marTop w:val="0"/>
      <w:marBottom w:val="0"/>
      <w:divBdr>
        <w:top w:val="none" w:sz="0" w:space="0" w:color="auto"/>
        <w:left w:val="none" w:sz="0" w:space="0" w:color="auto"/>
        <w:bottom w:val="none" w:sz="0" w:space="0" w:color="auto"/>
        <w:right w:val="none" w:sz="0" w:space="0" w:color="auto"/>
      </w:divBdr>
    </w:div>
    <w:div w:id="1649630787">
      <w:bodyDiv w:val="1"/>
      <w:marLeft w:val="0"/>
      <w:marRight w:val="0"/>
      <w:marTop w:val="0"/>
      <w:marBottom w:val="0"/>
      <w:divBdr>
        <w:top w:val="none" w:sz="0" w:space="0" w:color="auto"/>
        <w:left w:val="none" w:sz="0" w:space="0" w:color="auto"/>
        <w:bottom w:val="none" w:sz="0" w:space="0" w:color="auto"/>
        <w:right w:val="none" w:sz="0" w:space="0" w:color="auto"/>
      </w:divBdr>
    </w:div>
    <w:div w:id="1650208412">
      <w:bodyDiv w:val="1"/>
      <w:marLeft w:val="0"/>
      <w:marRight w:val="0"/>
      <w:marTop w:val="0"/>
      <w:marBottom w:val="0"/>
      <w:divBdr>
        <w:top w:val="none" w:sz="0" w:space="0" w:color="auto"/>
        <w:left w:val="none" w:sz="0" w:space="0" w:color="auto"/>
        <w:bottom w:val="none" w:sz="0" w:space="0" w:color="auto"/>
        <w:right w:val="none" w:sz="0" w:space="0" w:color="auto"/>
      </w:divBdr>
    </w:div>
    <w:div w:id="1651207050">
      <w:bodyDiv w:val="1"/>
      <w:marLeft w:val="0"/>
      <w:marRight w:val="0"/>
      <w:marTop w:val="0"/>
      <w:marBottom w:val="0"/>
      <w:divBdr>
        <w:top w:val="none" w:sz="0" w:space="0" w:color="auto"/>
        <w:left w:val="none" w:sz="0" w:space="0" w:color="auto"/>
        <w:bottom w:val="none" w:sz="0" w:space="0" w:color="auto"/>
        <w:right w:val="none" w:sz="0" w:space="0" w:color="auto"/>
      </w:divBdr>
    </w:div>
    <w:div w:id="1651321089">
      <w:bodyDiv w:val="1"/>
      <w:marLeft w:val="0"/>
      <w:marRight w:val="0"/>
      <w:marTop w:val="0"/>
      <w:marBottom w:val="0"/>
      <w:divBdr>
        <w:top w:val="none" w:sz="0" w:space="0" w:color="auto"/>
        <w:left w:val="none" w:sz="0" w:space="0" w:color="auto"/>
        <w:bottom w:val="none" w:sz="0" w:space="0" w:color="auto"/>
        <w:right w:val="none" w:sz="0" w:space="0" w:color="auto"/>
      </w:divBdr>
    </w:div>
    <w:div w:id="1651712960">
      <w:bodyDiv w:val="1"/>
      <w:marLeft w:val="0"/>
      <w:marRight w:val="0"/>
      <w:marTop w:val="0"/>
      <w:marBottom w:val="0"/>
      <w:divBdr>
        <w:top w:val="none" w:sz="0" w:space="0" w:color="auto"/>
        <w:left w:val="none" w:sz="0" w:space="0" w:color="auto"/>
        <w:bottom w:val="none" w:sz="0" w:space="0" w:color="auto"/>
        <w:right w:val="none" w:sz="0" w:space="0" w:color="auto"/>
      </w:divBdr>
    </w:div>
    <w:div w:id="1652365886">
      <w:bodyDiv w:val="1"/>
      <w:marLeft w:val="0"/>
      <w:marRight w:val="0"/>
      <w:marTop w:val="0"/>
      <w:marBottom w:val="0"/>
      <w:divBdr>
        <w:top w:val="none" w:sz="0" w:space="0" w:color="auto"/>
        <w:left w:val="none" w:sz="0" w:space="0" w:color="auto"/>
        <w:bottom w:val="none" w:sz="0" w:space="0" w:color="auto"/>
        <w:right w:val="none" w:sz="0" w:space="0" w:color="auto"/>
      </w:divBdr>
    </w:div>
    <w:div w:id="1652712563">
      <w:bodyDiv w:val="1"/>
      <w:marLeft w:val="0"/>
      <w:marRight w:val="0"/>
      <w:marTop w:val="0"/>
      <w:marBottom w:val="0"/>
      <w:divBdr>
        <w:top w:val="none" w:sz="0" w:space="0" w:color="auto"/>
        <w:left w:val="none" w:sz="0" w:space="0" w:color="auto"/>
        <w:bottom w:val="none" w:sz="0" w:space="0" w:color="auto"/>
        <w:right w:val="none" w:sz="0" w:space="0" w:color="auto"/>
      </w:divBdr>
    </w:div>
    <w:div w:id="1653293142">
      <w:bodyDiv w:val="1"/>
      <w:marLeft w:val="0"/>
      <w:marRight w:val="0"/>
      <w:marTop w:val="0"/>
      <w:marBottom w:val="0"/>
      <w:divBdr>
        <w:top w:val="none" w:sz="0" w:space="0" w:color="auto"/>
        <w:left w:val="none" w:sz="0" w:space="0" w:color="auto"/>
        <w:bottom w:val="none" w:sz="0" w:space="0" w:color="auto"/>
        <w:right w:val="none" w:sz="0" w:space="0" w:color="auto"/>
      </w:divBdr>
    </w:div>
    <w:div w:id="1653371202">
      <w:bodyDiv w:val="1"/>
      <w:marLeft w:val="0"/>
      <w:marRight w:val="0"/>
      <w:marTop w:val="0"/>
      <w:marBottom w:val="0"/>
      <w:divBdr>
        <w:top w:val="none" w:sz="0" w:space="0" w:color="auto"/>
        <w:left w:val="none" w:sz="0" w:space="0" w:color="auto"/>
        <w:bottom w:val="none" w:sz="0" w:space="0" w:color="auto"/>
        <w:right w:val="none" w:sz="0" w:space="0" w:color="auto"/>
      </w:divBdr>
    </w:div>
    <w:div w:id="1654067059">
      <w:bodyDiv w:val="1"/>
      <w:marLeft w:val="0"/>
      <w:marRight w:val="0"/>
      <w:marTop w:val="0"/>
      <w:marBottom w:val="0"/>
      <w:divBdr>
        <w:top w:val="none" w:sz="0" w:space="0" w:color="auto"/>
        <w:left w:val="none" w:sz="0" w:space="0" w:color="auto"/>
        <w:bottom w:val="none" w:sz="0" w:space="0" w:color="auto"/>
        <w:right w:val="none" w:sz="0" w:space="0" w:color="auto"/>
      </w:divBdr>
    </w:div>
    <w:div w:id="1654095143">
      <w:bodyDiv w:val="1"/>
      <w:marLeft w:val="0"/>
      <w:marRight w:val="0"/>
      <w:marTop w:val="0"/>
      <w:marBottom w:val="0"/>
      <w:divBdr>
        <w:top w:val="none" w:sz="0" w:space="0" w:color="auto"/>
        <w:left w:val="none" w:sz="0" w:space="0" w:color="auto"/>
        <w:bottom w:val="none" w:sz="0" w:space="0" w:color="auto"/>
        <w:right w:val="none" w:sz="0" w:space="0" w:color="auto"/>
      </w:divBdr>
    </w:div>
    <w:div w:id="1654528088">
      <w:bodyDiv w:val="1"/>
      <w:marLeft w:val="0"/>
      <w:marRight w:val="0"/>
      <w:marTop w:val="0"/>
      <w:marBottom w:val="0"/>
      <w:divBdr>
        <w:top w:val="none" w:sz="0" w:space="0" w:color="auto"/>
        <w:left w:val="none" w:sz="0" w:space="0" w:color="auto"/>
        <w:bottom w:val="none" w:sz="0" w:space="0" w:color="auto"/>
        <w:right w:val="none" w:sz="0" w:space="0" w:color="auto"/>
      </w:divBdr>
    </w:div>
    <w:div w:id="1655260769">
      <w:bodyDiv w:val="1"/>
      <w:marLeft w:val="0"/>
      <w:marRight w:val="0"/>
      <w:marTop w:val="0"/>
      <w:marBottom w:val="0"/>
      <w:divBdr>
        <w:top w:val="none" w:sz="0" w:space="0" w:color="auto"/>
        <w:left w:val="none" w:sz="0" w:space="0" w:color="auto"/>
        <w:bottom w:val="none" w:sz="0" w:space="0" w:color="auto"/>
        <w:right w:val="none" w:sz="0" w:space="0" w:color="auto"/>
      </w:divBdr>
    </w:div>
    <w:div w:id="1655986363">
      <w:bodyDiv w:val="1"/>
      <w:marLeft w:val="0"/>
      <w:marRight w:val="0"/>
      <w:marTop w:val="0"/>
      <w:marBottom w:val="0"/>
      <w:divBdr>
        <w:top w:val="none" w:sz="0" w:space="0" w:color="auto"/>
        <w:left w:val="none" w:sz="0" w:space="0" w:color="auto"/>
        <w:bottom w:val="none" w:sz="0" w:space="0" w:color="auto"/>
        <w:right w:val="none" w:sz="0" w:space="0" w:color="auto"/>
      </w:divBdr>
    </w:div>
    <w:div w:id="1656029910">
      <w:bodyDiv w:val="1"/>
      <w:marLeft w:val="0"/>
      <w:marRight w:val="0"/>
      <w:marTop w:val="0"/>
      <w:marBottom w:val="0"/>
      <w:divBdr>
        <w:top w:val="none" w:sz="0" w:space="0" w:color="auto"/>
        <w:left w:val="none" w:sz="0" w:space="0" w:color="auto"/>
        <w:bottom w:val="none" w:sz="0" w:space="0" w:color="auto"/>
        <w:right w:val="none" w:sz="0" w:space="0" w:color="auto"/>
      </w:divBdr>
    </w:div>
    <w:div w:id="1656034820">
      <w:bodyDiv w:val="1"/>
      <w:marLeft w:val="0"/>
      <w:marRight w:val="0"/>
      <w:marTop w:val="0"/>
      <w:marBottom w:val="0"/>
      <w:divBdr>
        <w:top w:val="none" w:sz="0" w:space="0" w:color="auto"/>
        <w:left w:val="none" w:sz="0" w:space="0" w:color="auto"/>
        <w:bottom w:val="none" w:sz="0" w:space="0" w:color="auto"/>
        <w:right w:val="none" w:sz="0" w:space="0" w:color="auto"/>
      </w:divBdr>
    </w:div>
    <w:div w:id="1657684765">
      <w:bodyDiv w:val="1"/>
      <w:marLeft w:val="0"/>
      <w:marRight w:val="0"/>
      <w:marTop w:val="0"/>
      <w:marBottom w:val="0"/>
      <w:divBdr>
        <w:top w:val="none" w:sz="0" w:space="0" w:color="auto"/>
        <w:left w:val="none" w:sz="0" w:space="0" w:color="auto"/>
        <w:bottom w:val="none" w:sz="0" w:space="0" w:color="auto"/>
        <w:right w:val="none" w:sz="0" w:space="0" w:color="auto"/>
      </w:divBdr>
    </w:div>
    <w:div w:id="1657804581">
      <w:bodyDiv w:val="1"/>
      <w:marLeft w:val="0"/>
      <w:marRight w:val="0"/>
      <w:marTop w:val="0"/>
      <w:marBottom w:val="0"/>
      <w:divBdr>
        <w:top w:val="none" w:sz="0" w:space="0" w:color="auto"/>
        <w:left w:val="none" w:sz="0" w:space="0" w:color="auto"/>
        <w:bottom w:val="none" w:sz="0" w:space="0" w:color="auto"/>
        <w:right w:val="none" w:sz="0" w:space="0" w:color="auto"/>
      </w:divBdr>
    </w:div>
    <w:div w:id="1657952405">
      <w:bodyDiv w:val="1"/>
      <w:marLeft w:val="0"/>
      <w:marRight w:val="0"/>
      <w:marTop w:val="0"/>
      <w:marBottom w:val="0"/>
      <w:divBdr>
        <w:top w:val="none" w:sz="0" w:space="0" w:color="auto"/>
        <w:left w:val="none" w:sz="0" w:space="0" w:color="auto"/>
        <w:bottom w:val="none" w:sz="0" w:space="0" w:color="auto"/>
        <w:right w:val="none" w:sz="0" w:space="0" w:color="auto"/>
      </w:divBdr>
    </w:div>
    <w:div w:id="1657996697">
      <w:bodyDiv w:val="1"/>
      <w:marLeft w:val="0"/>
      <w:marRight w:val="0"/>
      <w:marTop w:val="0"/>
      <w:marBottom w:val="0"/>
      <w:divBdr>
        <w:top w:val="none" w:sz="0" w:space="0" w:color="auto"/>
        <w:left w:val="none" w:sz="0" w:space="0" w:color="auto"/>
        <w:bottom w:val="none" w:sz="0" w:space="0" w:color="auto"/>
        <w:right w:val="none" w:sz="0" w:space="0" w:color="auto"/>
      </w:divBdr>
    </w:div>
    <w:div w:id="1657998693">
      <w:bodyDiv w:val="1"/>
      <w:marLeft w:val="0"/>
      <w:marRight w:val="0"/>
      <w:marTop w:val="0"/>
      <w:marBottom w:val="0"/>
      <w:divBdr>
        <w:top w:val="none" w:sz="0" w:space="0" w:color="auto"/>
        <w:left w:val="none" w:sz="0" w:space="0" w:color="auto"/>
        <w:bottom w:val="none" w:sz="0" w:space="0" w:color="auto"/>
        <w:right w:val="none" w:sz="0" w:space="0" w:color="auto"/>
      </w:divBdr>
    </w:div>
    <w:div w:id="1658341978">
      <w:bodyDiv w:val="1"/>
      <w:marLeft w:val="0"/>
      <w:marRight w:val="0"/>
      <w:marTop w:val="0"/>
      <w:marBottom w:val="0"/>
      <w:divBdr>
        <w:top w:val="none" w:sz="0" w:space="0" w:color="auto"/>
        <w:left w:val="none" w:sz="0" w:space="0" w:color="auto"/>
        <w:bottom w:val="none" w:sz="0" w:space="0" w:color="auto"/>
        <w:right w:val="none" w:sz="0" w:space="0" w:color="auto"/>
      </w:divBdr>
    </w:div>
    <w:div w:id="1658344786">
      <w:bodyDiv w:val="1"/>
      <w:marLeft w:val="0"/>
      <w:marRight w:val="0"/>
      <w:marTop w:val="0"/>
      <w:marBottom w:val="0"/>
      <w:divBdr>
        <w:top w:val="none" w:sz="0" w:space="0" w:color="auto"/>
        <w:left w:val="none" w:sz="0" w:space="0" w:color="auto"/>
        <w:bottom w:val="none" w:sz="0" w:space="0" w:color="auto"/>
        <w:right w:val="none" w:sz="0" w:space="0" w:color="auto"/>
      </w:divBdr>
    </w:div>
    <w:div w:id="1658417527">
      <w:bodyDiv w:val="1"/>
      <w:marLeft w:val="0"/>
      <w:marRight w:val="0"/>
      <w:marTop w:val="0"/>
      <w:marBottom w:val="0"/>
      <w:divBdr>
        <w:top w:val="none" w:sz="0" w:space="0" w:color="auto"/>
        <w:left w:val="none" w:sz="0" w:space="0" w:color="auto"/>
        <w:bottom w:val="none" w:sz="0" w:space="0" w:color="auto"/>
        <w:right w:val="none" w:sz="0" w:space="0" w:color="auto"/>
      </w:divBdr>
    </w:div>
    <w:div w:id="1658533937">
      <w:bodyDiv w:val="1"/>
      <w:marLeft w:val="0"/>
      <w:marRight w:val="0"/>
      <w:marTop w:val="0"/>
      <w:marBottom w:val="0"/>
      <w:divBdr>
        <w:top w:val="none" w:sz="0" w:space="0" w:color="auto"/>
        <w:left w:val="none" w:sz="0" w:space="0" w:color="auto"/>
        <w:bottom w:val="none" w:sz="0" w:space="0" w:color="auto"/>
        <w:right w:val="none" w:sz="0" w:space="0" w:color="auto"/>
      </w:divBdr>
    </w:div>
    <w:div w:id="1658538522">
      <w:bodyDiv w:val="1"/>
      <w:marLeft w:val="0"/>
      <w:marRight w:val="0"/>
      <w:marTop w:val="0"/>
      <w:marBottom w:val="0"/>
      <w:divBdr>
        <w:top w:val="none" w:sz="0" w:space="0" w:color="auto"/>
        <w:left w:val="none" w:sz="0" w:space="0" w:color="auto"/>
        <w:bottom w:val="none" w:sz="0" w:space="0" w:color="auto"/>
        <w:right w:val="none" w:sz="0" w:space="0" w:color="auto"/>
      </w:divBdr>
    </w:div>
    <w:div w:id="1658877249">
      <w:bodyDiv w:val="1"/>
      <w:marLeft w:val="0"/>
      <w:marRight w:val="0"/>
      <w:marTop w:val="0"/>
      <w:marBottom w:val="0"/>
      <w:divBdr>
        <w:top w:val="none" w:sz="0" w:space="0" w:color="auto"/>
        <w:left w:val="none" w:sz="0" w:space="0" w:color="auto"/>
        <w:bottom w:val="none" w:sz="0" w:space="0" w:color="auto"/>
        <w:right w:val="none" w:sz="0" w:space="0" w:color="auto"/>
      </w:divBdr>
    </w:div>
    <w:div w:id="1659074265">
      <w:bodyDiv w:val="1"/>
      <w:marLeft w:val="0"/>
      <w:marRight w:val="0"/>
      <w:marTop w:val="0"/>
      <w:marBottom w:val="0"/>
      <w:divBdr>
        <w:top w:val="none" w:sz="0" w:space="0" w:color="auto"/>
        <w:left w:val="none" w:sz="0" w:space="0" w:color="auto"/>
        <w:bottom w:val="none" w:sz="0" w:space="0" w:color="auto"/>
        <w:right w:val="none" w:sz="0" w:space="0" w:color="auto"/>
      </w:divBdr>
    </w:div>
    <w:div w:id="1659338293">
      <w:bodyDiv w:val="1"/>
      <w:marLeft w:val="0"/>
      <w:marRight w:val="0"/>
      <w:marTop w:val="0"/>
      <w:marBottom w:val="0"/>
      <w:divBdr>
        <w:top w:val="none" w:sz="0" w:space="0" w:color="auto"/>
        <w:left w:val="none" w:sz="0" w:space="0" w:color="auto"/>
        <w:bottom w:val="none" w:sz="0" w:space="0" w:color="auto"/>
        <w:right w:val="none" w:sz="0" w:space="0" w:color="auto"/>
      </w:divBdr>
    </w:div>
    <w:div w:id="1659529489">
      <w:bodyDiv w:val="1"/>
      <w:marLeft w:val="0"/>
      <w:marRight w:val="0"/>
      <w:marTop w:val="0"/>
      <w:marBottom w:val="0"/>
      <w:divBdr>
        <w:top w:val="none" w:sz="0" w:space="0" w:color="auto"/>
        <w:left w:val="none" w:sz="0" w:space="0" w:color="auto"/>
        <w:bottom w:val="none" w:sz="0" w:space="0" w:color="auto"/>
        <w:right w:val="none" w:sz="0" w:space="0" w:color="auto"/>
      </w:divBdr>
    </w:div>
    <w:div w:id="1659729829">
      <w:bodyDiv w:val="1"/>
      <w:marLeft w:val="0"/>
      <w:marRight w:val="0"/>
      <w:marTop w:val="0"/>
      <w:marBottom w:val="0"/>
      <w:divBdr>
        <w:top w:val="none" w:sz="0" w:space="0" w:color="auto"/>
        <w:left w:val="none" w:sz="0" w:space="0" w:color="auto"/>
        <w:bottom w:val="none" w:sz="0" w:space="0" w:color="auto"/>
        <w:right w:val="none" w:sz="0" w:space="0" w:color="auto"/>
      </w:divBdr>
    </w:div>
    <w:div w:id="1659918115">
      <w:bodyDiv w:val="1"/>
      <w:marLeft w:val="0"/>
      <w:marRight w:val="0"/>
      <w:marTop w:val="0"/>
      <w:marBottom w:val="0"/>
      <w:divBdr>
        <w:top w:val="none" w:sz="0" w:space="0" w:color="auto"/>
        <w:left w:val="none" w:sz="0" w:space="0" w:color="auto"/>
        <w:bottom w:val="none" w:sz="0" w:space="0" w:color="auto"/>
        <w:right w:val="none" w:sz="0" w:space="0" w:color="auto"/>
      </w:divBdr>
    </w:div>
    <w:div w:id="1660109185">
      <w:bodyDiv w:val="1"/>
      <w:marLeft w:val="0"/>
      <w:marRight w:val="0"/>
      <w:marTop w:val="0"/>
      <w:marBottom w:val="0"/>
      <w:divBdr>
        <w:top w:val="none" w:sz="0" w:space="0" w:color="auto"/>
        <w:left w:val="none" w:sz="0" w:space="0" w:color="auto"/>
        <w:bottom w:val="none" w:sz="0" w:space="0" w:color="auto"/>
        <w:right w:val="none" w:sz="0" w:space="0" w:color="auto"/>
      </w:divBdr>
    </w:div>
    <w:div w:id="1660310687">
      <w:bodyDiv w:val="1"/>
      <w:marLeft w:val="0"/>
      <w:marRight w:val="0"/>
      <w:marTop w:val="0"/>
      <w:marBottom w:val="0"/>
      <w:divBdr>
        <w:top w:val="none" w:sz="0" w:space="0" w:color="auto"/>
        <w:left w:val="none" w:sz="0" w:space="0" w:color="auto"/>
        <w:bottom w:val="none" w:sz="0" w:space="0" w:color="auto"/>
        <w:right w:val="none" w:sz="0" w:space="0" w:color="auto"/>
      </w:divBdr>
    </w:div>
    <w:div w:id="1660619726">
      <w:bodyDiv w:val="1"/>
      <w:marLeft w:val="0"/>
      <w:marRight w:val="0"/>
      <w:marTop w:val="0"/>
      <w:marBottom w:val="0"/>
      <w:divBdr>
        <w:top w:val="none" w:sz="0" w:space="0" w:color="auto"/>
        <w:left w:val="none" w:sz="0" w:space="0" w:color="auto"/>
        <w:bottom w:val="none" w:sz="0" w:space="0" w:color="auto"/>
        <w:right w:val="none" w:sz="0" w:space="0" w:color="auto"/>
      </w:divBdr>
    </w:div>
    <w:div w:id="1660965709">
      <w:bodyDiv w:val="1"/>
      <w:marLeft w:val="0"/>
      <w:marRight w:val="0"/>
      <w:marTop w:val="0"/>
      <w:marBottom w:val="0"/>
      <w:divBdr>
        <w:top w:val="none" w:sz="0" w:space="0" w:color="auto"/>
        <w:left w:val="none" w:sz="0" w:space="0" w:color="auto"/>
        <w:bottom w:val="none" w:sz="0" w:space="0" w:color="auto"/>
        <w:right w:val="none" w:sz="0" w:space="0" w:color="auto"/>
      </w:divBdr>
    </w:div>
    <w:div w:id="1661542465">
      <w:bodyDiv w:val="1"/>
      <w:marLeft w:val="0"/>
      <w:marRight w:val="0"/>
      <w:marTop w:val="0"/>
      <w:marBottom w:val="0"/>
      <w:divBdr>
        <w:top w:val="none" w:sz="0" w:space="0" w:color="auto"/>
        <w:left w:val="none" w:sz="0" w:space="0" w:color="auto"/>
        <w:bottom w:val="none" w:sz="0" w:space="0" w:color="auto"/>
        <w:right w:val="none" w:sz="0" w:space="0" w:color="auto"/>
      </w:divBdr>
    </w:div>
    <w:div w:id="1661881877">
      <w:bodyDiv w:val="1"/>
      <w:marLeft w:val="0"/>
      <w:marRight w:val="0"/>
      <w:marTop w:val="0"/>
      <w:marBottom w:val="0"/>
      <w:divBdr>
        <w:top w:val="none" w:sz="0" w:space="0" w:color="auto"/>
        <w:left w:val="none" w:sz="0" w:space="0" w:color="auto"/>
        <w:bottom w:val="none" w:sz="0" w:space="0" w:color="auto"/>
        <w:right w:val="none" w:sz="0" w:space="0" w:color="auto"/>
      </w:divBdr>
    </w:div>
    <w:div w:id="1662192049">
      <w:bodyDiv w:val="1"/>
      <w:marLeft w:val="0"/>
      <w:marRight w:val="0"/>
      <w:marTop w:val="0"/>
      <w:marBottom w:val="0"/>
      <w:divBdr>
        <w:top w:val="none" w:sz="0" w:space="0" w:color="auto"/>
        <w:left w:val="none" w:sz="0" w:space="0" w:color="auto"/>
        <w:bottom w:val="none" w:sz="0" w:space="0" w:color="auto"/>
        <w:right w:val="none" w:sz="0" w:space="0" w:color="auto"/>
      </w:divBdr>
    </w:div>
    <w:div w:id="1662734918">
      <w:bodyDiv w:val="1"/>
      <w:marLeft w:val="0"/>
      <w:marRight w:val="0"/>
      <w:marTop w:val="0"/>
      <w:marBottom w:val="0"/>
      <w:divBdr>
        <w:top w:val="none" w:sz="0" w:space="0" w:color="auto"/>
        <w:left w:val="none" w:sz="0" w:space="0" w:color="auto"/>
        <w:bottom w:val="none" w:sz="0" w:space="0" w:color="auto"/>
        <w:right w:val="none" w:sz="0" w:space="0" w:color="auto"/>
      </w:divBdr>
    </w:div>
    <w:div w:id="1663508117">
      <w:bodyDiv w:val="1"/>
      <w:marLeft w:val="0"/>
      <w:marRight w:val="0"/>
      <w:marTop w:val="0"/>
      <w:marBottom w:val="0"/>
      <w:divBdr>
        <w:top w:val="none" w:sz="0" w:space="0" w:color="auto"/>
        <w:left w:val="none" w:sz="0" w:space="0" w:color="auto"/>
        <w:bottom w:val="none" w:sz="0" w:space="0" w:color="auto"/>
        <w:right w:val="none" w:sz="0" w:space="0" w:color="auto"/>
      </w:divBdr>
    </w:div>
    <w:div w:id="1664161877">
      <w:bodyDiv w:val="1"/>
      <w:marLeft w:val="0"/>
      <w:marRight w:val="0"/>
      <w:marTop w:val="0"/>
      <w:marBottom w:val="0"/>
      <w:divBdr>
        <w:top w:val="none" w:sz="0" w:space="0" w:color="auto"/>
        <w:left w:val="none" w:sz="0" w:space="0" w:color="auto"/>
        <w:bottom w:val="none" w:sz="0" w:space="0" w:color="auto"/>
        <w:right w:val="none" w:sz="0" w:space="0" w:color="auto"/>
      </w:divBdr>
    </w:div>
    <w:div w:id="1664698681">
      <w:bodyDiv w:val="1"/>
      <w:marLeft w:val="0"/>
      <w:marRight w:val="0"/>
      <w:marTop w:val="0"/>
      <w:marBottom w:val="0"/>
      <w:divBdr>
        <w:top w:val="none" w:sz="0" w:space="0" w:color="auto"/>
        <w:left w:val="none" w:sz="0" w:space="0" w:color="auto"/>
        <w:bottom w:val="none" w:sz="0" w:space="0" w:color="auto"/>
        <w:right w:val="none" w:sz="0" w:space="0" w:color="auto"/>
      </w:divBdr>
    </w:div>
    <w:div w:id="1664813047">
      <w:bodyDiv w:val="1"/>
      <w:marLeft w:val="0"/>
      <w:marRight w:val="0"/>
      <w:marTop w:val="0"/>
      <w:marBottom w:val="0"/>
      <w:divBdr>
        <w:top w:val="none" w:sz="0" w:space="0" w:color="auto"/>
        <w:left w:val="none" w:sz="0" w:space="0" w:color="auto"/>
        <w:bottom w:val="none" w:sz="0" w:space="0" w:color="auto"/>
        <w:right w:val="none" w:sz="0" w:space="0" w:color="auto"/>
      </w:divBdr>
    </w:div>
    <w:div w:id="1665552423">
      <w:bodyDiv w:val="1"/>
      <w:marLeft w:val="0"/>
      <w:marRight w:val="0"/>
      <w:marTop w:val="0"/>
      <w:marBottom w:val="0"/>
      <w:divBdr>
        <w:top w:val="none" w:sz="0" w:space="0" w:color="auto"/>
        <w:left w:val="none" w:sz="0" w:space="0" w:color="auto"/>
        <w:bottom w:val="none" w:sz="0" w:space="0" w:color="auto"/>
        <w:right w:val="none" w:sz="0" w:space="0" w:color="auto"/>
      </w:divBdr>
    </w:div>
    <w:div w:id="1666396910">
      <w:bodyDiv w:val="1"/>
      <w:marLeft w:val="0"/>
      <w:marRight w:val="0"/>
      <w:marTop w:val="0"/>
      <w:marBottom w:val="0"/>
      <w:divBdr>
        <w:top w:val="none" w:sz="0" w:space="0" w:color="auto"/>
        <w:left w:val="none" w:sz="0" w:space="0" w:color="auto"/>
        <w:bottom w:val="none" w:sz="0" w:space="0" w:color="auto"/>
        <w:right w:val="none" w:sz="0" w:space="0" w:color="auto"/>
      </w:divBdr>
    </w:div>
    <w:div w:id="1668290494">
      <w:bodyDiv w:val="1"/>
      <w:marLeft w:val="0"/>
      <w:marRight w:val="0"/>
      <w:marTop w:val="0"/>
      <w:marBottom w:val="0"/>
      <w:divBdr>
        <w:top w:val="none" w:sz="0" w:space="0" w:color="auto"/>
        <w:left w:val="none" w:sz="0" w:space="0" w:color="auto"/>
        <w:bottom w:val="none" w:sz="0" w:space="0" w:color="auto"/>
        <w:right w:val="none" w:sz="0" w:space="0" w:color="auto"/>
      </w:divBdr>
    </w:div>
    <w:div w:id="1668485187">
      <w:bodyDiv w:val="1"/>
      <w:marLeft w:val="0"/>
      <w:marRight w:val="0"/>
      <w:marTop w:val="0"/>
      <w:marBottom w:val="0"/>
      <w:divBdr>
        <w:top w:val="none" w:sz="0" w:space="0" w:color="auto"/>
        <w:left w:val="none" w:sz="0" w:space="0" w:color="auto"/>
        <w:bottom w:val="none" w:sz="0" w:space="0" w:color="auto"/>
        <w:right w:val="none" w:sz="0" w:space="0" w:color="auto"/>
      </w:divBdr>
    </w:div>
    <w:div w:id="1669557863">
      <w:bodyDiv w:val="1"/>
      <w:marLeft w:val="0"/>
      <w:marRight w:val="0"/>
      <w:marTop w:val="0"/>
      <w:marBottom w:val="0"/>
      <w:divBdr>
        <w:top w:val="none" w:sz="0" w:space="0" w:color="auto"/>
        <w:left w:val="none" w:sz="0" w:space="0" w:color="auto"/>
        <w:bottom w:val="none" w:sz="0" w:space="0" w:color="auto"/>
        <w:right w:val="none" w:sz="0" w:space="0" w:color="auto"/>
      </w:divBdr>
    </w:div>
    <w:div w:id="1670064162">
      <w:bodyDiv w:val="1"/>
      <w:marLeft w:val="0"/>
      <w:marRight w:val="0"/>
      <w:marTop w:val="0"/>
      <w:marBottom w:val="0"/>
      <w:divBdr>
        <w:top w:val="none" w:sz="0" w:space="0" w:color="auto"/>
        <w:left w:val="none" w:sz="0" w:space="0" w:color="auto"/>
        <w:bottom w:val="none" w:sz="0" w:space="0" w:color="auto"/>
        <w:right w:val="none" w:sz="0" w:space="0" w:color="auto"/>
      </w:divBdr>
    </w:div>
    <w:div w:id="1670208039">
      <w:bodyDiv w:val="1"/>
      <w:marLeft w:val="0"/>
      <w:marRight w:val="0"/>
      <w:marTop w:val="0"/>
      <w:marBottom w:val="0"/>
      <w:divBdr>
        <w:top w:val="none" w:sz="0" w:space="0" w:color="auto"/>
        <w:left w:val="none" w:sz="0" w:space="0" w:color="auto"/>
        <w:bottom w:val="none" w:sz="0" w:space="0" w:color="auto"/>
        <w:right w:val="none" w:sz="0" w:space="0" w:color="auto"/>
      </w:divBdr>
    </w:div>
    <w:div w:id="1670526475">
      <w:bodyDiv w:val="1"/>
      <w:marLeft w:val="0"/>
      <w:marRight w:val="0"/>
      <w:marTop w:val="0"/>
      <w:marBottom w:val="0"/>
      <w:divBdr>
        <w:top w:val="none" w:sz="0" w:space="0" w:color="auto"/>
        <w:left w:val="none" w:sz="0" w:space="0" w:color="auto"/>
        <w:bottom w:val="none" w:sz="0" w:space="0" w:color="auto"/>
        <w:right w:val="none" w:sz="0" w:space="0" w:color="auto"/>
      </w:divBdr>
    </w:div>
    <w:div w:id="1670866625">
      <w:bodyDiv w:val="1"/>
      <w:marLeft w:val="0"/>
      <w:marRight w:val="0"/>
      <w:marTop w:val="0"/>
      <w:marBottom w:val="0"/>
      <w:divBdr>
        <w:top w:val="none" w:sz="0" w:space="0" w:color="auto"/>
        <w:left w:val="none" w:sz="0" w:space="0" w:color="auto"/>
        <w:bottom w:val="none" w:sz="0" w:space="0" w:color="auto"/>
        <w:right w:val="none" w:sz="0" w:space="0" w:color="auto"/>
      </w:divBdr>
    </w:div>
    <w:div w:id="1671104294">
      <w:bodyDiv w:val="1"/>
      <w:marLeft w:val="0"/>
      <w:marRight w:val="0"/>
      <w:marTop w:val="0"/>
      <w:marBottom w:val="0"/>
      <w:divBdr>
        <w:top w:val="none" w:sz="0" w:space="0" w:color="auto"/>
        <w:left w:val="none" w:sz="0" w:space="0" w:color="auto"/>
        <w:bottom w:val="none" w:sz="0" w:space="0" w:color="auto"/>
        <w:right w:val="none" w:sz="0" w:space="0" w:color="auto"/>
      </w:divBdr>
    </w:div>
    <w:div w:id="1671370706">
      <w:bodyDiv w:val="1"/>
      <w:marLeft w:val="0"/>
      <w:marRight w:val="0"/>
      <w:marTop w:val="0"/>
      <w:marBottom w:val="0"/>
      <w:divBdr>
        <w:top w:val="none" w:sz="0" w:space="0" w:color="auto"/>
        <w:left w:val="none" w:sz="0" w:space="0" w:color="auto"/>
        <w:bottom w:val="none" w:sz="0" w:space="0" w:color="auto"/>
        <w:right w:val="none" w:sz="0" w:space="0" w:color="auto"/>
      </w:divBdr>
    </w:div>
    <w:div w:id="1671448001">
      <w:bodyDiv w:val="1"/>
      <w:marLeft w:val="0"/>
      <w:marRight w:val="0"/>
      <w:marTop w:val="0"/>
      <w:marBottom w:val="0"/>
      <w:divBdr>
        <w:top w:val="none" w:sz="0" w:space="0" w:color="auto"/>
        <w:left w:val="none" w:sz="0" w:space="0" w:color="auto"/>
        <w:bottom w:val="none" w:sz="0" w:space="0" w:color="auto"/>
        <w:right w:val="none" w:sz="0" w:space="0" w:color="auto"/>
      </w:divBdr>
    </w:div>
    <w:div w:id="1671714501">
      <w:bodyDiv w:val="1"/>
      <w:marLeft w:val="0"/>
      <w:marRight w:val="0"/>
      <w:marTop w:val="0"/>
      <w:marBottom w:val="0"/>
      <w:divBdr>
        <w:top w:val="none" w:sz="0" w:space="0" w:color="auto"/>
        <w:left w:val="none" w:sz="0" w:space="0" w:color="auto"/>
        <w:bottom w:val="none" w:sz="0" w:space="0" w:color="auto"/>
        <w:right w:val="none" w:sz="0" w:space="0" w:color="auto"/>
      </w:divBdr>
    </w:div>
    <w:div w:id="1671759515">
      <w:bodyDiv w:val="1"/>
      <w:marLeft w:val="0"/>
      <w:marRight w:val="0"/>
      <w:marTop w:val="0"/>
      <w:marBottom w:val="0"/>
      <w:divBdr>
        <w:top w:val="none" w:sz="0" w:space="0" w:color="auto"/>
        <w:left w:val="none" w:sz="0" w:space="0" w:color="auto"/>
        <w:bottom w:val="none" w:sz="0" w:space="0" w:color="auto"/>
        <w:right w:val="none" w:sz="0" w:space="0" w:color="auto"/>
      </w:divBdr>
    </w:div>
    <w:div w:id="1672020860">
      <w:bodyDiv w:val="1"/>
      <w:marLeft w:val="0"/>
      <w:marRight w:val="0"/>
      <w:marTop w:val="0"/>
      <w:marBottom w:val="0"/>
      <w:divBdr>
        <w:top w:val="none" w:sz="0" w:space="0" w:color="auto"/>
        <w:left w:val="none" w:sz="0" w:space="0" w:color="auto"/>
        <w:bottom w:val="none" w:sz="0" w:space="0" w:color="auto"/>
        <w:right w:val="none" w:sz="0" w:space="0" w:color="auto"/>
      </w:divBdr>
    </w:div>
    <w:div w:id="1672296003">
      <w:bodyDiv w:val="1"/>
      <w:marLeft w:val="0"/>
      <w:marRight w:val="0"/>
      <w:marTop w:val="0"/>
      <w:marBottom w:val="0"/>
      <w:divBdr>
        <w:top w:val="none" w:sz="0" w:space="0" w:color="auto"/>
        <w:left w:val="none" w:sz="0" w:space="0" w:color="auto"/>
        <w:bottom w:val="none" w:sz="0" w:space="0" w:color="auto"/>
        <w:right w:val="none" w:sz="0" w:space="0" w:color="auto"/>
      </w:divBdr>
    </w:div>
    <w:div w:id="1673725148">
      <w:bodyDiv w:val="1"/>
      <w:marLeft w:val="0"/>
      <w:marRight w:val="0"/>
      <w:marTop w:val="0"/>
      <w:marBottom w:val="0"/>
      <w:divBdr>
        <w:top w:val="none" w:sz="0" w:space="0" w:color="auto"/>
        <w:left w:val="none" w:sz="0" w:space="0" w:color="auto"/>
        <w:bottom w:val="none" w:sz="0" w:space="0" w:color="auto"/>
        <w:right w:val="none" w:sz="0" w:space="0" w:color="auto"/>
      </w:divBdr>
    </w:div>
    <w:div w:id="1674214727">
      <w:bodyDiv w:val="1"/>
      <w:marLeft w:val="0"/>
      <w:marRight w:val="0"/>
      <w:marTop w:val="0"/>
      <w:marBottom w:val="0"/>
      <w:divBdr>
        <w:top w:val="none" w:sz="0" w:space="0" w:color="auto"/>
        <w:left w:val="none" w:sz="0" w:space="0" w:color="auto"/>
        <w:bottom w:val="none" w:sz="0" w:space="0" w:color="auto"/>
        <w:right w:val="none" w:sz="0" w:space="0" w:color="auto"/>
      </w:divBdr>
    </w:div>
    <w:div w:id="1674334010">
      <w:bodyDiv w:val="1"/>
      <w:marLeft w:val="0"/>
      <w:marRight w:val="0"/>
      <w:marTop w:val="0"/>
      <w:marBottom w:val="0"/>
      <w:divBdr>
        <w:top w:val="none" w:sz="0" w:space="0" w:color="auto"/>
        <w:left w:val="none" w:sz="0" w:space="0" w:color="auto"/>
        <w:bottom w:val="none" w:sz="0" w:space="0" w:color="auto"/>
        <w:right w:val="none" w:sz="0" w:space="0" w:color="auto"/>
      </w:divBdr>
    </w:div>
    <w:div w:id="1674721734">
      <w:bodyDiv w:val="1"/>
      <w:marLeft w:val="0"/>
      <w:marRight w:val="0"/>
      <w:marTop w:val="0"/>
      <w:marBottom w:val="0"/>
      <w:divBdr>
        <w:top w:val="none" w:sz="0" w:space="0" w:color="auto"/>
        <w:left w:val="none" w:sz="0" w:space="0" w:color="auto"/>
        <w:bottom w:val="none" w:sz="0" w:space="0" w:color="auto"/>
        <w:right w:val="none" w:sz="0" w:space="0" w:color="auto"/>
      </w:divBdr>
    </w:div>
    <w:div w:id="1674841924">
      <w:bodyDiv w:val="1"/>
      <w:marLeft w:val="0"/>
      <w:marRight w:val="0"/>
      <w:marTop w:val="0"/>
      <w:marBottom w:val="0"/>
      <w:divBdr>
        <w:top w:val="none" w:sz="0" w:space="0" w:color="auto"/>
        <w:left w:val="none" w:sz="0" w:space="0" w:color="auto"/>
        <w:bottom w:val="none" w:sz="0" w:space="0" w:color="auto"/>
        <w:right w:val="none" w:sz="0" w:space="0" w:color="auto"/>
      </w:divBdr>
    </w:div>
    <w:div w:id="1674869764">
      <w:bodyDiv w:val="1"/>
      <w:marLeft w:val="0"/>
      <w:marRight w:val="0"/>
      <w:marTop w:val="0"/>
      <w:marBottom w:val="0"/>
      <w:divBdr>
        <w:top w:val="none" w:sz="0" w:space="0" w:color="auto"/>
        <w:left w:val="none" w:sz="0" w:space="0" w:color="auto"/>
        <w:bottom w:val="none" w:sz="0" w:space="0" w:color="auto"/>
        <w:right w:val="none" w:sz="0" w:space="0" w:color="auto"/>
      </w:divBdr>
    </w:div>
    <w:div w:id="1675035007">
      <w:bodyDiv w:val="1"/>
      <w:marLeft w:val="0"/>
      <w:marRight w:val="0"/>
      <w:marTop w:val="0"/>
      <w:marBottom w:val="0"/>
      <w:divBdr>
        <w:top w:val="none" w:sz="0" w:space="0" w:color="auto"/>
        <w:left w:val="none" w:sz="0" w:space="0" w:color="auto"/>
        <w:bottom w:val="none" w:sz="0" w:space="0" w:color="auto"/>
        <w:right w:val="none" w:sz="0" w:space="0" w:color="auto"/>
      </w:divBdr>
    </w:div>
    <w:div w:id="1675106318">
      <w:bodyDiv w:val="1"/>
      <w:marLeft w:val="0"/>
      <w:marRight w:val="0"/>
      <w:marTop w:val="0"/>
      <w:marBottom w:val="0"/>
      <w:divBdr>
        <w:top w:val="none" w:sz="0" w:space="0" w:color="auto"/>
        <w:left w:val="none" w:sz="0" w:space="0" w:color="auto"/>
        <w:bottom w:val="none" w:sz="0" w:space="0" w:color="auto"/>
        <w:right w:val="none" w:sz="0" w:space="0" w:color="auto"/>
      </w:divBdr>
    </w:div>
    <w:div w:id="1675455152">
      <w:bodyDiv w:val="1"/>
      <w:marLeft w:val="0"/>
      <w:marRight w:val="0"/>
      <w:marTop w:val="0"/>
      <w:marBottom w:val="0"/>
      <w:divBdr>
        <w:top w:val="none" w:sz="0" w:space="0" w:color="auto"/>
        <w:left w:val="none" w:sz="0" w:space="0" w:color="auto"/>
        <w:bottom w:val="none" w:sz="0" w:space="0" w:color="auto"/>
        <w:right w:val="none" w:sz="0" w:space="0" w:color="auto"/>
      </w:divBdr>
    </w:div>
    <w:div w:id="1675525135">
      <w:bodyDiv w:val="1"/>
      <w:marLeft w:val="0"/>
      <w:marRight w:val="0"/>
      <w:marTop w:val="0"/>
      <w:marBottom w:val="0"/>
      <w:divBdr>
        <w:top w:val="none" w:sz="0" w:space="0" w:color="auto"/>
        <w:left w:val="none" w:sz="0" w:space="0" w:color="auto"/>
        <w:bottom w:val="none" w:sz="0" w:space="0" w:color="auto"/>
        <w:right w:val="none" w:sz="0" w:space="0" w:color="auto"/>
      </w:divBdr>
    </w:div>
    <w:div w:id="1675837230">
      <w:bodyDiv w:val="1"/>
      <w:marLeft w:val="0"/>
      <w:marRight w:val="0"/>
      <w:marTop w:val="0"/>
      <w:marBottom w:val="0"/>
      <w:divBdr>
        <w:top w:val="none" w:sz="0" w:space="0" w:color="auto"/>
        <w:left w:val="none" w:sz="0" w:space="0" w:color="auto"/>
        <w:bottom w:val="none" w:sz="0" w:space="0" w:color="auto"/>
        <w:right w:val="none" w:sz="0" w:space="0" w:color="auto"/>
      </w:divBdr>
    </w:div>
    <w:div w:id="1675914762">
      <w:bodyDiv w:val="1"/>
      <w:marLeft w:val="0"/>
      <w:marRight w:val="0"/>
      <w:marTop w:val="0"/>
      <w:marBottom w:val="0"/>
      <w:divBdr>
        <w:top w:val="none" w:sz="0" w:space="0" w:color="auto"/>
        <w:left w:val="none" w:sz="0" w:space="0" w:color="auto"/>
        <w:bottom w:val="none" w:sz="0" w:space="0" w:color="auto"/>
        <w:right w:val="none" w:sz="0" w:space="0" w:color="auto"/>
      </w:divBdr>
    </w:div>
    <w:div w:id="1677029526">
      <w:bodyDiv w:val="1"/>
      <w:marLeft w:val="0"/>
      <w:marRight w:val="0"/>
      <w:marTop w:val="0"/>
      <w:marBottom w:val="0"/>
      <w:divBdr>
        <w:top w:val="none" w:sz="0" w:space="0" w:color="auto"/>
        <w:left w:val="none" w:sz="0" w:space="0" w:color="auto"/>
        <w:bottom w:val="none" w:sz="0" w:space="0" w:color="auto"/>
        <w:right w:val="none" w:sz="0" w:space="0" w:color="auto"/>
      </w:divBdr>
    </w:div>
    <w:div w:id="1677076375">
      <w:bodyDiv w:val="1"/>
      <w:marLeft w:val="0"/>
      <w:marRight w:val="0"/>
      <w:marTop w:val="0"/>
      <w:marBottom w:val="0"/>
      <w:divBdr>
        <w:top w:val="none" w:sz="0" w:space="0" w:color="auto"/>
        <w:left w:val="none" w:sz="0" w:space="0" w:color="auto"/>
        <w:bottom w:val="none" w:sz="0" w:space="0" w:color="auto"/>
        <w:right w:val="none" w:sz="0" w:space="0" w:color="auto"/>
      </w:divBdr>
    </w:div>
    <w:div w:id="1677264506">
      <w:bodyDiv w:val="1"/>
      <w:marLeft w:val="0"/>
      <w:marRight w:val="0"/>
      <w:marTop w:val="0"/>
      <w:marBottom w:val="0"/>
      <w:divBdr>
        <w:top w:val="none" w:sz="0" w:space="0" w:color="auto"/>
        <w:left w:val="none" w:sz="0" w:space="0" w:color="auto"/>
        <w:bottom w:val="none" w:sz="0" w:space="0" w:color="auto"/>
        <w:right w:val="none" w:sz="0" w:space="0" w:color="auto"/>
      </w:divBdr>
    </w:div>
    <w:div w:id="1677608208">
      <w:bodyDiv w:val="1"/>
      <w:marLeft w:val="0"/>
      <w:marRight w:val="0"/>
      <w:marTop w:val="0"/>
      <w:marBottom w:val="0"/>
      <w:divBdr>
        <w:top w:val="none" w:sz="0" w:space="0" w:color="auto"/>
        <w:left w:val="none" w:sz="0" w:space="0" w:color="auto"/>
        <w:bottom w:val="none" w:sz="0" w:space="0" w:color="auto"/>
        <w:right w:val="none" w:sz="0" w:space="0" w:color="auto"/>
      </w:divBdr>
    </w:div>
    <w:div w:id="1678191436">
      <w:bodyDiv w:val="1"/>
      <w:marLeft w:val="0"/>
      <w:marRight w:val="0"/>
      <w:marTop w:val="0"/>
      <w:marBottom w:val="0"/>
      <w:divBdr>
        <w:top w:val="none" w:sz="0" w:space="0" w:color="auto"/>
        <w:left w:val="none" w:sz="0" w:space="0" w:color="auto"/>
        <w:bottom w:val="none" w:sz="0" w:space="0" w:color="auto"/>
        <w:right w:val="none" w:sz="0" w:space="0" w:color="auto"/>
      </w:divBdr>
    </w:div>
    <w:div w:id="1678457740">
      <w:bodyDiv w:val="1"/>
      <w:marLeft w:val="0"/>
      <w:marRight w:val="0"/>
      <w:marTop w:val="0"/>
      <w:marBottom w:val="0"/>
      <w:divBdr>
        <w:top w:val="none" w:sz="0" w:space="0" w:color="auto"/>
        <w:left w:val="none" w:sz="0" w:space="0" w:color="auto"/>
        <w:bottom w:val="none" w:sz="0" w:space="0" w:color="auto"/>
        <w:right w:val="none" w:sz="0" w:space="0" w:color="auto"/>
      </w:divBdr>
    </w:div>
    <w:div w:id="1678998524">
      <w:bodyDiv w:val="1"/>
      <w:marLeft w:val="0"/>
      <w:marRight w:val="0"/>
      <w:marTop w:val="0"/>
      <w:marBottom w:val="0"/>
      <w:divBdr>
        <w:top w:val="none" w:sz="0" w:space="0" w:color="auto"/>
        <w:left w:val="none" w:sz="0" w:space="0" w:color="auto"/>
        <w:bottom w:val="none" w:sz="0" w:space="0" w:color="auto"/>
        <w:right w:val="none" w:sz="0" w:space="0" w:color="auto"/>
      </w:divBdr>
    </w:div>
    <w:div w:id="1679231893">
      <w:bodyDiv w:val="1"/>
      <w:marLeft w:val="0"/>
      <w:marRight w:val="0"/>
      <w:marTop w:val="0"/>
      <w:marBottom w:val="0"/>
      <w:divBdr>
        <w:top w:val="none" w:sz="0" w:space="0" w:color="auto"/>
        <w:left w:val="none" w:sz="0" w:space="0" w:color="auto"/>
        <w:bottom w:val="none" w:sz="0" w:space="0" w:color="auto"/>
        <w:right w:val="none" w:sz="0" w:space="0" w:color="auto"/>
      </w:divBdr>
    </w:div>
    <w:div w:id="1679235442">
      <w:bodyDiv w:val="1"/>
      <w:marLeft w:val="0"/>
      <w:marRight w:val="0"/>
      <w:marTop w:val="0"/>
      <w:marBottom w:val="0"/>
      <w:divBdr>
        <w:top w:val="none" w:sz="0" w:space="0" w:color="auto"/>
        <w:left w:val="none" w:sz="0" w:space="0" w:color="auto"/>
        <w:bottom w:val="none" w:sz="0" w:space="0" w:color="auto"/>
        <w:right w:val="none" w:sz="0" w:space="0" w:color="auto"/>
      </w:divBdr>
    </w:div>
    <w:div w:id="1679623753">
      <w:bodyDiv w:val="1"/>
      <w:marLeft w:val="0"/>
      <w:marRight w:val="0"/>
      <w:marTop w:val="0"/>
      <w:marBottom w:val="0"/>
      <w:divBdr>
        <w:top w:val="none" w:sz="0" w:space="0" w:color="auto"/>
        <w:left w:val="none" w:sz="0" w:space="0" w:color="auto"/>
        <w:bottom w:val="none" w:sz="0" w:space="0" w:color="auto"/>
        <w:right w:val="none" w:sz="0" w:space="0" w:color="auto"/>
      </w:divBdr>
    </w:div>
    <w:div w:id="1679892717">
      <w:bodyDiv w:val="1"/>
      <w:marLeft w:val="0"/>
      <w:marRight w:val="0"/>
      <w:marTop w:val="0"/>
      <w:marBottom w:val="0"/>
      <w:divBdr>
        <w:top w:val="none" w:sz="0" w:space="0" w:color="auto"/>
        <w:left w:val="none" w:sz="0" w:space="0" w:color="auto"/>
        <w:bottom w:val="none" w:sz="0" w:space="0" w:color="auto"/>
        <w:right w:val="none" w:sz="0" w:space="0" w:color="auto"/>
      </w:divBdr>
    </w:div>
    <w:div w:id="1680080898">
      <w:bodyDiv w:val="1"/>
      <w:marLeft w:val="0"/>
      <w:marRight w:val="0"/>
      <w:marTop w:val="0"/>
      <w:marBottom w:val="0"/>
      <w:divBdr>
        <w:top w:val="none" w:sz="0" w:space="0" w:color="auto"/>
        <w:left w:val="none" w:sz="0" w:space="0" w:color="auto"/>
        <w:bottom w:val="none" w:sz="0" w:space="0" w:color="auto"/>
        <w:right w:val="none" w:sz="0" w:space="0" w:color="auto"/>
      </w:divBdr>
    </w:div>
    <w:div w:id="1680890935">
      <w:bodyDiv w:val="1"/>
      <w:marLeft w:val="0"/>
      <w:marRight w:val="0"/>
      <w:marTop w:val="0"/>
      <w:marBottom w:val="0"/>
      <w:divBdr>
        <w:top w:val="none" w:sz="0" w:space="0" w:color="auto"/>
        <w:left w:val="none" w:sz="0" w:space="0" w:color="auto"/>
        <w:bottom w:val="none" w:sz="0" w:space="0" w:color="auto"/>
        <w:right w:val="none" w:sz="0" w:space="0" w:color="auto"/>
      </w:divBdr>
    </w:div>
    <w:div w:id="1681010227">
      <w:bodyDiv w:val="1"/>
      <w:marLeft w:val="0"/>
      <w:marRight w:val="0"/>
      <w:marTop w:val="0"/>
      <w:marBottom w:val="0"/>
      <w:divBdr>
        <w:top w:val="none" w:sz="0" w:space="0" w:color="auto"/>
        <w:left w:val="none" w:sz="0" w:space="0" w:color="auto"/>
        <w:bottom w:val="none" w:sz="0" w:space="0" w:color="auto"/>
        <w:right w:val="none" w:sz="0" w:space="0" w:color="auto"/>
      </w:divBdr>
    </w:div>
    <w:div w:id="1682199369">
      <w:bodyDiv w:val="1"/>
      <w:marLeft w:val="0"/>
      <w:marRight w:val="0"/>
      <w:marTop w:val="0"/>
      <w:marBottom w:val="0"/>
      <w:divBdr>
        <w:top w:val="none" w:sz="0" w:space="0" w:color="auto"/>
        <w:left w:val="none" w:sz="0" w:space="0" w:color="auto"/>
        <w:bottom w:val="none" w:sz="0" w:space="0" w:color="auto"/>
        <w:right w:val="none" w:sz="0" w:space="0" w:color="auto"/>
      </w:divBdr>
    </w:div>
    <w:div w:id="1683044333">
      <w:bodyDiv w:val="1"/>
      <w:marLeft w:val="0"/>
      <w:marRight w:val="0"/>
      <w:marTop w:val="0"/>
      <w:marBottom w:val="0"/>
      <w:divBdr>
        <w:top w:val="none" w:sz="0" w:space="0" w:color="auto"/>
        <w:left w:val="none" w:sz="0" w:space="0" w:color="auto"/>
        <w:bottom w:val="none" w:sz="0" w:space="0" w:color="auto"/>
        <w:right w:val="none" w:sz="0" w:space="0" w:color="auto"/>
      </w:divBdr>
    </w:div>
    <w:div w:id="1683049703">
      <w:bodyDiv w:val="1"/>
      <w:marLeft w:val="0"/>
      <w:marRight w:val="0"/>
      <w:marTop w:val="0"/>
      <w:marBottom w:val="0"/>
      <w:divBdr>
        <w:top w:val="none" w:sz="0" w:space="0" w:color="auto"/>
        <w:left w:val="none" w:sz="0" w:space="0" w:color="auto"/>
        <w:bottom w:val="none" w:sz="0" w:space="0" w:color="auto"/>
        <w:right w:val="none" w:sz="0" w:space="0" w:color="auto"/>
      </w:divBdr>
    </w:div>
    <w:div w:id="1683193287">
      <w:bodyDiv w:val="1"/>
      <w:marLeft w:val="0"/>
      <w:marRight w:val="0"/>
      <w:marTop w:val="0"/>
      <w:marBottom w:val="0"/>
      <w:divBdr>
        <w:top w:val="none" w:sz="0" w:space="0" w:color="auto"/>
        <w:left w:val="none" w:sz="0" w:space="0" w:color="auto"/>
        <w:bottom w:val="none" w:sz="0" w:space="0" w:color="auto"/>
        <w:right w:val="none" w:sz="0" w:space="0" w:color="auto"/>
      </w:divBdr>
    </w:div>
    <w:div w:id="1683438369">
      <w:bodyDiv w:val="1"/>
      <w:marLeft w:val="0"/>
      <w:marRight w:val="0"/>
      <w:marTop w:val="0"/>
      <w:marBottom w:val="0"/>
      <w:divBdr>
        <w:top w:val="none" w:sz="0" w:space="0" w:color="auto"/>
        <w:left w:val="none" w:sz="0" w:space="0" w:color="auto"/>
        <w:bottom w:val="none" w:sz="0" w:space="0" w:color="auto"/>
        <w:right w:val="none" w:sz="0" w:space="0" w:color="auto"/>
      </w:divBdr>
    </w:div>
    <w:div w:id="1683513910">
      <w:bodyDiv w:val="1"/>
      <w:marLeft w:val="0"/>
      <w:marRight w:val="0"/>
      <w:marTop w:val="0"/>
      <w:marBottom w:val="0"/>
      <w:divBdr>
        <w:top w:val="none" w:sz="0" w:space="0" w:color="auto"/>
        <w:left w:val="none" w:sz="0" w:space="0" w:color="auto"/>
        <w:bottom w:val="none" w:sz="0" w:space="0" w:color="auto"/>
        <w:right w:val="none" w:sz="0" w:space="0" w:color="auto"/>
      </w:divBdr>
    </w:div>
    <w:div w:id="1683554474">
      <w:bodyDiv w:val="1"/>
      <w:marLeft w:val="0"/>
      <w:marRight w:val="0"/>
      <w:marTop w:val="0"/>
      <w:marBottom w:val="0"/>
      <w:divBdr>
        <w:top w:val="none" w:sz="0" w:space="0" w:color="auto"/>
        <w:left w:val="none" w:sz="0" w:space="0" w:color="auto"/>
        <w:bottom w:val="none" w:sz="0" w:space="0" w:color="auto"/>
        <w:right w:val="none" w:sz="0" w:space="0" w:color="auto"/>
      </w:divBdr>
    </w:div>
    <w:div w:id="1683585668">
      <w:bodyDiv w:val="1"/>
      <w:marLeft w:val="0"/>
      <w:marRight w:val="0"/>
      <w:marTop w:val="0"/>
      <w:marBottom w:val="0"/>
      <w:divBdr>
        <w:top w:val="none" w:sz="0" w:space="0" w:color="auto"/>
        <w:left w:val="none" w:sz="0" w:space="0" w:color="auto"/>
        <w:bottom w:val="none" w:sz="0" w:space="0" w:color="auto"/>
        <w:right w:val="none" w:sz="0" w:space="0" w:color="auto"/>
      </w:divBdr>
    </w:div>
    <w:div w:id="1683967056">
      <w:bodyDiv w:val="1"/>
      <w:marLeft w:val="0"/>
      <w:marRight w:val="0"/>
      <w:marTop w:val="0"/>
      <w:marBottom w:val="0"/>
      <w:divBdr>
        <w:top w:val="none" w:sz="0" w:space="0" w:color="auto"/>
        <w:left w:val="none" w:sz="0" w:space="0" w:color="auto"/>
        <w:bottom w:val="none" w:sz="0" w:space="0" w:color="auto"/>
        <w:right w:val="none" w:sz="0" w:space="0" w:color="auto"/>
      </w:divBdr>
    </w:div>
    <w:div w:id="1685017677">
      <w:bodyDiv w:val="1"/>
      <w:marLeft w:val="0"/>
      <w:marRight w:val="0"/>
      <w:marTop w:val="0"/>
      <w:marBottom w:val="0"/>
      <w:divBdr>
        <w:top w:val="none" w:sz="0" w:space="0" w:color="auto"/>
        <w:left w:val="none" w:sz="0" w:space="0" w:color="auto"/>
        <w:bottom w:val="none" w:sz="0" w:space="0" w:color="auto"/>
        <w:right w:val="none" w:sz="0" w:space="0" w:color="auto"/>
      </w:divBdr>
    </w:div>
    <w:div w:id="1685132029">
      <w:bodyDiv w:val="1"/>
      <w:marLeft w:val="0"/>
      <w:marRight w:val="0"/>
      <w:marTop w:val="0"/>
      <w:marBottom w:val="0"/>
      <w:divBdr>
        <w:top w:val="none" w:sz="0" w:space="0" w:color="auto"/>
        <w:left w:val="none" w:sz="0" w:space="0" w:color="auto"/>
        <w:bottom w:val="none" w:sz="0" w:space="0" w:color="auto"/>
        <w:right w:val="none" w:sz="0" w:space="0" w:color="auto"/>
      </w:divBdr>
    </w:div>
    <w:div w:id="1685470868">
      <w:bodyDiv w:val="1"/>
      <w:marLeft w:val="0"/>
      <w:marRight w:val="0"/>
      <w:marTop w:val="0"/>
      <w:marBottom w:val="0"/>
      <w:divBdr>
        <w:top w:val="none" w:sz="0" w:space="0" w:color="auto"/>
        <w:left w:val="none" w:sz="0" w:space="0" w:color="auto"/>
        <w:bottom w:val="none" w:sz="0" w:space="0" w:color="auto"/>
        <w:right w:val="none" w:sz="0" w:space="0" w:color="auto"/>
      </w:divBdr>
    </w:div>
    <w:div w:id="1686247775">
      <w:bodyDiv w:val="1"/>
      <w:marLeft w:val="0"/>
      <w:marRight w:val="0"/>
      <w:marTop w:val="0"/>
      <w:marBottom w:val="0"/>
      <w:divBdr>
        <w:top w:val="none" w:sz="0" w:space="0" w:color="auto"/>
        <w:left w:val="none" w:sz="0" w:space="0" w:color="auto"/>
        <w:bottom w:val="none" w:sz="0" w:space="0" w:color="auto"/>
        <w:right w:val="none" w:sz="0" w:space="0" w:color="auto"/>
      </w:divBdr>
    </w:div>
    <w:div w:id="1686252868">
      <w:bodyDiv w:val="1"/>
      <w:marLeft w:val="0"/>
      <w:marRight w:val="0"/>
      <w:marTop w:val="0"/>
      <w:marBottom w:val="0"/>
      <w:divBdr>
        <w:top w:val="none" w:sz="0" w:space="0" w:color="auto"/>
        <w:left w:val="none" w:sz="0" w:space="0" w:color="auto"/>
        <w:bottom w:val="none" w:sz="0" w:space="0" w:color="auto"/>
        <w:right w:val="none" w:sz="0" w:space="0" w:color="auto"/>
      </w:divBdr>
    </w:div>
    <w:div w:id="1686319871">
      <w:bodyDiv w:val="1"/>
      <w:marLeft w:val="0"/>
      <w:marRight w:val="0"/>
      <w:marTop w:val="0"/>
      <w:marBottom w:val="0"/>
      <w:divBdr>
        <w:top w:val="none" w:sz="0" w:space="0" w:color="auto"/>
        <w:left w:val="none" w:sz="0" w:space="0" w:color="auto"/>
        <w:bottom w:val="none" w:sz="0" w:space="0" w:color="auto"/>
        <w:right w:val="none" w:sz="0" w:space="0" w:color="auto"/>
      </w:divBdr>
    </w:div>
    <w:div w:id="1686856394">
      <w:bodyDiv w:val="1"/>
      <w:marLeft w:val="0"/>
      <w:marRight w:val="0"/>
      <w:marTop w:val="0"/>
      <w:marBottom w:val="0"/>
      <w:divBdr>
        <w:top w:val="none" w:sz="0" w:space="0" w:color="auto"/>
        <w:left w:val="none" w:sz="0" w:space="0" w:color="auto"/>
        <w:bottom w:val="none" w:sz="0" w:space="0" w:color="auto"/>
        <w:right w:val="none" w:sz="0" w:space="0" w:color="auto"/>
      </w:divBdr>
    </w:div>
    <w:div w:id="1687444691">
      <w:bodyDiv w:val="1"/>
      <w:marLeft w:val="0"/>
      <w:marRight w:val="0"/>
      <w:marTop w:val="0"/>
      <w:marBottom w:val="0"/>
      <w:divBdr>
        <w:top w:val="none" w:sz="0" w:space="0" w:color="auto"/>
        <w:left w:val="none" w:sz="0" w:space="0" w:color="auto"/>
        <w:bottom w:val="none" w:sz="0" w:space="0" w:color="auto"/>
        <w:right w:val="none" w:sz="0" w:space="0" w:color="auto"/>
      </w:divBdr>
    </w:div>
    <w:div w:id="1687748848">
      <w:bodyDiv w:val="1"/>
      <w:marLeft w:val="0"/>
      <w:marRight w:val="0"/>
      <w:marTop w:val="0"/>
      <w:marBottom w:val="0"/>
      <w:divBdr>
        <w:top w:val="none" w:sz="0" w:space="0" w:color="auto"/>
        <w:left w:val="none" w:sz="0" w:space="0" w:color="auto"/>
        <w:bottom w:val="none" w:sz="0" w:space="0" w:color="auto"/>
        <w:right w:val="none" w:sz="0" w:space="0" w:color="auto"/>
      </w:divBdr>
    </w:div>
    <w:div w:id="1688016219">
      <w:bodyDiv w:val="1"/>
      <w:marLeft w:val="0"/>
      <w:marRight w:val="0"/>
      <w:marTop w:val="0"/>
      <w:marBottom w:val="0"/>
      <w:divBdr>
        <w:top w:val="none" w:sz="0" w:space="0" w:color="auto"/>
        <w:left w:val="none" w:sz="0" w:space="0" w:color="auto"/>
        <w:bottom w:val="none" w:sz="0" w:space="0" w:color="auto"/>
        <w:right w:val="none" w:sz="0" w:space="0" w:color="auto"/>
      </w:divBdr>
    </w:div>
    <w:div w:id="1688166884">
      <w:bodyDiv w:val="1"/>
      <w:marLeft w:val="0"/>
      <w:marRight w:val="0"/>
      <w:marTop w:val="0"/>
      <w:marBottom w:val="0"/>
      <w:divBdr>
        <w:top w:val="none" w:sz="0" w:space="0" w:color="auto"/>
        <w:left w:val="none" w:sz="0" w:space="0" w:color="auto"/>
        <w:bottom w:val="none" w:sz="0" w:space="0" w:color="auto"/>
        <w:right w:val="none" w:sz="0" w:space="0" w:color="auto"/>
      </w:divBdr>
    </w:div>
    <w:div w:id="1688406308">
      <w:bodyDiv w:val="1"/>
      <w:marLeft w:val="0"/>
      <w:marRight w:val="0"/>
      <w:marTop w:val="0"/>
      <w:marBottom w:val="0"/>
      <w:divBdr>
        <w:top w:val="none" w:sz="0" w:space="0" w:color="auto"/>
        <w:left w:val="none" w:sz="0" w:space="0" w:color="auto"/>
        <w:bottom w:val="none" w:sz="0" w:space="0" w:color="auto"/>
        <w:right w:val="none" w:sz="0" w:space="0" w:color="auto"/>
      </w:divBdr>
    </w:div>
    <w:div w:id="1688560754">
      <w:bodyDiv w:val="1"/>
      <w:marLeft w:val="0"/>
      <w:marRight w:val="0"/>
      <w:marTop w:val="0"/>
      <w:marBottom w:val="0"/>
      <w:divBdr>
        <w:top w:val="none" w:sz="0" w:space="0" w:color="auto"/>
        <w:left w:val="none" w:sz="0" w:space="0" w:color="auto"/>
        <w:bottom w:val="none" w:sz="0" w:space="0" w:color="auto"/>
        <w:right w:val="none" w:sz="0" w:space="0" w:color="auto"/>
      </w:divBdr>
    </w:div>
    <w:div w:id="1689142765">
      <w:bodyDiv w:val="1"/>
      <w:marLeft w:val="0"/>
      <w:marRight w:val="0"/>
      <w:marTop w:val="0"/>
      <w:marBottom w:val="0"/>
      <w:divBdr>
        <w:top w:val="none" w:sz="0" w:space="0" w:color="auto"/>
        <w:left w:val="none" w:sz="0" w:space="0" w:color="auto"/>
        <w:bottom w:val="none" w:sz="0" w:space="0" w:color="auto"/>
        <w:right w:val="none" w:sz="0" w:space="0" w:color="auto"/>
      </w:divBdr>
    </w:div>
    <w:div w:id="1689405997">
      <w:bodyDiv w:val="1"/>
      <w:marLeft w:val="0"/>
      <w:marRight w:val="0"/>
      <w:marTop w:val="0"/>
      <w:marBottom w:val="0"/>
      <w:divBdr>
        <w:top w:val="none" w:sz="0" w:space="0" w:color="auto"/>
        <w:left w:val="none" w:sz="0" w:space="0" w:color="auto"/>
        <w:bottom w:val="none" w:sz="0" w:space="0" w:color="auto"/>
        <w:right w:val="none" w:sz="0" w:space="0" w:color="auto"/>
      </w:divBdr>
    </w:div>
    <w:div w:id="1689520301">
      <w:bodyDiv w:val="1"/>
      <w:marLeft w:val="0"/>
      <w:marRight w:val="0"/>
      <w:marTop w:val="0"/>
      <w:marBottom w:val="0"/>
      <w:divBdr>
        <w:top w:val="none" w:sz="0" w:space="0" w:color="auto"/>
        <w:left w:val="none" w:sz="0" w:space="0" w:color="auto"/>
        <w:bottom w:val="none" w:sz="0" w:space="0" w:color="auto"/>
        <w:right w:val="none" w:sz="0" w:space="0" w:color="auto"/>
      </w:divBdr>
    </w:div>
    <w:div w:id="1689601887">
      <w:bodyDiv w:val="1"/>
      <w:marLeft w:val="0"/>
      <w:marRight w:val="0"/>
      <w:marTop w:val="0"/>
      <w:marBottom w:val="0"/>
      <w:divBdr>
        <w:top w:val="none" w:sz="0" w:space="0" w:color="auto"/>
        <w:left w:val="none" w:sz="0" w:space="0" w:color="auto"/>
        <w:bottom w:val="none" w:sz="0" w:space="0" w:color="auto"/>
        <w:right w:val="none" w:sz="0" w:space="0" w:color="auto"/>
      </w:divBdr>
    </w:div>
    <w:div w:id="1689796540">
      <w:bodyDiv w:val="1"/>
      <w:marLeft w:val="0"/>
      <w:marRight w:val="0"/>
      <w:marTop w:val="0"/>
      <w:marBottom w:val="0"/>
      <w:divBdr>
        <w:top w:val="none" w:sz="0" w:space="0" w:color="auto"/>
        <w:left w:val="none" w:sz="0" w:space="0" w:color="auto"/>
        <w:bottom w:val="none" w:sz="0" w:space="0" w:color="auto"/>
        <w:right w:val="none" w:sz="0" w:space="0" w:color="auto"/>
      </w:divBdr>
    </w:div>
    <w:div w:id="1689982261">
      <w:bodyDiv w:val="1"/>
      <w:marLeft w:val="0"/>
      <w:marRight w:val="0"/>
      <w:marTop w:val="0"/>
      <w:marBottom w:val="0"/>
      <w:divBdr>
        <w:top w:val="none" w:sz="0" w:space="0" w:color="auto"/>
        <w:left w:val="none" w:sz="0" w:space="0" w:color="auto"/>
        <w:bottom w:val="none" w:sz="0" w:space="0" w:color="auto"/>
        <w:right w:val="none" w:sz="0" w:space="0" w:color="auto"/>
      </w:divBdr>
    </w:div>
    <w:div w:id="1691222561">
      <w:bodyDiv w:val="1"/>
      <w:marLeft w:val="0"/>
      <w:marRight w:val="0"/>
      <w:marTop w:val="0"/>
      <w:marBottom w:val="0"/>
      <w:divBdr>
        <w:top w:val="none" w:sz="0" w:space="0" w:color="auto"/>
        <w:left w:val="none" w:sz="0" w:space="0" w:color="auto"/>
        <w:bottom w:val="none" w:sz="0" w:space="0" w:color="auto"/>
        <w:right w:val="none" w:sz="0" w:space="0" w:color="auto"/>
      </w:divBdr>
    </w:div>
    <w:div w:id="1692218041">
      <w:bodyDiv w:val="1"/>
      <w:marLeft w:val="0"/>
      <w:marRight w:val="0"/>
      <w:marTop w:val="0"/>
      <w:marBottom w:val="0"/>
      <w:divBdr>
        <w:top w:val="none" w:sz="0" w:space="0" w:color="auto"/>
        <w:left w:val="none" w:sz="0" w:space="0" w:color="auto"/>
        <w:bottom w:val="none" w:sz="0" w:space="0" w:color="auto"/>
        <w:right w:val="none" w:sz="0" w:space="0" w:color="auto"/>
      </w:divBdr>
    </w:div>
    <w:div w:id="1692687754">
      <w:bodyDiv w:val="1"/>
      <w:marLeft w:val="0"/>
      <w:marRight w:val="0"/>
      <w:marTop w:val="0"/>
      <w:marBottom w:val="0"/>
      <w:divBdr>
        <w:top w:val="none" w:sz="0" w:space="0" w:color="auto"/>
        <w:left w:val="none" w:sz="0" w:space="0" w:color="auto"/>
        <w:bottom w:val="none" w:sz="0" w:space="0" w:color="auto"/>
        <w:right w:val="none" w:sz="0" w:space="0" w:color="auto"/>
      </w:divBdr>
    </w:div>
    <w:div w:id="1693417261">
      <w:bodyDiv w:val="1"/>
      <w:marLeft w:val="0"/>
      <w:marRight w:val="0"/>
      <w:marTop w:val="0"/>
      <w:marBottom w:val="0"/>
      <w:divBdr>
        <w:top w:val="none" w:sz="0" w:space="0" w:color="auto"/>
        <w:left w:val="none" w:sz="0" w:space="0" w:color="auto"/>
        <w:bottom w:val="none" w:sz="0" w:space="0" w:color="auto"/>
        <w:right w:val="none" w:sz="0" w:space="0" w:color="auto"/>
      </w:divBdr>
    </w:div>
    <w:div w:id="1693417339">
      <w:bodyDiv w:val="1"/>
      <w:marLeft w:val="0"/>
      <w:marRight w:val="0"/>
      <w:marTop w:val="0"/>
      <w:marBottom w:val="0"/>
      <w:divBdr>
        <w:top w:val="none" w:sz="0" w:space="0" w:color="auto"/>
        <w:left w:val="none" w:sz="0" w:space="0" w:color="auto"/>
        <w:bottom w:val="none" w:sz="0" w:space="0" w:color="auto"/>
        <w:right w:val="none" w:sz="0" w:space="0" w:color="auto"/>
      </w:divBdr>
    </w:div>
    <w:div w:id="1693532362">
      <w:bodyDiv w:val="1"/>
      <w:marLeft w:val="0"/>
      <w:marRight w:val="0"/>
      <w:marTop w:val="0"/>
      <w:marBottom w:val="0"/>
      <w:divBdr>
        <w:top w:val="none" w:sz="0" w:space="0" w:color="auto"/>
        <w:left w:val="none" w:sz="0" w:space="0" w:color="auto"/>
        <w:bottom w:val="none" w:sz="0" w:space="0" w:color="auto"/>
        <w:right w:val="none" w:sz="0" w:space="0" w:color="auto"/>
      </w:divBdr>
    </w:div>
    <w:div w:id="1693609124">
      <w:bodyDiv w:val="1"/>
      <w:marLeft w:val="0"/>
      <w:marRight w:val="0"/>
      <w:marTop w:val="0"/>
      <w:marBottom w:val="0"/>
      <w:divBdr>
        <w:top w:val="none" w:sz="0" w:space="0" w:color="auto"/>
        <w:left w:val="none" w:sz="0" w:space="0" w:color="auto"/>
        <w:bottom w:val="none" w:sz="0" w:space="0" w:color="auto"/>
        <w:right w:val="none" w:sz="0" w:space="0" w:color="auto"/>
      </w:divBdr>
    </w:div>
    <w:div w:id="1693679612">
      <w:bodyDiv w:val="1"/>
      <w:marLeft w:val="0"/>
      <w:marRight w:val="0"/>
      <w:marTop w:val="0"/>
      <w:marBottom w:val="0"/>
      <w:divBdr>
        <w:top w:val="none" w:sz="0" w:space="0" w:color="auto"/>
        <w:left w:val="none" w:sz="0" w:space="0" w:color="auto"/>
        <w:bottom w:val="none" w:sz="0" w:space="0" w:color="auto"/>
        <w:right w:val="none" w:sz="0" w:space="0" w:color="auto"/>
      </w:divBdr>
    </w:div>
    <w:div w:id="1693847213">
      <w:bodyDiv w:val="1"/>
      <w:marLeft w:val="0"/>
      <w:marRight w:val="0"/>
      <w:marTop w:val="0"/>
      <w:marBottom w:val="0"/>
      <w:divBdr>
        <w:top w:val="none" w:sz="0" w:space="0" w:color="auto"/>
        <w:left w:val="none" w:sz="0" w:space="0" w:color="auto"/>
        <w:bottom w:val="none" w:sz="0" w:space="0" w:color="auto"/>
        <w:right w:val="none" w:sz="0" w:space="0" w:color="auto"/>
      </w:divBdr>
    </w:div>
    <w:div w:id="1693917919">
      <w:bodyDiv w:val="1"/>
      <w:marLeft w:val="0"/>
      <w:marRight w:val="0"/>
      <w:marTop w:val="0"/>
      <w:marBottom w:val="0"/>
      <w:divBdr>
        <w:top w:val="none" w:sz="0" w:space="0" w:color="auto"/>
        <w:left w:val="none" w:sz="0" w:space="0" w:color="auto"/>
        <w:bottom w:val="none" w:sz="0" w:space="0" w:color="auto"/>
        <w:right w:val="none" w:sz="0" w:space="0" w:color="auto"/>
      </w:divBdr>
    </w:div>
    <w:div w:id="1694067697">
      <w:bodyDiv w:val="1"/>
      <w:marLeft w:val="0"/>
      <w:marRight w:val="0"/>
      <w:marTop w:val="0"/>
      <w:marBottom w:val="0"/>
      <w:divBdr>
        <w:top w:val="none" w:sz="0" w:space="0" w:color="auto"/>
        <w:left w:val="none" w:sz="0" w:space="0" w:color="auto"/>
        <w:bottom w:val="none" w:sz="0" w:space="0" w:color="auto"/>
        <w:right w:val="none" w:sz="0" w:space="0" w:color="auto"/>
      </w:divBdr>
    </w:div>
    <w:div w:id="1694651883">
      <w:bodyDiv w:val="1"/>
      <w:marLeft w:val="0"/>
      <w:marRight w:val="0"/>
      <w:marTop w:val="0"/>
      <w:marBottom w:val="0"/>
      <w:divBdr>
        <w:top w:val="none" w:sz="0" w:space="0" w:color="auto"/>
        <w:left w:val="none" w:sz="0" w:space="0" w:color="auto"/>
        <w:bottom w:val="none" w:sz="0" w:space="0" w:color="auto"/>
        <w:right w:val="none" w:sz="0" w:space="0" w:color="auto"/>
      </w:divBdr>
    </w:div>
    <w:div w:id="1694770659">
      <w:bodyDiv w:val="1"/>
      <w:marLeft w:val="0"/>
      <w:marRight w:val="0"/>
      <w:marTop w:val="0"/>
      <w:marBottom w:val="0"/>
      <w:divBdr>
        <w:top w:val="none" w:sz="0" w:space="0" w:color="auto"/>
        <w:left w:val="none" w:sz="0" w:space="0" w:color="auto"/>
        <w:bottom w:val="none" w:sz="0" w:space="0" w:color="auto"/>
        <w:right w:val="none" w:sz="0" w:space="0" w:color="auto"/>
      </w:divBdr>
    </w:div>
    <w:div w:id="1694841963">
      <w:bodyDiv w:val="1"/>
      <w:marLeft w:val="0"/>
      <w:marRight w:val="0"/>
      <w:marTop w:val="0"/>
      <w:marBottom w:val="0"/>
      <w:divBdr>
        <w:top w:val="none" w:sz="0" w:space="0" w:color="auto"/>
        <w:left w:val="none" w:sz="0" w:space="0" w:color="auto"/>
        <w:bottom w:val="none" w:sz="0" w:space="0" w:color="auto"/>
        <w:right w:val="none" w:sz="0" w:space="0" w:color="auto"/>
      </w:divBdr>
    </w:div>
    <w:div w:id="1694913488">
      <w:bodyDiv w:val="1"/>
      <w:marLeft w:val="0"/>
      <w:marRight w:val="0"/>
      <w:marTop w:val="0"/>
      <w:marBottom w:val="0"/>
      <w:divBdr>
        <w:top w:val="none" w:sz="0" w:space="0" w:color="auto"/>
        <w:left w:val="none" w:sz="0" w:space="0" w:color="auto"/>
        <w:bottom w:val="none" w:sz="0" w:space="0" w:color="auto"/>
        <w:right w:val="none" w:sz="0" w:space="0" w:color="auto"/>
      </w:divBdr>
    </w:div>
    <w:div w:id="1695418170">
      <w:bodyDiv w:val="1"/>
      <w:marLeft w:val="0"/>
      <w:marRight w:val="0"/>
      <w:marTop w:val="0"/>
      <w:marBottom w:val="0"/>
      <w:divBdr>
        <w:top w:val="none" w:sz="0" w:space="0" w:color="auto"/>
        <w:left w:val="none" w:sz="0" w:space="0" w:color="auto"/>
        <w:bottom w:val="none" w:sz="0" w:space="0" w:color="auto"/>
        <w:right w:val="none" w:sz="0" w:space="0" w:color="auto"/>
      </w:divBdr>
    </w:div>
    <w:div w:id="1695576545">
      <w:bodyDiv w:val="1"/>
      <w:marLeft w:val="0"/>
      <w:marRight w:val="0"/>
      <w:marTop w:val="0"/>
      <w:marBottom w:val="0"/>
      <w:divBdr>
        <w:top w:val="none" w:sz="0" w:space="0" w:color="auto"/>
        <w:left w:val="none" w:sz="0" w:space="0" w:color="auto"/>
        <w:bottom w:val="none" w:sz="0" w:space="0" w:color="auto"/>
        <w:right w:val="none" w:sz="0" w:space="0" w:color="auto"/>
      </w:divBdr>
    </w:div>
    <w:div w:id="1695881620">
      <w:bodyDiv w:val="1"/>
      <w:marLeft w:val="0"/>
      <w:marRight w:val="0"/>
      <w:marTop w:val="0"/>
      <w:marBottom w:val="0"/>
      <w:divBdr>
        <w:top w:val="none" w:sz="0" w:space="0" w:color="auto"/>
        <w:left w:val="none" w:sz="0" w:space="0" w:color="auto"/>
        <w:bottom w:val="none" w:sz="0" w:space="0" w:color="auto"/>
        <w:right w:val="none" w:sz="0" w:space="0" w:color="auto"/>
      </w:divBdr>
    </w:div>
    <w:div w:id="1695883931">
      <w:bodyDiv w:val="1"/>
      <w:marLeft w:val="0"/>
      <w:marRight w:val="0"/>
      <w:marTop w:val="0"/>
      <w:marBottom w:val="0"/>
      <w:divBdr>
        <w:top w:val="none" w:sz="0" w:space="0" w:color="auto"/>
        <w:left w:val="none" w:sz="0" w:space="0" w:color="auto"/>
        <w:bottom w:val="none" w:sz="0" w:space="0" w:color="auto"/>
        <w:right w:val="none" w:sz="0" w:space="0" w:color="auto"/>
      </w:divBdr>
    </w:div>
    <w:div w:id="1696149551">
      <w:bodyDiv w:val="1"/>
      <w:marLeft w:val="0"/>
      <w:marRight w:val="0"/>
      <w:marTop w:val="0"/>
      <w:marBottom w:val="0"/>
      <w:divBdr>
        <w:top w:val="none" w:sz="0" w:space="0" w:color="auto"/>
        <w:left w:val="none" w:sz="0" w:space="0" w:color="auto"/>
        <w:bottom w:val="none" w:sz="0" w:space="0" w:color="auto"/>
        <w:right w:val="none" w:sz="0" w:space="0" w:color="auto"/>
      </w:divBdr>
    </w:div>
    <w:div w:id="1696231522">
      <w:bodyDiv w:val="1"/>
      <w:marLeft w:val="0"/>
      <w:marRight w:val="0"/>
      <w:marTop w:val="0"/>
      <w:marBottom w:val="0"/>
      <w:divBdr>
        <w:top w:val="none" w:sz="0" w:space="0" w:color="auto"/>
        <w:left w:val="none" w:sz="0" w:space="0" w:color="auto"/>
        <w:bottom w:val="none" w:sz="0" w:space="0" w:color="auto"/>
        <w:right w:val="none" w:sz="0" w:space="0" w:color="auto"/>
      </w:divBdr>
    </w:div>
    <w:div w:id="1696612793">
      <w:bodyDiv w:val="1"/>
      <w:marLeft w:val="0"/>
      <w:marRight w:val="0"/>
      <w:marTop w:val="0"/>
      <w:marBottom w:val="0"/>
      <w:divBdr>
        <w:top w:val="none" w:sz="0" w:space="0" w:color="auto"/>
        <w:left w:val="none" w:sz="0" w:space="0" w:color="auto"/>
        <w:bottom w:val="none" w:sz="0" w:space="0" w:color="auto"/>
        <w:right w:val="none" w:sz="0" w:space="0" w:color="auto"/>
      </w:divBdr>
    </w:div>
    <w:div w:id="1697194502">
      <w:bodyDiv w:val="1"/>
      <w:marLeft w:val="0"/>
      <w:marRight w:val="0"/>
      <w:marTop w:val="0"/>
      <w:marBottom w:val="0"/>
      <w:divBdr>
        <w:top w:val="none" w:sz="0" w:space="0" w:color="auto"/>
        <w:left w:val="none" w:sz="0" w:space="0" w:color="auto"/>
        <w:bottom w:val="none" w:sz="0" w:space="0" w:color="auto"/>
        <w:right w:val="none" w:sz="0" w:space="0" w:color="auto"/>
      </w:divBdr>
    </w:div>
    <w:div w:id="1697465081">
      <w:bodyDiv w:val="1"/>
      <w:marLeft w:val="0"/>
      <w:marRight w:val="0"/>
      <w:marTop w:val="0"/>
      <w:marBottom w:val="0"/>
      <w:divBdr>
        <w:top w:val="none" w:sz="0" w:space="0" w:color="auto"/>
        <w:left w:val="none" w:sz="0" w:space="0" w:color="auto"/>
        <w:bottom w:val="none" w:sz="0" w:space="0" w:color="auto"/>
        <w:right w:val="none" w:sz="0" w:space="0" w:color="auto"/>
      </w:divBdr>
    </w:div>
    <w:div w:id="1697928570">
      <w:bodyDiv w:val="1"/>
      <w:marLeft w:val="0"/>
      <w:marRight w:val="0"/>
      <w:marTop w:val="0"/>
      <w:marBottom w:val="0"/>
      <w:divBdr>
        <w:top w:val="none" w:sz="0" w:space="0" w:color="auto"/>
        <w:left w:val="none" w:sz="0" w:space="0" w:color="auto"/>
        <w:bottom w:val="none" w:sz="0" w:space="0" w:color="auto"/>
        <w:right w:val="none" w:sz="0" w:space="0" w:color="auto"/>
      </w:divBdr>
    </w:div>
    <w:div w:id="1698459893">
      <w:bodyDiv w:val="1"/>
      <w:marLeft w:val="0"/>
      <w:marRight w:val="0"/>
      <w:marTop w:val="0"/>
      <w:marBottom w:val="0"/>
      <w:divBdr>
        <w:top w:val="none" w:sz="0" w:space="0" w:color="auto"/>
        <w:left w:val="none" w:sz="0" w:space="0" w:color="auto"/>
        <w:bottom w:val="none" w:sz="0" w:space="0" w:color="auto"/>
        <w:right w:val="none" w:sz="0" w:space="0" w:color="auto"/>
      </w:divBdr>
    </w:div>
    <w:div w:id="1698655936">
      <w:bodyDiv w:val="1"/>
      <w:marLeft w:val="0"/>
      <w:marRight w:val="0"/>
      <w:marTop w:val="0"/>
      <w:marBottom w:val="0"/>
      <w:divBdr>
        <w:top w:val="none" w:sz="0" w:space="0" w:color="auto"/>
        <w:left w:val="none" w:sz="0" w:space="0" w:color="auto"/>
        <w:bottom w:val="none" w:sz="0" w:space="0" w:color="auto"/>
        <w:right w:val="none" w:sz="0" w:space="0" w:color="auto"/>
      </w:divBdr>
    </w:div>
    <w:div w:id="1699156076">
      <w:bodyDiv w:val="1"/>
      <w:marLeft w:val="0"/>
      <w:marRight w:val="0"/>
      <w:marTop w:val="0"/>
      <w:marBottom w:val="0"/>
      <w:divBdr>
        <w:top w:val="none" w:sz="0" w:space="0" w:color="auto"/>
        <w:left w:val="none" w:sz="0" w:space="0" w:color="auto"/>
        <w:bottom w:val="none" w:sz="0" w:space="0" w:color="auto"/>
        <w:right w:val="none" w:sz="0" w:space="0" w:color="auto"/>
      </w:divBdr>
    </w:div>
    <w:div w:id="1699771220">
      <w:bodyDiv w:val="1"/>
      <w:marLeft w:val="0"/>
      <w:marRight w:val="0"/>
      <w:marTop w:val="0"/>
      <w:marBottom w:val="0"/>
      <w:divBdr>
        <w:top w:val="none" w:sz="0" w:space="0" w:color="auto"/>
        <w:left w:val="none" w:sz="0" w:space="0" w:color="auto"/>
        <w:bottom w:val="none" w:sz="0" w:space="0" w:color="auto"/>
        <w:right w:val="none" w:sz="0" w:space="0" w:color="auto"/>
      </w:divBdr>
    </w:div>
    <w:div w:id="1700426760">
      <w:bodyDiv w:val="1"/>
      <w:marLeft w:val="0"/>
      <w:marRight w:val="0"/>
      <w:marTop w:val="0"/>
      <w:marBottom w:val="0"/>
      <w:divBdr>
        <w:top w:val="none" w:sz="0" w:space="0" w:color="auto"/>
        <w:left w:val="none" w:sz="0" w:space="0" w:color="auto"/>
        <w:bottom w:val="none" w:sz="0" w:space="0" w:color="auto"/>
        <w:right w:val="none" w:sz="0" w:space="0" w:color="auto"/>
      </w:divBdr>
    </w:div>
    <w:div w:id="1702316284">
      <w:bodyDiv w:val="1"/>
      <w:marLeft w:val="0"/>
      <w:marRight w:val="0"/>
      <w:marTop w:val="0"/>
      <w:marBottom w:val="0"/>
      <w:divBdr>
        <w:top w:val="none" w:sz="0" w:space="0" w:color="auto"/>
        <w:left w:val="none" w:sz="0" w:space="0" w:color="auto"/>
        <w:bottom w:val="none" w:sz="0" w:space="0" w:color="auto"/>
        <w:right w:val="none" w:sz="0" w:space="0" w:color="auto"/>
      </w:divBdr>
    </w:div>
    <w:div w:id="1702319060">
      <w:bodyDiv w:val="1"/>
      <w:marLeft w:val="0"/>
      <w:marRight w:val="0"/>
      <w:marTop w:val="0"/>
      <w:marBottom w:val="0"/>
      <w:divBdr>
        <w:top w:val="none" w:sz="0" w:space="0" w:color="auto"/>
        <w:left w:val="none" w:sz="0" w:space="0" w:color="auto"/>
        <w:bottom w:val="none" w:sz="0" w:space="0" w:color="auto"/>
        <w:right w:val="none" w:sz="0" w:space="0" w:color="auto"/>
      </w:divBdr>
    </w:div>
    <w:div w:id="1702441435">
      <w:bodyDiv w:val="1"/>
      <w:marLeft w:val="0"/>
      <w:marRight w:val="0"/>
      <w:marTop w:val="0"/>
      <w:marBottom w:val="0"/>
      <w:divBdr>
        <w:top w:val="none" w:sz="0" w:space="0" w:color="auto"/>
        <w:left w:val="none" w:sz="0" w:space="0" w:color="auto"/>
        <w:bottom w:val="none" w:sz="0" w:space="0" w:color="auto"/>
        <w:right w:val="none" w:sz="0" w:space="0" w:color="auto"/>
      </w:divBdr>
    </w:div>
    <w:div w:id="1703630656">
      <w:bodyDiv w:val="1"/>
      <w:marLeft w:val="0"/>
      <w:marRight w:val="0"/>
      <w:marTop w:val="0"/>
      <w:marBottom w:val="0"/>
      <w:divBdr>
        <w:top w:val="none" w:sz="0" w:space="0" w:color="auto"/>
        <w:left w:val="none" w:sz="0" w:space="0" w:color="auto"/>
        <w:bottom w:val="none" w:sz="0" w:space="0" w:color="auto"/>
        <w:right w:val="none" w:sz="0" w:space="0" w:color="auto"/>
      </w:divBdr>
    </w:div>
    <w:div w:id="1703676132">
      <w:bodyDiv w:val="1"/>
      <w:marLeft w:val="0"/>
      <w:marRight w:val="0"/>
      <w:marTop w:val="0"/>
      <w:marBottom w:val="0"/>
      <w:divBdr>
        <w:top w:val="none" w:sz="0" w:space="0" w:color="auto"/>
        <w:left w:val="none" w:sz="0" w:space="0" w:color="auto"/>
        <w:bottom w:val="none" w:sz="0" w:space="0" w:color="auto"/>
        <w:right w:val="none" w:sz="0" w:space="0" w:color="auto"/>
      </w:divBdr>
    </w:div>
    <w:div w:id="1703827294">
      <w:bodyDiv w:val="1"/>
      <w:marLeft w:val="0"/>
      <w:marRight w:val="0"/>
      <w:marTop w:val="0"/>
      <w:marBottom w:val="0"/>
      <w:divBdr>
        <w:top w:val="none" w:sz="0" w:space="0" w:color="auto"/>
        <w:left w:val="none" w:sz="0" w:space="0" w:color="auto"/>
        <w:bottom w:val="none" w:sz="0" w:space="0" w:color="auto"/>
        <w:right w:val="none" w:sz="0" w:space="0" w:color="auto"/>
      </w:divBdr>
    </w:div>
    <w:div w:id="1703900073">
      <w:bodyDiv w:val="1"/>
      <w:marLeft w:val="0"/>
      <w:marRight w:val="0"/>
      <w:marTop w:val="0"/>
      <w:marBottom w:val="0"/>
      <w:divBdr>
        <w:top w:val="none" w:sz="0" w:space="0" w:color="auto"/>
        <w:left w:val="none" w:sz="0" w:space="0" w:color="auto"/>
        <w:bottom w:val="none" w:sz="0" w:space="0" w:color="auto"/>
        <w:right w:val="none" w:sz="0" w:space="0" w:color="auto"/>
      </w:divBdr>
    </w:div>
    <w:div w:id="1704210873">
      <w:bodyDiv w:val="1"/>
      <w:marLeft w:val="0"/>
      <w:marRight w:val="0"/>
      <w:marTop w:val="0"/>
      <w:marBottom w:val="0"/>
      <w:divBdr>
        <w:top w:val="none" w:sz="0" w:space="0" w:color="auto"/>
        <w:left w:val="none" w:sz="0" w:space="0" w:color="auto"/>
        <w:bottom w:val="none" w:sz="0" w:space="0" w:color="auto"/>
        <w:right w:val="none" w:sz="0" w:space="0" w:color="auto"/>
      </w:divBdr>
    </w:div>
    <w:div w:id="1704283660">
      <w:bodyDiv w:val="1"/>
      <w:marLeft w:val="0"/>
      <w:marRight w:val="0"/>
      <w:marTop w:val="0"/>
      <w:marBottom w:val="0"/>
      <w:divBdr>
        <w:top w:val="none" w:sz="0" w:space="0" w:color="auto"/>
        <w:left w:val="none" w:sz="0" w:space="0" w:color="auto"/>
        <w:bottom w:val="none" w:sz="0" w:space="0" w:color="auto"/>
        <w:right w:val="none" w:sz="0" w:space="0" w:color="auto"/>
      </w:divBdr>
    </w:div>
    <w:div w:id="1706565896">
      <w:bodyDiv w:val="1"/>
      <w:marLeft w:val="0"/>
      <w:marRight w:val="0"/>
      <w:marTop w:val="0"/>
      <w:marBottom w:val="0"/>
      <w:divBdr>
        <w:top w:val="none" w:sz="0" w:space="0" w:color="auto"/>
        <w:left w:val="none" w:sz="0" w:space="0" w:color="auto"/>
        <w:bottom w:val="none" w:sz="0" w:space="0" w:color="auto"/>
        <w:right w:val="none" w:sz="0" w:space="0" w:color="auto"/>
      </w:divBdr>
    </w:div>
    <w:div w:id="1707948590">
      <w:bodyDiv w:val="1"/>
      <w:marLeft w:val="0"/>
      <w:marRight w:val="0"/>
      <w:marTop w:val="0"/>
      <w:marBottom w:val="0"/>
      <w:divBdr>
        <w:top w:val="none" w:sz="0" w:space="0" w:color="auto"/>
        <w:left w:val="none" w:sz="0" w:space="0" w:color="auto"/>
        <w:bottom w:val="none" w:sz="0" w:space="0" w:color="auto"/>
        <w:right w:val="none" w:sz="0" w:space="0" w:color="auto"/>
      </w:divBdr>
    </w:div>
    <w:div w:id="1708018084">
      <w:bodyDiv w:val="1"/>
      <w:marLeft w:val="0"/>
      <w:marRight w:val="0"/>
      <w:marTop w:val="0"/>
      <w:marBottom w:val="0"/>
      <w:divBdr>
        <w:top w:val="none" w:sz="0" w:space="0" w:color="auto"/>
        <w:left w:val="none" w:sz="0" w:space="0" w:color="auto"/>
        <w:bottom w:val="none" w:sz="0" w:space="0" w:color="auto"/>
        <w:right w:val="none" w:sz="0" w:space="0" w:color="auto"/>
      </w:divBdr>
    </w:div>
    <w:div w:id="1708752144">
      <w:bodyDiv w:val="1"/>
      <w:marLeft w:val="0"/>
      <w:marRight w:val="0"/>
      <w:marTop w:val="0"/>
      <w:marBottom w:val="0"/>
      <w:divBdr>
        <w:top w:val="none" w:sz="0" w:space="0" w:color="auto"/>
        <w:left w:val="none" w:sz="0" w:space="0" w:color="auto"/>
        <w:bottom w:val="none" w:sz="0" w:space="0" w:color="auto"/>
        <w:right w:val="none" w:sz="0" w:space="0" w:color="auto"/>
      </w:divBdr>
    </w:div>
    <w:div w:id="1708917427">
      <w:bodyDiv w:val="1"/>
      <w:marLeft w:val="0"/>
      <w:marRight w:val="0"/>
      <w:marTop w:val="0"/>
      <w:marBottom w:val="0"/>
      <w:divBdr>
        <w:top w:val="none" w:sz="0" w:space="0" w:color="auto"/>
        <w:left w:val="none" w:sz="0" w:space="0" w:color="auto"/>
        <w:bottom w:val="none" w:sz="0" w:space="0" w:color="auto"/>
        <w:right w:val="none" w:sz="0" w:space="0" w:color="auto"/>
      </w:divBdr>
    </w:div>
    <w:div w:id="1709253551">
      <w:bodyDiv w:val="1"/>
      <w:marLeft w:val="0"/>
      <w:marRight w:val="0"/>
      <w:marTop w:val="0"/>
      <w:marBottom w:val="0"/>
      <w:divBdr>
        <w:top w:val="none" w:sz="0" w:space="0" w:color="auto"/>
        <w:left w:val="none" w:sz="0" w:space="0" w:color="auto"/>
        <w:bottom w:val="none" w:sz="0" w:space="0" w:color="auto"/>
        <w:right w:val="none" w:sz="0" w:space="0" w:color="auto"/>
      </w:divBdr>
    </w:div>
    <w:div w:id="1709718193">
      <w:bodyDiv w:val="1"/>
      <w:marLeft w:val="0"/>
      <w:marRight w:val="0"/>
      <w:marTop w:val="0"/>
      <w:marBottom w:val="0"/>
      <w:divBdr>
        <w:top w:val="none" w:sz="0" w:space="0" w:color="auto"/>
        <w:left w:val="none" w:sz="0" w:space="0" w:color="auto"/>
        <w:bottom w:val="none" w:sz="0" w:space="0" w:color="auto"/>
        <w:right w:val="none" w:sz="0" w:space="0" w:color="auto"/>
      </w:divBdr>
    </w:div>
    <w:div w:id="1710913156">
      <w:bodyDiv w:val="1"/>
      <w:marLeft w:val="0"/>
      <w:marRight w:val="0"/>
      <w:marTop w:val="0"/>
      <w:marBottom w:val="0"/>
      <w:divBdr>
        <w:top w:val="none" w:sz="0" w:space="0" w:color="auto"/>
        <w:left w:val="none" w:sz="0" w:space="0" w:color="auto"/>
        <w:bottom w:val="none" w:sz="0" w:space="0" w:color="auto"/>
        <w:right w:val="none" w:sz="0" w:space="0" w:color="auto"/>
      </w:divBdr>
    </w:div>
    <w:div w:id="1711495243">
      <w:bodyDiv w:val="1"/>
      <w:marLeft w:val="0"/>
      <w:marRight w:val="0"/>
      <w:marTop w:val="0"/>
      <w:marBottom w:val="0"/>
      <w:divBdr>
        <w:top w:val="none" w:sz="0" w:space="0" w:color="auto"/>
        <w:left w:val="none" w:sz="0" w:space="0" w:color="auto"/>
        <w:bottom w:val="none" w:sz="0" w:space="0" w:color="auto"/>
        <w:right w:val="none" w:sz="0" w:space="0" w:color="auto"/>
      </w:divBdr>
    </w:div>
    <w:div w:id="1711496893">
      <w:bodyDiv w:val="1"/>
      <w:marLeft w:val="0"/>
      <w:marRight w:val="0"/>
      <w:marTop w:val="0"/>
      <w:marBottom w:val="0"/>
      <w:divBdr>
        <w:top w:val="none" w:sz="0" w:space="0" w:color="auto"/>
        <w:left w:val="none" w:sz="0" w:space="0" w:color="auto"/>
        <w:bottom w:val="none" w:sz="0" w:space="0" w:color="auto"/>
        <w:right w:val="none" w:sz="0" w:space="0" w:color="auto"/>
      </w:divBdr>
    </w:div>
    <w:div w:id="1712919356">
      <w:bodyDiv w:val="1"/>
      <w:marLeft w:val="0"/>
      <w:marRight w:val="0"/>
      <w:marTop w:val="0"/>
      <w:marBottom w:val="0"/>
      <w:divBdr>
        <w:top w:val="none" w:sz="0" w:space="0" w:color="auto"/>
        <w:left w:val="none" w:sz="0" w:space="0" w:color="auto"/>
        <w:bottom w:val="none" w:sz="0" w:space="0" w:color="auto"/>
        <w:right w:val="none" w:sz="0" w:space="0" w:color="auto"/>
      </w:divBdr>
    </w:div>
    <w:div w:id="1713652484">
      <w:bodyDiv w:val="1"/>
      <w:marLeft w:val="0"/>
      <w:marRight w:val="0"/>
      <w:marTop w:val="0"/>
      <w:marBottom w:val="0"/>
      <w:divBdr>
        <w:top w:val="none" w:sz="0" w:space="0" w:color="auto"/>
        <w:left w:val="none" w:sz="0" w:space="0" w:color="auto"/>
        <w:bottom w:val="none" w:sz="0" w:space="0" w:color="auto"/>
        <w:right w:val="none" w:sz="0" w:space="0" w:color="auto"/>
      </w:divBdr>
    </w:div>
    <w:div w:id="1713917505">
      <w:bodyDiv w:val="1"/>
      <w:marLeft w:val="0"/>
      <w:marRight w:val="0"/>
      <w:marTop w:val="0"/>
      <w:marBottom w:val="0"/>
      <w:divBdr>
        <w:top w:val="none" w:sz="0" w:space="0" w:color="auto"/>
        <w:left w:val="none" w:sz="0" w:space="0" w:color="auto"/>
        <w:bottom w:val="none" w:sz="0" w:space="0" w:color="auto"/>
        <w:right w:val="none" w:sz="0" w:space="0" w:color="auto"/>
      </w:divBdr>
    </w:div>
    <w:div w:id="1714041914">
      <w:bodyDiv w:val="1"/>
      <w:marLeft w:val="0"/>
      <w:marRight w:val="0"/>
      <w:marTop w:val="0"/>
      <w:marBottom w:val="0"/>
      <w:divBdr>
        <w:top w:val="none" w:sz="0" w:space="0" w:color="auto"/>
        <w:left w:val="none" w:sz="0" w:space="0" w:color="auto"/>
        <w:bottom w:val="none" w:sz="0" w:space="0" w:color="auto"/>
        <w:right w:val="none" w:sz="0" w:space="0" w:color="auto"/>
      </w:divBdr>
    </w:div>
    <w:div w:id="1714191673">
      <w:bodyDiv w:val="1"/>
      <w:marLeft w:val="0"/>
      <w:marRight w:val="0"/>
      <w:marTop w:val="0"/>
      <w:marBottom w:val="0"/>
      <w:divBdr>
        <w:top w:val="none" w:sz="0" w:space="0" w:color="auto"/>
        <w:left w:val="none" w:sz="0" w:space="0" w:color="auto"/>
        <w:bottom w:val="none" w:sz="0" w:space="0" w:color="auto"/>
        <w:right w:val="none" w:sz="0" w:space="0" w:color="auto"/>
      </w:divBdr>
    </w:div>
    <w:div w:id="1714385378">
      <w:bodyDiv w:val="1"/>
      <w:marLeft w:val="0"/>
      <w:marRight w:val="0"/>
      <w:marTop w:val="0"/>
      <w:marBottom w:val="0"/>
      <w:divBdr>
        <w:top w:val="none" w:sz="0" w:space="0" w:color="auto"/>
        <w:left w:val="none" w:sz="0" w:space="0" w:color="auto"/>
        <w:bottom w:val="none" w:sz="0" w:space="0" w:color="auto"/>
        <w:right w:val="none" w:sz="0" w:space="0" w:color="auto"/>
      </w:divBdr>
    </w:div>
    <w:div w:id="1716462539">
      <w:bodyDiv w:val="1"/>
      <w:marLeft w:val="0"/>
      <w:marRight w:val="0"/>
      <w:marTop w:val="0"/>
      <w:marBottom w:val="0"/>
      <w:divBdr>
        <w:top w:val="none" w:sz="0" w:space="0" w:color="auto"/>
        <w:left w:val="none" w:sz="0" w:space="0" w:color="auto"/>
        <w:bottom w:val="none" w:sz="0" w:space="0" w:color="auto"/>
        <w:right w:val="none" w:sz="0" w:space="0" w:color="auto"/>
      </w:divBdr>
    </w:div>
    <w:div w:id="1718702885">
      <w:bodyDiv w:val="1"/>
      <w:marLeft w:val="0"/>
      <w:marRight w:val="0"/>
      <w:marTop w:val="0"/>
      <w:marBottom w:val="0"/>
      <w:divBdr>
        <w:top w:val="none" w:sz="0" w:space="0" w:color="auto"/>
        <w:left w:val="none" w:sz="0" w:space="0" w:color="auto"/>
        <w:bottom w:val="none" w:sz="0" w:space="0" w:color="auto"/>
        <w:right w:val="none" w:sz="0" w:space="0" w:color="auto"/>
      </w:divBdr>
    </w:div>
    <w:div w:id="1720592337">
      <w:bodyDiv w:val="1"/>
      <w:marLeft w:val="0"/>
      <w:marRight w:val="0"/>
      <w:marTop w:val="0"/>
      <w:marBottom w:val="0"/>
      <w:divBdr>
        <w:top w:val="none" w:sz="0" w:space="0" w:color="auto"/>
        <w:left w:val="none" w:sz="0" w:space="0" w:color="auto"/>
        <w:bottom w:val="none" w:sz="0" w:space="0" w:color="auto"/>
        <w:right w:val="none" w:sz="0" w:space="0" w:color="auto"/>
      </w:divBdr>
    </w:div>
    <w:div w:id="1720784440">
      <w:bodyDiv w:val="1"/>
      <w:marLeft w:val="0"/>
      <w:marRight w:val="0"/>
      <w:marTop w:val="0"/>
      <w:marBottom w:val="0"/>
      <w:divBdr>
        <w:top w:val="none" w:sz="0" w:space="0" w:color="auto"/>
        <w:left w:val="none" w:sz="0" w:space="0" w:color="auto"/>
        <w:bottom w:val="none" w:sz="0" w:space="0" w:color="auto"/>
        <w:right w:val="none" w:sz="0" w:space="0" w:color="auto"/>
      </w:divBdr>
    </w:div>
    <w:div w:id="1720856504">
      <w:bodyDiv w:val="1"/>
      <w:marLeft w:val="0"/>
      <w:marRight w:val="0"/>
      <w:marTop w:val="0"/>
      <w:marBottom w:val="0"/>
      <w:divBdr>
        <w:top w:val="none" w:sz="0" w:space="0" w:color="auto"/>
        <w:left w:val="none" w:sz="0" w:space="0" w:color="auto"/>
        <w:bottom w:val="none" w:sz="0" w:space="0" w:color="auto"/>
        <w:right w:val="none" w:sz="0" w:space="0" w:color="auto"/>
      </w:divBdr>
    </w:div>
    <w:div w:id="1721326278">
      <w:bodyDiv w:val="1"/>
      <w:marLeft w:val="0"/>
      <w:marRight w:val="0"/>
      <w:marTop w:val="0"/>
      <w:marBottom w:val="0"/>
      <w:divBdr>
        <w:top w:val="none" w:sz="0" w:space="0" w:color="auto"/>
        <w:left w:val="none" w:sz="0" w:space="0" w:color="auto"/>
        <w:bottom w:val="none" w:sz="0" w:space="0" w:color="auto"/>
        <w:right w:val="none" w:sz="0" w:space="0" w:color="auto"/>
      </w:divBdr>
    </w:div>
    <w:div w:id="1721588279">
      <w:bodyDiv w:val="1"/>
      <w:marLeft w:val="0"/>
      <w:marRight w:val="0"/>
      <w:marTop w:val="0"/>
      <w:marBottom w:val="0"/>
      <w:divBdr>
        <w:top w:val="none" w:sz="0" w:space="0" w:color="auto"/>
        <w:left w:val="none" w:sz="0" w:space="0" w:color="auto"/>
        <w:bottom w:val="none" w:sz="0" w:space="0" w:color="auto"/>
        <w:right w:val="none" w:sz="0" w:space="0" w:color="auto"/>
      </w:divBdr>
    </w:div>
    <w:div w:id="1721904185">
      <w:bodyDiv w:val="1"/>
      <w:marLeft w:val="0"/>
      <w:marRight w:val="0"/>
      <w:marTop w:val="0"/>
      <w:marBottom w:val="0"/>
      <w:divBdr>
        <w:top w:val="none" w:sz="0" w:space="0" w:color="auto"/>
        <w:left w:val="none" w:sz="0" w:space="0" w:color="auto"/>
        <w:bottom w:val="none" w:sz="0" w:space="0" w:color="auto"/>
        <w:right w:val="none" w:sz="0" w:space="0" w:color="auto"/>
      </w:divBdr>
    </w:div>
    <w:div w:id="1722166042">
      <w:bodyDiv w:val="1"/>
      <w:marLeft w:val="0"/>
      <w:marRight w:val="0"/>
      <w:marTop w:val="0"/>
      <w:marBottom w:val="0"/>
      <w:divBdr>
        <w:top w:val="none" w:sz="0" w:space="0" w:color="auto"/>
        <w:left w:val="none" w:sz="0" w:space="0" w:color="auto"/>
        <w:bottom w:val="none" w:sz="0" w:space="0" w:color="auto"/>
        <w:right w:val="none" w:sz="0" w:space="0" w:color="auto"/>
      </w:divBdr>
    </w:div>
    <w:div w:id="1723211281">
      <w:bodyDiv w:val="1"/>
      <w:marLeft w:val="0"/>
      <w:marRight w:val="0"/>
      <w:marTop w:val="0"/>
      <w:marBottom w:val="0"/>
      <w:divBdr>
        <w:top w:val="none" w:sz="0" w:space="0" w:color="auto"/>
        <w:left w:val="none" w:sz="0" w:space="0" w:color="auto"/>
        <w:bottom w:val="none" w:sz="0" w:space="0" w:color="auto"/>
        <w:right w:val="none" w:sz="0" w:space="0" w:color="auto"/>
      </w:divBdr>
    </w:div>
    <w:div w:id="1723597580">
      <w:bodyDiv w:val="1"/>
      <w:marLeft w:val="0"/>
      <w:marRight w:val="0"/>
      <w:marTop w:val="0"/>
      <w:marBottom w:val="0"/>
      <w:divBdr>
        <w:top w:val="none" w:sz="0" w:space="0" w:color="auto"/>
        <w:left w:val="none" w:sz="0" w:space="0" w:color="auto"/>
        <w:bottom w:val="none" w:sz="0" w:space="0" w:color="auto"/>
        <w:right w:val="none" w:sz="0" w:space="0" w:color="auto"/>
      </w:divBdr>
    </w:div>
    <w:div w:id="1723676202">
      <w:bodyDiv w:val="1"/>
      <w:marLeft w:val="0"/>
      <w:marRight w:val="0"/>
      <w:marTop w:val="0"/>
      <w:marBottom w:val="0"/>
      <w:divBdr>
        <w:top w:val="none" w:sz="0" w:space="0" w:color="auto"/>
        <w:left w:val="none" w:sz="0" w:space="0" w:color="auto"/>
        <w:bottom w:val="none" w:sz="0" w:space="0" w:color="auto"/>
        <w:right w:val="none" w:sz="0" w:space="0" w:color="auto"/>
      </w:divBdr>
    </w:div>
    <w:div w:id="1724135991">
      <w:bodyDiv w:val="1"/>
      <w:marLeft w:val="0"/>
      <w:marRight w:val="0"/>
      <w:marTop w:val="0"/>
      <w:marBottom w:val="0"/>
      <w:divBdr>
        <w:top w:val="none" w:sz="0" w:space="0" w:color="auto"/>
        <w:left w:val="none" w:sz="0" w:space="0" w:color="auto"/>
        <w:bottom w:val="none" w:sz="0" w:space="0" w:color="auto"/>
        <w:right w:val="none" w:sz="0" w:space="0" w:color="auto"/>
      </w:divBdr>
    </w:div>
    <w:div w:id="1724787739">
      <w:bodyDiv w:val="1"/>
      <w:marLeft w:val="0"/>
      <w:marRight w:val="0"/>
      <w:marTop w:val="0"/>
      <w:marBottom w:val="0"/>
      <w:divBdr>
        <w:top w:val="none" w:sz="0" w:space="0" w:color="auto"/>
        <w:left w:val="none" w:sz="0" w:space="0" w:color="auto"/>
        <w:bottom w:val="none" w:sz="0" w:space="0" w:color="auto"/>
        <w:right w:val="none" w:sz="0" w:space="0" w:color="auto"/>
      </w:divBdr>
    </w:div>
    <w:div w:id="1724869931">
      <w:bodyDiv w:val="1"/>
      <w:marLeft w:val="0"/>
      <w:marRight w:val="0"/>
      <w:marTop w:val="0"/>
      <w:marBottom w:val="0"/>
      <w:divBdr>
        <w:top w:val="none" w:sz="0" w:space="0" w:color="auto"/>
        <w:left w:val="none" w:sz="0" w:space="0" w:color="auto"/>
        <w:bottom w:val="none" w:sz="0" w:space="0" w:color="auto"/>
        <w:right w:val="none" w:sz="0" w:space="0" w:color="auto"/>
      </w:divBdr>
    </w:div>
    <w:div w:id="1724982961">
      <w:bodyDiv w:val="1"/>
      <w:marLeft w:val="0"/>
      <w:marRight w:val="0"/>
      <w:marTop w:val="0"/>
      <w:marBottom w:val="0"/>
      <w:divBdr>
        <w:top w:val="none" w:sz="0" w:space="0" w:color="auto"/>
        <w:left w:val="none" w:sz="0" w:space="0" w:color="auto"/>
        <w:bottom w:val="none" w:sz="0" w:space="0" w:color="auto"/>
        <w:right w:val="none" w:sz="0" w:space="0" w:color="auto"/>
      </w:divBdr>
    </w:div>
    <w:div w:id="1724988306">
      <w:bodyDiv w:val="1"/>
      <w:marLeft w:val="0"/>
      <w:marRight w:val="0"/>
      <w:marTop w:val="0"/>
      <w:marBottom w:val="0"/>
      <w:divBdr>
        <w:top w:val="none" w:sz="0" w:space="0" w:color="auto"/>
        <w:left w:val="none" w:sz="0" w:space="0" w:color="auto"/>
        <w:bottom w:val="none" w:sz="0" w:space="0" w:color="auto"/>
        <w:right w:val="none" w:sz="0" w:space="0" w:color="auto"/>
      </w:divBdr>
    </w:div>
    <w:div w:id="1724988468">
      <w:bodyDiv w:val="1"/>
      <w:marLeft w:val="0"/>
      <w:marRight w:val="0"/>
      <w:marTop w:val="0"/>
      <w:marBottom w:val="0"/>
      <w:divBdr>
        <w:top w:val="none" w:sz="0" w:space="0" w:color="auto"/>
        <w:left w:val="none" w:sz="0" w:space="0" w:color="auto"/>
        <w:bottom w:val="none" w:sz="0" w:space="0" w:color="auto"/>
        <w:right w:val="none" w:sz="0" w:space="0" w:color="auto"/>
      </w:divBdr>
    </w:div>
    <w:div w:id="1725182547">
      <w:bodyDiv w:val="1"/>
      <w:marLeft w:val="0"/>
      <w:marRight w:val="0"/>
      <w:marTop w:val="0"/>
      <w:marBottom w:val="0"/>
      <w:divBdr>
        <w:top w:val="none" w:sz="0" w:space="0" w:color="auto"/>
        <w:left w:val="none" w:sz="0" w:space="0" w:color="auto"/>
        <w:bottom w:val="none" w:sz="0" w:space="0" w:color="auto"/>
        <w:right w:val="none" w:sz="0" w:space="0" w:color="auto"/>
      </w:divBdr>
    </w:div>
    <w:div w:id="1725593505">
      <w:bodyDiv w:val="1"/>
      <w:marLeft w:val="0"/>
      <w:marRight w:val="0"/>
      <w:marTop w:val="0"/>
      <w:marBottom w:val="0"/>
      <w:divBdr>
        <w:top w:val="none" w:sz="0" w:space="0" w:color="auto"/>
        <w:left w:val="none" w:sz="0" w:space="0" w:color="auto"/>
        <w:bottom w:val="none" w:sz="0" w:space="0" w:color="auto"/>
        <w:right w:val="none" w:sz="0" w:space="0" w:color="auto"/>
      </w:divBdr>
    </w:div>
    <w:div w:id="1725641992">
      <w:bodyDiv w:val="1"/>
      <w:marLeft w:val="0"/>
      <w:marRight w:val="0"/>
      <w:marTop w:val="0"/>
      <w:marBottom w:val="0"/>
      <w:divBdr>
        <w:top w:val="none" w:sz="0" w:space="0" w:color="auto"/>
        <w:left w:val="none" w:sz="0" w:space="0" w:color="auto"/>
        <w:bottom w:val="none" w:sz="0" w:space="0" w:color="auto"/>
        <w:right w:val="none" w:sz="0" w:space="0" w:color="auto"/>
      </w:divBdr>
    </w:div>
    <w:div w:id="1725836821">
      <w:bodyDiv w:val="1"/>
      <w:marLeft w:val="0"/>
      <w:marRight w:val="0"/>
      <w:marTop w:val="0"/>
      <w:marBottom w:val="0"/>
      <w:divBdr>
        <w:top w:val="none" w:sz="0" w:space="0" w:color="auto"/>
        <w:left w:val="none" w:sz="0" w:space="0" w:color="auto"/>
        <w:bottom w:val="none" w:sz="0" w:space="0" w:color="auto"/>
        <w:right w:val="none" w:sz="0" w:space="0" w:color="auto"/>
      </w:divBdr>
    </w:div>
    <w:div w:id="1726415342">
      <w:bodyDiv w:val="1"/>
      <w:marLeft w:val="0"/>
      <w:marRight w:val="0"/>
      <w:marTop w:val="0"/>
      <w:marBottom w:val="0"/>
      <w:divBdr>
        <w:top w:val="none" w:sz="0" w:space="0" w:color="auto"/>
        <w:left w:val="none" w:sz="0" w:space="0" w:color="auto"/>
        <w:bottom w:val="none" w:sz="0" w:space="0" w:color="auto"/>
        <w:right w:val="none" w:sz="0" w:space="0" w:color="auto"/>
      </w:divBdr>
    </w:div>
    <w:div w:id="1726875407">
      <w:bodyDiv w:val="1"/>
      <w:marLeft w:val="0"/>
      <w:marRight w:val="0"/>
      <w:marTop w:val="0"/>
      <w:marBottom w:val="0"/>
      <w:divBdr>
        <w:top w:val="none" w:sz="0" w:space="0" w:color="auto"/>
        <w:left w:val="none" w:sz="0" w:space="0" w:color="auto"/>
        <w:bottom w:val="none" w:sz="0" w:space="0" w:color="auto"/>
        <w:right w:val="none" w:sz="0" w:space="0" w:color="auto"/>
      </w:divBdr>
    </w:div>
    <w:div w:id="1726877841">
      <w:bodyDiv w:val="1"/>
      <w:marLeft w:val="0"/>
      <w:marRight w:val="0"/>
      <w:marTop w:val="0"/>
      <w:marBottom w:val="0"/>
      <w:divBdr>
        <w:top w:val="none" w:sz="0" w:space="0" w:color="auto"/>
        <w:left w:val="none" w:sz="0" w:space="0" w:color="auto"/>
        <w:bottom w:val="none" w:sz="0" w:space="0" w:color="auto"/>
        <w:right w:val="none" w:sz="0" w:space="0" w:color="auto"/>
      </w:divBdr>
    </w:div>
    <w:div w:id="1727413548">
      <w:bodyDiv w:val="1"/>
      <w:marLeft w:val="0"/>
      <w:marRight w:val="0"/>
      <w:marTop w:val="0"/>
      <w:marBottom w:val="0"/>
      <w:divBdr>
        <w:top w:val="none" w:sz="0" w:space="0" w:color="auto"/>
        <w:left w:val="none" w:sz="0" w:space="0" w:color="auto"/>
        <w:bottom w:val="none" w:sz="0" w:space="0" w:color="auto"/>
        <w:right w:val="none" w:sz="0" w:space="0" w:color="auto"/>
      </w:divBdr>
    </w:div>
    <w:div w:id="1727487643">
      <w:bodyDiv w:val="1"/>
      <w:marLeft w:val="0"/>
      <w:marRight w:val="0"/>
      <w:marTop w:val="0"/>
      <w:marBottom w:val="0"/>
      <w:divBdr>
        <w:top w:val="none" w:sz="0" w:space="0" w:color="auto"/>
        <w:left w:val="none" w:sz="0" w:space="0" w:color="auto"/>
        <w:bottom w:val="none" w:sz="0" w:space="0" w:color="auto"/>
        <w:right w:val="none" w:sz="0" w:space="0" w:color="auto"/>
      </w:divBdr>
    </w:div>
    <w:div w:id="1727489072">
      <w:bodyDiv w:val="1"/>
      <w:marLeft w:val="0"/>
      <w:marRight w:val="0"/>
      <w:marTop w:val="0"/>
      <w:marBottom w:val="0"/>
      <w:divBdr>
        <w:top w:val="none" w:sz="0" w:space="0" w:color="auto"/>
        <w:left w:val="none" w:sz="0" w:space="0" w:color="auto"/>
        <w:bottom w:val="none" w:sz="0" w:space="0" w:color="auto"/>
        <w:right w:val="none" w:sz="0" w:space="0" w:color="auto"/>
      </w:divBdr>
    </w:div>
    <w:div w:id="1728190039">
      <w:bodyDiv w:val="1"/>
      <w:marLeft w:val="0"/>
      <w:marRight w:val="0"/>
      <w:marTop w:val="0"/>
      <w:marBottom w:val="0"/>
      <w:divBdr>
        <w:top w:val="none" w:sz="0" w:space="0" w:color="auto"/>
        <w:left w:val="none" w:sz="0" w:space="0" w:color="auto"/>
        <w:bottom w:val="none" w:sz="0" w:space="0" w:color="auto"/>
        <w:right w:val="none" w:sz="0" w:space="0" w:color="auto"/>
      </w:divBdr>
    </w:div>
    <w:div w:id="1728991369">
      <w:bodyDiv w:val="1"/>
      <w:marLeft w:val="0"/>
      <w:marRight w:val="0"/>
      <w:marTop w:val="0"/>
      <w:marBottom w:val="0"/>
      <w:divBdr>
        <w:top w:val="none" w:sz="0" w:space="0" w:color="auto"/>
        <w:left w:val="none" w:sz="0" w:space="0" w:color="auto"/>
        <w:bottom w:val="none" w:sz="0" w:space="0" w:color="auto"/>
        <w:right w:val="none" w:sz="0" w:space="0" w:color="auto"/>
      </w:divBdr>
    </w:div>
    <w:div w:id="1729570051">
      <w:bodyDiv w:val="1"/>
      <w:marLeft w:val="0"/>
      <w:marRight w:val="0"/>
      <w:marTop w:val="0"/>
      <w:marBottom w:val="0"/>
      <w:divBdr>
        <w:top w:val="none" w:sz="0" w:space="0" w:color="auto"/>
        <w:left w:val="none" w:sz="0" w:space="0" w:color="auto"/>
        <w:bottom w:val="none" w:sz="0" w:space="0" w:color="auto"/>
        <w:right w:val="none" w:sz="0" w:space="0" w:color="auto"/>
      </w:divBdr>
    </w:div>
    <w:div w:id="1729958933">
      <w:bodyDiv w:val="1"/>
      <w:marLeft w:val="0"/>
      <w:marRight w:val="0"/>
      <w:marTop w:val="0"/>
      <w:marBottom w:val="0"/>
      <w:divBdr>
        <w:top w:val="none" w:sz="0" w:space="0" w:color="auto"/>
        <w:left w:val="none" w:sz="0" w:space="0" w:color="auto"/>
        <w:bottom w:val="none" w:sz="0" w:space="0" w:color="auto"/>
        <w:right w:val="none" w:sz="0" w:space="0" w:color="auto"/>
      </w:divBdr>
    </w:div>
    <w:div w:id="1730416704">
      <w:bodyDiv w:val="1"/>
      <w:marLeft w:val="0"/>
      <w:marRight w:val="0"/>
      <w:marTop w:val="0"/>
      <w:marBottom w:val="0"/>
      <w:divBdr>
        <w:top w:val="none" w:sz="0" w:space="0" w:color="auto"/>
        <w:left w:val="none" w:sz="0" w:space="0" w:color="auto"/>
        <w:bottom w:val="none" w:sz="0" w:space="0" w:color="auto"/>
        <w:right w:val="none" w:sz="0" w:space="0" w:color="auto"/>
      </w:divBdr>
    </w:div>
    <w:div w:id="1730492884">
      <w:bodyDiv w:val="1"/>
      <w:marLeft w:val="0"/>
      <w:marRight w:val="0"/>
      <w:marTop w:val="0"/>
      <w:marBottom w:val="0"/>
      <w:divBdr>
        <w:top w:val="none" w:sz="0" w:space="0" w:color="auto"/>
        <w:left w:val="none" w:sz="0" w:space="0" w:color="auto"/>
        <w:bottom w:val="none" w:sz="0" w:space="0" w:color="auto"/>
        <w:right w:val="none" w:sz="0" w:space="0" w:color="auto"/>
      </w:divBdr>
    </w:div>
    <w:div w:id="1730761841">
      <w:bodyDiv w:val="1"/>
      <w:marLeft w:val="0"/>
      <w:marRight w:val="0"/>
      <w:marTop w:val="0"/>
      <w:marBottom w:val="0"/>
      <w:divBdr>
        <w:top w:val="none" w:sz="0" w:space="0" w:color="auto"/>
        <w:left w:val="none" w:sz="0" w:space="0" w:color="auto"/>
        <w:bottom w:val="none" w:sz="0" w:space="0" w:color="auto"/>
        <w:right w:val="none" w:sz="0" w:space="0" w:color="auto"/>
      </w:divBdr>
    </w:div>
    <w:div w:id="1730768378">
      <w:bodyDiv w:val="1"/>
      <w:marLeft w:val="0"/>
      <w:marRight w:val="0"/>
      <w:marTop w:val="0"/>
      <w:marBottom w:val="0"/>
      <w:divBdr>
        <w:top w:val="none" w:sz="0" w:space="0" w:color="auto"/>
        <w:left w:val="none" w:sz="0" w:space="0" w:color="auto"/>
        <w:bottom w:val="none" w:sz="0" w:space="0" w:color="auto"/>
        <w:right w:val="none" w:sz="0" w:space="0" w:color="auto"/>
      </w:divBdr>
    </w:div>
    <w:div w:id="1730957283">
      <w:bodyDiv w:val="1"/>
      <w:marLeft w:val="0"/>
      <w:marRight w:val="0"/>
      <w:marTop w:val="0"/>
      <w:marBottom w:val="0"/>
      <w:divBdr>
        <w:top w:val="none" w:sz="0" w:space="0" w:color="auto"/>
        <w:left w:val="none" w:sz="0" w:space="0" w:color="auto"/>
        <w:bottom w:val="none" w:sz="0" w:space="0" w:color="auto"/>
        <w:right w:val="none" w:sz="0" w:space="0" w:color="auto"/>
      </w:divBdr>
    </w:div>
    <w:div w:id="1731031364">
      <w:bodyDiv w:val="1"/>
      <w:marLeft w:val="0"/>
      <w:marRight w:val="0"/>
      <w:marTop w:val="0"/>
      <w:marBottom w:val="0"/>
      <w:divBdr>
        <w:top w:val="none" w:sz="0" w:space="0" w:color="auto"/>
        <w:left w:val="none" w:sz="0" w:space="0" w:color="auto"/>
        <w:bottom w:val="none" w:sz="0" w:space="0" w:color="auto"/>
        <w:right w:val="none" w:sz="0" w:space="0" w:color="auto"/>
      </w:divBdr>
    </w:div>
    <w:div w:id="1731225837">
      <w:bodyDiv w:val="1"/>
      <w:marLeft w:val="0"/>
      <w:marRight w:val="0"/>
      <w:marTop w:val="0"/>
      <w:marBottom w:val="0"/>
      <w:divBdr>
        <w:top w:val="none" w:sz="0" w:space="0" w:color="auto"/>
        <w:left w:val="none" w:sz="0" w:space="0" w:color="auto"/>
        <w:bottom w:val="none" w:sz="0" w:space="0" w:color="auto"/>
        <w:right w:val="none" w:sz="0" w:space="0" w:color="auto"/>
      </w:divBdr>
    </w:div>
    <w:div w:id="1731492782">
      <w:bodyDiv w:val="1"/>
      <w:marLeft w:val="0"/>
      <w:marRight w:val="0"/>
      <w:marTop w:val="0"/>
      <w:marBottom w:val="0"/>
      <w:divBdr>
        <w:top w:val="none" w:sz="0" w:space="0" w:color="auto"/>
        <w:left w:val="none" w:sz="0" w:space="0" w:color="auto"/>
        <w:bottom w:val="none" w:sz="0" w:space="0" w:color="auto"/>
        <w:right w:val="none" w:sz="0" w:space="0" w:color="auto"/>
      </w:divBdr>
    </w:div>
    <w:div w:id="1732074387">
      <w:bodyDiv w:val="1"/>
      <w:marLeft w:val="0"/>
      <w:marRight w:val="0"/>
      <w:marTop w:val="0"/>
      <w:marBottom w:val="0"/>
      <w:divBdr>
        <w:top w:val="none" w:sz="0" w:space="0" w:color="auto"/>
        <w:left w:val="none" w:sz="0" w:space="0" w:color="auto"/>
        <w:bottom w:val="none" w:sz="0" w:space="0" w:color="auto"/>
        <w:right w:val="none" w:sz="0" w:space="0" w:color="auto"/>
      </w:divBdr>
    </w:div>
    <w:div w:id="1732654393">
      <w:bodyDiv w:val="1"/>
      <w:marLeft w:val="0"/>
      <w:marRight w:val="0"/>
      <w:marTop w:val="0"/>
      <w:marBottom w:val="0"/>
      <w:divBdr>
        <w:top w:val="none" w:sz="0" w:space="0" w:color="auto"/>
        <w:left w:val="none" w:sz="0" w:space="0" w:color="auto"/>
        <w:bottom w:val="none" w:sz="0" w:space="0" w:color="auto"/>
        <w:right w:val="none" w:sz="0" w:space="0" w:color="auto"/>
      </w:divBdr>
    </w:div>
    <w:div w:id="1732727373">
      <w:bodyDiv w:val="1"/>
      <w:marLeft w:val="0"/>
      <w:marRight w:val="0"/>
      <w:marTop w:val="0"/>
      <w:marBottom w:val="0"/>
      <w:divBdr>
        <w:top w:val="none" w:sz="0" w:space="0" w:color="auto"/>
        <w:left w:val="none" w:sz="0" w:space="0" w:color="auto"/>
        <w:bottom w:val="none" w:sz="0" w:space="0" w:color="auto"/>
        <w:right w:val="none" w:sz="0" w:space="0" w:color="auto"/>
      </w:divBdr>
    </w:div>
    <w:div w:id="1732730899">
      <w:bodyDiv w:val="1"/>
      <w:marLeft w:val="0"/>
      <w:marRight w:val="0"/>
      <w:marTop w:val="0"/>
      <w:marBottom w:val="0"/>
      <w:divBdr>
        <w:top w:val="none" w:sz="0" w:space="0" w:color="auto"/>
        <w:left w:val="none" w:sz="0" w:space="0" w:color="auto"/>
        <w:bottom w:val="none" w:sz="0" w:space="0" w:color="auto"/>
        <w:right w:val="none" w:sz="0" w:space="0" w:color="auto"/>
      </w:divBdr>
    </w:div>
    <w:div w:id="1733193883">
      <w:bodyDiv w:val="1"/>
      <w:marLeft w:val="0"/>
      <w:marRight w:val="0"/>
      <w:marTop w:val="0"/>
      <w:marBottom w:val="0"/>
      <w:divBdr>
        <w:top w:val="none" w:sz="0" w:space="0" w:color="auto"/>
        <w:left w:val="none" w:sz="0" w:space="0" w:color="auto"/>
        <w:bottom w:val="none" w:sz="0" w:space="0" w:color="auto"/>
        <w:right w:val="none" w:sz="0" w:space="0" w:color="auto"/>
      </w:divBdr>
    </w:div>
    <w:div w:id="1733456419">
      <w:bodyDiv w:val="1"/>
      <w:marLeft w:val="0"/>
      <w:marRight w:val="0"/>
      <w:marTop w:val="0"/>
      <w:marBottom w:val="0"/>
      <w:divBdr>
        <w:top w:val="none" w:sz="0" w:space="0" w:color="auto"/>
        <w:left w:val="none" w:sz="0" w:space="0" w:color="auto"/>
        <w:bottom w:val="none" w:sz="0" w:space="0" w:color="auto"/>
        <w:right w:val="none" w:sz="0" w:space="0" w:color="auto"/>
      </w:divBdr>
    </w:div>
    <w:div w:id="1733504449">
      <w:bodyDiv w:val="1"/>
      <w:marLeft w:val="0"/>
      <w:marRight w:val="0"/>
      <w:marTop w:val="0"/>
      <w:marBottom w:val="0"/>
      <w:divBdr>
        <w:top w:val="none" w:sz="0" w:space="0" w:color="auto"/>
        <w:left w:val="none" w:sz="0" w:space="0" w:color="auto"/>
        <w:bottom w:val="none" w:sz="0" w:space="0" w:color="auto"/>
        <w:right w:val="none" w:sz="0" w:space="0" w:color="auto"/>
      </w:divBdr>
    </w:div>
    <w:div w:id="1733697897">
      <w:bodyDiv w:val="1"/>
      <w:marLeft w:val="0"/>
      <w:marRight w:val="0"/>
      <w:marTop w:val="0"/>
      <w:marBottom w:val="0"/>
      <w:divBdr>
        <w:top w:val="none" w:sz="0" w:space="0" w:color="auto"/>
        <w:left w:val="none" w:sz="0" w:space="0" w:color="auto"/>
        <w:bottom w:val="none" w:sz="0" w:space="0" w:color="auto"/>
        <w:right w:val="none" w:sz="0" w:space="0" w:color="auto"/>
      </w:divBdr>
    </w:div>
    <w:div w:id="1734542596">
      <w:bodyDiv w:val="1"/>
      <w:marLeft w:val="0"/>
      <w:marRight w:val="0"/>
      <w:marTop w:val="0"/>
      <w:marBottom w:val="0"/>
      <w:divBdr>
        <w:top w:val="none" w:sz="0" w:space="0" w:color="auto"/>
        <w:left w:val="none" w:sz="0" w:space="0" w:color="auto"/>
        <w:bottom w:val="none" w:sz="0" w:space="0" w:color="auto"/>
        <w:right w:val="none" w:sz="0" w:space="0" w:color="auto"/>
      </w:divBdr>
    </w:div>
    <w:div w:id="1735152890">
      <w:bodyDiv w:val="1"/>
      <w:marLeft w:val="0"/>
      <w:marRight w:val="0"/>
      <w:marTop w:val="0"/>
      <w:marBottom w:val="0"/>
      <w:divBdr>
        <w:top w:val="none" w:sz="0" w:space="0" w:color="auto"/>
        <w:left w:val="none" w:sz="0" w:space="0" w:color="auto"/>
        <w:bottom w:val="none" w:sz="0" w:space="0" w:color="auto"/>
        <w:right w:val="none" w:sz="0" w:space="0" w:color="auto"/>
      </w:divBdr>
    </w:div>
    <w:div w:id="1735199936">
      <w:bodyDiv w:val="1"/>
      <w:marLeft w:val="0"/>
      <w:marRight w:val="0"/>
      <w:marTop w:val="0"/>
      <w:marBottom w:val="0"/>
      <w:divBdr>
        <w:top w:val="none" w:sz="0" w:space="0" w:color="auto"/>
        <w:left w:val="none" w:sz="0" w:space="0" w:color="auto"/>
        <w:bottom w:val="none" w:sz="0" w:space="0" w:color="auto"/>
        <w:right w:val="none" w:sz="0" w:space="0" w:color="auto"/>
      </w:divBdr>
    </w:div>
    <w:div w:id="1735464095">
      <w:bodyDiv w:val="1"/>
      <w:marLeft w:val="0"/>
      <w:marRight w:val="0"/>
      <w:marTop w:val="0"/>
      <w:marBottom w:val="0"/>
      <w:divBdr>
        <w:top w:val="none" w:sz="0" w:space="0" w:color="auto"/>
        <w:left w:val="none" w:sz="0" w:space="0" w:color="auto"/>
        <w:bottom w:val="none" w:sz="0" w:space="0" w:color="auto"/>
        <w:right w:val="none" w:sz="0" w:space="0" w:color="auto"/>
      </w:divBdr>
    </w:div>
    <w:div w:id="1735465761">
      <w:bodyDiv w:val="1"/>
      <w:marLeft w:val="0"/>
      <w:marRight w:val="0"/>
      <w:marTop w:val="0"/>
      <w:marBottom w:val="0"/>
      <w:divBdr>
        <w:top w:val="none" w:sz="0" w:space="0" w:color="auto"/>
        <w:left w:val="none" w:sz="0" w:space="0" w:color="auto"/>
        <w:bottom w:val="none" w:sz="0" w:space="0" w:color="auto"/>
        <w:right w:val="none" w:sz="0" w:space="0" w:color="auto"/>
      </w:divBdr>
    </w:div>
    <w:div w:id="1735812784">
      <w:bodyDiv w:val="1"/>
      <w:marLeft w:val="0"/>
      <w:marRight w:val="0"/>
      <w:marTop w:val="0"/>
      <w:marBottom w:val="0"/>
      <w:divBdr>
        <w:top w:val="none" w:sz="0" w:space="0" w:color="auto"/>
        <w:left w:val="none" w:sz="0" w:space="0" w:color="auto"/>
        <w:bottom w:val="none" w:sz="0" w:space="0" w:color="auto"/>
        <w:right w:val="none" w:sz="0" w:space="0" w:color="auto"/>
      </w:divBdr>
    </w:div>
    <w:div w:id="1736245511">
      <w:bodyDiv w:val="1"/>
      <w:marLeft w:val="0"/>
      <w:marRight w:val="0"/>
      <w:marTop w:val="0"/>
      <w:marBottom w:val="0"/>
      <w:divBdr>
        <w:top w:val="none" w:sz="0" w:space="0" w:color="auto"/>
        <w:left w:val="none" w:sz="0" w:space="0" w:color="auto"/>
        <w:bottom w:val="none" w:sz="0" w:space="0" w:color="auto"/>
        <w:right w:val="none" w:sz="0" w:space="0" w:color="auto"/>
      </w:divBdr>
    </w:div>
    <w:div w:id="1736388536">
      <w:bodyDiv w:val="1"/>
      <w:marLeft w:val="0"/>
      <w:marRight w:val="0"/>
      <w:marTop w:val="0"/>
      <w:marBottom w:val="0"/>
      <w:divBdr>
        <w:top w:val="none" w:sz="0" w:space="0" w:color="auto"/>
        <w:left w:val="none" w:sz="0" w:space="0" w:color="auto"/>
        <w:bottom w:val="none" w:sz="0" w:space="0" w:color="auto"/>
        <w:right w:val="none" w:sz="0" w:space="0" w:color="auto"/>
      </w:divBdr>
    </w:div>
    <w:div w:id="1736778393">
      <w:bodyDiv w:val="1"/>
      <w:marLeft w:val="0"/>
      <w:marRight w:val="0"/>
      <w:marTop w:val="0"/>
      <w:marBottom w:val="0"/>
      <w:divBdr>
        <w:top w:val="none" w:sz="0" w:space="0" w:color="auto"/>
        <w:left w:val="none" w:sz="0" w:space="0" w:color="auto"/>
        <w:bottom w:val="none" w:sz="0" w:space="0" w:color="auto"/>
        <w:right w:val="none" w:sz="0" w:space="0" w:color="auto"/>
      </w:divBdr>
    </w:div>
    <w:div w:id="1736859276">
      <w:bodyDiv w:val="1"/>
      <w:marLeft w:val="0"/>
      <w:marRight w:val="0"/>
      <w:marTop w:val="0"/>
      <w:marBottom w:val="0"/>
      <w:divBdr>
        <w:top w:val="none" w:sz="0" w:space="0" w:color="auto"/>
        <w:left w:val="none" w:sz="0" w:space="0" w:color="auto"/>
        <w:bottom w:val="none" w:sz="0" w:space="0" w:color="auto"/>
        <w:right w:val="none" w:sz="0" w:space="0" w:color="auto"/>
      </w:divBdr>
    </w:div>
    <w:div w:id="1736931825">
      <w:bodyDiv w:val="1"/>
      <w:marLeft w:val="0"/>
      <w:marRight w:val="0"/>
      <w:marTop w:val="0"/>
      <w:marBottom w:val="0"/>
      <w:divBdr>
        <w:top w:val="none" w:sz="0" w:space="0" w:color="auto"/>
        <w:left w:val="none" w:sz="0" w:space="0" w:color="auto"/>
        <w:bottom w:val="none" w:sz="0" w:space="0" w:color="auto"/>
        <w:right w:val="none" w:sz="0" w:space="0" w:color="auto"/>
      </w:divBdr>
    </w:div>
    <w:div w:id="1737052229">
      <w:bodyDiv w:val="1"/>
      <w:marLeft w:val="0"/>
      <w:marRight w:val="0"/>
      <w:marTop w:val="0"/>
      <w:marBottom w:val="0"/>
      <w:divBdr>
        <w:top w:val="none" w:sz="0" w:space="0" w:color="auto"/>
        <w:left w:val="none" w:sz="0" w:space="0" w:color="auto"/>
        <w:bottom w:val="none" w:sz="0" w:space="0" w:color="auto"/>
        <w:right w:val="none" w:sz="0" w:space="0" w:color="auto"/>
      </w:divBdr>
    </w:div>
    <w:div w:id="1737122691">
      <w:bodyDiv w:val="1"/>
      <w:marLeft w:val="0"/>
      <w:marRight w:val="0"/>
      <w:marTop w:val="0"/>
      <w:marBottom w:val="0"/>
      <w:divBdr>
        <w:top w:val="none" w:sz="0" w:space="0" w:color="auto"/>
        <w:left w:val="none" w:sz="0" w:space="0" w:color="auto"/>
        <w:bottom w:val="none" w:sz="0" w:space="0" w:color="auto"/>
        <w:right w:val="none" w:sz="0" w:space="0" w:color="auto"/>
      </w:divBdr>
    </w:div>
    <w:div w:id="1737167420">
      <w:bodyDiv w:val="1"/>
      <w:marLeft w:val="0"/>
      <w:marRight w:val="0"/>
      <w:marTop w:val="0"/>
      <w:marBottom w:val="0"/>
      <w:divBdr>
        <w:top w:val="none" w:sz="0" w:space="0" w:color="auto"/>
        <w:left w:val="none" w:sz="0" w:space="0" w:color="auto"/>
        <w:bottom w:val="none" w:sz="0" w:space="0" w:color="auto"/>
        <w:right w:val="none" w:sz="0" w:space="0" w:color="auto"/>
      </w:divBdr>
    </w:div>
    <w:div w:id="1738015646">
      <w:bodyDiv w:val="1"/>
      <w:marLeft w:val="0"/>
      <w:marRight w:val="0"/>
      <w:marTop w:val="0"/>
      <w:marBottom w:val="0"/>
      <w:divBdr>
        <w:top w:val="none" w:sz="0" w:space="0" w:color="auto"/>
        <w:left w:val="none" w:sz="0" w:space="0" w:color="auto"/>
        <w:bottom w:val="none" w:sz="0" w:space="0" w:color="auto"/>
        <w:right w:val="none" w:sz="0" w:space="0" w:color="auto"/>
      </w:divBdr>
    </w:div>
    <w:div w:id="1738627447">
      <w:bodyDiv w:val="1"/>
      <w:marLeft w:val="0"/>
      <w:marRight w:val="0"/>
      <w:marTop w:val="0"/>
      <w:marBottom w:val="0"/>
      <w:divBdr>
        <w:top w:val="none" w:sz="0" w:space="0" w:color="auto"/>
        <w:left w:val="none" w:sz="0" w:space="0" w:color="auto"/>
        <w:bottom w:val="none" w:sz="0" w:space="0" w:color="auto"/>
        <w:right w:val="none" w:sz="0" w:space="0" w:color="auto"/>
      </w:divBdr>
    </w:div>
    <w:div w:id="1739087574">
      <w:bodyDiv w:val="1"/>
      <w:marLeft w:val="0"/>
      <w:marRight w:val="0"/>
      <w:marTop w:val="0"/>
      <w:marBottom w:val="0"/>
      <w:divBdr>
        <w:top w:val="none" w:sz="0" w:space="0" w:color="auto"/>
        <w:left w:val="none" w:sz="0" w:space="0" w:color="auto"/>
        <w:bottom w:val="none" w:sz="0" w:space="0" w:color="auto"/>
        <w:right w:val="none" w:sz="0" w:space="0" w:color="auto"/>
      </w:divBdr>
    </w:div>
    <w:div w:id="1739399194">
      <w:bodyDiv w:val="1"/>
      <w:marLeft w:val="0"/>
      <w:marRight w:val="0"/>
      <w:marTop w:val="0"/>
      <w:marBottom w:val="0"/>
      <w:divBdr>
        <w:top w:val="none" w:sz="0" w:space="0" w:color="auto"/>
        <w:left w:val="none" w:sz="0" w:space="0" w:color="auto"/>
        <w:bottom w:val="none" w:sz="0" w:space="0" w:color="auto"/>
        <w:right w:val="none" w:sz="0" w:space="0" w:color="auto"/>
      </w:divBdr>
    </w:div>
    <w:div w:id="1739939555">
      <w:bodyDiv w:val="1"/>
      <w:marLeft w:val="0"/>
      <w:marRight w:val="0"/>
      <w:marTop w:val="0"/>
      <w:marBottom w:val="0"/>
      <w:divBdr>
        <w:top w:val="none" w:sz="0" w:space="0" w:color="auto"/>
        <w:left w:val="none" w:sz="0" w:space="0" w:color="auto"/>
        <w:bottom w:val="none" w:sz="0" w:space="0" w:color="auto"/>
        <w:right w:val="none" w:sz="0" w:space="0" w:color="auto"/>
      </w:divBdr>
    </w:div>
    <w:div w:id="1740979376">
      <w:bodyDiv w:val="1"/>
      <w:marLeft w:val="0"/>
      <w:marRight w:val="0"/>
      <w:marTop w:val="0"/>
      <w:marBottom w:val="0"/>
      <w:divBdr>
        <w:top w:val="none" w:sz="0" w:space="0" w:color="auto"/>
        <w:left w:val="none" w:sz="0" w:space="0" w:color="auto"/>
        <w:bottom w:val="none" w:sz="0" w:space="0" w:color="auto"/>
        <w:right w:val="none" w:sz="0" w:space="0" w:color="auto"/>
      </w:divBdr>
    </w:div>
    <w:div w:id="1741949448">
      <w:bodyDiv w:val="1"/>
      <w:marLeft w:val="0"/>
      <w:marRight w:val="0"/>
      <w:marTop w:val="0"/>
      <w:marBottom w:val="0"/>
      <w:divBdr>
        <w:top w:val="none" w:sz="0" w:space="0" w:color="auto"/>
        <w:left w:val="none" w:sz="0" w:space="0" w:color="auto"/>
        <w:bottom w:val="none" w:sz="0" w:space="0" w:color="auto"/>
        <w:right w:val="none" w:sz="0" w:space="0" w:color="auto"/>
      </w:divBdr>
    </w:div>
    <w:div w:id="1741979197">
      <w:bodyDiv w:val="1"/>
      <w:marLeft w:val="0"/>
      <w:marRight w:val="0"/>
      <w:marTop w:val="0"/>
      <w:marBottom w:val="0"/>
      <w:divBdr>
        <w:top w:val="none" w:sz="0" w:space="0" w:color="auto"/>
        <w:left w:val="none" w:sz="0" w:space="0" w:color="auto"/>
        <w:bottom w:val="none" w:sz="0" w:space="0" w:color="auto"/>
        <w:right w:val="none" w:sz="0" w:space="0" w:color="auto"/>
      </w:divBdr>
    </w:div>
    <w:div w:id="1742367386">
      <w:bodyDiv w:val="1"/>
      <w:marLeft w:val="0"/>
      <w:marRight w:val="0"/>
      <w:marTop w:val="0"/>
      <w:marBottom w:val="0"/>
      <w:divBdr>
        <w:top w:val="none" w:sz="0" w:space="0" w:color="auto"/>
        <w:left w:val="none" w:sz="0" w:space="0" w:color="auto"/>
        <w:bottom w:val="none" w:sz="0" w:space="0" w:color="auto"/>
        <w:right w:val="none" w:sz="0" w:space="0" w:color="auto"/>
      </w:divBdr>
    </w:div>
    <w:div w:id="1742486491">
      <w:bodyDiv w:val="1"/>
      <w:marLeft w:val="0"/>
      <w:marRight w:val="0"/>
      <w:marTop w:val="0"/>
      <w:marBottom w:val="0"/>
      <w:divBdr>
        <w:top w:val="none" w:sz="0" w:space="0" w:color="auto"/>
        <w:left w:val="none" w:sz="0" w:space="0" w:color="auto"/>
        <w:bottom w:val="none" w:sz="0" w:space="0" w:color="auto"/>
        <w:right w:val="none" w:sz="0" w:space="0" w:color="auto"/>
      </w:divBdr>
    </w:div>
    <w:div w:id="1743136376">
      <w:bodyDiv w:val="1"/>
      <w:marLeft w:val="0"/>
      <w:marRight w:val="0"/>
      <w:marTop w:val="0"/>
      <w:marBottom w:val="0"/>
      <w:divBdr>
        <w:top w:val="none" w:sz="0" w:space="0" w:color="auto"/>
        <w:left w:val="none" w:sz="0" w:space="0" w:color="auto"/>
        <w:bottom w:val="none" w:sz="0" w:space="0" w:color="auto"/>
        <w:right w:val="none" w:sz="0" w:space="0" w:color="auto"/>
      </w:divBdr>
    </w:div>
    <w:div w:id="1743217501">
      <w:bodyDiv w:val="1"/>
      <w:marLeft w:val="0"/>
      <w:marRight w:val="0"/>
      <w:marTop w:val="0"/>
      <w:marBottom w:val="0"/>
      <w:divBdr>
        <w:top w:val="none" w:sz="0" w:space="0" w:color="auto"/>
        <w:left w:val="none" w:sz="0" w:space="0" w:color="auto"/>
        <w:bottom w:val="none" w:sz="0" w:space="0" w:color="auto"/>
        <w:right w:val="none" w:sz="0" w:space="0" w:color="auto"/>
      </w:divBdr>
    </w:div>
    <w:div w:id="1743405784">
      <w:bodyDiv w:val="1"/>
      <w:marLeft w:val="0"/>
      <w:marRight w:val="0"/>
      <w:marTop w:val="0"/>
      <w:marBottom w:val="0"/>
      <w:divBdr>
        <w:top w:val="none" w:sz="0" w:space="0" w:color="auto"/>
        <w:left w:val="none" w:sz="0" w:space="0" w:color="auto"/>
        <w:bottom w:val="none" w:sz="0" w:space="0" w:color="auto"/>
        <w:right w:val="none" w:sz="0" w:space="0" w:color="auto"/>
      </w:divBdr>
    </w:div>
    <w:div w:id="1745034113">
      <w:bodyDiv w:val="1"/>
      <w:marLeft w:val="0"/>
      <w:marRight w:val="0"/>
      <w:marTop w:val="0"/>
      <w:marBottom w:val="0"/>
      <w:divBdr>
        <w:top w:val="none" w:sz="0" w:space="0" w:color="auto"/>
        <w:left w:val="none" w:sz="0" w:space="0" w:color="auto"/>
        <w:bottom w:val="none" w:sz="0" w:space="0" w:color="auto"/>
        <w:right w:val="none" w:sz="0" w:space="0" w:color="auto"/>
      </w:divBdr>
    </w:div>
    <w:div w:id="1745180624">
      <w:bodyDiv w:val="1"/>
      <w:marLeft w:val="0"/>
      <w:marRight w:val="0"/>
      <w:marTop w:val="0"/>
      <w:marBottom w:val="0"/>
      <w:divBdr>
        <w:top w:val="none" w:sz="0" w:space="0" w:color="auto"/>
        <w:left w:val="none" w:sz="0" w:space="0" w:color="auto"/>
        <w:bottom w:val="none" w:sz="0" w:space="0" w:color="auto"/>
        <w:right w:val="none" w:sz="0" w:space="0" w:color="auto"/>
      </w:divBdr>
    </w:div>
    <w:div w:id="1745226965">
      <w:bodyDiv w:val="1"/>
      <w:marLeft w:val="0"/>
      <w:marRight w:val="0"/>
      <w:marTop w:val="0"/>
      <w:marBottom w:val="0"/>
      <w:divBdr>
        <w:top w:val="none" w:sz="0" w:space="0" w:color="auto"/>
        <w:left w:val="none" w:sz="0" w:space="0" w:color="auto"/>
        <w:bottom w:val="none" w:sz="0" w:space="0" w:color="auto"/>
        <w:right w:val="none" w:sz="0" w:space="0" w:color="auto"/>
      </w:divBdr>
    </w:div>
    <w:div w:id="1745639269">
      <w:bodyDiv w:val="1"/>
      <w:marLeft w:val="0"/>
      <w:marRight w:val="0"/>
      <w:marTop w:val="0"/>
      <w:marBottom w:val="0"/>
      <w:divBdr>
        <w:top w:val="none" w:sz="0" w:space="0" w:color="auto"/>
        <w:left w:val="none" w:sz="0" w:space="0" w:color="auto"/>
        <w:bottom w:val="none" w:sz="0" w:space="0" w:color="auto"/>
        <w:right w:val="none" w:sz="0" w:space="0" w:color="auto"/>
      </w:divBdr>
    </w:div>
    <w:div w:id="1745881431">
      <w:bodyDiv w:val="1"/>
      <w:marLeft w:val="0"/>
      <w:marRight w:val="0"/>
      <w:marTop w:val="0"/>
      <w:marBottom w:val="0"/>
      <w:divBdr>
        <w:top w:val="none" w:sz="0" w:space="0" w:color="auto"/>
        <w:left w:val="none" w:sz="0" w:space="0" w:color="auto"/>
        <w:bottom w:val="none" w:sz="0" w:space="0" w:color="auto"/>
        <w:right w:val="none" w:sz="0" w:space="0" w:color="auto"/>
      </w:divBdr>
    </w:div>
    <w:div w:id="1746148728">
      <w:bodyDiv w:val="1"/>
      <w:marLeft w:val="0"/>
      <w:marRight w:val="0"/>
      <w:marTop w:val="0"/>
      <w:marBottom w:val="0"/>
      <w:divBdr>
        <w:top w:val="none" w:sz="0" w:space="0" w:color="auto"/>
        <w:left w:val="none" w:sz="0" w:space="0" w:color="auto"/>
        <w:bottom w:val="none" w:sz="0" w:space="0" w:color="auto"/>
        <w:right w:val="none" w:sz="0" w:space="0" w:color="auto"/>
      </w:divBdr>
    </w:div>
    <w:div w:id="1746607427">
      <w:bodyDiv w:val="1"/>
      <w:marLeft w:val="0"/>
      <w:marRight w:val="0"/>
      <w:marTop w:val="0"/>
      <w:marBottom w:val="0"/>
      <w:divBdr>
        <w:top w:val="none" w:sz="0" w:space="0" w:color="auto"/>
        <w:left w:val="none" w:sz="0" w:space="0" w:color="auto"/>
        <w:bottom w:val="none" w:sz="0" w:space="0" w:color="auto"/>
        <w:right w:val="none" w:sz="0" w:space="0" w:color="auto"/>
      </w:divBdr>
    </w:div>
    <w:div w:id="1746994239">
      <w:bodyDiv w:val="1"/>
      <w:marLeft w:val="0"/>
      <w:marRight w:val="0"/>
      <w:marTop w:val="0"/>
      <w:marBottom w:val="0"/>
      <w:divBdr>
        <w:top w:val="none" w:sz="0" w:space="0" w:color="auto"/>
        <w:left w:val="none" w:sz="0" w:space="0" w:color="auto"/>
        <w:bottom w:val="none" w:sz="0" w:space="0" w:color="auto"/>
        <w:right w:val="none" w:sz="0" w:space="0" w:color="auto"/>
      </w:divBdr>
    </w:div>
    <w:div w:id="1747261981">
      <w:bodyDiv w:val="1"/>
      <w:marLeft w:val="0"/>
      <w:marRight w:val="0"/>
      <w:marTop w:val="0"/>
      <w:marBottom w:val="0"/>
      <w:divBdr>
        <w:top w:val="none" w:sz="0" w:space="0" w:color="auto"/>
        <w:left w:val="none" w:sz="0" w:space="0" w:color="auto"/>
        <w:bottom w:val="none" w:sz="0" w:space="0" w:color="auto"/>
        <w:right w:val="none" w:sz="0" w:space="0" w:color="auto"/>
      </w:divBdr>
    </w:div>
    <w:div w:id="1748336079">
      <w:bodyDiv w:val="1"/>
      <w:marLeft w:val="0"/>
      <w:marRight w:val="0"/>
      <w:marTop w:val="0"/>
      <w:marBottom w:val="0"/>
      <w:divBdr>
        <w:top w:val="none" w:sz="0" w:space="0" w:color="auto"/>
        <w:left w:val="none" w:sz="0" w:space="0" w:color="auto"/>
        <w:bottom w:val="none" w:sz="0" w:space="0" w:color="auto"/>
        <w:right w:val="none" w:sz="0" w:space="0" w:color="auto"/>
      </w:divBdr>
    </w:div>
    <w:div w:id="1748578096">
      <w:bodyDiv w:val="1"/>
      <w:marLeft w:val="0"/>
      <w:marRight w:val="0"/>
      <w:marTop w:val="0"/>
      <w:marBottom w:val="0"/>
      <w:divBdr>
        <w:top w:val="none" w:sz="0" w:space="0" w:color="auto"/>
        <w:left w:val="none" w:sz="0" w:space="0" w:color="auto"/>
        <w:bottom w:val="none" w:sz="0" w:space="0" w:color="auto"/>
        <w:right w:val="none" w:sz="0" w:space="0" w:color="auto"/>
      </w:divBdr>
    </w:div>
    <w:div w:id="1748842932">
      <w:bodyDiv w:val="1"/>
      <w:marLeft w:val="0"/>
      <w:marRight w:val="0"/>
      <w:marTop w:val="0"/>
      <w:marBottom w:val="0"/>
      <w:divBdr>
        <w:top w:val="none" w:sz="0" w:space="0" w:color="auto"/>
        <w:left w:val="none" w:sz="0" w:space="0" w:color="auto"/>
        <w:bottom w:val="none" w:sz="0" w:space="0" w:color="auto"/>
        <w:right w:val="none" w:sz="0" w:space="0" w:color="auto"/>
      </w:divBdr>
    </w:div>
    <w:div w:id="1748921325">
      <w:bodyDiv w:val="1"/>
      <w:marLeft w:val="0"/>
      <w:marRight w:val="0"/>
      <w:marTop w:val="0"/>
      <w:marBottom w:val="0"/>
      <w:divBdr>
        <w:top w:val="none" w:sz="0" w:space="0" w:color="auto"/>
        <w:left w:val="none" w:sz="0" w:space="0" w:color="auto"/>
        <w:bottom w:val="none" w:sz="0" w:space="0" w:color="auto"/>
        <w:right w:val="none" w:sz="0" w:space="0" w:color="auto"/>
      </w:divBdr>
    </w:div>
    <w:div w:id="1749040670">
      <w:bodyDiv w:val="1"/>
      <w:marLeft w:val="0"/>
      <w:marRight w:val="0"/>
      <w:marTop w:val="0"/>
      <w:marBottom w:val="0"/>
      <w:divBdr>
        <w:top w:val="none" w:sz="0" w:space="0" w:color="auto"/>
        <w:left w:val="none" w:sz="0" w:space="0" w:color="auto"/>
        <w:bottom w:val="none" w:sz="0" w:space="0" w:color="auto"/>
        <w:right w:val="none" w:sz="0" w:space="0" w:color="auto"/>
      </w:divBdr>
    </w:div>
    <w:div w:id="1749225730">
      <w:bodyDiv w:val="1"/>
      <w:marLeft w:val="0"/>
      <w:marRight w:val="0"/>
      <w:marTop w:val="0"/>
      <w:marBottom w:val="0"/>
      <w:divBdr>
        <w:top w:val="none" w:sz="0" w:space="0" w:color="auto"/>
        <w:left w:val="none" w:sz="0" w:space="0" w:color="auto"/>
        <w:bottom w:val="none" w:sz="0" w:space="0" w:color="auto"/>
        <w:right w:val="none" w:sz="0" w:space="0" w:color="auto"/>
      </w:divBdr>
    </w:div>
    <w:div w:id="1749765606">
      <w:bodyDiv w:val="1"/>
      <w:marLeft w:val="0"/>
      <w:marRight w:val="0"/>
      <w:marTop w:val="0"/>
      <w:marBottom w:val="0"/>
      <w:divBdr>
        <w:top w:val="none" w:sz="0" w:space="0" w:color="auto"/>
        <w:left w:val="none" w:sz="0" w:space="0" w:color="auto"/>
        <w:bottom w:val="none" w:sz="0" w:space="0" w:color="auto"/>
        <w:right w:val="none" w:sz="0" w:space="0" w:color="auto"/>
      </w:divBdr>
    </w:div>
    <w:div w:id="1749770425">
      <w:bodyDiv w:val="1"/>
      <w:marLeft w:val="0"/>
      <w:marRight w:val="0"/>
      <w:marTop w:val="0"/>
      <w:marBottom w:val="0"/>
      <w:divBdr>
        <w:top w:val="none" w:sz="0" w:space="0" w:color="auto"/>
        <w:left w:val="none" w:sz="0" w:space="0" w:color="auto"/>
        <w:bottom w:val="none" w:sz="0" w:space="0" w:color="auto"/>
        <w:right w:val="none" w:sz="0" w:space="0" w:color="auto"/>
      </w:divBdr>
    </w:div>
    <w:div w:id="1750078624">
      <w:bodyDiv w:val="1"/>
      <w:marLeft w:val="0"/>
      <w:marRight w:val="0"/>
      <w:marTop w:val="0"/>
      <w:marBottom w:val="0"/>
      <w:divBdr>
        <w:top w:val="none" w:sz="0" w:space="0" w:color="auto"/>
        <w:left w:val="none" w:sz="0" w:space="0" w:color="auto"/>
        <w:bottom w:val="none" w:sz="0" w:space="0" w:color="auto"/>
        <w:right w:val="none" w:sz="0" w:space="0" w:color="auto"/>
      </w:divBdr>
    </w:div>
    <w:div w:id="1750225222">
      <w:bodyDiv w:val="1"/>
      <w:marLeft w:val="0"/>
      <w:marRight w:val="0"/>
      <w:marTop w:val="0"/>
      <w:marBottom w:val="0"/>
      <w:divBdr>
        <w:top w:val="none" w:sz="0" w:space="0" w:color="auto"/>
        <w:left w:val="none" w:sz="0" w:space="0" w:color="auto"/>
        <w:bottom w:val="none" w:sz="0" w:space="0" w:color="auto"/>
        <w:right w:val="none" w:sz="0" w:space="0" w:color="auto"/>
      </w:divBdr>
    </w:div>
    <w:div w:id="1750469560">
      <w:bodyDiv w:val="1"/>
      <w:marLeft w:val="0"/>
      <w:marRight w:val="0"/>
      <w:marTop w:val="0"/>
      <w:marBottom w:val="0"/>
      <w:divBdr>
        <w:top w:val="none" w:sz="0" w:space="0" w:color="auto"/>
        <w:left w:val="none" w:sz="0" w:space="0" w:color="auto"/>
        <w:bottom w:val="none" w:sz="0" w:space="0" w:color="auto"/>
        <w:right w:val="none" w:sz="0" w:space="0" w:color="auto"/>
      </w:divBdr>
    </w:div>
    <w:div w:id="1750495445">
      <w:bodyDiv w:val="1"/>
      <w:marLeft w:val="0"/>
      <w:marRight w:val="0"/>
      <w:marTop w:val="0"/>
      <w:marBottom w:val="0"/>
      <w:divBdr>
        <w:top w:val="none" w:sz="0" w:space="0" w:color="auto"/>
        <w:left w:val="none" w:sz="0" w:space="0" w:color="auto"/>
        <w:bottom w:val="none" w:sz="0" w:space="0" w:color="auto"/>
        <w:right w:val="none" w:sz="0" w:space="0" w:color="auto"/>
      </w:divBdr>
    </w:div>
    <w:div w:id="1750885434">
      <w:bodyDiv w:val="1"/>
      <w:marLeft w:val="0"/>
      <w:marRight w:val="0"/>
      <w:marTop w:val="0"/>
      <w:marBottom w:val="0"/>
      <w:divBdr>
        <w:top w:val="none" w:sz="0" w:space="0" w:color="auto"/>
        <w:left w:val="none" w:sz="0" w:space="0" w:color="auto"/>
        <w:bottom w:val="none" w:sz="0" w:space="0" w:color="auto"/>
        <w:right w:val="none" w:sz="0" w:space="0" w:color="auto"/>
      </w:divBdr>
    </w:div>
    <w:div w:id="1752389281">
      <w:bodyDiv w:val="1"/>
      <w:marLeft w:val="0"/>
      <w:marRight w:val="0"/>
      <w:marTop w:val="0"/>
      <w:marBottom w:val="0"/>
      <w:divBdr>
        <w:top w:val="none" w:sz="0" w:space="0" w:color="auto"/>
        <w:left w:val="none" w:sz="0" w:space="0" w:color="auto"/>
        <w:bottom w:val="none" w:sz="0" w:space="0" w:color="auto"/>
        <w:right w:val="none" w:sz="0" w:space="0" w:color="auto"/>
      </w:divBdr>
    </w:div>
    <w:div w:id="1752392786">
      <w:bodyDiv w:val="1"/>
      <w:marLeft w:val="0"/>
      <w:marRight w:val="0"/>
      <w:marTop w:val="0"/>
      <w:marBottom w:val="0"/>
      <w:divBdr>
        <w:top w:val="none" w:sz="0" w:space="0" w:color="auto"/>
        <w:left w:val="none" w:sz="0" w:space="0" w:color="auto"/>
        <w:bottom w:val="none" w:sz="0" w:space="0" w:color="auto"/>
        <w:right w:val="none" w:sz="0" w:space="0" w:color="auto"/>
      </w:divBdr>
    </w:div>
    <w:div w:id="1752701478">
      <w:bodyDiv w:val="1"/>
      <w:marLeft w:val="0"/>
      <w:marRight w:val="0"/>
      <w:marTop w:val="0"/>
      <w:marBottom w:val="0"/>
      <w:divBdr>
        <w:top w:val="none" w:sz="0" w:space="0" w:color="auto"/>
        <w:left w:val="none" w:sz="0" w:space="0" w:color="auto"/>
        <w:bottom w:val="none" w:sz="0" w:space="0" w:color="auto"/>
        <w:right w:val="none" w:sz="0" w:space="0" w:color="auto"/>
      </w:divBdr>
    </w:div>
    <w:div w:id="1752772853">
      <w:bodyDiv w:val="1"/>
      <w:marLeft w:val="0"/>
      <w:marRight w:val="0"/>
      <w:marTop w:val="0"/>
      <w:marBottom w:val="0"/>
      <w:divBdr>
        <w:top w:val="none" w:sz="0" w:space="0" w:color="auto"/>
        <w:left w:val="none" w:sz="0" w:space="0" w:color="auto"/>
        <w:bottom w:val="none" w:sz="0" w:space="0" w:color="auto"/>
        <w:right w:val="none" w:sz="0" w:space="0" w:color="auto"/>
      </w:divBdr>
    </w:div>
    <w:div w:id="1753090656">
      <w:bodyDiv w:val="1"/>
      <w:marLeft w:val="0"/>
      <w:marRight w:val="0"/>
      <w:marTop w:val="0"/>
      <w:marBottom w:val="0"/>
      <w:divBdr>
        <w:top w:val="none" w:sz="0" w:space="0" w:color="auto"/>
        <w:left w:val="none" w:sz="0" w:space="0" w:color="auto"/>
        <w:bottom w:val="none" w:sz="0" w:space="0" w:color="auto"/>
        <w:right w:val="none" w:sz="0" w:space="0" w:color="auto"/>
      </w:divBdr>
    </w:div>
    <w:div w:id="1753159458">
      <w:bodyDiv w:val="1"/>
      <w:marLeft w:val="0"/>
      <w:marRight w:val="0"/>
      <w:marTop w:val="0"/>
      <w:marBottom w:val="0"/>
      <w:divBdr>
        <w:top w:val="none" w:sz="0" w:space="0" w:color="auto"/>
        <w:left w:val="none" w:sz="0" w:space="0" w:color="auto"/>
        <w:bottom w:val="none" w:sz="0" w:space="0" w:color="auto"/>
        <w:right w:val="none" w:sz="0" w:space="0" w:color="auto"/>
      </w:divBdr>
    </w:div>
    <w:div w:id="1753232973">
      <w:bodyDiv w:val="1"/>
      <w:marLeft w:val="0"/>
      <w:marRight w:val="0"/>
      <w:marTop w:val="0"/>
      <w:marBottom w:val="0"/>
      <w:divBdr>
        <w:top w:val="none" w:sz="0" w:space="0" w:color="auto"/>
        <w:left w:val="none" w:sz="0" w:space="0" w:color="auto"/>
        <w:bottom w:val="none" w:sz="0" w:space="0" w:color="auto"/>
        <w:right w:val="none" w:sz="0" w:space="0" w:color="auto"/>
      </w:divBdr>
    </w:div>
    <w:div w:id="1753547052">
      <w:bodyDiv w:val="1"/>
      <w:marLeft w:val="0"/>
      <w:marRight w:val="0"/>
      <w:marTop w:val="0"/>
      <w:marBottom w:val="0"/>
      <w:divBdr>
        <w:top w:val="none" w:sz="0" w:space="0" w:color="auto"/>
        <w:left w:val="none" w:sz="0" w:space="0" w:color="auto"/>
        <w:bottom w:val="none" w:sz="0" w:space="0" w:color="auto"/>
        <w:right w:val="none" w:sz="0" w:space="0" w:color="auto"/>
      </w:divBdr>
    </w:div>
    <w:div w:id="1753696815">
      <w:bodyDiv w:val="1"/>
      <w:marLeft w:val="0"/>
      <w:marRight w:val="0"/>
      <w:marTop w:val="0"/>
      <w:marBottom w:val="0"/>
      <w:divBdr>
        <w:top w:val="none" w:sz="0" w:space="0" w:color="auto"/>
        <w:left w:val="none" w:sz="0" w:space="0" w:color="auto"/>
        <w:bottom w:val="none" w:sz="0" w:space="0" w:color="auto"/>
        <w:right w:val="none" w:sz="0" w:space="0" w:color="auto"/>
      </w:divBdr>
    </w:div>
    <w:div w:id="1753699738">
      <w:bodyDiv w:val="1"/>
      <w:marLeft w:val="0"/>
      <w:marRight w:val="0"/>
      <w:marTop w:val="0"/>
      <w:marBottom w:val="0"/>
      <w:divBdr>
        <w:top w:val="none" w:sz="0" w:space="0" w:color="auto"/>
        <w:left w:val="none" w:sz="0" w:space="0" w:color="auto"/>
        <w:bottom w:val="none" w:sz="0" w:space="0" w:color="auto"/>
        <w:right w:val="none" w:sz="0" w:space="0" w:color="auto"/>
      </w:divBdr>
    </w:div>
    <w:div w:id="1753768969">
      <w:bodyDiv w:val="1"/>
      <w:marLeft w:val="0"/>
      <w:marRight w:val="0"/>
      <w:marTop w:val="0"/>
      <w:marBottom w:val="0"/>
      <w:divBdr>
        <w:top w:val="none" w:sz="0" w:space="0" w:color="auto"/>
        <w:left w:val="none" w:sz="0" w:space="0" w:color="auto"/>
        <w:bottom w:val="none" w:sz="0" w:space="0" w:color="auto"/>
        <w:right w:val="none" w:sz="0" w:space="0" w:color="auto"/>
      </w:divBdr>
    </w:div>
    <w:div w:id="1754744757">
      <w:bodyDiv w:val="1"/>
      <w:marLeft w:val="0"/>
      <w:marRight w:val="0"/>
      <w:marTop w:val="0"/>
      <w:marBottom w:val="0"/>
      <w:divBdr>
        <w:top w:val="none" w:sz="0" w:space="0" w:color="auto"/>
        <w:left w:val="none" w:sz="0" w:space="0" w:color="auto"/>
        <w:bottom w:val="none" w:sz="0" w:space="0" w:color="auto"/>
        <w:right w:val="none" w:sz="0" w:space="0" w:color="auto"/>
      </w:divBdr>
    </w:div>
    <w:div w:id="1754814024">
      <w:bodyDiv w:val="1"/>
      <w:marLeft w:val="0"/>
      <w:marRight w:val="0"/>
      <w:marTop w:val="0"/>
      <w:marBottom w:val="0"/>
      <w:divBdr>
        <w:top w:val="none" w:sz="0" w:space="0" w:color="auto"/>
        <w:left w:val="none" w:sz="0" w:space="0" w:color="auto"/>
        <w:bottom w:val="none" w:sz="0" w:space="0" w:color="auto"/>
        <w:right w:val="none" w:sz="0" w:space="0" w:color="auto"/>
      </w:divBdr>
    </w:div>
    <w:div w:id="1754934786">
      <w:bodyDiv w:val="1"/>
      <w:marLeft w:val="0"/>
      <w:marRight w:val="0"/>
      <w:marTop w:val="0"/>
      <w:marBottom w:val="0"/>
      <w:divBdr>
        <w:top w:val="none" w:sz="0" w:space="0" w:color="auto"/>
        <w:left w:val="none" w:sz="0" w:space="0" w:color="auto"/>
        <w:bottom w:val="none" w:sz="0" w:space="0" w:color="auto"/>
        <w:right w:val="none" w:sz="0" w:space="0" w:color="auto"/>
      </w:divBdr>
    </w:div>
    <w:div w:id="1755125799">
      <w:bodyDiv w:val="1"/>
      <w:marLeft w:val="0"/>
      <w:marRight w:val="0"/>
      <w:marTop w:val="0"/>
      <w:marBottom w:val="0"/>
      <w:divBdr>
        <w:top w:val="none" w:sz="0" w:space="0" w:color="auto"/>
        <w:left w:val="none" w:sz="0" w:space="0" w:color="auto"/>
        <w:bottom w:val="none" w:sz="0" w:space="0" w:color="auto"/>
        <w:right w:val="none" w:sz="0" w:space="0" w:color="auto"/>
      </w:divBdr>
    </w:div>
    <w:div w:id="1755784885">
      <w:bodyDiv w:val="1"/>
      <w:marLeft w:val="0"/>
      <w:marRight w:val="0"/>
      <w:marTop w:val="0"/>
      <w:marBottom w:val="0"/>
      <w:divBdr>
        <w:top w:val="none" w:sz="0" w:space="0" w:color="auto"/>
        <w:left w:val="none" w:sz="0" w:space="0" w:color="auto"/>
        <w:bottom w:val="none" w:sz="0" w:space="0" w:color="auto"/>
        <w:right w:val="none" w:sz="0" w:space="0" w:color="auto"/>
      </w:divBdr>
    </w:div>
    <w:div w:id="1756392274">
      <w:bodyDiv w:val="1"/>
      <w:marLeft w:val="0"/>
      <w:marRight w:val="0"/>
      <w:marTop w:val="0"/>
      <w:marBottom w:val="0"/>
      <w:divBdr>
        <w:top w:val="none" w:sz="0" w:space="0" w:color="auto"/>
        <w:left w:val="none" w:sz="0" w:space="0" w:color="auto"/>
        <w:bottom w:val="none" w:sz="0" w:space="0" w:color="auto"/>
        <w:right w:val="none" w:sz="0" w:space="0" w:color="auto"/>
      </w:divBdr>
    </w:div>
    <w:div w:id="1756438142">
      <w:bodyDiv w:val="1"/>
      <w:marLeft w:val="0"/>
      <w:marRight w:val="0"/>
      <w:marTop w:val="0"/>
      <w:marBottom w:val="0"/>
      <w:divBdr>
        <w:top w:val="none" w:sz="0" w:space="0" w:color="auto"/>
        <w:left w:val="none" w:sz="0" w:space="0" w:color="auto"/>
        <w:bottom w:val="none" w:sz="0" w:space="0" w:color="auto"/>
        <w:right w:val="none" w:sz="0" w:space="0" w:color="auto"/>
      </w:divBdr>
    </w:div>
    <w:div w:id="1757283668">
      <w:bodyDiv w:val="1"/>
      <w:marLeft w:val="0"/>
      <w:marRight w:val="0"/>
      <w:marTop w:val="0"/>
      <w:marBottom w:val="0"/>
      <w:divBdr>
        <w:top w:val="none" w:sz="0" w:space="0" w:color="auto"/>
        <w:left w:val="none" w:sz="0" w:space="0" w:color="auto"/>
        <w:bottom w:val="none" w:sz="0" w:space="0" w:color="auto"/>
        <w:right w:val="none" w:sz="0" w:space="0" w:color="auto"/>
      </w:divBdr>
    </w:div>
    <w:div w:id="1758935731">
      <w:bodyDiv w:val="1"/>
      <w:marLeft w:val="0"/>
      <w:marRight w:val="0"/>
      <w:marTop w:val="0"/>
      <w:marBottom w:val="0"/>
      <w:divBdr>
        <w:top w:val="none" w:sz="0" w:space="0" w:color="auto"/>
        <w:left w:val="none" w:sz="0" w:space="0" w:color="auto"/>
        <w:bottom w:val="none" w:sz="0" w:space="0" w:color="auto"/>
        <w:right w:val="none" w:sz="0" w:space="0" w:color="auto"/>
      </w:divBdr>
    </w:div>
    <w:div w:id="1759256430">
      <w:bodyDiv w:val="1"/>
      <w:marLeft w:val="0"/>
      <w:marRight w:val="0"/>
      <w:marTop w:val="0"/>
      <w:marBottom w:val="0"/>
      <w:divBdr>
        <w:top w:val="none" w:sz="0" w:space="0" w:color="auto"/>
        <w:left w:val="none" w:sz="0" w:space="0" w:color="auto"/>
        <w:bottom w:val="none" w:sz="0" w:space="0" w:color="auto"/>
        <w:right w:val="none" w:sz="0" w:space="0" w:color="auto"/>
      </w:divBdr>
    </w:div>
    <w:div w:id="1760364624">
      <w:bodyDiv w:val="1"/>
      <w:marLeft w:val="0"/>
      <w:marRight w:val="0"/>
      <w:marTop w:val="0"/>
      <w:marBottom w:val="0"/>
      <w:divBdr>
        <w:top w:val="none" w:sz="0" w:space="0" w:color="auto"/>
        <w:left w:val="none" w:sz="0" w:space="0" w:color="auto"/>
        <w:bottom w:val="none" w:sz="0" w:space="0" w:color="auto"/>
        <w:right w:val="none" w:sz="0" w:space="0" w:color="auto"/>
      </w:divBdr>
    </w:div>
    <w:div w:id="1760717487">
      <w:bodyDiv w:val="1"/>
      <w:marLeft w:val="0"/>
      <w:marRight w:val="0"/>
      <w:marTop w:val="0"/>
      <w:marBottom w:val="0"/>
      <w:divBdr>
        <w:top w:val="none" w:sz="0" w:space="0" w:color="auto"/>
        <w:left w:val="none" w:sz="0" w:space="0" w:color="auto"/>
        <w:bottom w:val="none" w:sz="0" w:space="0" w:color="auto"/>
        <w:right w:val="none" w:sz="0" w:space="0" w:color="auto"/>
      </w:divBdr>
    </w:div>
    <w:div w:id="1761021723">
      <w:bodyDiv w:val="1"/>
      <w:marLeft w:val="0"/>
      <w:marRight w:val="0"/>
      <w:marTop w:val="0"/>
      <w:marBottom w:val="0"/>
      <w:divBdr>
        <w:top w:val="none" w:sz="0" w:space="0" w:color="auto"/>
        <w:left w:val="none" w:sz="0" w:space="0" w:color="auto"/>
        <w:bottom w:val="none" w:sz="0" w:space="0" w:color="auto"/>
        <w:right w:val="none" w:sz="0" w:space="0" w:color="auto"/>
      </w:divBdr>
    </w:div>
    <w:div w:id="1761024283">
      <w:bodyDiv w:val="1"/>
      <w:marLeft w:val="0"/>
      <w:marRight w:val="0"/>
      <w:marTop w:val="0"/>
      <w:marBottom w:val="0"/>
      <w:divBdr>
        <w:top w:val="none" w:sz="0" w:space="0" w:color="auto"/>
        <w:left w:val="none" w:sz="0" w:space="0" w:color="auto"/>
        <w:bottom w:val="none" w:sz="0" w:space="0" w:color="auto"/>
        <w:right w:val="none" w:sz="0" w:space="0" w:color="auto"/>
      </w:divBdr>
    </w:div>
    <w:div w:id="1761488902">
      <w:bodyDiv w:val="1"/>
      <w:marLeft w:val="0"/>
      <w:marRight w:val="0"/>
      <w:marTop w:val="0"/>
      <w:marBottom w:val="0"/>
      <w:divBdr>
        <w:top w:val="none" w:sz="0" w:space="0" w:color="auto"/>
        <w:left w:val="none" w:sz="0" w:space="0" w:color="auto"/>
        <w:bottom w:val="none" w:sz="0" w:space="0" w:color="auto"/>
        <w:right w:val="none" w:sz="0" w:space="0" w:color="auto"/>
      </w:divBdr>
    </w:div>
    <w:div w:id="1761683814">
      <w:bodyDiv w:val="1"/>
      <w:marLeft w:val="0"/>
      <w:marRight w:val="0"/>
      <w:marTop w:val="0"/>
      <w:marBottom w:val="0"/>
      <w:divBdr>
        <w:top w:val="none" w:sz="0" w:space="0" w:color="auto"/>
        <w:left w:val="none" w:sz="0" w:space="0" w:color="auto"/>
        <w:bottom w:val="none" w:sz="0" w:space="0" w:color="auto"/>
        <w:right w:val="none" w:sz="0" w:space="0" w:color="auto"/>
      </w:divBdr>
    </w:div>
    <w:div w:id="1762069618">
      <w:bodyDiv w:val="1"/>
      <w:marLeft w:val="0"/>
      <w:marRight w:val="0"/>
      <w:marTop w:val="0"/>
      <w:marBottom w:val="0"/>
      <w:divBdr>
        <w:top w:val="none" w:sz="0" w:space="0" w:color="auto"/>
        <w:left w:val="none" w:sz="0" w:space="0" w:color="auto"/>
        <w:bottom w:val="none" w:sz="0" w:space="0" w:color="auto"/>
        <w:right w:val="none" w:sz="0" w:space="0" w:color="auto"/>
      </w:divBdr>
    </w:div>
    <w:div w:id="1762415071">
      <w:bodyDiv w:val="1"/>
      <w:marLeft w:val="0"/>
      <w:marRight w:val="0"/>
      <w:marTop w:val="0"/>
      <w:marBottom w:val="0"/>
      <w:divBdr>
        <w:top w:val="none" w:sz="0" w:space="0" w:color="auto"/>
        <w:left w:val="none" w:sz="0" w:space="0" w:color="auto"/>
        <w:bottom w:val="none" w:sz="0" w:space="0" w:color="auto"/>
        <w:right w:val="none" w:sz="0" w:space="0" w:color="auto"/>
      </w:divBdr>
    </w:div>
    <w:div w:id="1762525696">
      <w:bodyDiv w:val="1"/>
      <w:marLeft w:val="0"/>
      <w:marRight w:val="0"/>
      <w:marTop w:val="0"/>
      <w:marBottom w:val="0"/>
      <w:divBdr>
        <w:top w:val="none" w:sz="0" w:space="0" w:color="auto"/>
        <w:left w:val="none" w:sz="0" w:space="0" w:color="auto"/>
        <w:bottom w:val="none" w:sz="0" w:space="0" w:color="auto"/>
        <w:right w:val="none" w:sz="0" w:space="0" w:color="auto"/>
      </w:divBdr>
    </w:div>
    <w:div w:id="1762602941">
      <w:bodyDiv w:val="1"/>
      <w:marLeft w:val="0"/>
      <w:marRight w:val="0"/>
      <w:marTop w:val="0"/>
      <w:marBottom w:val="0"/>
      <w:divBdr>
        <w:top w:val="none" w:sz="0" w:space="0" w:color="auto"/>
        <w:left w:val="none" w:sz="0" w:space="0" w:color="auto"/>
        <w:bottom w:val="none" w:sz="0" w:space="0" w:color="auto"/>
        <w:right w:val="none" w:sz="0" w:space="0" w:color="auto"/>
      </w:divBdr>
    </w:div>
    <w:div w:id="1763259500">
      <w:bodyDiv w:val="1"/>
      <w:marLeft w:val="0"/>
      <w:marRight w:val="0"/>
      <w:marTop w:val="0"/>
      <w:marBottom w:val="0"/>
      <w:divBdr>
        <w:top w:val="none" w:sz="0" w:space="0" w:color="auto"/>
        <w:left w:val="none" w:sz="0" w:space="0" w:color="auto"/>
        <w:bottom w:val="none" w:sz="0" w:space="0" w:color="auto"/>
        <w:right w:val="none" w:sz="0" w:space="0" w:color="auto"/>
      </w:divBdr>
    </w:div>
    <w:div w:id="1763528288">
      <w:bodyDiv w:val="1"/>
      <w:marLeft w:val="0"/>
      <w:marRight w:val="0"/>
      <w:marTop w:val="0"/>
      <w:marBottom w:val="0"/>
      <w:divBdr>
        <w:top w:val="none" w:sz="0" w:space="0" w:color="auto"/>
        <w:left w:val="none" w:sz="0" w:space="0" w:color="auto"/>
        <w:bottom w:val="none" w:sz="0" w:space="0" w:color="auto"/>
        <w:right w:val="none" w:sz="0" w:space="0" w:color="auto"/>
      </w:divBdr>
    </w:div>
    <w:div w:id="1763716876">
      <w:bodyDiv w:val="1"/>
      <w:marLeft w:val="0"/>
      <w:marRight w:val="0"/>
      <w:marTop w:val="0"/>
      <w:marBottom w:val="0"/>
      <w:divBdr>
        <w:top w:val="none" w:sz="0" w:space="0" w:color="auto"/>
        <w:left w:val="none" w:sz="0" w:space="0" w:color="auto"/>
        <w:bottom w:val="none" w:sz="0" w:space="0" w:color="auto"/>
        <w:right w:val="none" w:sz="0" w:space="0" w:color="auto"/>
      </w:divBdr>
    </w:div>
    <w:div w:id="1764373144">
      <w:bodyDiv w:val="1"/>
      <w:marLeft w:val="0"/>
      <w:marRight w:val="0"/>
      <w:marTop w:val="0"/>
      <w:marBottom w:val="0"/>
      <w:divBdr>
        <w:top w:val="none" w:sz="0" w:space="0" w:color="auto"/>
        <w:left w:val="none" w:sz="0" w:space="0" w:color="auto"/>
        <w:bottom w:val="none" w:sz="0" w:space="0" w:color="auto"/>
        <w:right w:val="none" w:sz="0" w:space="0" w:color="auto"/>
      </w:divBdr>
    </w:div>
    <w:div w:id="1765224392">
      <w:bodyDiv w:val="1"/>
      <w:marLeft w:val="0"/>
      <w:marRight w:val="0"/>
      <w:marTop w:val="0"/>
      <w:marBottom w:val="0"/>
      <w:divBdr>
        <w:top w:val="none" w:sz="0" w:space="0" w:color="auto"/>
        <w:left w:val="none" w:sz="0" w:space="0" w:color="auto"/>
        <w:bottom w:val="none" w:sz="0" w:space="0" w:color="auto"/>
        <w:right w:val="none" w:sz="0" w:space="0" w:color="auto"/>
      </w:divBdr>
    </w:div>
    <w:div w:id="1765682892">
      <w:bodyDiv w:val="1"/>
      <w:marLeft w:val="0"/>
      <w:marRight w:val="0"/>
      <w:marTop w:val="0"/>
      <w:marBottom w:val="0"/>
      <w:divBdr>
        <w:top w:val="none" w:sz="0" w:space="0" w:color="auto"/>
        <w:left w:val="none" w:sz="0" w:space="0" w:color="auto"/>
        <w:bottom w:val="none" w:sz="0" w:space="0" w:color="auto"/>
        <w:right w:val="none" w:sz="0" w:space="0" w:color="auto"/>
      </w:divBdr>
    </w:div>
    <w:div w:id="1766001173">
      <w:bodyDiv w:val="1"/>
      <w:marLeft w:val="0"/>
      <w:marRight w:val="0"/>
      <w:marTop w:val="0"/>
      <w:marBottom w:val="0"/>
      <w:divBdr>
        <w:top w:val="none" w:sz="0" w:space="0" w:color="auto"/>
        <w:left w:val="none" w:sz="0" w:space="0" w:color="auto"/>
        <w:bottom w:val="none" w:sz="0" w:space="0" w:color="auto"/>
        <w:right w:val="none" w:sz="0" w:space="0" w:color="auto"/>
      </w:divBdr>
    </w:div>
    <w:div w:id="1766027346">
      <w:bodyDiv w:val="1"/>
      <w:marLeft w:val="0"/>
      <w:marRight w:val="0"/>
      <w:marTop w:val="0"/>
      <w:marBottom w:val="0"/>
      <w:divBdr>
        <w:top w:val="none" w:sz="0" w:space="0" w:color="auto"/>
        <w:left w:val="none" w:sz="0" w:space="0" w:color="auto"/>
        <w:bottom w:val="none" w:sz="0" w:space="0" w:color="auto"/>
        <w:right w:val="none" w:sz="0" w:space="0" w:color="auto"/>
      </w:divBdr>
    </w:div>
    <w:div w:id="1766877574">
      <w:bodyDiv w:val="1"/>
      <w:marLeft w:val="0"/>
      <w:marRight w:val="0"/>
      <w:marTop w:val="0"/>
      <w:marBottom w:val="0"/>
      <w:divBdr>
        <w:top w:val="none" w:sz="0" w:space="0" w:color="auto"/>
        <w:left w:val="none" w:sz="0" w:space="0" w:color="auto"/>
        <w:bottom w:val="none" w:sz="0" w:space="0" w:color="auto"/>
        <w:right w:val="none" w:sz="0" w:space="0" w:color="auto"/>
      </w:divBdr>
    </w:div>
    <w:div w:id="1767117465">
      <w:bodyDiv w:val="1"/>
      <w:marLeft w:val="0"/>
      <w:marRight w:val="0"/>
      <w:marTop w:val="0"/>
      <w:marBottom w:val="0"/>
      <w:divBdr>
        <w:top w:val="none" w:sz="0" w:space="0" w:color="auto"/>
        <w:left w:val="none" w:sz="0" w:space="0" w:color="auto"/>
        <w:bottom w:val="none" w:sz="0" w:space="0" w:color="auto"/>
        <w:right w:val="none" w:sz="0" w:space="0" w:color="auto"/>
      </w:divBdr>
    </w:div>
    <w:div w:id="1767190082">
      <w:bodyDiv w:val="1"/>
      <w:marLeft w:val="0"/>
      <w:marRight w:val="0"/>
      <w:marTop w:val="0"/>
      <w:marBottom w:val="0"/>
      <w:divBdr>
        <w:top w:val="none" w:sz="0" w:space="0" w:color="auto"/>
        <w:left w:val="none" w:sz="0" w:space="0" w:color="auto"/>
        <w:bottom w:val="none" w:sz="0" w:space="0" w:color="auto"/>
        <w:right w:val="none" w:sz="0" w:space="0" w:color="auto"/>
      </w:divBdr>
    </w:div>
    <w:div w:id="1767310048">
      <w:bodyDiv w:val="1"/>
      <w:marLeft w:val="0"/>
      <w:marRight w:val="0"/>
      <w:marTop w:val="0"/>
      <w:marBottom w:val="0"/>
      <w:divBdr>
        <w:top w:val="none" w:sz="0" w:space="0" w:color="auto"/>
        <w:left w:val="none" w:sz="0" w:space="0" w:color="auto"/>
        <w:bottom w:val="none" w:sz="0" w:space="0" w:color="auto"/>
        <w:right w:val="none" w:sz="0" w:space="0" w:color="auto"/>
      </w:divBdr>
    </w:div>
    <w:div w:id="1768043245">
      <w:bodyDiv w:val="1"/>
      <w:marLeft w:val="0"/>
      <w:marRight w:val="0"/>
      <w:marTop w:val="0"/>
      <w:marBottom w:val="0"/>
      <w:divBdr>
        <w:top w:val="none" w:sz="0" w:space="0" w:color="auto"/>
        <w:left w:val="none" w:sz="0" w:space="0" w:color="auto"/>
        <w:bottom w:val="none" w:sz="0" w:space="0" w:color="auto"/>
        <w:right w:val="none" w:sz="0" w:space="0" w:color="auto"/>
      </w:divBdr>
    </w:div>
    <w:div w:id="1768110919">
      <w:bodyDiv w:val="1"/>
      <w:marLeft w:val="0"/>
      <w:marRight w:val="0"/>
      <w:marTop w:val="0"/>
      <w:marBottom w:val="0"/>
      <w:divBdr>
        <w:top w:val="none" w:sz="0" w:space="0" w:color="auto"/>
        <w:left w:val="none" w:sz="0" w:space="0" w:color="auto"/>
        <w:bottom w:val="none" w:sz="0" w:space="0" w:color="auto"/>
        <w:right w:val="none" w:sz="0" w:space="0" w:color="auto"/>
      </w:divBdr>
    </w:div>
    <w:div w:id="1768696623">
      <w:bodyDiv w:val="1"/>
      <w:marLeft w:val="0"/>
      <w:marRight w:val="0"/>
      <w:marTop w:val="0"/>
      <w:marBottom w:val="0"/>
      <w:divBdr>
        <w:top w:val="none" w:sz="0" w:space="0" w:color="auto"/>
        <w:left w:val="none" w:sz="0" w:space="0" w:color="auto"/>
        <w:bottom w:val="none" w:sz="0" w:space="0" w:color="auto"/>
        <w:right w:val="none" w:sz="0" w:space="0" w:color="auto"/>
      </w:divBdr>
    </w:div>
    <w:div w:id="1768770412">
      <w:bodyDiv w:val="1"/>
      <w:marLeft w:val="0"/>
      <w:marRight w:val="0"/>
      <w:marTop w:val="0"/>
      <w:marBottom w:val="0"/>
      <w:divBdr>
        <w:top w:val="none" w:sz="0" w:space="0" w:color="auto"/>
        <w:left w:val="none" w:sz="0" w:space="0" w:color="auto"/>
        <w:bottom w:val="none" w:sz="0" w:space="0" w:color="auto"/>
        <w:right w:val="none" w:sz="0" w:space="0" w:color="auto"/>
      </w:divBdr>
    </w:div>
    <w:div w:id="1769152931">
      <w:bodyDiv w:val="1"/>
      <w:marLeft w:val="0"/>
      <w:marRight w:val="0"/>
      <w:marTop w:val="0"/>
      <w:marBottom w:val="0"/>
      <w:divBdr>
        <w:top w:val="none" w:sz="0" w:space="0" w:color="auto"/>
        <w:left w:val="none" w:sz="0" w:space="0" w:color="auto"/>
        <w:bottom w:val="none" w:sz="0" w:space="0" w:color="auto"/>
        <w:right w:val="none" w:sz="0" w:space="0" w:color="auto"/>
      </w:divBdr>
    </w:div>
    <w:div w:id="1769498849">
      <w:bodyDiv w:val="1"/>
      <w:marLeft w:val="0"/>
      <w:marRight w:val="0"/>
      <w:marTop w:val="0"/>
      <w:marBottom w:val="0"/>
      <w:divBdr>
        <w:top w:val="none" w:sz="0" w:space="0" w:color="auto"/>
        <w:left w:val="none" w:sz="0" w:space="0" w:color="auto"/>
        <w:bottom w:val="none" w:sz="0" w:space="0" w:color="auto"/>
        <w:right w:val="none" w:sz="0" w:space="0" w:color="auto"/>
      </w:divBdr>
    </w:div>
    <w:div w:id="1771852686">
      <w:bodyDiv w:val="1"/>
      <w:marLeft w:val="0"/>
      <w:marRight w:val="0"/>
      <w:marTop w:val="0"/>
      <w:marBottom w:val="0"/>
      <w:divBdr>
        <w:top w:val="none" w:sz="0" w:space="0" w:color="auto"/>
        <w:left w:val="none" w:sz="0" w:space="0" w:color="auto"/>
        <w:bottom w:val="none" w:sz="0" w:space="0" w:color="auto"/>
        <w:right w:val="none" w:sz="0" w:space="0" w:color="auto"/>
      </w:divBdr>
    </w:div>
    <w:div w:id="1772167013">
      <w:bodyDiv w:val="1"/>
      <w:marLeft w:val="0"/>
      <w:marRight w:val="0"/>
      <w:marTop w:val="0"/>
      <w:marBottom w:val="0"/>
      <w:divBdr>
        <w:top w:val="none" w:sz="0" w:space="0" w:color="auto"/>
        <w:left w:val="none" w:sz="0" w:space="0" w:color="auto"/>
        <w:bottom w:val="none" w:sz="0" w:space="0" w:color="auto"/>
        <w:right w:val="none" w:sz="0" w:space="0" w:color="auto"/>
      </w:divBdr>
    </w:div>
    <w:div w:id="1772579339">
      <w:bodyDiv w:val="1"/>
      <w:marLeft w:val="0"/>
      <w:marRight w:val="0"/>
      <w:marTop w:val="0"/>
      <w:marBottom w:val="0"/>
      <w:divBdr>
        <w:top w:val="none" w:sz="0" w:space="0" w:color="auto"/>
        <w:left w:val="none" w:sz="0" w:space="0" w:color="auto"/>
        <w:bottom w:val="none" w:sz="0" w:space="0" w:color="auto"/>
        <w:right w:val="none" w:sz="0" w:space="0" w:color="auto"/>
      </w:divBdr>
    </w:div>
    <w:div w:id="1772583913">
      <w:bodyDiv w:val="1"/>
      <w:marLeft w:val="0"/>
      <w:marRight w:val="0"/>
      <w:marTop w:val="0"/>
      <w:marBottom w:val="0"/>
      <w:divBdr>
        <w:top w:val="none" w:sz="0" w:space="0" w:color="auto"/>
        <w:left w:val="none" w:sz="0" w:space="0" w:color="auto"/>
        <w:bottom w:val="none" w:sz="0" w:space="0" w:color="auto"/>
        <w:right w:val="none" w:sz="0" w:space="0" w:color="auto"/>
      </w:divBdr>
    </w:div>
    <w:div w:id="1774323229">
      <w:bodyDiv w:val="1"/>
      <w:marLeft w:val="0"/>
      <w:marRight w:val="0"/>
      <w:marTop w:val="0"/>
      <w:marBottom w:val="0"/>
      <w:divBdr>
        <w:top w:val="none" w:sz="0" w:space="0" w:color="auto"/>
        <w:left w:val="none" w:sz="0" w:space="0" w:color="auto"/>
        <w:bottom w:val="none" w:sz="0" w:space="0" w:color="auto"/>
        <w:right w:val="none" w:sz="0" w:space="0" w:color="auto"/>
      </w:divBdr>
    </w:div>
    <w:div w:id="1774520896">
      <w:bodyDiv w:val="1"/>
      <w:marLeft w:val="0"/>
      <w:marRight w:val="0"/>
      <w:marTop w:val="0"/>
      <w:marBottom w:val="0"/>
      <w:divBdr>
        <w:top w:val="none" w:sz="0" w:space="0" w:color="auto"/>
        <w:left w:val="none" w:sz="0" w:space="0" w:color="auto"/>
        <w:bottom w:val="none" w:sz="0" w:space="0" w:color="auto"/>
        <w:right w:val="none" w:sz="0" w:space="0" w:color="auto"/>
      </w:divBdr>
    </w:div>
    <w:div w:id="1774858023">
      <w:bodyDiv w:val="1"/>
      <w:marLeft w:val="0"/>
      <w:marRight w:val="0"/>
      <w:marTop w:val="0"/>
      <w:marBottom w:val="0"/>
      <w:divBdr>
        <w:top w:val="none" w:sz="0" w:space="0" w:color="auto"/>
        <w:left w:val="none" w:sz="0" w:space="0" w:color="auto"/>
        <w:bottom w:val="none" w:sz="0" w:space="0" w:color="auto"/>
        <w:right w:val="none" w:sz="0" w:space="0" w:color="auto"/>
      </w:divBdr>
    </w:div>
    <w:div w:id="1774982553">
      <w:bodyDiv w:val="1"/>
      <w:marLeft w:val="0"/>
      <w:marRight w:val="0"/>
      <w:marTop w:val="0"/>
      <w:marBottom w:val="0"/>
      <w:divBdr>
        <w:top w:val="none" w:sz="0" w:space="0" w:color="auto"/>
        <w:left w:val="none" w:sz="0" w:space="0" w:color="auto"/>
        <w:bottom w:val="none" w:sz="0" w:space="0" w:color="auto"/>
        <w:right w:val="none" w:sz="0" w:space="0" w:color="auto"/>
      </w:divBdr>
    </w:div>
    <w:div w:id="1775318835">
      <w:bodyDiv w:val="1"/>
      <w:marLeft w:val="0"/>
      <w:marRight w:val="0"/>
      <w:marTop w:val="0"/>
      <w:marBottom w:val="0"/>
      <w:divBdr>
        <w:top w:val="none" w:sz="0" w:space="0" w:color="auto"/>
        <w:left w:val="none" w:sz="0" w:space="0" w:color="auto"/>
        <w:bottom w:val="none" w:sz="0" w:space="0" w:color="auto"/>
        <w:right w:val="none" w:sz="0" w:space="0" w:color="auto"/>
      </w:divBdr>
    </w:div>
    <w:div w:id="1775859250">
      <w:bodyDiv w:val="1"/>
      <w:marLeft w:val="0"/>
      <w:marRight w:val="0"/>
      <w:marTop w:val="0"/>
      <w:marBottom w:val="0"/>
      <w:divBdr>
        <w:top w:val="none" w:sz="0" w:space="0" w:color="auto"/>
        <w:left w:val="none" w:sz="0" w:space="0" w:color="auto"/>
        <w:bottom w:val="none" w:sz="0" w:space="0" w:color="auto"/>
        <w:right w:val="none" w:sz="0" w:space="0" w:color="auto"/>
      </w:divBdr>
    </w:div>
    <w:div w:id="1776293521">
      <w:bodyDiv w:val="1"/>
      <w:marLeft w:val="0"/>
      <w:marRight w:val="0"/>
      <w:marTop w:val="0"/>
      <w:marBottom w:val="0"/>
      <w:divBdr>
        <w:top w:val="none" w:sz="0" w:space="0" w:color="auto"/>
        <w:left w:val="none" w:sz="0" w:space="0" w:color="auto"/>
        <w:bottom w:val="none" w:sz="0" w:space="0" w:color="auto"/>
        <w:right w:val="none" w:sz="0" w:space="0" w:color="auto"/>
      </w:divBdr>
    </w:div>
    <w:div w:id="1776553565">
      <w:bodyDiv w:val="1"/>
      <w:marLeft w:val="0"/>
      <w:marRight w:val="0"/>
      <w:marTop w:val="0"/>
      <w:marBottom w:val="0"/>
      <w:divBdr>
        <w:top w:val="none" w:sz="0" w:space="0" w:color="auto"/>
        <w:left w:val="none" w:sz="0" w:space="0" w:color="auto"/>
        <w:bottom w:val="none" w:sz="0" w:space="0" w:color="auto"/>
        <w:right w:val="none" w:sz="0" w:space="0" w:color="auto"/>
      </w:divBdr>
    </w:div>
    <w:div w:id="1776711297">
      <w:bodyDiv w:val="1"/>
      <w:marLeft w:val="0"/>
      <w:marRight w:val="0"/>
      <w:marTop w:val="0"/>
      <w:marBottom w:val="0"/>
      <w:divBdr>
        <w:top w:val="none" w:sz="0" w:space="0" w:color="auto"/>
        <w:left w:val="none" w:sz="0" w:space="0" w:color="auto"/>
        <w:bottom w:val="none" w:sz="0" w:space="0" w:color="auto"/>
        <w:right w:val="none" w:sz="0" w:space="0" w:color="auto"/>
      </w:divBdr>
    </w:div>
    <w:div w:id="1777172191">
      <w:bodyDiv w:val="1"/>
      <w:marLeft w:val="0"/>
      <w:marRight w:val="0"/>
      <w:marTop w:val="0"/>
      <w:marBottom w:val="0"/>
      <w:divBdr>
        <w:top w:val="none" w:sz="0" w:space="0" w:color="auto"/>
        <w:left w:val="none" w:sz="0" w:space="0" w:color="auto"/>
        <w:bottom w:val="none" w:sz="0" w:space="0" w:color="auto"/>
        <w:right w:val="none" w:sz="0" w:space="0" w:color="auto"/>
      </w:divBdr>
    </w:div>
    <w:div w:id="1777289476">
      <w:bodyDiv w:val="1"/>
      <w:marLeft w:val="0"/>
      <w:marRight w:val="0"/>
      <w:marTop w:val="0"/>
      <w:marBottom w:val="0"/>
      <w:divBdr>
        <w:top w:val="none" w:sz="0" w:space="0" w:color="auto"/>
        <w:left w:val="none" w:sz="0" w:space="0" w:color="auto"/>
        <w:bottom w:val="none" w:sz="0" w:space="0" w:color="auto"/>
        <w:right w:val="none" w:sz="0" w:space="0" w:color="auto"/>
      </w:divBdr>
    </w:div>
    <w:div w:id="1777750428">
      <w:bodyDiv w:val="1"/>
      <w:marLeft w:val="0"/>
      <w:marRight w:val="0"/>
      <w:marTop w:val="0"/>
      <w:marBottom w:val="0"/>
      <w:divBdr>
        <w:top w:val="none" w:sz="0" w:space="0" w:color="auto"/>
        <w:left w:val="none" w:sz="0" w:space="0" w:color="auto"/>
        <w:bottom w:val="none" w:sz="0" w:space="0" w:color="auto"/>
        <w:right w:val="none" w:sz="0" w:space="0" w:color="auto"/>
      </w:divBdr>
    </w:div>
    <w:div w:id="1778405982">
      <w:bodyDiv w:val="1"/>
      <w:marLeft w:val="0"/>
      <w:marRight w:val="0"/>
      <w:marTop w:val="0"/>
      <w:marBottom w:val="0"/>
      <w:divBdr>
        <w:top w:val="none" w:sz="0" w:space="0" w:color="auto"/>
        <w:left w:val="none" w:sz="0" w:space="0" w:color="auto"/>
        <w:bottom w:val="none" w:sz="0" w:space="0" w:color="auto"/>
        <w:right w:val="none" w:sz="0" w:space="0" w:color="auto"/>
      </w:divBdr>
    </w:div>
    <w:div w:id="1779135489">
      <w:bodyDiv w:val="1"/>
      <w:marLeft w:val="0"/>
      <w:marRight w:val="0"/>
      <w:marTop w:val="0"/>
      <w:marBottom w:val="0"/>
      <w:divBdr>
        <w:top w:val="none" w:sz="0" w:space="0" w:color="auto"/>
        <w:left w:val="none" w:sz="0" w:space="0" w:color="auto"/>
        <w:bottom w:val="none" w:sz="0" w:space="0" w:color="auto"/>
        <w:right w:val="none" w:sz="0" w:space="0" w:color="auto"/>
      </w:divBdr>
    </w:div>
    <w:div w:id="1779136542">
      <w:bodyDiv w:val="1"/>
      <w:marLeft w:val="0"/>
      <w:marRight w:val="0"/>
      <w:marTop w:val="0"/>
      <w:marBottom w:val="0"/>
      <w:divBdr>
        <w:top w:val="none" w:sz="0" w:space="0" w:color="auto"/>
        <w:left w:val="none" w:sz="0" w:space="0" w:color="auto"/>
        <w:bottom w:val="none" w:sz="0" w:space="0" w:color="auto"/>
        <w:right w:val="none" w:sz="0" w:space="0" w:color="auto"/>
      </w:divBdr>
    </w:div>
    <w:div w:id="1779525980">
      <w:bodyDiv w:val="1"/>
      <w:marLeft w:val="0"/>
      <w:marRight w:val="0"/>
      <w:marTop w:val="0"/>
      <w:marBottom w:val="0"/>
      <w:divBdr>
        <w:top w:val="none" w:sz="0" w:space="0" w:color="auto"/>
        <w:left w:val="none" w:sz="0" w:space="0" w:color="auto"/>
        <w:bottom w:val="none" w:sz="0" w:space="0" w:color="auto"/>
        <w:right w:val="none" w:sz="0" w:space="0" w:color="auto"/>
      </w:divBdr>
    </w:div>
    <w:div w:id="1780372683">
      <w:bodyDiv w:val="1"/>
      <w:marLeft w:val="0"/>
      <w:marRight w:val="0"/>
      <w:marTop w:val="0"/>
      <w:marBottom w:val="0"/>
      <w:divBdr>
        <w:top w:val="none" w:sz="0" w:space="0" w:color="auto"/>
        <w:left w:val="none" w:sz="0" w:space="0" w:color="auto"/>
        <w:bottom w:val="none" w:sz="0" w:space="0" w:color="auto"/>
        <w:right w:val="none" w:sz="0" w:space="0" w:color="auto"/>
      </w:divBdr>
    </w:div>
    <w:div w:id="1780636379">
      <w:bodyDiv w:val="1"/>
      <w:marLeft w:val="0"/>
      <w:marRight w:val="0"/>
      <w:marTop w:val="0"/>
      <w:marBottom w:val="0"/>
      <w:divBdr>
        <w:top w:val="none" w:sz="0" w:space="0" w:color="auto"/>
        <w:left w:val="none" w:sz="0" w:space="0" w:color="auto"/>
        <w:bottom w:val="none" w:sz="0" w:space="0" w:color="auto"/>
        <w:right w:val="none" w:sz="0" w:space="0" w:color="auto"/>
      </w:divBdr>
    </w:div>
    <w:div w:id="1780948599">
      <w:bodyDiv w:val="1"/>
      <w:marLeft w:val="0"/>
      <w:marRight w:val="0"/>
      <w:marTop w:val="0"/>
      <w:marBottom w:val="0"/>
      <w:divBdr>
        <w:top w:val="none" w:sz="0" w:space="0" w:color="auto"/>
        <w:left w:val="none" w:sz="0" w:space="0" w:color="auto"/>
        <w:bottom w:val="none" w:sz="0" w:space="0" w:color="auto"/>
        <w:right w:val="none" w:sz="0" w:space="0" w:color="auto"/>
      </w:divBdr>
    </w:div>
    <w:div w:id="1781073569">
      <w:bodyDiv w:val="1"/>
      <w:marLeft w:val="0"/>
      <w:marRight w:val="0"/>
      <w:marTop w:val="0"/>
      <w:marBottom w:val="0"/>
      <w:divBdr>
        <w:top w:val="none" w:sz="0" w:space="0" w:color="auto"/>
        <w:left w:val="none" w:sz="0" w:space="0" w:color="auto"/>
        <w:bottom w:val="none" w:sz="0" w:space="0" w:color="auto"/>
        <w:right w:val="none" w:sz="0" w:space="0" w:color="auto"/>
      </w:divBdr>
    </w:div>
    <w:div w:id="1782068775">
      <w:bodyDiv w:val="1"/>
      <w:marLeft w:val="0"/>
      <w:marRight w:val="0"/>
      <w:marTop w:val="0"/>
      <w:marBottom w:val="0"/>
      <w:divBdr>
        <w:top w:val="none" w:sz="0" w:space="0" w:color="auto"/>
        <w:left w:val="none" w:sz="0" w:space="0" w:color="auto"/>
        <w:bottom w:val="none" w:sz="0" w:space="0" w:color="auto"/>
        <w:right w:val="none" w:sz="0" w:space="0" w:color="auto"/>
      </w:divBdr>
    </w:div>
    <w:div w:id="1782262654">
      <w:bodyDiv w:val="1"/>
      <w:marLeft w:val="0"/>
      <w:marRight w:val="0"/>
      <w:marTop w:val="0"/>
      <w:marBottom w:val="0"/>
      <w:divBdr>
        <w:top w:val="none" w:sz="0" w:space="0" w:color="auto"/>
        <w:left w:val="none" w:sz="0" w:space="0" w:color="auto"/>
        <w:bottom w:val="none" w:sz="0" w:space="0" w:color="auto"/>
        <w:right w:val="none" w:sz="0" w:space="0" w:color="auto"/>
      </w:divBdr>
    </w:div>
    <w:div w:id="1782264012">
      <w:bodyDiv w:val="1"/>
      <w:marLeft w:val="0"/>
      <w:marRight w:val="0"/>
      <w:marTop w:val="0"/>
      <w:marBottom w:val="0"/>
      <w:divBdr>
        <w:top w:val="none" w:sz="0" w:space="0" w:color="auto"/>
        <w:left w:val="none" w:sz="0" w:space="0" w:color="auto"/>
        <w:bottom w:val="none" w:sz="0" w:space="0" w:color="auto"/>
        <w:right w:val="none" w:sz="0" w:space="0" w:color="auto"/>
      </w:divBdr>
    </w:div>
    <w:div w:id="1782996210">
      <w:bodyDiv w:val="1"/>
      <w:marLeft w:val="0"/>
      <w:marRight w:val="0"/>
      <w:marTop w:val="0"/>
      <w:marBottom w:val="0"/>
      <w:divBdr>
        <w:top w:val="none" w:sz="0" w:space="0" w:color="auto"/>
        <w:left w:val="none" w:sz="0" w:space="0" w:color="auto"/>
        <w:bottom w:val="none" w:sz="0" w:space="0" w:color="auto"/>
        <w:right w:val="none" w:sz="0" w:space="0" w:color="auto"/>
      </w:divBdr>
    </w:div>
    <w:div w:id="1783107117">
      <w:bodyDiv w:val="1"/>
      <w:marLeft w:val="0"/>
      <w:marRight w:val="0"/>
      <w:marTop w:val="0"/>
      <w:marBottom w:val="0"/>
      <w:divBdr>
        <w:top w:val="none" w:sz="0" w:space="0" w:color="auto"/>
        <w:left w:val="none" w:sz="0" w:space="0" w:color="auto"/>
        <w:bottom w:val="none" w:sz="0" w:space="0" w:color="auto"/>
        <w:right w:val="none" w:sz="0" w:space="0" w:color="auto"/>
      </w:divBdr>
    </w:div>
    <w:div w:id="1783109880">
      <w:bodyDiv w:val="1"/>
      <w:marLeft w:val="0"/>
      <w:marRight w:val="0"/>
      <w:marTop w:val="0"/>
      <w:marBottom w:val="0"/>
      <w:divBdr>
        <w:top w:val="none" w:sz="0" w:space="0" w:color="auto"/>
        <w:left w:val="none" w:sz="0" w:space="0" w:color="auto"/>
        <w:bottom w:val="none" w:sz="0" w:space="0" w:color="auto"/>
        <w:right w:val="none" w:sz="0" w:space="0" w:color="auto"/>
      </w:divBdr>
    </w:div>
    <w:div w:id="1783184691">
      <w:bodyDiv w:val="1"/>
      <w:marLeft w:val="0"/>
      <w:marRight w:val="0"/>
      <w:marTop w:val="0"/>
      <w:marBottom w:val="0"/>
      <w:divBdr>
        <w:top w:val="none" w:sz="0" w:space="0" w:color="auto"/>
        <w:left w:val="none" w:sz="0" w:space="0" w:color="auto"/>
        <w:bottom w:val="none" w:sz="0" w:space="0" w:color="auto"/>
        <w:right w:val="none" w:sz="0" w:space="0" w:color="auto"/>
      </w:divBdr>
    </w:div>
    <w:div w:id="1784374926">
      <w:bodyDiv w:val="1"/>
      <w:marLeft w:val="0"/>
      <w:marRight w:val="0"/>
      <w:marTop w:val="0"/>
      <w:marBottom w:val="0"/>
      <w:divBdr>
        <w:top w:val="none" w:sz="0" w:space="0" w:color="auto"/>
        <w:left w:val="none" w:sz="0" w:space="0" w:color="auto"/>
        <w:bottom w:val="none" w:sz="0" w:space="0" w:color="auto"/>
        <w:right w:val="none" w:sz="0" w:space="0" w:color="auto"/>
      </w:divBdr>
    </w:div>
    <w:div w:id="1786197974">
      <w:bodyDiv w:val="1"/>
      <w:marLeft w:val="0"/>
      <w:marRight w:val="0"/>
      <w:marTop w:val="0"/>
      <w:marBottom w:val="0"/>
      <w:divBdr>
        <w:top w:val="none" w:sz="0" w:space="0" w:color="auto"/>
        <w:left w:val="none" w:sz="0" w:space="0" w:color="auto"/>
        <w:bottom w:val="none" w:sz="0" w:space="0" w:color="auto"/>
        <w:right w:val="none" w:sz="0" w:space="0" w:color="auto"/>
      </w:divBdr>
    </w:div>
    <w:div w:id="1786461604">
      <w:bodyDiv w:val="1"/>
      <w:marLeft w:val="0"/>
      <w:marRight w:val="0"/>
      <w:marTop w:val="0"/>
      <w:marBottom w:val="0"/>
      <w:divBdr>
        <w:top w:val="none" w:sz="0" w:space="0" w:color="auto"/>
        <w:left w:val="none" w:sz="0" w:space="0" w:color="auto"/>
        <w:bottom w:val="none" w:sz="0" w:space="0" w:color="auto"/>
        <w:right w:val="none" w:sz="0" w:space="0" w:color="auto"/>
      </w:divBdr>
    </w:div>
    <w:div w:id="1786533889">
      <w:bodyDiv w:val="1"/>
      <w:marLeft w:val="0"/>
      <w:marRight w:val="0"/>
      <w:marTop w:val="0"/>
      <w:marBottom w:val="0"/>
      <w:divBdr>
        <w:top w:val="none" w:sz="0" w:space="0" w:color="auto"/>
        <w:left w:val="none" w:sz="0" w:space="0" w:color="auto"/>
        <w:bottom w:val="none" w:sz="0" w:space="0" w:color="auto"/>
        <w:right w:val="none" w:sz="0" w:space="0" w:color="auto"/>
      </w:divBdr>
    </w:div>
    <w:div w:id="1786584537">
      <w:bodyDiv w:val="1"/>
      <w:marLeft w:val="0"/>
      <w:marRight w:val="0"/>
      <w:marTop w:val="0"/>
      <w:marBottom w:val="0"/>
      <w:divBdr>
        <w:top w:val="none" w:sz="0" w:space="0" w:color="auto"/>
        <w:left w:val="none" w:sz="0" w:space="0" w:color="auto"/>
        <w:bottom w:val="none" w:sz="0" w:space="0" w:color="auto"/>
        <w:right w:val="none" w:sz="0" w:space="0" w:color="auto"/>
      </w:divBdr>
    </w:div>
    <w:div w:id="1787001194">
      <w:bodyDiv w:val="1"/>
      <w:marLeft w:val="0"/>
      <w:marRight w:val="0"/>
      <w:marTop w:val="0"/>
      <w:marBottom w:val="0"/>
      <w:divBdr>
        <w:top w:val="none" w:sz="0" w:space="0" w:color="auto"/>
        <w:left w:val="none" w:sz="0" w:space="0" w:color="auto"/>
        <w:bottom w:val="none" w:sz="0" w:space="0" w:color="auto"/>
        <w:right w:val="none" w:sz="0" w:space="0" w:color="auto"/>
      </w:divBdr>
    </w:div>
    <w:div w:id="1787112297">
      <w:bodyDiv w:val="1"/>
      <w:marLeft w:val="0"/>
      <w:marRight w:val="0"/>
      <w:marTop w:val="0"/>
      <w:marBottom w:val="0"/>
      <w:divBdr>
        <w:top w:val="none" w:sz="0" w:space="0" w:color="auto"/>
        <w:left w:val="none" w:sz="0" w:space="0" w:color="auto"/>
        <w:bottom w:val="none" w:sz="0" w:space="0" w:color="auto"/>
        <w:right w:val="none" w:sz="0" w:space="0" w:color="auto"/>
      </w:divBdr>
    </w:div>
    <w:div w:id="1787314783">
      <w:bodyDiv w:val="1"/>
      <w:marLeft w:val="0"/>
      <w:marRight w:val="0"/>
      <w:marTop w:val="0"/>
      <w:marBottom w:val="0"/>
      <w:divBdr>
        <w:top w:val="none" w:sz="0" w:space="0" w:color="auto"/>
        <w:left w:val="none" w:sz="0" w:space="0" w:color="auto"/>
        <w:bottom w:val="none" w:sz="0" w:space="0" w:color="auto"/>
        <w:right w:val="none" w:sz="0" w:space="0" w:color="auto"/>
      </w:divBdr>
    </w:div>
    <w:div w:id="1787582893">
      <w:bodyDiv w:val="1"/>
      <w:marLeft w:val="0"/>
      <w:marRight w:val="0"/>
      <w:marTop w:val="0"/>
      <w:marBottom w:val="0"/>
      <w:divBdr>
        <w:top w:val="none" w:sz="0" w:space="0" w:color="auto"/>
        <w:left w:val="none" w:sz="0" w:space="0" w:color="auto"/>
        <w:bottom w:val="none" w:sz="0" w:space="0" w:color="auto"/>
        <w:right w:val="none" w:sz="0" w:space="0" w:color="auto"/>
      </w:divBdr>
    </w:div>
    <w:div w:id="1787845201">
      <w:bodyDiv w:val="1"/>
      <w:marLeft w:val="0"/>
      <w:marRight w:val="0"/>
      <w:marTop w:val="0"/>
      <w:marBottom w:val="0"/>
      <w:divBdr>
        <w:top w:val="none" w:sz="0" w:space="0" w:color="auto"/>
        <w:left w:val="none" w:sz="0" w:space="0" w:color="auto"/>
        <w:bottom w:val="none" w:sz="0" w:space="0" w:color="auto"/>
        <w:right w:val="none" w:sz="0" w:space="0" w:color="auto"/>
      </w:divBdr>
    </w:div>
    <w:div w:id="1788036760">
      <w:bodyDiv w:val="1"/>
      <w:marLeft w:val="0"/>
      <w:marRight w:val="0"/>
      <w:marTop w:val="0"/>
      <w:marBottom w:val="0"/>
      <w:divBdr>
        <w:top w:val="none" w:sz="0" w:space="0" w:color="auto"/>
        <w:left w:val="none" w:sz="0" w:space="0" w:color="auto"/>
        <w:bottom w:val="none" w:sz="0" w:space="0" w:color="auto"/>
        <w:right w:val="none" w:sz="0" w:space="0" w:color="auto"/>
      </w:divBdr>
    </w:div>
    <w:div w:id="1788044356">
      <w:bodyDiv w:val="1"/>
      <w:marLeft w:val="0"/>
      <w:marRight w:val="0"/>
      <w:marTop w:val="0"/>
      <w:marBottom w:val="0"/>
      <w:divBdr>
        <w:top w:val="none" w:sz="0" w:space="0" w:color="auto"/>
        <w:left w:val="none" w:sz="0" w:space="0" w:color="auto"/>
        <w:bottom w:val="none" w:sz="0" w:space="0" w:color="auto"/>
        <w:right w:val="none" w:sz="0" w:space="0" w:color="auto"/>
      </w:divBdr>
    </w:div>
    <w:div w:id="1788311086">
      <w:bodyDiv w:val="1"/>
      <w:marLeft w:val="0"/>
      <w:marRight w:val="0"/>
      <w:marTop w:val="0"/>
      <w:marBottom w:val="0"/>
      <w:divBdr>
        <w:top w:val="none" w:sz="0" w:space="0" w:color="auto"/>
        <w:left w:val="none" w:sz="0" w:space="0" w:color="auto"/>
        <w:bottom w:val="none" w:sz="0" w:space="0" w:color="auto"/>
        <w:right w:val="none" w:sz="0" w:space="0" w:color="auto"/>
      </w:divBdr>
    </w:div>
    <w:div w:id="1788701069">
      <w:bodyDiv w:val="1"/>
      <w:marLeft w:val="0"/>
      <w:marRight w:val="0"/>
      <w:marTop w:val="0"/>
      <w:marBottom w:val="0"/>
      <w:divBdr>
        <w:top w:val="none" w:sz="0" w:space="0" w:color="auto"/>
        <w:left w:val="none" w:sz="0" w:space="0" w:color="auto"/>
        <w:bottom w:val="none" w:sz="0" w:space="0" w:color="auto"/>
        <w:right w:val="none" w:sz="0" w:space="0" w:color="auto"/>
      </w:divBdr>
    </w:div>
    <w:div w:id="1788812980">
      <w:bodyDiv w:val="1"/>
      <w:marLeft w:val="0"/>
      <w:marRight w:val="0"/>
      <w:marTop w:val="0"/>
      <w:marBottom w:val="0"/>
      <w:divBdr>
        <w:top w:val="none" w:sz="0" w:space="0" w:color="auto"/>
        <w:left w:val="none" w:sz="0" w:space="0" w:color="auto"/>
        <w:bottom w:val="none" w:sz="0" w:space="0" w:color="auto"/>
        <w:right w:val="none" w:sz="0" w:space="0" w:color="auto"/>
      </w:divBdr>
    </w:div>
    <w:div w:id="1789080339">
      <w:bodyDiv w:val="1"/>
      <w:marLeft w:val="0"/>
      <w:marRight w:val="0"/>
      <w:marTop w:val="0"/>
      <w:marBottom w:val="0"/>
      <w:divBdr>
        <w:top w:val="none" w:sz="0" w:space="0" w:color="auto"/>
        <w:left w:val="none" w:sz="0" w:space="0" w:color="auto"/>
        <w:bottom w:val="none" w:sz="0" w:space="0" w:color="auto"/>
        <w:right w:val="none" w:sz="0" w:space="0" w:color="auto"/>
      </w:divBdr>
    </w:div>
    <w:div w:id="1789230519">
      <w:bodyDiv w:val="1"/>
      <w:marLeft w:val="0"/>
      <w:marRight w:val="0"/>
      <w:marTop w:val="0"/>
      <w:marBottom w:val="0"/>
      <w:divBdr>
        <w:top w:val="none" w:sz="0" w:space="0" w:color="auto"/>
        <w:left w:val="none" w:sz="0" w:space="0" w:color="auto"/>
        <w:bottom w:val="none" w:sz="0" w:space="0" w:color="auto"/>
        <w:right w:val="none" w:sz="0" w:space="0" w:color="auto"/>
      </w:divBdr>
    </w:div>
    <w:div w:id="1789352255">
      <w:bodyDiv w:val="1"/>
      <w:marLeft w:val="0"/>
      <w:marRight w:val="0"/>
      <w:marTop w:val="0"/>
      <w:marBottom w:val="0"/>
      <w:divBdr>
        <w:top w:val="none" w:sz="0" w:space="0" w:color="auto"/>
        <w:left w:val="none" w:sz="0" w:space="0" w:color="auto"/>
        <w:bottom w:val="none" w:sz="0" w:space="0" w:color="auto"/>
        <w:right w:val="none" w:sz="0" w:space="0" w:color="auto"/>
      </w:divBdr>
    </w:div>
    <w:div w:id="1789541023">
      <w:bodyDiv w:val="1"/>
      <w:marLeft w:val="0"/>
      <w:marRight w:val="0"/>
      <w:marTop w:val="0"/>
      <w:marBottom w:val="0"/>
      <w:divBdr>
        <w:top w:val="none" w:sz="0" w:space="0" w:color="auto"/>
        <w:left w:val="none" w:sz="0" w:space="0" w:color="auto"/>
        <w:bottom w:val="none" w:sz="0" w:space="0" w:color="auto"/>
        <w:right w:val="none" w:sz="0" w:space="0" w:color="auto"/>
      </w:divBdr>
    </w:div>
    <w:div w:id="1789547025">
      <w:bodyDiv w:val="1"/>
      <w:marLeft w:val="0"/>
      <w:marRight w:val="0"/>
      <w:marTop w:val="0"/>
      <w:marBottom w:val="0"/>
      <w:divBdr>
        <w:top w:val="none" w:sz="0" w:space="0" w:color="auto"/>
        <w:left w:val="none" w:sz="0" w:space="0" w:color="auto"/>
        <w:bottom w:val="none" w:sz="0" w:space="0" w:color="auto"/>
        <w:right w:val="none" w:sz="0" w:space="0" w:color="auto"/>
      </w:divBdr>
    </w:div>
    <w:div w:id="1789623618">
      <w:bodyDiv w:val="1"/>
      <w:marLeft w:val="0"/>
      <w:marRight w:val="0"/>
      <w:marTop w:val="0"/>
      <w:marBottom w:val="0"/>
      <w:divBdr>
        <w:top w:val="none" w:sz="0" w:space="0" w:color="auto"/>
        <w:left w:val="none" w:sz="0" w:space="0" w:color="auto"/>
        <w:bottom w:val="none" w:sz="0" w:space="0" w:color="auto"/>
        <w:right w:val="none" w:sz="0" w:space="0" w:color="auto"/>
      </w:divBdr>
    </w:div>
    <w:div w:id="1789741053">
      <w:bodyDiv w:val="1"/>
      <w:marLeft w:val="0"/>
      <w:marRight w:val="0"/>
      <w:marTop w:val="0"/>
      <w:marBottom w:val="0"/>
      <w:divBdr>
        <w:top w:val="none" w:sz="0" w:space="0" w:color="auto"/>
        <w:left w:val="none" w:sz="0" w:space="0" w:color="auto"/>
        <w:bottom w:val="none" w:sz="0" w:space="0" w:color="auto"/>
        <w:right w:val="none" w:sz="0" w:space="0" w:color="auto"/>
      </w:divBdr>
    </w:div>
    <w:div w:id="1789928343">
      <w:bodyDiv w:val="1"/>
      <w:marLeft w:val="0"/>
      <w:marRight w:val="0"/>
      <w:marTop w:val="0"/>
      <w:marBottom w:val="0"/>
      <w:divBdr>
        <w:top w:val="none" w:sz="0" w:space="0" w:color="auto"/>
        <w:left w:val="none" w:sz="0" w:space="0" w:color="auto"/>
        <w:bottom w:val="none" w:sz="0" w:space="0" w:color="auto"/>
        <w:right w:val="none" w:sz="0" w:space="0" w:color="auto"/>
      </w:divBdr>
    </w:div>
    <w:div w:id="1790078181">
      <w:bodyDiv w:val="1"/>
      <w:marLeft w:val="0"/>
      <w:marRight w:val="0"/>
      <w:marTop w:val="0"/>
      <w:marBottom w:val="0"/>
      <w:divBdr>
        <w:top w:val="none" w:sz="0" w:space="0" w:color="auto"/>
        <w:left w:val="none" w:sz="0" w:space="0" w:color="auto"/>
        <w:bottom w:val="none" w:sz="0" w:space="0" w:color="auto"/>
        <w:right w:val="none" w:sz="0" w:space="0" w:color="auto"/>
      </w:divBdr>
    </w:div>
    <w:div w:id="1790082967">
      <w:bodyDiv w:val="1"/>
      <w:marLeft w:val="0"/>
      <w:marRight w:val="0"/>
      <w:marTop w:val="0"/>
      <w:marBottom w:val="0"/>
      <w:divBdr>
        <w:top w:val="none" w:sz="0" w:space="0" w:color="auto"/>
        <w:left w:val="none" w:sz="0" w:space="0" w:color="auto"/>
        <w:bottom w:val="none" w:sz="0" w:space="0" w:color="auto"/>
        <w:right w:val="none" w:sz="0" w:space="0" w:color="auto"/>
      </w:divBdr>
    </w:div>
    <w:div w:id="1790513308">
      <w:bodyDiv w:val="1"/>
      <w:marLeft w:val="0"/>
      <w:marRight w:val="0"/>
      <w:marTop w:val="0"/>
      <w:marBottom w:val="0"/>
      <w:divBdr>
        <w:top w:val="none" w:sz="0" w:space="0" w:color="auto"/>
        <w:left w:val="none" w:sz="0" w:space="0" w:color="auto"/>
        <w:bottom w:val="none" w:sz="0" w:space="0" w:color="auto"/>
        <w:right w:val="none" w:sz="0" w:space="0" w:color="auto"/>
      </w:divBdr>
    </w:div>
    <w:div w:id="1790584634">
      <w:bodyDiv w:val="1"/>
      <w:marLeft w:val="0"/>
      <w:marRight w:val="0"/>
      <w:marTop w:val="0"/>
      <w:marBottom w:val="0"/>
      <w:divBdr>
        <w:top w:val="none" w:sz="0" w:space="0" w:color="auto"/>
        <w:left w:val="none" w:sz="0" w:space="0" w:color="auto"/>
        <w:bottom w:val="none" w:sz="0" w:space="0" w:color="auto"/>
        <w:right w:val="none" w:sz="0" w:space="0" w:color="auto"/>
      </w:divBdr>
    </w:div>
    <w:div w:id="1790664003">
      <w:bodyDiv w:val="1"/>
      <w:marLeft w:val="0"/>
      <w:marRight w:val="0"/>
      <w:marTop w:val="0"/>
      <w:marBottom w:val="0"/>
      <w:divBdr>
        <w:top w:val="none" w:sz="0" w:space="0" w:color="auto"/>
        <w:left w:val="none" w:sz="0" w:space="0" w:color="auto"/>
        <w:bottom w:val="none" w:sz="0" w:space="0" w:color="auto"/>
        <w:right w:val="none" w:sz="0" w:space="0" w:color="auto"/>
      </w:divBdr>
    </w:div>
    <w:div w:id="1791513254">
      <w:bodyDiv w:val="1"/>
      <w:marLeft w:val="0"/>
      <w:marRight w:val="0"/>
      <w:marTop w:val="0"/>
      <w:marBottom w:val="0"/>
      <w:divBdr>
        <w:top w:val="none" w:sz="0" w:space="0" w:color="auto"/>
        <w:left w:val="none" w:sz="0" w:space="0" w:color="auto"/>
        <w:bottom w:val="none" w:sz="0" w:space="0" w:color="auto"/>
        <w:right w:val="none" w:sz="0" w:space="0" w:color="auto"/>
      </w:divBdr>
    </w:div>
    <w:div w:id="1791783956">
      <w:bodyDiv w:val="1"/>
      <w:marLeft w:val="0"/>
      <w:marRight w:val="0"/>
      <w:marTop w:val="0"/>
      <w:marBottom w:val="0"/>
      <w:divBdr>
        <w:top w:val="none" w:sz="0" w:space="0" w:color="auto"/>
        <w:left w:val="none" w:sz="0" w:space="0" w:color="auto"/>
        <w:bottom w:val="none" w:sz="0" w:space="0" w:color="auto"/>
        <w:right w:val="none" w:sz="0" w:space="0" w:color="auto"/>
      </w:divBdr>
    </w:div>
    <w:div w:id="1791824996">
      <w:bodyDiv w:val="1"/>
      <w:marLeft w:val="0"/>
      <w:marRight w:val="0"/>
      <w:marTop w:val="0"/>
      <w:marBottom w:val="0"/>
      <w:divBdr>
        <w:top w:val="none" w:sz="0" w:space="0" w:color="auto"/>
        <w:left w:val="none" w:sz="0" w:space="0" w:color="auto"/>
        <w:bottom w:val="none" w:sz="0" w:space="0" w:color="auto"/>
        <w:right w:val="none" w:sz="0" w:space="0" w:color="auto"/>
      </w:divBdr>
    </w:div>
    <w:div w:id="1792044111">
      <w:bodyDiv w:val="1"/>
      <w:marLeft w:val="0"/>
      <w:marRight w:val="0"/>
      <w:marTop w:val="0"/>
      <w:marBottom w:val="0"/>
      <w:divBdr>
        <w:top w:val="none" w:sz="0" w:space="0" w:color="auto"/>
        <w:left w:val="none" w:sz="0" w:space="0" w:color="auto"/>
        <w:bottom w:val="none" w:sz="0" w:space="0" w:color="auto"/>
        <w:right w:val="none" w:sz="0" w:space="0" w:color="auto"/>
      </w:divBdr>
    </w:div>
    <w:div w:id="1792555880">
      <w:bodyDiv w:val="1"/>
      <w:marLeft w:val="0"/>
      <w:marRight w:val="0"/>
      <w:marTop w:val="0"/>
      <w:marBottom w:val="0"/>
      <w:divBdr>
        <w:top w:val="none" w:sz="0" w:space="0" w:color="auto"/>
        <w:left w:val="none" w:sz="0" w:space="0" w:color="auto"/>
        <w:bottom w:val="none" w:sz="0" w:space="0" w:color="auto"/>
        <w:right w:val="none" w:sz="0" w:space="0" w:color="auto"/>
      </w:divBdr>
    </w:div>
    <w:div w:id="1792556513">
      <w:bodyDiv w:val="1"/>
      <w:marLeft w:val="0"/>
      <w:marRight w:val="0"/>
      <w:marTop w:val="0"/>
      <w:marBottom w:val="0"/>
      <w:divBdr>
        <w:top w:val="none" w:sz="0" w:space="0" w:color="auto"/>
        <w:left w:val="none" w:sz="0" w:space="0" w:color="auto"/>
        <w:bottom w:val="none" w:sz="0" w:space="0" w:color="auto"/>
        <w:right w:val="none" w:sz="0" w:space="0" w:color="auto"/>
      </w:divBdr>
    </w:div>
    <w:div w:id="1793283036">
      <w:bodyDiv w:val="1"/>
      <w:marLeft w:val="0"/>
      <w:marRight w:val="0"/>
      <w:marTop w:val="0"/>
      <w:marBottom w:val="0"/>
      <w:divBdr>
        <w:top w:val="none" w:sz="0" w:space="0" w:color="auto"/>
        <w:left w:val="none" w:sz="0" w:space="0" w:color="auto"/>
        <w:bottom w:val="none" w:sz="0" w:space="0" w:color="auto"/>
        <w:right w:val="none" w:sz="0" w:space="0" w:color="auto"/>
      </w:divBdr>
    </w:div>
    <w:div w:id="1793865543">
      <w:bodyDiv w:val="1"/>
      <w:marLeft w:val="0"/>
      <w:marRight w:val="0"/>
      <w:marTop w:val="0"/>
      <w:marBottom w:val="0"/>
      <w:divBdr>
        <w:top w:val="none" w:sz="0" w:space="0" w:color="auto"/>
        <w:left w:val="none" w:sz="0" w:space="0" w:color="auto"/>
        <w:bottom w:val="none" w:sz="0" w:space="0" w:color="auto"/>
        <w:right w:val="none" w:sz="0" w:space="0" w:color="auto"/>
      </w:divBdr>
    </w:div>
    <w:div w:id="1794401826">
      <w:bodyDiv w:val="1"/>
      <w:marLeft w:val="0"/>
      <w:marRight w:val="0"/>
      <w:marTop w:val="0"/>
      <w:marBottom w:val="0"/>
      <w:divBdr>
        <w:top w:val="none" w:sz="0" w:space="0" w:color="auto"/>
        <w:left w:val="none" w:sz="0" w:space="0" w:color="auto"/>
        <w:bottom w:val="none" w:sz="0" w:space="0" w:color="auto"/>
        <w:right w:val="none" w:sz="0" w:space="0" w:color="auto"/>
      </w:divBdr>
    </w:div>
    <w:div w:id="1795102155">
      <w:bodyDiv w:val="1"/>
      <w:marLeft w:val="0"/>
      <w:marRight w:val="0"/>
      <w:marTop w:val="0"/>
      <w:marBottom w:val="0"/>
      <w:divBdr>
        <w:top w:val="none" w:sz="0" w:space="0" w:color="auto"/>
        <w:left w:val="none" w:sz="0" w:space="0" w:color="auto"/>
        <w:bottom w:val="none" w:sz="0" w:space="0" w:color="auto"/>
        <w:right w:val="none" w:sz="0" w:space="0" w:color="auto"/>
      </w:divBdr>
    </w:div>
    <w:div w:id="1796173767">
      <w:bodyDiv w:val="1"/>
      <w:marLeft w:val="0"/>
      <w:marRight w:val="0"/>
      <w:marTop w:val="0"/>
      <w:marBottom w:val="0"/>
      <w:divBdr>
        <w:top w:val="none" w:sz="0" w:space="0" w:color="auto"/>
        <w:left w:val="none" w:sz="0" w:space="0" w:color="auto"/>
        <w:bottom w:val="none" w:sz="0" w:space="0" w:color="auto"/>
        <w:right w:val="none" w:sz="0" w:space="0" w:color="auto"/>
      </w:divBdr>
    </w:div>
    <w:div w:id="1796827308">
      <w:bodyDiv w:val="1"/>
      <w:marLeft w:val="0"/>
      <w:marRight w:val="0"/>
      <w:marTop w:val="0"/>
      <w:marBottom w:val="0"/>
      <w:divBdr>
        <w:top w:val="none" w:sz="0" w:space="0" w:color="auto"/>
        <w:left w:val="none" w:sz="0" w:space="0" w:color="auto"/>
        <w:bottom w:val="none" w:sz="0" w:space="0" w:color="auto"/>
        <w:right w:val="none" w:sz="0" w:space="0" w:color="auto"/>
      </w:divBdr>
    </w:div>
    <w:div w:id="1797404970">
      <w:bodyDiv w:val="1"/>
      <w:marLeft w:val="0"/>
      <w:marRight w:val="0"/>
      <w:marTop w:val="0"/>
      <w:marBottom w:val="0"/>
      <w:divBdr>
        <w:top w:val="none" w:sz="0" w:space="0" w:color="auto"/>
        <w:left w:val="none" w:sz="0" w:space="0" w:color="auto"/>
        <w:bottom w:val="none" w:sz="0" w:space="0" w:color="auto"/>
        <w:right w:val="none" w:sz="0" w:space="0" w:color="auto"/>
      </w:divBdr>
    </w:div>
    <w:div w:id="1797406310">
      <w:bodyDiv w:val="1"/>
      <w:marLeft w:val="0"/>
      <w:marRight w:val="0"/>
      <w:marTop w:val="0"/>
      <w:marBottom w:val="0"/>
      <w:divBdr>
        <w:top w:val="none" w:sz="0" w:space="0" w:color="auto"/>
        <w:left w:val="none" w:sz="0" w:space="0" w:color="auto"/>
        <w:bottom w:val="none" w:sz="0" w:space="0" w:color="auto"/>
        <w:right w:val="none" w:sz="0" w:space="0" w:color="auto"/>
      </w:divBdr>
    </w:div>
    <w:div w:id="1797869595">
      <w:bodyDiv w:val="1"/>
      <w:marLeft w:val="0"/>
      <w:marRight w:val="0"/>
      <w:marTop w:val="0"/>
      <w:marBottom w:val="0"/>
      <w:divBdr>
        <w:top w:val="none" w:sz="0" w:space="0" w:color="auto"/>
        <w:left w:val="none" w:sz="0" w:space="0" w:color="auto"/>
        <w:bottom w:val="none" w:sz="0" w:space="0" w:color="auto"/>
        <w:right w:val="none" w:sz="0" w:space="0" w:color="auto"/>
      </w:divBdr>
    </w:div>
    <w:div w:id="1798335944">
      <w:bodyDiv w:val="1"/>
      <w:marLeft w:val="0"/>
      <w:marRight w:val="0"/>
      <w:marTop w:val="0"/>
      <w:marBottom w:val="0"/>
      <w:divBdr>
        <w:top w:val="none" w:sz="0" w:space="0" w:color="auto"/>
        <w:left w:val="none" w:sz="0" w:space="0" w:color="auto"/>
        <w:bottom w:val="none" w:sz="0" w:space="0" w:color="auto"/>
        <w:right w:val="none" w:sz="0" w:space="0" w:color="auto"/>
      </w:divBdr>
    </w:div>
    <w:div w:id="1798600121">
      <w:bodyDiv w:val="1"/>
      <w:marLeft w:val="0"/>
      <w:marRight w:val="0"/>
      <w:marTop w:val="0"/>
      <w:marBottom w:val="0"/>
      <w:divBdr>
        <w:top w:val="none" w:sz="0" w:space="0" w:color="auto"/>
        <w:left w:val="none" w:sz="0" w:space="0" w:color="auto"/>
        <w:bottom w:val="none" w:sz="0" w:space="0" w:color="auto"/>
        <w:right w:val="none" w:sz="0" w:space="0" w:color="auto"/>
      </w:divBdr>
    </w:div>
    <w:div w:id="1798647343">
      <w:bodyDiv w:val="1"/>
      <w:marLeft w:val="0"/>
      <w:marRight w:val="0"/>
      <w:marTop w:val="0"/>
      <w:marBottom w:val="0"/>
      <w:divBdr>
        <w:top w:val="none" w:sz="0" w:space="0" w:color="auto"/>
        <w:left w:val="none" w:sz="0" w:space="0" w:color="auto"/>
        <w:bottom w:val="none" w:sz="0" w:space="0" w:color="auto"/>
        <w:right w:val="none" w:sz="0" w:space="0" w:color="auto"/>
      </w:divBdr>
    </w:div>
    <w:div w:id="1799448622">
      <w:bodyDiv w:val="1"/>
      <w:marLeft w:val="0"/>
      <w:marRight w:val="0"/>
      <w:marTop w:val="0"/>
      <w:marBottom w:val="0"/>
      <w:divBdr>
        <w:top w:val="none" w:sz="0" w:space="0" w:color="auto"/>
        <w:left w:val="none" w:sz="0" w:space="0" w:color="auto"/>
        <w:bottom w:val="none" w:sz="0" w:space="0" w:color="auto"/>
        <w:right w:val="none" w:sz="0" w:space="0" w:color="auto"/>
      </w:divBdr>
    </w:div>
    <w:div w:id="1800030958">
      <w:bodyDiv w:val="1"/>
      <w:marLeft w:val="0"/>
      <w:marRight w:val="0"/>
      <w:marTop w:val="0"/>
      <w:marBottom w:val="0"/>
      <w:divBdr>
        <w:top w:val="none" w:sz="0" w:space="0" w:color="auto"/>
        <w:left w:val="none" w:sz="0" w:space="0" w:color="auto"/>
        <w:bottom w:val="none" w:sz="0" w:space="0" w:color="auto"/>
        <w:right w:val="none" w:sz="0" w:space="0" w:color="auto"/>
      </w:divBdr>
    </w:div>
    <w:div w:id="1800225557">
      <w:bodyDiv w:val="1"/>
      <w:marLeft w:val="0"/>
      <w:marRight w:val="0"/>
      <w:marTop w:val="0"/>
      <w:marBottom w:val="0"/>
      <w:divBdr>
        <w:top w:val="none" w:sz="0" w:space="0" w:color="auto"/>
        <w:left w:val="none" w:sz="0" w:space="0" w:color="auto"/>
        <w:bottom w:val="none" w:sz="0" w:space="0" w:color="auto"/>
        <w:right w:val="none" w:sz="0" w:space="0" w:color="auto"/>
      </w:divBdr>
    </w:div>
    <w:div w:id="1800343046">
      <w:bodyDiv w:val="1"/>
      <w:marLeft w:val="0"/>
      <w:marRight w:val="0"/>
      <w:marTop w:val="0"/>
      <w:marBottom w:val="0"/>
      <w:divBdr>
        <w:top w:val="none" w:sz="0" w:space="0" w:color="auto"/>
        <w:left w:val="none" w:sz="0" w:space="0" w:color="auto"/>
        <w:bottom w:val="none" w:sz="0" w:space="0" w:color="auto"/>
        <w:right w:val="none" w:sz="0" w:space="0" w:color="auto"/>
      </w:divBdr>
    </w:div>
    <w:div w:id="1800610789">
      <w:bodyDiv w:val="1"/>
      <w:marLeft w:val="0"/>
      <w:marRight w:val="0"/>
      <w:marTop w:val="0"/>
      <w:marBottom w:val="0"/>
      <w:divBdr>
        <w:top w:val="none" w:sz="0" w:space="0" w:color="auto"/>
        <w:left w:val="none" w:sz="0" w:space="0" w:color="auto"/>
        <w:bottom w:val="none" w:sz="0" w:space="0" w:color="auto"/>
        <w:right w:val="none" w:sz="0" w:space="0" w:color="auto"/>
      </w:divBdr>
    </w:div>
    <w:div w:id="1800880649">
      <w:bodyDiv w:val="1"/>
      <w:marLeft w:val="0"/>
      <w:marRight w:val="0"/>
      <w:marTop w:val="0"/>
      <w:marBottom w:val="0"/>
      <w:divBdr>
        <w:top w:val="none" w:sz="0" w:space="0" w:color="auto"/>
        <w:left w:val="none" w:sz="0" w:space="0" w:color="auto"/>
        <w:bottom w:val="none" w:sz="0" w:space="0" w:color="auto"/>
        <w:right w:val="none" w:sz="0" w:space="0" w:color="auto"/>
      </w:divBdr>
    </w:div>
    <w:div w:id="1800955712">
      <w:bodyDiv w:val="1"/>
      <w:marLeft w:val="0"/>
      <w:marRight w:val="0"/>
      <w:marTop w:val="0"/>
      <w:marBottom w:val="0"/>
      <w:divBdr>
        <w:top w:val="none" w:sz="0" w:space="0" w:color="auto"/>
        <w:left w:val="none" w:sz="0" w:space="0" w:color="auto"/>
        <w:bottom w:val="none" w:sz="0" w:space="0" w:color="auto"/>
        <w:right w:val="none" w:sz="0" w:space="0" w:color="auto"/>
      </w:divBdr>
    </w:div>
    <w:div w:id="1801724048">
      <w:bodyDiv w:val="1"/>
      <w:marLeft w:val="0"/>
      <w:marRight w:val="0"/>
      <w:marTop w:val="0"/>
      <w:marBottom w:val="0"/>
      <w:divBdr>
        <w:top w:val="none" w:sz="0" w:space="0" w:color="auto"/>
        <w:left w:val="none" w:sz="0" w:space="0" w:color="auto"/>
        <w:bottom w:val="none" w:sz="0" w:space="0" w:color="auto"/>
        <w:right w:val="none" w:sz="0" w:space="0" w:color="auto"/>
      </w:divBdr>
    </w:div>
    <w:div w:id="1802187108">
      <w:bodyDiv w:val="1"/>
      <w:marLeft w:val="0"/>
      <w:marRight w:val="0"/>
      <w:marTop w:val="0"/>
      <w:marBottom w:val="0"/>
      <w:divBdr>
        <w:top w:val="none" w:sz="0" w:space="0" w:color="auto"/>
        <w:left w:val="none" w:sz="0" w:space="0" w:color="auto"/>
        <w:bottom w:val="none" w:sz="0" w:space="0" w:color="auto"/>
        <w:right w:val="none" w:sz="0" w:space="0" w:color="auto"/>
      </w:divBdr>
    </w:div>
    <w:div w:id="1802923313">
      <w:bodyDiv w:val="1"/>
      <w:marLeft w:val="0"/>
      <w:marRight w:val="0"/>
      <w:marTop w:val="0"/>
      <w:marBottom w:val="0"/>
      <w:divBdr>
        <w:top w:val="none" w:sz="0" w:space="0" w:color="auto"/>
        <w:left w:val="none" w:sz="0" w:space="0" w:color="auto"/>
        <w:bottom w:val="none" w:sz="0" w:space="0" w:color="auto"/>
        <w:right w:val="none" w:sz="0" w:space="0" w:color="auto"/>
      </w:divBdr>
    </w:div>
    <w:div w:id="1803308191">
      <w:bodyDiv w:val="1"/>
      <w:marLeft w:val="0"/>
      <w:marRight w:val="0"/>
      <w:marTop w:val="0"/>
      <w:marBottom w:val="0"/>
      <w:divBdr>
        <w:top w:val="none" w:sz="0" w:space="0" w:color="auto"/>
        <w:left w:val="none" w:sz="0" w:space="0" w:color="auto"/>
        <w:bottom w:val="none" w:sz="0" w:space="0" w:color="auto"/>
        <w:right w:val="none" w:sz="0" w:space="0" w:color="auto"/>
      </w:divBdr>
    </w:div>
    <w:div w:id="1803763391">
      <w:bodyDiv w:val="1"/>
      <w:marLeft w:val="0"/>
      <w:marRight w:val="0"/>
      <w:marTop w:val="0"/>
      <w:marBottom w:val="0"/>
      <w:divBdr>
        <w:top w:val="none" w:sz="0" w:space="0" w:color="auto"/>
        <w:left w:val="none" w:sz="0" w:space="0" w:color="auto"/>
        <w:bottom w:val="none" w:sz="0" w:space="0" w:color="auto"/>
        <w:right w:val="none" w:sz="0" w:space="0" w:color="auto"/>
      </w:divBdr>
    </w:div>
    <w:div w:id="1803962136">
      <w:bodyDiv w:val="1"/>
      <w:marLeft w:val="0"/>
      <w:marRight w:val="0"/>
      <w:marTop w:val="0"/>
      <w:marBottom w:val="0"/>
      <w:divBdr>
        <w:top w:val="none" w:sz="0" w:space="0" w:color="auto"/>
        <w:left w:val="none" w:sz="0" w:space="0" w:color="auto"/>
        <w:bottom w:val="none" w:sz="0" w:space="0" w:color="auto"/>
        <w:right w:val="none" w:sz="0" w:space="0" w:color="auto"/>
      </w:divBdr>
    </w:div>
    <w:div w:id="1804034320">
      <w:bodyDiv w:val="1"/>
      <w:marLeft w:val="0"/>
      <w:marRight w:val="0"/>
      <w:marTop w:val="0"/>
      <w:marBottom w:val="0"/>
      <w:divBdr>
        <w:top w:val="none" w:sz="0" w:space="0" w:color="auto"/>
        <w:left w:val="none" w:sz="0" w:space="0" w:color="auto"/>
        <w:bottom w:val="none" w:sz="0" w:space="0" w:color="auto"/>
        <w:right w:val="none" w:sz="0" w:space="0" w:color="auto"/>
      </w:divBdr>
    </w:div>
    <w:div w:id="1804304204">
      <w:bodyDiv w:val="1"/>
      <w:marLeft w:val="0"/>
      <w:marRight w:val="0"/>
      <w:marTop w:val="0"/>
      <w:marBottom w:val="0"/>
      <w:divBdr>
        <w:top w:val="none" w:sz="0" w:space="0" w:color="auto"/>
        <w:left w:val="none" w:sz="0" w:space="0" w:color="auto"/>
        <w:bottom w:val="none" w:sz="0" w:space="0" w:color="auto"/>
        <w:right w:val="none" w:sz="0" w:space="0" w:color="auto"/>
      </w:divBdr>
    </w:div>
    <w:div w:id="1804690631">
      <w:bodyDiv w:val="1"/>
      <w:marLeft w:val="0"/>
      <w:marRight w:val="0"/>
      <w:marTop w:val="0"/>
      <w:marBottom w:val="0"/>
      <w:divBdr>
        <w:top w:val="none" w:sz="0" w:space="0" w:color="auto"/>
        <w:left w:val="none" w:sz="0" w:space="0" w:color="auto"/>
        <w:bottom w:val="none" w:sz="0" w:space="0" w:color="auto"/>
        <w:right w:val="none" w:sz="0" w:space="0" w:color="auto"/>
      </w:divBdr>
    </w:div>
    <w:div w:id="1804690928">
      <w:bodyDiv w:val="1"/>
      <w:marLeft w:val="0"/>
      <w:marRight w:val="0"/>
      <w:marTop w:val="0"/>
      <w:marBottom w:val="0"/>
      <w:divBdr>
        <w:top w:val="none" w:sz="0" w:space="0" w:color="auto"/>
        <w:left w:val="none" w:sz="0" w:space="0" w:color="auto"/>
        <w:bottom w:val="none" w:sz="0" w:space="0" w:color="auto"/>
        <w:right w:val="none" w:sz="0" w:space="0" w:color="auto"/>
      </w:divBdr>
    </w:div>
    <w:div w:id="1804886078">
      <w:bodyDiv w:val="1"/>
      <w:marLeft w:val="0"/>
      <w:marRight w:val="0"/>
      <w:marTop w:val="0"/>
      <w:marBottom w:val="0"/>
      <w:divBdr>
        <w:top w:val="none" w:sz="0" w:space="0" w:color="auto"/>
        <w:left w:val="none" w:sz="0" w:space="0" w:color="auto"/>
        <w:bottom w:val="none" w:sz="0" w:space="0" w:color="auto"/>
        <w:right w:val="none" w:sz="0" w:space="0" w:color="auto"/>
      </w:divBdr>
    </w:div>
    <w:div w:id="1805348901">
      <w:bodyDiv w:val="1"/>
      <w:marLeft w:val="0"/>
      <w:marRight w:val="0"/>
      <w:marTop w:val="0"/>
      <w:marBottom w:val="0"/>
      <w:divBdr>
        <w:top w:val="none" w:sz="0" w:space="0" w:color="auto"/>
        <w:left w:val="none" w:sz="0" w:space="0" w:color="auto"/>
        <w:bottom w:val="none" w:sz="0" w:space="0" w:color="auto"/>
        <w:right w:val="none" w:sz="0" w:space="0" w:color="auto"/>
      </w:divBdr>
    </w:div>
    <w:div w:id="1805464434">
      <w:bodyDiv w:val="1"/>
      <w:marLeft w:val="0"/>
      <w:marRight w:val="0"/>
      <w:marTop w:val="0"/>
      <w:marBottom w:val="0"/>
      <w:divBdr>
        <w:top w:val="none" w:sz="0" w:space="0" w:color="auto"/>
        <w:left w:val="none" w:sz="0" w:space="0" w:color="auto"/>
        <w:bottom w:val="none" w:sz="0" w:space="0" w:color="auto"/>
        <w:right w:val="none" w:sz="0" w:space="0" w:color="auto"/>
      </w:divBdr>
    </w:div>
    <w:div w:id="1805587173">
      <w:bodyDiv w:val="1"/>
      <w:marLeft w:val="0"/>
      <w:marRight w:val="0"/>
      <w:marTop w:val="0"/>
      <w:marBottom w:val="0"/>
      <w:divBdr>
        <w:top w:val="none" w:sz="0" w:space="0" w:color="auto"/>
        <w:left w:val="none" w:sz="0" w:space="0" w:color="auto"/>
        <w:bottom w:val="none" w:sz="0" w:space="0" w:color="auto"/>
        <w:right w:val="none" w:sz="0" w:space="0" w:color="auto"/>
      </w:divBdr>
    </w:div>
    <w:div w:id="1806316583">
      <w:bodyDiv w:val="1"/>
      <w:marLeft w:val="0"/>
      <w:marRight w:val="0"/>
      <w:marTop w:val="0"/>
      <w:marBottom w:val="0"/>
      <w:divBdr>
        <w:top w:val="none" w:sz="0" w:space="0" w:color="auto"/>
        <w:left w:val="none" w:sz="0" w:space="0" w:color="auto"/>
        <w:bottom w:val="none" w:sz="0" w:space="0" w:color="auto"/>
        <w:right w:val="none" w:sz="0" w:space="0" w:color="auto"/>
      </w:divBdr>
    </w:div>
    <w:div w:id="1806655422">
      <w:bodyDiv w:val="1"/>
      <w:marLeft w:val="0"/>
      <w:marRight w:val="0"/>
      <w:marTop w:val="0"/>
      <w:marBottom w:val="0"/>
      <w:divBdr>
        <w:top w:val="none" w:sz="0" w:space="0" w:color="auto"/>
        <w:left w:val="none" w:sz="0" w:space="0" w:color="auto"/>
        <w:bottom w:val="none" w:sz="0" w:space="0" w:color="auto"/>
        <w:right w:val="none" w:sz="0" w:space="0" w:color="auto"/>
      </w:divBdr>
    </w:div>
    <w:div w:id="1807431861">
      <w:bodyDiv w:val="1"/>
      <w:marLeft w:val="0"/>
      <w:marRight w:val="0"/>
      <w:marTop w:val="0"/>
      <w:marBottom w:val="0"/>
      <w:divBdr>
        <w:top w:val="none" w:sz="0" w:space="0" w:color="auto"/>
        <w:left w:val="none" w:sz="0" w:space="0" w:color="auto"/>
        <w:bottom w:val="none" w:sz="0" w:space="0" w:color="auto"/>
        <w:right w:val="none" w:sz="0" w:space="0" w:color="auto"/>
      </w:divBdr>
    </w:div>
    <w:div w:id="1808158175">
      <w:bodyDiv w:val="1"/>
      <w:marLeft w:val="0"/>
      <w:marRight w:val="0"/>
      <w:marTop w:val="0"/>
      <w:marBottom w:val="0"/>
      <w:divBdr>
        <w:top w:val="none" w:sz="0" w:space="0" w:color="auto"/>
        <w:left w:val="none" w:sz="0" w:space="0" w:color="auto"/>
        <w:bottom w:val="none" w:sz="0" w:space="0" w:color="auto"/>
        <w:right w:val="none" w:sz="0" w:space="0" w:color="auto"/>
      </w:divBdr>
    </w:div>
    <w:div w:id="1808160340">
      <w:bodyDiv w:val="1"/>
      <w:marLeft w:val="0"/>
      <w:marRight w:val="0"/>
      <w:marTop w:val="0"/>
      <w:marBottom w:val="0"/>
      <w:divBdr>
        <w:top w:val="none" w:sz="0" w:space="0" w:color="auto"/>
        <w:left w:val="none" w:sz="0" w:space="0" w:color="auto"/>
        <w:bottom w:val="none" w:sz="0" w:space="0" w:color="auto"/>
        <w:right w:val="none" w:sz="0" w:space="0" w:color="auto"/>
      </w:divBdr>
    </w:div>
    <w:div w:id="1808401064">
      <w:bodyDiv w:val="1"/>
      <w:marLeft w:val="0"/>
      <w:marRight w:val="0"/>
      <w:marTop w:val="0"/>
      <w:marBottom w:val="0"/>
      <w:divBdr>
        <w:top w:val="none" w:sz="0" w:space="0" w:color="auto"/>
        <w:left w:val="none" w:sz="0" w:space="0" w:color="auto"/>
        <w:bottom w:val="none" w:sz="0" w:space="0" w:color="auto"/>
        <w:right w:val="none" w:sz="0" w:space="0" w:color="auto"/>
      </w:divBdr>
    </w:div>
    <w:div w:id="1808627763">
      <w:bodyDiv w:val="1"/>
      <w:marLeft w:val="0"/>
      <w:marRight w:val="0"/>
      <w:marTop w:val="0"/>
      <w:marBottom w:val="0"/>
      <w:divBdr>
        <w:top w:val="none" w:sz="0" w:space="0" w:color="auto"/>
        <w:left w:val="none" w:sz="0" w:space="0" w:color="auto"/>
        <w:bottom w:val="none" w:sz="0" w:space="0" w:color="auto"/>
        <w:right w:val="none" w:sz="0" w:space="0" w:color="auto"/>
      </w:divBdr>
    </w:div>
    <w:div w:id="1808742939">
      <w:bodyDiv w:val="1"/>
      <w:marLeft w:val="0"/>
      <w:marRight w:val="0"/>
      <w:marTop w:val="0"/>
      <w:marBottom w:val="0"/>
      <w:divBdr>
        <w:top w:val="none" w:sz="0" w:space="0" w:color="auto"/>
        <w:left w:val="none" w:sz="0" w:space="0" w:color="auto"/>
        <w:bottom w:val="none" w:sz="0" w:space="0" w:color="auto"/>
        <w:right w:val="none" w:sz="0" w:space="0" w:color="auto"/>
      </w:divBdr>
    </w:div>
    <w:div w:id="1808937980">
      <w:bodyDiv w:val="1"/>
      <w:marLeft w:val="0"/>
      <w:marRight w:val="0"/>
      <w:marTop w:val="0"/>
      <w:marBottom w:val="0"/>
      <w:divBdr>
        <w:top w:val="none" w:sz="0" w:space="0" w:color="auto"/>
        <w:left w:val="none" w:sz="0" w:space="0" w:color="auto"/>
        <w:bottom w:val="none" w:sz="0" w:space="0" w:color="auto"/>
        <w:right w:val="none" w:sz="0" w:space="0" w:color="auto"/>
      </w:divBdr>
    </w:div>
    <w:div w:id="1809126058">
      <w:bodyDiv w:val="1"/>
      <w:marLeft w:val="0"/>
      <w:marRight w:val="0"/>
      <w:marTop w:val="0"/>
      <w:marBottom w:val="0"/>
      <w:divBdr>
        <w:top w:val="none" w:sz="0" w:space="0" w:color="auto"/>
        <w:left w:val="none" w:sz="0" w:space="0" w:color="auto"/>
        <w:bottom w:val="none" w:sz="0" w:space="0" w:color="auto"/>
        <w:right w:val="none" w:sz="0" w:space="0" w:color="auto"/>
      </w:divBdr>
    </w:div>
    <w:div w:id="1809130134">
      <w:bodyDiv w:val="1"/>
      <w:marLeft w:val="0"/>
      <w:marRight w:val="0"/>
      <w:marTop w:val="0"/>
      <w:marBottom w:val="0"/>
      <w:divBdr>
        <w:top w:val="none" w:sz="0" w:space="0" w:color="auto"/>
        <w:left w:val="none" w:sz="0" w:space="0" w:color="auto"/>
        <w:bottom w:val="none" w:sz="0" w:space="0" w:color="auto"/>
        <w:right w:val="none" w:sz="0" w:space="0" w:color="auto"/>
      </w:divBdr>
    </w:div>
    <w:div w:id="1809544040">
      <w:bodyDiv w:val="1"/>
      <w:marLeft w:val="0"/>
      <w:marRight w:val="0"/>
      <w:marTop w:val="0"/>
      <w:marBottom w:val="0"/>
      <w:divBdr>
        <w:top w:val="none" w:sz="0" w:space="0" w:color="auto"/>
        <w:left w:val="none" w:sz="0" w:space="0" w:color="auto"/>
        <w:bottom w:val="none" w:sz="0" w:space="0" w:color="auto"/>
        <w:right w:val="none" w:sz="0" w:space="0" w:color="auto"/>
      </w:divBdr>
    </w:div>
    <w:div w:id="1809975967">
      <w:bodyDiv w:val="1"/>
      <w:marLeft w:val="0"/>
      <w:marRight w:val="0"/>
      <w:marTop w:val="0"/>
      <w:marBottom w:val="0"/>
      <w:divBdr>
        <w:top w:val="none" w:sz="0" w:space="0" w:color="auto"/>
        <w:left w:val="none" w:sz="0" w:space="0" w:color="auto"/>
        <w:bottom w:val="none" w:sz="0" w:space="0" w:color="auto"/>
        <w:right w:val="none" w:sz="0" w:space="0" w:color="auto"/>
      </w:divBdr>
    </w:div>
    <w:div w:id="1810591677">
      <w:bodyDiv w:val="1"/>
      <w:marLeft w:val="0"/>
      <w:marRight w:val="0"/>
      <w:marTop w:val="0"/>
      <w:marBottom w:val="0"/>
      <w:divBdr>
        <w:top w:val="none" w:sz="0" w:space="0" w:color="auto"/>
        <w:left w:val="none" w:sz="0" w:space="0" w:color="auto"/>
        <w:bottom w:val="none" w:sz="0" w:space="0" w:color="auto"/>
        <w:right w:val="none" w:sz="0" w:space="0" w:color="auto"/>
      </w:divBdr>
    </w:div>
    <w:div w:id="1810975077">
      <w:bodyDiv w:val="1"/>
      <w:marLeft w:val="0"/>
      <w:marRight w:val="0"/>
      <w:marTop w:val="0"/>
      <w:marBottom w:val="0"/>
      <w:divBdr>
        <w:top w:val="none" w:sz="0" w:space="0" w:color="auto"/>
        <w:left w:val="none" w:sz="0" w:space="0" w:color="auto"/>
        <w:bottom w:val="none" w:sz="0" w:space="0" w:color="auto"/>
        <w:right w:val="none" w:sz="0" w:space="0" w:color="auto"/>
      </w:divBdr>
    </w:div>
    <w:div w:id="1810977157">
      <w:bodyDiv w:val="1"/>
      <w:marLeft w:val="0"/>
      <w:marRight w:val="0"/>
      <w:marTop w:val="0"/>
      <w:marBottom w:val="0"/>
      <w:divBdr>
        <w:top w:val="none" w:sz="0" w:space="0" w:color="auto"/>
        <w:left w:val="none" w:sz="0" w:space="0" w:color="auto"/>
        <w:bottom w:val="none" w:sz="0" w:space="0" w:color="auto"/>
        <w:right w:val="none" w:sz="0" w:space="0" w:color="auto"/>
      </w:divBdr>
    </w:div>
    <w:div w:id="1811248798">
      <w:bodyDiv w:val="1"/>
      <w:marLeft w:val="0"/>
      <w:marRight w:val="0"/>
      <w:marTop w:val="0"/>
      <w:marBottom w:val="0"/>
      <w:divBdr>
        <w:top w:val="none" w:sz="0" w:space="0" w:color="auto"/>
        <w:left w:val="none" w:sz="0" w:space="0" w:color="auto"/>
        <w:bottom w:val="none" w:sz="0" w:space="0" w:color="auto"/>
        <w:right w:val="none" w:sz="0" w:space="0" w:color="auto"/>
      </w:divBdr>
    </w:div>
    <w:div w:id="1811484662">
      <w:bodyDiv w:val="1"/>
      <w:marLeft w:val="0"/>
      <w:marRight w:val="0"/>
      <w:marTop w:val="0"/>
      <w:marBottom w:val="0"/>
      <w:divBdr>
        <w:top w:val="none" w:sz="0" w:space="0" w:color="auto"/>
        <w:left w:val="none" w:sz="0" w:space="0" w:color="auto"/>
        <w:bottom w:val="none" w:sz="0" w:space="0" w:color="auto"/>
        <w:right w:val="none" w:sz="0" w:space="0" w:color="auto"/>
      </w:divBdr>
    </w:div>
    <w:div w:id="1811709487">
      <w:bodyDiv w:val="1"/>
      <w:marLeft w:val="0"/>
      <w:marRight w:val="0"/>
      <w:marTop w:val="0"/>
      <w:marBottom w:val="0"/>
      <w:divBdr>
        <w:top w:val="none" w:sz="0" w:space="0" w:color="auto"/>
        <w:left w:val="none" w:sz="0" w:space="0" w:color="auto"/>
        <w:bottom w:val="none" w:sz="0" w:space="0" w:color="auto"/>
        <w:right w:val="none" w:sz="0" w:space="0" w:color="auto"/>
      </w:divBdr>
    </w:div>
    <w:div w:id="1812015605">
      <w:bodyDiv w:val="1"/>
      <w:marLeft w:val="0"/>
      <w:marRight w:val="0"/>
      <w:marTop w:val="0"/>
      <w:marBottom w:val="0"/>
      <w:divBdr>
        <w:top w:val="none" w:sz="0" w:space="0" w:color="auto"/>
        <w:left w:val="none" w:sz="0" w:space="0" w:color="auto"/>
        <w:bottom w:val="none" w:sz="0" w:space="0" w:color="auto"/>
        <w:right w:val="none" w:sz="0" w:space="0" w:color="auto"/>
      </w:divBdr>
    </w:div>
    <w:div w:id="1812137730">
      <w:bodyDiv w:val="1"/>
      <w:marLeft w:val="0"/>
      <w:marRight w:val="0"/>
      <w:marTop w:val="0"/>
      <w:marBottom w:val="0"/>
      <w:divBdr>
        <w:top w:val="none" w:sz="0" w:space="0" w:color="auto"/>
        <w:left w:val="none" w:sz="0" w:space="0" w:color="auto"/>
        <w:bottom w:val="none" w:sz="0" w:space="0" w:color="auto"/>
        <w:right w:val="none" w:sz="0" w:space="0" w:color="auto"/>
      </w:divBdr>
    </w:div>
    <w:div w:id="1812140089">
      <w:bodyDiv w:val="1"/>
      <w:marLeft w:val="0"/>
      <w:marRight w:val="0"/>
      <w:marTop w:val="0"/>
      <w:marBottom w:val="0"/>
      <w:divBdr>
        <w:top w:val="none" w:sz="0" w:space="0" w:color="auto"/>
        <w:left w:val="none" w:sz="0" w:space="0" w:color="auto"/>
        <w:bottom w:val="none" w:sz="0" w:space="0" w:color="auto"/>
        <w:right w:val="none" w:sz="0" w:space="0" w:color="auto"/>
      </w:divBdr>
    </w:div>
    <w:div w:id="1812287153">
      <w:bodyDiv w:val="1"/>
      <w:marLeft w:val="0"/>
      <w:marRight w:val="0"/>
      <w:marTop w:val="0"/>
      <w:marBottom w:val="0"/>
      <w:divBdr>
        <w:top w:val="none" w:sz="0" w:space="0" w:color="auto"/>
        <w:left w:val="none" w:sz="0" w:space="0" w:color="auto"/>
        <w:bottom w:val="none" w:sz="0" w:space="0" w:color="auto"/>
        <w:right w:val="none" w:sz="0" w:space="0" w:color="auto"/>
      </w:divBdr>
    </w:div>
    <w:div w:id="1813060346">
      <w:bodyDiv w:val="1"/>
      <w:marLeft w:val="0"/>
      <w:marRight w:val="0"/>
      <w:marTop w:val="0"/>
      <w:marBottom w:val="0"/>
      <w:divBdr>
        <w:top w:val="none" w:sz="0" w:space="0" w:color="auto"/>
        <w:left w:val="none" w:sz="0" w:space="0" w:color="auto"/>
        <w:bottom w:val="none" w:sz="0" w:space="0" w:color="auto"/>
        <w:right w:val="none" w:sz="0" w:space="0" w:color="auto"/>
      </w:divBdr>
    </w:div>
    <w:div w:id="1813281213">
      <w:bodyDiv w:val="1"/>
      <w:marLeft w:val="0"/>
      <w:marRight w:val="0"/>
      <w:marTop w:val="0"/>
      <w:marBottom w:val="0"/>
      <w:divBdr>
        <w:top w:val="none" w:sz="0" w:space="0" w:color="auto"/>
        <w:left w:val="none" w:sz="0" w:space="0" w:color="auto"/>
        <w:bottom w:val="none" w:sz="0" w:space="0" w:color="auto"/>
        <w:right w:val="none" w:sz="0" w:space="0" w:color="auto"/>
      </w:divBdr>
    </w:div>
    <w:div w:id="1813599603">
      <w:bodyDiv w:val="1"/>
      <w:marLeft w:val="0"/>
      <w:marRight w:val="0"/>
      <w:marTop w:val="0"/>
      <w:marBottom w:val="0"/>
      <w:divBdr>
        <w:top w:val="none" w:sz="0" w:space="0" w:color="auto"/>
        <w:left w:val="none" w:sz="0" w:space="0" w:color="auto"/>
        <w:bottom w:val="none" w:sz="0" w:space="0" w:color="auto"/>
        <w:right w:val="none" w:sz="0" w:space="0" w:color="auto"/>
      </w:divBdr>
    </w:div>
    <w:div w:id="1813675856">
      <w:bodyDiv w:val="1"/>
      <w:marLeft w:val="0"/>
      <w:marRight w:val="0"/>
      <w:marTop w:val="0"/>
      <w:marBottom w:val="0"/>
      <w:divBdr>
        <w:top w:val="none" w:sz="0" w:space="0" w:color="auto"/>
        <w:left w:val="none" w:sz="0" w:space="0" w:color="auto"/>
        <w:bottom w:val="none" w:sz="0" w:space="0" w:color="auto"/>
        <w:right w:val="none" w:sz="0" w:space="0" w:color="auto"/>
      </w:divBdr>
    </w:div>
    <w:div w:id="1813863127">
      <w:bodyDiv w:val="1"/>
      <w:marLeft w:val="0"/>
      <w:marRight w:val="0"/>
      <w:marTop w:val="0"/>
      <w:marBottom w:val="0"/>
      <w:divBdr>
        <w:top w:val="none" w:sz="0" w:space="0" w:color="auto"/>
        <w:left w:val="none" w:sz="0" w:space="0" w:color="auto"/>
        <w:bottom w:val="none" w:sz="0" w:space="0" w:color="auto"/>
        <w:right w:val="none" w:sz="0" w:space="0" w:color="auto"/>
      </w:divBdr>
    </w:div>
    <w:div w:id="1814371235">
      <w:bodyDiv w:val="1"/>
      <w:marLeft w:val="0"/>
      <w:marRight w:val="0"/>
      <w:marTop w:val="0"/>
      <w:marBottom w:val="0"/>
      <w:divBdr>
        <w:top w:val="none" w:sz="0" w:space="0" w:color="auto"/>
        <w:left w:val="none" w:sz="0" w:space="0" w:color="auto"/>
        <w:bottom w:val="none" w:sz="0" w:space="0" w:color="auto"/>
        <w:right w:val="none" w:sz="0" w:space="0" w:color="auto"/>
      </w:divBdr>
    </w:div>
    <w:div w:id="1814445979">
      <w:bodyDiv w:val="1"/>
      <w:marLeft w:val="0"/>
      <w:marRight w:val="0"/>
      <w:marTop w:val="0"/>
      <w:marBottom w:val="0"/>
      <w:divBdr>
        <w:top w:val="none" w:sz="0" w:space="0" w:color="auto"/>
        <w:left w:val="none" w:sz="0" w:space="0" w:color="auto"/>
        <w:bottom w:val="none" w:sz="0" w:space="0" w:color="auto"/>
        <w:right w:val="none" w:sz="0" w:space="0" w:color="auto"/>
      </w:divBdr>
    </w:div>
    <w:div w:id="1814525083">
      <w:bodyDiv w:val="1"/>
      <w:marLeft w:val="0"/>
      <w:marRight w:val="0"/>
      <w:marTop w:val="0"/>
      <w:marBottom w:val="0"/>
      <w:divBdr>
        <w:top w:val="none" w:sz="0" w:space="0" w:color="auto"/>
        <w:left w:val="none" w:sz="0" w:space="0" w:color="auto"/>
        <w:bottom w:val="none" w:sz="0" w:space="0" w:color="auto"/>
        <w:right w:val="none" w:sz="0" w:space="0" w:color="auto"/>
      </w:divBdr>
    </w:div>
    <w:div w:id="1814718669">
      <w:bodyDiv w:val="1"/>
      <w:marLeft w:val="0"/>
      <w:marRight w:val="0"/>
      <w:marTop w:val="0"/>
      <w:marBottom w:val="0"/>
      <w:divBdr>
        <w:top w:val="none" w:sz="0" w:space="0" w:color="auto"/>
        <w:left w:val="none" w:sz="0" w:space="0" w:color="auto"/>
        <w:bottom w:val="none" w:sz="0" w:space="0" w:color="auto"/>
        <w:right w:val="none" w:sz="0" w:space="0" w:color="auto"/>
      </w:divBdr>
    </w:div>
    <w:div w:id="1815021997">
      <w:bodyDiv w:val="1"/>
      <w:marLeft w:val="0"/>
      <w:marRight w:val="0"/>
      <w:marTop w:val="0"/>
      <w:marBottom w:val="0"/>
      <w:divBdr>
        <w:top w:val="none" w:sz="0" w:space="0" w:color="auto"/>
        <w:left w:val="none" w:sz="0" w:space="0" w:color="auto"/>
        <w:bottom w:val="none" w:sz="0" w:space="0" w:color="auto"/>
        <w:right w:val="none" w:sz="0" w:space="0" w:color="auto"/>
      </w:divBdr>
    </w:div>
    <w:div w:id="1815559965">
      <w:bodyDiv w:val="1"/>
      <w:marLeft w:val="0"/>
      <w:marRight w:val="0"/>
      <w:marTop w:val="0"/>
      <w:marBottom w:val="0"/>
      <w:divBdr>
        <w:top w:val="none" w:sz="0" w:space="0" w:color="auto"/>
        <w:left w:val="none" w:sz="0" w:space="0" w:color="auto"/>
        <w:bottom w:val="none" w:sz="0" w:space="0" w:color="auto"/>
        <w:right w:val="none" w:sz="0" w:space="0" w:color="auto"/>
      </w:divBdr>
    </w:div>
    <w:div w:id="1815876950">
      <w:bodyDiv w:val="1"/>
      <w:marLeft w:val="0"/>
      <w:marRight w:val="0"/>
      <w:marTop w:val="0"/>
      <w:marBottom w:val="0"/>
      <w:divBdr>
        <w:top w:val="none" w:sz="0" w:space="0" w:color="auto"/>
        <w:left w:val="none" w:sz="0" w:space="0" w:color="auto"/>
        <w:bottom w:val="none" w:sz="0" w:space="0" w:color="auto"/>
        <w:right w:val="none" w:sz="0" w:space="0" w:color="auto"/>
      </w:divBdr>
    </w:div>
    <w:div w:id="1816146193">
      <w:bodyDiv w:val="1"/>
      <w:marLeft w:val="0"/>
      <w:marRight w:val="0"/>
      <w:marTop w:val="0"/>
      <w:marBottom w:val="0"/>
      <w:divBdr>
        <w:top w:val="none" w:sz="0" w:space="0" w:color="auto"/>
        <w:left w:val="none" w:sz="0" w:space="0" w:color="auto"/>
        <w:bottom w:val="none" w:sz="0" w:space="0" w:color="auto"/>
        <w:right w:val="none" w:sz="0" w:space="0" w:color="auto"/>
      </w:divBdr>
    </w:div>
    <w:div w:id="1817382079">
      <w:bodyDiv w:val="1"/>
      <w:marLeft w:val="0"/>
      <w:marRight w:val="0"/>
      <w:marTop w:val="0"/>
      <w:marBottom w:val="0"/>
      <w:divBdr>
        <w:top w:val="none" w:sz="0" w:space="0" w:color="auto"/>
        <w:left w:val="none" w:sz="0" w:space="0" w:color="auto"/>
        <w:bottom w:val="none" w:sz="0" w:space="0" w:color="auto"/>
        <w:right w:val="none" w:sz="0" w:space="0" w:color="auto"/>
      </w:divBdr>
    </w:div>
    <w:div w:id="1818644298">
      <w:bodyDiv w:val="1"/>
      <w:marLeft w:val="0"/>
      <w:marRight w:val="0"/>
      <w:marTop w:val="0"/>
      <w:marBottom w:val="0"/>
      <w:divBdr>
        <w:top w:val="none" w:sz="0" w:space="0" w:color="auto"/>
        <w:left w:val="none" w:sz="0" w:space="0" w:color="auto"/>
        <w:bottom w:val="none" w:sz="0" w:space="0" w:color="auto"/>
        <w:right w:val="none" w:sz="0" w:space="0" w:color="auto"/>
      </w:divBdr>
    </w:div>
    <w:div w:id="1818838318">
      <w:bodyDiv w:val="1"/>
      <w:marLeft w:val="0"/>
      <w:marRight w:val="0"/>
      <w:marTop w:val="0"/>
      <w:marBottom w:val="0"/>
      <w:divBdr>
        <w:top w:val="none" w:sz="0" w:space="0" w:color="auto"/>
        <w:left w:val="none" w:sz="0" w:space="0" w:color="auto"/>
        <w:bottom w:val="none" w:sz="0" w:space="0" w:color="auto"/>
        <w:right w:val="none" w:sz="0" w:space="0" w:color="auto"/>
      </w:divBdr>
    </w:div>
    <w:div w:id="1818914734">
      <w:bodyDiv w:val="1"/>
      <w:marLeft w:val="0"/>
      <w:marRight w:val="0"/>
      <w:marTop w:val="0"/>
      <w:marBottom w:val="0"/>
      <w:divBdr>
        <w:top w:val="none" w:sz="0" w:space="0" w:color="auto"/>
        <w:left w:val="none" w:sz="0" w:space="0" w:color="auto"/>
        <w:bottom w:val="none" w:sz="0" w:space="0" w:color="auto"/>
        <w:right w:val="none" w:sz="0" w:space="0" w:color="auto"/>
      </w:divBdr>
    </w:div>
    <w:div w:id="1819299148">
      <w:bodyDiv w:val="1"/>
      <w:marLeft w:val="0"/>
      <w:marRight w:val="0"/>
      <w:marTop w:val="0"/>
      <w:marBottom w:val="0"/>
      <w:divBdr>
        <w:top w:val="none" w:sz="0" w:space="0" w:color="auto"/>
        <w:left w:val="none" w:sz="0" w:space="0" w:color="auto"/>
        <w:bottom w:val="none" w:sz="0" w:space="0" w:color="auto"/>
        <w:right w:val="none" w:sz="0" w:space="0" w:color="auto"/>
      </w:divBdr>
    </w:div>
    <w:div w:id="1819881081">
      <w:bodyDiv w:val="1"/>
      <w:marLeft w:val="0"/>
      <w:marRight w:val="0"/>
      <w:marTop w:val="0"/>
      <w:marBottom w:val="0"/>
      <w:divBdr>
        <w:top w:val="none" w:sz="0" w:space="0" w:color="auto"/>
        <w:left w:val="none" w:sz="0" w:space="0" w:color="auto"/>
        <w:bottom w:val="none" w:sz="0" w:space="0" w:color="auto"/>
        <w:right w:val="none" w:sz="0" w:space="0" w:color="auto"/>
      </w:divBdr>
    </w:div>
    <w:div w:id="1821193178">
      <w:bodyDiv w:val="1"/>
      <w:marLeft w:val="0"/>
      <w:marRight w:val="0"/>
      <w:marTop w:val="0"/>
      <w:marBottom w:val="0"/>
      <w:divBdr>
        <w:top w:val="none" w:sz="0" w:space="0" w:color="auto"/>
        <w:left w:val="none" w:sz="0" w:space="0" w:color="auto"/>
        <w:bottom w:val="none" w:sz="0" w:space="0" w:color="auto"/>
        <w:right w:val="none" w:sz="0" w:space="0" w:color="auto"/>
      </w:divBdr>
    </w:div>
    <w:div w:id="1821342437">
      <w:bodyDiv w:val="1"/>
      <w:marLeft w:val="0"/>
      <w:marRight w:val="0"/>
      <w:marTop w:val="0"/>
      <w:marBottom w:val="0"/>
      <w:divBdr>
        <w:top w:val="none" w:sz="0" w:space="0" w:color="auto"/>
        <w:left w:val="none" w:sz="0" w:space="0" w:color="auto"/>
        <w:bottom w:val="none" w:sz="0" w:space="0" w:color="auto"/>
        <w:right w:val="none" w:sz="0" w:space="0" w:color="auto"/>
      </w:divBdr>
    </w:div>
    <w:div w:id="1821994982">
      <w:bodyDiv w:val="1"/>
      <w:marLeft w:val="0"/>
      <w:marRight w:val="0"/>
      <w:marTop w:val="0"/>
      <w:marBottom w:val="0"/>
      <w:divBdr>
        <w:top w:val="none" w:sz="0" w:space="0" w:color="auto"/>
        <w:left w:val="none" w:sz="0" w:space="0" w:color="auto"/>
        <w:bottom w:val="none" w:sz="0" w:space="0" w:color="auto"/>
        <w:right w:val="none" w:sz="0" w:space="0" w:color="auto"/>
      </w:divBdr>
    </w:div>
    <w:div w:id="1822232314">
      <w:bodyDiv w:val="1"/>
      <w:marLeft w:val="0"/>
      <w:marRight w:val="0"/>
      <w:marTop w:val="0"/>
      <w:marBottom w:val="0"/>
      <w:divBdr>
        <w:top w:val="none" w:sz="0" w:space="0" w:color="auto"/>
        <w:left w:val="none" w:sz="0" w:space="0" w:color="auto"/>
        <w:bottom w:val="none" w:sz="0" w:space="0" w:color="auto"/>
        <w:right w:val="none" w:sz="0" w:space="0" w:color="auto"/>
      </w:divBdr>
    </w:div>
    <w:div w:id="1822425378">
      <w:bodyDiv w:val="1"/>
      <w:marLeft w:val="0"/>
      <w:marRight w:val="0"/>
      <w:marTop w:val="0"/>
      <w:marBottom w:val="0"/>
      <w:divBdr>
        <w:top w:val="none" w:sz="0" w:space="0" w:color="auto"/>
        <w:left w:val="none" w:sz="0" w:space="0" w:color="auto"/>
        <w:bottom w:val="none" w:sz="0" w:space="0" w:color="auto"/>
        <w:right w:val="none" w:sz="0" w:space="0" w:color="auto"/>
      </w:divBdr>
    </w:div>
    <w:div w:id="1822696899">
      <w:bodyDiv w:val="1"/>
      <w:marLeft w:val="0"/>
      <w:marRight w:val="0"/>
      <w:marTop w:val="0"/>
      <w:marBottom w:val="0"/>
      <w:divBdr>
        <w:top w:val="none" w:sz="0" w:space="0" w:color="auto"/>
        <w:left w:val="none" w:sz="0" w:space="0" w:color="auto"/>
        <w:bottom w:val="none" w:sz="0" w:space="0" w:color="auto"/>
        <w:right w:val="none" w:sz="0" w:space="0" w:color="auto"/>
      </w:divBdr>
    </w:div>
    <w:div w:id="1822769263">
      <w:bodyDiv w:val="1"/>
      <w:marLeft w:val="0"/>
      <w:marRight w:val="0"/>
      <w:marTop w:val="0"/>
      <w:marBottom w:val="0"/>
      <w:divBdr>
        <w:top w:val="none" w:sz="0" w:space="0" w:color="auto"/>
        <w:left w:val="none" w:sz="0" w:space="0" w:color="auto"/>
        <w:bottom w:val="none" w:sz="0" w:space="0" w:color="auto"/>
        <w:right w:val="none" w:sz="0" w:space="0" w:color="auto"/>
      </w:divBdr>
    </w:div>
    <w:div w:id="1822774443">
      <w:bodyDiv w:val="1"/>
      <w:marLeft w:val="0"/>
      <w:marRight w:val="0"/>
      <w:marTop w:val="0"/>
      <w:marBottom w:val="0"/>
      <w:divBdr>
        <w:top w:val="none" w:sz="0" w:space="0" w:color="auto"/>
        <w:left w:val="none" w:sz="0" w:space="0" w:color="auto"/>
        <w:bottom w:val="none" w:sz="0" w:space="0" w:color="auto"/>
        <w:right w:val="none" w:sz="0" w:space="0" w:color="auto"/>
      </w:divBdr>
    </w:div>
    <w:div w:id="1823502646">
      <w:bodyDiv w:val="1"/>
      <w:marLeft w:val="0"/>
      <w:marRight w:val="0"/>
      <w:marTop w:val="0"/>
      <w:marBottom w:val="0"/>
      <w:divBdr>
        <w:top w:val="none" w:sz="0" w:space="0" w:color="auto"/>
        <w:left w:val="none" w:sz="0" w:space="0" w:color="auto"/>
        <w:bottom w:val="none" w:sz="0" w:space="0" w:color="auto"/>
        <w:right w:val="none" w:sz="0" w:space="0" w:color="auto"/>
      </w:divBdr>
    </w:div>
    <w:div w:id="1823739536">
      <w:bodyDiv w:val="1"/>
      <w:marLeft w:val="0"/>
      <w:marRight w:val="0"/>
      <w:marTop w:val="0"/>
      <w:marBottom w:val="0"/>
      <w:divBdr>
        <w:top w:val="none" w:sz="0" w:space="0" w:color="auto"/>
        <w:left w:val="none" w:sz="0" w:space="0" w:color="auto"/>
        <w:bottom w:val="none" w:sz="0" w:space="0" w:color="auto"/>
        <w:right w:val="none" w:sz="0" w:space="0" w:color="auto"/>
      </w:divBdr>
    </w:div>
    <w:div w:id="1823933478">
      <w:bodyDiv w:val="1"/>
      <w:marLeft w:val="0"/>
      <w:marRight w:val="0"/>
      <w:marTop w:val="0"/>
      <w:marBottom w:val="0"/>
      <w:divBdr>
        <w:top w:val="none" w:sz="0" w:space="0" w:color="auto"/>
        <w:left w:val="none" w:sz="0" w:space="0" w:color="auto"/>
        <w:bottom w:val="none" w:sz="0" w:space="0" w:color="auto"/>
        <w:right w:val="none" w:sz="0" w:space="0" w:color="auto"/>
      </w:divBdr>
    </w:div>
    <w:div w:id="1824469844">
      <w:bodyDiv w:val="1"/>
      <w:marLeft w:val="0"/>
      <w:marRight w:val="0"/>
      <w:marTop w:val="0"/>
      <w:marBottom w:val="0"/>
      <w:divBdr>
        <w:top w:val="none" w:sz="0" w:space="0" w:color="auto"/>
        <w:left w:val="none" w:sz="0" w:space="0" w:color="auto"/>
        <w:bottom w:val="none" w:sz="0" w:space="0" w:color="auto"/>
        <w:right w:val="none" w:sz="0" w:space="0" w:color="auto"/>
      </w:divBdr>
    </w:div>
    <w:div w:id="1824541825">
      <w:bodyDiv w:val="1"/>
      <w:marLeft w:val="0"/>
      <w:marRight w:val="0"/>
      <w:marTop w:val="0"/>
      <w:marBottom w:val="0"/>
      <w:divBdr>
        <w:top w:val="none" w:sz="0" w:space="0" w:color="auto"/>
        <w:left w:val="none" w:sz="0" w:space="0" w:color="auto"/>
        <w:bottom w:val="none" w:sz="0" w:space="0" w:color="auto"/>
        <w:right w:val="none" w:sz="0" w:space="0" w:color="auto"/>
      </w:divBdr>
    </w:div>
    <w:div w:id="1825314896">
      <w:bodyDiv w:val="1"/>
      <w:marLeft w:val="0"/>
      <w:marRight w:val="0"/>
      <w:marTop w:val="0"/>
      <w:marBottom w:val="0"/>
      <w:divBdr>
        <w:top w:val="none" w:sz="0" w:space="0" w:color="auto"/>
        <w:left w:val="none" w:sz="0" w:space="0" w:color="auto"/>
        <w:bottom w:val="none" w:sz="0" w:space="0" w:color="auto"/>
        <w:right w:val="none" w:sz="0" w:space="0" w:color="auto"/>
      </w:divBdr>
    </w:div>
    <w:div w:id="1825319203">
      <w:bodyDiv w:val="1"/>
      <w:marLeft w:val="0"/>
      <w:marRight w:val="0"/>
      <w:marTop w:val="0"/>
      <w:marBottom w:val="0"/>
      <w:divBdr>
        <w:top w:val="none" w:sz="0" w:space="0" w:color="auto"/>
        <w:left w:val="none" w:sz="0" w:space="0" w:color="auto"/>
        <w:bottom w:val="none" w:sz="0" w:space="0" w:color="auto"/>
        <w:right w:val="none" w:sz="0" w:space="0" w:color="auto"/>
      </w:divBdr>
    </w:div>
    <w:div w:id="1825509045">
      <w:bodyDiv w:val="1"/>
      <w:marLeft w:val="0"/>
      <w:marRight w:val="0"/>
      <w:marTop w:val="0"/>
      <w:marBottom w:val="0"/>
      <w:divBdr>
        <w:top w:val="none" w:sz="0" w:space="0" w:color="auto"/>
        <w:left w:val="none" w:sz="0" w:space="0" w:color="auto"/>
        <w:bottom w:val="none" w:sz="0" w:space="0" w:color="auto"/>
        <w:right w:val="none" w:sz="0" w:space="0" w:color="auto"/>
      </w:divBdr>
    </w:div>
    <w:div w:id="1825854638">
      <w:bodyDiv w:val="1"/>
      <w:marLeft w:val="0"/>
      <w:marRight w:val="0"/>
      <w:marTop w:val="0"/>
      <w:marBottom w:val="0"/>
      <w:divBdr>
        <w:top w:val="none" w:sz="0" w:space="0" w:color="auto"/>
        <w:left w:val="none" w:sz="0" w:space="0" w:color="auto"/>
        <w:bottom w:val="none" w:sz="0" w:space="0" w:color="auto"/>
        <w:right w:val="none" w:sz="0" w:space="0" w:color="auto"/>
      </w:divBdr>
    </w:div>
    <w:div w:id="1826237634">
      <w:bodyDiv w:val="1"/>
      <w:marLeft w:val="0"/>
      <w:marRight w:val="0"/>
      <w:marTop w:val="0"/>
      <w:marBottom w:val="0"/>
      <w:divBdr>
        <w:top w:val="none" w:sz="0" w:space="0" w:color="auto"/>
        <w:left w:val="none" w:sz="0" w:space="0" w:color="auto"/>
        <w:bottom w:val="none" w:sz="0" w:space="0" w:color="auto"/>
        <w:right w:val="none" w:sz="0" w:space="0" w:color="auto"/>
      </w:divBdr>
    </w:div>
    <w:div w:id="1826318033">
      <w:bodyDiv w:val="1"/>
      <w:marLeft w:val="0"/>
      <w:marRight w:val="0"/>
      <w:marTop w:val="0"/>
      <w:marBottom w:val="0"/>
      <w:divBdr>
        <w:top w:val="none" w:sz="0" w:space="0" w:color="auto"/>
        <w:left w:val="none" w:sz="0" w:space="0" w:color="auto"/>
        <w:bottom w:val="none" w:sz="0" w:space="0" w:color="auto"/>
        <w:right w:val="none" w:sz="0" w:space="0" w:color="auto"/>
      </w:divBdr>
    </w:div>
    <w:div w:id="1826895311">
      <w:bodyDiv w:val="1"/>
      <w:marLeft w:val="0"/>
      <w:marRight w:val="0"/>
      <w:marTop w:val="0"/>
      <w:marBottom w:val="0"/>
      <w:divBdr>
        <w:top w:val="none" w:sz="0" w:space="0" w:color="auto"/>
        <w:left w:val="none" w:sz="0" w:space="0" w:color="auto"/>
        <w:bottom w:val="none" w:sz="0" w:space="0" w:color="auto"/>
        <w:right w:val="none" w:sz="0" w:space="0" w:color="auto"/>
      </w:divBdr>
    </w:div>
    <w:div w:id="1826969610">
      <w:bodyDiv w:val="1"/>
      <w:marLeft w:val="0"/>
      <w:marRight w:val="0"/>
      <w:marTop w:val="0"/>
      <w:marBottom w:val="0"/>
      <w:divBdr>
        <w:top w:val="none" w:sz="0" w:space="0" w:color="auto"/>
        <w:left w:val="none" w:sz="0" w:space="0" w:color="auto"/>
        <w:bottom w:val="none" w:sz="0" w:space="0" w:color="auto"/>
        <w:right w:val="none" w:sz="0" w:space="0" w:color="auto"/>
      </w:divBdr>
    </w:div>
    <w:div w:id="1829318216">
      <w:bodyDiv w:val="1"/>
      <w:marLeft w:val="0"/>
      <w:marRight w:val="0"/>
      <w:marTop w:val="0"/>
      <w:marBottom w:val="0"/>
      <w:divBdr>
        <w:top w:val="none" w:sz="0" w:space="0" w:color="auto"/>
        <w:left w:val="none" w:sz="0" w:space="0" w:color="auto"/>
        <w:bottom w:val="none" w:sz="0" w:space="0" w:color="auto"/>
        <w:right w:val="none" w:sz="0" w:space="0" w:color="auto"/>
      </w:divBdr>
    </w:div>
    <w:div w:id="1829397539">
      <w:bodyDiv w:val="1"/>
      <w:marLeft w:val="0"/>
      <w:marRight w:val="0"/>
      <w:marTop w:val="0"/>
      <w:marBottom w:val="0"/>
      <w:divBdr>
        <w:top w:val="none" w:sz="0" w:space="0" w:color="auto"/>
        <w:left w:val="none" w:sz="0" w:space="0" w:color="auto"/>
        <w:bottom w:val="none" w:sz="0" w:space="0" w:color="auto"/>
        <w:right w:val="none" w:sz="0" w:space="0" w:color="auto"/>
      </w:divBdr>
    </w:div>
    <w:div w:id="1829521265">
      <w:bodyDiv w:val="1"/>
      <w:marLeft w:val="0"/>
      <w:marRight w:val="0"/>
      <w:marTop w:val="0"/>
      <w:marBottom w:val="0"/>
      <w:divBdr>
        <w:top w:val="none" w:sz="0" w:space="0" w:color="auto"/>
        <w:left w:val="none" w:sz="0" w:space="0" w:color="auto"/>
        <w:bottom w:val="none" w:sz="0" w:space="0" w:color="auto"/>
        <w:right w:val="none" w:sz="0" w:space="0" w:color="auto"/>
      </w:divBdr>
    </w:div>
    <w:div w:id="1829589805">
      <w:bodyDiv w:val="1"/>
      <w:marLeft w:val="0"/>
      <w:marRight w:val="0"/>
      <w:marTop w:val="0"/>
      <w:marBottom w:val="0"/>
      <w:divBdr>
        <w:top w:val="none" w:sz="0" w:space="0" w:color="auto"/>
        <w:left w:val="none" w:sz="0" w:space="0" w:color="auto"/>
        <w:bottom w:val="none" w:sz="0" w:space="0" w:color="auto"/>
        <w:right w:val="none" w:sz="0" w:space="0" w:color="auto"/>
      </w:divBdr>
    </w:div>
    <w:div w:id="1829666136">
      <w:bodyDiv w:val="1"/>
      <w:marLeft w:val="0"/>
      <w:marRight w:val="0"/>
      <w:marTop w:val="0"/>
      <w:marBottom w:val="0"/>
      <w:divBdr>
        <w:top w:val="none" w:sz="0" w:space="0" w:color="auto"/>
        <w:left w:val="none" w:sz="0" w:space="0" w:color="auto"/>
        <w:bottom w:val="none" w:sz="0" w:space="0" w:color="auto"/>
        <w:right w:val="none" w:sz="0" w:space="0" w:color="auto"/>
      </w:divBdr>
    </w:div>
    <w:div w:id="1829712737">
      <w:bodyDiv w:val="1"/>
      <w:marLeft w:val="0"/>
      <w:marRight w:val="0"/>
      <w:marTop w:val="0"/>
      <w:marBottom w:val="0"/>
      <w:divBdr>
        <w:top w:val="none" w:sz="0" w:space="0" w:color="auto"/>
        <w:left w:val="none" w:sz="0" w:space="0" w:color="auto"/>
        <w:bottom w:val="none" w:sz="0" w:space="0" w:color="auto"/>
        <w:right w:val="none" w:sz="0" w:space="0" w:color="auto"/>
      </w:divBdr>
    </w:div>
    <w:div w:id="1830902563">
      <w:bodyDiv w:val="1"/>
      <w:marLeft w:val="0"/>
      <w:marRight w:val="0"/>
      <w:marTop w:val="0"/>
      <w:marBottom w:val="0"/>
      <w:divBdr>
        <w:top w:val="none" w:sz="0" w:space="0" w:color="auto"/>
        <w:left w:val="none" w:sz="0" w:space="0" w:color="auto"/>
        <w:bottom w:val="none" w:sz="0" w:space="0" w:color="auto"/>
        <w:right w:val="none" w:sz="0" w:space="0" w:color="auto"/>
      </w:divBdr>
    </w:div>
    <w:div w:id="1831142932">
      <w:bodyDiv w:val="1"/>
      <w:marLeft w:val="0"/>
      <w:marRight w:val="0"/>
      <w:marTop w:val="0"/>
      <w:marBottom w:val="0"/>
      <w:divBdr>
        <w:top w:val="none" w:sz="0" w:space="0" w:color="auto"/>
        <w:left w:val="none" w:sz="0" w:space="0" w:color="auto"/>
        <w:bottom w:val="none" w:sz="0" w:space="0" w:color="auto"/>
        <w:right w:val="none" w:sz="0" w:space="0" w:color="auto"/>
      </w:divBdr>
    </w:div>
    <w:div w:id="1831170933">
      <w:bodyDiv w:val="1"/>
      <w:marLeft w:val="0"/>
      <w:marRight w:val="0"/>
      <w:marTop w:val="0"/>
      <w:marBottom w:val="0"/>
      <w:divBdr>
        <w:top w:val="none" w:sz="0" w:space="0" w:color="auto"/>
        <w:left w:val="none" w:sz="0" w:space="0" w:color="auto"/>
        <w:bottom w:val="none" w:sz="0" w:space="0" w:color="auto"/>
        <w:right w:val="none" w:sz="0" w:space="0" w:color="auto"/>
      </w:divBdr>
    </w:div>
    <w:div w:id="1831676435">
      <w:bodyDiv w:val="1"/>
      <w:marLeft w:val="0"/>
      <w:marRight w:val="0"/>
      <w:marTop w:val="0"/>
      <w:marBottom w:val="0"/>
      <w:divBdr>
        <w:top w:val="none" w:sz="0" w:space="0" w:color="auto"/>
        <w:left w:val="none" w:sz="0" w:space="0" w:color="auto"/>
        <w:bottom w:val="none" w:sz="0" w:space="0" w:color="auto"/>
        <w:right w:val="none" w:sz="0" w:space="0" w:color="auto"/>
      </w:divBdr>
    </w:div>
    <w:div w:id="1831944986">
      <w:bodyDiv w:val="1"/>
      <w:marLeft w:val="0"/>
      <w:marRight w:val="0"/>
      <w:marTop w:val="0"/>
      <w:marBottom w:val="0"/>
      <w:divBdr>
        <w:top w:val="none" w:sz="0" w:space="0" w:color="auto"/>
        <w:left w:val="none" w:sz="0" w:space="0" w:color="auto"/>
        <w:bottom w:val="none" w:sz="0" w:space="0" w:color="auto"/>
        <w:right w:val="none" w:sz="0" w:space="0" w:color="auto"/>
      </w:divBdr>
    </w:div>
    <w:div w:id="1832408746">
      <w:bodyDiv w:val="1"/>
      <w:marLeft w:val="0"/>
      <w:marRight w:val="0"/>
      <w:marTop w:val="0"/>
      <w:marBottom w:val="0"/>
      <w:divBdr>
        <w:top w:val="none" w:sz="0" w:space="0" w:color="auto"/>
        <w:left w:val="none" w:sz="0" w:space="0" w:color="auto"/>
        <w:bottom w:val="none" w:sz="0" w:space="0" w:color="auto"/>
        <w:right w:val="none" w:sz="0" w:space="0" w:color="auto"/>
      </w:divBdr>
    </w:div>
    <w:div w:id="1832602732">
      <w:bodyDiv w:val="1"/>
      <w:marLeft w:val="0"/>
      <w:marRight w:val="0"/>
      <w:marTop w:val="0"/>
      <w:marBottom w:val="0"/>
      <w:divBdr>
        <w:top w:val="none" w:sz="0" w:space="0" w:color="auto"/>
        <w:left w:val="none" w:sz="0" w:space="0" w:color="auto"/>
        <w:bottom w:val="none" w:sz="0" w:space="0" w:color="auto"/>
        <w:right w:val="none" w:sz="0" w:space="0" w:color="auto"/>
      </w:divBdr>
    </w:div>
    <w:div w:id="1832982188">
      <w:bodyDiv w:val="1"/>
      <w:marLeft w:val="0"/>
      <w:marRight w:val="0"/>
      <w:marTop w:val="0"/>
      <w:marBottom w:val="0"/>
      <w:divBdr>
        <w:top w:val="none" w:sz="0" w:space="0" w:color="auto"/>
        <w:left w:val="none" w:sz="0" w:space="0" w:color="auto"/>
        <w:bottom w:val="none" w:sz="0" w:space="0" w:color="auto"/>
        <w:right w:val="none" w:sz="0" w:space="0" w:color="auto"/>
      </w:divBdr>
    </w:div>
    <w:div w:id="1833059751">
      <w:bodyDiv w:val="1"/>
      <w:marLeft w:val="0"/>
      <w:marRight w:val="0"/>
      <w:marTop w:val="0"/>
      <w:marBottom w:val="0"/>
      <w:divBdr>
        <w:top w:val="none" w:sz="0" w:space="0" w:color="auto"/>
        <w:left w:val="none" w:sz="0" w:space="0" w:color="auto"/>
        <w:bottom w:val="none" w:sz="0" w:space="0" w:color="auto"/>
        <w:right w:val="none" w:sz="0" w:space="0" w:color="auto"/>
      </w:divBdr>
    </w:div>
    <w:div w:id="1833132278">
      <w:bodyDiv w:val="1"/>
      <w:marLeft w:val="0"/>
      <w:marRight w:val="0"/>
      <w:marTop w:val="0"/>
      <w:marBottom w:val="0"/>
      <w:divBdr>
        <w:top w:val="none" w:sz="0" w:space="0" w:color="auto"/>
        <w:left w:val="none" w:sz="0" w:space="0" w:color="auto"/>
        <w:bottom w:val="none" w:sz="0" w:space="0" w:color="auto"/>
        <w:right w:val="none" w:sz="0" w:space="0" w:color="auto"/>
      </w:divBdr>
    </w:div>
    <w:div w:id="1833522297">
      <w:bodyDiv w:val="1"/>
      <w:marLeft w:val="0"/>
      <w:marRight w:val="0"/>
      <w:marTop w:val="0"/>
      <w:marBottom w:val="0"/>
      <w:divBdr>
        <w:top w:val="none" w:sz="0" w:space="0" w:color="auto"/>
        <w:left w:val="none" w:sz="0" w:space="0" w:color="auto"/>
        <w:bottom w:val="none" w:sz="0" w:space="0" w:color="auto"/>
        <w:right w:val="none" w:sz="0" w:space="0" w:color="auto"/>
      </w:divBdr>
    </w:div>
    <w:div w:id="1833788056">
      <w:bodyDiv w:val="1"/>
      <w:marLeft w:val="0"/>
      <w:marRight w:val="0"/>
      <w:marTop w:val="0"/>
      <w:marBottom w:val="0"/>
      <w:divBdr>
        <w:top w:val="none" w:sz="0" w:space="0" w:color="auto"/>
        <w:left w:val="none" w:sz="0" w:space="0" w:color="auto"/>
        <w:bottom w:val="none" w:sz="0" w:space="0" w:color="auto"/>
        <w:right w:val="none" w:sz="0" w:space="0" w:color="auto"/>
      </w:divBdr>
    </w:div>
    <w:div w:id="1834374369">
      <w:bodyDiv w:val="1"/>
      <w:marLeft w:val="0"/>
      <w:marRight w:val="0"/>
      <w:marTop w:val="0"/>
      <w:marBottom w:val="0"/>
      <w:divBdr>
        <w:top w:val="none" w:sz="0" w:space="0" w:color="auto"/>
        <w:left w:val="none" w:sz="0" w:space="0" w:color="auto"/>
        <w:bottom w:val="none" w:sz="0" w:space="0" w:color="auto"/>
        <w:right w:val="none" w:sz="0" w:space="0" w:color="auto"/>
      </w:divBdr>
    </w:div>
    <w:div w:id="1835418184">
      <w:bodyDiv w:val="1"/>
      <w:marLeft w:val="0"/>
      <w:marRight w:val="0"/>
      <w:marTop w:val="0"/>
      <w:marBottom w:val="0"/>
      <w:divBdr>
        <w:top w:val="none" w:sz="0" w:space="0" w:color="auto"/>
        <w:left w:val="none" w:sz="0" w:space="0" w:color="auto"/>
        <w:bottom w:val="none" w:sz="0" w:space="0" w:color="auto"/>
        <w:right w:val="none" w:sz="0" w:space="0" w:color="auto"/>
      </w:divBdr>
    </w:div>
    <w:div w:id="1835802447">
      <w:bodyDiv w:val="1"/>
      <w:marLeft w:val="0"/>
      <w:marRight w:val="0"/>
      <w:marTop w:val="0"/>
      <w:marBottom w:val="0"/>
      <w:divBdr>
        <w:top w:val="none" w:sz="0" w:space="0" w:color="auto"/>
        <w:left w:val="none" w:sz="0" w:space="0" w:color="auto"/>
        <w:bottom w:val="none" w:sz="0" w:space="0" w:color="auto"/>
        <w:right w:val="none" w:sz="0" w:space="0" w:color="auto"/>
      </w:divBdr>
    </w:div>
    <w:div w:id="1836413973">
      <w:bodyDiv w:val="1"/>
      <w:marLeft w:val="0"/>
      <w:marRight w:val="0"/>
      <w:marTop w:val="0"/>
      <w:marBottom w:val="0"/>
      <w:divBdr>
        <w:top w:val="none" w:sz="0" w:space="0" w:color="auto"/>
        <w:left w:val="none" w:sz="0" w:space="0" w:color="auto"/>
        <w:bottom w:val="none" w:sz="0" w:space="0" w:color="auto"/>
        <w:right w:val="none" w:sz="0" w:space="0" w:color="auto"/>
      </w:divBdr>
    </w:div>
    <w:div w:id="1836722671">
      <w:bodyDiv w:val="1"/>
      <w:marLeft w:val="0"/>
      <w:marRight w:val="0"/>
      <w:marTop w:val="0"/>
      <w:marBottom w:val="0"/>
      <w:divBdr>
        <w:top w:val="none" w:sz="0" w:space="0" w:color="auto"/>
        <w:left w:val="none" w:sz="0" w:space="0" w:color="auto"/>
        <w:bottom w:val="none" w:sz="0" w:space="0" w:color="auto"/>
        <w:right w:val="none" w:sz="0" w:space="0" w:color="auto"/>
      </w:divBdr>
    </w:div>
    <w:div w:id="1837260980">
      <w:bodyDiv w:val="1"/>
      <w:marLeft w:val="0"/>
      <w:marRight w:val="0"/>
      <w:marTop w:val="0"/>
      <w:marBottom w:val="0"/>
      <w:divBdr>
        <w:top w:val="none" w:sz="0" w:space="0" w:color="auto"/>
        <w:left w:val="none" w:sz="0" w:space="0" w:color="auto"/>
        <w:bottom w:val="none" w:sz="0" w:space="0" w:color="auto"/>
        <w:right w:val="none" w:sz="0" w:space="0" w:color="auto"/>
      </w:divBdr>
    </w:div>
    <w:div w:id="1837333571">
      <w:bodyDiv w:val="1"/>
      <w:marLeft w:val="0"/>
      <w:marRight w:val="0"/>
      <w:marTop w:val="0"/>
      <w:marBottom w:val="0"/>
      <w:divBdr>
        <w:top w:val="none" w:sz="0" w:space="0" w:color="auto"/>
        <w:left w:val="none" w:sz="0" w:space="0" w:color="auto"/>
        <w:bottom w:val="none" w:sz="0" w:space="0" w:color="auto"/>
        <w:right w:val="none" w:sz="0" w:space="0" w:color="auto"/>
      </w:divBdr>
    </w:div>
    <w:div w:id="1837500056">
      <w:bodyDiv w:val="1"/>
      <w:marLeft w:val="0"/>
      <w:marRight w:val="0"/>
      <w:marTop w:val="0"/>
      <w:marBottom w:val="0"/>
      <w:divBdr>
        <w:top w:val="none" w:sz="0" w:space="0" w:color="auto"/>
        <w:left w:val="none" w:sz="0" w:space="0" w:color="auto"/>
        <w:bottom w:val="none" w:sz="0" w:space="0" w:color="auto"/>
        <w:right w:val="none" w:sz="0" w:space="0" w:color="auto"/>
      </w:divBdr>
    </w:div>
    <w:div w:id="1837643404">
      <w:bodyDiv w:val="1"/>
      <w:marLeft w:val="0"/>
      <w:marRight w:val="0"/>
      <w:marTop w:val="0"/>
      <w:marBottom w:val="0"/>
      <w:divBdr>
        <w:top w:val="none" w:sz="0" w:space="0" w:color="auto"/>
        <w:left w:val="none" w:sz="0" w:space="0" w:color="auto"/>
        <w:bottom w:val="none" w:sz="0" w:space="0" w:color="auto"/>
        <w:right w:val="none" w:sz="0" w:space="0" w:color="auto"/>
      </w:divBdr>
    </w:div>
    <w:div w:id="1838105492">
      <w:bodyDiv w:val="1"/>
      <w:marLeft w:val="0"/>
      <w:marRight w:val="0"/>
      <w:marTop w:val="0"/>
      <w:marBottom w:val="0"/>
      <w:divBdr>
        <w:top w:val="none" w:sz="0" w:space="0" w:color="auto"/>
        <w:left w:val="none" w:sz="0" w:space="0" w:color="auto"/>
        <w:bottom w:val="none" w:sz="0" w:space="0" w:color="auto"/>
        <w:right w:val="none" w:sz="0" w:space="0" w:color="auto"/>
      </w:divBdr>
    </w:div>
    <w:div w:id="1838305695">
      <w:bodyDiv w:val="1"/>
      <w:marLeft w:val="0"/>
      <w:marRight w:val="0"/>
      <w:marTop w:val="0"/>
      <w:marBottom w:val="0"/>
      <w:divBdr>
        <w:top w:val="none" w:sz="0" w:space="0" w:color="auto"/>
        <w:left w:val="none" w:sz="0" w:space="0" w:color="auto"/>
        <w:bottom w:val="none" w:sz="0" w:space="0" w:color="auto"/>
        <w:right w:val="none" w:sz="0" w:space="0" w:color="auto"/>
      </w:divBdr>
    </w:div>
    <w:div w:id="1838374338">
      <w:bodyDiv w:val="1"/>
      <w:marLeft w:val="0"/>
      <w:marRight w:val="0"/>
      <w:marTop w:val="0"/>
      <w:marBottom w:val="0"/>
      <w:divBdr>
        <w:top w:val="none" w:sz="0" w:space="0" w:color="auto"/>
        <w:left w:val="none" w:sz="0" w:space="0" w:color="auto"/>
        <w:bottom w:val="none" w:sz="0" w:space="0" w:color="auto"/>
        <w:right w:val="none" w:sz="0" w:space="0" w:color="auto"/>
      </w:divBdr>
    </w:div>
    <w:div w:id="1838381375">
      <w:bodyDiv w:val="1"/>
      <w:marLeft w:val="0"/>
      <w:marRight w:val="0"/>
      <w:marTop w:val="0"/>
      <w:marBottom w:val="0"/>
      <w:divBdr>
        <w:top w:val="none" w:sz="0" w:space="0" w:color="auto"/>
        <w:left w:val="none" w:sz="0" w:space="0" w:color="auto"/>
        <w:bottom w:val="none" w:sz="0" w:space="0" w:color="auto"/>
        <w:right w:val="none" w:sz="0" w:space="0" w:color="auto"/>
      </w:divBdr>
    </w:div>
    <w:div w:id="1838492727">
      <w:bodyDiv w:val="1"/>
      <w:marLeft w:val="0"/>
      <w:marRight w:val="0"/>
      <w:marTop w:val="0"/>
      <w:marBottom w:val="0"/>
      <w:divBdr>
        <w:top w:val="none" w:sz="0" w:space="0" w:color="auto"/>
        <w:left w:val="none" w:sz="0" w:space="0" w:color="auto"/>
        <w:bottom w:val="none" w:sz="0" w:space="0" w:color="auto"/>
        <w:right w:val="none" w:sz="0" w:space="0" w:color="auto"/>
      </w:divBdr>
    </w:div>
    <w:div w:id="1838573053">
      <w:bodyDiv w:val="1"/>
      <w:marLeft w:val="0"/>
      <w:marRight w:val="0"/>
      <w:marTop w:val="0"/>
      <w:marBottom w:val="0"/>
      <w:divBdr>
        <w:top w:val="none" w:sz="0" w:space="0" w:color="auto"/>
        <w:left w:val="none" w:sz="0" w:space="0" w:color="auto"/>
        <w:bottom w:val="none" w:sz="0" w:space="0" w:color="auto"/>
        <w:right w:val="none" w:sz="0" w:space="0" w:color="auto"/>
      </w:divBdr>
    </w:div>
    <w:div w:id="1838687814">
      <w:bodyDiv w:val="1"/>
      <w:marLeft w:val="0"/>
      <w:marRight w:val="0"/>
      <w:marTop w:val="0"/>
      <w:marBottom w:val="0"/>
      <w:divBdr>
        <w:top w:val="none" w:sz="0" w:space="0" w:color="auto"/>
        <w:left w:val="none" w:sz="0" w:space="0" w:color="auto"/>
        <w:bottom w:val="none" w:sz="0" w:space="0" w:color="auto"/>
        <w:right w:val="none" w:sz="0" w:space="0" w:color="auto"/>
      </w:divBdr>
    </w:div>
    <w:div w:id="1838839966">
      <w:bodyDiv w:val="1"/>
      <w:marLeft w:val="0"/>
      <w:marRight w:val="0"/>
      <w:marTop w:val="0"/>
      <w:marBottom w:val="0"/>
      <w:divBdr>
        <w:top w:val="none" w:sz="0" w:space="0" w:color="auto"/>
        <w:left w:val="none" w:sz="0" w:space="0" w:color="auto"/>
        <w:bottom w:val="none" w:sz="0" w:space="0" w:color="auto"/>
        <w:right w:val="none" w:sz="0" w:space="0" w:color="auto"/>
      </w:divBdr>
    </w:div>
    <w:div w:id="1839030411">
      <w:bodyDiv w:val="1"/>
      <w:marLeft w:val="0"/>
      <w:marRight w:val="0"/>
      <w:marTop w:val="0"/>
      <w:marBottom w:val="0"/>
      <w:divBdr>
        <w:top w:val="none" w:sz="0" w:space="0" w:color="auto"/>
        <w:left w:val="none" w:sz="0" w:space="0" w:color="auto"/>
        <w:bottom w:val="none" w:sz="0" w:space="0" w:color="auto"/>
        <w:right w:val="none" w:sz="0" w:space="0" w:color="auto"/>
      </w:divBdr>
    </w:div>
    <w:div w:id="1839416092">
      <w:bodyDiv w:val="1"/>
      <w:marLeft w:val="0"/>
      <w:marRight w:val="0"/>
      <w:marTop w:val="0"/>
      <w:marBottom w:val="0"/>
      <w:divBdr>
        <w:top w:val="none" w:sz="0" w:space="0" w:color="auto"/>
        <w:left w:val="none" w:sz="0" w:space="0" w:color="auto"/>
        <w:bottom w:val="none" w:sz="0" w:space="0" w:color="auto"/>
        <w:right w:val="none" w:sz="0" w:space="0" w:color="auto"/>
      </w:divBdr>
    </w:div>
    <w:div w:id="1839467274">
      <w:bodyDiv w:val="1"/>
      <w:marLeft w:val="0"/>
      <w:marRight w:val="0"/>
      <w:marTop w:val="0"/>
      <w:marBottom w:val="0"/>
      <w:divBdr>
        <w:top w:val="none" w:sz="0" w:space="0" w:color="auto"/>
        <w:left w:val="none" w:sz="0" w:space="0" w:color="auto"/>
        <w:bottom w:val="none" w:sz="0" w:space="0" w:color="auto"/>
        <w:right w:val="none" w:sz="0" w:space="0" w:color="auto"/>
      </w:divBdr>
    </w:div>
    <w:div w:id="1839808598">
      <w:bodyDiv w:val="1"/>
      <w:marLeft w:val="0"/>
      <w:marRight w:val="0"/>
      <w:marTop w:val="0"/>
      <w:marBottom w:val="0"/>
      <w:divBdr>
        <w:top w:val="none" w:sz="0" w:space="0" w:color="auto"/>
        <w:left w:val="none" w:sz="0" w:space="0" w:color="auto"/>
        <w:bottom w:val="none" w:sz="0" w:space="0" w:color="auto"/>
        <w:right w:val="none" w:sz="0" w:space="0" w:color="auto"/>
      </w:divBdr>
    </w:div>
    <w:div w:id="1840270110">
      <w:bodyDiv w:val="1"/>
      <w:marLeft w:val="0"/>
      <w:marRight w:val="0"/>
      <w:marTop w:val="0"/>
      <w:marBottom w:val="0"/>
      <w:divBdr>
        <w:top w:val="none" w:sz="0" w:space="0" w:color="auto"/>
        <w:left w:val="none" w:sz="0" w:space="0" w:color="auto"/>
        <w:bottom w:val="none" w:sz="0" w:space="0" w:color="auto"/>
        <w:right w:val="none" w:sz="0" w:space="0" w:color="auto"/>
      </w:divBdr>
    </w:div>
    <w:div w:id="1840348917">
      <w:bodyDiv w:val="1"/>
      <w:marLeft w:val="0"/>
      <w:marRight w:val="0"/>
      <w:marTop w:val="0"/>
      <w:marBottom w:val="0"/>
      <w:divBdr>
        <w:top w:val="none" w:sz="0" w:space="0" w:color="auto"/>
        <w:left w:val="none" w:sz="0" w:space="0" w:color="auto"/>
        <w:bottom w:val="none" w:sz="0" w:space="0" w:color="auto"/>
        <w:right w:val="none" w:sz="0" w:space="0" w:color="auto"/>
      </w:divBdr>
    </w:div>
    <w:div w:id="1840387240">
      <w:bodyDiv w:val="1"/>
      <w:marLeft w:val="0"/>
      <w:marRight w:val="0"/>
      <w:marTop w:val="0"/>
      <w:marBottom w:val="0"/>
      <w:divBdr>
        <w:top w:val="none" w:sz="0" w:space="0" w:color="auto"/>
        <w:left w:val="none" w:sz="0" w:space="0" w:color="auto"/>
        <w:bottom w:val="none" w:sz="0" w:space="0" w:color="auto"/>
        <w:right w:val="none" w:sz="0" w:space="0" w:color="auto"/>
      </w:divBdr>
    </w:div>
    <w:div w:id="1840465456">
      <w:bodyDiv w:val="1"/>
      <w:marLeft w:val="0"/>
      <w:marRight w:val="0"/>
      <w:marTop w:val="0"/>
      <w:marBottom w:val="0"/>
      <w:divBdr>
        <w:top w:val="none" w:sz="0" w:space="0" w:color="auto"/>
        <w:left w:val="none" w:sz="0" w:space="0" w:color="auto"/>
        <w:bottom w:val="none" w:sz="0" w:space="0" w:color="auto"/>
        <w:right w:val="none" w:sz="0" w:space="0" w:color="auto"/>
      </w:divBdr>
    </w:div>
    <w:div w:id="1840657733">
      <w:bodyDiv w:val="1"/>
      <w:marLeft w:val="0"/>
      <w:marRight w:val="0"/>
      <w:marTop w:val="0"/>
      <w:marBottom w:val="0"/>
      <w:divBdr>
        <w:top w:val="none" w:sz="0" w:space="0" w:color="auto"/>
        <w:left w:val="none" w:sz="0" w:space="0" w:color="auto"/>
        <w:bottom w:val="none" w:sz="0" w:space="0" w:color="auto"/>
        <w:right w:val="none" w:sz="0" w:space="0" w:color="auto"/>
      </w:divBdr>
    </w:div>
    <w:div w:id="1840805897">
      <w:bodyDiv w:val="1"/>
      <w:marLeft w:val="0"/>
      <w:marRight w:val="0"/>
      <w:marTop w:val="0"/>
      <w:marBottom w:val="0"/>
      <w:divBdr>
        <w:top w:val="none" w:sz="0" w:space="0" w:color="auto"/>
        <w:left w:val="none" w:sz="0" w:space="0" w:color="auto"/>
        <w:bottom w:val="none" w:sz="0" w:space="0" w:color="auto"/>
        <w:right w:val="none" w:sz="0" w:space="0" w:color="auto"/>
      </w:divBdr>
    </w:div>
    <w:div w:id="1840927429">
      <w:bodyDiv w:val="1"/>
      <w:marLeft w:val="0"/>
      <w:marRight w:val="0"/>
      <w:marTop w:val="0"/>
      <w:marBottom w:val="0"/>
      <w:divBdr>
        <w:top w:val="none" w:sz="0" w:space="0" w:color="auto"/>
        <w:left w:val="none" w:sz="0" w:space="0" w:color="auto"/>
        <w:bottom w:val="none" w:sz="0" w:space="0" w:color="auto"/>
        <w:right w:val="none" w:sz="0" w:space="0" w:color="auto"/>
      </w:divBdr>
    </w:div>
    <w:div w:id="1841234547">
      <w:bodyDiv w:val="1"/>
      <w:marLeft w:val="0"/>
      <w:marRight w:val="0"/>
      <w:marTop w:val="0"/>
      <w:marBottom w:val="0"/>
      <w:divBdr>
        <w:top w:val="none" w:sz="0" w:space="0" w:color="auto"/>
        <w:left w:val="none" w:sz="0" w:space="0" w:color="auto"/>
        <w:bottom w:val="none" w:sz="0" w:space="0" w:color="auto"/>
        <w:right w:val="none" w:sz="0" w:space="0" w:color="auto"/>
      </w:divBdr>
    </w:div>
    <w:div w:id="1841921010">
      <w:bodyDiv w:val="1"/>
      <w:marLeft w:val="0"/>
      <w:marRight w:val="0"/>
      <w:marTop w:val="0"/>
      <w:marBottom w:val="0"/>
      <w:divBdr>
        <w:top w:val="none" w:sz="0" w:space="0" w:color="auto"/>
        <w:left w:val="none" w:sz="0" w:space="0" w:color="auto"/>
        <w:bottom w:val="none" w:sz="0" w:space="0" w:color="auto"/>
        <w:right w:val="none" w:sz="0" w:space="0" w:color="auto"/>
      </w:divBdr>
    </w:div>
    <w:div w:id="1842042332">
      <w:bodyDiv w:val="1"/>
      <w:marLeft w:val="0"/>
      <w:marRight w:val="0"/>
      <w:marTop w:val="0"/>
      <w:marBottom w:val="0"/>
      <w:divBdr>
        <w:top w:val="none" w:sz="0" w:space="0" w:color="auto"/>
        <w:left w:val="none" w:sz="0" w:space="0" w:color="auto"/>
        <w:bottom w:val="none" w:sz="0" w:space="0" w:color="auto"/>
        <w:right w:val="none" w:sz="0" w:space="0" w:color="auto"/>
      </w:divBdr>
    </w:div>
    <w:div w:id="1842307378">
      <w:bodyDiv w:val="1"/>
      <w:marLeft w:val="0"/>
      <w:marRight w:val="0"/>
      <w:marTop w:val="0"/>
      <w:marBottom w:val="0"/>
      <w:divBdr>
        <w:top w:val="none" w:sz="0" w:space="0" w:color="auto"/>
        <w:left w:val="none" w:sz="0" w:space="0" w:color="auto"/>
        <w:bottom w:val="none" w:sz="0" w:space="0" w:color="auto"/>
        <w:right w:val="none" w:sz="0" w:space="0" w:color="auto"/>
      </w:divBdr>
    </w:div>
    <w:div w:id="1842818492">
      <w:bodyDiv w:val="1"/>
      <w:marLeft w:val="0"/>
      <w:marRight w:val="0"/>
      <w:marTop w:val="0"/>
      <w:marBottom w:val="0"/>
      <w:divBdr>
        <w:top w:val="none" w:sz="0" w:space="0" w:color="auto"/>
        <w:left w:val="none" w:sz="0" w:space="0" w:color="auto"/>
        <w:bottom w:val="none" w:sz="0" w:space="0" w:color="auto"/>
        <w:right w:val="none" w:sz="0" w:space="0" w:color="auto"/>
      </w:divBdr>
    </w:div>
    <w:div w:id="1843011294">
      <w:bodyDiv w:val="1"/>
      <w:marLeft w:val="0"/>
      <w:marRight w:val="0"/>
      <w:marTop w:val="0"/>
      <w:marBottom w:val="0"/>
      <w:divBdr>
        <w:top w:val="none" w:sz="0" w:space="0" w:color="auto"/>
        <w:left w:val="none" w:sz="0" w:space="0" w:color="auto"/>
        <w:bottom w:val="none" w:sz="0" w:space="0" w:color="auto"/>
        <w:right w:val="none" w:sz="0" w:space="0" w:color="auto"/>
      </w:divBdr>
    </w:div>
    <w:div w:id="1843155764">
      <w:bodyDiv w:val="1"/>
      <w:marLeft w:val="0"/>
      <w:marRight w:val="0"/>
      <w:marTop w:val="0"/>
      <w:marBottom w:val="0"/>
      <w:divBdr>
        <w:top w:val="none" w:sz="0" w:space="0" w:color="auto"/>
        <w:left w:val="none" w:sz="0" w:space="0" w:color="auto"/>
        <w:bottom w:val="none" w:sz="0" w:space="0" w:color="auto"/>
        <w:right w:val="none" w:sz="0" w:space="0" w:color="auto"/>
      </w:divBdr>
    </w:div>
    <w:div w:id="1843858241">
      <w:bodyDiv w:val="1"/>
      <w:marLeft w:val="0"/>
      <w:marRight w:val="0"/>
      <w:marTop w:val="0"/>
      <w:marBottom w:val="0"/>
      <w:divBdr>
        <w:top w:val="none" w:sz="0" w:space="0" w:color="auto"/>
        <w:left w:val="none" w:sz="0" w:space="0" w:color="auto"/>
        <w:bottom w:val="none" w:sz="0" w:space="0" w:color="auto"/>
        <w:right w:val="none" w:sz="0" w:space="0" w:color="auto"/>
      </w:divBdr>
    </w:div>
    <w:div w:id="1843887044">
      <w:bodyDiv w:val="1"/>
      <w:marLeft w:val="0"/>
      <w:marRight w:val="0"/>
      <w:marTop w:val="0"/>
      <w:marBottom w:val="0"/>
      <w:divBdr>
        <w:top w:val="none" w:sz="0" w:space="0" w:color="auto"/>
        <w:left w:val="none" w:sz="0" w:space="0" w:color="auto"/>
        <w:bottom w:val="none" w:sz="0" w:space="0" w:color="auto"/>
        <w:right w:val="none" w:sz="0" w:space="0" w:color="auto"/>
      </w:divBdr>
    </w:div>
    <w:div w:id="1844003265">
      <w:bodyDiv w:val="1"/>
      <w:marLeft w:val="0"/>
      <w:marRight w:val="0"/>
      <w:marTop w:val="0"/>
      <w:marBottom w:val="0"/>
      <w:divBdr>
        <w:top w:val="none" w:sz="0" w:space="0" w:color="auto"/>
        <w:left w:val="none" w:sz="0" w:space="0" w:color="auto"/>
        <w:bottom w:val="none" w:sz="0" w:space="0" w:color="auto"/>
        <w:right w:val="none" w:sz="0" w:space="0" w:color="auto"/>
      </w:divBdr>
    </w:div>
    <w:div w:id="1844005172">
      <w:bodyDiv w:val="1"/>
      <w:marLeft w:val="0"/>
      <w:marRight w:val="0"/>
      <w:marTop w:val="0"/>
      <w:marBottom w:val="0"/>
      <w:divBdr>
        <w:top w:val="none" w:sz="0" w:space="0" w:color="auto"/>
        <w:left w:val="none" w:sz="0" w:space="0" w:color="auto"/>
        <w:bottom w:val="none" w:sz="0" w:space="0" w:color="auto"/>
        <w:right w:val="none" w:sz="0" w:space="0" w:color="auto"/>
      </w:divBdr>
    </w:div>
    <w:div w:id="1844935386">
      <w:bodyDiv w:val="1"/>
      <w:marLeft w:val="0"/>
      <w:marRight w:val="0"/>
      <w:marTop w:val="0"/>
      <w:marBottom w:val="0"/>
      <w:divBdr>
        <w:top w:val="none" w:sz="0" w:space="0" w:color="auto"/>
        <w:left w:val="none" w:sz="0" w:space="0" w:color="auto"/>
        <w:bottom w:val="none" w:sz="0" w:space="0" w:color="auto"/>
        <w:right w:val="none" w:sz="0" w:space="0" w:color="auto"/>
      </w:divBdr>
    </w:div>
    <w:div w:id="1845120848">
      <w:bodyDiv w:val="1"/>
      <w:marLeft w:val="0"/>
      <w:marRight w:val="0"/>
      <w:marTop w:val="0"/>
      <w:marBottom w:val="0"/>
      <w:divBdr>
        <w:top w:val="none" w:sz="0" w:space="0" w:color="auto"/>
        <w:left w:val="none" w:sz="0" w:space="0" w:color="auto"/>
        <w:bottom w:val="none" w:sz="0" w:space="0" w:color="auto"/>
        <w:right w:val="none" w:sz="0" w:space="0" w:color="auto"/>
      </w:divBdr>
    </w:div>
    <w:div w:id="1846701568">
      <w:bodyDiv w:val="1"/>
      <w:marLeft w:val="0"/>
      <w:marRight w:val="0"/>
      <w:marTop w:val="0"/>
      <w:marBottom w:val="0"/>
      <w:divBdr>
        <w:top w:val="none" w:sz="0" w:space="0" w:color="auto"/>
        <w:left w:val="none" w:sz="0" w:space="0" w:color="auto"/>
        <w:bottom w:val="none" w:sz="0" w:space="0" w:color="auto"/>
        <w:right w:val="none" w:sz="0" w:space="0" w:color="auto"/>
      </w:divBdr>
    </w:div>
    <w:div w:id="1846748456">
      <w:bodyDiv w:val="1"/>
      <w:marLeft w:val="0"/>
      <w:marRight w:val="0"/>
      <w:marTop w:val="0"/>
      <w:marBottom w:val="0"/>
      <w:divBdr>
        <w:top w:val="none" w:sz="0" w:space="0" w:color="auto"/>
        <w:left w:val="none" w:sz="0" w:space="0" w:color="auto"/>
        <w:bottom w:val="none" w:sz="0" w:space="0" w:color="auto"/>
        <w:right w:val="none" w:sz="0" w:space="0" w:color="auto"/>
      </w:divBdr>
    </w:div>
    <w:div w:id="1846941167">
      <w:bodyDiv w:val="1"/>
      <w:marLeft w:val="0"/>
      <w:marRight w:val="0"/>
      <w:marTop w:val="0"/>
      <w:marBottom w:val="0"/>
      <w:divBdr>
        <w:top w:val="none" w:sz="0" w:space="0" w:color="auto"/>
        <w:left w:val="none" w:sz="0" w:space="0" w:color="auto"/>
        <w:bottom w:val="none" w:sz="0" w:space="0" w:color="auto"/>
        <w:right w:val="none" w:sz="0" w:space="0" w:color="auto"/>
      </w:divBdr>
    </w:div>
    <w:div w:id="1847088786">
      <w:bodyDiv w:val="1"/>
      <w:marLeft w:val="0"/>
      <w:marRight w:val="0"/>
      <w:marTop w:val="0"/>
      <w:marBottom w:val="0"/>
      <w:divBdr>
        <w:top w:val="none" w:sz="0" w:space="0" w:color="auto"/>
        <w:left w:val="none" w:sz="0" w:space="0" w:color="auto"/>
        <w:bottom w:val="none" w:sz="0" w:space="0" w:color="auto"/>
        <w:right w:val="none" w:sz="0" w:space="0" w:color="auto"/>
      </w:divBdr>
    </w:div>
    <w:div w:id="1848396953">
      <w:bodyDiv w:val="1"/>
      <w:marLeft w:val="0"/>
      <w:marRight w:val="0"/>
      <w:marTop w:val="0"/>
      <w:marBottom w:val="0"/>
      <w:divBdr>
        <w:top w:val="none" w:sz="0" w:space="0" w:color="auto"/>
        <w:left w:val="none" w:sz="0" w:space="0" w:color="auto"/>
        <w:bottom w:val="none" w:sz="0" w:space="0" w:color="auto"/>
        <w:right w:val="none" w:sz="0" w:space="0" w:color="auto"/>
      </w:divBdr>
    </w:div>
    <w:div w:id="1848442956">
      <w:bodyDiv w:val="1"/>
      <w:marLeft w:val="0"/>
      <w:marRight w:val="0"/>
      <w:marTop w:val="0"/>
      <w:marBottom w:val="0"/>
      <w:divBdr>
        <w:top w:val="none" w:sz="0" w:space="0" w:color="auto"/>
        <w:left w:val="none" w:sz="0" w:space="0" w:color="auto"/>
        <w:bottom w:val="none" w:sz="0" w:space="0" w:color="auto"/>
        <w:right w:val="none" w:sz="0" w:space="0" w:color="auto"/>
      </w:divBdr>
    </w:div>
    <w:div w:id="1848667143">
      <w:bodyDiv w:val="1"/>
      <w:marLeft w:val="0"/>
      <w:marRight w:val="0"/>
      <w:marTop w:val="0"/>
      <w:marBottom w:val="0"/>
      <w:divBdr>
        <w:top w:val="none" w:sz="0" w:space="0" w:color="auto"/>
        <w:left w:val="none" w:sz="0" w:space="0" w:color="auto"/>
        <w:bottom w:val="none" w:sz="0" w:space="0" w:color="auto"/>
        <w:right w:val="none" w:sz="0" w:space="0" w:color="auto"/>
      </w:divBdr>
    </w:div>
    <w:div w:id="1849130980">
      <w:bodyDiv w:val="1"/>
      <w:marLeft w:val="0"/>
      <w:marRight w:val="0"/>
      <w:marTop w:val="0"/>
      <w:marBottom w:val="0"/>
      <w:divBdr>
        <w:top w:val="none" w:sz="0" w:space="0" w:color="auto"/>
        <w:left w:val="none" w:sz="0" w:space="0" w:color="auto"/>
        <w:bottom w:val="none" w:sz="0" w:space="0" w:color="auto"/>
        <w:right w:val="none" w:sz="0" w:space="0" w:color="auto"/>
      </w:divBdr>
    </w:div>
    <w:div w:id="1849253103">
      <w:bodyDiv w:val="1"/>
      <w:marLeft w:val="0"/>
      <w:marRight w:val="0"/>
      <w:marTop w:val="0"/>
      <w:marBottom w:val="0"/>
      <w:divBdr>
        <w:top w:val="none" w:sz="0" w:space="0" w:color="auto"/>
        <w:left w:val="none" w:sz="0" w:space="0" w:color="auto"/>
        <w:bottom w:val="none" w:sz="0" w:space="0" w:color="auto"/>
        <w:right w:val="none" w:sz="0" w:space="0" w:color="auto"/>
      </w:divBdr>
    </w:div>
    <w:div w:id="1849363110">
      <w:bodyDiv w:val="1"/>
      <w:marLeft w:val="0"/>
      <w:marRight w:val="0"/>
      <w:marTop w:val="0"/>
      <w:marBottom w:val="0"/>
      <w:divBdr>
        <w:top w:val="none" w:sz="0" w:space="0" w:color="auto"/>
        <w:left w:val="none" w:sz="0" w:space="0" w:color="auto"/>
        <w:bottom w:val="none" w:sz="0" w:space="0" w:color="auto"/>
        <w:right w:val="none" w:sz="0" w:space="0" w:color="auto"/>
      </w:divBdr>
    </w:div>
    <w:div w:id="1849638337">
      <w:bodyDiv w:val="1"/>
      <w:marLeft w:val="0"/>
      <w:marRight w:val="0"/>
      <w:marTop w:val="0"/>
      <w:marBottom w:val="0"/>
      <w:divBdr>
        <w:top w:val="none" w:sz="0" w:space="0" w:color="auto"/>
        <w:left w:val="none" w:sz="0" w:space="0" w:color="auto"/>
        <w:bottom w:val="none" w:sz="0" w:space="0" w:color="auto"/>
        <w:right w:val="none" w:sz="0" w:space="0" w:color="auto"/>
      </w:divBdr>
    </w:div>
    <w:div w:id="1850096884">
      <w:bodyDiv w:val="1"/>
      <w:marLeft w:val="0"/>
      <w:marRight w:val="0"/>
      <w:marTop w:val="0"/>
      <w:marBottom w:val="0"/>
      <w:divBdr>
        <w:top w:val="none" w:sz="0" w:space="0" w:color="auto"/>
        <w:left w:val="none" w:sz="0" w:space="0" w:color="auto"/>
        <w:bottom w:val="none" w:sz="0" w:space="0" w:color="auto"/>
        <w:right w:val="none" w:sz="0" w:space="0" w:color="auto"/>
      </w:divBdr>
    </w:div>
    <w:div w:id="1850833030">
      <w:bodyDiv w:val="1"/>
      <w:marLeft w:val="0"/>
      <w:marRight w:val="0"/>
      <w:marTop w:val="0"/>
      <w:marBottom w:val="0"/>
      <w:divBdr>
        <w:top w:val="none" w:sz="0" w:space="0" w:color="auto"/>
        <w:left w:val="none" w:sz="0" w:space="0" w:color="auto"/>
        <w:bottom w:val="none" w:sz="0" w:space="0" w:color="auto"/>
        <w:right w:val="none" w:sz="0" w:space="0" w:color="auto"/>
      </w:divBdr>
    </w:div>
    <w:div w:id="1850948713">
      <w:bodyDiv w:val="1"/>
      <w:marLeft w:val="0"/>
      <w:marRight w:val="0"/>
      <w:marTop w:val="0"/>
      <w:marBottom w:val="0"/>
      <w:divBdr>
        <w:top w:val="none" w:sz="0" w:space="0" w:color="auto"/>
        <w:left w:val="none" w:sz="0" w:space="0" w:color="auto"/>
        <w:bottom w:val="none" w:sz="0" w:space="0" w:color="auto"/>
        <w:right w:val="none" w:sz="0" w:space="0" w:color="auto"/>
      </w:divBdr>
    </w:div>
    <w:div w:id="1851329977">
      <w:bodyDiv w:val="1"/>
      <w:marLeft w:val="0"/>
      <w:marRight w:val="0"/>
      <w:marTop w:val="0"/>
      <w:marBottom w:val="0"/>
      <w:divBdr>
        <w:top w:val="none" w:sz="0" w:space="0" w:color="auto"/>
        <w:left w:val="none" w:sz="0" w:space="0" w:color="auto"/>
        <w:bottom w:val="none" w:sz="0" w:space="0" w:color="auto"/>
        <w:right w:val="none" w:sz="0" w:space="0" w:color="auto"/>
      </w:divBdr>
    </w:div>
    <w:div w:id="1851606583">
      <w:bodyDiv w:val="1"/>
      <w:marLeft w:val="0"/>
      <w:marRight w:val="0"/>
      <w:marTop w:val="0"/>
      <w:marBottom w:val="0"/>
      <w:divBdr>
        <w:top w:val="none" w:sz="0" w:space="0" w:color="auto"/>
        <w:left w:val="none" w:sz="0" w:space="0" w:color="auto"/>
        <w:bottom w:val="none" w:sz="0" w:space="0" w:color="auto"/>
        <w:right w:val="none" w:sz="0" w:space="0" w:color="auto"/>
      </w:divBdr>
    </w:div>
    <w:div w:id="1851868086">
      <w:bodyDiv w:val="1"/>
      <w:marLeft w:val="0"/>
      <w:marRight w:val="0"/>
      <w:marTop w:val="0"/>
      <w:marBottom w:val="0"/>
      <w:divBdr>
        <w:top w:val="none" w:sz="0" w:space="0" w:color="auto"/>
        <w:left w:val="none" w:sz="0" w:space="0" w:color="auto"/>
        <w:bottom w:val="none" w:sz="0" w:space="0" w:color="auto"/>
        <w:right w:val="none" w:sz="0" w:space="0" w:color="auto"/>
      </w:divBdr>
    </w:div>
    <w:div w:id="1851917995">
      <w:bodyDiv w:val="1"/>
      <w:marLeft w:val="0"/>
      <w:marRight w:val="0"/>
      <w:marTop w:val="0"/>
      <w:marBottom w:val="0"/>
      <w:divBdr>
        <w:top w:val="none" w:sz="0" w:space="0" w:color="auto"/>
        <w:left w:val="none" w:sz="0" w:space="0" w:color="auto"/>
        <w:bottom w:val="none" w:sz="0" w:space="0" w:color="auto"/>
        <w:right w:val="none" w:sz="0" w:space="0" w:color="auto"/>
      </w:divBdr>
    </w:div>
    <w:div w:id="1852180011">
      <w:bodyDiv w:val="1"/>
      <w:marLeft w:val="0"/>
      <w:marRight w:val="0"/>
      <w:marTop w:val="0"/>
      <w:marBottom w:val="0"/>
      <w:divBdr>
        <w:top w:val="none" w:sz="0" w:space="0" w:color="auto"/>
        <w:left w:val="none" w:sz="0" w:space="0" w:color="auto"/>
        <w:bottom w:val="none" w:sz="0" w:space="0" w:color="auto"/>
        <w:right w:val="none" w:sz="0" w:space="0" w:color="auto"/>
      </w:divBdr>
    </w:div>
    <w:div w:id="1852796228">
      <w:bodyDiv w:val="1"/>
      <w:marLeft w:val="0"/>
      <w:marRight w:val="0"/>
      <w:marTop w:val="0"/>
      <w:marBottom w:val="0"/>
      <w:divBdr>
        <w:top w:val="none" w:sz="0" w:space="0" w:color="auto"/>
        <w:left w:val="none" w:sz="0" w:space="0" w:color="auto"/>
        <w:bottom w:val="none" w:sz="0" w:space="0" w:color="auto"/>
        <w:right w:val="none" w:sz="0" w:space="0" w:color="auto"/>
      </w:divBdr>
    </w:div>
    <w:div w:id="1853563573">
      <w:bodyDiv w:val="1"/>
      <w:marLeft w:val="0"/>
      <w:marRight w:val="0"/>
      <w:marTop w:val="0"/>
      <w:marBottom w:val="0"/>
      <w:divBdr>
        <w:top w:val="none" w:sz="0" w:space="0" w:color="auto"/>
        <w:left w:val="none" w:sz="0" w:space="0" w:color="auto"/>
        <w:bottom w:val="none" w:sz="0" w:space="0" w:color="auto"/>
        <w:right w:val="none" w:sz="0" w:space="0" w:color="auto"/>
      </w:divBdr>
    </w:div>
    <w:div w:id="1853640455">
      <w:bodyDiv w:val="1"/>
      <w:marLeft w:val="0"/>
      <w:marRight w:val="0"/>
      <w:marTop w:val="0"/>
      <w:marBottom w:val="0"/>
      <w:divBdr>
        <w:top w:val="none" w:sz="0" w:space="0" w:color="auto"/>
        <w:left w:val="none" w:sz="0" w:space="0" w:color="auto"/>
        <w:bottom w:val="none" w:sz="0" w:space="0" w:color="auto"/>
        <w:right w:val="none" w:sz="0" w:space="0" w:color="auto"/>
      </w:divBdr>
    </w:div>
    <w:div w:id="1854148773">
      <w:bodyDiv w:val="1"/>
      <w:marLeft w:val="0"/>
      <w:marRight w:val="0"/>
      <w:marTop w:val="0"/>
      <w:marBottom w:val="0"/>
      <w:divBdr>
        <w:top w:val="none" w:sz="0" w:space="0" w:color="auto"/>
        <w:left w:val="none" w:sz="0" w:space="0" w:color="auto"/>
        <w:bottom w:val="none" w:sz="0" w:space="0" w:color="auto"/>
        <w:right w:val="none" w:sz="0" w:space="0" w:color="auto"/>
      </w:divBdr>
    </w:div>
    <w:div w:id="1854538329">
      <w:bodyDiv w:val="1"/>
      <w:marLeft w:val="0"/>
      <w:marRight w:val="0"/>
      <w:marTop w:val="0"/>
      <w:marBottom w:val="0"/>
      <w:divBdr>
        <w:top w:val="none" w:sz="0" w:space="0" w:color="auto"/>
        <w:left w:val="none" w:sz="0" w:space="0" w:color="auto"/>
        <w:bottom w:val="none" w:sz="0" w:space="0" w:color="auto"/>
        <w:right w:val="none" w:sz="0" w:space="0" w:color="auto"/>
      </w:divBdr>
    </w:div>
    <w:div w:id="1854611222">
      <w:bodyDiv w:val="1"/>
      <w:marLeft w:val="0"/>
      <w:marRight w:val="0"/>
      <w:marTop w:val="0"/>
      <w:marBottom w:val="0"/>
      <w:divBdr>
        <w:top w:val="none" w:sz="0" w:space="0" w:color="auto"/>
        <w:left w:val="none" w:sz="0" w:space="0" w:color="auto"/>
        <w:bottom w:val="none" w:sz="0" w:space="0" w:color="auto"/>
        <w:right w:val="none" w:sz="0" w:space="0" w:color="auto"/>
      </w:divBdr>
    </w:div>
    <w:div w:id="1854684960">
      <w:bodyDiv w:val="1"/>
      <w:marLeft w:val="0"/>
      <w:marRight w:val="0"/>
      <w:marTop w:val="0"/>
      <w:marBottom w:val="0"/>
      <w:divBdr>
        <w:top w:val="none" w:sz="0" w:space="0" w:color="auto"/>
        <w:left w:val="none" w:sz="0" w:space="0" w:color="auto"/>
        <w:bottom w:val="none" w:sz="0" w:space="0" w:color="auto"/>
        <w:right w:val="none" w:sz="0" w:space="0" w:color="auto"/>
      </w:divBdr>
    </w:div>
    <w:div w:id="1855533446">
      <w:bodyDiv w:val="1"/>
      <w:marLeft w:val="0"/>
      <w:marRight w:val="0"/>
      <w:marTop w:val="0"/>
      <w:marBottom w:val="0"/>
      <w:divBdr>
        <w:top w:val="none" w:sz="0" w:space="0" w:color="auto"/>
        <w:left w:val="none" w:sz="0" w:space="0" w:color="auto"/>
        <w:bottom w:val="none" w:sz="0" w:space="0" w:color="auto"/>
        <w:right w:val="none" w:sz="0" w:space="0" w:color="auto"/>
      </w:divBdr>
    </w:div>
    <w:div w:id="1855724781">
      <w:bodyDiv w:val="1"/>
      <w:marLeft w:val="0"/>
      <w:marRight w:val="0"/>
      <w:marTop w:val="0"/>
      <w:marBottom w:val="0"/>
      <w:divBdr>
        <w:top w:val="none" w:sz="0" w:space="0" w:color="auto"/>
        <w:left w:val="none" w:sz="0" w:space="0" w:color="auto"/>
        <w:bottom w:val="none" w:sz="0" w:space="0" w:color="auto"/>
        <w:right w:val="none" w:sz="0" w:space="0" w:color="auto"/>
      </w:divBdr>
    </w:div>
    <w:div w:id="1855849799">
      <w:bodyDiv w:val="1"/>
      <w:marLeft w:val="0"/>
      <w:marRight w:val="0"/>
      <w:marTop w:val="0"/>
      <w:marBottom w:val="0"/>
      <w:divBdr>
        <w:top w:val="none" w:sz="0" w:space="0" w:color="auto"/>
        <w:left w:val="none" w:sz="0" w:space="0" w:color="auto"/>
        <w:bottom w:val="none" w:sz="0" w:space="0" w:color="auto"/>
        <w:right w:val="none" w:sz="0" w:space="0" w:color="auto"/>
      </w:divBdr>
    </w:div>
    <w:div w:id="1856310559">
      <w:bodyDiv w:val="1"/>
      <w:marLeft w:val="0"/>
      <w:marRight w:val="0"/>
      <w:marTop w:val="0"/>
      <w:marBottom w:val="0"/>
      <w:divBdr>
        <w:top w:val="none" w:sz="0" w:space="0" w:color="auto"/>
        <w:left w:val="none" w:sz="0" w:space="0" w:color="auto"/>
        <w:bottom w:val="none" w:sz="0" w:space="0" w:color="auto"/>
        <w:right w:val="none" w:sz="0" w:space="0" w:color="auto"/>
      </w:divBdr>
    </w:div>
    <w:div w:id="1856536284">
      <w:bodyDiv w:val="1"/>
      <w:marLeft w:val="0"/>
      <w:marRight w:val="0"/>
      <w:marTop w:val="0"/>
      <w:marBottom w:val="0"/>
      <w:divBdr>
        <w:top w:val="none" w:sz="0" w:space="0" w:color="auto"/>
        <w:left w:val="none" w:sz="0" w:space="0" w:color="auto"/>
        <w:bottom w:val="none" w:sz="0" w:space="0" w:color="auto"/>
        <w:right w:val="none" w:sz="0" w:space="0" w:color="auto"/>
      </w:divBdr>
    </w:div>
    <w:div w:id="1856845845">
      <w:bodyDiv w:val="1"/>
      <w:marLeft w:val="0"/>
      <w:marRight w:val="0"/>
      <w:marTop w:val="0"/>
      <w:marBottom w:val="0"/>
      <w:divBdr>
        <w:top w:val="none" w:sz="0" w:space="0" w:color="auto"/>
        <w:left w:val="none" w:sz="0" w:space="0" w:color="auto"/>
        <w:bottom w:val="none" w:sz="0" w:space="0" w:color="auto"/>
        <w:right w:val="none" w:sz="0" w:space="0" w:color="auto"/>
      </w:divBdr>
    </w:div>
    <w:div w:id="1856849122">
      <w:bodyDiv w:val="1"/>
      <w:marLeft w:val="0"/>
      <w:marRight w:val="0"/>
      <w:marTop w:val="0"/>
      <w:marBottom w:val="0"/>
      <w:divBdr>
        <w:top w:val="none" w:sz="0" w:space="0" w:color="auto"/>
        <w:left w:val="none" w:sz="0" w:space="0" w:color="auto"/>
        <w:bottom w:val="none" w:sz="0" w:space="0" w:color="auto"/>
        <w:right w:val="none" w:sz="0" w:space="0" w:color="auto"/>
      </w:divBdr>
    </w:div>
    <w:div w:id="1857040588">
      <w:bodyDiv w:val="1"/>
      <w:marLeft w:val="0"/>
      <w:marRight w:val="0"/>
      <w:marTop w:val="0"/>
      <w:marBottom w:val="0"/>
      <w:divBdr>
        <w:top w:val="none" w:sz="0" w:space="0" w:color="auto"/>
        <w:left w:val="none" w:sz="0" w:space="0" w:color="auto"/>
        <w:bottom w:val="none" w:sz="0" w:space="0" w:color="auto"/>
        <w:right w:val="none" w:sz="0" w:space="0" w:color="auto"/>
      </w:divBdr>
    </w:div>
    <w:div w:id="1857186163">
      <w:bodyDiv w:val="1"/>
      <w:marLeft w:val="0"/>
      <w:marRight w:val="0"/>
      <w:marTop w:val="0"/>
      <w:marBottom w:val="0"/>
      <w:divBdr>
        <w:top w:val="none" w:sz="0" w:space="0" w:color="auto"/>
        <w:left w:val="none" w:sz="0" w:space="0" w:color="auto"/>
        <w:bottom w:val="none" w:sz="0" w:space="0" w:color="auto"/>
        <w:right w:val="none" w:sz="0" w:space="0" w:color="auto"/>
      </w:divBdr>
    </w:div>
    <w:div w:id="1857186820">
      <w:bodyDiv w:val="1"/>
      <w:marLeft w:val="0"/>
      <w:marRight w:val="0"/>
      <w:marTop w:val="0"/>
      <w:marBottom w:val="0"/>
      <w:divBdr>
        <w:top w:val="none" w:sz="0" w:space="0" w:color="auto"/>
        <w:left w:val="none" w:sz="0" w:space="0" w:color="auto"/>
        <w:bottom w:val="none" w:sz="0" w:space="0" w:color="auto"/>
        <w:right w:val="none" w:sz="0" w:space="0" w:color="auto"/>
      </w:divBdr>
    </w:div>
    <w:div w:id="1857573309">
      <w:bodyDiv w:val="1"/>
      <w:marLeft w:val="0"/>
      <w:marRight w:val="0"/>
      <w:marTop w:val="0"/>
      <w:marBottom w:val="0"/>
      <w:divBdr>
        <w:top w:val="none" w:sz="0" w:space="0" w:color="auto"/>
        <w:left w:val="none" w:sz="0" w:space="0" w:color="auto"/>
        <w:bottom w:val="none" w:sz="0" w:space="0" w:color="auto"/>
        <w:right w:val="none" w:sz="0" w:space="0" w:color="auto"/>
      </w:divBdr>
    </w:div>
    <w:div w:id="1857965034">
      <w:bodyDiv w:val="1"/>
      <w:marLeft w:val="0"/>
      <w:marRight w:val="0"/>
      <w:marTop w:val="0"/>
      <w:marBottom w:val="0"/>
      <w:divBdr>
        <w:top w:val="none" w:sz="0" w:space="0" w:color="auto"/>
        <w:left w:val="none" w:sz="0" w:space="0" w:color="auto"/>
        <w:bottom w:val="none" w:sz="0" w:space="0" w:color="auto"/>
        <w:right w:val="none" w:sz="0" w:space="0" w:color="auto"/>
      </w:divBdr>
    </w:div>
    <w:div w:id="1858544511">
      <w:bodyDiv w:val="1"/>
      <w:marLeft w:val="0"/>
      <w:marRight w:val="0"/>
      <w:marTop w:val="0"/>
      <w:marBottom w:val="0"/>
      <w:divBdr>
        <w:top w:val="none" w:sz="0" w:space="0" w:color="auto"/>
        <w:left w:val="none" w:sz="0" w:space="0" w:color="auto"/>
        <w:bottom w:val="none" w:sz="0" w:space="0" w:color="auto"/>
        <w:right w:val="none" w:sz="0" w:space="0" w:color="auto"/>
      </w:divBdr>
    </w:div>
    <w:div w:id="1858687600">
      <w:bodyDiv w:val="1"/>
      <w:marLeft w:val="0"/>
      <w:marRight w:val="0"/>
      <w:marTop w:val="0"/>
      <w:marBottom w:val="0"/>
      <w:divBdr>
        <w:top w:val="none" w:sz="0" w:space="0" w:color="auto"/>
        <w:left w:val="none" w:sz="0" w:space="0" w:color="auto"/>
        <w:bottom w:val="none" w:sz="0" w:space="0" w:color="auto"/>
        <w:right w:val="none" w:sz="0" w:space="0" w:color="auto"/>
      </w:divBdr>
    </w:div>
    <w:div w:id="1858884752">
      <w:bodyDiv w:val="1"/>
      <w:marLeft w:val="0"/>
      <w:marRight w:val="0"/>
      <w:marTop w:val="0"/>
      <w:marBottom w:val="0"/>
      <w:divBdr>
        <w:top w:val="none" w:sz="0" w:space="0" w:color="auto"/>
        <w:left w:val="none" w:sz="0" w:space="0" w:color="auto"/>
        <w:bottom w:val="none" w:sz="0" w:space="0" w:color="auto"/>
        <w:right w:val="none" w:sz="0" w:space="0" w:color="auto"/>
      </w:divBdr>
    </w:div>
    <w:div w:id="1858932924">
      <w:bodyDiv w:val="1"/>
      <w:marLeft w:val="0"/>
      <w:marRight w:val="0"/>
      <w:marTop w:val="0"/>
      <w:marBottom w:val="0"/>
      <w:divBdr>
        <w:top w:val="none" w:sz="0" w:space="0" w:color="auto"/>
        <w:left w:val="none" w:sz="0" w:space="0" w:color="auto"/>
        <w:bottom w:val="none" w:sz="0" w:space="0" w:color="auto"/>
        <w:right w:val="none" w:sz="0" w:space="0" w:color="auto"/>
      </w:divBdr>
    </w:div>
    <w:div w:id="1859001420">
      <w:bodyDiv w:val="1"/>
      <w:marLeft w:val="0"/>
      <w:marRight w:val="0"/>
      <w:marTop w:val="0"/>
      <w:marBottom w:val="0"/>
      <w:divBdr>
        <w:top w:val="none" w:sz="0" w:space="0" w:color="auto"/>
        <w:left w:val="none" w:sz="0" w:space="0" w:color="auto"/>
        <w:bottom w:val="none" w:sz="0" w:space="0" w:color="auto"/>
        <w:right w:val="none" w:sz="0" w:space="0" w:color="auto"/>
      </w:divBdr>
    </w:div>
    <w:div w:id="1859732273">
      <w:bodyDiv w:val="1"/>
      <w:marLeft w:val="0"/>
      <w:marRight w:val="0"/>
      <w:marTop w:val="0"/>
      <w:marBottom w:val="0"/>
      <w:divBdr>
        <w:top w:val="none" w:sz="0" w:space="0" w:color="auto"/>
        <w:left w:val="none" w:sz="0" w:space="0" w:color="auto"/>
        <w:bottom w:val="none" w:sz="0" w:space="0" w:color="auto"/>
        <w:right w:val="none" w:sz="0" w:space="0" w:color="auto"/>
      </w:divBdr>
    </w:div>
    <w:div w:id="1861234626">
      <w:bodyDiv w:val="1"/>
      <w:marLeft w:val="0"/>
      <w:marRight w:val="0"/>
      <w:marTop w:val="0"/>
      <w:marBottom w:val="0"/>
      <w:divBdr>
        <w:top w:val="none" w:sz="0" w:space="0" w:color="auto"/>
        <w:left w:val="none" w:sz="0" w:space="0" w:color="auto"/>
        <w:bottom w:val="none" w:sz="0" w:space="0" w:color="auto"/>
        <w:right w:val="none" w:sz="0" w:space="0" w:color="auto"/>
      </w:divBdr>
    </w:div>
    <w:div w:id="1861550342">
      <w:bodyDiv w:val="1"/>
      <w:marLeft w:val="0"/>
      <w:marRight w:val="0"/>
      <w:marTop w:val="0"/>
      <w:marBottom w:val="0"/>
      <w:divBdr>
        <w:top w:val="none" w:sz="0" w:space="0" w:color="auto"/>
        <w:left w:val="none" w:sz="0" w:space="0" w:color="auto"/>
        <w:bottom w:val="none" w:sz="0" w:space="0" w:color="auto"/>
        <w:right w:val="none" w:sz="0" w:space="0" w:color="auto"/>
      </w:divBdr>
    </w:div>
    <w:div w:id="1862664486">
      <w:bodyDiv w:val="1"/>
      <w:marLeft w:val="0"/>
      <w:marRight w:val="0"/>
      <w:marTop w:val="0"/>
      <w:marBottom w:val="0"/>
      <w:divBdr>
        <w:top w:val="none" w:sz="0" w:space="0" w:color="auto"/>
        <w:left w:val="none" w:sz="0" w:space="0" w:color="auto"/>
        <w:bottom w:val="none" w:sz="0" w:space="0" w:color="auto"/>
        <w:right w:val="none" w:sz="0" w:space="0" w:color="auto"/>
      </w:divBdr>
    </w:div>
    <w:div w:id="1863586908">
      <w:bodyDiv w:val="1"/>
      <w:marLeft w:val="0"/>
      <w:marRight w:val="0"/>
      <w:marTop w:val="0"/>
      <w:marBottom w:val="0"/>
      <w:divBdr>
        <w:top w:val="none" w:sz="0" w:space="0" w:color="auto"/>
        <w:left w:val="none" w:sz="0" w:space="0" w:color="auto"/>
        <w:bottom w:val="none" w:sz="0" w:space="0" w:color="auto"/>
        <w:right w:val="none" w:sz="0" w:space="0" w:color="auto"/>
      </w:divBdr>
    </w:div>
    <w:div w:id="1864784751">
      <w:bodyDiv w:val="1"/>
      <w:marLeft w:val="0"/>
      <w:marRight w:val="0"/>
      <w:marTop w:val="0"/>
      <w:marBottom w:val="0"/>
      <w:divBdr>
        <w:top w:val="none" w:sz="0" w:space="0" w:color="auto"/>
        <w:left w:val="none" w:sz="0" w:space="0" w:color="auto"/>
        <w:bottom w:val="none" w:sz="0" w:space="0" w:color="auto"/>
        <w:right w:val="none" w:sz="0" w:space="0" w:color="auto"/>
      </w:divBdr>
    </w:div>
    <w:div w:id="1865358446">
      <w:bodyDiv w:val="1"/>
      <w:marLeft w:val="0"/>
      <w:marRight w:val="0"/>
      <w:marTop w:val="0"/>
      <w:marBottom w:val="0"/>
      <w:divBdr>
        <w:top w:val="none" w:sz="0" w:space="0" w:color="auto"/>
        <w:left w:val="none" w:sz="0" w:space="0" w:color="auto"/>
        <w:bottom w:val="none" w:sz="0" w:space="0" w:color="auto"/>
        <w:right w:val="none" w:sz="0" w:space="0" w:color="auto"/>
      </w:divBdr>
    </w:div>
    <w:div w:id="1865510506">
      <w:bodyDiv w:val="1"/>
      <w:marLeft w:val="0"/>
      <w:marRight w:val="0"/>
      <w:marTop w:val="0"/>
      <w:marBottom w:val="0"/>
      <w:divBdr>
        <w:top w:val="none" w:sz="0" w:space="0" w:color="auto"/>
        <w:left w:val="none" w:sz="0" w:space="0" w:color="auto"/>
        <w:bottom w:val="none" w:sz="0" w:space="0" w:color="auto"/>
        <w:right w:val="none" w:sz="0" w:space="0" w:color="auto"/>
      </w:divBdr>
    </w:div>
    <w:div w:id="1866291318">
      <w:bodyDiv w:val="1"/>
      <w:marLeft w:val="0"/>
      <w:marRight w:val="0"/>
      <w:marTop w:val="0"/>
      <w:marBottom w:val="0"/>
      <w:divBdr>
        <w:top w:val="none" w:sz="0" w:space="0" w:color="auto"/>
        <w:left w:val="none" w:sz="0" w:space="0" w:color="auto"/>
        <w:bottom w:val="none" w:sz="0" w:space="0" w:color="auto"/>
        <w:right w:val="none" w:sz="0" w:space="0" w:color="auto"/>
      </w:divBdr>
    </w:div>
    <w:div w:id="1866366914">
      <w:bodyDiv w:val="1"/>
      <w:marLeft w:val="0"/>
      <w:marRight w:val="0"/>
      <w:marTop w:val="0"/>
      <w:marBottom w:val="0"/>
      <w:divBdr>
        <w:top w:val="none" w:sz="0" w:space="0" w:color="auto"/>
        <w:left w:val="none" w:sz="0" w:space="0" w:color="auto"/>
        <w:bottom w:val="none" w:sz="0" w:space="0" w:color="auto"/>
        <w:right w:val="none" w:sz="0" w:space="0" w:color="auto"/>
      </w:divBdr>
    </w:div>
    <w:div w:id="1867790878">
      <w:bodyDiv w:val="1"/>
      <w:marLeft w:val="0"/>
      <w:marRight w:val="0"/>
      <w:marTop w:val="0"/>
      <w:marBottom w:val="0"/>
      <w:divBdr>
        <w:top w:val="none" w:sz="0" w:space="0" w:color="auto"/>
        <w:left w:val="none" w:sz="0" w:space="0" w:color="auto"/>
        <w:bottom w:val="none" w:sz="0" w:space="0" w:color="auto"/>
        <w:right w:val="none" w:sz="0" w:space="0" w:color="auto"/>
      </w:divBdr>
    </w:div>
    <w:div w:id="1868329425">
      <w:bodyDiv w:val="1"/>
      <w:marLeft w:val="0"/>
      <w:marRight w:val="0"/>
      <w:marTop w:val="0"/>
      <w:marBottom w:val="0"/>
      <w:divBdr>
        <w:top w:val="none" w:sz="0" w:space="0" w:color="auto"/>
        <w:left w:val="none" w:sz="0" w:space="0" w:color="auto"/>
        <w:bottom w:val="none" w:sz="0" w:space="0" w:color="auto"/>
        <w:right w:val="none" w:sz="0" w:space="0" w:color="auto"/>
      </w:divBdr>
    </w:div>
    <w:div w:id="1868787213">
      <w:bodyDiv w:val="1"/>
      <w:marLeft w:val="0"/>
      <w:marRight w:val="0"/>
      <w:marTop w:val="0"/>
      <w:marBottom w:val="0"/>
      <w:divBdr>
        <w:top w:val="none" w:sz="0" w:space="0" w:color="auto"/>
        <w:left w:val="none" w:sz="0" w:space="0" w:color="auto"/>
        <w:bottom w:val="none" w:sz="0" w:space="0" w:color="auto"/>
        <w:right w:val="none" w:sz="0" w:space="0" w:color="auto"/>
      </w:divBdr>
    </w:div>
    <w:div w:id="1868912306">
      <w:bodyDiv w:val="1"/>
      <w:marLeft w:val="0"/>
      <w:marRight w:val="0"/>
      <w:marTop w:val="0"/>
      <w:marBottom w:val="0"/>
      <w:divBdr>
        <w:top w:val="none" w:sz="0" w:space="0" w:color="auto"/>
        <w:left w:val="none" w:sz="0" w:space="0" w:color="auto"/>
        <w:bottom w:val="none" w:sz="0" w:space="0" w:color="auto"/>
        <w:right w:val="none" w:sz="0" w:space="0" w:color="auto"/>
      </w:divBdr>
    </w:div>
    <w:div w:id="1869249214">
      <w:bodyDiv w:val="1"/>
      <w:marLeft w:val="0"/>
      <w:marRight w:val="0"/>
      <w:marTop w:val="0"/>
      <w:marBottom w:val="0"/>
      <w:divBdr>
        <w:top w:val="none" w:sz="0" w:space="0" w:color="auto"/>
        <w:left w:val="none" w:sz="0" w:space="0" w:color="auto"/>
        <w:bottom w:val="none" w:sz="0" w:space="0" w:color="auto"/>
        <w:right w:val="none" w:sz="0" w:space="0" w:color="auto"/>
      </w:divBdr>
    </w:div>
    <w:div w:id="1870100119">
      <w:bodyDiv w:val="1"/>
      <w:marLeft w:val="0"/>
      <w:marRight w:val="0"/>
      <w:marTop w:val="0"/>
      <w:marBottom w:val="0"/>
      <w:divBdr>
        <w:top w:val="none" w:sz="0" w:space="0" w:color="auto"/>
        <w:left w:val="none" w:sz="0" w:space="0" w:color="auto"/>
        <w:bottom w:val="none" w:sz="0" w:space="0" w:color="auto"/>
        <w:right w:val="none" w:sz="0" w:space="0" w:color="auto"/>
      </w:divBdr>
    </w:div>
    <w:div w:id="1870413540">
      <w:bodyDiv w:val="1"/>
      <w:marLeft w:val="0"/>
      <w:marRight w:val="0"/>
      <w:marTop w:val="0"/>
      <w:marBottom w:val="0"/>
      <w:divBdr>
        <w:top w:val="none" w:sz="0" w:space="0" w:color="auto"/>
        <w:left w:val="none" w:sz="0" w:space="0" w:color="auto"/>
        <w:bottom w:val="none" w:sz="0" w:space="0" w:color="auto"/>
        <w:right w:val="none" w:sz="0" w:space="0" w:color="auto"/>
      </w:divBdr>
    </w:div>
    <w:div w:id="1871334173">
      <w:bodyDiv w:val="1"/>
      <w:marLeft w:val="0"/>
      <w:marRight w:val="0"/>
      <w:marTop w:val="0"/>
      <w:marBottom w:val="0"/>
      <w:divBdr>
        <w:top w:val="none" w:sz="0" w:space="0" w:color="auto"/>
        <w:left w:val="none" w:sz="0" w:space="0" w:color="auto"/>
        <w:bottom w:val="none" w:sz="0" w:space="0" w:color="auto"/>
        <w:right w:val="none" w:sz="0" w:space="0" w:color="auto"/>
      </w:divBdr>
    </w:div>
    <w:div w:id="1871336586">
      <w:bodyDiv w:val="1"/>
      <w:marLeft w:val="0"/>
      <w:marRight w:val="0"/>
      <w:marTop w:val="0"/>
      <w:marBottom w:val="0"/>
      <w:divBdr>
        <w:top w:val="none" w:sz="0" w:space="0" w:color="auto"/>
        <w:left w:val="none" w:sz="0" w:space="0" w:color="auto"/>
        <w:bottom w:val="none" w:sz="0" w:space="0" w:color="auto"/>
        <w:right w:val="none" w:sz="0" w:space="0" w:color="auto"/>
      </w:divBdr>
    </w:div>
    <w:div w:id="1871871446">
      <w:bodyDiv w:val="1"/>
      <w:marLeft w:val="0"/>
      <w:marRight w:val="0"/>
      <w:marTop w:val="0"/>
      <w:marBottom w:val="0"/>
      <w:divBdr>
        <w:top w:val="none" w:sz="0" w:space="0" w:color="auto"/>
        <w:left w:val="none" w:sz="0" w:space="0" w:color="auto"/>
        <w:bottom w:val="none" w:sz="0" w:space="0" w:color="auto"/>
        <w:right w:val="none" w:sz="0" w:space="0" w:color="auto"/>
      </w:divBdr>
    </w:div>
    <w:div w:id="1871920007">
      <w:bodyDiv w:val="1"/>
      <w:marLeft w:val="0"/>
      <w:marRight w:val="0"/>
      <w:marTop w:val="0"/>
      <w:marBottom w:val="0"/>
      <w:divBdr>
        <w:top w:val="none" w:sz="0" w:space="0" w:color="auto"/>
        <w:left w:val="none" w:sz="0" w:space="0" w:color="auto"/>
        <w:bottom w:val="none" w:sz="0" w:space="0" w:color="auto"/>
        <w:right w:val="none" w:sz="0" w:space="0" w:color="auto"/>
      </w:divBdr>
    </w:div>
    <w:div w:id="1873222857">
      <w:bodyDiv w:val="1"/>
      <w:marLeft w:val="0"/>
      <w:marRight w:val="0"/>
      <w:marTop w:val="0"/>
      <w:marBottom w:val="0"/>
      <w:divBdr>
        <w:top w:val="none" w:sz="0" w:space="0" w:color="auto"/>
        <w:left w:val="none" w:sz="0" w:space="0" w:color="auto"/>
        <w:bottom w:val="none" w:sz="0" w:space="0" w:color="auto"/>
        <w:right w:val="none" w:sz="0" w:space="0" w:color="auto"/>
      </w:divBdr>
    </w:div>
    <w:div w:id="1873565809">
      <w:bodyDiv w:val="1"/>
      <w:marLeft w:val="0"/>
      <w:marRight w:val="0"/>
      <w:marTop w:val="0"/>
      <w:marBottom w:val="0"/>
      <w:divBdr>
        <w:top w:val="none" w:sz="0" w:space="0" w:color="auto"/>
        <w:left w:val="none" w:sz="0" w:space="0" w:color="auto"/>
        <w:bottom w:val="none" w:sz="0" w:space="0" w:color="auto"/>
        <w:right w:val="none" w:sz="0" w:space="0" w:color="auto"/>
      </w:divBdr>
    </w:div>
    <w:div w:id="1873572865">
      <w:bodyDiv w:val="1"/>
      <w:marLeft w:val="0"/>
      <w:marRight w:val="0"/>
      <w:marTop w:val="0"/>
      <w:marBottom w:val="0"/>
      <w:divBdr>
        <w:top w:val="none" w:sz="0" w:space="0" w:color="auto"/>
        <w:left w:val="none" w:sz="0" w:space="0" w:color="auto"/>
        <w:bottom w:val="none" w:sz="0" w:space="0" w:color="auto"/>
        <w:right w:val="none" w:sz="0" w:space="0" w:color="auto"/>
      </w:divBdr>
    </w:div>
    <w:div w:id="1873762967">
      <w:bodyDiv w:val="1"/>
      <w:marLeft w:val="0"/>
      <w:marRight w:val="0"/>
      <w:marTop w:val="0"/>
      <w:marBottom w:val="0"/>
      <w:divBdr>
        <w:top w:val="none" w:sz="0" w:space="0" w:color="auto"/>
        <w:left w:val="none" w:sz="0" w:space="0" w:color="auto"/>
        <w:bottom w:val="none" w:sz="0" w:space="0" w:color="auto"/>
        <w:right w:val="none" w:sz="0" w:space="0" w:color="auto"/>
      </w:divBdr>
    </w:div>
    <w:div w:id="1874682577">
      <w:bodyDiv w:val="1"/>
      <w:marLeft w:val="0"/>
      <w:marRight w:val="0"/>
      <w:marTop w:val="0"/>
      <w:marBottom w:val="0"/>
      <w:divBdr>
        <w:top w:val="none" w:sz="0" w:space="0" w:color="auto"/>
        <w:left w:val="none" w:sz="0" w:space="0" w:color="auto"/>
        <w:bottom w:val="none" w:sz="0" w:space="0" w:color="auto"/>
        <w:right w:val="none" w:sz="0" w:space="0" w:color="auto"/>
      </w:divBdr>
    </w:div>
    <w:div w:id="1875533410">
      <w:bodyDiv w:val="1"/>
      <w:marLeft w:val="0"/>
      <w:marRight w:val="0"/>
      <w:marTop w:val="0"/>
      <w:marBottom w:val="0"/>
      <w:divBdr>
        <w:top w:val="none" w:sz="0" w:space="0" w:color="auto"/>
        <w:left w:val="none" w:sz="0" w:space="0" w:color="auto"/>
        <w:bottom w:val="none" w:sz="0" w:space="0" w:color="auto"/>
        <w:right w:val="none" w:sz="0" w:space="0" w:color="auto"/>
      </w:divBdr>
    </w:div>
    <w:div w:id="1875969300">
      <w:bodyDiv w:val="1"/>
      <w:marLeft w:val="0"/>
      <w:marRight w:val="0"/>
      <w:marTop w:val="0"/>
      <w:marBottom w:val="0"/>
      <w:divBdr>
        <w:top w:val="none" w:sz="0" w:space="0" w:color="auto"/>
        <w:left w:val="none" w:sz="0" w:space="0" w:color="auto"/>
        <w:bottom w:val="none" w:sz="0" w:space="0" w:color="auto"/>
        <w:right w:val="none" w:sz="0" w:space="0" w:color="auto"/>
      </w:divBdr>
    </w:div>
    <w:div w:id="1876498352">
      <w:bodyDiv w:val="1"/>
      <w:marLeft w:val="0"/>
      <w:marRight w:val="0"/>
      <w:marTop w:val="0"/>
      <w:marBottom w:val="0"/>
      <w:divBdr>
        <w:top w:val="none" w:sz="0" w:space="0" w:color="auto"/>
        <w:left w:val="none" w:sz="0" w:space="0" w:color="auto"/>
        <w:bottom w:val="none" w:sz="0" w:space="0" w:color="auto"/>
        <w:right w:val="none" w:sz="0" w:space="0" w:color="auto"/>
      </w:divBdr>
    </w:div>
    <w:div w:id="1877084585">
      <w:bodyDiv w:val="1"/>
      <w:marLeft w:val="0"/>
      <w:marRight w:val="0"/>
      <w:marTop w:val="0"/>
      <w:marBottom w:val="0"/>
      <w:divBdr>
        <w:top w:val="none" w:sz="0" w:space="0" w:color="auto"/>
        <w:left w:val="none" w:sz="0" w:space="0" w:color="auto"/>
        <w:bottom w:val="none" w:sz="0" w:space="0" w:color="auto"/>
        <w:right w:val="none" w:sz="0" w:space="0" w:color="auto"/>
      </w:divBdr>
    </w:div>
    <w:div w:id="1877695727">
      <w:bodyDiv w:val="1"/>
      <w:marLeft w:val="0"/>
      <w:marRight w:val="0"/>
      <w:marTop w:val="0"/>
      <w:marBottom w:val="0"/>
      <w:divBdr>
        <w:top w:val="none" w:sz="0" w:space="0" w:color="auto"/>
        <w:left w:val="none" w:sz="0" w:space="0" w:color="auto"/>
        <w:bottom w:val="none" w:sz="0" w:space="0" w:color="auto"/>
        <w:right w:val="none" w:sz="0" w:space="0" w:color="auto"/>
      </w:divBdr>
    </w:div>
    <w:div w:id="1878197747">
      <w:bodyDiv w:val="1"/>
      <w:marLeft w:val="0"/>
      <w:marRight w:val="0"/>
      <w:marTop w:val="0"/>
      <w:marBottom w:val="0"/>
      <w:divBdr>
        <w:top w:val="none" w:sz="0" w:space="0" w:color="auto"/>
        <w:left w:val="none" w:sz="0" w:space="0" w:color="auto"/>
        <w:bottom w:val="none" w:sz="0" w:space="0" w:color="auto"/>
        <w:right w:val="none" w:sz="0" w:space="0" w:color="auto"/>
      </w:divBdr>
    </w:div>
    <w:div w:id="1878657582">
      <w:bodyDiv w:val="1"/>
      <w:marLeft w:val="0"/>
      <w:marRight w:val="0"/>
      <w:marTop w:val="0"/>
      <w:marBottom w:val="0"/>
      <w:divBdr>
        <w:top w:val="none" w:sz="0" w:space="0" w:color="auto"/>
        <w:left w:val="none" w:sz="0" w:space="0" w:color="auto"/>
        <w:bottom w:val="none" w:sz="0" w:space="0" w:color="auto"/>
        <w:right w:val="none" w:sz="0" w:space="0" w:color="auto"/>
      </w:divBdr>
    </w:div>
    <w:div w:id="1879120801">
      <w:bodyDiv w:val="1"/>
      <w:marLeft w:val="0"/>
      <w:marRight w:val="0"/>
      <w:marTop w:val="0"/>
      <w:marBottom w:val="0"/>
      <w:divBdr>
        <w:top w:val="none" w:sz="0" w:space="0" w:color="auto"/>
        <w:left w:val="none" w:sz="0" w:space="0" w:color="auto"/>
        <w:bottom w:val="none" w:sz="0" w:space="0" w:color="auto"/>
        <w:right w:val="none" w:sz="0" w:space="0" w:color="auto"/>
      </w:divBdr>
    </w:div>
    <w:div w:id="1879393043">
      <w:bodyDiv w:val="1"/>
      <w:marLeft w:val="0"/>
      <w:marRight w:val="0"/>
      <w:marTop w:val="0"/>
      <w:marBottom w:val="0"/>
      <w:divBdr>
        <w:top w:val="none" w:sz="0" w:space="0" w:color="auto"/>
        <w:left w:val="none" w:sz="0" w:space="0" w:color="auto"/>
        <w:bottom w:val="none" w:sz="0" w:space="0" w:color="auto"/>
        <w:right w:val="none" w:sz="0" w:space="0" w:color="auto"/>
      </w:divBdr>
    </w:div>
    <w:div w:id="1879469406">
      <w:bodyDiv w:val="1"/>
      <w:marLeft w:val="0"/>
      <w:marRight w:val="0"/>
      <w:marTop w:val="0"/>
      <w:marBottom w:val="0"/>
      <w:divBdr>
        <w:top w:val="none" w:sz="0" w:space="0" w:color="auto"/>
        <w:left w:val="none" w:sz="0" w:space="0" w:color="auto"/>
        <w:bottom w:val="none" w:sz="0" w:space="0" w:color="auto"/>
        <w:right w:val="none" w:sz="0" w:space="0" w:color="auto"/>
      </w:divBdr>
    </w:div>
    <w:div w:id="1880123043">
      <w:bodyDiv w:val="1"/>
      <w:marLeft w:val="0"/>
      <w:marRight w:val="0"/>
      <w:marTop w:val="0"/>
      <w:marBottom w:val="0"/>
      <w:divBdr>
        <w:top w:val="none" w:sz="0" w:space="0" w:color="auto"/>
        <w:left w:val="none" w:sz="0" w:space="0" w:color="auto"/>
        <w:bottom w:val="none" w:sz="0" w:space="0" w:color="auto"/>
        <w:right w:val="none" w:sz="0" w:space="0" w:color="auto"/>
      </w:divBdr>
    </w:div>
    <w:div w:id="1880238763">
      <w:bodyDiv w:val="1"/>
      <w:marLeft w:val="0"/>
      <w:marRight w:val="0"/>
      <w:marTop w:val="0"/>
      <w:marBottom w:val="0"/>
      <w:divBdr>
        <w:top w:val="none" w:sz="0" w:space="0" w:color="auto"/>
        <w:left w:val="none" w:sz="0" w:space="0" w:color="auto"/>
        <w:bottom w:val="none" w:sz="0" w:space="0" w:color="auto"/>
        <w:right w:val="none" w:sz="0" w:space="0" w:color="auto"/>
      </w:divBdr>
    </w:div>
    <w:div w:id="1880583649">
      <w:bodyDiv w:val="1"/>
      <w:marLeft w:val="0"/>
      <w:marRight w:val="0"/>
      <w:marTop w:val="0"/>
      <w:marBottom w:val="0"/>
      <w:divBdr>
        <w:top w:val="none" w:sz="0" w:space="0" w:color="auto"/>
        <w:left w:val="none" w:sz="0" w:space="0" w:color="auto"/>
        <w:bottom w:val="none" w:sz="0" w:space="0" w:color="auto"/>
        <w:right w:val="none" w:sz="0" w:space="0" w:color="auto"/>
      </w:divBdr>
    </w:div>
    <w:div w:id="1880631934">
      <w:bodyDiv w:val="1"/>
      <w:marLeft w:val="0"/>
      <w:marRight w:val="0"/>
      <w:marTop w:val="0"/>
      <w:marBottom w:val="0"/>
      <w:divBdr>
        <w:top w:val="none" w:sz="0" w:space="0" w:color="auto"/>
        <w:left w:val="none" w:sz="0" w:space="0" w:color="auto"/>
        <w:bottom w:val="none" w:sz="0" w:space="0" w:color="auto"/>
        <w:right w:val="none" w:sz="0" w:space="0" w:color="auto"/>
      </w:divBdr>
    </w:div>
    <w:div w:id="1881041940">
      <w:bodyDiv w:val="1"/>
      <w:marLeft w:val="0"/>
      <w:marRight w:val="0"/>
      <w:marTop w:val="0"/>
      <w:marBottom w:val="0"/>
      <w:divBdr>
        <w:top w:val="none" w:sz="0" w:space="0" w:color="auto"/>
        <w:left w:val="none" w:sz="0" w:space="0" w:color="auto"/>
        <w:bottom w:val="none" w:sz="0" w:space="0" w:color="auto"/>
        <w:right w:val="none" w:sz="0" w:space="0" w:color="auto"/>
      </w:divBdr>
    </w:div>
    <w:div w:id="1881937026">
      <w:bodyDiv w:val="1"/>
      <w:marLeft w:val="0"/>
      <w:marRight w:val="0"/>
      <w:marTop w:val="0"/>
      <w:marBottom w:val="0"/>
      <w:divBdr>
        <w:top w:val="none" w:sz="0" w:space="0" w:color="auto"/>
        <w:left w:val="none" w:sz="0" w:space="0" w:color="auto"/>
        <w:bottom w:val="none" w:sz="0" w:space="0" w:color="auto"/>
        <w:right w:val="none" w:sz="0" w:space="0" w:color="auto"/>
      </w:divBdr>
    </w:div>
    <w:div w:id="1882209134">
      <w:bodyDiv w:val="1"/>
      <w:marLeft w:val="0"/>
      <w:marRight w:val="0"/>
      <w:marTop w:val="0"/>
      <w:marBottom w:val="0"/>
      <w:divBdr>
        <w:top w:val="none" w:sz="0" w:space="0" w:color="auto"/>
        <w:left w:val="none" w:sz="0" w:space="0" w:color="auto"/>
        <w:bottom w:val="none" w:sz="0" w:space="0" w:color="auto"/>
        <w:right w:val="none" w:sz="0" w:space="0" w:color="auto"/>
      </w:divBdr>
    </w:div>
    <w:div w:id="1882788800">
      <w:bodyDiv w:val="1"/>
      <w:marLeft w:val="0"/>
      <w:marRight w:val="0"/>
      <w:marTop w:val="0"/>
      <w:marBottom w:val="0"/>
      <w:divBdr>
        <w:top w:val="none" w:sz="0" w:space="0" w:color="auto"/>
        <w:left w:val="none" w:sz="0" w:space="0" w:color="auto"/>
        <w:bottom w:val="none" w:sz="0" w:space="0" w:color="auto"/>
        <w:right w:val="none" w:sz="0" w:space="0" w:color="auto"/>
      </w:divBdr>
    </w:div>
    <w:div w:id="1883639379">
      <w:bodyDiv w:val="1"/>
      <w:marLeft w:val="0"/>
      <w:marRight w:val="0"/>
      <w:marTop w:val="0"/>
      <w:marBottom w:val="0"/>
      <w:divBdr>
        <w:top w:val="none" w:sz="0" w:space="0" w:color="auto"/>
        <w:left w:val="none" w:sz="0" w:space="0" w:color="auto"/>
        <w:bottom w:val="none" w:sz="0" w:space="0" w:color="auto"/>
        <w:right w:val="none" w:sz="0" w:space="0" w:color="auto"/>
      </w:divBdr>
    </w:div>
    <w:div w:id="1884444942">
      <w:bodyDiv w:val="1"/>
      <w:marLeft w:val="0"/>
      <w:marRight w:val="0"/>
      <w:marTop w:val="0"/>
      <w:marBottom w:val="0"/>
      <w:divBdr>
        <w:top w:val="none" w:sz="0" w:space="0" w:color="auto"/>
        <w:left w:val="none" w:sz="0" w:space="0" w:color="auto"/>
        <w:bottom w:val="none" w:sz="0" w:space="0" w:color="auto"/>
        <w:right w:val="none" w:sz="0" w:space="0" w:color="auto"/>
      </w:divBdr>
    </w:div>
    <w:div w:id="1885677607">
      <w:bodyDiv w:val="1"/>
      <w:marLeft w:val="0"/>
      <w:marRight w:val="0"/>
      <w:marTop w:val="0"/>
      <w:marBottom w:val="0"/>
      <w:divBdr>
        <w:top w:val="none" w:sz="0" w:space="0" w:color="auto"/>
        <w:left w:val="none" w:sz="0" w:space="0" w:color="auto"/>
        <w:bottom w:val="none" w:sz="0" w:space="0" w:color="auto"/>
        <w:right w:val="none" w:sz="0" w:space="0" w:color="auto"/>
      </w:divBdr>
    </w:div>
    <w:div w:id="1885678573">
      <w:bodyDiv w:val="1"/>
      <w:marLeft w:val="0"/>
      <w:marRight w:val="0"/>
      <w:marTop w:val="0"/>
      <w:marBottom w:val="0"/>
      <w:divBdr>
        <w:top w:val="none" w:sz="0" w:space="0" w:color="auto"/>
        <w:left w:val="none" w:sz="0" w:space="0" w:color="auto"/>
        <w:bottom w:val="none" w:sz="0" w:space="0" w:color="auto"/>
        <w:right w:val="none" w:sz="0" w:space="0" w:color="auto"/>
      </w:divBdr>
    </w:div>
    <w:div w:id="1885870756">
      <w:bodyDiv w:val="1"/>
      <w:marLeft w:val="0"/>
      <w:marRight w:val="0"/>
      <w:marTop w:val="0"/>
      <w:marBottom w:val="0"/>
      <w:divBdr>
        <w:top w:val="none" w:sz="0" w:space="0" w:color="auto"/>
        <w:left w:val="none" w:sz="0" w:space="0" w:color="auto"/>
        <w:bottom w:val="none" w:sz="0" w:space="0" w:color="auto"/>
        <w:right w:val="none" w:sz="0" w:space="0" w:color="auto"/>
      </w:divBdr>
    </w:div>
    <w:div w:id="1886062045">
      <w:bodyDiv w:val="1"/>
      <w:marLeft w:val="0"/>
      <w:marRight w:val="0"/>
      <w:marTop w:val="0"/>
      <w:marBottom w:val="0"/>
      <w:divBdr>
        <w:top w:val="none" w:sz="0" w:space="0" w:color="auto"/>
        <w:left w:val="none" w:sz="0" w:space="0" w:color="auto"/>
        <w:bottom w:val="none" w:sz="0" w:space="0" w:color="auto"/>
        <w:right w:val="none" w:sz="0" w:space="0" w:color="auto"/>
      </w:divBdr>
    </w:div>
    <w:div w:id="1886140478">
      <w:bodyDiv w:val="1"/>
      <w:marLeft w:val="0"/>
      <w:marRight w:val="0"/>
      <w:marTop w:val="0"/>
      <w:marBottom w:val="0"/>
      <w:divBdr>
        <w:top w:val="none" w:sz="0" w:space="0" w:color="auto"/>
        <w:left w:val="none" w:sz="0" w:space="0" w:color="auto"/>
        <w:bottom w:val="none" w:sz="0" w:space="0" w:color="auto"/>
        <w:right w:val="none" w:sz="0" w:space="0" w:color="auto"/>
      </w:divBdr>
    </w:div>
    <w:div w:id="1887451921">
      <w:bodyDiv w:val="1"/>
      <w:marLeft w:val="0"/>
      <w:marRight w:val="0"/>
      <w:marTop w:val="0"/>
      <w:marBottom w:val="0"/>
      <w:divBdr>
        <w:top w:val="none" w:sz="0" w:space="0" w:color="auto"/>
        <w:left w:val="none" w:sz="0" w:space="0" w:color="auto"/>
        <w:bottom w:val="none" w:sz="0" w:space="0" w:color="auto"/>
        <w:right w:val="none" w:sz="0" w:space="0" w:color="auto"/>
      </w:divBdr>
    </w:div>
    <w:div w:id="1887521464">
      <w:bodyDiv w:val="1"/>
      <w:marLeft w:val="0"/>
      <w:marRight w:val="0"/>
      <w:marTop w:val="0"/>
      <w:marBottom w:val="0"/>
      <w:divBdr>
        <w:top w:val="none" w:sz="0" w:space="0" w:color="auto"/>
        <w:left w:val="none" w:sz="0" w:space="0" w:color="auto"/>
        <w:bottom w:val="none" w:sz="0" w:space="0" w:color="auto"/>
        <w:right w:val="none" w:sz="0" w:space="0" w:color="auto"/>
      </w:divBdr>
    </w:div>
    <w:div w:id="1887525824">
      <w:bodyDiv w:val="1"/>
      <w:marLeft w:val="0"/>
      <w:marRight w:val="0"/>
      <w:marTop w:val="0"/>
      <w:marBottom w:val="0"/>
      <w:divBdr>
        <w:top w:val="none" w:sz="0" w:space="0" w:color="auto"/>
        <w:left w:val="none" w:sz="0" w:space="0" w:color="auto"/>
        <w:bottom w:val="none" w:sz="0" w:space="0" w:color="auto"/>
        <w:right w:val="none" w:sz="0" w:space="0" w:color="auto"/>
      </w:divBdr>
    </w:div>
    <w:div w:id="1887642545">
      <w:bodyDiv w:val="1"/>
      <w:marLeft w:val="0"/>
      <w:marRight w:val="0"/>
      <w:marTop w:val="0"/>
      <w:marBottom w:val="0"/>
      <w:divBdr>
        <w:top w:val="none" w:sz="0" w:space="0" w:color="auto"/>
        <w:left w:val="none" w:sz="0" w:space="0" w:color="auto"/>
        <w:bottom w:val="none" w:sz="0" w:space="0" w:color="auto"/>
        <w:right w:val="none" w:sz="0" w:space="0" w:color="auto"/>
      </w:divBdr>
    </w:div>
    <w:div w:id="1887795976">
      <w:bodyDiv w:val="1"/>
      <w:marLeft w:val="0"/>
      <w:marRight w:val="0"/>
      <w:marTop w:val="0"/>
      <w:marBottom w:val="0"/>
      <w:divBdr>
        <w:top w:val="none" w:sz="0" w:space="0" w:color="auto"/>
        <w:left w:val="none" w:sz="0" w:space="0" w:color="auto"/>
        <w:bottom w:val="none" w:sz="0" w:space="0" w:color="auto"/>
        <w:right w:val="none" w:sz="0" w:space="0" w:color="auto"/>
      </w:divBdr>
    </w:div>
    <w:div w:id="1888177880">
      <w:bodyDiv w:val="1"/>
      <w:marLeft w:val="0"/>
      <w:marRight w:val="0"/>
      <w:marTop w:val="0"/>
      <w:marBottom w:val="0"/>
      <w:divBdr>
        <w:top w:val="none" w:sz="0" w:space="0" w:color="auto"/>
        <w:left w:val="none" w:sz="0" w:space="0" w:color="auto"/>
        <w:bottom w:val="none" w:sz="0" w:space="0" w:color="auto"/>
        <w:right w:val="none" w:sz="0" w:space="0" w:color="auto"/>
      </w:divBdr>
    </w:div>
    <w:div w:id="1889107858">
      <w:bodyDiv w:val="1"/>
      <w:marLeft w:val="0"/>
      <w:marRight w:val="0"/>
      <w:marTop w:val="0"/>
      <w:marBottom w:val="0"/>
      <w:divBdr>
        <w:top w:val="none" w:sz="0" w:space="0" w:color="auto"/>
        <w:left w:val="none" w:sz="0" w:space="0" w:color="auto"/>
        <w:bottom w:val="none" w:sz="0" w:space="0" w:color="auto"/>
        <w:right w:val="none" w:sz="0" w:space="0" w:color="auto"/>
      </w:divBdr>
    </w:div>
    <w:div w:id="1889219637">
      <w:bodyDiv w:val="1"/>
      <w:marLeft w:val="0"/>
      <w:marRight w:val="0"/>
      <w:marTop w:val="0"/>
      <w:marBottom w:val="0"/>
      <w:divBdr>
        <w:top w:val="none" w:sz="0" w:space="0" w:color="auto"/>
        <w:left w:val="none" w:sz="0" w:space="0" w:color="auto"/>
        <w:bottom w:val="none" w:sz="0" w:space="0" w:color="auto"/>
        <w:right w:val="none" w:sz="0" w:space="0" w:color="auto"/>
      </w:divBdr>
    </w:div>
    <w:div w:id="1889757877">
      <w:bodyDiv w:val="1"/>
      <w:marLeft w:val="0"/>
      <w:marRight w:val="0"/>
      <w:marTop w:val="0"/>
      <w:marBottom w:val="0"/>
      <w:divBdr>
        <w:top w:val="none" w:sz="0" w:space="0" w:color="auto"/>
        <w:left w:val="none" w:sz="0" w:space="0" w:color="auto"/>
        <w:bottom w:val="none" w:sz="0" w:space="0" w:color="auto"/>
        <w:right w:val="none" w:sz="0" w:space="0" w:color="auto"/>
      </w:divBdr>
    </w:div>
    <w:div w:id="1889758671">
      <w:bodyDiv w:val="1"/>
      <w:marLeft w:val="0"/>
      <w:marRight w:val="0"/>
      <w:marTop w:val="0"/>
      <w:marBottom w:val="0"/>
      <w:divBdr>
        <w:top w:val="none" w:sz="0" w:space="0" w:color="auto"/>
        <w:left w:val="none" w:sz="0" w:space="0" w:color="auto"/>
        <w:bottom w:val="none" w:sz="0" w:space="0" w:color="auto"/>
        <w:right w:val="none" w:sz="0" w:space="0" w:color="auto"/>
      </w:divBdr>
    </w:div>
    <w:div w:id="1889873753">
      <w:bodyDiv w:val="1"/>
      <w:marLeft w:val="0"/>
      <w:marRight w:val="0"/>
      <w:marTop w:val="0"/>
      <w:marBottom w:val="0"/>
      <w:divBdr>
        <w:top w:val="none" w:sz="0" w:space="0" w:color="auto"/>
        <w:left w:val="none" w:sz="0" w:space="0" w:color="auto"/>
        <w:bottom w:val="none" w:sz="0" w:space="0" w:color="auto"/>
        <w:right w:val="none" w:sz="0" w:space="0" w:color="auto"/>
      </w:divBdr>
    </w:div>
    <w:div w:id="1889999045">
      <w:bodyDiv w:val="1"/>
      <w:marLeft w:val="0"/>
      <w:marRight w:val="0"/>
      <w:marTop w:val="0"/>
      <w:marBottom w:val="0"/>
      <w:divBdr>
        <w:top w:val="none" w:sz="0" w:space="0" w:color="auto"/>
        <w:left w:val="none" w:sz="0" w:space="0" w:color="auto"/>
        <w:bottom w:val="none" w:sz="0" w:space="0" w:color="auto"/>
        <w:right w:val="none" w:sz="0" w:space="0" w:color="auto"/>
      </w:divBdr>
    </w:div>
    <w:div w:id="1890265605">
      <w:bodyDiv w:val="1"/>
      <w:marLeft w:val="0"/>
      <w:marRight w:val="0"/>
      <w:marTop w:val="0"/>
      <w:marBottom w:val="0"/>
      <w:divBdr>
        <w:top w:val="none" w:sz="0" w:space="0" w:color="auto"/>
        <w:left w:val="none" w:sz="0" w:space="0" w:color="auto"/>
        <w:bottom w:val="none" w:sz="0" w:space="0" w:color="auto"/>
        <w:right w:val="none" w:sz="0" w:space="0" w:color="auto"/>
      </w:divBdr>
    </w:div>
    <w:div w:id="1890720350">
      <w:bodyDiv w:val="1"/>
      <w:marLeft w:val="0"/>
      <w:marRight w:val="0"/>
      <w:marTop w:val="0"/>
      <w:marBottom w:val="0"/>
      <w:divBdr>
        <w:top w:val="none" w:sz="0" w:space="0" w:color="auto"/>
        <w:left w:val="none" w:sz="0" w:space="0" w:color="auto"/>
        <w:bottom w:val="none" w:sz="0" w:space="0" w:color="auto"/>
        <w:right w:val="none" w:sz="0" w:space="0" w:color="auto"/>
      </w:divBdr>
    </w:div>
    <w:div w:id="1891652116">
      <w:bodyDiv w:val="1"/>
      <w:marLeft w:val="0"/>
      <w:marRight w:val="0"/>
      <w:marTop w:val="0"/>
      <w:marBottom w:val="0"/>
      <w:divBdr>
        <w:top w:val="none" w:sz="0" w:space="0" w:color="auto"/>
        <w:left w:val="none" w:sz="0" w:space="0" w:color="auto"/>
        <w:bottom w:val="none" w:sz="0" w:space="0" w:color="auto"/>
        <w:right w:val="none" w:sz="0" w:space="0" w:color="auto"/>
      </w:divBdr>
    </w:div>
    <w:div w:id="1892108827">
      <w:bodyDiv w:val="1"/>
      <w:marLeft w:val="0"/>
      <w:marRight w:val="0"/>
      <w:marTop w:val="0"/>
      <w:marBottom w:val="0"/>
      <w:divBdr>
        <w:top w:val="none" w:sz="0" w:space="0" w:color="auto"/>
        <w:left w:val="none" w:sz="0" w:space="0" w:color="auto"/>
        <w:bottom w:val="none" w:sz="0" w:space="0" w:color="auto"/>
        <w:right w:val="none" w:sz="0" w:space="0" w:color="auto"/>
      </w:divBdr>
    </w:div>
    <w:div w:id="1892498719">
      <w:bodyDiv w:val="1"/>
      <w:marLeft w:val="0"/>
      <w:marRight w:val="0"/>
      <w:marTop w:val="0"/>
      <w:marBottom w:val="0"/>
      <w:divBdr>
        <w:top w:val="none" w:sz="0" w:space="0" w:color="auto"/>
        <w:left w:val="none" w:sz="0" w:space="0" w:color="auto"/>
        <w:bottom w:val="none" w:sz="0" w:space="0" w:color="auto"/>
        <w:right w:val="none" w:sz="0" w:space="0" w:color="auto"/>
      </w:divBdr>
    </w:div>
    <w:div w:id="1892570634">
      <w:bodyDiv w:val="1"/>
      <w:marLeft w:val="0"/>
      <w:marRight w:val="0"/>
      <w:marTop w:val="0"/>
      <w:marBottom w:val="0"/>
      <w:divBdr>
        <w:top w:val="none" w:sz="0" w:space="0" w:color="auto"/>
        <w:left w:val="none" w:sz="0" w:space="0" w:color="auto"/>
        <w:bottom w:val="none" w:sz="0" w:space="0" w:color="auto"/>
        <w:right w:val="none" w:sz="0" w:space="0" w:color="auto"/>
      </w:divBdr>
    </w:div>
    <w:div w:id="1892620392">
      <w:bodyDiv w:val="1"/>
      <w:marLeft w:val="0"/>
      <w:marRight w:val="0"/>
      <w:marTop w:val="0"/>
      <w:marBottom w:val="0"/>
      <w:divBdr>
        <w:top w:val="none" w:sz="0" w:space="0" w:color="auto"/>
        <w:left w:val="none" w:sz="0" w:space="0" w:color="auto"/>
        <w:bottom w:val="none" w:sz="0" w:space="0" w:color="auto"/>
        <w:right w:val="none" w:sz="0" w:space="0" w:color="auto"/>
      </w:divBdr>
    </w:div>
    <w:div w:id="1892765267">
      <w:bodyDiv w:val="1"/>
      <w:marLeft w:val="0"/>
      <w:marRight w:val="0"/>
      <w:marTop w:val="0"/>
      <w:marBottom w:val="0"/>
      <w:divBdr>
        <w:top w:val="none" w:sz="0" w:space="0" w:color="auto"/>
        <w:left w:val="none" w:sz="0" w:space="0" w:color="auto"/>
        <w:bottom w:val="none" w:sz="0" w:space="0" w:color="auto"/>
        <w:right w:val="none" w:sz="0" w:space="0" w:color="auto"/>
      </w:divBdr>
    </w:div>
    <w:div w:id="1894661023">
      <w:bodyDiv w:val="1"/>
      <w:marLeft w:val="0"/>
      <w:marRight w:val="0"/>
      <w:marTop w:val="0"/>
      <w:marBottom w:val="0"/>
      <w:divBdr>
        <w:top w:val="none" w:sz="0" w:space="0" w:color="auto"/>
        <w:left w:val="none" w:sz="0" w:space="0" w:color="auto"/>
        <w:bottom w:val="none" w:sz="0" w:space="0" w:color="auto"/>
        <w:right w:val="none" w:sz="0" w:space="0" w:color="auto"/>
      </w:divBdr>
    </w:div>
    <w:div w:id="1894729740">
      <w:bodyDiv w:val="1"/>
      <w:marLeft w:val="0"/>
      <w:marRight w:val="0"/>
      <w:marTop w:val="0"/>
      <w:marBottom w:val="0"/>
      <w:divBdr>
        <w:top w:val="none" w:sz="0" w:space="0" w:color="auto"/>
        <w:left w:val="none" w:sz="0" w:space="0" w:color="auto"/>
        <w:bottom w:val="none" w:sz="0" w:space="0" w:color="auto"/>
        <w:right w:val="none" w:sz="0" w:space="0" w:color="auto"/>
      </w:divBdr>
    </w:div>
    <w:div w:id="1895314182">
      <w:bodyDiv w:val="1"/>
      <w:marLeft w:val="0"/>
      <w:marRight w:val="0"/>
      <w:marTop w:val="0"/>
      <w:marBottom w:val="0"/>
      <w:divBdr>
        <w:top w:val="none" w:sz="0" w:space="0" w:color="auto"/>
        <w:left w:val="none" w:sz="0" w:space="0" w:color="auto"/>
        <w:bottom w:val="none" w:sz="0" w:space="0" w:color="auto"/>
        <w:right w:val="none" w:sz="0" w:space="0" w:color="auto"/>
      </w:divBdr>
    </w:div>
    <w:div w:id="1895726655">
      <w:bodyDiv w:val="1"/>
      <w:marLeft w:val="0"/>
      <w:marRight w:val="0"/>
      <w:marTop w:val="0"/>
      <w:marBottom w:val="0"/>
      <w:divBdr>
        <w:top w:val="none" w:sz="0" w:space="0" w:color="auto"/>
        <w:left w:val="none" w:sz="0" w:space="0" w:color="auto"/>
        <w:bottom w:val="none" w:sz="0" w:space="0" w:color="auto"/>
        <w:right w:val="none" w:sz="0" w:space="0" w:color="auto"/>
      </w:divBdr>
    </w:div>
    <w:div w:id="1895846309">
      <w:bodyDiv w:val="1"/>
      <w:marLeft w:val="0"/>
      <w:marRight w:val="0"/>
      <w:marTop w:val="0"/>
      <w:marBottom w:val="0"/>
      <w:divBdr>
        <w:top w:val="none" w:sz="0" w:space="0" w:color="auto"/>
        <w:left w:val="none" w:sz="0" w:space="0" w:color="auto"/>
        <w:bottom w:val="none" w:sz="0" w:space="0" w:color="auto"/>
        <w:right w:val="none" w:sz="0" w:space="0" w:color="auto"/>
      </w:divBdr>
    </w:div>
    <w:div w:id="1896160332">
      <w:bodyDiv w:val="1"/>
      <w:marLeft w:val="0"/>
      <w:marRight w:val="0"/>
      <w:marTop w:val="0"/>
      <w:marBottom w:val="0"/>
      <w:divBdr>
        <w:top w:val="none" w:sz="0" w:space="0" w:color="auto"/>
        <w:left w:val="none" w:sz="0" w:space="0" w:color="auto"/>
        <w:bottom w:val="none" w:sz="0" w:space="0" w:color="auto"/>
        <w:right w:val="none" w:sz="0" w:space="0" w:color="auto"/>
      </w:divBdr>
    </w:div>
    <w:div w:id="1896238299">
      <w:bodyDiv w:val="1"/>
      <w:marLeft w:val="0"/>
      <w:marRight w:val="0"/>
      <w:marTop w:val="0"/>
      <w:marBottom w:val="0"/>
      <w:divBdr>
        <w:top w:val="none" w:sz="0" w:space="0" w:color="auto"/>
        <w:left w:val="none" w:sz="0" w:space="0" w:color="auto"/>
        <w:bottom w:val="none" w:sz="0" w:space="0" w:color="auto"/>
        <w:right w:val="none" w:sz="0" w:space="0" w:color="auto"/>
      </w:divBdr>
    </w:div>
    <w:div w:id="1896696101">
      <w:bodyDiv w:val="1"/>
      <w:marLeft w:val="0"/>
      <w:marRight w:val="0"/>
      <w:marTop w:val="0"/>
      <w:marBottom w:val="0"/>
      <w:divBdr>
        <w:top w:val="none" w:sz="0" w:space="0" w:color="auto"/>
        <w:left w:val="none" w:sz="0" w:space="0" w:color="auto"/>
        <w:bottom w:val="none" w:sz="0" w:space="0" w:color="auto"/>
        <w:right w:val="none" w:sz="0" w:space="0" w:color="auto"/>
      </w:divBdr>
    </w:div>
    <w:div w:id="1896969513">
      <w:bodyDiv w:val="1"/>
      <w:marLeft w:val="0"/>
      <w:marRight w:val="0"/>
      <w:marTop w:val="0"/>
      <w:marBottom w:val="0"/>
      <w:divBdr>
        <w:top w:val="none" w:sz="0" w:space="0" w:color="auto"/>
        <w:left w:val="none" w:sz="0" w:space="0" w:color="auto"/>
        <w:bottom w:val="none" w:sz="0" w:space="0" w:color="auto"/>
        <w:right w:val="none" w:sz="0" w:space="0" w:color="auto"/>
      </w:divBdr>
    </w:div>
    <w:div w:id="1897742447">
      <w:bodyDiv w:val="1"/>
      <w:marLeft w:val="0"/>
      <w:marRight w:val="0"/>
      <w:marTop w:val="0"/>
      <w:marBottom w:val="0"/>
      <w:divBdr>
        <w:top w:val="none" w:sz="0" w:space="0" w:color="auto"/>
        <w:left w:val="none" w:sz="0" w:space="0" w:color="auto"/>
        <w:bottom w:val="none" w:sz="0" w:space="0" w:color="auto"/>
        <w:right w:val="none" w:sz="0" w:space="0" w:color="auto"/>
      </w:divBdr>
    </w:div>
    <w:div w:id="1898126174">
      <w:bodyDiv w:val="1"/>
      <w:marLeft w:val="0"/>
      <w:marRight w:val="0"/>
      <w:marTop w:val="0"/>
      <w:marBottom w:val="0"/>
      <w:divBdr>
        <w:top w:val="none" w:sz="0" w:space="0" w:color="auto"/>
        <w:left w:val="none" w:sz="0" w:space="0" w:color="auto"/>
        <w:bottom w:val="none" w:sz="0" w:space="0" w:color="auto"/>
        <w:right w:val="none" w:sz="0" w:space="0" w:color="auto"/>
      </w:divBdr>
    </w:div>
    <w:div w:id="1898465585">
      <w:bodyDiv w:val="1"/>
      <w:marLeft w:val="0"/>
      <w:marRight w:val="0"/>
      <w:marTop w:val="0"/>
      <w:marBottom w:val="0"/>
      <w:divBdr>
        <w:top w:val="none" w:sz="0" w:space="0" w:color="auto"/>
        <w:left w:val="none" w:sz="0" w:space="0" w:color="auto"/>
        <w:bottom w:val="none" w:sz="0" w:space="0" w:color="auto"/>
        <w:right w:val="none" w:sz="0" w:space="0" w:color="auto"/>
      </w:divBdr>
    </w:div>
    <w:div w:id="1898931059">
      <w:bodyDiv w:val="1"/>
      <w:marLeft w:val="0"/>
      <w:marRight w:val="0"/>
      <w:marTop w:val="0"/>
      <w:marBottom w:val="0"/>
      <w:divBdr>
        <w:top w:val="none" w:sz="0" w:space="0" w:color="auto"/>
        <w:left w:val="none" w:sz="0" w:space="0" w:color="auto"/>
        <w:bottom w:val="none" w:sz="0" w:space="0" w:color="auto"/>
        <w:right w:val="none" w:sz="0" w:space="0" w:color="auto"/>
      </w:divBdr>
    </w:div>
    <w:div w:id="1899433586">
      <w:bodyDiv w:val="1"/>
      <w:marLeft w:val="0"/>
      <w:marRight w:val="0"/>
      <w:marTop w:val="0"/>
      <w:marBottom w:val="0"/>
      <w:divBdr>
        <w:top w:val="none" w:sz="0" w:space="0" w:color="auto"/>
        <w:left w:val="none" w:sz="0" w:space="0" w:color="auto"/>
        <w:bottom w:val="none" w:sz="0" w:space="0" w:color="auto"/>
        <w:right w:val="none" w:sz="0" w:space="0" w:color="auto"/>
      </w:divBdr>
    </w:div>
    <w:div w:id="1899589219">
      <w:bodyDiv w:val="1"/>
      <w:marLeft w:val="0"/>
      <w:marRight w:val="0"/>
      <w:marTop w:val="0"/>
      <w:marBottom w:val="0"/>
      <w:divBdr>
        <w:top w:val="none" w:sz="0" w:space="0" w:color="auto"/>
        <w:left w:val="none" w:sz="0" w:space="0" w:color="auto"/>
        <w:bottom w:val="none" w:sz="0" w:space="0" w:color="auto"/>
        <w:right w:val="none" w:sz="0" w:space="0" w:color="auto"/>
      </w:divBdr>
    </w:div>
    <w:div w:id="1899853301">
      <w:bodyDiv w:val="1"/>
      <w:marLeft w:val="0"/>
      <w:marRight w:val="0"/>
      <w:marTop w:val="0"/>
      <w:marBottom w:val="0"/>
      <w:divBdr>
        <w:top w:val="none" w:sz="0" w:space="0" w:color="auto"/>
        <w:left w:val="none" w:sz="0" w:space="0" w:color="auto"/>
        <w:bottom w:val="none" w:sz="0" w:space="0" w:color="auto"/>
        <w:right w:val="none" w:sz="0" w:space="0" w:color="auto"/>
      </w:divBdr>
    </w:div>
    <w:div w:id="1900049009">
      <w:bodyDiv w:val="1"/>
      <w:marLeft w:val="0"/>
      <w:marRight w:val="0"/>
      <w:marTop w:val="0"/>
      <w:marBottom w:val="0"/>
      <w:divBdr>
        <w:top w:val="none" w:sz="0" w:space="0" w:color="auto"/>
        <w:left w:val="none" w:sz="0" w:space="0" w:color="auto"/>
        <w:bottom w:val="none" w:sz="0" w:space="0" w:color="auto"/>
        <w:right w:val="none" w:sz="0" w:space="0" w:color="auto"/>
      </w:divBdr>
    </w:div>
    <w:div w:id="1900314502">
      <w:bodyDiv w:val="1"/>
      <w:marLeft w:val="0"/>
      <w:marRight w:val="0"/>
      <w:marTop w:val="0"/>
      <w:marBottom w:val="0"/>
      <w:divBdr>
        <w:top w:val="none" w:sz="0" w:space="0" w:color="auto"/>
        <w:left w:val="none" w:sz="0" w:space="0" w:color="auto"/>
        <w:bottom w:val="none" w:sz="0" w:space="0" w:color="auto"/>
        <w:right w:val="none" w:sz="0" w:space="0" w:color="auto"/>
      </w:divBdr>
    </w:div>
    <w:div w:id="1900435063">
      <w:bodyDiv w:val="1"/>
      <w:marLeft w:val="0"/>
      <w:marRight w:val="0"/>
      <w:marTop w:val="0"/>
      <w:marBottom w:val="0"/>
      <w:divBdr>
        <w:top w:val="none" w:sz="0" w:space="0" w:color="auto"/>
        <w:left w:val="none" w:sz="0" w:space="0" w:color="auto"/>
        <w:bottom w:val="none" w:sz="0" w:space="0" w:color="auto"/>
        <w:right w:val="none" w:sz="0" w:space="0" w:color="auto"/>
      </w:divBdr>
    </w:div>
    <w:div w:id="1900703577">
      <w:bodyDiv w:val="1"/>
      <w:marLeft w:val="0"/>
      <w:marRight w:val="0"/>
      <w:marTop w:val="0"/>
      <w:marBottom w:val="0"/>
      <w:divBdr>
        <w:top w:val="none" w:sz="0" w:space="0" w:color="auto"/>
        <w:left w:val="none" w:sz="0" w:space="0" w:color="auto"/>
        <w:bottom w:val="none" w:sz="0" w:space="0" w:color="auto"/>
        <w:right w:val="none" w:sz="0" w:space="0" w:color="auto"/>
      </w:divBdr>
    </w:div>
    <w:div w:id="1901087518">
      <w:bodyDiv w:val="1"/>
      <w:marLeft w:val="0"/>
      <w:marRight w:val="0"/>
      <w:marTop w:val="0"/>
      <w:marBottom w:val="0"/>
      <w:divBdr>
        <w:top w:val="none" w:sz="0" w:space="0" w:color="auto"/>
        <w:left w:val="none" w:sz="0" w:space="0" w:color="auto"/>
        <w:bottom w:val="none" w:sz="0" w:space="0" w:color="auto"/>
        <w:right w:val="none" w:sz="0" w:space="0" w:color="auto"/>
      </w:divBdr>
    </w:div>
    <w:div w:id="1901287981">
      <w:bodyDiv w:val="1"/>
      <w:marLeft w:val="0"/>
      <w:marRight w:val="0"/>
      <w:marTop w:val="0"/>
      <w:marBottom w:val="0"/>
      <w:divBdr>
        <w:top w:val="none" w:sz="0" w:space="0" w:color="auto"/>
        <w:left w:val="none" w:sz="0" w:space="0" w:color="auto"/>
        <w:bottom w:val="none" w:sz="0" w:space="0" w:color="auto"/>
        <w:right w:val="none" w:sz="0" w:space="0" w:color="auto"/>
      </w:divBdr>
    </w:div>
    <w:div w:id="1901743731">
      <w:bodyDiv w:val="1"/>
      <w:marLeft w:val="0"/>
      <w:marRight w:val="0"/>
      <w:marTop w:val="0"/>
      <w:marBottom w:val="0"/>
      <w:divBdr>
        <w:top w:val="none" w:sz="0" w:space="0" w:color="auto"/>
        <w:left w:val="none" w:sz="0" w:space="0" w:color="auto"/>
        <w:bottom w:val="none" w:sz="0" w:space="0" w:color="auto"/>
        <w:right w:val="none" w:sz="0" w:space="0" w:color="auto"/>
      </w:divBdr>
    </w:div>
    <w:div w:id="1901790181">
      <w:bodyDiv w:val="1"/>
      <w:marLeft w:val="0"/>
      <w:marRight w:val="0"/>
      <w:marTop w:val="0"/>
      <w:marBottom w:val="0"/>
      <w:divBdr>
        <w:top w:val="none" w:sz="0" w:space="0" w:color="auto"/>
        <w:left w:val="none" w:sz="0" w:space="0" w:color="auto"/>
        <w:bottom w:val="none" w:sz="0" w:space="0" w:color="auto"/>
        <w:right w:val="none" w:sz="0" w:space="0" w:color="auto"/>
      </w:divBdr>
    </w:div>
    <w:div w:id="1902057234">
      <w:bodyDiv w:val="1"/>
      <w:marLeft w:val="0"/>
      <w:marRight w:val="0"/>
      <w:marTop w:val="0"/>
      <w:marBottom w:val="0"/>
      <w:divBdr>
        <w:top w:val="none" w:sz="0" w:space="0" w:color="auto"/>
        <w:left w:val="none" w:sz="0" w:space="0" w:color="auto"/>
        <w:bottom w:val="none" w:sz="0" w:space="0" w:color="auto"/>
        <w:right w:val="none" w:sz="0" w:space="0" w:color="auto"/>
      </w:divBdr>
    </w:div>
    <w:div w:id="1902280066">
      <w:bodyDiv w:val="1"/>
      <w:marLeft w:val="0"/>
      <w:marRight w:val="0"/>
      <w:marTop w:val="0"/>
      <w:marBottom w:val="0"/>
      <w:divBdr>
        <w:top w:val="none" w:sz="0" w:space="0" w:color="auto"/>
        <w:left w:val="none" w:sz="0" w:space="0" w:color="auto"/>
        <w:bottom w:val="none" w:sz="0" w:space="0" w:color="auto"/>
        <w:right w:val="none" w:sz="0" w:space="0" w:color="auto"/>
      </w:divBdr>
    </w:div>
    <w:div w:id="1902716142">
      <w:bodyDiv w:val="1"/>
      <w:marLeft w:val="0"/>
      <w:marRight w:val="0"/>
      <w:marTop w:val="0"/>
      <w:marBottom w:val="0"/>
      <w:divBdr>
        <w:top w:val="none" w:sz="0" w:space="0" w:color="auto"/>
        <w:left w:val="none" w:sz="0" w:space="0" w:color="auto"/>
        <w:bottom w:val="none" w:sz="0" w:space="0" w:color="auto"/>
        <w:right w:val="none" w:sz="0" w:space="0" w:color="auto"/>
      </w:divBdr>
    </w:div>
    <w:div w:id="1902860430">
      <w:bodyDiv w:val="1"/>
      <w:marLeft w:val="0"/>
      <w:marRight w:val="0"/>
      <w:marTop w:val="0"/>
      <w:marBottom w:val="0"/>
      <w:divBdr>
        <w:top w:val="none" w:sz="0" w:space="0" w:color="auto"/>
        <w:left w:val="none" w:sz="0" w:space="0" w:color="auto"/>
        <w:bottom w:val="none" w:sz="0" w:space="0" w:color="auto"/>
        <w:right w:val="none" w:sz="0" w:space="0" w:color="auto"/>
      </w:divBdr>
    </w:div>
    <w:div w:id="1903053183">
      <w:bodyDiv w:val="1"/>
      <w:marLeft w:val="0"/>
      <w:marRight w:val="0"/>
      <w:marTop w:val="0"/>
      <w:marBottom w:val="0"/>
      <w:divBdr>
        <w:top w:val="none" w:sz="0" w:space="0" w:color="auto"/>
        <w:left w:val="none" w:sz="0" w:space="0" w:color="auto"/>
        <w:bottom w:val="none" w:sz="0" w:space="0" w:color="auto"/>
        <w:right w:val="none" w:sz="0" w:space="0" w:color="auto"/>
      </w:divBdr>
    </w:div>
    <w:div w:id="1903297987">
      <w:bodyDiv w:val="1"/>
      <w:marLeft w:val="0"/>
      <w:marRight w:val="0"/>
      <w:marTop w:val="0"/>
      <w:marBottom w:val="0"/>
      <w:divBdr>
        <w:top w:val="none" w:sz="0" w:space="0" w:color="auto"/>
        <w:left w:val="none" w:sz="0" w:space="0" w:color="auto"/>
        <w:bottom w:val="none" w:sz="0" w:space="0" w:color="auto"/>
        <w:right w:val="none" w:sz="0" w:space="0" w:color="auto"/>
      </w:divBdr>
    </w:div>
    <w:div w:id="1904101330">
      <w:bodyDiv w:val="1"/>
      <w:marLeft w:val="0"/>
      <w:marRight w:val="0"/>
      <w:marTop w:val="0"/>
      <w:marBottom w:val="0"/>
      <w:divBdr>
        <w:top w:val="none" w:sz="0" w:space="0" w:color="auto"/>
        <w:left w:val="none" w:sz="0" w:space="0" w:color="auto"/>
        <w:bottom w:val="none" w:sz="0" w:space="0" w:color="auto"/>
        <w:right w:val="none" w:sz="0" w:space="0" w:color="auto"/>
      </w:divBdr>
    </w:div>
    <w:div w:id="1904561111">
      <w:bodyDiv w:val="1"/>
      <w:marLeft w:val="0"/>
      <w:marRight w:val="0"/>
      <w:marTop w:val="0"/>
      <w:marBottom w:val="0"/>
      <w:divBdr>
        <w:top w:val="none" w:sz="0" w:space="0" w:color="auto"/>
        <w:left w:val="none" w:sz="0" w:space="0" w:color="auto"/>
        <w:bottom w:val="none" w:sz="0" w:space="0" w:color="auto"/>
        <w:right w:val="none" w:sz="0" w:space="0" w:color="auto"/>
      </w:divBdr>
    </w:div>
    <w:div w:id="1905605794">
      <w:bodyDiv w:val="1"/>
      <w:marLeft w:val="0"/>
      <w:marRight w:val="0"/>
      <w:marTop w:val="0"/>
      <w:marBottom w:val="0"/>
      <w:divBdr>
        <w:top w:val="none" w:sz="0" w:space="0" w:color="auto"/>
        <w:left w:val="none" w:sz="0" w:space="0" w:color="auto"/>
        <w:bottom w:val="none" w:sz="0" w:space="0" w:color="auto"/>
        <w:right w:val="none" w:sz="0" w:space="0" w:color="auto"/>
      </w:divBdr>
    </w:div>
    <w:div w:id="1905607201">
      <w:bodyDiv w:val="1"/>
      <w:marLeft w:val="0"/>
      <w:marRight w:val="0"/>
      <w:marTop w:val="0"/>
      <w:marBottom w:val="0"/>
      <w:divBdr>
        <w:top w:val="none" w:sz="0" w:space="0" w:color="auto"/>
        <w:left w:val="none" w:sz="0" w:space="0" w:color="auto"/>
        <w:bottom w:val="none" w:sz="0" w:space="0" w:color="auto"/>
        <w:right w:val="none" w:sz="0" w:space="0" w:color="auto"/>
      </w:divBdr>
    </w:div>
    <w:div w:id="1906531693">
      <w:bodyDiv w:val="1"/>
      <w:marLeft w:val="0"/>
      <w:marRight w:val="0"/>
      <w:marTop w:val="0"/>
      <w:marBottom w:val="0"/>
      <w:divBdr>
        <w:top w:val="none" w:sz="0" w:space="0" w:color="auto"/>
        <w:left w:val="none" w:sz="0" w:space="0" w:color="auto"/>
        <w:bottom w:val="none" w:sz="0" w:space="0" w:color="auto"/>
        <w:right w:val="none" w:sz="0" w:space="0" w:color="auto"/>
      </w:divBdr>
    </w:div>
    <w:div w:id="1906646752">
      <w:bodyDiv w:val="1"/>
      <w:marLeft w:val="0"/>
      <w:marRight w:val="0"/>
      <w:marTop w:val="0"/>
      <w:marBottom w:val="0"/>
      <w:divBdr>
        <w:top w:val="none" w:sz="0" w:space="0" w:color="auto"/>
        <w:left w:val="none" w:sz="0" w:space="0" w:color="auto"/>
        <w:bottom w:val="none" w:sz="0" w:space="0" w:color="auto"/>
        <w:right w:val="none" w:sz="0" w:space="0" w:color="auto"/>
      </w:divBdr>
    </w:div>
    <w:div w:id="1907760993">
      <w:bodyDiv w:val="1"/>
      <w:marLeft w:val="0"/>
      <w:marRight w:val="0"/>
      <w:marTop w:val="0"/>
      <w:marBottom w:val="0"/>
      <w:divBdr>
        <w:top w:val="none" w:sz="0" w:space="0" w:color="auto"/>
        <w:left w:val="none" w:sz="0" w:space="0" w:color="auto"/>
        <w:bottom w:val="none" w:sz="0" w:space="0" w:color="auto"/>
        <w:right w:val="none" w:sz="0" w:space="0" w:color="auto"/>
      </w:divBdr>
    </w:div>
    <w:div w:id="1908106202">
      <w:bodyDiv w:val="1"/>
      <w:marLeft w:val="0"/>
      <w:marRight w:val="0"/>
      <w:marTop w:val="0"/>
      <w:marBottom w:val="0"/>
      <w:divBdr>
        <w:top w:val="none" w:sz="0" w:space="0" w:color="auto"/>
        <w:left w:val="none" w:sz="0" w:space="0" w:color="auto"/>
        <w:bottom w:val="none" w:sz="0" w:space="0" w:color="auto"/>
        <w:right w:val="none" w:sz="0" w:space="0" w:color="auto"/>
      </w:divBdr>
    </w:div>
    <w:div w:id="1908346792">
      <w:bodyDiv w:val="1"/>
      <w:marLeft w:val="0"/>
      <w:marRight w:val="0"/>
      <w:marTop w:val="0"/>
      <w:marBottom w:val="0"/>
      <w:divBdr>
        <w:top w:val="none" w:sz="0" w:space="0" w:color="auto"/>
        <w:left w:val="none" w:sz="0" w:space="0" w:color="auto"/>
        <w:bottom w:val="none" w:sz="0" w:space="0" w:color="auto"/>
        <w:right w:val="none" w:sz="0" w:space="0" w:color="auto"/>
      </w:divBdr>
    </w:div>
    <w:div w:id="1908490567">
      <w:bodyDiv w:val="1"/>
      <w:marLeft w:val="0"/>
      <w:marRight w:val="0"/>
      <w:marTop w:val="0"/>
      <w:marBottom w:val="0"/>
      <w:divBdr>
        <w:top w:val="none" w:sz="0" w:space="0" w:color="auto"/>
        <w:left w:val="none" w:sz="0" w:space="0" w:color="auto"/>
        <w:bottom w:val="none" w:sz="0" w:space="0" w:color="auto"/>
        <w:right w:val="none" w:sz="0" w:space="0" w:color="auto"/>
      </w:divBdr>
    </w:div>
    <w:div w:id="1908490814">
      <w:bodyDiv w:val="1"/>
      <w:marLeft w:val="0"/>
      <w:marRight w:val="0"/>
      <w:marTop w:val="0"/>
      <w:marBottom w:val="0"/>
      <w:divBdr>
        <w:top w:val="none" w:sz="0" w:space="0" w:color="auto"/>
        <w:left w:val="none" w:sz="0" w:space="0" w:color="auto"/>
        <w:bottom w:val="none" w:sz="0" w:space="0" w:color="auto"/>
        <w:right w:val="none" w:sz="0" w:space="0" w:color="auto"/>
      </w:divBdr>
    </w:div>
    <w:div w:id="1908567981">
      <w:bodyDiv w:val="1"/>
      <w:marLeft w:val="0"/>
      <w:marRight w:val="0"/>
      <w:marTop w:val="0"/>
      <w:marBottom w:val="0"/>
      <w:divBdr>
        <w:top w:val="none" w:sz="0" w:space="0" w:color="auto"/>
        <w:left w:val="none" w:sz="0" w:space="0" w:color="auto"/>
        <w:bottom w:val="none" w:sz="0" w:space="0" w:color="auto"/>
        <w:right w:val="none" w:sz="0" w:space="0" w:color="auto"/>
      </w:divBdr>
    </w:div>
    <w:div w:id="1909152437">
      <w:bodyDiv w:val="1"/>
      <w:marLeft w:val="0"/>
      <w:marRight w:val="0"/>
      <w:marTop w:val="0"/>
      <w:marBottom w:val="0"/>
      <w:divBdr>
        <w:top w:val="none" w:sz="0" w:space="0" w:color="auto"/>
        <w:left w:val="none" w:sz="0" w:space="0" w:color="auto"/>
        <w:bottom w:val="none" w:sz="0" w:space="0" w:color="auto"/>
        <w:right w:val="none" w:sz="0" w:space="0" w:color="auto"/>
      </w:divBdr>
    </w:div>
    <w:div w:id="1909458794">
      <w:bodyDiv w:val="1"/>
      <w:marLeft w:val="0"/>
      <w:marRight w:val="0"/>
      <w:marTop w:val="0"/>
      <w:marBottom w:val="0"/>
      <w:divBdr>
        <w:top w:val="none" w:sz="0" w:space="0" w:color="auto"/>
        <w:left w:val="none" w:sz="0" w:space="0" w:color="auto"/>
        <w:bottom w:val="none" w:sz="0" w:space="0" w:color="auto"/>
        <w:right w:val="none" w:sz="0" w:space="0" w:color="auto"/>
      </w:divBdr>
    </w:div>
    <w:div w:id="1910385780">
      <w:bodyDiv w:val="1"/>
      <w:marLeft w:val="0"/>
      <w:marRight w:val="0"/>
      <w:marTop w:val="0"/>
      <w:marBottom w:val="0"/>
      <w:divBdr>
        <w:top w:val="none" w:sz="0" w:space="0" w:color="auto"/>
        <w:left w:val="none" w:sz="0" w:space="0" w:color="auto"/>
        <w:bottom w:val="none" w:sz="0" w:space="0" w:color="auto"/>
        <w:right w:val="none" w:sz="0" w:space="0" w:color="auto"/>
      </w:divBdr>
    </w:div>
    <w:div w:id="1910841027">
      <w:bodyDiv w:val="1"/>
      <w:marLeft w:val="0"/>
      <w:marRight w:val="0"/>
      <w:marTop w:val="0"/>
      <w:marBottom w:val="0"/>
      <w:divBdr>
        <w:top w:val="none" w:sz="0" w:space="0" w:color="auto"/>
        <w:left w:val="none" w:sz="0" w:space="0" w:color="auto"/>
        <w:bottom w:val="none" w:sz="0" w:space="0" w:color="auto"/>
        <w:right w:val="none" w:sz="0" w:space="0" w:color="auto"/>
      </w:divBdr>
    </w:div>
    <w:div w:id="1911233108">
      <w:bodyDiv w:val="1"/>
      <w:marLeft w:val="0"/>
      <w:marRight w:val="0"/>
      <w:marTop w:val="0"/>
      <w:marBottom w:val="0"/>
      <w:divBdr>
        <w:top w:val="none" w:sz="0" w:space="0" w:color="auto"/>
        <w:left w:val="none" w:sz="0" w:space="0" w:color="auto"/>
        <w:bottom w:val="none" w:sz="0" w:space="0" w:color="auto"/>
        <w:right w:val="none" w:sz="0" w:space="0" w:color="auto"/>
      </w:divBdr>
    </w:div>
    <w:div w:id="1911384422">
      <w:bodyDiv w:val="1"/>
      <w:marLeft w:val="0"/>
      <w:marRight w:val="0"/>
      <w:marTop w:val="0"/>
      <w:marBottom w:val="0"/>
      <w:divBdr>
        <w:top w:val="none" w:sz="0" w:space="0" w:color="auto"/>
        <w:left w:val="none" w:sz="0" w:space="0" w:color="auto"/>
        <w:bottom w:val="none" w:sz="0" w:space="0" w:color="auto"/>
        <w:right w:val="none" w:sz="0" w:space="0" w:color="auto"/>
      </w:divBdr>
    </w:div>
    <w:div w:id="1911649563">
      <w:bodyDiv w:val="1"/>
      <w:marLeft w:val="0"/>
      <w:marRight w:val="0"/>
      <w:marTop w:val="0"/>
      <w:marBottom w:val="0"/>
      <w:divBdr>
        <w:top w:val="none" w:sz="0" w:space="0" w:color="auto"/>
        <w:left w:val="none" w:sz="0" w:space="0" w:color="auto"/>
        <w:bottom w:val="none" w:sz="0" w:space="0" w:color="auto"/>
        <w:right w:val="none" w:sz="0" w:space="0" w:color="auto"/>
      </w:divBdr>
    </w:div>
    <w:div w:id="1912035678">
      <w:bodyDiv w:val="1"/>
      <w:marLeft w:val="0"/>
      <w:marRight w:val="0"/>
      <w:marTop w:val="0"/>
      <w:marBottom w:val="0"/>
      <w:divBdr>
        <w:top w:val="none" w:sz="0" w:space="0" w:color="auto"/>
        <w:left w:val="none" w:sz="0" w:space="0" w:color="auto"/>
        <w:bottom w:val="none" w:sz="0" w:space="0" w:color="auto"/>
        <w:right w:val="none" w:sz="0" w:space="0" w:color="auto"/>
      </w:divBdr>
    </w:div>
    <w:div w:id="1913736969">
      <w:bodyDiv w:val="1"/>
      <w:marLeft w:val="0"/>
      <w:marRight w:val="0"/>
      <w:marTop w:val="0"/>
      <w:marBottom w:val="0"/>
      <w:divBdr>
        <w:top w:val="none" w:sz="0" w:space="0" w:color="auto"/>
        <w:left w:val="none" w:sz="0" w:space="0" w:color="auto"/>
        <w:bottom w:val="none" w:sz="0" w:space="0" w:color="auto"/>
        <w:right w:val="none" w:sz="0" w:space="0" w:color="auto"/>
      </w:divBdr>
    </w:div>
    <w:div w:id="1914192623">
      <w:bodyDiv w:val="1"/>
      <w:marLeft w:val="0"/>
      <w:marRight w:val="0"/>
      <w:marTop w:val="0"/>
      <w:marBottom w:val="0"/>
      <w:divBdr>
        <w:top w:val="none" w:sz="0" w:space="0" w:color="auto"/>
        <w:left w:val="none" w:sz="0" w:space="0" w:color="auto"/>
        <w:bottom w:val="none" w:sz="0" w:space="0" w:color="auto"/>
        <w:right w:val="none" w:sz="0" w:space="0" w:color="auto"/>
      </w:divBdr>
    </w:div>
    <w:div w:id="1914586595">
      <w:bodyDiv w:val="1"/>
      <w:marLeft w:val="0"/>
      <w:marRight w:val="0"/>
      <w:marTop w:val="0"/>
      <w:marBottom w:val="0"/>
      <w:divBdr>
        <w:top w:val="none" w:sz="0" w:space="0" w:color="auto"/>
        <w:left w:val="none" w:sz="0" w:space="0" w:color="auto"/>
        <w:bottom w:val="none" w:sz="0" w:space="0" w:color="auto"/>
        <w:right w:val="none" w:sz="0" w:space="0" w:color="auto"/>
      </w:divBdr>
    </w:div>
    <w:div w:id="1914699790">
      <w:bodyDiv w:val="1"/>
      <w:marLeft w:val="0"/>
      <w:marRight w:val="0"/>
      <w:marTop w:val="0"/>
      <w:marBottom w:val="0"/>
      <w:divBdr>
        <w:top w:val="none" w:sz="0" w:space="0" w:color="auto"/>
        <w:left w:val="none" w:sz="0" w:space="0" w:color="auto"/>
        <w:bottom w:val="none" w:sz="0" w:space="0" w:color="auto"/>
        <w:right w:val="none" w:sz="0" w:space="0" w:color="auto"/>
      </w:divBdr>
    </w:div>
    <w:div w:id="1914927437">
      <w:bodyDiv w:val="1"/>
      <w:marLeft w:val="0"/>
      <w:marRight w:val="0"/>
      <w:marTop w:val="0"/>
      <w:marBottom w:val="0"/>
      <w:divBdr>
        <w:top w:val="none" w:sz="0" w:space="0" w:color="auto"/>
        <w:left w:val="none" w:sz="0" w:space="0" w:color="auto"/>
        <w:bottom w:val="none" w:sz="0" w:space="0" w:color="auto"/>
        <w:right w:val="none" w:sz="0" w:space="0" w:color="auto"/>
      </w:divBdr>
    </w:div>
    <w:div w:id="1915625574">
      <w:bodyDiv w:val="1"/>
      <w:marLeft w:val="0"/>
      <w:marRight w:val="0"/>
      <w:marTop w:val="0"/>
      <w:marBottom w:val="0"/>
      <w:divBdr>
        <w:top w:val="none" w:sz="0" w:space="0" w:color="auto"/>
        <w:left w:val="none" w:sz="0" w:space="0" w:color="auto"/>
        <w:bottom w:val="none" w:sz="0" w:space="0" w:color="auto"/>
        <w:right w:val="none" w:sz="0" w:space="0" w:color="auto"/>
      </w:divBdr>
    </w:div>
    <w:div w:id="1916039821">
      <w:bodyDiv w:val="1"/>
      <w:marLeft w:val="0"/>
      <w:marRight w:val="0"/>
      <w:marTop w:val="0"/>
      <w:marBottom w:val="0"/>
      <w:divBdr>
        <w:top w:val="none" w:sz="0" w:space="0" w:color="auto"/>
        <w:left w:val="none" w:sz="0" w:space="0" w:color="auto"/>
        <w:bottom w:val="none" w:sz="0" w:space="0" w:color="auto"/>
        <w:right w:val="none" w:sz="0" w:space="0" w:color="auto"/>
      </w:divBdr>
    </w:div>
    <w:div w:id="1916622085">
      <w:bodyDiv w:val="1"/>
      <w:marLeft w:val="0"/>
      <w:marRight w:val="0"/>
      <w:marTop w:val="0"/>
      <w:marBottom w:val="0"/>
      <w:divBdr>
        <w:top w:val="none" w:sz="0" w:space="0" w:color="auto"/>
        <w:left w:val="none" w:sz="0" w:space="0" w:color="auto"/>
        <w:bottom w:val="none" w:sz="0" w:space="0" w:color="auto"/>
        <w:right w:val="none" w:sz="0" w:space="0" w:color="auto"/>
      </w:divBdr>
    </w:div>
    <w:div w:id="1916742193">
      <w:bodyDiv w:val="1"/>
      <w:marLeft w:val="0"/>
      <w:marRight w:val="0"/>
      <w:marTop w:val="0"/>
      <w:marBottom w:val="0"/>
      <w:divBdr>
        <w:top w:val="none" w:sz="0" w:space="0" w:color="auto"/>
        <w:left w:val="none" w:sz="0" w:space="0" w:color="auto"/>
        <w:bottom w:val="none" w:sz="0" w:space="0" w:color="auto"/>
        <w:right w:val="none" w:sz="0" w:space="0" w:color="auto"/>
      </w:divBdr>
    </w:div>
    <w:div w:id="1917088322">
      <w:bodyDiv w:val="1"/>
      <w:marLeft w:val="0"/>
      <w:marRight w:val="0"/>
      <w:marTop w:val="0"/>
      <w:marBottom w:val="0"/>
      <w:divBdr>
        <w:top w:val="none" w:sz="0" w:space="0" w:color="auto"/>
        <w:left w:val="none" w:sz="0" w:space="0" w:color="auto"/>
        <w:bottom w:val="none" w:sz="0" w:space="0" w:color="auto"/>
        <w:right w:val="none" w:sz="0" w:space="0" w:color="auto"/>
      </w:divBdr>
    </w:div>
    <w:div w:id="1917547861">
      <w:bodyDiv w:val="1"/>
      <w:marLeft w:val="0"/>
      <w:marRight w:val="0"/>
      <w:marTop w:val="0"/>
      <w:marBottom w:val="0"/>
      <w:divBdr>
        <w:top w:val="none" w:sz="0" w:space="0" w:color="auto"/>
        <w:left w:val="none" w:sz="0" w:space="0" w:color="auto"/>
        <w:bottom w:val="none" w:sz="0" w:space="0" w:color="auto"/>
        <w:right w:val="none" w:sz="0" w:space="0" w:color="auto"/>
      </w:divBdr>
    </w:div>
    <w:div w:id="1918128192">
      <w:bodyDiv w:val="1"/>
      <w:marLeft w:val="0"/>
      <w:marRight w:val="0"/>
      <w:marTop w:val="0"/>
      <w:marBottom w:val="0"/>
      <w:divBdr>
        <w:top w:val="none" w:sz="0" w:space="0" w:color="auto"/>
        <w:left w:val="none" w:sz="0" w:space="0" w:color="auto"/>
        <w:bottom w:val="none" w:sz="0" w:space="0" w:color="auto"/>
        <w:right w:val="none" w:sz="0" w:space="0" w:color="auto"/>
      </w:divBdr>
    </w:div>
    <w:div w:id="1918204766">
      <w:bodyDiv w:val="1"/>
      <w:marLeft w:val="0"/>
      <w:marRight w:val="0"/>
      <w:marTop w:val="0"/>
      <w:marBottom w:val="0"/>
      <w:divBdr>
        <w:top w:val="none" w:sz="0" w:space="0" w:color="auto"/>
        <w:left w:val="none" w:sz="0" w:space="0" w:color="auto"/>
        <w:bottom w:val="none" w:sz="0" w:space="0" w:color="auto"/>
        <w:right w:val="none" w:sz="0" w:space="0" w:color="auto"/>
      </w:divBdr>
    </w:div>
    <w:div w:id="1918980251">
      <w:bodyDiv w:val="1"/>
      <w:marLeft w:val="0"/>
      <w:marRight w:val="0"/>
      <w:marTop w:val="0"/>
      <w:marBottom w:val="0"/>
      <w:divBdr>
        <w:top w:val="none" w:sz="0" w:space="0" w:color="auto"/>
        <w:left w:val="none" w:sz="0" w:space="0" w:color="auto"/>
        <w:bottom w:val="none" w:sz="0" w:space="0" w:color="auto"/>
        <w:right w:val="none" w:sz="0" w:space="0" w:color="auto"/>
      </w:divBdr>
    </w:div>
    <w:div w:id="1919050372">
      <w:bodyDiv w:val="1"/>
      <w:marLeft w:val="0"/>
      <w:marRight w:val="0"/>
      <w:marTop w:val="0"/>
      <w:marBottom w:val="0"/>
      <w:divBdr>
        <w:top w:val="none" w:sz="0" w:space="0" w:color="auto"/>
        <w:left w:val="none" w:sz="0" w:space="0" w:color="auto"/>
        <w:bottom w:val="none" w:sz="0" w:space="0" w:color="auto"/>
        <w:right w:val="none" w:sz="0" w:space="0" w:color="auto"/>
      </w:divBdr>
    </w:div>
    <w:div w:id="1919245074">
      <w:bodyDiv w:val="1"/>
      <w:marLeft w:val="0"/>
      <w:marRight w:val="0"/>
      <w:marTop w:val="0"/>
      <w:marBottom w:val="0"/>
      <w:divBdr>
        <w:top w:val="none" w:sz="0" w:space="0" w:color="auto"/>
        <w:left w:val="none" w:sz="0" w:space="0" w:color="auto"/>
        <w:bottom w:val="none" w:sz="0" w:space="0" w:color="auto"/>
        <w:right w:val="none" w:sz="0" w:space="0" w:color="auto"/>
      </w:divBdr>
    </w:div>
    <w:div w:id="1919515298">
      <w:bodyDiv w:val="1"/>
      <w:marLeft w:val="0"/>
      <w:marRight w:val="0"/>
      <w:marTop w:val="0"/>
      <w:marBottom w:val="0"/>
      <w:divBdr>
        <w:top w:val="none" w:sz="0" w:space="0" w:color="auto"/>
        <w:left w:val="none" w:sz="0" w:space="0" w:color="auto"/>
        <w:bottom w:val="none" w:sz="0" w:space="0" w:color="auto"/>
        <w:right w:val="none" w:sz="0" w:space="0" w:color="auto"/>
      </w:divBdr>
    </w:div>
    <w:div w:id="1920212289">
      <w:bodyDiv w:val="1"/>
      <w:marLeft w:val="0"/>
      <w:marRight w:val="0"/>
      <w:marTop w:val="0"/>
      <w:marBottom w:val="0"/>
      <w:divBdr>
        <w:top w:val="none" w:sz="0" w:space="0" w:color="auto"/>
        <w:left w:val="none" w:sz="0" w:space="0" w:color="auto"/>
        <w:bottom w:val="none" w:sz="0" w:space="0" w:color="auto"/>
        <w:right w:val="none" w:sz="0" w:space="0" w:color="auto"/>
      </w:divBdr>
    </w:div>
    <w:div w:id="1920821719">
      <w:bodyDiv w:val="1"/>
      <w:marLeft w:val="0"/>
      <w:marRight w:val="0"/>
      <w:marTop w:val="0"/>
      <w:marBottom w:val="0"/>
      <w:divBdr>
        <w:top w:val="none" w:sz="0" w:space="0" w:color="auto"/>
        <w:left w:val="none" w:sz="0" w:space="0" w:color="auto"/>
        <w:bottom w:val="none" w:sz="0" w:space="0" w:color="auto"/>
        <w:right w:val="none" w:sz="0" w:space="0" w:color="auto"/>
      </w:divBdr>
    </w:div>
    <w:div w:id="1920940769">
      <w:bodyDiv w:val="1"/>
      <w:marLeft w:val="0"/>
      <w:marRight w:val="0"/>
      <w:marTop w:val="0"/>
      <w:marBottom w:val="0"/>
      <w:divBdr>
        <w:top w:val="none" w:sz="0" w:space="0" w:color="auto"/>
        <w:left w:val="none" w:sz="0" w:space="0" w:color="auto"/>
        <w:bottom w:val="none" w:sz="0" w:space="0" w:color="auto"/>
        <w:right w:val="none" w:sz="0" w:space="0" w:color="auto"/>
      </w:divBdr>
    </w:div>
    <w:div w:id="1921481691">
      <w:bodyDiv w:val="1"/>
      <w:marLeft w:val="0"/>
      <w:marRight w:val="0"/>
      <w:marTop w:val="0"/>
      <w:marBottom w:val="0"/>
      <w:divBdr>
        <w:top w:val="none" w:sz="0" w:space="0" w:color="auto"/>
        <w:left w:val="none" w:sz="0" w:space="0" w:color="auto"/>
        <w:bottom w:val="none" w:sz="0" w:space="0" w:color="auto"/>
        <w:right w:val="none" w:sz="0" w:space="0" w:color="auto"/>
      </w:divBdr>
    </w:div>
    <w:div w:id="1921981725">
      <w:bodyDiv w:val="1"/>
      <w:marLeft w:val="0"/>
      <w:marRight w:val="0"/>
      <w:marTop w:val="0"/>
      <w:marBottom w:val="0"/>
      <w:divBdr>
        <w:top w:val="none" w:sz="0" w:space="0" w:color="auto"/>
        <w:left w:val="none" w:sz="0" w:space="0" w:color="auto"/>
        <w:bottom w:val="none" w:sz="0" w:space="0" w:color="auto"/>
        <w:right w:val="none" w:sz="0" w:space="0" w:color="auto"/>
      </w:divBdr>
    </w:div>
    <w:div w:id="1923904878">
      <w:bodyDiv w:val="1"/>
      <w:marLeft w:val="0"/>
      <w:marRight w:val="0"/>
      <w:marTop w:val="0"/>
      <w:marBottom w:val="0"/>
      <w:divBdr>
        <w:top w:val="none" w:sz="0" w:space="0" w:color="auto"/>
        <w:left w:val="none" w:sz="0" w:space="0" w:color="auto"/>
        <w:bottom w:val="none" w:sz="0" w:space="0" w:color="auto"/>
        <w:right w:val="none" w:sz="0" w:space="0" w:color="auto"/>
      </w:divBdr>
    </w:div>
    <w:div w:id="1924412486">
      <w:bodyDiv w:val="1"/>
      <w:marLeft w:val="0"/>
      <w:marRight w:val="0"/>
      <w:marTop w:val="0"/>
      <w:marBottom w:val="0"/>
      <w:divBdr>
        <w:top w:val="none" w:sz="0" w:space="0" w:color="auto"/>
        <w:left w:val="none" w:sz="0" w:space="0" w:color="auto"/>
        <w:bottom w:val="none" w:sz="0" w:space="0" w:color="auto"/>
        <w:right w:val="none" w:sz="0" w:space="0" w:color="auto"/>
      </w:divBdr>
    </w:div>
    <w:div w:id="1924676525">
      <w:bodyDiv w:val="1"/>
      <w:marLeft w:val="0"/>
      <w:marRight w:val="0"/>
      <w:marTop w:val="0"/>
      <w:marBottom w:val="0"/>
      <w:divBdr>
        <w:top w:val="none" w:sz="0" w:space="0" w:color="auto"/>
        <w:left w:val="none" w:sz="0" w:space="0" w:color="auto"/>
        <w:bottom w:val="none" w:sz="0" w:space="0" w:color="auto"/>
        <w:right w:val="none" w:sz="0" w:space="0" w:color="auto"/>
      </w:divBdr>
    </w:div>
    <w:div w:id="1924874963">
      <w:bodyDiv w:val="1"/>
      <w:marLeft w:val="0"/>
      <w:marRight w:val="0"/>
      <w:marTop w:val="0"/>
      <w:marBottom w:val="0"/>
      <w:divBdr>
        <w:top w:val="none" w:sz="0" w:space="0" w:color="auto"/>
        <w:left w:val="none" w:sz="0" w:space="0" w:color="auto"/>
        <w:bottom w:val="none" w:sz="0" w:space="0" w:color="auto"/>
        <w:right w:val="none" w:sz="0" w:space="0" w:color="auto"/>
      </w:divBdr>
    </w:div>
    <w:div w:id="1925409821">
      <w:bodyDiv w:val="1"/>
      <w:marLeft w:val="0"/>
      <w:marRight w:val="0"/>
      <w:marTop w:val="0"/>
      <w:marBottom w:val="0"/>
      <w:divBdr>
        <w:top w:val="none" w:sz="0" w:space="0" w:color="auto"/>
        <w:left w:val="none" w:sz="0" w:space="0" w:color="auto"/>
        <w:bottom w:val="none" w:sz="0" w:space="0" w:color="auto"/>
        <w:right w:val="none" w:sz="0" w:space="0" w:color="auto"/>
      </w:divBdr>
    </w:div>
    <w:div w:id="1925988919">
      <w:bodyDiv w:val="1"/>
      <w:marLeft w:val="0"/>
      <w:marRight w:val="0"/>
      <w:marTop w:val="0"/>
      <w:marBottom w:val="0"/>
      <w:divBdr>
        <w:top w:val="none" w:sz="0" w:space="0" w:color="auto"/>
        <w:left w:val="none" w:sz="0" w:space="0" w:color="auto"/>
        <w:bottom w:val="none" w:sz="0" w:space="0" w:color="auto"/>
        <w:right w:val="none" w:sz="0" w:space="0" w:color="auto"/>
      </w:divBdr>
    </w:div>
    <w:div w:id="1926381193">
      <w:bodyDiv w:val="1"/>
      <w:marLeft w:val="0"/>
      <w:marRight w:val="0"/>
      <w:marTop w:val="0"/>
      <w:marBottom w:val="0"/>
      <w:divBdr>
        <w:top w:val="none" w:sz="0" w:space="0" w:color="auto"/>
        <w:left w:val="none" w:sz="0" w:space="0" w:color="auto"/>
        <w:bottom w:val="none" w:sz="0" w:space="0" w:color="auto"/>
        <w:right w:val="none" w:sz="0" w:space="0" w:color="auto"/>
      </w:divBdr>
    </w:div>
    <w:div w:id="1926498624">
      <w:bodyDiv w:val="1"/>
      <w:marLeft w:val="0"/>
      <w:marRight w:val="0"/>
      <w:marTop w:val="0"/>
      <w:marBottom w:val="0"/>
      <w:divBdr>
        <w:top w:val="none" w:sz="0" w:space="0" w:color="auto"/>
        <w:left w:val="none" w:sz="0" w:space="0" w:color="auto"/>
        <w:bottom w:val="none" w:sz="0" w:space="0" w:color="auto"/>
        <w:right w:val="none" w:sz="0" w:space="0" w:color="auto"/>
      </w:divBdr>
    </w:div>
    <w:div w:id="1927422135">
      <w:bodyDiv w:val="1"/>
      <w:marLeft w:val="0"/>
      <w:marRight w:val="0"/>
      <w:marTop w:val="0"/>
      <w:marBottom w:val="0"/>
      <w:divBdr>
        <w:top w:val="none" w:sz="0" w:space="0" w:color="auto"/>
        <w:left w:val="none" w:sz="0" w:space="0" w:color="auto"/>
        <w:bottom w:val="none" w:sz="0" w:space="0" w:color="auto"/>
        <w:right w:val="none" w:sz="0" w:space="0" w:color="auto"/>
      </w:divBdr>
    </w:div>
    <w:div w:id="1927957711">
      <w:bodyDiv w:val="1"/>
      <w:marLeft w:val="0"/>
      <w:marRight w:val="0"/>
      <w:marTop w:val="0"/>
      <w:marBottom w:val="0"/>
      <w:divBdr>
        <w:top w:val="none" w:sz="0" w:space="0" w:color="auto"/>
        <w:left w:val="none" w:sz="0" w:space="0" w:color="auto"/>
        <w:bottom w:val="none" w:sz="0" w:space="0" w:color="auto"/>
        <w:right w:val="none" w:sz="0" w:space="0" w:color="auto"/>
      </w:divBdr>
    </w:div>
    <w:div w:id="1928265860">
      <w:bodyDiv w:val="1"/>
      <w:marLeft w:val="0"/>
      <w:marRight w:val="0"/>
      <w:marTop w:val="0"/>
      <w:marBottom w:val="0"/>
      <w:divBdr>
        <w:top w:val="none" w:sz="0" w:space="0" w:color="auto"/>
        <w:left w:val="none" w:sz="0" w:space="0" w:color="auto"/>
        <w:bottom w:val="none" w:sz="0" w:space="0" w:color="auto"/>
        <w:right w:val="none" w:sz="0" w:space="0" w:color="auto"/>
      </w:divBdr>
    </w:div>
    <w:div w:id="1928808357">
      <w:bodyDiv w:val="1"/>
      <w:marLeft w:val="0"/>
      <w:marRight w:val="0"/>
      <w:marTop w:val="0"/>
      <w:marBottom w:val="0"/>
      <w:divBdr>
        <w:top w:val="none" w:sz="0" w:space="0" w:color="auto"/>
        <w:left w:val="none" w:sz="0" w:space="0" w:color="auto"/>
        <w:bottom w:val="none" w:sz="0" w:space="0" w:color="auto"/>
        <w:right w:val="none" w:sz="0" w:space="0" w:color="auto"/>
      </w:divBdr>
    </w:div>
    <w:div w:id="1928997045">
      <w:bodyDiv w:val="1"/>
      <w:marLeft w:val="0"/>
      <w:marRight w:val="0"/>
      <w:marTop w:val="0"/>
      <w:marBottom w:val="0"/>
      <w:divBdr>
        <w:top w:val="none" w:sz="0" w:space="0" w:color="auto"/>
        <w:left w:val="none" w:sz="0" w:space="0" w:color="auto"/>
        <w:bottom w:val="none" w:sz="0" w:space="0" w:color="auto"/>
        <w:right w:val="none" w:sz="0" w:space="0" w:color="auto"/>
      </w:divBdr>
    </w:div>
    <w:div w:id="1929725267">
      <w:bodyDiv w:val="1"/>
      <w:marLeft w:val="0"/>
      <w:marRight w:val="0"/>
      <w:marTop w:val="0"/>
      <w:marBottom w:val="0"/>
      <w:divBdr>
        <w:top w:val="none" w:sz="0" w:space="0" w:color="auto"/>
        <w:left w:val="none" w:sz="0" w:space="0" w:color="auto"/>
        <w:bottom w:val="none" w:sz="0" w:space="0" w:color="auto"/>
        <w:right w:val="none" w:sz="0" w:space="0" w:color="auto"/>
      </w:divBdr>
    </w:div>
    <w:div w:id="1929725864">
      <w:bodyDiv w:val="1"/>
      <w:marLeft w:val="0"/>
      <w:marRight w:val="0"/>
      <w:marTop w:val="0"/>
      <w:marBottom w:val="0"/>
      <w:divBdr>
        <w:top w:val="none" w:sz="0" w:space="0" w:color="auto"/>
        <w:left w:val="none" w:sz="0" w:space="0" w:color="auto"/>
        <w:bottom w:val="none" w:sz="0" w:space="0" w:color="auto"/>
        <w:right w:val="none" w:sz="0" w:space="0" w:color="auto"/>
      </w:divBdr>
    </w:div>
    <w:div w:id="1929730793">
      <w:bodyDiv w:val="1"/>
      <w:marLeft w:val="0"/>
      <w:marRight w:val="0"/>
      <w:marTop w:val="0"/>
      <w:marBottom w:val="0"/>
      <w:divBdr>
        <w:top w:val="none" w:sz="0" w:space="0" w:color="auto"/>
        <w:left w:val="none" w:sz="0" w:space="0" w:color="auto"/>
        <w:bottom w:val="none" w:sz="0" w:space="0" w:color="auto"/>
        <w:right w:val="none" w:sz="0" w:space="0" w:color="auto"/>
      </w:divBdr>
    </w:div>
    <w:div w:id="1929846255">
      <w:bodyDiv w:val="1"/>
      <w:marLeft w:val="0"/>
      <w:marRight w:val="0"/>
      <w:marTop w:val="0"/>
      <w:marBottom w:val="0"/>
      <w:divBdr>
        <w:top w:val="none" w:sz="0" w:space="0" w:color="auto"/>
        <w:left w:val="none" w:sz="0" w:space="0" w:color="auto"/>
        <w:bottom w:val="none" w:sz="0" w:space="0" w:color="auto"/>
        <w:right w:val="none" w:sz="0" w:space="0" w:color="auto"/>
      </w:divBdr>
    </w:div>
    <w:div w:id="1929923488">
      <w:bodyDiv w:val="1"/>
      <w:marLeft w:val="0"/>
      <w:marRight w:val="0"/>
      <w:marTop w:val="0"/>
      <w:marBottom w:val="0"/>
      <w:divBdr>
        <w:top w:val="none" w:sz="0" w:space="0" w:color="auto"/>
        <w:left w:val="none" w:sz="0" w:space="0" w:color="auto"/>
        <w:bottom w:val="none" w:sz="0" w:space="0" w:color="auto"/>
        <w:right w:val="none" w:sz="0" w:space="0" w:color="auto"/>
      </w:divBdr>
    </w:div>
    <w:div w:id="1930845505">
      <w:bodyDiv w:val="1"/>
      <w:marLeft w:val="0"/>
      <w:marRight w:val="0"/>
      <w:marTop w:val="0"/>
      <w:marBottom w:val="0"/>
      <w:divBdr>
        <w:top w:val="none" w:sz="0" w:space="0" w:color="auto"/>
        <w:left w:val="none" w:sz="0" w:space="0" w:color="auto"/>
        <w:bottom w:val="none" w:sz="0" w:space="0" w:color="auto"/>
        <w:right w:val="none" w:sz="0" w:space="0" w:color="auto"/>
      </w:divBdr>
    </w:div>
    <w:div w:id="1930969800">
      <w:bodyDiv w:val="1"/>
      <w:marLeft w:val="0"/>
      <w:marRight w:val="0"/>
      <w:marTop w:val="0"/>
      <w:marBottom w:val="0"/>
      <w:divBdr>
        <w:top w:val="none" w:sz="0" w:space="0" w:color="auto"/>
        <w:left w:val="none" w:sz="0" w:space="0" w:color="auto"/>
        <w:bottom w:val="none" w:sz="0" w:space="0" w:color="auto"/>
        <w:right w:val="none" w:sz="0" w:space="0" w:color="auto"/>
      </w:divBdr>
    </w:div>
    <w:div w:id="1931160443">
      <w:bodyDiv w:val="1"/>
      <w:marLeft w:val="0"/>
      <w:marRight w:val="0"/>
      <w:marTop w:val="0"/>
      <w:marBottom w:val="0"/>
      <w:divBdr>
        <w:top w:val="none" w:sz="0" w:space="0" w:color="auto"/>
        <w:left w:val="none" w:sz="0" w:space="0" w:color="auto"/>
        <w:bottom w:val="none" w:sz="0" w:space="0" w:color="auto"/>
        <w:right w:val="none" w:sz="0" w:space="0" w:color="auto"/>
      </w:divBdr>
    </w:div>
    <w:div w:id="1931305398">
      <w:bodyDiv w:val="1"/>
      <w:marLeft w:val="0"/>
      <w:marRight w:val="0"/>
      <w:marTop w:val="0"/>
      <w:marBottom w:val="0"/>
      <w:divBdr>
        <w:top w:val="none" w:sz="0" w:space="0" w:color="auto"/>
        <w:left w:val="none" w:sz="0" w:space="0" w:color="auto"/>
        <w:bottom w:val="none" w:sz="0" w:space="0" w:color="auto"/>
        <w:right w:val="none" w:sz="0" w:space="0" w:color="auto"/>
      </w:divBdr>
    </w:div>
    <w:div w:id="1931353419">
      <w:bodyDiv w:val="1"/>
      <w:marLeft w:val="0"/>
      <w:marRight w:val="0"/>
      <w:marTop w:val="0"/>
      <w:marBottom w:val="0"/>
      <w:divBdr>
        <w:top w:val="none" w:sz="0" w:space="0" w:color="auto"/>
        <w:left w:val="none" w:sz="0" w:space="0" w:color="auto"/>
        <w:bottom w:val="none" w:sz="0" w:space="0" w:color="auto"/>
        <w:right w:val="none" w:sz="0" w:space="0" w:color="auto"/>
      </w:divBdr>
    </w:div>
    <w:div w:id="1931500716">
      <w:bodyDiv w:val="1"/>
      <w:marLeft w:val="0"/>
      <w:marRight w:val="0"/>
      <w:marTop w:val="0"/>
      <w:marBottom w:val="0"/>
      <w:divBdr>
        <w:top w:val="none" w:sz="0" w:space="0" w:color="auto"/>
        <w:left w:val="none" w:sz="0" w:space="0" w:color="auto"/>
        <w:bottom w:val="none" w:sz="0" w:space="0" w:color="auto"/>
        <w:right w:val="none" w:sz="0" w:space="0" w:color="auto"/>
      </w:divBdr>
    </w:div>
    <w:div w:id="1931963478">
      <w:bodyDiv w:val="1"/>
      <w:marLeft w:val="0"/>
      <w:marRight w:val="0"/>
      <w:marTop w:val="0"/>
      <w:marBottom w:val="0"/>
      <w:divBdr>
        <w:top w:val="none" w:sz="0" w:space="0" w:color="auto"/>
        <w:left w:val="none" w:sz="0" w:space="0" w:color="auto"/>
        <w:bottom w:val="none" w:sz="0" w:space="0" w:color="auto"/>
        <w:right w:val="none" w:sz="0" w:space="0" w:color="auto"/>
      </w:divBdr>
    </w:div>
    <w:div w:id="1932276900">
      <w:bodyDiv w:val="1"/>
      <w:marLeft w:val="0"/>
      <w:marRight w:val="0"/>
      <w:marTop w:val="0"/>
      <w:marBottom w:val="0"/>
      <w:divBdr>
        <w:top w:val="none" w:sz="0" w:space="0" w:color="auto"/>
        <w:left w:val="none" w:sz="0" w:space="0" w:color="auto"/>
        <w:bottom w:val="none" w:sz="0" w:space="0" w:color="auto"/>
        <w:right w:val="none" w:sz="0" w:space="0" w:color="auto"/>
      </w:divBdr>
    </w:div>
    <w:div w:id="1933010966">
      <w:bodyDiv w:val="1"/>
      <w:marLeft w:val="0"/>
      <w:marRight w:val="0"/>
      <w:marTop w:val="0"/>
      <w:marBottom w:val="0"/>
      <w:divBdr>
        <w:top w:val="none" w:sz="0" w:space="0" w:color="auto"/>
        <w:left w:val="none" w:sz="0" w:space="0" w:color="auto"/>
        <w:bottom w:val="none" w:sz="0" w:space="0" w:color="auto"/>
        <w:right w:val="none" w:sz="0" w:space="0" w:color="auto"/>
      </w:divBdr>
    </w:div>
    <w:div w:id="1933119414">
      <w:bodyDiv w:val="1"/>
      <w:marLeft w:val="0"/>
      <w:marRight w:val="0"/>
      <w:marTop w:val="0"/>
      <w:marBottom w:val="0"/>
      <w:divBdr>
        <w:top w:val="none" w:sz="0" w:space="0" w:color="auto"/>
        <w:left w:val="none" w:sz="0" w:space="0" w:color="auto"/>
        <w:bottom w:val="none" w:sz="0" w:space="0" w:color="auto"/>
        <w:right w:val="none" w:sz="0" w:space="0" w:color="auto"/>
      </w:divBdr>
    </w:div>
    <w:div w:id="1934169162">
      <w:bodyDiv w:val="1"/>
      <w:marLeft w:val="0"/>
      <w:marRight w:val="0"/>
      <w:marTop w:val="0"/>
      <w:marBottom w:val="0"/>
      <w:divBdr>
        <w:top w:val="none" w:sz="0" w:space="0" w:color="auto"/>
        <w:left w:val="none" w:sz="0" w:space="0" w:color="auto"/>
        <w:bottom w:val="none" w:sz="0" w:space="0" w:color="auto"/>
        <w:right w:val="none" w:sz="0" w:space="0" w:color="auto"/>
      </w:divBdr>
    </w:div>
    <w:div w:id="1934312107">
      <w:bodyDiv w:val="1"/>
      <w:marLeft w:val="0"/>
      <w:marRight w:val="0"/>
      <w:marTop w:val="0"/>
      <w:marBottom w:val="0"/>
      <w:divBdr>
        <w:top w:val="none" w:sz="0" w:space="0" w:color="auto"/>
        <w:left w:val="none" w:sz="0" w:space="0" w:color="auto"/>
        <w:bottom w:val="none" w:sz="0" w:space="0" w:color="auto"/>
        <w:right w:val="none" w:sz="0" w:space="0" w:color="auto"/>
      </w:divBdr>
    </w:div>
    <w:div w:id="1934392370">
      <w:bodyDiv w:val="1"/>
      <w:marLeft w:val="0"/>
      <w:marRight w:val="0"/>
      <w:marTop w:val="0"/>
      <w:marBottom w:val="0"/>
      <w:divBdr>
        <w:top w:val="none" w:sz="0" w:space="0" w:color="auto"/>
        <w:left w:val="none" w:sz="0" w:space="0" w:color="auto"/>
        <w:bottom w:val="none" w:sz="0" w:space="0" w:color="auto"/>
        <w:right w:val="none" w:sz="0" w:space="0" w:color="auto"/>
      </w:divBdr>
    </w:div>
    <w:div w:id="1934434504">
      <w:bodyDiv w:val="1"/>
      <w:marLeft w:val="0"/>
      <w:marRight w:val="0"/>
      <w:marTop w:val="0"/>
      <w:marBottom w:val="0"/>
      <w:divBdr>
        <w:top w:val="none" w:sz="0" w:space="0" w:color="auto"/>
        <w:left w:val="none" w:sz="0" w:space="0" w:color="auto"/>
        <w:bottom w:val="none" w:sz="0" w:space="0" w:color="auto"/>
        <w:right w:val="none" w:sz="0" w:space="0" w:color="auto"/>
      </w:divBdr>
    </w:div>
    <w:div w:id="1936477512">
      <w:bodyDiv w:val="1"/>
      <w:marLeft w:val="0"/>
      <w:marRight w:val="0"/>
      <w:marTop w:val="0"/>
      <w:marBottom w:val="0"/>
      <w:divBdr>
        <w:top w:val="none" w:sz="0" w:space="0" w:color="auto"/>
        <w:left w:val="none" w:sz="0" w:space="0" w:color="auto"/>
        <w:bottom w:val="none" w:sz="0" w:space="0" w:color="auto"/>
        <w:right w:val="none" w:sz="0" w:space="0" w:color="auto"/>
      </w:divBdr>
    </w:div>
    <w:div w:id="1936547270">
      <w:bodyDiv w:val="1"/>
      <w:marLeft w:val="0"/>
      <w:marRight w:val="0"/>
      <w:marTop w:val="0"/>
      <w:marBottom w:val="0"/>
      <w:divBdr>
        <w:top w:val="none" w:sz="0" w:space="0" w:color="auto"/>
        <w:left w:val="none" w:sz="0" w:space="0" w:color="auto"/>
        <w:bottom w:val="none" w:sz="0" w:space="0" w:color="auto"/>
        <w:right w:val="none" w:sz="0" w:space="0" w:color="auto"/>
      </w:divBdr>
    </w:div>
    <w:div w:id="1936555505">
      <w:bodyDiv w:val="1"/>
      <w:marLeft w:val="0"/>
      <w:marRight w:val="0"/>
      <w:marTop w:val="0"/>
      <w:marBottom w:val="0"/>
      <w:divBdr>
        <w:top w:val="none" w:sz="0" w:space="0" w:color="auto"/>
        <w:left w:val="none" w:sz="0" w:space="0" w:color="auto"/>
        <w:bottom w:val="none" w:sz="0" w:space="0" w:color="auto"/>
        <w:right w:val="none" w:sz="0" w:space="0" w:color="auto"/>
      </w:divBdr>
    </w:div>
    <w:div w:id="1936791830">
      <w:bodyDiv w:val="1"/>
      <w:marLeft w:val="0"/>
      <w:marRight w:val="0"/>
      <w:marTop w:val="0"/>
      <w:marBottom w:val="0"/>
      <w:divBdr>
        <w:top w:val="none" w:sz="0" w:space="0" w:color="auto"/>
        <w:left w:val="none" w:sz="0" w:space="0" w:color="auto"/>
        <w:bottom w:val="none" w:sz="0" w:space="0" w:color="auto"/>
        <w:right w:val="none" w:sz="0" w:space="0" w:color="auto"/>
      </w:divBdr>
    </w:div>
    <w:div w:id="1938709234">
      <w:bodyDiv w:val="1"/>
      <w:marLeft w:val="0"/>
      <w:marRight w:val="0"/>
      <w:marTop w:val="0"/>
      <w:marBottom w:val="0"/>
      <w:divBdr>
        <w:top w:val="none" w:sz="0" w:space="0" w:color="auto"/>
        <w:left w:val="none" w:sz="0" w:space="0" w:color="auto"/>
        <w:bottom w:val="none" w:sz="0" w:space="0" w:color="auto"/>
        <w:right w:val="none" w:sz="0" w:space="0" w:color="auto"/>
      </w:divBdr>
    </w:div>
    <w:div w:id="1939289173">
      <w:bodyDiv w:val="1"/>
      <w:marLeft w:val="0"/>
      <w:marRight w:val="0"/>
      <w:marTop w:val="0"/>
      <w:marBottom w:val="0"/>
      <w:divBdr>
        <w:top w:val="none" w:sz="0" w:space="0" w:color="auto"/>
        <w:left w:val="none" w:sz="0" w:space="0" w:color="auto"/>
        <w:bottom w:val="none" w:sz="0" w:space="0" w:color="auto"/>
        <w:right w:val="none" w:sz="0" w:space="0" w:color="auto"/>
      </w:divBdr>
    </w:div>
    <w:div w:id="1939559546">
      <w:bodyDiv w:val="1"/>
      <w:marLeft w:val="0"/>
      <w:marRight w:val="0"/>
      <w:marTop w:val="0"/>
      <w:marBottom w:val="0"/>
      <w:divBdr>
        <w:top w:val="none" w:sz="0" w:space="0" w:color="auto"/>
        <w:left w:val="none" w:sz="0" w:space="0" w:color="auto"/>
        <w:bottom w:val="none" w:sz="0" w:space="0" w:color="auto"/>
        <w:right w:val="none" w:sz="0" w:space="0" w:color="auto"/>
      </w:divBdr>
    </w:div>
    <w:div w:id="1939672469">
      <w:bodyDiv w:val="1"/>
      <w:marLeft w:val="0"/>
      <w:marRight w:val="0"/>
      <w:marTop w:val="0"/>
      <w:marBottom w:val="0"/>
      <w:divBdr>
        <w:top w:val="none" w:sz="0" w:space="0" w:color="auto"/>
        <w:left w:val="none" w:sz="0" w:space="0" w:color="auto"/>
        <w:bottom w:val="none" w:sz="0" w:space="0" w:color="auto"/>
        <w:right w:val="none" w:sz="0" w:space="0" w:color="auto"/>
      </w:divBdr>
    </w:div>
    <w:div w:id="1940092356">
      <w:bodyDiv w:val="1"/>
      <w:marLeft w:val="0"/>
      <w:marRight w:val="0"/>
      <w:marTop w:val="0"/>
      <w:marBottom w:val="0"/>
      <w:divBdr>
        <w:top w:val="none" w:sz="0" w:space="0" w:color="auto"/>
        <w:left w:val="none" w:sz="0" w:space="0" w:color="auto"/>
        <w:bottom w:val="none" w:sz="0" w:space="0" w:color="auto"/>
        <w:right w:val="none" w:sz="0" w:space="0" w:color="auto"/>
      </w:divBdr>
    </w:div>
    <w:div w:id="1940137483">
      <w:bodyDiv w:val="1"/>
      <w:marLeft w:val="0"/>
      <w:marRight w:val="0"/>
      <w:marTop w:val="0"/>
      <w:marBottom w:val="0"/>
      <w:divBdr>
        <w:top w:val="none" w:sz="0" w:space="0" w:color="auto"/>
        <w:left w:val="none" w:sz="0" w:space="0" w:color="auto"/>
        <w:bottom w:val="none" w:sz="0" w:space="0" w:color="auto"/>
        <w:right w:val="none" w:sz="0" w:space="0" w:color="auto"/>
      </w:divBdr>
    </w:div>
    <w:div w:id="1940721812">
      <w:bodyDiv w:val="1"/>
      <w:marLeft w:val="0"/>
      <w:marRight w:val="0"/>
      <w:marTop w:val="0"/>
      <w:marBottom w:val="0"/>
      <w:divBdr>
        <w:top w:val="none" w:sz="0" w:space="0" w:color="auto"/>
        <w:left w:val="none" w:sz="0" w:space="0" w:color="auto"/>
        <w:bottom w:val="none" w:sz="0" w:space="0" w:color="auto"/>
        <w:right w:val="none" w:sz="0" w:space="0" w:color="auto"/>
      </w:divBdr>
    </w:div>
    <w:div w:id="1940868583">
      <w:bodyDiv w:val="1"/>
      <w:marLeft w:val="0"/>
      <w:marRight w:val="0"/>
      <w:marTop w:val="0"/>
      <w:marBottom w:val="0"/>
      <w:divBdr>
        <w:top w:val="none" w:sz="0" w:space="0" w:color="auto"/>
        <w:left w:val="none" w:sz="0" w:space="0" w:color="auto"/>
        <w:bottom w:val="none" w:sz="0" w:space="0" w:color="auto"/>
        <w:right w:val="none" w:sz="0" w:space="0" w:color="auto"/>
      </w:divBdr>
    </w:div>
    <w:div w:id="1941059931">
      <w:bodyDiv w:val="1"/>
      <w:marLeft w:val="0"/>
      <w:marRight w:val="0"/>
      <w:marTop w:val="0"/>
      <w:marBottom w:val="0"/>
      <w:divBdr>
        <w:top w:val="none" w:sz="0" w:space="0" w:color="auto"/>
        <w:left w:val="none" w:sz="0" w:space="0" w:color="auto"/>
        <w:bottom w:val="none" w:sz="0" w:space="0" w:color="auto"/>
        <w:right w:val="none" w:sz="0" w:space="0" w:color="auto"/>
      </w:divBdr>
    </w:div>
    <w:div w:id="1941138623">
      <w:bodyDiv w:val="1"/>
      <w:marLeft w:val="0"/>
      <w:marRight w:val="0"/>
      <w:marTop w:val="0"/>
      <w:marBottom w:val="0"/>
      <w:divBdr>
        <w:top w:val="none" w:sz="0" w:space="0" w:color="auto"/>
        <w:left w:val="none" w:sz="0" w:space="0" w:color="auto"/>
        <w:bottom w:val="none" w:sz="0" w:space="0" w:color="auto"/>
        <w:right w:val="none" w:sz="0" w:space="0" w:color="auto"/>
      </w:divBdr>
    </w:div>
    <w:div w:id="1942109374">
      <w:bodyDiv w:val="1"/>
      <w:marLeft w:val="0"/>
      <w:marRight w:val="0"/>
      <w:marTop w:val="0"/>
      <w:marBottom w:val="0"/>
      <w:divBdr>
        <w:top w:val="none" w:sz="0" w:space="0" w:color="auto"/>
        <w:left w:val="none" w:sz="0" w:space="0" w:color="auto"/>
        <w:bottom w:val="none" w:sz="0" w:space="0" w:color="auto"/>
        <w:right w:val="none" w:sz="0" w:space="0" w:color="auto"/>
      </w:divBdr>
    </w:div>
    <w:div w:id="1942184439">
      <w:bodyDiv w:val="1"/>
      <w:marLeft w:val="0"/>
      <w:marRight w:val="0"/>
      <w:marTop w:val="0"/>
      <w:marBottom w:val="0"/>
      <w:divBdr>
        <w:top w:val="none" w:sz="0" w:space="0" w:color="auto"/>
        <w:left w:val="none" w:sz="0" w:space="0" w:color="auto"/>
        <w:bottom w:val="none" w:sz="0" w:space="0" w:color="auto"/>
        <w:right w:val="none" w:sz="0" w:space="0" w:color="auto"/>
      </w:divBdr>
    </w:div>
    <w:div w:id="1942251544">
      <w:bodyDiv w:val="1"/>
      <w:marLeft w:val="0"/>
      <w:marRight w:val="0"/>
      <w:marTop w:val="0"/>
      <w:marBottom w:val="0"/>
      <w:divBdr>
        <w:top w:val="none" w:sz="0" w:space="0" w:color="auto"/>
        <w:left w:val="none" w:sz="0" w:space="0" w:color="auto"/>
        <w:bottom w:val="none" w:sz="0" w:space="0" w:color="auto"/>
        <w:right w:val="none" w:sz="0" w:space="0" w:color="auto"/>
      </w:divBdr>
    </w:div>
    <w:div w:id="1942373184">
      <w:bodyDiv w:val="1"/>
      <w:marLeft w:val="0"/>
      <w:marRight w:val="0"/>
      <w:marTop w:val="0"/>
      <w:marBottom w:val="0"/>
      <w:divBdr>
        <w:top w:val="none" w:sz="0" w:space="0" w:color="auto"/>
        <w:left w:val="none" w:sz="0" w:space="0" w:color="auto"/>
        <w:bottom w:val="none" w:sz="0" w:space="0" w:color="auto"/>
        <w:right w:val="none" w:sz="0" w:space="0" w:color="auto"/>
      </w:divBdr>
    </w:div>
    <w:div w:id="1942493105">
      <w:bodyDiv w:val="1"/>
      <w:marLeft w:val="0"/>
      <w:marRight w:val="0"/>
      <w:marTop w:val="0"/>
      <w:marBottom w:val="0"/>
      <w:divBdr>
        <w:top w:val="none" w:sz="0" w:space="0" w:color="auto"/>
        <w:left w:val="none" w:sz="0" w:space="0" w:color="auto"/>
        <w:bottom w:val="none" w:sz="0" w:space="0" w:color="auto"/>
        <w:right w:val="none" w:sz="0" w:space="0" w:color="auto"/>
      </w:divBdr>
    </w:div>
    <w:div w:id="1942839409">
      <w:bodyDiv w:val="1"/>
      <w:marLeft w:val="0"/>
      <w:marRight w:val="0"/>
      <w:marTop w:val="0"/>
      <w:marBottom w:val="0"/>
      <w:divBdr>
        <w:top w:val="none" w:sz="0" w:space="0" w:color="auto"/>
        <w:left w:val="none" w:sz="0" w:space="0" w:color="auto"/>
        <w:bottom w:val="none" w:sz="0" w:space="0" w:color="auto"/>
        <w:right w:val="none" w:sz="0" w:space="0" w:color="auto"/>
      </w:divBdr>
    </w:div>
    <w:div w:id="1943606990">
      <w:bodyDiv w:val="1"/>
      <w:marLeft w:val="0"/>
      <w:marRight w:val="0"/>
      <w:marTop w:val="0"/>
      <w:marBottom w:val="0"/>
      <w:divBdr>
        <w:top w:val="none" w:sz="0" w:space="0" w:color="auto"/>
        <w:left w:val="none" w:sz="0" w:space="0" w:color="auto"/>
        <w:bottom w:val="none" w:sz="0" w:space="0" w:color="auto"/>
        <w:right w:val="none" w:sz="0" w:space="0" w:color="auto"/>
      </w:divBdr>
    </w:div>
    <w:div w:id="1943687947">
      <w:bodyDiv w:val="1"/>
      <w:marLeft w:val="0"/>
      <w:marRight w:val="0"/>
      <w:marTop w:val="0"/>
      <w:marBottom w:val="0"/>
      <w:divBdr>
        <w:top w:val="none" w:sz="0" w:space="0" w:color="auto"/>
        <w:left w:val="none" w:sz="0" w:space="0" w:color="auto"/>
        <w:bottom w:val="none" w:sz="0" w:space="0" w:color="auto"/>
        <w:right w:val="none" w:sz="0" w:space="0" w:color="auto"/>
      </w:divBdr>
    </w:div>
    <w:div w:id="1943802485">
      <w:bodyDiv w:val="1"/>
      <w:marLeft w:val="0"/>
      <w:marRight w:val="0"/>
      <w:marTop w:val="0"/>
      <w:marBottom w:val="0"/>
      <w:divBdr>
        <w:top w:val="none" w:sz="0" w:space="0" w:color="auto"/>
        <w:left w:val="none" w:sz="0" w:space="0" w:color="auto"/>
        <w:bottom w:val="none" w:sz="0" w:space="0" w:color="auto"/>
        <w:right w:val="none" w:sz="0" w:space="0" w:color="auto"/>
      </w:divBdr>
    </w:div>
    <w:div w:id="1943872459">
      <w:bodyDiv w:val="1"/>
      <w:marLeft w:val="0"/>
      <w:marRight w:val="0"/>
      <w:marTop w:val="0"/>
      <w:marBottom w:val="0"/>
      <w:divBdr>
        <w:top w:val="none" w:sz="0" w:space="0" w:color="auto"/>
        <w:left w:val="none" w:sz="0" w:space="0" w:color="auto"/>
        <w:bottom w:val="none" w:sz="0" w:space="0" w:color="auto"/>
        <w:right w:val="none" w:sz="0" w:space="0" w:color="auto"/>
      </w:divBdr>
    </w:div>
    <w:div w:id="1944068620">
      <w:bodyDiv w:val="1"/>
      <w:marLeft w:val="0"/>
      <w:marRight w:val="0"/>
      <w:marTop w:val="0"/>
      <w:marBottom w:val="0"/>
      <w:divBdr>
        <w:top w:val="none" w:sz="0" w:space="0" w:color="auto"/>
        <w:left w:val="none" w:sz="0" w:space="0" w:color="auto"/>
        <w:bottom w:val="none" w:sz="0" w:space="0" w:color="auto"/>
        <w:right w:val="none" w:sz="0" w:space="0" w:color="auto"/>
      </w:divBdr>
    </w:div>
    <w:div w:id="1944266729">
      <w:bodyDiv w:val="1"/>
      <w:marLeft w:val="0"/>
      <w:marRight w:val="0"/>
      <w:marTop w:val="0"/>
      <w:marBottom w:val="0"/>
      <w:divBdr>
        <w:top w:val="none" w:sz="0" w:space="0" w:color="auto"/>
        <w:left w:val="none" w:sz="0" w:space="0" w:color="auto"/>
        <w:bottom w:val="none" w:sz="0" w:space="0" w:color="auto"/>
        <w:right w:val="none" w:sz="0" w:space="0" w:color="auto"/>
      </w:divBdr>
    </w:div>
    <w:div w:id="1944457886">
      <w:bodyDiv w:val="1"/>
      <w:marLeft w:val="0"/>
      <w:marRight w:val="0"/>
      <w:marTop w:val="0"/>
      <w:marBottom w:val="0"/>
      <w:divBdr>
        <w:top w:val="none" w:sz="0" w:space="0" w:color="auto"/>
        <w:left w:val="none" w:sz="0" w:space="0" w:color="auto"/>
        <w:bottom w:val="none" w:sz="0" w:space="0" w:color="auto"/>
        <w:right w:val="none" w:sz="0" w:space="0" w:color="auto"/>
      </w:divBdr>
    </w:div>
    <w:div w:id="1944920571">
      <w:bodyDiv w:val="1"/>
      <w:marLeft w:val="0"/>
      <w:marRight w:val="0"/>
      <w:marTop w:val="0"/>
      <w:marBottom w:val="0"/>
      <w:divBdr>
        <w:top w:val="none" w:sz="0" w:space="0" w:color="auto"/>
        <w:left w:val="none" w:sz="0" w:space="0" w:color="auto"/>
        <w:bottom w:val="none" w:sz="0" w:space="0" w:color="auto"/>
        <w:right w:val="none" w:sz="0" w:space="0" w:color="auto"/>
      </w:divBdr>
    </w:div>
    <w:div w:id="1945721801">
      <w:bodyDiv w:val="1"/>
      <w:marLeft w:val="0"/>
      <w:marRight w:val="0"/>
      <w:marTop w:val="0"/>
      <w:marBottom w:val="0"/>
      <w:divBdr>
        <w:top w:val="none" w:sz="0" w:space="0" w:color="auto"/>
        <w:left w:val="none" w:sz="0" w:space="0" w:color="auto"/>
        <w:bottom w:val="none" w:sz="0" w:space="0" w:color="auto"/>
        <w:right w:val="none" w:sz="0" w:space="0" w:color="auto"/>
      </w:divBdr>
    </w:div>
    <w:div w:id="1946031556">
      <w:bodyDiv w:val="1"/>
      <w:marLeft w:val="0"/>
      <w:marRight w:val="0"/>
      <w:marTop w:val="0"/>
      <w:marBottom w:val="0"/>
      <w:divBdr>
        <w:top w:val="none" w:sz="0" w:space="0" w:color="auto"/>
        <w:left w:val="none" w:sz="0" w:space="0" w:color="auto"/>
        <w:bottom w:val="none" w:sz="0" w:space="0" w:color="auto"/>
        <w:right w:val="none" w:sz="0" w:space="0" w:color="auto"/>
      </w:divBdr>
    </w:div>
    <w:div w:id="1946225437">
      <w:bodyDiv w:val="1"/>
      <w:marLeft w:val="0"/>
      <w:marRight w:val="0"/>
      <w:marTop w:val="0"/>
      <w:marBottom w:val="0"/>
      <w:divBdr>
        <w:top w:val="none" w:sz="0" w:space="0" w:color="auto"/>
        <w:left w:val="none" w:sz="0" w:space="0" w:color="auto"/>
        <w:bottom w:val="none" w:sz="0" w:space="0" w:color="auto"/>
        <w:right w:val="none" w:sz="0" w:space="0" w:color="auto"/>
      </w:divBdr>
    </w:div>
    <w:div w:id="1946959408">
      <w:bodyDiv w:val="1"/>
      <w:marLeft w:val="0"/>
      <w:marRight w:val="0"/>
      <w:marTop w:val="0"/>
      <w:marBottom w:val="0"/>
      <w:divBdr>
        <w:top w:val="none" w:sz="0" w:space="0" w:color="auto"/>
        <w:left w:val="none" w:sz="0" w:space="0" w:color="auto"/>
        <w:bottom w:val="none" w:sz="0" w:space="0" w:color="auto"/>
        <w:right w:val="none" w:sz="0" w:space="0" w:color="auto"/>
      </w:divBdr>
    </w:div>
    <w:div w:id="1947158303">
      <w:bodyDiv w:val="1"/>
      <w:marLeft w:val="0"/>
      <w:marRight w:val="0"/>
      <w:marTop w:val="0"/>
      <w:marBottom w:val="0"/>
      <w:divBdr>
        <w:top w:val="none" w:sz="0" w:space="0" w:color="auto"/>
        <w:left w:val="none" w:sz="0" w:space="0" w:color="auto"/>
        <w:bottom w:val="none" w:sz="0" w:space="0" w:color="auto"/>
        <w:right w:val="none" w:sz="0" w:space="0" w:color="auto"/>
      </w:divBdr>
    </w:div>
    <w:div w:id="1947419782">
      <w:bodyDiv w:val="1"/>
      <w:marLeft w:val="0"/>
      <w:marRight w:val="0"/>
      <w:marTop w:val="0"/>
      <w:marBottom w:val="0"/>
      <w:divBdr>
        <w:top w:val="none" w:sz="0" w:space="0" w:color="auto"/>
        <w:left w:val="none" w:sz="0" w:space="0" w:color="auto"/>
        <w:bottom w:val="none" w:sz="0" w:space="0" w:color="auto"/>
        <w:right w:val="none" w:sz="0" w:space="0" w:color="auto"/>
      </w:divBdr>
    </w:div>
    <w:div w:id="1947689830">
      <w:bodyDiv w:val="1"/>
      <w:marLeft w:val="0"/>
      <w:marRight w:val="0"/>
      <w:marTop w:val="0"/>
      <w:marBottom w:val="0"/>
      <w:divBdr>
        <w:top w:val="none" w:sz="0" w:space="0" w:color="auto"/>
        <w:left w:val="none" w:sz="0" w:space="0" w:color="auto"/>
        <w:bottom w:val="none" w:sz="0" w:space="0" w:color="auto"/>
        <w:right w:val="none" w:sz="0" w:space="0" w:color="auto"/>
      </w:divBdr>
    </w:div>
    <w:div w:id="1947997867">
      <w:bodyDiv w:val="1"/>
      <w:marLeft w:val="0"/>
      <w:marRight w:val="0"/>
      <w:marTop w:val="0"/>
      <w:marBottom w:val="0"/>
      <w:divBdr>
        <w:top w:val="none" w:sz="0" w:space="0" w:color="auto"/>
        <w:left w:val="none" w:sz="0" w:space="0" w:color="auto"/>
        <w:bottom w:val="none" w:sz="0" w:space="0" w:color="auto"/>
        <w:right w:val="none" w:sz="0" w:space="0" w:color="auto"/>
      </w:divBdr>
    </w:div>
    <w:div w:id="1948389158">
      <w:bodyDiv w:val="1"/>
      <w:marLeft w:val="0"/>
      <w:marRight w:val="0"/>
      <w:marTop w:val="0"/>
      <w:marBottom w:val="0"/>
      <w:divBdr>
        <w:top w:val="none" w:sz="0" w:space="0" w:color="auto"/>
        <w:left w:val="none" w:sz="0" w:space="0" w:color="auto"/>
        <w:bottom w:val="none" w:sz="0" w:space="0" w:color="auto"/>
        <w:right w:val="none" w:sz="0" w:space="0" w:color="auto"/>
      </w:divBdr>
    </w:div>
    <w:div w:id="1948732519">
      <w:bodyDiv w:val="1"/>
      <w:marLeft w:val="0"/>
      <w:marRight w:val="0"/>
      <w:marTop w:val="0"/>
      <w:marBottom w:val="0"/>
      <w:divBdr>
        <w:top w:val="none" w:sz="0" w:space="0" w:color="auto"/>
        <w:left w:val="none" w:sz="0" w:space="0" w:color="auto"/>
        <w:bottom w:val="none" w:sz="0" w:space="0" w:color="auto"/>
        <w:right w:val="none" w:sz="0" w:space="0" w:color="auto"/>
      </w:divBdr>
    </w:div>
    <w:div w:id="1948804390">
      <w:bodyDiv w:val="1"/>
      <w:marLeft w:val="0"/>
      <w:marRight w:val="0"/>
      <w:marTop w:val="0"/>
      <w:marBottom w:val="0"/>
      <w:divBdr>
        <w:top w:val="none" w:sz="0" w:space="0" w:color="auto"/>
        <w:left w:val="none" w:sz="0" w:space="0" w:color="auto"/>
        <w:bottom w:val="none" w:sz="0" w:space="0" w:color="auto"/>
        <w:right w:val="none" w:sz="0" w:space="0" w:color="auto"/>
      </w:divBdr>
    </w:div>
    <w:div w:id="1948925008">
      <w:bodyDiv w:val="1"/>
      <w:marLeft w:val="0"/>
      <w:marRight w:val="0"/>
      <w:marTop w:val="0"/>
      <w:marBottom w:val="0"/>
      <w:divBdr>
        <w:top w:val="none" w:sz="0" w:space="0" w:color="auto"/>
        <w:left w:val="none" w:sz="0" w:space="0" w:color="auto"/>
        <w:bottom w:val="none" w:sz="0" w:space="0" w:color="auto"/>
        <w:right w:val="none" w:sz="0" w:space="0" w:color="auto"/>
      </w:divBdr>
    </w:div>
    <w:div w:id="1949462599">
      <w:bodyDiv w:val="1"/>
      <w:marLeft w:val="0"/>
      <w:marRight w:val="0"/>
      <w:marTop w:val="0"/>
      <w:marBottom w:val="0"/>
      <w:divBdr>
        <w:top w:val="none" w:sz="0" w:space="0" w:color="auto"/>
        <w:left w:val="none" w:sz="0" w:space="0" w:color="auto"/>
        <w:bottom w:val="none" w:sz="0" w:space="0" w:color="auto"/>
        <w:right w:val="none" w:sz="0" w:space="0" w:color="auto"/>
      </w:divBdr>
    </w:div>
    <w:div w:id="1949971294">
      <w:bodyDiv w:val="1"/>
      <w:marLeft w:val="0"/>
      <w:marRight w:val="0"/>
      <w:marTop w:val="0"/>
      <w:marBottom w:val="0"/>
      <w:divBdr>
        <w:top w:val="none" w:sz="0" w:space="0" w:color="auto"/>
        <w:left w:val="none" w:sz="0" w:space="0" w:color="auto"/>
        <w:bottom w:val="none" w:sz="0" w:space="0" w:color="auto"/>
        <w:right w:val="none" w:sz="0" w:space="0" w:color="auto"/>
      </w:divBdr>
    </w:div>
    <w:div w:id="1950114551">
      <w:bodyDiv w:val="1"/>
      <w:marLeft w:val="0"/>
      <w:marRight w:val="0"/>
      <w:marTop w:val="0"/>
      <w:marBottom w:val="0"/>
      <w:divBdr>
        <w:top w:val="none" w:sz="0" w:space="0" w:color="auto"/>
        <w:left w:val="none" w:sz="0" w:space="0" w:color="auto"/>
        <w:bottom w:val="none" w:sz="0" w:space="0" w:color="auto"/>
        <w:right w:val="none" w:sz="0" w:space="0" w:color="auto"/>
      </w:divBdr>
    </w:div>
    <w:div w:id="1950240878">
      <w:bodyDiv w:val="1"/>
      <w:marLeft w:val="0"/>
      <w:marRight w:val="0"/>
      <w:marTop w:val="0"/>
      <w:marBottom w:val="0"/>
      <w:divBdr>
        <w:top w:val="none" w:sz="0" w:space="0" w:color="auto"/>
        <w:left w:val="none" w:sz="0" w:space="0" w:color="auto"/>
        <w:bottom w:val="none" w:sz="0" w:space="0" w:color="auto"/>
        <w:right w:val="none" w:sz="0" w:space="0" w:color="auto"/>
      </w:divBdr>
    </w:div>
    <w:div w:id="1951088572">
      <w:bodyDiv w:val="1"/>
      <w:marLeft w:val="0"/>
      <w:marRight w:val="0"/>
      <w:marTop w:val="0"/>
      <w:marBottom w:val="0"/>
      <w:divBdr>
        <w:top w:val="none" w:sz="0" w:space="0" w:color="auto"/>
        <w:left w:val="none" w:sz="0" w:space="0" w:color="auto"/>
        <w:bottom w:val="none" w:sz="0" w:space="0" w:color="auto"/>
        <w:right w:val="none" w:sz="0" w:space="0" w:color="auto"/>
      </w:divBdr>
    </w:div>
    <w:div w:id="1951282588">
      <w:bodyDiv w:val="1"/>
      <w:marLeft w:val="0"/>
      <w:marRight w:val="0"/>
      <w:marTop w:val="0"/>
      <w:marBottom w:val="0"/>
      <w:divBdr>
        <w:top w:val="none" w:sz="0" w:space="0" w:color="auto"/>
        <w:left w:val="none" w:sz="0" w:space="0" w:color="auto"/>
        <w:bottom w:val="none" w:sz="0" w:space="0" w:color="auto"/>
        <w:right w:val="none" w:sz="0" w:space="0" w:color="auto"/>
      </w:divBdr>
    </w:div>
    <w:div w:id="1951888849">
      <w:bodyDiv w:val="1"/>
      <w:marLeft w:val="0"/>
      <w:marRight w:val="0"/>
      <w:marTop w:val="0"/>
      <w:marBottom w:val="0"/>
      <w:divBdr>
        <w:top w:val="none" w:sz="0" w:space="0" w:color="auto"/>
        <w:left w:val="none" w:sz="0" w:space="0" w:color="auto"/>
        <w:bottom w:val="none" w:sz="0" w:space="0" w:color="auto"/>
        <w:right w:val="none" w:sz="0" w:space="0" w:color="auto"/>
      </w:divBdr>
    </w:div>
    <w:div w:id="1952084843">
      <w:bodyDiv w:val="1"/>
      <w:marLeft w:val="0"/>
      <w:marRight w:val="0"/>
      <w:marTop w:val="0"/>
      <w:marBottom w:val="0"/>
      <w:divBdr>
        <w:top w:val="none" w:sz="0" w:space="0" w:color="auto"/>
        <w:left w:val="none" w:sz="0" w:space="0" w:color="auto"/>
        <w:bottom w:val="none" w:sz="0" w:space="0" w:color="auto"/>
        <w:right w:val="none" w:sz="0" w:space="0" w:color="auto"/>
      </w:divBdr>
    </w:div>
    <w:div w:id="1952931718">
      <w:bodyDiv w:val="1"/>
      <w:marLeft w:val="0"/>
      <w:marRight w:val="0"/>
      <w:marTop w:val="0"/>
      <w:marBottom w:val="0"/>
      <w:divBdr>
        <w:top w:val="none" w:sz="0" w:space="0" w:color="auto"/>
        <w:left w:val="none" w:sz="0" w:space="0" w:color="auto"/>
        <w:bottom w:val="none" w:sz="0" w:space="0" w:color="auto"/>
        <w:right w:val="none" w:sz="0" w:space="0" w:color="auto"/>
      </w:divBdr>
    </w:div>
    <w:div w:id="1953004932">
      <w:bodyDiv w:val="1"/>
      <w:marLeft w:val="0"/>
      <w:marRight w:val="0"/>
      <w:marTop w:val="0"/>
      <w:marBottom w:val="0"/>
      <w:divBdr>
        <w:top w:val="none" w:sz="0" w:space="0" w:color="auto"/>
        <w:left w:val="none" w:sz="0" w:space="0" w:color="auto"/>
        <w:bottom w:val="none" w:sz="0" w:space="0" w:color="auto"/>
        <w:right w:val="none" w:sz="0" w:space="0" w:color="auto"/>
      </w:divBdr>
    </w:div>
    <w:div w:id="1953511316">
      <w:bodyDiv w:val="1"/>
      <w:marLeft w:val="0"/>
      <w:marRight w:val="0"/>
      <w:marTop w:val="0"/>
      <w:marBottom w:val="0"/>
      <w:divBdr>
        <w:top w:val="none" w:sz="0" w:space="0" w:color="auto"/>
        <w:left w:val="none" w:sz="0" w:space="0" w:color="auto"/>
        <w:bottom w:val="none" w:sz="0" w:space="0" w:color="auto"/>
        <w:right w:val="none" w:sz="0" w:space="0" w:color="auto"/>
      </w:divBdr>
    </w:div>
    <w:div w:id="1953975365">
      <w:bodyDiv w:val="1"/>
      <w:marLeft w:val="0"/>
      <w:marRight w:val="0"/>
      <w:marTop w:val="0"/>
      <w:marBottom w:val="0"/>
      <w:divBdr>
        <w:top w:val="none" w:sz="0" w:space="0" w:color="auto"/>
        <w:left w:val="none" w:sz="0" w:space="0" w:color="auto"/>
        <w:bottom w:val="none" w:sz="0" w:space="0" w:color="auto"/>
        <w:right w:val="none" w:sz="0" w:space="0" w:color="auto"/>
      </w:divBdr>
    </w:div>
    <w:div w:id="1954022228">
      <w:bodyDiv w:val="1"/>
      <w:marLeft w:val="0"/>
      <w:marRight w:val="0"/>
      <w:marTop w:val="0"/>
      <w:marBottom w:val="0"/>
      <w:divBdr>
        <w:top w:val="none" w:sz="0" w:space="0" w:color="auto"/>
        <w:left w:val="none" w:sz="0" w:space="0" w:color="auto"/>
        <w:bottom w:val="none" w:sz="0" w:space="0" w:color="auto"/>
        <w:right w:val="none" w:sz="0" w:space="0" w:color="auto"/>
      </w:divBdr>
    </w:div>
    <w:div w:id="1954437250">
      <w:bodyDiv w:val="1"/>
      <w:marLeft w:val="0"/>
      <w:marRight w:val="0"/>
      <w:marTop w:val="0"/>
      <w:marBottom w:val="0"/>
      <w:divBdr>
        <w:top w:val="none" w:sz="0" w:space="0" w:color="auto"/>
        <w:left w:val="none" w:sz="0" w:space="0" w:color="auto"/>
        <w:bottom w:val="none" w:sz="0" w:space="0" w:color="auto"/>
        <w:right w:val="none" w:sz="0" w:space="0" w:color="auto"/>
      </w:divBdr>
    </w:div>
    <w:div w:id="1955288242">
      <w:bodyDiv w:val="1"/>
      <w:marLeft w:val="0"/>
      <w:marRight w:val="0"/>
      <w:marTop w:val="0"/>
      <w:marBottom w:val="0"/>
      <w:divBdr>
        <w:top w:val="none" w:sz="0" w:space="0" w:color="auto"/>
        <w:left w:val="none" w:sz="0" w:space="0" w:color="auto"/>
        <w:bottom w:val="none" w:sz="0" w:space="0" w:color="auto"/>
        <w:right w:val="none" w:sz="0" w:space="0" w:color="auto"/>
      </w:divBdr>
    </w:div>
    <w:div w:id="1955869078">
      <w:bodyDiv w:val="1"/>
      <w:marLeft w:val="0"/>
      <w:marRight w:val="0"/>
      <w:marTop w:val="0"/>
      <w:marBottom w:val="0"/>
      <w:divBdr>
        <w:top w:val="none" w:sz="0" w:space="0" w:color="auto"/>
        <w:left w:val="none" w:sz="0" w:space="0" w:color="auto"/>
        <w:bottom w:val="none" w:sz="0" w:space="0" w:color="auto"/>
        <w:right w:val="none" w:sz="0" w:space="0" w:color="auto"/>
      </w:divBdr>
    </w:div>
    <w:div w:id="1957250970">
      <w:bodyDiv w:val="1"/>
      <w:marLeft w:val="0"/>
      <w:marRight w:val="0"/>
      <w:marTop w:val="0"/>
      <w:marBottom w:val="0"/>
      <w:divBdr>
        <w:top w:val="none" w:sz="0" w:space="0" w:color="auto"/>
        <w:left w:val="none" w:sz="0" w:space="0" w:color="auto"/>
        <w:bottom w:val="none" w:sz="0" w:space="0" w:color="auto"/>
        <w:right w:val="none" w:sz="0" w:space="0" w:color="auto"/>
      </w:divBdr>
    </w:div>
    <w:div w:id="1957327492">
      <w:bodyDiv w:val="1"/>
      <w:marLeft w:val="0"/>
      <w:marRight w:val="0"/>
      <w:marTop w:val="0"/>
      <w:marBottom w:val="0"/>
      <w:divBdr>
        <w:top w:val="none" w:sz="0" w:space="0" w:color="auto"/>
        <w:left w:val="none" w:sz="0" w:space="0" w:color="auto"/>
        <w:bottom w:val="none" w:sz="0" w:space="0" w:color="auto"/>
        <w:right w:val="none" w:sz="0" w:space="0" w:color="auto"/>
      </w:divBdr>
    </w:div>
    <w:div w:id="1957364342">
      <w:bodyDiv w:val="1"/>
      <w:marLeft w:val="0"/>
      <w:marRight w:val="0"/>
      <w:marTop w:val="0"/>
      <w:marBottom w:val="0"/>
      <w:divBdr>
        <w:top w:val="none" w:sz="0" w:space="0" w:color="auto"/>
        <w:left w:val="none" w:sz="0" w:space="0" w:color="auto"/>
        <w:bottom w:val="none" w:sz="0" w:space="0" w:color="auto"/>
        <w:right w:val="none" w:sz="0" w:space="0" w:color="auto"/>
      </w:divBdr>
    </w:div>
    <w:div w:id="1957641992">
      <w:bodyDiv w:val="1"/>
      <w:marLeft w:val="0"/>
      <w:marRight w:val="0"/>
      <w:marTop w:val="0"/>
      <w:marBottom w:val="0"/>
      <w:divBdr>
        <w:top w:val="none" w:sz="0" w:space="0" w:color="auto"/>
        <w:left w:val="none" w:sz="0" w:space="0" w:color="auto"/>
        <w:bottom w:val="none" w:sz="0" w:space="0" w:color="auto"/>
        <w:right w:val="none" w:sz="0" w:space="0" w:color="auto"/>
      </w:divBdr>
    </w:div>
    <w:div w:id="1958490126">
      <w:bodyDiv w:val="1"/>
      <w:marLeft w:val="0"/>
      <w:marRight w:val="0"/>
      <w:marTop w:val="0"/>
      <w:marBottom w:val="0"/>
      <w:divBdr>
        <w:top w:val="none" w:sz="0" w:space="0" w:color="auto"/>
        <w:left w:val="none" w:sz="0" w:space="0" w:color="auto"/>
        <w:bottom w:val="none" w:sz="0" w:space="0" w:color="auto"/>
        <w:right w:val="none" w:sz="0" w:space="0" w:color="auto"/>
      </w:divBdr>
    </w:div>
    <w:div w:id="1958751113">
      <w:bodyDiv w:val="1"/>
      <w:marLeft w:val="0"/>
      <w:marRight w:val="0"/>
      <w:marTop w:val="0"/>
      <w:marBottom w:val="0"/>
      <w:divBdr>
        <w:top w:val="none" w:sz="0" w:space="0" w:color="auto"/>
        <w:left w:val="none" w:sz="0" w:space="0" w:color="auto"/>
        <w:bottom w:val="none" w:sz="0" w:space="0" w:color="auto"/>
        <w:right w:val="none" w:sz="0" w:space="0" w:color="auto"/>
      </w:divBdr>
    </w:div>
    <w:div w:id="1958872276">
      <w:bodyDiv w:val="1"/>
      <w:marLeft w:val="0"/>
      <w:marRight w:val="0"/>
      <w:marTop w:val="0"/>
      <w:marBottom w:val="0"/>
      <w:divBdr>
        <w:top w:val="none" w:sz="0" w:space="0" w:color="auto"/>
        <w:left w:val="none" w:sz="0" w:space="0" w:color="auto"/>
        <w:bottom w:val="none" w:sz="0" w:space="0" w:color="auto"/>
        <w:right w:val="none" w:sz="0" w:space="0" w:color="auto"/>
      </w:divBdr>
    </w:div>
    <w:div w:id="1959146514">
      <w:bodyDiv w:val="1"/>
      <w:marLeft w:val="0"/>
      <w:marRight w:val="0"/>
      <w:marTop w:val="0"/>
      <w:marBottom w:val="0"/>
      <w:divBdr>
        <w:top w:val="none" w:sz="0" w:space="0" w:color="auto"/>
        <w:left w:val="none" w:sz="0" w:space="0" w:color="auto"/>
        <w:bottom w:val="none" w:sz="0" w:space="0" w:color="auto"/>
        <w:right w:val="none" w:sz="0" w:space="0" w:color="auto"/>
      </w:divBdr>
    </w:div>
    <w:div w:id="1960407280">
      <w:bodyDiv w:val="1"/>
      <w:marLeft w:val="0"/>
      <w:marRight w:val="0"/>
      <w:marTop w:val="0"/>
      <w:marBottom w:val="0"/>
      <w:divBdr>
        <w:top w:val="none" w:sz="0" w:space="0" w:color="auto"/>
        <w:left w:val="none" w:sz="0" w:space="0" w:color="auto"/>
        <w:bottom w:val="none" w:sz="0" w:space="0" w:color="auto"/>
        <w:right w:val="none" w:sz="0" w:space="0" w:color="auto"/>
      </w:divBdr>
    </w:div>
    <w:div w:id="1961107153">
      <w:bodyDiv w:val="1"/>
      <w:marLeft w:val="0"/>
      <w:marRight w:val="0"/>
      <w:marTop w:val="0"/>
      <w:marBottom w:val="0"/>
      <w:divBdr>
        <w:top w:val="none" w:sz="0" w:space="0" w:color="auto"/>
        <w:left w:val="none" w:sz="0" w:space="0" w:color="auto"/>
        <w:bottom w:val="none" w:sz="0" w:space="0" w:color="auto"/>
        <w:right w:val="none" w:sz="0" w:space="0" w:color="auto"/>
      </w:divBdr>
    </w:div>
    <w:div w:id="1961915483">
      <w:bodyDiv w:val="1"/>
      <w:marLeft w:val="0"/>
      <w:marRight w:val="0"/>
      <w:marTop w:val="0"/>
      <w:marBottom w:val="0"/>
      <w:divBdr>
        <w:top w:val="none" w:sz="0" w:space="0" w:color="auto"/>
        <w:left w:val="none" w:sz="0" w:space="0" w:color="auto"/>
        <w:bottom w:val="none" w:sz="0" w:space="0" w:color="auto"/>
        <w:right w:val="none" w:sz="0" w:space="0" w:color="auto"/>
      </w:divBdr>
    </w:div>
    <w:div w:id="1962613734">
      <w:bodyDiv w:val="1"/>
      <w:marLeft w:val="0"/>
      <w:marRight w:val="0"/>
      <w:marTop w:val="0"/>
      <w:marBottom w:val="0"/>
      <w:divBdr>
        <w:top w:val="none" w:sz="0" w:space="0" w:color="auto"/>
        <w:left w:val="none" w:sz="0" w:space="0" w:color="auto"/>
        <w:bottom w:val="none" w:sz="0" w:space="0" w:color="auto"/>
        <w:right w:val="none" w:sz="0" w:space="0" w:color="auto"/>
      </w:divBdr>
    </w:div>
    <w:div w:id="1962685439">
      <w:bodyDiv w:val="1"/>
      <w:marLeft w:val="0"/>
      <w:marRight w:val="0"/>
      <w:marTop w:val="0"/>
      <w:marBottom w:val="0"/>
      <w:divBdr>
        <w:top w:val="none" w:sz="0" w:space="0" w:color="auto"/>
        <w:left w:val="none" w:sz="0" w:space="0" w:color="auto"/>
        <w:bottom w:val="none" w:sz="0" w:space="0" w:color="auto"/>
        <w:right w:val="none" w:sz="0" w:space="0" w:color="auto"/>
      </w:divBdr>
    </w:div>
    <w:div w:id="1962952421">
      <w:bodyDiv w:val="1"/>
      <w:marLeft w:val="0"/>
      <w:marRight w:val="0"/>
      <w:marTop w:val="0"/>
      <w:marBottom w:val="0"/>
      <w:divBdr>
        <w:top w:val="none" w:sz="0" w:space="0" w:color="auto"/>
        <w:left w:val="none" w:sz="0" w:space="0" w:color="auto"/>
        <w:bottom w:val="none" w:sz="0" w:space="0" w:color="auto"/>
        <w:right w:val="none" w:sz="0" w:space="0" w:color="auto"/>
      </w:divBdr>
    </w:div>
    <w:div w:id="1963029908">
      <w:bodyDiv w:val="1"/>
      <w:marLeft w:val="0"/>
      <w:marRight w:val="0"/>
      <w:marTop w:val="0"/>
      <w:marBottom w:val="0"/>
      <w:divBdr>
        <w:top w:val="none" w:sz="0" w:space="0" w:color="auto"/>
        <w:left w:val="none" w:sz="0" w:space="0" w:color="auto"/>
        <w:bottom w:val="none" w:sz="0" w:space="0" w:color="auto"/>
        <w:right w:val="none" w:sz="0" w:space="0" w:color="auto"/>
      </w:divBdr>
    </w:div>
    <w:div w:id="1963221143">
      <w:bodyDiv w:val="1"/>
      <w:marLeft w:val="0"/>
      <w:marRight w:val="0"/>
      <w:marTop w:val="0"/>
      <w:marBottom w:val="0"/>
      <w:divBdr>
        <w:top w:val="none" w:sz="0" w:space="0" w:color="auto"/>
        <w:left w:val="none" w:sz="0" w:space="0" w:color="auto"/>
        <w:bottom w:val="none" w:sz="0" w:space="0" w:color="auto"/>
        <w:right w:val="none" w:sz="0" w:space="0" w:color="auto"/>
      </w:divBdr>
    </w:div>
    <w:div w:id="1963221897">
      <w:bodyDiv w:val="1"/>
      <w:marLeft w:val="0"/>
      <w:marRight w:val="0"/>
      <w:marTop w:val="0"/>
      <w:marBottom w:val="0"/>
      <w:divBdr>
        <w:top w:val="none" w:sz="0" w:space="0" w:color="auto"/>
        <w:left w:val="none" w:sz="0" w:space="0" w:color="auto"/>
        <w:bottom w:val="none" w:sz="0" w:space="0" w:color="auto"/>
        <w:right w:val="none" w:sz="0" w:space="0" w:color="auto"/>
      </w:divBdr>
    </w:div>
    <w:div w:id="1963267703">
      <w:bodyDiv w:val="1"/>
      <w:marLeft w:val="0"/>
      <w:marRight w:val="0"/>
      <w:marTop w:val="0"/>
      <w:marBottom w:val="0"/>
      <w:divBdr>
        <w:top w:val="none" w:sz="0" w:space="0" w:color="auto"/>
        <w:left w:val="none" w:sz="0" w:space="0" w:color="auto"/>
        <w:bottom w:val="none" w:sz="0" w:space="0" w:color="auto"/>
        <w:right w:val="none" w:sz="0" w:space="0" w:color="auto"/>
      </w:divBdr>
    </w:div>
    <w:div w:id="1964118743">
      <w:bodyDiv w:val="1"/>
      <w:marLeft w:val="0"/>
      <w:marRight w:val="0"/>
      <w:marTop w:val="0"/>
      <w:marBottom w:val="0"/>
      <w:divBdr>
        <w:top w:val="none" w:sz="0" w:space="0" w:color="auto"/>
        <w:left w:val="none" w:sz="0" w:space="0" w:color="auto"/>
        <w:bottom w:val="none" w:sz="0" w:space="0" w:color="auto"/>
        <w:right w:val="none" w:sz="0" w:space="0" w:color="auto"/>
      </w:divBdr>
    </w:div>
    <w:div w:id="1964529935">
      <w:bodyDiv w:val="1"/>
      <w:marLeft w:val="0"/>
      <w:marRight w:val="0"/>
      <w:marTop w:val="0"/>
      <w:marBottom w:val="0"/>
      <w:divBdr>
        <w:top w:val="none" w:sz="0" w:space="0" w:color="auto"/>
        <w:left w:val="none" w:sz="0" w:space="0" w:color="auto"/>
        <w:bottom w:val="none" w:sz="0" w:space="0" w:color="auto"/>
        <w:right w:val="none" w:sz="0" w:space="0" w:color="auto"/>
      </w:divBdr>
    </w:div>
    <w:div w:id="1964798697">
      <w:bodyDiv w:val="1"/>
      <w:marLeft w:val="0"/>
      <w:marRight w:val="0"/>
      <w:marTop w:val="0"/>
      <w:marBottom w:val="0"/>
      <w:divBdr>
        <w:top w:val="none" w:sz="0" w:space="0" w:color="auto"/>
        <w:left w:val="none" w:sz="0" w:space="0" w:color="auto"/>
        <w:bottom w:val="none" w:sz="0" w:space="0" w:color="auto"/>
        <w:right w:val="none" w:sz="0" w:space="0" w:color="auto"/>
      </w:divBdr>
    </w:div>
    <w:div w:id="1964848788">
      <w:bodyDiv w:val="1"/>
      <w:marLeft w:val="0"/>
      <w:marRight w:val="0"/>
      <w:marTop w:val="0"/>
      <w:marBottom w:val="0"/>
      <w:divBdr>
        <w:top w:val="none" w:sz="0" w:space="0" w:color="auto"/>
        <w:left w:val="none" w:sz="0" w:space="0" w:color="auto"/>
        <w:bottom w:val="none" w:sz="0" w:space="0" w:color="auto"/>
        <w:right w:val="none" w:sz="0" w:space="0" w:color="auto"/>
      </w:divBdr>
    </w:div>
    <w:div w:id="1964849637">
      <w:bodyDiv w:val="1"/>
      <w:marLeft w:val="0"/>
      <w:marRight w:val="0"/>
      <w:marTop w:val="0"/>
      <w:marBottom w:val="0"/>
      <w:divBdr>
        <w:top w:val="none" w:sz="0" w:space="0" w:color="auto"/>
        <w:left w:val="none" w:sz="0" w:space="0" w:color="auto"/>
        <w:bottom w:val="none" w:sz="0" w:space="0" w:color="auto"/>
        <w:right w:val="none" w:sz="0" w:space="0" w:color="auto"/>
      </w:divBdr>
    </w:div>
    <w:div w:id="1965502927">
      <w:bodyDiv w:val="1"/>
      <w:marLeft w:val="0"/>
      <w:marRight w:val="0"/>
      <w:marTop w:val="0"/>
      <w:marBottom w:val="0"/>
      <w:divBdr>
        <w:top w:val="none" w:sz="0" w:space="0" w:color="auto"/>
        <w:left w:val="none" w:sz="0" w:space="0" w:color="auto"/>
        <w:bottom w:val="none" w:sz="0" w:space="0" w:color="auto"/>
        <w:right w:val="none" w:sz="0" w:space="0" w:color="auto"/>
      </w:divBdr>
    </w:div>
    <w:div w:id="1965885122">
      <w:bodyDiv w:val="1"/>
      <w:marLeft w:val="0"/>
      <w:marRight w:val="0"/>
      <w:marTop w:val="0"/>
      <w:marBottom w:val="0"/>
      <w:divBdr>
        <w:top w:val="none" w:sz="0" w:space="0" w:color="auto"/>
        <w:left w:val="none" w:sz="0" w:space="0" w:color="auto"/>
        <w:bottom w:val="none" w:sz="0" w:space="0" w:color="auto"/>
        <w:right w:val="none" w:sz="0" w:space="0" w:color="auto"/>
      </w:divBdr>
    </w:div>
    <w:div w:id="1965886543">
      <w:bodyDiv w:val="1"/>
      <w:marLeft w:val="0"/>
      <w:marRight w:val="0"/>
      <w:marTop w:val="0"/>
      <w:marBottom w:val="0"/>
      <w:divBdr>
        <w:top w:val="none" w:sz="0" w:space="0" w:color="auto"/>
        <w:left w:val="none" w:sz="0" w:space="0" w:color="auto"/>
        <w:bottom w:val="none" w:sz="0" w:space="0" w:color="auto"/>
        <w:right w:val="none" w:sz="0" w:space="0" w:color="auto"/>
      </w:divBdr>
    </w:div>
    <w:div w:id="1966352835">
      <w:bodyDiv w:val="1"/>
      <w:marLeft w:val="0"/>
      <w:marRight w:val="0"/>
      <w:marTop w:val="0"/>
      <w:marBottom w:val="0"/>
      <w:divBdr>
        <w:top w:val="none" w:sz="0" w:space="0" w:color="auto"/>
        <w:left w:val="none" w:sz="0" w:space="0" w:color="auto"/>
        <w:bottom w:val="none" w:sz="0" w:space="0" w:color="auto"/>
        <w:right w:val="none" w:sz="0" w:space="0" w:color="auto"/>
      </w:divBdr>
    </w:div>
    <w:div w:id="1966809226">
      <w:bodyDiv w:val="1"/>
      <w:marLeft w:val="0"/>
      <w:marRight w:val="0"/>
      <w:marTop w:val="0"/>
      <w:marBottom w:val="0"/>
      <w:divBdr>
        <w:top w:val="none" w:sz="0" w:space="0" w:color="auto"/>
        <w:left w:val="none" w:sz="0" w:space="0" w:color="auto"/>
        <w:bottom w:val="none" w:sz="0" w:space="0" w:color="auto"/>
        <w:right w:val="none" w:sz="0" w:space="0" w:color="auto"/>
      </w:divBdr>
    </w:div>
    <w:div w:id="1967002685">
      <w:bodyDiv w:val="1"/>
      <w:marLeft w:val="0"/>
      <w:marRight w:val="0"/>
      <w:marTop w:val="0"/>
      <w:marBottom w:val="0"/>
      <w:divBdr>
        <w:top w:val="none" w:sz="0" w:space="0" w:color="auto"/>
        <w:left w:val="none" w:sz="0" w:space="0" w:color="auto"/>
        <w:bottom w:val="none" w:sz="0" w:space="0" w:color="auto"/>
        <w:right w:val="none" w:sz="0" w:space="0" w:color="auto"/>
      </w:divBdr>
    </w:div>
    <w:div w:id="1967613067">
      <w:bodyDiv w:val="1"/>
      <w:marLeft w:val="0"/>
      <w:marRight w:val="0"/>
      <w:marTop w:val="0"/>
      <w:marBottom w:val="0"/>
      <w:divBdr>
        <w:top w:val="none" w:sz="0" w:space="0" w:color="auto"/>
        <w:left w:val="none" w:sz="0" w:space="0" w:color="auto"/>
        <w:bottom w:val="none" w:sz="0" w:space="0" w:color="auto"/>
        <w:right w:val="none" w:sz="0" w:space="0" w:color="auto"/>
      </w:divBdr>
    </w:div>
    <w:div w:id="1967659792">
      <w:bodyDiv w:val="1"/>
      <w:marLeft w:val="0"/>
      <w:marRight w:val="0"/>
      <w:marTop w:val="0"/>
      <w:marBottom w:val="0"/>
      <w:divBdr>
        <w:top w:val="none" w:sz="0" w:space="0" w:color="auto"/>
        <w:left w:val="none" w:sz="0" w:space="0" w:color="auto"/>
        <w:bottom w:val="none" w:sz="0" w:space="0" w:color="auto"/>
        <w:right w:val="none" w:sz="0" w:space="0" w:color="auto"/>
      </w:divBdr>
    </w:div>
    <w:div w:id="1967855036">
      <w:bodyDiv w:val="1"/>
      <w:marLeft w:val="0"/>
      <w:marRight w:val="0"/>
      <w:marTop w:val="0"/>
      <w:marBottom w:val="0"/>
      <w:divBdr>
        <w:top w:val="none" w:sz="0" w:space="0" w:color="auto"/>
        <w:left w:val="none" w:sz="0" w:space="0" w:color="auto"/>
        <w:bottom w:val="none" w:sz="0" w:space="0" w:color="auto"/>
        <w:right w:val="none" w:sz="0" w:space="0" w:color="auto"/>
      </w:divBdr>
    </w:div>
    <w:div w:id="1969043879">
      <w:bodyDiv w:val="1"/>
      <w:marLeft w:val="0"/>
      <w:marRight w:val="0"/>
      <w:marTop w:val="0"/>
      <w:marBottom w:val="0"/>
      <w:divBdr>
        <w:top w:val="none" w:sz="0" w:space="0" w:color="auto"/>
        <w:left w:val="none" w:sz="0" w:space="0" w:color="auto"/>
        <w:bottom w:val="none" w:sz="0" w:space="0" w:color="auto"/>
        <w:right w:val="none" w:sz="0" w:space="0" w:color="auto"/>
      </w:divBdr>
    </w:div>
    <w:div w:id="1969507152">
      <w:bodyDiv w:val="1"/>
      <w:marLeft w:val="0"/>
      <w:marRight w:val="0"/>
      <w:marTop w:val="0"/>
      <w:marBottom w:val="0"/>
      <w:divBdr>
        <w:top w:val="none" w:sz="0" w:space="0" w:color="auto"/>
        <w:left w:val="none" w:sz="0" w:space="0" w:color="auto"/>
        <w:bottom w:val="none" w:sz="0" w:space="0" w:color="auto"/>
        <w:right w:val="none" w:sz="0" w:space="0" w:color="auto"/>
      </w:divBdr>
    </w:div>
    <w:div w:id="1969703558">
      <w:bodyDiv w:val="1"/>
      <w:marLeft w:val="0"/>
      <w:marRight w:val="0"/>
      <w:marTop w:val="0"/>
      <w:marBottom w:val="0"/>
      <w:divBdr>
        <w:top w:val="none" w:sz="0" w:space="0" w:color="auto"/>
        <w:left w:val="none" w:sz="0" w:space="0" w:color="auto"/>
        <w:bottom w:val="none" w:sz="0" w:space="0" w:color="auto"/>
        <w:right w:val="none" w:sz="0" w:space="0" w:color="auto"/>
      </w:divBdr>
    </w:div>
    <w:div w:id="1970864475">
      <w:bodyDiv w:val="1"/>
      <w:marLeft w:val="0"/>
      <w:marRight w:val="0"/>
      <w:marTop w:val="0"/>
      <w:marBottom w:val="0"/>
      <w:divBdr>
        <w:top w:val="none" w:sz="0" w:space="0" w:color="auto"/>
        <w:left w:val="none" w:sz="0" w:space="0" w:color="auto"/>
        <w:bottom w:val="none" w:sz="0" w:space="0" w:color="auto"/>
        <w:right w:val="none" w:sz="0" w:space="0" w:color="auto"/>
      </w:divBdr>
    </w:div>
    <w:div w:id="1971132554">
      <w:bodyDiv w:val="1"/>
      <w:marLeft w:val="0"/>
      <w:marRight w:val="0"/>
      <w:marTop w:val="0"/>
      <w:marBottom w:val="0"/>
      <w:divBdr>
        <w:top w:val="none" w:sz="0" w:space="0" w:color="auto"/>
        <w:left w:val="none" w:sz="0" w:space="0" w:color="auto"/>
        <w:bottom w:val="none" w:sz="0" w:space="0" w:color="auto"/>
        <w:right w:val="none" w:sz="0" w:space="0" w:color="auto"/>
      </w:divBdr>
    </w:div>
    <w:div w:id="1972006837">
      <w:bodyDiv w:val="1"/>
      <w:marLeft w:val="0"/>
      <w:marRight w:val="0"/>
      <w:marTop w:val="0"/>
      <w:marBottom w:val="0"/>
      <w:divBdr>
        <w:top w:val="none" w:sz="0" w:space="0" w:color="auto"/>
        <w:left w:val="none" w:sz="0" w:space="0" w:color="auto"/>
        <w:bottom w:val="none" w:sz="0" w:space="0" w:color="auto"/>
        <w:right w:val="none" w:sz="0" w:space="0" w:color="auto"/>
      </w:divBdr>
    </w:div>
    <w:div w:id="1972131745">
      <w:bodyDiv w:val="1"/>
      <w:marLeft w:val="0"/>
      <w:marRight w:val="0"/>
      <w:marTop w:val="0"/>
      <w:marBottom w:val="0"/>
      <w:divBdr>
        <w:top w:val="none" w:sz="0" w:space="0" w:color="auto"/>
        <w:left w:val="none" w:sz="0" w:space="0" w:color="auto"/>
        <w:bottom w:val="none" w:sz="0" w:space="0" w:color="auto"/>
        <w:right w:val="none" w:sz="0" w:space="0" w:color="auto"/>
      </w:divBdr>
    </w:div>
    <w:div w:id="1972974477">
      <w:bodyDiv w:val="1"/>
      <w:marLeft w:val="0"/>
      <w:marRight w:val="0"/>
      <w:marTop w:val="0"/>
      <w:marBottom w:val="0"/>
      <w:divBdr>
        <w:top w:val="none" w:sz="0" w:space="0" w:color="auto"/>
        <w:left w:val="none" w:sz="0" w:space="0" w:color="auto"/>
        <w:bottom w:val="none" w:sz="0" w:space="0" w:color="auto"/>
        <w:right w:val="none" w:sz="0" w:space="0" w:color="auto"/>
      </w:divBdr>
    </w:div>
    <w:div w:id="1973241931">
      <w:bodyDiv w:val="1"/>
      <w:marLeft w:val="0"/>
      <w:marRight w:val="0"/>
      <w:marTop w:val="0"/>
      <w:marBottom w:val="0"/>
      <w:divBdr>
        <w:top w:val="none" w:sz="0" w:space="0" w:color="auto"/>
        <w:left w:val="none" w:sz="0" w:space="0" w:color="auto"/>
        <w:bottom w:val="none" w:sz="0" w:space="0" w:color="auto"/>
        <w:right w:val="none" w:sz="0" w:space="0" w:color="auto"/>
      </w:divBdr>
    </w:div>
    <w:div w:id="1973291328">
      <w:bodyDiv w:val="1"/>
      <w:marLeft w:val="0"/>
      <w:marRight w:val="0"/>
      <w:marTop w:val="0"/>
      <w:marBottom w:val="0"/>
      <w:divBdr>
        <w:top w:val="none" w:sz="0" w:space="0" w:color="auto"/>
        <w:left w:val="none" w:sz="0" w:space="0" w:color="auto"/>
        <w:bottom w:val="none" w:sz="0" w:space="0" w:color="auto"/>
        <w:right w:val="none" w:sz="0" w:space="0" w:color="auto"/>
      </w:divBdr>
    </w:div>
    <w:div w:id="1973515684">
      <w:bodyDiv w:val="1"/>
      <w:marLeft w:val="0"/>
      <w:marRight w:val="0"/>
      <w:marTop w:val="0"/>
      <w:marBottom w:val="0"/>
      <w:divBdr>
        <w:top w:val="none" w:sz="0" w:space="0" w:color="auto"/>
        <w:left w:val="none" w:sz="0" w:space="0" w:color="auto"/>
        <w:bottom w:val="none" w:sz="0" w:space="0" w:color="auto"/>
        <w:right w:val="none" w:sz="0" w:space="0" w:color="auto"/>
      </w:divBdr>
    </w:div>
    <w:div w:id="1974358759">
      <w:bodyDiv w:val="1"/>
      <w:marLeft w:val="0"/>
      <w:marRight w:val="0"/>
      <w:marTop w:val="0"/>
      <w:marBottom w:val="0"/>
      <w:divBdr>
        <w:top w:val="none" w:sz="0" w:space="0" w:color="auto"/>
        <w:left w:val="none" w:sz="0" w:space="0" w:color="auto"/>
        <w:bottom w:val="none" w:sz="0" w:space="0" w:color="auto"/>
        <w:right w:val="none" w:sz="0" w:space="0" w:color="auto"/>
      </w:divBdr>
    </w:div>
    <w:div w:id="1975402764">
      <w:bodyDiv w:val="1"/>
      <w:marLeft w:val="0"/>
      <w:marRight w:val="0"/>
      <w:marTop w:val="0"/>
      <w:marBottom w:val="0"/>
      <w:divBdr>
        <w:top w:val="none" w:sz="0" w:space="0" w:color="auto"/>
        <w:left w:val="none" w:sz="0" w:space="0" w:color="auto"/>
        <w:bottom w:val="none" w:sz="0" w:space="0" w:color="auto"/>
        <w:right w:val="none" w:sz="0" w:space="0" w:color="auto"/>
      </w:divBdr>
    </w:div>
    <w:div w:id="1975476863">
      <w:bodyDiv w:val="1"/>
      <w:marLeft w:val="0"/>
      <w:marRight w:val="0"/>
      <w:marTop w:val="0"/>
      <w:marBottom w:val="0"/>
      <w:divBdr>
        <w:top w:val="none" w:sz="0" w:space="0" w:color="auto"/>
        <w:left w:val="none" w:sz="0" w:space="0" w:color="auto"/>
        <w:bottom w:val="none" w:sz="0" w:space="0" w:color="auto"/>
        <w:right w:val="none" w:sz="0" w:space="0" w:color="auto"/>
      </w:divBdr>
    </w:div>
    <w:div w:id="1975788320">
      <w:bodyDiv w:val="1"/>
      <w:marLeft w:val="0"/>
      <w:marRight w:val="0"/>
      <w:marTop w:val="0"/>
      <w:marBottom w:val="0"/>
      <w:divBdr>
        <w:top w:val="none" w:sz="0" w:space="0" w:color="auto"/>
        <w:left w:val="none" w:sz="0" w:space="0" w:color="auto"/>
        <w:bottom w:val="none" w:sz="0" w:space="0" w:color="auto"/>
        <w:right w:val="none" w:sz="0" w:space="0" w:color="auto"/>
      </w:divBdr>
    </w:div>
    <w:div w:id="1976062607">
      <w:bodyDiv w:val="1"/>
      <w:marLeft w:val="0"/>
      <w:marRight w:val="0"/>
      <w:marTop w:val="0"/>
      <w:marBottom w:val="0"/>
      <w:divBdr>
        <w:top w:val="none" w:sz="0" w:space="0" w:color="auto"/>
        <w:left w:val="none" w:sz="0" w:space="0" w:color="auto"/>
        <w:bottom w:val="none" w:sz="0" w:space="0" w:color="auto"/>
        <w:right w:val="none" w:sz="0" w:space="0" w:color="auto"/>
      </w:divBdr>
    </w:div>
    <w:div w:id="1976593586">
      <w:bodyDiv w:val="1"/>
      <w:marLeft w:val="0"/>
      <w:marRight w:val="0"/>
      <w:marTop w:val="0"/>
      <w:marBottom w:val="0"/>
      <w:divBdr>
        <w:top w:val="none" w:sz="0" w:space="0" w:color="auto"/>
        <w:left w:val="none" w:sz="0" w:space="0" w:color="auto"/>
        <w:bottom w:val="none" w:sz="0" w:space="0" w:color="auto"/>
        <w:right w:val="none" w:sz="0" w:space="0" w:color="auto"/>
      </w:divBdr>
    </w:div>
    <w:div w:id="1976794657">
      <w:bodyDiv w:val="1"/>
      <w:marLeft w:val="0"/>
      <w:marRight w:val="0"/>
      <w:marTop w:val="0"/>
      <w:marBottom w:val="0"/>
      <w:divBdr>
        <w:top w:val="none" w:sz="0" w:space="0" w:color="auto"/>
        <w:left w:val="none" w:sz="0" w:space="0" w:color="auto"/>
        <w:bottom w:val="none" w:sz="0" w:space="0" w:color="auto"/>
        <w:right w:val="none" w:sz="0" w:space="0" w:color="auto"/>
      </w:divBdr>
    </w:div>
    <w:div w:id="1976904966">
      <w:bodyDiv w:val="1"/>
      <w:marLeft w:val="0"/>
      <w:marRight w:val="0"/>
      <w:marTop w:val="0"/>
      <w:marBottom w:val="0"/>
      <w:divBdr>
        <w:top w:val="none" w:sz="0" w:space="0" w:color="auto"/>
        <w:left w:val="none" w:sz="0" w:space="0" w:color="auto"/>
        <w:bottom w:val="none" w:sz="0" w:space="0" w:color="auto"/>
        <w:right w:val="none" w:sz="0" w:space="0" w:color="auto"/>
      </w:divBdr>
    </w:div>
    <w:div w:id="1977755556">
      <w:bodyDiv w:val="1"/>
      <w:marLeft w:val="0"/>
      <w:marRight w:val="0"/>
      <w:marTop w:val="0"/>
      <w:marBottom w:val="0"/>
      <w:divBdr>
        <w:top w:val="none" w:sz="0" w:space="0" w:color="auto"/>
        <w:left w:val="none" w:sz="0" w:space="0" w:color="auto"/>
        <w:bottom w:val="none" w:sz="0" w:space="0" w:color="auto"/>
        <w:right w:val="none" w:sz="0" w:space="0" w:color="auto"/>
      </w:divBdr>
    </w:div>
    <w:div w:id="1977837968">
      <w:bodyDiv w:val="1"/>
      <w:marLeft w:val="0"/>
      <w:marRight w:val="0"/>
      <w:marTop w:val="0"/>
      <w:marBottom w:val="0"/>
      <w:divBdr>
        <w:top w:val="none" w:sz="0" w:space="0" w:color="auto"/>
        <w:left w:val="none" w:sz="0" w:space="0" w:color="auto"/>
        <w:bottom w:val="none" w:sz="0" w:space="0" w:color="auto"/>
        <w:right w:val="none" w:sz="0" w:space="0" w:color="auto"/>
      </w:divBdr>
    </w:div>
    <w:div w:id="1977905115">
      <w:bodyDiv w:val="1"/>
      <w:marLeft w:val="0"/>
      <w:marRight w:val="0"/>
      <w:marTop w:val="0"/>
      <w:marBottom w:val="0"/>
      <w:divBdr>
        <w:top w:val="none" w:sz="0" w:space="0" w:color="auto"/>
        <w:left w:val="none" w:sz="0" w:space="0" w:color="auto"/>
        <w:bottom w:val="none" w:sz="0" w:space="0" w:color="auto"/>
        <w:right w:val="none" w:sz="0" w:space="0" w:color="auto"/>
      </w:divBdr>
    </w:div>
    <w:div w:id="1977906034">
      <w:bodyDiv w:val="1"/>
      <w:marLeft w:val="0"/>
      <w:marRight w:val="0"/>
      <w:marTop w:val="0"/>
      <w:marBottom w:val="0"/>
      <w:divBdr>
        <w:top w:val="none" w:sz="0" w:space="0" w:color="auto"/>
        <w:left w:val="none" w:sz="0" w:space="0" w:color="auto"/>
        <w:bottom w:val="none" w:sz="0" w:space="0" w:color="auto"/>
        <w:right w:val="none" w:sz="0" w:space="0" w:color="auto"/>
      </w:divBdr>
    </w:div>
    <w:div w:id="1978679226">
      <w:bodyDiv w:val="1"/>
      <w:marLeft w:val="0"/>
      <w:marRight w:val="0"/>
      <w:marTop w:val="0"/>
      <w:marBottom w:val="0"/>
      <w:divBdr>
        <w:top w:val="none" w:sz="0" w:space="0" w:color="auto"/>
        <w:left w:val="none" w:sz="0" w:space="0" w:color="auto"/>
        <w:bottom w:val="none" w:sz="0" w:space="0" w:color="auto"/>
        <w:right w:val="none" w:sz="0" w:space="0" w:color="auto"/>
      </w:divBdr>
    </w:div>
    <w:div w:id="1979073314">
      <w:bodyDiv w:val="1"/>
      <w:marLeft w:val="0"/>
      <w:marRight w:val="0"/>
      <w:marTop w:val="0"/>
      <w:marBottom w:val="0"/>
      <w:divBdr>
        <w:top w:val="none" w:sz="0" w:space="0" w:color="auto"/>
        <w:left w:val="none" w:sz="0" w:space="0" w:color="auto"/>
        <w:bottom w:val="none" w:sz="0" w:space="0" w:color="auto"/>
        <w:right w:val="none" w:sz="0" w:space="0" w:color="auto"/>
      </w:divBdr>
    </w:div>
    <w:div w:id="1979450113">
      <w:bodyDiv w:val="1"/>
      <w:marLeft w:val="0"/>
      <w:marRight w:val="0"/>
      <w:marTop w:val="0"/>
      <w:marBottom w:val="0"/>
      <w:divBdr>
        <w:top w:val="none" w:sz="0" w:space="0" w:color="auto"/>
        <w:left w:val="none" w:sz="0" w:space="0" w:color="auto"/>
        <w:bottom w:val="none" w:sz="0" w:space="0" w:color="auto"/>
        <w:right w:val="none" w:sz="0" w:space="0" w:color="auto"/>
      </w:divBdr>
    </w:div>
    <w:div w:id="1979649036">
      <w:bodyDiv w:val="1"/>
      <w:marLeft w:val="0"/>
      <w:marRight w:val="0"/>
      <w:marTop w:val="0"/>
      <w:marBottom w:val="0"/>
      <w:divBdr>
        <w:top w:val="none" w:sz="0" w:space="0" w:color="auto"/>
        <w:left w:val="none" w:sz="0" w:space="0" w:color="auto"/>
        <w:bottom w:val="none" w:sz="0" w:space="0" w:color="auto"/>
        <w:right w:val="none" w:sz="0" w:space="0" w:color="auto"/>
      </w:divBdr>
    </w:div>
    <w:div w:id="1980308011">
      <w:bodyDiv w:val="1"/>
      <w:marLeft w:val="0"/>
      <w:marRight w:val="0"/>
      <w:marTop w:val="0"/>
      <w:marBottom w:val="0"/>
      <w:divBdr>
        <w:top w:val="none" w:sz="0" w:space="0" w:color="auto"/>
        <w:left w:val="none" w:sz="0" w:space="0" w:color="auto"/>
        <w:bottom w:val="none" w:sz="0" w:space="0" w:color="auto"/>
        <w:right w:val="none" w:sz="0" w:space="0" w:color="auto"/>
      </w:divBdr>
    </w:div>
    <w:div w:id="1981618409">
      <w:bodyDiv w:val="1"/>
      <w:marLeft w:val="0"/>
      <w:marRight w:val="0"/>
      <w:marTop w:val="0"/>
      <w:marBottom w:val="0"/>
      <w:divBdr>
        <w:top w:val="none" w:sz="0" w:space="0" w:color="auto"/>
        <w:left w:val="none" w:sz="0" w:space="0" w:color="auto"/>
        <w:bottom w:val="none" w:sz="0" w:space="0" w:color="auto"/>
        <w:right w:val="none" w:sz="0" w:space="0" w:color="auto"/>
      </w:divBdr>
    </w:div>
    <w:div w:id="1982612602">
      <w:bodyDiv w:val="1"/>
      <w:marLeft w:val="0"/>
      <w:marRight w:val="0"/>
      <w:marTop w:val="0"/>
      <w:marBottom w:val="0"/>
      <w:divBdr>
        <w:top w:val="none" w:sz="0" w:space="0" w:color="auto"/>
        <w:left w:val="none" w:sz="0" w:space="0" w:color="auto"/>
        <w:bottom w:val="none" w:sz="0" w:space="0" w:color="auto"/>
        <w:right w:val="none" w:sz="0" w:space="0" w:color="auto"/>
      </w:divBdr>
    </w:div>
    <w:div w:id="1982998932">
      <w:bodyDiv w:val="1"/>
      <w:marLeft w:val="0"/>
      <w:marRight w:val="0"/>
      <w:marTop w:val="0"/>
      <w:marBottom w:val="0"/>
      <w:divBdr>
        <w:top w:val="none" w:sz="0" w:space="0" w:color="auto"/>
        <w:left w:val="none" w:sz="0" w:space="0" w:color="auto"/>
        <w:bottom w:val="none" w:sz="0" w:space="0" w:color="auto"/>
        <w:right w:val="none" w:sz="0" w:space="0" w:color="auto"/>
      </w:divBdr>
    </w:div>
    <w:div w:id="1983120236">
      <w:bodyDiv w:val="1"/>
      <w:marLeft w:val="0"/>
      <w:marRight w:val="0"/>
      <w:marTop w:val="0"/>
      <w:marBottom w:val="0"/>
      <w:divBdr>
        <w:top w:val="none" w:sz="0" w:space="0" w:color="auto"/>
        <w:left w:val="none" w:sz="0" w:space="0" w:color="auto"/>
        <w:bottom w:val="none" w:sz="0" w:space="0" w:color="auto"/>
        <w:right w:val="none" w:sz="0" w:space="0" w:color="auto"/>
      </w:divBdr>
    </w:div>
    <w:div w:id="1983150798">
      <w:bodyDiv w:val="1"/>
      <w:marLeft w:val="0"/>
      <w:marRight w:val="0"/>
      <w:marTop w:val="0"/>
      <w:marBottom w:val="0"/>
      <w:divBdr>
        <w:top w:val="none" w:sz="0" w:space="0" w:color="auto"/>
        <w:left w:val="none" w:sz="0" w:space="0" w:color="auto"/>
        <w:bottom w:val="none" w:sz="0" w:space="0" w:color="auto"/>
        <w:right w:val="none" w:sz="0" w:space="0" w:color="auto"/>
      </w:divBdr>
    </w:div>
    <w:div w:id="1983727654">
      <w:bodyDiv w:val="1"/>
      <w:marLeft w:val="0"/>
      <w:marRight w:val="0"/>
      <w:marTop w:val="0"/>
      <w:marBottom w:val="0"/>
      <w:divBdr>
        <w:top w:val="none" w:sz="0" w:space="0" w:color="auto"/>
        <w:left w:val="none" w:sz="0" w:space="0" w:color="auto"/>
        <w:bottom w:val="none" w:sz="0" w:space="0" w:color="auto"/>
        <w:right w:val="none" w:sz="0" w:space="0" w:color="auto"/>
      </w:divBdr>
    </w:div>
    <w:div w:id="1984118020">
      <w:bodyDiv w:val="1"/>
      <w:marLeft w:val="0"/>
      <w:marRight w:val="0"/>
      <w:marTop w:val="0"/>
      <w:marBottom w:val="0"/>
      <w:divBdr>
        <w:top w:val="none" w:sz="0" w:space="0" w:color="auto"/>
        <w:left w:val="none" w:sz="0" w:space="0" w:color="auto"/>
        <w:bottom w:val="none" w:sz="0" w:space="0" w:color="auto"/>
        <w:right w:val="none" w:sz="0" w:space="0" w:color="auto"/>
      </w:divBdr>
    </w:div>
    <w:div w:id="1985311042">
      <w:bodyDiv w:val="1"/>
      <w:marLeft w:val="0"/>
      <w:marRight w:val="0"/>
      <w:marTop w:val="0"/>
      <w:marBottom w:val="0"/>
      <w:divBdr>
        <w:top w:val="none" w:sz="0" w:space="0" w:color="auto"/>
        <w:left w:val="none" w:sz="0" w:space="0" w:color="auto"/>
        <w:bottom w:val="none" w:sz="0" w:space="0" w:color="auto"/>
        <w:right w:val="none" w:sz="0" w:space="0" w:color="auto"/>
      </w:divBdr>
    </w:div>
    <w:div w:id="1985550446">
      <w:bodyDiv w:val="1"/>
      <w:marLeft w:val="0"/>
      <w:marRight w:val="0"/>
      <w:marTop w:val="0"/>
      <w:marBottom w:val="0"/>
      <w:divBdr>
        <w:top w:val="none" w:sz="0" w:space="0" w:color="auto"/>
        <w:left w:val="none" w:sz="0" w:space="0" w:color="auto"/>
        <w:bottom w:val="none" w:sz="0" w:space="0" w:color="auto"/>
        <w:right w:val="none" w:sz="0" w:space="0" w:color="auto"/>
      </w:divBdr>
    </w:div>
    <w:div w:id="1985772788">
      <w:bodyDiv w:val="1"/>
      <w:marLeft w:val="0"/>
      <w:marRight w:val="0"/>
      <w:marTop w:val="0"/>
      <w:marBottom w:val="0"/>
      <w:divBdr>
        <w:top w:val="none" w:sz="0" w:space="0" w:color="auto"/>
        <w:left w:val="none" w:sz="0" w:space="0" w:color="auto"/>
        <w:bottom w:val="none" w:sz="0" w:space="0" w:color="auto"/>
        <w:right w:val="none" w:sz="0" w:space="0" w:color="auto"/>
      </w:divBdr>
    </w:div>
    <w:div w:id="1986350853">
      <w:bodyDiv w:val="1"/>
      <w:marLeft w:val="0"/>
      <w:marRight w:val="0"/>
      <w:marTop w:val="0"/>
      <w:marBottom w:val="0"/>
      <w:divBdr>
        <w:top w:val="none" w:sz="0" w:space="0" w:color="auto"/>
        <w:left w:val="none" w:sz="0" w:space="0" w:color="auto"/>
        <w:bottom w:val="none" w:sz="0" w:space="0" w:color="auto"/>
        <w:right w:val="none" w:sz="0" w:space="0" w:color="auto"/>
      </w:divBdr>
    </w:div>
    <w:div w:id="1986472652">
      <w:bodyDiv w:val="1"/>
      <w:marLeft w:val="0"/>
      <w:marRight w:val="0"/>
      <w:marTop w:val="0"/>
      <w:marBottom w:val="0"/>
      <w:divBdr>
        <w:top w:val="none" w:sz="0" w:space="0" w:color="auto"/>
        <w:left w:val="none" w:sz="0" w:space="0" w:color="auto"/>
        <w:bottom w:val="none" w:sz="0" w:space="0" w:color="auto"/>
        <w:right w:val="none" w:sz="0" w:space="0" w:color="auto"/>
      </w:divBdr>
    </w:div>
    <w:div w:id="1986926883">
      <w:bodyDiv w:val="1"/>
      <w:marLeft w:val="0"/>
      <w:marRight w:val="0"/>
      <w:marTop w:val="0"/>
      <w:marBottom w:val="0"/>
      <w:divBdr>
        <w:top w:val="none" w:sz="0" w:space="0" w:color="auto"/>
        <w:left w:val="none" w:sz="0" w:space="0" w:color="auto"/>
        <w:bottom w:val="none" w:sz="0" w:space="0" w:color="auto"/>
        <w:right w:val="none" w:sz="0" w:space="0" w:color="auto"/>
      </w:divBdr>
    </w:div>
    <w:div w:id="1987857449">
      <w:bodyDiv w:val="1"/>
      <w:marLeft w:val="0"/>
      <w:marRight w:val="0"/>
      <w:marTop w:val="0"/>
      <w:marBottom w:val="0"/>
      <w:divBdr>
        <w:top w:val="none" w:sz="0" w:space="0" w:color="auto"/>
        <w:left w:val="none" w:sz="0" w:space="0" w:color="auto"/>
        <w:bottom w:val="none" w:sz="0" w:space="0" w:color="auto"/>
        <w:right w:val="none" w:sz="0" w:space="0" w:color="auto"/>
      </w:divBdr>
    </w:div>
    <w:div w:id="1987928659">
      <w:bodyDiv w:val="1"/>
      <w:marLeft w:val="0"/>
      <w:marRight w:val="0"/>
      <w:marTop w:val="0"/>
      <w:marBottom w:val="0"/>
      <w:divBdr>
        <w:top w:val="none" w:sz="0" w:space="0" w:color="auto"/>
        <w:left w:val="none" w:sz="0" w:space="0" w:color="auto"/>
        <w:bottom w:val="none" w:sz="0" w:space="0" w:color="auto"/>
        <w:right w:val="none" w:sz="0" w:space="0" w:color="auto"/>
      </w:divBdr>
    </w:div>
    <w:div w:id="1988128301">
      <w:bodyDiv w:val="1"/>
      <w:marLeft w:val="0"/>
      <w:marRight w:val="0"/>
      <w:marTop w:val="0"/>
      <w:marBottom w:val="0"/>
      <w:divBdr>
        <w:top w:val="none" w:sz="0" w:space="0" w:color="auto"/>
        <w:left w:val="none" w:sz="0" w:space="0" w:color="auto"/>
        <w:bottom w:val="none" w:sz="0" w:space="0" w:color="auto"/>
        <w:right w:val="none" w:sz="0" w:space="0" w:color="auto"/>
      </w:divBdr>
    </w:div>
    <w:div w:id="1988315293">
      <w:bodyDiv w:val="1"/>
      <w:marLeft w:val="0"/>
      <w:marRight w:val="0"/>
      <w:marTop w:val="0"/>
      <w:marBottom w:val="0"/>
      <w:divBdr>
        <w:top w:val="none" w:sz="0" w:space="0" w:color="auto"/>
        <w:left w:val="none" w:sz="0" w:space="0" w:color="auto"/>
        <w:bottom w:val="none" w:sz="0" w:space="0" w:color="auto"/>
        <w:right w:val="none" w:sz="0" w:space="0" w:color="auto"/>
      </w:divBdr>
    </w:div>
    <w:div w:id="1988583550">
      <w:bodyDiv w:val="1"/>
      <w:marLeft w:val="0"/>
      <w:marRight w:val="0"/>
      <w:marTop w:val="0"/>
      <w:marBottom w:val="0"/>
      <w:divBdr>
        <w:top w:val="none" w:sz="0" w:space="0" w:color="auto"/>
        <w:left w:val="none" w:sz="0" w:space="0" w:color="auto"/>
        <w:bottom w:val="none" w:sz="0" w:space="0" w:color="auto"/>
        <w:right w:val="none" w:sz="0" w:space="0" w:color="auto"/>
      </w:divBdr>
    </w:div>
    <w:div w:id="1989043803">
      <w:bodyDiv w:val="1"/>
      <w:marLeft w:val="0"/>
      <w:marRight w:val="0"/>
      <w:marTop w:val="0"/>
      <w:marBottom w:val="0"/>
      <w:divBdr>
        <w:top w:val="none" w:sz="0" w:space="0" w:color="auto"/>
        <w:left w:val="none" w:sz="0" w:space="0" w:color="auto"/>
        <w:bottom w:val="none" w:sz="0" w:space="0" w:color="auto"/>
        <w:right w:val="none" w:sz="0" w:space="0" w:color="auto"/>
      </w:divBdr>
    </w:div>
    <w:div w:id="1989240798">
      <w:bodyDiv w:val="1"/>
      <w:marLeft w:val="0"/>
      <w:marRight w:val="0"/>
      <w:marTop w:val="0"/>
      <w:marBottom w:val="0"/>
      <w:divBdr>
        <w:top w:val="none" w:sz="0" w:space="0" w:color="auto"/>
        <w:left w:val="none" w:sz="0" w:space="0" w:color="auto"/>
        <w:bottom w:val="none" w:sz="0" w:space="0" w:color="auto"/>
        <w:right w:val="none" w:sz="0" w:space="0" w:color="auto"/>
      </w:divBdr>
    </w:div>
    <w:div w:id="1989363395">
      <w:bodyDiv w:val="1"/>
      <w:marLeft w:val="0"/>
      <w:marRight w:val="0"/>
      <w:marTop w:val="0"/>
      <w:marBottom w:val="0"/>
      <w:divBdr>
        <w:top w:val="none" w:sz="0" w:space="0" w:color="auto"/>
        <w:left w:val="none" w:sz="0" w:space="0" w:color="auto"/>
        <w:bottom w:val="none" w:sz="0" w:space="0" w:color="auto"/>
        <w:right w:val="none" w:sz="0" w:space="0" w:color="auto"/>
      </w:divBdr>
    </w:div>
    <w:div w:id="1989819977">
      <w:bodyDiv w:val="1"/>
      <w:marLeft w:val="0"/>
      <w:marRight w:val="0"/>
      <w:marTop w:val="0"/>
      <w:marBottom w:val="0"/>
      <w:divBdr>
        <w:top w:val="none" w:sz="0" w:space="0" w:color="auto"/>
        <w:left w:val="none" w:sz="0" w:space="0" w:color="auto"/>
        <w:bottom w:val="none" w:sz="0" w:space="0" w:color="auto"/>
        <w:right w:val="none" w:sz="0" w:space="0" w:color="auto"/>
      </w:divBdr>
    </w:div>
    <w:div w:id="1990866865">
      <w:bodyDiv w:val="1"/>
      <w:marLeft w:val="0"/>
      <w:marRight w:val="0"/>
      <w:marTop w:val="0"/>
      <w:marBottom w:val="0"/>
      <w:divBdr>
        <w:top w:val="none" w:sz="0" w:space="0" w:color="auto"/>
        <w:left w:val="none" w:sz="0" w:space="0" w:color="auto"/>
        <w:bottom w:val="none" w:sz="0" w:space="0" w:color="auto"/>
        <w:right w:val="none" w:sz="0" w:space="0" w:color="auto"/>
      </w:divBdr>
    </w:div>
    <w:div w:id="1991707681">
      <w:bodyDiv w:val="1"/>
      <w:marLeft w:val="0"/>
      <w:marRight w:val="0"/>
      <w:marTop w:val="0"/>
      <w:marBottom w:val="0"/>
      <w:divBdr>
        <w:top w:val="none" w:sz="0" w:space="0" w:color="auto"/>
        <w:left w:val="none" w:sz="0" w:space="0" w:color="auto"/>
        <w:bottom w:val="none" w:sz="0" w:space="0" w:color="auto"/>
        <w:right w:val="none" w:sz="0" w:space="0" w:color="auto"/>
      </w:divBdr>
    </w:div>
    <w:div w:id="1993831934">
      <w:bodyDiv w:val="1"/>
      <w:marLeft w:val="0"/>
      <w:marRight w:val="0"/>
      <w:marTop w:val="0"/>
      <w:marBottom w:val="0"/>
      <w:divBdr>
        <w:top w:val="none" w:sz="0" w:space="0" w:color="auto"/>
        <w:left w:val="none" w:sz="0" w:space="0" w:color="auto"/>
        <w:bottom w:val="none" w:sz="0" w:space="0" w:color="auto"/>
        <w:right w:val="none" w:sz="0" w:space="0" w:color="auto"/>
      </w:divBdr>
    </w:div>
    <w:div w:id="1994597621">
      <w:bodyDiv w:val="1"/>
      <w:marLeft w:val="0"/>
      <w:marRight w:val="0"/>
      <w:marTop w:val="0"/>
      <w:marBottom w:val="0"/>
      <w:divBdr>
        <w:top w:val="none" w:sz="0" w:space="0" w:color="auto"/>
        <w:left w:val="none" w:sz="0" w:space="0" w:color="auto"/>
        <w:bottom w:val="none" w:sz="0" w:space="0" w:color="auto"/>
        <w:right w:val="none" w:sz="0" w:space="0" w:color="auto"/>
      </w:divBdr>
    </w:div>
    <w:div w:id="1994675154">
      <w:bodyDiv w:val="1"/>
      <w:marLeft w:val="0"/>
      <w:marRight w:val="0"/>
      <w:marTop w:val="0"/>
      <w:marBottom w:val="0"/>
      <w:divBdr>
        <w:top w:val="none" w:sz="0" w:space="0" w:color="auto"/>
        <w:left w:val="none" w:sz="0" w:space="0" w:color="auto"/>
        <w:bottom w:val="none" w:sz="0" w:space="0" w:color="auto"/>
        <w:right w:val="none" w:sz="0" w:space="0" w:color="auto"/>
      </w:divBdr>
    </w:div>
    <w:div w:id="1995067086">
      <w:bodyDiv w:val="1"/>
      <w:marLeft w:val="0"/>
      <w:marRight w:val="0"/>
      <w:marTop w:val="0"/>
      <w:marBottom w:val="0"/>
      <w:divBdr>
        <w:top w:val="none" w:sz="0" w:space="0" w:color="auto"/>
        <w:left w:val="none" w:sz="0" w:space="0" w:color="auto"/>
        <w:bottom w:val="none" w:sz="0" w:space="0" w:color="auto"/>
        <w:right w:val="none" w:sz="0" w:space="0" w:color="auto"/>
      </w:divBdr>
    </w:div>
    <w:div w:id="1995600376">
      <w:bodyDiv w:val="1"/>
      <w:marLeft w:val="0"/>
      <w:marRight w:val="0"/>
      <w:marTop w:val="0"/>
      <w:marBottom w:val="0"/>
      <w:divBdr>
        <w:top w:val="none" w:sz="0" w:space="0" w:color="auto"/>
        <w:left w:val="none" w:sz="0" w:space="0" w:color="auto"/>
        <w:bottom w:val="none" w:sz="0" w:space="0" w:color="auto"/>
        <w:right w:val="none" w:sz="0" w:space="0" w:color="auto"/>
      </w:divBdr>
    </w:div>
    <w:div w:id="1995722198">
      <w:bodyDiv w:val="1"/>
      <w:marLeft w:val="0"/>
      <w:marRight w:val="0"/>
      <w:marTop w:val="0"/>
      <w:marBottom w:val="0"/>
      <w:divBdr>
        <w:top w:val="none" w:sz="0" w:space="0" w:color="auto"/>
        <w:left w:val="none" w:sz="0" w:space="0" w:color="auto"/>
        <w:bottom w:val="none" w:sz="0" w:space="0" w:color="auto"/>
        <w:right w:val="none" w:sz="0" w:space="0" w:color="auto"/>
      </w:divBdr>
    </w:div>
    <w:div w:id="1995986992">
      <w:bodyDiv w:val="1"/>
      <w:marLeft w:val="0"/>
      <w:marRight w:val="0"/>
      <w:marTop w:val="0"/>
      <w:marBottom w:val="0"/>
      <w:divBdr>
        <w:top w:val="none" w:sz="0" w:space="0" w:color="auto"/>
        <w:left w:val="none" w:sz="0" w:space="0" w:color="auto"/>
        <w:bottom w:val="none" w:sz="0" w:space="0" w:color="auto"/>
        <w:right w:val="none" w:sz="0" w:space="0" w:color="auto"/>
      </w:divBdr>
    </w:div>
    <w:div w:id="1996253791">
      <w:bodyDiv w:val="1"/>
      <w:marLeft w:val="0"/>
      <w:marRight w:val="0"/>
      <w:marTop w:val="0"/>
      <w:marBottom w:val="0"/>
      <w:divBdr>
        <w:top w:val="none" w:sz="0" w:space="0" w:color="auto"/>
        <w:left w:val="none" w:sz="0" w:space="0" w:color="auto"/>
        <w:bottom w:val="none" w:sz="0" w:space="0" w:color="auto"/>
        <w:right w:val="none" w:sz="0" w:space="0" w:color="auto"/>
      </w:divBdr>
    </w:div>
    <w:div w:id="1997763973">
      <w:bodyDiv w:val="1"/>
      <w:marLeft w:val="0"/>
      <w:marRight w:val="0"/>
      <w:marTop w:val="0"/>
      <w:marBottom w:val="0"/>
      <w:divBdr>
        <w:top w:val="none" w:sz="0" w:space="0" w:color="auto"/>
        <w:left w:val="none" w:sz="0" w:space="0" w:color="auto"/>
        <w:bottom w:val="none" w:sz="0" w:space="0" w:color="auto"/>
        <w:right w:val="none" w:sz="0" w:space="0" w:color="auto"/>
      </w:divBdr>
    </w:div>
    <w:div w:id="1997801838">
      <w:bodyDiv w:val="1"/>
      <w:marLeft w:val="0"/>
      <w:marRight w:val="0"/>
      <w:marTop w:val="0"/>
      <w:marBottom w:val="0"/>
      <w:divBdr>
        <w:top w:val="none" w:sz="0" w:space="0" w:color="auto"/>
        <w:left w:val="none" w:sz="0" w:space="0" w:color="auto"/>
        <w:bottom w:val="none" w:sz="0" w:space="0" w:color="auto"/>
        <w:right w:val="none" w:sz="0" w:space="0" w:color="auto"/>
      </w:divBdr>
    </w:div>
    <w:div w:id="1997882756">
      <w:bodyDiv w:val="1"/>
      <w:marLeft w:val="0"/>
      <w:marRight w:val="0"/>
      <w:marTop w:val="0"/>
      <w:marBottom w:val="0"/>
      <w:divBdr>
        <w:top w:val="none" w:sz="0" w:space="0" w:color="auto"/>
        <w:left w:val="none" w:sz="0" w:space="0" w:color="auto"/>
        <w:bottom w:val="none" w:sz="0" w:space="0" w:color="auto"/>
        <w:right w:val="none" w:sz="0" w:space="0" w:color="auto"/>
      </w:divBdr>
    </w:div>
    <w:div w:id="1998074376">
      <w:bodyDiv w:val="1"/>
      <w:marLeft w:val="0"/>
      <w:marRight w:val="0"/>
      <w:marTop w:val="0"/>
      <w:marBottom w:val="0"/>
      <w:divBdr>
        <w:top w:val="none" w:sz="0" w:space="0" w:color="auto"/>
        <w:left w:val="none" w:sz="0" w:space="0" w:color="auto"/>
        <w:bottom w:val="none" w:sz="0" w:space="0" w:color="auto"/>
        <w:right w:val="none" w:sz="0" w:space="0" w:color="auto"/>
      </w:divBdr>
    </w:div>
    <w:div w:id="1998413211">
      <w:bodyDiv w:val="1"/>
      <w:marLeft w:val="0"/>
      <w:marRight w:val="0"/>
      <w:marTop w:val="0"/>
      <w:marBottom w:val="0"/>
      <w:divBdr>
        <w:top w:val="none" w:sz="0" w:space="0" w:color="auto"/>
        <w:left w:val="none" w:sz="0" w:space="0" w:color="auto"/>
        <w:bottom w:val="none" w:sz="0" w:space="0" w:color="auto"/>
        <w:right w:val="none" w:sz="0" w:space="0" w:color="auto"/>
      </w:divBdr>
    </w:div>
    <w:div w:id="1999648736">
      <w:bodyDiv w:val="1"/>
      <w:marLeft w:val="0"/>
      <w:marRight w:val="0"/>
      <w:marTop w:val="0"/>
      <w:marBottom w:val="0"/>
      <w:divBdr>
        <w:top w:val="none" w:sz="0" w:space="0" w:color="auto"/>
        <w:left w:val="none" w:sz="0" w:space="0" w:color="auto"/>
        <w:bottom w:val="none" w:sz="0" w:space="0" w:color="auto"/>
        <w:right w:val="none" w:sz="0" w:space="0" w:color="auto"/>
      </w:divBdr>
    </w:div>
    <w:div w:id="2000306709">
      <w:bodyDiv w:val="1"/>
      <w:marLeft w:val="0"/>
      <w:marRight w:val="0"/>
      <w:marTop w:val="0"/>
      <w:marBottom w:val="0"/>
      <w:divBdr>
        <w:top w:val="none" w:sz="0" w:space="0" w:color="auto"/>
        <w:left w:val="none" w:sz="0" w:space="0" w:color="auto"/>
        <w:bottom w:val="none" w:sz="0" w:space="0" w:color="auto"/>
        <w:right w:val="none" w:sz="0" w:space="0" w:color="auto"/>
      </w:divBdr>
    </w:div>
    <w:div w:id="2000959038">
      <w:bodyDiv w:val="1"/>
      <w:marLeft w:val="0"/>
      <w:marRight w:val="0"/>
      <w:marTop w:val="0"/>
      <w:marBottom w:val="0"/>
      <w:divBdr>
        <w:top w:val="none" w:sz="0" w:space="0" w:color="auto"/>
        <w:left w:val="none" w:sz="0" w:space="0" w:color="auto"/>
        <w:bottom w:val="none" w:sz="0" w:space="0" w:color="auto"/>
        <w:right w:val="none" w:sz="0" w:space="0" w:color="auto"/>
      </w:divBdr>
    </w:div>
    <w:div w:id="2002005477">
      <w:bodyDiv w:val="1"/>
      <w:marLeft w:val="0"/>
      <w:marRight w:val="0"/>
      <w:marTop w:val="0"/>
      <w:marBottom w:val="0"/>
      <w:divBdr>
        <w:top w:val="none" w:sz="0" w:space="0" w:color="auto"/>
        <w:left w:val="none" w:sz="0" w:space="0" w:color="auto"/>
        <w:bottom w:val="none" w:sz="0" w:space="0" w:color="auto"/>
        <w:right w:val="none" w:sz="0" w:space="0" w:color="auto"/>
      </w:divBdr>
    </w:div>
    <w:div w:id="2002124953">
      <w:bodyDiv w:val="1"/>
      <w:marLeft w:val="0"/>
      <w:marRight w:val="0"/>
      <w:marTop w:val="0"/>
      <w:marBottom w:val="0"/>
      <w:divBdr>
        <w:top w:val="none" w:sz="0" w:space="0" w:color="auto"/>
        <w:left w:val="none" w:sz="0" w:space="0" w:color="auto"/>
        <w:bottom w:val="none" w:sz="0" w:space="0" w:color="auto"/>
        <w:right w:val="none" w:sz="0" w:space="0" w:color="auto"/>
      </w:divBdr>
    </w:div>
    <w:div w:id="2003072821">
      <w:bodyDiv w:val="1"/>
      <w:marLeft w:val="0"/>
      <w:marRight w:val="0"/>
      <w:marTop w:val="0"/>
      <w:marBottom w:val="0"/>
      <w:divBdr>
        <w:top w:val="none" w:sz="0" w:space="0" w:color="auto"/>
        <w:left w:val="none" w:sz="0" w:space="0" w:color="auto"/>
        <w:bottom w:val="none" w:sz="0" w:space="0" w:color="auto"/>
        <w:right w:val="none" w:sz="0" w:space="0" w:color="auto"/>
      </w:divBdr>
    </w:div>
    <w:div w:id="2003659850">
      <w:bodyDiv w:val="1"/>
      <w:marLeft w:val="0"/>
      <w:marRight w:val="0"/>
      <w:marTop w:val="0"/>
      <w:marBottom w:val="0"/>
      <w:divBdr>
        <w:top w:val="none" w:sz="0" w:space="0" w:color="auto"/>
        <w:left w:val="none" w:sz="0" w:space="0" w:color="auto"/>
        <w:bottom w:val="none" w:sz="0" w:space="0" w:color="auto"/>
        <w:right w:val="none" w:sz="0" w:space="0" w:color="auto"/>
      </w:divBdr>
    </w:div>
    <w:div w:id="2003779499">
      <w:bodyDiv w:val="1"/>
      <w:marLeft w:val="0"/>
      <w:marRight w:val="0"/>
      <w:marTop w:val="0"/>
      <w:marBottom w:val="0"/>
      <w:divBdr>
        <w:top w:val="none" w:sz="0" w:space="0" w:color="auto"/>
        <w:left w:val="none" w:sz="0" w:space="0" w:color="auto"/>
        <w:bottom w:val="none" w:sz="0" w:space="0" w:color="auto"/>
        <w:right w:val="none" w:sz="0" w:space="0" w:color="auto"/>
      </w:divBdr>
    </w:div>
    <w:div w:id="2003853987">
      <w:bodyDiv w:val="1"/>
      <w:marLeft w:val="0"/>
      <w:marRight w:val="0"/>
      <w:marTop w:val="0"/>
      <w:marBottom w:val="0"/>
      <w:divBdr>
        <w:top w:val="none" w:sz="0" w:space="0" w:color="auto"/>
        <w:left w:val="none" w:sz="0" w:space="0" w:color="auto"/>
        <w:bottom w:val="none" w:sz="0" w:space="0" w:color="auto"/>
        <w:right w:val="none" w:sz="0" w:space="0" w:color="auto"/>
      </w:divBdr>
    </w:div>
    <w:div w:id="2004115452">
      <w:bodyDiv w:val="1"/>
      <w:marLeft w:val="0"/>
      <w:marRight w:val="0"/>
      <w:marTop w:val="0"/>
      <w:marBottom w:val="0"/>
      <w:divBdr>
        <w:top w:val="none" w:sz="0" w:space="0" w:color="auto"/>
        <w:left w:val="none" w:sz="0" w:space="0" w:color="auto"/>
        <w:bottom w:val="none" w:sz="0" w:space="0" w:color="auto"/>
        <w:right w:val="none" w:sz="0" w:space="0" w:color="auto"/>
      </w:divBdr>
    </w:div>
    <w:div w:id="2004964706">
      <w:bodyDiv w:val="1"/>
      <w:marLeft w:val="0"/>
      <w:marRight w:val="0"/>
      <w:marTop w:val="0"/>
      <w:marBottom w:val="0"/>
      <w:divBdr>
        <w:top w:val="none" w:sz="0" w:space="0" w:color="auto"/>
        <w:left w:val="none" w:sz="0" w:space="0" w:color="auto"/>
        <w:bottom w:val="none" w:sz="0" w:space="0" w:color="auto"/>
        <w:right w:val="none" w:sz="0" w:space="0" w:color="auto"/>
      </w:divBdr>
    </w:div>
    <w:div w:id="2005470445">
      <w:bodyDiv w:val="1"/>
      <w:marLeft w:val="0"/>
      <w:marRight w:val="0"/>
      <w:marTop w:val="0"/>
      <w:marBottom w:val="0"/>
      <w:divBdr>
        <w:top w:val="none" w:sz="0" w:space="0" w:color="auto"/>
        <w:left w:val="none" w:sz="0" w:space="0" w:color="auto"/>
        <w:bottom w:val="none" w:sz="0" w:space="0" w:color="auto"/>
        <w:right w:val="none" w:sz="0" w:space="0" w:color="auto"/>
      </w:divBdr>
    </w:div>
    <w:div w:id="2005736653">
      <w:bodyDiv w:val="1"/>
      <w:marLeft w:val="0"/>
      <w:marRight w:val="0"/>
      <w:marTop w:val="0"/>
      <w:marBottom w:val="0"/>
      <w:divBdr>
        <w:top w:val="none" w:sz="0" w:space="0" w:color="auto"/>
        <w:left w:val="none" w:sz="0" w:space="0" w:color="auto"/>
        <w:bottom w:val="none" w:sz="0" w:space="0" w:color="auto"/>
        <w:right w:val="none" w:sz="0" w:space="0" w:color="auto"/>
      </w:divBdr>
    </w:div>
    <w:div w:id="2005741653">
      <w:bodyDiv w:val="1"/>
      <w:marLeft w:val="0"/>
      <w:marRight w:val="0"/>
      <w:marTop w:val="0"/>
      <w:marBottom w:val="0"/>
      <w:divBdr>
        <w:top w:val="none" w:sz="0" w:space="0" w:color="auto"/>
        <w:left w:val="none" w:sz="0" w:space="0" w:color="auto"/>
        <w:bottom w:val="none" w:sz="0" w:space="0" w:color="auto"/>
        <w:right w:val="none" w:sz="0" w:space="0" w:color="auto"/>
      </w:divBdr>
    </w:div>
    <w:div w:id="2006012313">
      <w:bodyDiv w:val="1"/>
      <w:marLeft w:val="0"/>
      <w:marRight w:val="0"/>
      <w:marTop w:val="0"/>
      <w:marBottom w:val="0"/>
      <w:divBdr>
        <w:top w:val="none" w:sz="0" w:space="0" w:color="auto"/>
        <w:left w:val="none" w:sz="0" w:space="0" w:color="auto"/>
        <w:bottom w:val="none" w:sz="0" w:space="0" w:color="auto"/>
        <w:right w:val="none" w:sz="0" w:space="0" w:color="auto"/>
      </w:divBdr>
    </w:div>
    <w:div w:id="2006131719">
      <w:bodyDiv w:val="1"/>
      <w:marLeft w:val="0"/>
      <w:marRight w:val="0"/>
      <w:marTop w:val="0"/>
      <w:marBottom w:val="0"/>
      <w:divBdr>
        <w:top w:val="none" w:sz="0" w:space="0" w:color="auto"/>
        <w:left w:val="none" w:sz="0" w:space="0" w:color="auto"/>
        <w:bottom w:val="none" w:sz="0" w:space="0" w:color="auto"/>
        <w:right w:val="none" w:sz="0" w:space="0" w:color="auto"/>
      </w:divBdr>
    </w:div>
    <w:div w:id="2006204020">
      <w:bodyDiv w:val="1"/>
      <w:marLeft w:val="0"/>
      <w:marRight w:val="0"/>
      <w:marTop w:val="0"/>
      <w:marBottom w:val="0"/>
      <w:divBdr>
        <w:top w:val="none" w:sz="0" w:space="0" w:color="auto"/>
        <w:left w:val="none" w:sz="0" w:space="0" w:color="auto"/>
        <w:bottom w:val="none" w:sz="0" w:space="0" w:color="auto"/>
        <w:right w:val="none" w:sz="0" w:space="0" w:color="auto"/>
      </w:divBdr>
    </w:div>
    <w:div w:id="2006744721">
      <w:bodyDiv w:val="1"/>
      <w:marLeft w:val="0"/>
      <w:marRight w:val="0"/>
      <w:marTop w:val="0"/>
      <w:marBottom w:val="0"/>
      <w:divBdr>
        <w:top w:val="none" w:sz="0" w:space="0" w:color="auto"/>
        <w:left w:val="none" w:sz="0" w:space="0" w:color="auto"/>
        <w:bottom w:val="none" w:sz="0" w:space="0" w:color="auto"/>
        <w:right w:val="none" w:sz="0" w:space="0" w:color="auto"/>
      </w:divBdr>
    </w:div>
    <w:div w:id="2007004216">
      <w:bodyDiv w:val="1"/>
      <w:marLeft w:val="0"/>
      <w:marRight w:val="0"/>
      <w:marTop w:val="0"/>
      <w:marBottom w:val="0"/>
      <w:divBdr>
        <w:top w:val="none" w:sz="0" w:space="0" w:color="auto"/>
        <w:left w:val="none" w:sz="0" w:space="0" w:color="auto"/>
        <w:bottom w:val="none" w:sz="0" w:space="0" w:color="auto"/>
        <w:right w:val="none" w:sz="0" w:space="0" w:color="auto"/>
      </w:divBdr>
    </w:div>
    <w:div w:id="2007706804">
      <w:bodyDiv w:val="1"/>
      <w:marLeft w:val="0"/>
      <w:marRight w:val="0"/>
      <w:marTop w:val="0"/>
      <w:marBottom w:val="0"/>
      <w:divBdr>
        <w:top w:val="none" w:sz="0" w:space="0" w:color="auto"/>
        <w:left w:val="none" w:sz="0" w:space="0" w:color="auto"/>
        <w:bottom w:val="none" w:sz="0" w:space="0" w:color="auto"/>
        <w:right w:val="none" w:sz="0" w:space="0" w:color="auto"/>
      </w:divBdr>
    </w:div>
    <w:div w:id="2008166836">
      <w:bodyDiv w:val="1"/>
      <w:marLeft w:val="0"/>
      <w:marRight w:val="0"/>
      <w:marTop w:val="0"/>
      <w:marBottom w:val="0"/>
      <w:divBdr>
        <w:top w:val="none" w:sz="0" w:space="0" w:color="auto"/>
        <w:left w:val="none" w:sz="0" w:space="0" w:color="auto"/>
        <w:bottom w:val="none" w:sz="0" w:space="0" w:color="auto"/>
        <w:right w:val="none" w:sz="0" w:space="0" w:color="auto"/>
      </w:divBdr>
    </w:div>
    <w:div w:id="2008828567">
      <w:bodyDiv w:val="1"/>
      <w:marLeft w:val="0"/>
      <w:marRight w:val="0"/>
      <w:marTop w:val="0"/>
      <w:marBottom w:val="0"/>
      <w:divBdr>
        <w:top w:val="none" w:sz="0" w:space="0" w:color="auto"/>
        <w:left w:val="none" w:sz="0" w:space="0" w:color="auto"/>
        <w:bottom w:val="none" w:sz="0" w:space="0" w:color="auto"/>
        <w:right w:val="none" w:sz="0" w:space="0" w:color="auto"/>
      </w:divBdr>
    </w:div>
    <w:div w:id="2010212156">
      <w:bodyDiv w:val="1"/>
      <w:marLeft w:val="0"/>
      <w:marRight w:val="0"/>
      <w:marTop w:val="0"/>
      <w:marBottom w:val="0"/>
      <w:divBdr>
        <w:top w:val="none" w:sz="0" w:space="0" w:color="auto"/>
        <w:left w:val="none" w:sz="0" w:space="0" w:color="auto"/>
        <w:bottom w:val="none" w:sz="0" w:space="0" w:color="auto"/>
        <w:right w:val="none" w:sz="0" w:space="0" w:color="auto"/>
      </w:divBdr>
    </w:div>
    <w:div w:id="2010597551">
      <w:bodyDiv w:val="1"/>
      <w:marLeft w:val="0"/>
      <w:marRight w:val="0"/>
      <w:marTop w:val="0"/>
      <w:marBottom w:val="0"/>
      <w:divBdr>
        <w:top w:val="none" w:sz="0" w:space="0" w:color="auto"/>
        <w:left w:val="none" w:sz="0" w:space="0" w:color="auto"/>
        <w:bottom w:val="none" w:sz="0" w:space="0" w:color="auto"/>
        <w:right w:val="none" w:sz="0" w:space="0" w:color="auto"/>
      </w:divBdr>
    </w:div>
    <w:div w:id="2010910460">
      <w:bodyDiv w:val="1"/>
      <w:marLeft w:val="0"/>
      <w:marRight w:val="0"/>
      <w:marTop w:val="0"/>
      <w:marBottom w:val="0"/>
      <w:divBdr>
        <w:top w:val="none" w:sz="0" w:space="0" w:color="auto"/>
        <w:left w:val="none" w:sz="0" w:space="0" w:color="auto"/>
        <w:bottom w:val="none" w:sz="0" w:space="0" w:color="auto"/>
        <w:right w:val="none" w:sz="0" w:space="0" w:color="auto"/>
      </w:divBdr>
    </w:div>
    <w:div w:id="2012246631">
      <w:bodyDiv w:val="1"/>
      <w:marLeft w:val="0"/>
      <w:marRight w:val="0"/>
      <w:marTop w:val="0"/>
      <w:marBottom w:val="0"/>
      <w:divBdr>
        <w:top w:val="none" w:sz="0" w:space="0" w:color="auto"/>
        <w:left w:val="none" w:sz="0" w:space="0" w:color="auto"/>
        <w:bottom w:val="none" w:sz="0" w:space="0" w:color="auto"/>
        <w:right w:val="none" w:sz="0" w:space="0" w:color="auto"/>
      </w:divBdr>
    </w:div>
    <w:div w:id="2012370434">
      <w:bodyDiv w:val="1"/>
      <w:marLeft w:val="0"/>
      <w:marRight w:val="0"/>
      <w:marTop w:val="0"/>
      <w:marBottom w:val="0"/>
      <w:divBdr>
        <w:top w:val="none" w:sz="0" w:space="0" w:color="auto"/>
        <w:left w:val="none" w:sz="0" w:space="0" w:color="auto"/>
        <w:bottom w:val="none" w:sz="0" w:space="0" w:color="auto"/>
        <w:right w:val="none" w:sz="0" w:space="0" w:color="auto"/>
      </w:divBdr>
    </w:div>
    <w:div w:id="2012873350">
      <w:bodyDiv w:val="1"/>
      <w:marLeft w:val="0"/>
      <w:marRight w:val="0"/>
      <w:marTop w:val="0"/>
      <w:marBottom w:val="0"/>
      <w:divBdr>
        <w:top w:val="none" w:sz="0" w:space="0" w:color="auto"/>
        <w:left w:val="none" w:sz="0" w:space="0" w:color="auto"/>
        <w:bottom w:val="none" w:sz="0" w:space="0" w:color="auto"/>
        <w:right w:val="none" w:sz="0" w:space="0" w:color="auto"/>
      </w:divBdr>
    </w:div>
    <w:div w:id="2013293256">
      <w:bodyDiv w:val="1"/>
      <w:marLeft w:val="0"/>
      <w:marRight w:val="0"/>
      <w:marTop w:val="0"/>
      <w:marBottom w:val="0"/>
      <w:divBdr>
        <w:top w:val="none" w:sz="0" w:space="0" w:color="auto"/>
        <w:left w:val="none" w:sz="0" w:space="0" w:color="auto"/>
        <w:bottom w:val="none" w:sz="0" w:space="0" w:color="auto"/>
        <w:right w:val="none" w:sz="0" w:space="0" w:color="auto"/>
      </w:divBdr>
    </w:div>
    <w:div w:id="2013296277">
      <w:bodyDiv w:val="1"/>
      <w:marLeft w:val="0"/>
      <w:marRight w:val="0"/>
      <w:marTop w:val="0"/>
      <w:marBottom w:val="0"/>
      <w:divBdr>
        <w:top w:val="none" w:sz="0" w:space="0" w:color="auto"/>
        <w:left w:val="none" w:sz="0" w:space="0" w:color="auto"/>
        <w:bottom w:val="none" w:sz="0" w:space="0" w:color="auto"/>
        <w:right w:val="none" w:sz="0" w:space="0" w:color="auto"/>
      </w:divBdr>
    </w:div>
    <w:div w:id="2014145445">
      <w:bodyDiv w:val="1"/>
      <w:marLeft w:val="0"/>
      <w:marRight w:val="0"/>
      <w:marTop w:val="0"/>
      <w:marBottom w:val="0"/>
      <w:divBdr>
        <w:top w:val="none" w:sz="0" w:space="0" w:color="auto"/>
        <w:left w:val="none" w:sz="0" w:space="0" w:color="auto"/>
        <w:bottom w:val="none" w:sz="0" w:space="0" w:color="auto"/>
        <w:right w:val="none" w:sz="0" w:space="0" w:color="auto"/>
      </w:divBdr>
    </w:div>
    <w:div w:id="2014531987">
      <w:bodyDiv w:val="1"/>
      <w:marLeft w:val="0"/>
      <w:marRight w:val="0"/>
      <w:marTop w:val="0"/>
      <w:marBottom w:val="0"/>
      <w:divBdr>
        <w:top w:val="none" w:sz="0" w:space="0" w:color="auto"/>
        <w:left w:val="none" w:sz="0" w:space="0" w:color="auto"/>
        <w:bottom w:val="none" w:sz="0" w:space="0" w:color="auto"/>
        <w:right w:val="none" w:sz="0" w:space="0" w:color="auto"/>
      </w:divBdr>
    </w:div>
    <w:div w:id="2015717365">
      <w:bodyDiv w:val="1"/>
      <w:marLeft w:val="0"/>
      <w:marRight w:val="0"/>
      <w:marTop w:val="0"/>
      <w:marBottom w:val="0"/>
      <w:divBdr>
        <w:top w:val="none" w:sz="0" w:space="0" w:color="auto"/>
        <w:left w:val="none" w:sz="0" w:space="0" w:color="auto"/>
        <w:bottom w:val="none" w:sz="0" w:space="0" w:color="auto"/>
        <w:right w:val="none" w:sz="0" w:space="0" w:color="auto"/>
      </w:divBdr>
    </w:div>
    <w:div w:id="2016222510">
      <w:bodyDiv w:val="1"/>
      <w:marLeft w:val="0"/>
      <w:marRight w:val="0"/>
      <w:marTop w:val="0"/>
      <w:marBottom w:val="0"/>
      <w:divBdr>
        <w:top w:val="none" w:sz="0" w:space="0" w:color="auto"/>
        <w:left w:val="none" w:sz="0" w:space="0" w:color="auto"/>
        <w:bottom w:val="none" w:sz="0" w:space="0" w:color="auto"/>
        <w:right w:val="none" w:sz="0" w:space="0" w:color="auto"/>
      </w:divBdr>
    </w:div>
    <w:div w:id="2016305114">
      <w:bodyDiv w:val="1"/>
      <w:marLeft w:val="0"/>
      <w:marRight w:val="0"/>
      <w:marTop w:val="0"/>
      <w:marBottom w:val="0"/>
      <w:divBdr>
        <w:top w:val="none" w:sz="0" w:space="0" w:color="auto"/>
        <w:left w:val="none" w:sz="0" w:space="0" w:color="auto"/>
        <w:bottom w:val="none" w:sz="0" w:space="0" w:color="auto"/>
        <w:right w:val="none" w:sz="0" w:space="0" w:color="auto"/>
      </w:divBdr>
    </w:div>
    <w:div w:id="2016688371">
      <w:bodyDiv w:val="1"/>
      <w:marLeft w:val="0"/>
      <w:marRight w:val="0"/>
      <w:marTop w:val="0"/>
      <w:marBottom w:val="0"/>
      <w:divBdr>
        <w:top w:val="none" w:sz="0" w:space="0" w:color="auto"/>
        <w:left w:val="none" w:sz="0" w:space="0" w:color="auto"/>
        <w:bottom w:val="none" w:sz="0" w:space="0" w:color="auto"/>
        <w:right w:val="none" w:sz="0" w:space="0" w:color="auto"/>
      </w:divBdr>
    </w:div>
    <w:div w:id="2017221277">
      <w:bodyDiv w:val="1"/>
      <w:marLeft w:val="0"/>
      <w:marRight w:val="0"/>
      <w:marTop w:val="0"/>
      <w:marBottom w:val="0"/>
      <w:divBdr>
        <w:top w:val="none" w:sz="0" w:space="0" w:color="auto"/>
        <w:left w:val="none" w:sz="0" w:space="0" w:color="auto"/>
        <w:bottom w:val="none" w:sz="0" w:space="0" w:color="auto"/>
        <w:right w:val="none" w:sz="0" w:space="0" w:color="auto"/>
      </w:divBdr>
    </w:div>
    <w:div w:id="2017684702">
      <w:bodyDiv w:val="1"/>
      <w:marLeft w:val="0"/>
      <w:marRight w:val="0"/>
      <w:marTop w:val="0"/>
      <w:marBottom w:val="0"/>
      <w:divBdr>
        <w:top w:val="none" w:sz="0" w:space="0" w:color="auto"/>
        <w:left w:val="none" w:sz="0" w:space="0" w:color="auto"/>
        <w:bottom w:val="none" w:sz="0" w:space="0" w:color="auto"/>
        <w:right w:val="none" w:sz="0" w:space="0" w:color="auto"/>
      </w:divBdr>
    </w:div>
    <w:div w:id="2017879473">
      <w:bodyDiv w:val="1"/>
      <w:marLeft w:val="0"/>
      <w:marRight w:val="0"/>
      <w:marTop w:val="0"/>
      <w:marBottom w:val="0"/>
      <w:divBdr>
        <w:top w:val="none" w:sz="0" w:space="0" w:color="auto"/>
        <w:left w:val="none" w:sz="0" w:space="0" w:color="auto"/>
        <w:bottom w:val="none" w:sz="0" w:space="0" w:color="auto"/>
        <w:right w:val="none" w:sz="0" w:space="0" w:color="auto"/>
      </w:divBdr>
    </w:div>
    <w:div w:id="2018313844">
      <w:bodyDiv w:val="1"/>
      <w:marLeft w:val="0"/>
      <w:marRight w:val="0"/>
      <w:marTop w:val="0"/>
      <w:marBottom w:val="0"/>
      <w:divBdr>
        <w:top w:val="none" w:sz="0" w:space="0" w:color="auto"/>
        <w:left w:val="none" w:sz="0" w:space="0" w:color="auto"/>
        <w:bottom w:val="none" w:sz="0" w:space="0" w:color="auto"/>
        <w:right w:val="none" w:sz="0" w:space="0" w:color="auto"/>
      </w:divBdr>
    </w:div>
    <w:div w:id="2018458070">
      <w:bodyDiv w:val="1"/>
      <w:marLeft w:val="0"/>
      <w:marRight w:val="0"/>
      <w:marTop w:val="0"/>
      <w:marBottom w:val="0"/>
      <w:divBdr>
        <w:top w:val="none" w:sz="0" w:space="0" w:color="auto"/>
        <w:left w:val="none" w:sz="0" w:space="0" w:color="auto"/>
        <w:bottom w:val="none" w:sz="0" w:space="0" w:color="auto"/>
        <w:right w:val="none" w:sz="0" w:space="0" w:color="auto"/>
      </w:divBdr>
    </w:div>
    <w:div w:id="2018577743">
      <w:bodyDiv w:val="1"/>
      <w:marLeft w:val="0"/>
      <w:marRight w:val="0"/>
      <w:marTop w:val="0"/>
      <w:marBottom w:val="0"/>
      <w:divBdr>
        <w:top w:val="none" w:sz="0" w:space="0" w:color="auto"/>
        <w:left w:val="none" w:sz="0" w:space="0" w:color="auto"/>
        <w:bottom w:val="none" w:sz="0" w:space="0" w:color="auto"/>
        <w:right w:val="none" w:sz="0" w:space="0" w:color="auto"/>
      </w:divBdr>
    </w:div>
    <w:div w:id="2018968706">
      <w:bodyDiv w:val="1"/>
      <w:marLeft w:val="0"/>
      <w:marRight w:val="0"/>
      <w:marTop w:val="0"/>
      <w:marBottom w:val="0"/>
      <w:divBdr>
        <w:top w:val="none" w:sz="0" w:space="0" w:color="auto"/>
        <w:left w:val="none" w:sz="0" w:space="0" w:color="auto"/>
        <w:bottom w:val="none" w:sz="0" w:space="0" w:color="auto"/>
        <w:right w:val="none" w:sz="0" w:space="0" w:color="auto"/>
      </w:divBdr>
    </w:div>
    <w:div w:id="2019237404">
      <w:bodyDiv w:val="1"/>
      <w:marLeft w:val="0"/>
      <w:marRight w:val="0"/>
      <w:marTop w:val="0"/>
      <w:marBottom w:val="0"/>
      <w:divBdr>
        <w:top w:val="none" w:sz="0" w:space="0" w:color="auto"/>
        <w:left w:val="none" w:sz="0" w:space="0" w:color="auto"/>
        <w:bottom w:val="none" w:sz="0" w:space="0" w:color="auto"/>
        <w:right w:val="none" w:sz="0" w:space="0" w:color="auto"/>
      </w:divBdr>
    </w:div>
    <w:div w:id="2019649012">
      <w:bodyDiv w:val="1"/>
      <w:marLeft w:val="0"/>
      <w:marRight w:val="0"/>
      <w:marTop w:val="0"/>
      <w:marBottom w:val="0"/>
      <w:divBdr>
        <w:top w:val="none" w:sz="0" w:space="0" w:color="auto"/>
        <w:left w:val="none" w:sz="0" w:space="0" w:color="auto"/>
        <w:bottom w:val="none" w:sz="0" w:space="0" w:color="auto"/>
        <w:right w:val="none" w:sz="0" w:space="0" w:color="auto"/>
      </w:divBdr>
    </w:div>
    <w:div w:id="2019968302">
      <w:bodyDiv w:val="1"/>
      <w:marLeft w:val="0"/>
      <w:marRight w:val="0"/>
      <w:marTop w:val="0"/>
      <w:marBottom w:val="0"/>
      <w:divBdr>
        <w:top w:val="none" w:sz="0" w:space="0" w:color="auto"/>
        <w:left w:val="none" w:sz="0" w:space="0" w:color="auto"/>
        <w:bottom w:val="none" w:sz="0" w:space="0" w:color="auto"/>
        <w:right w:val="none" w:sz="0" w:space="0" w:color="auto"/>
      </w:divBdr>
    </w:div>
    <w:div w:id="2020110967">
      <w:bodyDiv w:val="1"/>
      <w:marLeft w:val="0"/>
      <w:marRight w:val="0"/>
      <w:marTop w:val="0"/>
      <w:marBottom w:val="0"/>
      <w:divBdr>
        <w:top w:val="none" w:sz="0" w:space="0" w:color="auto"/>
        <w:left w:val="none" w:sz="0" w:space="0" w:color="auto"/>
        <w:bottom w:val="none" w:sz="0" w:space="0" w:color="auto"/>
        <w:right w:val="none" w:sz="0" w:space="0" w:color="auto"/>
      </w:divBdr>
    </w:div>
    <w:div w:id="2020304895">
      <w:bodyDiv w:val="1"/>
      <w:marLeft w:val="0"/>
      <w:marRight w:val="0"/>
      <w:marTop w:val="0"/>
      <w:marBottom w:val="0"/>
      <w:divBdr>
        <w:top w:val="none" w:sz="0" w:space="0" w:color="auto"/>
        <w:left w:val="none" w:sz="0" w:space="0" w:color="auto"/>
        <w:bottom w:val="none" w:sz="0" w:space="0" w:color="auto"/>
        <w:right w:val="none" w:sz="0" w:space="0" w:color="auto"/>
      </w:divBdr>
    </w:div>
    <w:div w:id="2020429195">
      <w:bodyDiv w:val="1"/>
      <w:marLeft w:val="0"/>
      <w:marRight w:val="0"/>
      <w:marTop w:val="0"/>
      <w:marBottom w:val="0"/>
      <w:divBdr>
        <w:top w:val="none" w:sz="0" w:space="0" w:color="auto"/>
        <w:left w:val="none" w:sz="0" w:space="0" w:color="auto"/>
        <w:bottom w:val="none" w:sz="0" w:space="0" w:color="auto"/>
        <w:right w:val="none" w:sz="0" w:space="0" w:color="auto"/>
      </w:divBdr>
    </w:div>
    <w:div w:id="2020769250">
      <w:bodyDiv w:val="1"/>
      <w:marLeft w:val="0"/>
      <w:marRight w:val="0"/>
      <w:marTop w:val="0"/>
      <w:marBottom w:val="0"/>
      <w:divBdr>
        <w:top w:val="none" w:sz="0" w:space="0" w:color="auto"/>
        <w:left w:val="none" w:sz="0" w:space="0" w:color="auto"/>
        <w:bottom w:val="none" w:sz="0" w:space="0" w:color="auto"/>
        <w:right w:val="none" w:sz="0" w:space="0" w:color="auto"/>
      </w:divBdr>
    </w:div>
    <w:div w:id="2020958570">
      <w:bodyDiv w:val="1"/>
      <w:marLeft w:val="0"/>
      <w:marRight w:val="0"/>
      <w:marTop w:val="0"/>
      <w:marBottom w:val="0"/>
      <w:divBdr>
        <w:top w:val="none" w:sz="0" w:space="0" w:color="auto"/>
        <w:left w:val="none" w:sz="0" w:space="0" w:color="auto"/>
        <w:bottom w:val="none" w:sz="0" w:space="0" w:color="auto"/>
        <w:right w:val="none" w:sz="0" w:space="0" w:color="auto"/>
      </w:divBdr>
    </w:div>
    <w:div w:id="2021008420">
      <w:bodyDiv w:val="1"/>
      <w:marLeft w:val="0"/>
      <w:marRight w:val="0"/>
      <w:marTop w:val="0"/>
      <w:marBottom w:val="0"/>
      <w:divBdr>
        <w:top w:val="none" w:sz="0" w:space="0" w:color="auto"/>
        <w:left w:val="none" w:sz="0" w:space="0" w:color="auto"/>
        <w:bottom w:val="none" w:sz="0" w:space="0" w:color="auto"/>
        <w:right w:val="none" w:sz="0" w:space="0" w:color="auto"/>
      </w:divBdr>
    </w:div>
    <w:div w:id="2021420879">
      <w:bodyDiv w:val="1"/>
      <w:marLeft w:val="0"/>
      <w:marRight w:val="0"/>
      <w:marTop w:val="0"/>
      <w:marBottom w:val="0"/>
      <w:divBdr>
        <w:top w:val="none" w:sz="0" w:space="0" w:color="auto"/>
        <w:left w:val="none" w:sz="0" w:space="0" w:color="auto"/>
        <w:bottom w:val="none" w:sz="0" w:space="0" w:color="auto"/>
        <w:right w:val="none" w:sz="0" w:space="0" w:color="auto"/>
      </w:divBdr>
    </w:div>
    <w:div w:id="2022314814">
      <w:bodyDiv w:val="1"/>
      <w:marLeft w:val="0"/>
      <w:marRight w:val="0"/>
      <w:marTop w:val="0"/>
      <w:marBottom w:val="0"/>
      <w:divBdr>
        <w:top w:val="none" w:sz="0" w:space="0" w:color="auto"/>
        <w:left w:val="none" w:sz="0" w:space="0" w:color="auto"/>
        <w:bottom w:val="none" w:sz="0" w:space="0" w:color="auto"/>
        <w:right w:val="none" w:sz="0" w:space="0" w:color="auto"/>
      </w:divBdr>
    </w:div>
    <w:div w:id="2022855211">
      <w:bodyDiv w:val="1"/>
      <w:marLeft w:val="0"/>
      <w:marRight w:val="0"/>
      <w:marTop w:val="0"/>
      <w:marBottom w:val="0"/>
      <w:divBdr>
        <w:top w:val="none" w:sz="0" w:space="0" w:color="auto"/>
        <w:left w:val="none" w:sz="0" w:space="0" w:color="auto"/>
        <w:bottom w:val="none" w:sz="0" w:space="0" w:color="auto"/>
        <w:right w:val="none" w:sz="0" w:space="0" w:color="auto"/>
      </w:divBdr>
    </w:div>
    <w:div w:id="2022857939">
      <w:bodyDiv w:val="1"/>
      <w:marLeft w:val="0"/>
      <w:marRight w:val="0"/>
      <w:marTop w:val="0"/>
      <w:marBottom w:val="0"/>
      <w:divBdr>
        <w:top w:val="none" w:sz="0" w:space="0" w:color="auto"/>
        <w:left w:val="none" w:sz="0" w:space="0" w:color="auto"/>
        <w:bottom w:val="none" w:sz="0" w:space="0" w:color="auto"/>
        <w:right w:val="none" w:sz="0" w:space="0" w:color="auto"/>
      </w:divBdr>
    </w:div>
    <w:div w:id="2023238328">
      <w:bodyDiv w:val="1"/>
      <w:marLeft w:val="0"/>
      <w:marRight w:val="0"/>
      <w:marTop w:val="0"/>
      <w:marBottom w:val="0"/>
      <w:divBdr>
        <w:top w:val="none" w:sz="0" w:space="0" w:color="auto"/>
        <w:left w:val="none" w:sz="0" w:space="0" w:color="auto"/>
        <w:bottom w:val="none" w:sz="0" w:space="0" w:color="auto"/>
        <w:right w:val="none" w:sz="0" w:space="0" w:color="auto"/>
      </w:divBdr>
    </w:div>
    <w:div w:id="2023775549">
      <w:bodyDiv w:val="1"/>
      <w:marLeft w:val="0"/>
      <w:marRight w:val="0"/>
      <w:marTop w:val="0"/>
      <w:marBottom w:val="0"/>
      <w:divBdr>
        <w:top w:val="none" w:sz="0" w:space="0" w:color="auto"/>
        <w:left w:val="none" w:sz="0" w:space="0" w:color="auto"/>
        <w:bottom w:val="none" w:sz="0" w:space="0" w:color="auto"/>
        <w:right w:val="none" w:sz="0" w:space="0" w:color="auto"/>
      </w:divBdr>
    </w:div>
    <w:div w:id="2023849506">
      <w:bodyDiv w:val="1"/>
      <w:marLeft w:val="0"/>
      <w:marRight w:val="0"/>
      <w:marTop w:val="0"/>
      <w:marBottom w:val="0"/>
      <w:divBdr>
        <w:top w:val="none" w:sz="0" w:space="0" w:color="auto"/>
        <w:left w:val="none" w:sz="0" w:space="0" w:color="auto"/>
        <w:bottom w:val="none" w:sz="0" w:space="0" w:color="auto"/>
        <w:right w:val="none" w:sz="0" w:space="0" w:color="auto"/>
      </w:divBdr>
    </w:div>
    <w:div w:id="2024818232">
      <w:bodyDiv w:val="1"/>
      <w:marLeft w:val="0"/>
      <w:marRight w:val="0"/>
      <w:marTop w:val="0"/>
      <w:marBottom w:val="0"/>
      <w:divBdr>
        <w:top w:val="none" w:sz="0" w:space="0" w:color="auto"/>
        <w:left w:val="none" w:sz="0" w:space="0" w:color="auto"/>
        <w:bottom w:val="none" w:sz="0" w:space="0" w:color="auto"/>
        <w:right w:val="none" w:sz="0" w:space="0" w:color="auto"/>
      </w:divBdr>
    </w:div>
    <w:div w:id="2025207716">
      <w:bodyDiv w:val="1"/>
      <w:marLeft w:val="0"/>
      <w:marRight w:val="0"/>
      <w:marTop w:val="0"/>
      <w:marBottom w:val="0"/>
      <w:divBdr>
        <w:top w:val="none" w:sz="0" w:space="0" w:color="auto"/>
        <w:left w:val="none" w:sz="0" w:space="0" w:color="auto"/>
        <w:bottom w:val="none" w:sz="0" w:space="0" w:color="auto"/>
        <w:right w:val="none" w:sz="0" w:space="0" w:color="auto"/>
      </w:divBdr>
    </w:div>
    <w:div w:id="2026128377">
      <w:bodyDiv w:val="1"/>
      <w:marLeft w:val="0"/>
      <w:marRight w:val="0"/>
      <w:marTop w:val="0"/>
      <w:marBottom w:val="0"/>
      <w:divBdr>
        <w:top w:val="none" w:sz="0" w:space="0" w:color="auto"/>
        <w:left w:val="none" w:sz="0" w:space="0" w:color="auto"/>
        <w:bottom w:val="none" w:sz="0" w:space="0" w:color="auto"/>
        <w:right w:val="none" w:sz="0" w:space="0" w:color="auto"/>
      </w:divBdr>
    </w:div>
    <w:div w:id="2026469597">
      <w:bodyDiv w:val="1"/>
      <w:marLeft w:val="0"/>
      <w:marRight w:val="0"/>
      <w:marTop w:val="0"/>
      <w:marBottom w:val="0"/>
      <w:divBdr>
        <w:top w:val="none" w:sz="0" w:space="0" w:color="auto"/>
        <w:left w:val="none" w:sz="0" w:space="0" w:color="auto"/>
        <w:bottom w:val="none" w:sz="0" w:space="0" w:color="auto"/>
        <w:right w:val="none" w:sz="0" w:space="0" w:color="auto"/>
      </w:divBdr>
    </w:div>
    <w:div w:id="2026635707">
      <w:bodyDiv w:val="1"/>
      <w:marLeft w:val="0"/>
      <w:marRight w:val="0"/>
      <w:marTop w:val="0"/>
      <w:marBottom w:val="0"/>
      <w:divBdr>
        <w:top w:val="none" w:sz="0" w:space="0" w:color="auto"/>
        <w:left w:val="none" w:sz="0" w:space="0" w:color="auto"/>
        <w:bottom w:val="none" w:sz="0" w:space="0" w:color="auto"/>
        <w:right w:val="none" w:sz="0" w:space="0" w:color="auto"/>
      </w:divBdr>
    </w:div>
    <w:div w:id="2027049565">
      <w:bodyDiv w:val="1"/>
      <w:marLeft w:val="0"/>
      <w:marRight w:val="0"/>
      <w:marTop w:val="0"/>
      <w:marBottom w:val="0"/>
      <w:divBdr>
        <w:top w:val="none" w:sz="0" w:space="0" w:color="auto"/>
        <w:left w:val="none" w:sz="0" w:space="0" w:color="auto"/>
        <w:bottom w:val="none" w:sz="0" w:space="0" w:color="auto"/>
        <w:right w:val="none" w:sz="0" w:space="0" w:color="auto"/>
      </w:divBdr>
    </w:div>
    <w:div w:id="2028287788">
      <w:bodyDiv w:val="1"/>
      <w:marLeft w:val="0"/>
      <w:marRight w:val="0"/>
      <w:marTop w:val="0"/>
      <w:marBottom w:val="0"/>
      <w:divBdr>
        <w:top w:val="none" w:sz="0" w:space="0" w:color="auto"/>
        <w:left w:val="none" w:sz="0" w:space="0" w:color="auto"/>
        <w:bottom w:val="none" w:sz="0" w:space="0" w:color="auto"/>
        <w:right w:val="none" w:sz="0" w:space="0" w:color="auto"/>
      </w:divBdr>
    </w:div>
    <w:div w:id="2028746381">
      <w:bodyDiv w:val="1"/>
      <w:marLeft w:val="0"/>
      <w:marRight w:val="0"/>
      <w:marTop w:val="0"/>
      <w:marBottom w:val="0"/>
      <w:divBdr>
        <w:top w:val="none" w:sz="0" w:space="0" w:color="auto"/>
        <w:left w:val="none" w:sz="0" w:space="0" w:color="auto"/>
        <w:bottom w:val="none" w:sz="0" w:space="0" w:color="auto"/>
        <w:right w:val="none" w:sz="0" w:space="0" w:color="auto"/>
      </w:divBdr>
    </w:div>
    <w:div w:id="2028947802">
      <w:bodyDiv w:val="1"/>
      <w:marLeft w:val="0"/>
      <w:marRight w:val="0"/>
      <w:marTop w:val="0"/>
      <w:marBottom w:val="0"/>
      <w:divBdr>
        <w:top w:val="none" w:sz="0" w:space="0" w:color="auto"/>
        <w:left w:val="none" w:sz="0" w:space="0" w:color="auto"/>
        <w:bottom w:val="none" w:sz="0" w:space="0" w:color="auto"/>
        <w:right w:val="none" w:sz="0" w:space="0" w:color="auto"/>
      </w:divBdr>
    </w:div>
    <w:div w:id="2029133721">
      <w:bodyDiv w:val="1"/>
      <w:marLeft w:val="0"/>
      <w:marRight w:val="0"/>
      <w:marTop w:val="0"/>
      <w:marBottom w:val="0"/>
      <w:divBdr>
        <w:top w:val="none" w:sz="0" w:space="0" w:color="auto"/>
        <w:left w:val="none" w:sz="0" w:space="0" w:color="auto"/>
        <w:bottom w:val="none" w:sz="0" w:space="0" w:color="auto"/>
        <w:right w:val="none" w:sz="0" w:space="0" w:color="auto"/>
      </w:divBdr>
    </w:div>
    <w:div w:id="2029136975">
      <w:bodyDiv w:val="1"/>
      <w:marLeft w:val="0"/>
      <w:marRight w:val="0"/>
      <w:marTop w:val="0"/>
      <w:marBottom w:val="0"/>
      <w:divBdr>
        <w:top w:val="none" w:sz="0" w:space="0" w:color="auto"/>
        <w:left w:val="none" w:sz="0" w:space="0" w:color="auto"/>
        <w:bottom w:val="none" w:sz="0" w:space="0" w:color="auto"/>
        <w:right w:val="none" w:sz="0" w:space="0" w:color="auto"/>
      </w:divBdr>
    </w:div>
    <w:div w:id="2030789137">
      <w:bodyDiv w:val="1"/>
      <w:marLeft w:val="0"/>
      <w:marRight w:val="0"/>
      <w:marTop w:val="0"/>
      <w:marBottom w:val="0"/>
      <w:divBdr>
        <w:top w:val="none" w:sz="0" w:space="0" w:color="auto"/>
        <w:left w:val="none" w:sz="0" w:space="0" w:color="auto"/>
        <w:bottom w:val="none" w:sz="0" w:space="0" w:color="auto"/>
        <w:right w:val="none" w:sz="0" w:space="0" w:color="auto"/>
      </w:divBdr>
    </w:div>
    <w:div w:id="2030906841">
      <w:bodyDiv w:val="1"/>
      <w:marLeft w:val="0"/>
      <w:marRight w:val="0"/>
      <w:marTop w:val="0"/>
      <w:marBottom w:val="0"/>
      <w:divBdr>
        <w:top w:val="none" w:sz="0" w:space="0" w:color="auto"/>
        <w:left w:val="none" w:sz="0" w:space="0" w:color="auto"/>
        <w:bottom w:val="none" w:sz="0" w:space="0" w:color="auto"/>
        <w:right w:val="none" w:sz="0" w:space="0" w:color="auto"/>
      </w:divBdr>
    </w:div>
    <w:div w:id="2031182902">
      <w:bodyDiv w:val="1"/>
      <w:marLeft w:val="0"/>
      <w:marRight w:val="0"/>
      <w:marTop w:val="0"/>
      <w:marBottom w:val="0"/>
      <w:divBdr>
        <w:top w:val="none" w:sz="0" w:space="0" w:color="auto"/>
        <w:left w:val="none" w:sz="0" w:space="0" w:color="auto"/>
        <w:bottom w:val="none" w:sz="0" w:space="0" w:color="auto"/>
        <w:right w:val="none" w:sz="0" w:space="0" w:color="auto"/>
      </w:divBdr>
    </w:div>
    <w:div w:id="2031374133">
      <w:bodyDiv w:val="1"/>
      <w:marLeft w:val="0"/>
      <w:marRight w:val="0"/>
      <w:marTop w:val="0"/>
      <w:marBottom w:val="0"/>
      <w:divBdr>
        <w:top w:val="none" w:sz="0" w:space="0" w:color="auto"/>
        <w:left w:val="none" w:sz="0" w:space="0" w:color="auto"/>
        <w:bottom w:val="none" w:sz="0" w:space="0" w:color="auto"/>
        <w:right w:val="none" w:sz="0" w:space="0" w:color="auto"/>
      </w:divBdr>
    </w:div>
    <w:div w:id="2031450251">
      <w:bodyDiv w:val="1"/>
      <w:marLeft w:val="0"/>
      <w:marRight w:val="0"/>
      <w:marTop w:val="0"/>
      <w:marBottom w:val="0"/>
      <w:divBdr>
        <w:top w:val="none" w:sz="0" w:space="0" w:color="auto"/>
        <w:left w:val="none" w:sz="0" w:space="0" w:color="auto"/>
        <w:bottom w:val="none" w:sz="0" w:space="0" w:color="auto"/>
        <w:right w:val="none" w:sz="0" w:space="0" w:color="auto"/>
      </w:divBdr>
    </w:div>
    <w:div w:id="2031879201">
      <w:bodyDiv w:val="1"/>
      <w:marLeft w:val="0"/>
      <w:marRight w:val="0"/>
      <w:marTop w:val="0"/>
      <w:marBottom w:val="0"/>
      <w:divBdr>
        <w:top w:val="none" w:sz="0" w:space="0" w:color="auto"/>
        <w:left w:val="none" w:sz="0" w:space="0" w:color="auto"/>
        <w:bottom w:val="none" w:sz="0" w:space="0" w:color="auto"/>
        <w:right w:val="none" w:sz="0" w:space="0" w:color="auto"/>
      </w:divBdr>
    </w:div>
    <w:div w:id="2032145941">
      <w:bodyDiv w:val="1"/>
      <w:marLeft w:val="0"/>
      <w:marRight w:val="0"/>
      <w:marTop w:val="0"/>
      <w:marBottom w:val="0"/>
      <w:divBdr>
        <w:top w:val="none" w:sz="0" w:space="0" w:color="auto"/>
        <w:left w:val="none" w:sz="0" w:space="0" w:color="auto"/>
        <w:bottom w:val="none" w:sz="0" w:space="0" w:color="auto"/>
        <w:right w:val="none" w:sz="0" w:space="0" w:color="auto"/>
      </w:divBdr>
    </w:div>
    <w:div w:id="2032951157">
      <w:bodyDiv w:val="1"/>
      <w:marLeft w:val="0"/>
      <w:marRight w:val="0"/>
      <w:marTop w:val="0"/>
      <w:marBottom w:val="0"/>
      <w:divBdr>
        <w:top w:val="none" w:sz="0" w:space="0" w:color="auto"/>
        <w:left w:val="none" w:sz="0" w:space="0" w:color="auto"/>
        <w:bottom w:val="none" w:sz="0" w:space="0" w:color="auto"/>
        <w:right w:val="none" w:sz="0" w:space="0" w:color="auto"/>
      </w:divBdr>
    </w:div>
    <w:div w:id="2032954542">
      <w:bodyDiv w:val="1"/>
      <w:marLeft w:val="0"/>
      <w:marRight w:val="0"/>
      <w:marTop w:val="0"/>
      <w:marBottom w:val="0"/>
      <w:divBdr>
        <w:top w:val="none" w:sz="0" w:space="0" w:color="auto"/>
        <w:left w:val="none" w:sz="0" w:space="0" w:color="auto"/>
        <w:bottom w:val="none" w:sz="0" w:space="0" w:color="auto"/>
        <w:right w:val="none" w:sz="0" w:space="0" w:color="auto"/>
      </w:divBdr>
    </w:div>
    <w:div w:id="2034455592">
      <w:bodyDiv w:val="1"/>
      <w:marLeft w:val="0"/>
      <w:marRight w:val="0"/>
      <w:marTop w:val="0"/>
      <w:marBottom w:val="0"/>
      <w:divBdr>
        <w:top w:val="none" w:sz="0" w:space="0" w:color="auto"/>
        <w:left w:val="none" w:sz="0" w:space="0" w:color="auto"/>
        <w:bottom w:val="none" w:sz="0" w:space="0" w:color="auto"/>
        <w:right w:val="none" w:sz="0" w:space="0" w:color="auto"/>
      </w:divBdr>
    </w:div>
    <w:div w:id="2034569235">
      <w:bodyDiv w:val="1"/>
      <w:marLeft w:val="0"/>
      <w:marRight w:val="0"/>
      <w:marTop w:val="0"/>
      <w:marBottom w:val="0"/>
      <w:divBdr>
        <w:top w:val="none" w:sz="0" w:space="0" w:color="auto"/>
        <w:left w:val="none" w:sz="0" w:space="0" w:color="auto"/>
        <w:bottom w:val="none" w:sz="0" w:space="0" w:color="auto"/>
        <w:right w:val="none" w:sz="0" w:space="0" w:color="auto"/>
      </w:divBdr>
    </w:div>
    <w:div w:id="2034767736">
      <w:bodyDiv w:val="1"/>
      <w:marLeft w:val="0"/>
      <w:marRight w:val="0"/>
      <w:marTop w:val="0"/>
      <w:marBottom w:val="0"/>
      <w:divBdr>
        <w:top w:val="none" w:sz="0" w:space="0" w:color="auto"/>
        <w:left w:val="none" w:sz="0" w:space="0" w:color="auto"/>
        <w:bottom w:val="none" w:sz="0" w:space="0" w:color="auto"/>
        <w:right w:val="none" w:sz="0" w:space="0" w:color="auto"/>
      </w:divBdr>
    </w:div>
    <w:div w:id="2035617804">
      <w:bodyDiv w:val="1"/>
      <w:marLeft w:val="0"/>
      <w:marRight w:val="0"/>
      <w:marTop w:val="0"/>
      <w:marBottom w:val="0"/>
      <w:divBdr>
        <w:top w:val="none" w:sz="0" w:space="0" w:color="auto"/>
        <w:left w:val="none" w:sz="0" w:space="0" w:color="auto"/>
        <w:bottom w:val="none" w:sz="0" w:space="0" w:color="auto"/>
        <w:right w:val="none" w:sz="0" w:space="0" w:color="auto"/>
      </w:divBdr>
    </w:div>
    <w:div w:id="2036150150">
      <w:bodyDiv w:val="1"/>
      <w:marLeft w:val="0"/>
      <w:marRight w:val="0"/>
      <w:marTop w:val="0"/>
      <w:marBottom w:val="0"/>
      <w:divBdr>
        <w:top w:val="none" w:sz="0" w:space="0" w:color="auto"/>
        <w:left w:val="none" w:sz="0" w:space="0" w:color="auto"/>
        <w:bottom w:val="none" w:sz="0" w:space="0" w:color="auto"/>
        <w:right w:val="none" w:sz="0" w:space="0" w:color="auto"/>
      </w:divBdr>
    </w:div>
    <w:div w:id="2036150678">
      <w:bodyDiv w:val="1"/>
      <w:marLeft w:val="0"/>
      <w:marRight w:val="0"/>
      <w:marTop w:val="0"/>
      <w:marBottom w:val="0"/>
      <w:divBdr>
        <w:top w:val="none" w:sz="0" w:space="0" w:color="auto"/>
        <w:left w:val="none" w:sz="0" w:space="0" w:color="auto"/>
        <w:bottom w:val="none" w:sz="0" w:space="0" w:color="auto"/>
        <w:right w:val="none" w:sz="0" w:space="0" w:color="auto"/>
      </w:divBdr>
    </w:div>
    <w:div w:id="2036155334">
      <w:bodyDiv w:val="1"/>
      <w:marLeft w:val="0"/>
      <w:marRight w:val="0"/>
      <w:marTop w:val="0"/>
      <w:marBottom w:val="0"/>
      <w:divBdr>
        <w:top w:val="none" w:sz="0" w:space="0" w:color="auto"/>
        <w:left w:val="none" w:sz="0" w:space="0" w:color="auto"/>
        <w:bottom w:val="none" w:sz="0" w:space="0" w:color="auto"/>
        <w:right w:val="none" w:sz="0" w:space="0" w:color="auto"/>
      </w:divBdr>
    </w:div>
    <w:div w:id="2038046360">
      <w:bodyDiv w:val="1"/>
      <w:marLeft w:val="0"/>
      <w:marRight w:val="0"/>
      <w:marTop w:val="0"/>
      <w:marBottom w:val="0"/>
      <w:divBdr>
        <w:top w:val="none" w:sz="0" w:space="0" w:color="auto"/>
        <w:left w:val="none" w:sz="0" w:space="0" w:color="auto"/>
        <w:bottom w:val="none" w:sz="0" w:space="0" w:color="auto"/>
        <w:right w:val="none" w:sz="0" w:space="0" w:color="auto"/>
      </w:divBdr>
    </w:div>
    <w:div w:id="2038507006">
      <w:bodyDiv w:val="1"/>
      <w:marLeft w:val="0"/>
      <w:marRight w:val="0"/>
      <w:marTop w:val="0"/>
      <w:marBottom w:val="0"/>
      <w:divBdr>
        <w:top w:val="none" w:sz="0" w:space="0" w:color="auto"/>
        <w:left w:val="none" w:sz="0" w:space="0" w:color="auto"/>
        <w:bottom w:val="none" w:sz="0" w:space="0" w:color="auto"/>
        <w:right w:val="none" w:sz="0" w:space="0" w:color="auto"/>
      </w:divBdr>
    </w:div>
    <w:div w:id="2039235364">
      <w:bodyDiv w:val="1"/>
      <w:marLeft w:val="0"/>
      <w:marRight w:val="0"/>
      <w:marTop w:val="0"/>
      <w:marBottom w:val="0"/>
      <w:divBdr>
        <w:top w:val="none" w:sz="0" w:space="0" w:color="auto"/>
        <w:left w:val="none" w:sz="0" w:space="0" w:color="auto"/>
        <w:bottom w:val="none" w:sz="0" w:space="0" w:color="auto"/>
        <w:right w:val="none" w:sz="0" w:space="0" w:color="auto"/>
      </w:divBdr>
    </w:div>
    <w:div w:id="2039700409">
      <w:bodyDiv w:val="1"/>
      <w:marLeft w:val="0"/>
      <w:marRight w:val="0"/>
      <w:marTop w:val="0"/>
      <w:marBottom w:val="0"/>
      <w:divBdr>
        <w:top w:val="none" w:sz="0" w:space="0" w:color="auto"/>
        <w:left w:val="none" w:sz="0" w:space="0" w:color="auto"/>
        <w:bottom w:val="none" w:sz="0" w:space="0" w:color="auto"/>
        <w:right w:val="none" w:sz="0" w:space="0" w:color="auto"/>
      </w:divBdr>
    </w:div>
    <w:div w:id="2040430083">
      <w:bodyDiv w:val="1"/>
      <w:marLeft w:val="0"/>
      <w:marRight w:val="0"/>
      <w:marTop w:val="0"/>
      <w:marBottom w:val="0"/>
      <w:divBdr>
        <w:top w:val="none" w:sz="0" w:space="0" w:color="auto"/>
        <w:left w:val="none" w:sz="0" w:space="0" w:color="auto"/>
        <w:bottom w:val="none" w:sz="0" w:space="0" w:color="auto"/>
        <w:right w:val="none" w:sz="0" w:space="0" w:color="auto"/>
      </w:divBdr>
    </w:div>
    <w:div w:id="2040542333">
      <w:bodyDiv w:val="1"/>
      <w:marLeft w:val="0"/>
      <w:marRight w:val="0"/>
      <w:marTop w:val="0"/>
      <w:marBottom w:val="0"/>
      <w:divBdr>
        <w:top w:val="none" w:sz="0" w:space="0" w:color="auto"/>
        <w:left w:val="none" w:sz="0" w:space="0" w:color="auto"/>
        <w:bottom w:val="none" w:sz="0" w:space="0" w:color="auto"/>
        <w:right w:val="none" w:sz="0" w:space="0" w:color="auto"/>
      </w:divBdr>
    </w:div>
    <w:div w:id="2040818213">
      <w:bodyDiv w:val="1"/>
      <w:marLeft w:val="0"/>
      <w:marRight w:val="0"/>
      <w:marTop w:val="0"/>
      <w:marBottom w:val="0"/>
      <w:divBdr>
        <w:top w:val="none" w:sz="0" w:space="0" w:color="auto"/>
        <w:left w:val="none" w:sz="0" w:space="0" w:color="auto"/>
        <w:bottom w:val="none" w:sz="0" w:space="0" w:color="auto"/>
        <w:right w:val="none" w:sz="0" w:space="0" w:color="auto"/>
      </w:divBdr>
    </w:div>
    <w:div w:id="2041393258">
      <w:bodyDiv w:val="1"/>
      <w:marLeft w:val="0"/>
      <w:marRight w:val="0"/>
      <w:marTop w:val="0"/>
      <w:marBottom w:val="0"/>
      <w:divBdr>
        <w:top w:val="none" w:sz="0" w:space="0" w:color="auto"/>
        <w:left w:val="none" w:sz="0" w:space="0" w:color="auto"/>
        <w:bottom w:val="none" w:sz="0" w:space="0" w:color="auto"/>
        <w:right w:val="none" w:sz="0" w:space="0" w:color="auto"/>
      </w:divBdr>
    </w:div>
    <w:div w:id="2042125899">
      <w:bodyDiv w:val="1"/>
      <w:marLeft w:val="0"/>
      <w:marRight w:val="0"/>
      <w:marTop w:val="0"/>
      <w:marBottom w:val="0"/>
      <w:divBdr>
        <w:top w:val="none" w:sz="0" w:space="0" w:color="auto"/>
        <w:left w:val="none" w:sz="0" w:space="0" w:color="auto"/>
        <w:bottom w:val="none" w:sz="0" w:space="0" w:color="auto"/>
        <w:right w:val="none" w:sz="0" w:space="0" w:color="auto"/>
      </w:divBdr>
    </w:div>
    <w:div w:id="2042320758">
      <w:bodyDiv w:val="1"/>
      <w:marLeft w:val="0"/>
      <w:marRight w:val="0"/>
      <w:marTop w:val="0"/>
      <w:marBottom w:val="0"/>
      <w:divBdr>
        <w:top w:val="none" w:sz="0" w:space="0" w:color="auto"/>
        <w:left w:val="none" w:sz="0" w:space="0" w:color="auto"/>
        <w:bottom w:val="none" w:sz="0" w:space="0" w:color="auto"/>
        <w:right w:val="none" w:sz="0" w:space="0" w:color="auto"/>
      </w:divBdr>
    </w:div>
    <w:div w:id="2042512983">
      <w:bodyDiv w:val="1"/>
      <w:marLeft w:val="0"/>
      <w:marRight w:val="0"/>
      <w:marTop w:val="0"/>
      <w:marBottom w:val="0"/>
      <w:divBdr>
        <w:top w:val="none" w:sz="0" w:space="0" w:color="auto"/>
        <w:left w:val="none" w:sz="0" w:space="0" w:color="auto"/>
        <w:bottom w:val="none" w:sz="0" w:space="0" w:color="auto"/>
        <w:right w:val="none" w:sz="0" w:space="0" w:color="auto"/>
      </w:divBdr>
    </w:div>
    <w:div w:id="2042631545">
      <w:bodyDiv w:val="1"/>
      <w:marLeft w:val="0"/>
      <w:marRight w:val="0"/>
      <w:marTop w:val="0"/>
      <w:marBottom w:val="0"/>
      <w:divBdr>
        <w:top w:val="none" w:sz="0" w:space="0" w:color="auto"/>
        <w:left w:val="none" w:sz="0" w:space="0" w:color="auto"/>
        <w:bottom w:val="none" w:sz="0" w:space="0" w:color="auto"/>
        <w:right w:val="none" w:sz="0" w:space="0" w:color="auto"/>
      </w:divBdr>
    </w:div>
    <w:div w:id="2042898206">
      <w:bodyDiv w:val="1"/>
      <w:marLeft w:val="0"/>
      <w:marRight w:val="0"/>
      <w:marTop w:val="0"/>
      <w:marBottom w:val="0"/>
      <w:divBdr>
        <w:top w:val="none" w:sz="0" w:space="0" w:color="auto"/>
        <w:left w:val="none" w:sz="0" w:space="0" w:color="auto"/>
        <w:bottom w:val="none" w:sz="0" w:space="0" w:color="auto"/>
        <w:right w:val="none" w:sz="0" w:space="0" w:color="auto"/>
      </w:divBdr>
    </w:div>
    <w:div w:id="2043355867">
      <w:bodyDiv w:val="1"/>
      <w:marLeft w:val="0"/>
      <w:marRight w:val="0"/>
      <w:marTop w:val="0"/>
      <w:marBottom w:val="0"/>
      <w:divBdr>
        <w:top w:val="none" w:sz="0" w:space="0" w:color="auto"/>
        <w:left w:val="none" w:sz="0" w:space="0" w:color="auto"/>
        <w:bottom w:val="none" w:sz="0" w:space="0" w:color="auto"/>
        <w:right w:val="none" w:sz="0" w:space="0" w:color="auto"/>
      </w:divBdr>
    </w:div>
    <w:div w:id="2045011707">
      <w:bodyDiv w:val="1"/>
      <w:marLeft w:val="0"/>
      <w:marRight w:val="0"/>
      <w:marTop w:val="0"/>
      <w:marBottom w:val="0"/>
      <w:divBdr>
        <w:top w:val="none" w:sz="0" w:space="0" w:color="auto"/>
        <w:left w:val="none" w:sz="0" w:space="0" w:color="auto"/>
        <w:bottom w:val="none" w:sz="0" w:space="0" w:color="auto"/>
        <w:right w:val="none" w:sz="0" w:space="0" w:color="auto"/>
      </w:divBdr>
    </w:div>
    <w:div w:id="2045597941">
      <w:bodyDiv w:val="1"/>
      <w:marLeft w:val="0"/>
      <w:marRight w:val="0"/>
      <w:marTop w:val="0"/>
      <w:marBottom w:val="0"/>
      <w:divBdr>
        <w:top w:val="none" w:sz="0" w:space="0" w:color="auto"/>
        <w:left w:val="none" w:sz="0" w:space="0" w:color="auto"/>
        <w:bottom w:val="none" w:sz="0" w:space="0" w:color="auto"/>
        <w:right w:val="none" w:sz="0" w:space="0" w:color="auto"/>
      </w:divBdr>
    </w:div>
    <w:div w:id="2046056115">
      <w:bodyDiv w:val="1"/>
      <w:marLeft w:val="0"/>
      <w:marRight w:val="0"/>
      <w:marTop w:val="0"/>
      <w:marBottom w:val="0"/>
      <w:divBdr>
        <w:top w:val="none" w:sz="0" w:space="0" w:color="auto"/>
        <w:left w:val="none" w:sz="0" w:space="0" w:color="auto"/>
        <w:bottom w:val="none" w:sz="0" w:space="0" w:color="auto"/>
        <w:right w:val="none" w:sz="0" w:space="0" w:color="auto"/>
      </w:divBdr>
    </w:div>
    <w:div w:id="2046321283">
      <w:bodyDiv w:val="1"/>
      <w:marLeft w:val="0"/>
      <w:marRight w:val="0"/>
      <w:marTop w:val="0"/>
      <w:marBottom w:val="0"/>
      <w:divBdr>
        <w:top w:val="none" w:sz="0" w:space="0" w:color="auto"/>
        <w:left w:val="none" w:sz="0" w:space="0" w:color="auto"/>
        <w:bottom w:val="none" w:sz="0" w:space="0" w:color="auto"/>
        <w:right w:val="none" w:sz="0" w:space="0" w:color="auto"/>
      </w:divBdr>
    </w:div>
    <w:div w:id="2046364371">
      <w:bodyDiv w:val="1"/>
      <w:marLeft w:val="0"/>
      <w:marRight w:val="0"/>
      <w:marTop w:val="0"/>
      <w:marBottom w:val="0"/>
      <w:divBdr>
        <w:top w:val="none" w:sz="0" w:space="0" w:color="auto"/>
        <w:left w:val="none" w:sz="0" w:space="0" w:color="auto"/>
        <w:bottom w:val="none" w:sz="0" w:space="0" w:color="auto"/>
        <w:right w:val="none" w:sz="0" w:space="0" w:color="auto"/>
      </w:divBdr>
    </w:div>
    <w:div w:id="2046447673">
      <w:bodyDiv w:val="1"/>
      <w:marLeft w:val="0"/>
      <w:marRight w:val="0"/>
      <w:marTop w:val="0"/>
      <w:marBottom w:val="0"/>
      <w:divBdr>
        <w:top w:val="none" w:sz="0" w:space="0" w:color="auto"/>
        <w:left w:val="none" w:sz="0" w:space="0" w:color="auto"/>
        <w:bottom w:val="none" w:sz="0" w:space="0" w:color="auto"/>
        <w:right w:val="none" w:sz="0" w:space="0" w:color="auto"/>
      </w:divBdr>
    </w:div>
    <w:div w:id="2047019882">
      <w:bodyDiv w:val="1"/>
      <w:marLeft w:val="0"/>
      <w:marRight w:val="0"/>
      <w:marTop w:val="0"/>
      <w:marBottom w:val="0"/>
      <w:divBdr>
        <w:top w:val="none" w:sz="0" w:space="0" w:color="auto"/>
        <w:left w:val="none" w:sz="0" w:space="0" w:color="auto"/>
        <w:bottom w:val="none" w:sz="0" w:space="0" w:color="auto"/>
        <w:right w:val="none" w:sz="0" w:space="0" w:color="auto"/>
      </w:divBdr>
    </w:div>
    <w:div w:id="2047753073">
      <w:bodyDiv w:val="1"/>
      <w:marLeft w:val="0"/>
      <w:marRight w:val="0"/>
      <w:marTop w:val="0"/>
      <w:marBottom w:val="0"/>
      <w:divBdr>
        <w:top w:val="none" w:sz="0" w:space="0" w:color="auto"/>
        <w:left w:val="none" w:sz="0" w:space="0" w:color="auto"/>
        <w:bottom w:val="none" w:sz="0" w:space="0" w:color="auto"/>
        <w:right w:val="none" w:sz="0" w:space="0" w:color="auto"/>
      </w:divBdr>
    </w:div>
    <w:div w:id="2047757789">
      <w:bodyDiv w:val="1"/>
      <w:marLeft w:val="0"/>
      <w:marRight w:val="0"/>
      <w:marTop w:val="0"/>
      <w:marBottom w:val="0"/>
      <w:divBdr>
        <w:top w:val="none" w:sz="0" w:space="0" w:color="auto"/>
        <w:left w:val="none" w:sz="0" w:space="0" w:color="auto"/>
        <w:bottom w:val="none" w:sz="0" w:space="0" w:color="auto"/>
        <w:right w:val="none" w:sz="0" w:space="0" w:color="auto"/>
      </w:divBdr>
    </w:div>
    <w:div w:id="2047875165">
      <w:bodyDiv w:val="1"/>
      <w:marLeft w:val="0"/>
      <w:marRight w:val="0"/>
      <w:marTop w:val="0"/>
      <w:marBottom w:val="0"/>
      <w:divBdr>
        <w:top w:val="none" w:sz="0" w:space="0" w:color="auto"/>
        <w:left w:val="none" w:sz="0" w:space="0" w:color="auto"/>
        <w:bottom w:val="none" w:sz="0" w:space="0" w:color="auto"/>
        <w:right w:val="none" w:sz="0" w:space="0" w:color="auto"/>
      </w:divBdr>
    </w:div>
    <w:div w:id="2048336044">
      <w:bodyDiv w:val="1"/>
      <w:marLeft w:val="0"/>
      <w:marRight w:val="0"/>
      <w:marTop w:val="0"/>
      <w:marBottom w:val="0"/>
      <w:divBdr>
        <w:top w:val="none" w:sz="0" w:space="0" w:color="auto"/>
        <w:left w:val="none" w:sz="0" w:space="0" w:color="auto"/>
        <w:bottom w:val="none" w:sz="0" w:space="0" w:color="auto"/>
        <w:right w:val="none" w:sz="0" w:space="0" w:color="auto"/>
      </w:divBdr>
    </w:div>
    <w:div w:id="2048679179">
      <w:bodyDiv w:val="1"/>
      <w:marLeft w:val="0"/>
      <w:marRight w:val="0"/>
      <w:marTop w:val="0"/>
      <w:marBottom w:val="0"/>
      <w:divBdr>
        <w:top w:val="none" w:sz="0" w:space="0" w:color="auto"/>
        <w:left w:val="none" w:sz="0" w:space="0" w:color="auto"/>
        <w:bottom w:val="none" w:sz="0" w:space="0" w:color="auto"/>
        <w:right w:val="none" w:sz="0" w:space="0" w:color="auto"/>
      </w:divBdr>
    </w:div>
    <w:div w:id="2048869813">
      <w:bodyDiv w:val="1"/>
      <w:marLeft w:val="0"/>
      <w:marRight w:val="0"/>
      <w:marTop w:val="0"/>
      <w:marBottom w:val="0"/>
      <w:divBdr>
        <w:top w:val="none" w:sz="0" w:space="0" w:color="auto"/>
        <w:left w:val="none" w:sz="0" w:space="0" w:color="auto"/>
        <w:bottom w:val="none" w:sz="0" w:space="0" w:color="auto"/>
        <w:right w:val="none" w:sz="0" w:space="0" w:color="auto"/>
      </w:divBdr>
    </w:div>
    <w:div w:id="2049137964">
      <w:bodyDiv w:val="1"/>
      <w:marLeft w:val="0"/>
      <w:marRight w:val="0"/>
      <w:marTop w:val="0"/>
      <w:marBottom w:val="0"/>
      <w:divBdr>
        <w:top w:val="none" w:sz="0" w:space="0" w:color="auto"/>
        <w:left w:val="none" w:sz="0" w:space="0" w:color="auto"/>
        <w:bottom w:val="none" w:sz="0" w:space="0" w:color="auto"/>
        <w:right w:val="none" w:sz="0" w:space="0" w:color="auto"/>
      </w:divBdr>
    </w:div>
    <w:div w:id="2049256924">
      <w:bodyDiv w:val="1"/>
      <w:marLeft w:val="0"/>
      <w:marRight w:val="0"/>
      <w:marTop w:val="0"/>
      <w:marBottom w:val="0"/>
      <w:divBdr>
        <w:top w:val="none" w:sz="0" w:space="0" w:color="auto"/>
        <w:left w:val="none" w:sz="0" w:space="0" w:color="auto"/>
        <w:bottom w:val="none" w:sz="0" w:space="0" w:color="auto"/>
        <w:right w:val="none" w:sz="0" w:space="0" w:color="auto"/>
      </w:divBdr>
    </w:div>
    <w:div w:id="2049335123">
      <w:bodyDiv w:val="1"/>
      <w:marLeft w:val="0"/>
      <w:marRight w:val="0"/>
      <w:marTop w:val="0"/>
      <w:marBottom w:val="0"/>
      <w:divBdr>
        <w:top w:val="none" w:sz="0" w:space="0" w:color="auto"/>
        <w:left w:val="none" w:sz="0" w:space="0" w:color="auto"/>
        <w:bottom w:val="none" w:sz="0" w:space="0" w:color="auto"/>
        <w:right w:val="none" w:sz="0" w:space="0" w:color="auto"/>
      </w:divBdr>
    </w:div>
    <w:div w:id="2049447803">
      <w:bodyDiv w:val="1"/>
      <w:marLeft w:val="0"/>
      <w:marRight w:val="0"/>
      <w:marTop w:val="0"/>
      <w:marBottom w:val="0"/>
      <w:divBdr>
        <w:top w:val="none" w:sz="0" w:space="0" w:color="auto"/>
        <w:left w:val="none" w:sz="0" w:space="0" w:color="auto"/>
        <w:bottom w:val="none" w:sz="0" w:space="0" w:color="auto"/>
        <w:right w:val="none" w:sz="0" w:space="0" w:color="auto"/>
      </w:divBdr>
    </w:div>
    <w:div w:id="2049573404">
      <w:bodyDiv w:val="1"/>
      <w:marLeft w:val="0"/>
      <w:marRight w:val="0"/>
      <w:marTop w:val="0"/>
      <w:marBottom w:val="0"/>
      <w:divBdr>
        <w:top w:val="none" w:sz="0" w:space="0" w:color="auto"/>
        <w:left w:val="none" w:sz="0" w:space="0" w:color="auto"/>
        <w:bottom w:val="none" w:sz="0" w:space="0" w:color="auto"/>
        <w:right w:val="none" w:sz="0" w:space="0" w:color="auto"/>
      </w:divBdr>
    </w:div>
    <w:div w:id="2049717206">
      <w:bodyDiv w:val="1"/>
      <w:marLeft w:val="0"/>
      <w:marRight w:val="0"/>
      <w:marTop w:val="0"/>
      <w:marBottom w:val="0"/>
      <w:divBdr>
        <w:top w:val="none" w:sz="0" w:space="0" w:color="auto"/>
        <w:left w:val="none" w:sz="0" w:space="0" w:color="auto"/>
        <w:bottom w:val="none" w:sz="0" w:space="0" w:color="auto"/>
        <w:right w:val="none" w:sz="0" w:space="0" w:color="auto"/>
      </w:divBdr>
    </w:div>
    <w:div w:id="2049866613">
      <w:bodyDiv w:val="1"/>
      <w:marLeft w:val="0"/>
      <w:marRight w:val="0"/>
      <w:marTop w:val="0"/>
      <w:marBottom w:val="0"/>
      <w:divBdr>
        <w:top w:val="none" w:sz="0" w:space="0" w:color="auto"/>
        <w:left w:val="none" w:sz="0" w:space="0" w:color="auto"/>
        <w:bottom w:val="none" w:sz="0" w:space="0" w:color="auto"/>
        <w:right w:val="none" w:sz="0" w:space="0" w:color="auto"/>
      </w:divBdr>
    </w:div>
    <w:div w:id="2049916302">
      <w:bodyDiv w:val="1"/>
      <w:marLeft w:val="0"/>
      <w:marRight w:val="0"/>
      <w:marTop w:val="0"/>
      <w:marBottom w:val="0"/>
      <w:divBdr>
        <w:top w:val="none" w:sz="0" w:space="0" w:color="auto"/>
        <w:left w:val="none" w:sz="0" w:space="0" w:color="auto"/>
        <w:bottom w:val="none" w:sz="0" w:space="0" w:color="auto"/>
        <w:right w:val="none" w:sz="0" w:space="0" w:color="auto"/>
      </w:divBdr>
    </w:div>
    <w:div w:id="2049916335">
      <w:bodyDiv w:val="1"/>
      <w:marLeft w:val="0"/>
      <w:marRight w:val="0"/>
      <w:marTop w:val="0"/>
      <w:marBottom w:val="0"/>
      <w:divBdr>
        <w:top w:val="none" w:sz="0" w:space="0" w:color="auto"/>
        <w:left w:val="none" w:sz="0" w:space="0" w:color="auto"/>
        <w:bottom w:val="none" w:sz="0" w:space="0" w:color="auto"/>
        <w:right w:val="none" w:sz="0" w:space="0" w:color="auto"/>
      </w:divBdr>
    </w:div>
    <w:div w:id="2051033577">
      <w:bodyDiv w:val="1"/>
      <w:marLeft w:val="0"/>
      <w:marRight w:val="0"/>
      <w:marTop w:val="0"/>
      <w:marBottom w:val="0"/>
      <w:divBdr>
        <w:top w:val="none" w:sz="0" w:space="0" w:color="auto"/>
        <w:left w:val="none" w:sz="0" w:space="0" w:color="auto"/>
        <w:bottom w:val="none" w:sz="0" w:space="0" w:color="auto"/>
        <w:right w:val="none" w:sz="0" w:space="0" w:color="auto"/>
      </w:divBdr>
    </w:div>
    <w:div w:id="2051100526">
      <w:bodyDiv w:val="1"/>
      <w:marLeft w:val="0"/>
      <w:marRight w:val="0"/>
      <w:marTop w:val="0"/>
      <w:marBottom w:val="0"/>
      <w:divBdr>
        <w:top w:val="none" w:sz="0" w:space="0" w:color="auto"/>
        <w:left w:val="none" w:sz="0" w:space="0" w:color="auto"/>
        <w:bottom w:val="none" w:sz="0" w:space="0" w:color="auto"/>
        <w:right w:val="none" w:sz="0" w:space="0" w:color="auto"/>
      </w:divBdr>
    </w:div>
    <w:div w:id="2052150073">
      <w:bodyDiv w:val="1"/>
      <w:marLeft w:val="0"/>
      <w:marRight w:val="0"/>
      <w:marTop w:val="0"/>
      <w:marBottom w:val="0"/>
      <w:divBdr>
        <w:top w:val="none" w:sz="0" w:space="0" w:color="auto"/>
        <w:left w:val="none" w:sz="0" w:space="0" w:color="auto"/>
        <w:bottom w:val="none" w:sz="0" w:space="0" w:color="auto"/>
        <w:right w:val="none" w:sz="0" w:space="0" w:color="auto"/>
      </w:divBdr>
    </w:div>
    <w:div w:id="2052418520">
      <w:bodyDiv w:val="1"/>
      <w:marLeft w:val="0"/>
      <w:marRight w:val="0"/>
      <w:marTop w:val="0"/>
      <w:marBottom w:val="0"/>
      <w:divBdr>
        <w:top w:val="none" w:sz="0" w:space="0" w:color="auto"/>
        <w:left w:val="none" w:sz="0" w:space="0" w:color="auto"/>
        <w:bottom w:val="none" w:sz="0" w:space="0" w:color="auto"/>
        <w:right w:val="none" w:sz="0" w:space="0" w:color="auto"/>
      </w:divBdr>
    </w:div>
    <w:div w:id="2052538616">
      <w:bodyDiv w:val="1"/>
      <w:marLeft w:val="0"/>
      <w:marRight w:val="0"/>
      <w:marTop w:val="0"/>
      <w:marBottom w:val="0"/>
      <w:divBdr>
        <w:top w:val="none" w:sz="0" w:space="0" w:color="auto"/>
        <w:left w:val="none" w:sz="0" w:space="0" w:color="auto"/>
        <w:bottom w:val="none" w:sz="0" w:space="0" w:color="auto"/>
        <w:right w:val="none" w:sz="0" w:space="0" w:color="auto"/>
      </w:divBdr>
    </w:div>
    <w:div w:id="2052604800">
      <w:bodyDiv w:val="1"/>
      <w:marLeft w:val="0"/>
      <w:marRight w:val="0"/>
      <w:marTop w:val="0"/>
      <w:marBottom w:val="0"/>
      <w:divBdr>
        <w:top w:val="none" w:sz="0" w:space="0" w:color="auto"/>
        <w:left w:val="none" w:sz="0" w:space="0" w:color="auto"/>
        <w:bottom w:val="none" w:sz="0" w:space="0" w:color="auto"/>
        <w:right w:val="none" w:sz="0" w:space="0" w:color="auto"/>
      </w:divBdr>
    </w:div>
    <w:div w:id="2052609818">
      <w:bodyDiv w:val="1"/>
      <w:marLeft w:val="0"/>
      <w:marRight w:val="0"/>
      <w:marTop w:val="0"/>
      <w:marBottom w:val="0"/>
      <w:divBdr>
        <w:top w:val="none" w:sz="0" w:space="0" w:color="auto"/>
        <w:left w:val="none" w:sz="0" w:space="0" w:color="auto"/>
        <w:bottom w:val="none" w:sz="0" w:space="0" w:color="auto"/>
        <w:right w:val="none" w:sz="0" w:space="0" w:color="auto"/>
      </w:divBdr>
    </w:div>
    <w:div w:id="2052723770">
      <w:bodyDiv w:val="1"/>
      <w:marLeft w:val="0"/>
      <w:marRight w:val="0"/>
      <w:marTop w:val="0"/>
      <w:marBottom w:val="0"/>
      <w:divBdr>
        <w:top w:val="none" w:sz="0" w:space="0" w:color="auto"/>
        <w:left w:val="none" w:sz="0" w:space="0" w:color="auto"/>
        <w:bottom w:val="none" w:sz="0" w:space="0" w:color="auto"/>
        <w:right w:val="none" w:sz="0" w:space="0" w:color="auto"/>
      </w:divBdr>
    </w:div>
    <w:div w:id="2053723497">
      <w:bodyDiv w:val="1"/>
      <w:marLeft w:val="0"/>
      <w:marRight w:val="0"/>
      <w:marTop w:val="0"/>
      <w:marBottom w:val="0"/>
      <w:divBdr>
        <w:top w:val="none" w:sz="0" w:space="0" w:color="auto"/>
        <w:left w:val="none" w:sz="0" w:space="0" w:color="auto"/>
        <w:bottom w:val="none" w:sz="0" w:space="0" w:color="auto"/>
        <w:right w:val="none" w:sz="0" w:space="0" w:color="auto"/>
      </w:divBdr>
    </w:div>
    <w:div w:id="2053843168">
      <w:bodyDiv w:val="1"/>
      <w:marLeft w:val="0"/>
      <w:marRight w:val="0"/>
      <w:marTop w:val="0"/>
      <w:marBottom w:val="0"/>
      <w:divBdr>
        <w:top w:val="none" w:sz="0" w:space="0" w:color="auto"/>
        <w:left w:val="none" w:sz="0" w:space="0" w:color="auto"/>
        <w:bottom w:val="none" w:sz="0" w:space="0" w:color="auto"/>
        <w:right w:val="none" w:sz="0" w:space="0" w:color="auto"/>
      </w:divBdr>
    </w:div>
    <w:div w:id="2054425758">
      <w:bodyDiv w:val="1"/>
      <w:marLeft w:val="0"/>
      <w:marRight w:val="0"/>
      <w:marTop w:val="0"/>
      <w:marBottom w:val="0"/>
      <w:divBdr>
        <w:top w:val="none" w:sz="0" w:space="0" w:color="auto"/>
        <w:left w:val="none" w:sz="0" w:space="0" w:color="auto"/>
        <w:bottom w:val="none" w:sz="0" w:space="0" w:color="auto"/>
        <w:right w:val="none" w:sz="0" w:space="0" w:color="auto"/>
      </w:divBdr>
    </w:div>
    <w:div w:id="2054502731">
      <w:bodyDiv w:val="1"/>
      <w:marLeft w:val="0"/>
      <w:marRight w:val="0"/>
      <w:marTop w:val="0"/>
      <w:marBottom w:val="0"/>
      <w:divBdr>
        <w:top w:val="none" w:sz="0" w:space="0" w:color="auto"/>
        <w:left w:val="none" w:sz="0" w:space="0" w:color="auto"/>
        <w:bottom w:val="none" w:sz="0" w:space="0" w:color="auto"/>
        <w:right w:val="none" w:sz="0" w:space="0" w:color="auto"/>
      </w:divBdr>
    </w:div>
    <w:div w:id="2054963525">
      <w:bodyDiv w:val="1"/>
      <w:marLeft w:val="0"/>
      <w:marRight w:val="0"/>
      <w:marTop w:val="0"/>
      <w:marBottom w:val="0"/>
      <w:divBdr>
        <w:top w:val="none" w:sz="0" w:space="0" w:color="auto"/>
        <w:left w:val="none" w:sz="0" w:space="0" w:color="auto"/>
        <w:bottom w:val="none" w:sz="0" w:space="0" w:color="auto"/>
        <w:right w:val="none" w:sz="0" w:space="0" w:color="auto"/>
      </w:divBdr>
    </w:div>
    <w:div w:id="2055032967">
      <w:bodyDiv w:val="1"/>
      <w:marLeft w:val="0"/>
      <w:marRight w:val="0"/>
      <w:marTop w:val="0"/>
      <w:marBottom w:val="0"/>
      <w:divBdr>
        <w:top w:val="none" w:sz="0" w:space="0" w:color="auto"/>
        <w:left w:val="none" w:sz="0" w:space="0" w:color="auto"/>
        <w:bottom w:val="none" w:sz="0" w:space="0" w:color="auto"/>
        <w:right w:val="none" w:sz="0" w:space="0" w:color="auto"/>
      </w:divBdr>
    </w:div>
    <w:div w:id="2055082143">
      <w:bodyDiv w:val="1"/>
      <w:marLeft w:val="0"/>
      <w:marRight w:val="0"/>
      <w:marTop w:val="0"/>
      <w:marBottom w:val="0"/>
      <w:divBdr>
        <w:top w:val="none" w:sz="0" w:space="0" w:color="auto"/>
        <w:left w:val="none" w:sz="0" w:space="0" w:color="auto"/>
        <w:bottom w:val="none" w:sz="0" w:space="0" w:color="auto"/>
        <w:right w:val="none" w:sz="0" w:space="0" w:color="auto"/>
      </w:divBdr>
    </w:div>
    <w:div w:id="2055540907">
      <w:bodyDiv w:val="1"/>
      <w:marLeft w:val="0"/>
      <w:marRight w:val="0"/>
      <w:marTop w:val="0"/>
      <w:marBottom w:val="0"/>
      <w:divBdr>
        <w:top w:val="none" w:sz="0" w:space="0" w:color="auto"/>
        <w:left w:val="none" w:sz="0" w:space="0" w:color="auto"/>
        <w:bottom w:val="none" w:sz="0" w:space="0" w:color="auto"/>
        <w:right w:val="none" w:sz="0" w:space="0" w:color="auto"/>
      </w:divBdr>
    </w:div>
    <w:div w:id="2056000122">
      <w:bodyDiv w:val="1"/>
      <w:marLeft w:val="0"/>
      <w:marRight w:val="0"/>
      <w:marTop w:val="0"/>
      <w:marBottom w:val="0"/>
      <w:divBdr>
        <w:top w:val="none" w:sz="0" w:space="0" w:color="auto"/>
        <w:left w:val="none" w:sz="0" w:space="0" w:color="auto"/>
        <w:bottom w:val="none" w:sz="0" w:space="0" w:color="auto"/>
        <w:right w:val="none" w:sz="0" w:space="0" w:color="auto"/>
      </w:divBdr>
    </w:div>
    <w:div w:id="2056151497">
      <w:bodyDiv w:val="1"/>
      <w:marLeft w:val="0"/>
      <w:marRight w:val="0"/>
      <w:marTop w:val="0"/>
      <w:marBottom w:val="0"/>
      <w:divBdr>
        <w:top w:val="none" w:sz="0" w:space="0" w:color="auto"/>
        <w:left w:val="none" w:sz="0" w:space="0" w:color="auto"/>
        <w:bottom w:val="none" w:sz="0" w:space="0" w:color="auto"/>
        <w:right w:val="none" w:sz="0" w:space="0" w:color="auto"/>
      </w:divBdr>
    </w:div>
    <w:div w:id="2056812960">
      <w:bodyDiv w:val="1"/>
      <w:marLeft w:val="0"/>
      <w:marRight w:val="0"/>
      <w:marTop w:val="0"/>
      <w:marBottom w:val="0"/>
      <w:divBdr>
        <w:top w:val="none" w:sz="0" w:space="0" w:color="auto"/>
        <w:left w:val="none" w:sz="0" w:space="0" w:color="auto"/>
        <w:bottom w:val="none" w:sz="0" w:space="0" w:color="auto"/>
        <w:right w:val="none" w:sz="0" w:space="0" w:color="auto"/>
      </w:divBdr>
    </w:div>
    <w:div w:id="2057196896">
      <w:bodyDiv w:val="1"/>
      <w:marLeft w:val="0"/>
      <w:marRight w:val="0"/>
      <w:marTop w:val="0"/>
      <w:marBottom w:val="0"/>
      <w:divBdr>
        <w:top w:val="none" w:sz="0" w:space="0" w:color="auto"/>
        <w:left w:val="none" w:sz="0" w:space="0" w:color="auto"/>
        <w:bottom w:val="none" w:sz="0" w:space="0" w:color="auto"/>
        <w:right w:val="none" w:sz="0" w:space="0" w:color="auto"/>
      </w:divBdr>
    </w:div>
    <w:div w:id="2057581116">
      <w:bodyDiv w:val="1"/>
      <w:marLeft w:val="0"/>
      <w:marRight w:val="0"/>
      <w:marTop w:val="0"/>
      <w:marBottom w:val="0"/>
      <w:divBdr>
        <w:top w:val="none" w:sz="0" w:space="0" w:color="auto"/>
        <w:left w:val="none" w:sz="0" w:space="0" w:color="auto"/>
        <w:bottom w:val="none" w:sz="0" w:space="0" w:color="auto"/>
        <w:right w:val="none" w:sz="0" w:space="0" w:color="auto"/>
      </w:divBdr>
    </w:div>
    <w:div w:id="2057700499">
      <w:bodyDiv w:val="1"/>
      <w:marLeft w:val="0"/>
      <w:marRight w:val="0"/>
      <w:marTop w:val="0"/>
      <w:marBottom w:val="0"/>
      <w:divBdr>
        <w:top w:val="none" w:sz="0" w:space="0" w:color="auto"/>
        <w:left w:val="none" w:sz="0" w:space="0" w:color="auto"/>
        <w:bottom w:val="none" w:sz="0" w:space="0" w:color="auto"/>
        <w:right w:val="none" w:sz="0" w:space="0" w:color="auto"/>
      </w:divBdr>
    </w:div>
    <w:div w:id="2057774926">
      <w:bodyDiv w:val="1"/>
      <w:marLeft w:val="0"/>
      <w:marRight w:val="0"/>
      <w:marTop w:val="0"/>
      <w:marBottom w:val="0"/>
      <w:divBdr>
        <w:top w:val="none" w:sz="0" w:space="0" w:color="auto"/>
        <w:left w:val="none" w:sz="0" w:space="0" w:color="auto"/>
        <w:bottom w:val="none" w:sz="0" w:space="0" w:color="auto"/>
        <w:right w:val="none" w:sz="0" w:space="0" w:color="auto"/>
      </w:divBdr>
    </w:div>
    <w:div w:id="2058166079">
      <w:bodyDiv w:val="1"/>
      <w:marLeft w:val="0"/>
      <w:marRight w:val="0"/>
      <w:marTop w:val="0"/>
      <w:marBottom w:val="0"/>
      <w:divBdr>
        <w:top w:val="none" w:sz="0" w:space="0" w:color="auto"/>
        <w:left w:val="none" w:sz="0" w:space="0" w:color="auto"/>
        <w:bottom w:val="none" w:sz="0" w:space="0" w:color="auto"/>
        <w:right w:val="none" w:sz="0" w:space="0" w:color="auto"/>
      </w:divBdr>
    </w:div>
    <w:div w:id="2058311387">
      <w:bodyDiv w:val="1"/>
      <w:marLeft w:val="0"/>
      <w:marRight w:val="0"/>
      <w:marTop w:val="0"/>
      <w:marBottom w:val="0"/>
      <w:divBdr>
        <w:top w:val="none" w:sz="0" w:space="0" w:color="auto"/>
        <w:left w:val="none" w:sz="0" w:space="0" w:color="auto"/>
        <w:bottom w:val="none" w:sz="0" w:space="0" w:color="auto"/>
        <w:right w:val="none" w:sz="0" w:space="0" w:color="auto"/>
      </w:divBdr>
    </w:div>
    <w:div w:id="2058580733">
      <w:bodyDiv w:val="1"/>
      <w:marLeft w:val="0"/>
      <w:marRight w:val="0"/>
      <w:marTop w:val="0"/>
      <w:marBottom w:val="0"/>
      <w:divBdr>
        <w:top w:val="none" w:sz="0" w:space="0" w:color="auto"/>
        <w:left w:val="none" w:sz="0" w:space="0" w:color="auto"/>
        <w:bottom w:val="none" w:sz="0" w:space="0" w:color="auto"/>
        <w:right w:val="none" w:sz="0" w:space="0" w:color="auto"/>
      </w:divBdr>
    </w:div>
    <w:div w:id="2059624179">
      <w:bodyDiv w:val="1"/>
      <w:marLeft w:val="0"/>
      <w:marRight w:val="0"/>
      <w:marTop w:val="0"/>
      <w:marBottom w:val="0"/>
      <w:divBdr>
        <w:top w:val="none" w:sz="0" w:space="0" w:color="auto"/>
        <w:left w:val="none" w:sz="0" w:space="0" w:color="auto"/>
        <w:bottom w:val="none" w:sz="0" w:space="0" w:color="auto"/>
        <w:right w:val="none" w:sz="0" w:space="0" w:color="auto"/>
      </w:divBdr>
    </w:div>
    <w:div w:id="2060400946">
      <w:bodyDiv w:val="1"/>
      <w:marLeft w:val="0"/>
      <w:marRight w:val="0"/>
      <w:marTop w:val="0"/>
      <w:marBottom w:val="0"/>
      <w:divBdr>
        <w:top w:val="none" w:sz="0" w:space="0" w:color="auto"/>
        <w:left w:val="none" w:sz="0" w:space="0" w:color="auto"/>
        <w:bottom w:val="none" w:sz="0" w:space="0" w:color="auto"/>
        <w:right w:val="none" w:sz="0" w:space="0" w:color="auto"/>
      </w:divBdr>
    </w:div>
    <w:div w:id="2060860171">
      <w:bodyDiv w:val="1"/>
      <w:marLeft w:val="0"/>
      <w:marRight w:val="0"/>
      <w:marTop w:val="0"/>
      <w:marBottom w:val="0"/>
      <w:divBdr>
        <w:top w:val="none" w:sz="0" w:space="0" w:color="auto"/>
        <w:left w:val="none" w:sz="0" w:space="0" w:color="auto"/>
        <w:bottom w:val="none" w:sz="0" w:space="0" w:color="auto"/>
        <w:right w:val="none" w:sz="0" w:space="0" w:color="auto"/>
      </w:divBdr>
    </w:div>
    <w:div w:id="2061056448">
      <w:bodyDiv w:val="1"/>
      <w:marLeft w:val="0"/>
      <w:marRight w:val="0"/>
      <w:marTop w:val="0"/>
      <w:marBottom w:val="0"/>
      <w:divBdr>
        <w:top w:val="none" w:sz="0" w:space="0" w:color="auto"/>
        <w:left w:val="none" w:sz="0" w:space="0" w:color="auto"/>
        <w:bottom w:val="none" w:sz="0" w:space="0" w:color="auto"/>
        <w:right w:val="none" w:sz="0" w:space="0" w:color="auto"/>
      </w:divBdr>
    </w:div>
    <w:div w:id="2061586695">
      <w:bodyDiv w:val="1"/>
      <w:marLeft w:val="0"/>
      <w:marRight w:val="0"/>
      <w:marTop w:val="0"/>
      <w:marBottom w:val="0"/>
      <w:divBdr>
        <w:top w:val="none" w:sz="0" w:space="0" w:color="auto"/>
        <w:left w:val="none" w:sz="0" w:space="0" w:color="auto"/>
        <w:bottom w:val="none" w:sz="0" w:space="0" w:color="auto"/>
        <w:right w:val="none" w:sz="0" w:space="0" w:color="auto"/>
      </w:divBdr>
    </w:div>
    <w:div w:id="2061786779">
      <w:bodyDiv w:val="1"/>
      <w:marLeft w:val="0"/>
      <w:marRight w:val="0"/>
      <w:marTop w:val="0"/>
      <w:marBottom w:val="0"/>
      <w:divBdr>
        <w:top w:val="none" w:sz="0" w:space="0" w:color="auto"/>
        <w:left w:val="none" w:sz="0" w:space="0" w:color="auto"/>
        <w:bottom w:val="none" w:sz="0" w:space="0" w:color="auto"/>
        <w:right w:val="none" w:sz="0" w:space="0" w:color="auto"/>
      </w:divBdr>
    </w:div>
    <w:div w:id="2061898105">
      <w:bodyDiv w:val="1"/>
      <w:marLeft w:val="0"/>
      <w:marRight w:val="0"/>
      <w:marTop w:val="0"/>
      <w:marBottom w:val="0"/>
      <w:divBdr>
        <w:top w:val="none" w:sz="0" w:space="0" w:color="auto"/>
        <w:left w:val="none" w:sz="0" w:space="0" w:color="auto"/>
        <w:bottom w:val="none" w:sz="0" w:space="0" w:color="auto"/>
        <w:right w:val="none" w:sz="0" w:space="0" w:color="auto"/>
      </w:divBdr>
    </w:div>
    <w:div w:id="2062777770">
      <w:bodyDiv w:val="1"/>
      <w:marLeft w:val="0"/>
      <w:marRight w:val="0"/>
      <w:marTop w:val="0"/>
      <w:marBottom w:val="0"/>
      <w:divBdr>
        <w:top w:val="none" w:sz="0" w:space="0" w:color="auto"/>
        <w:left w:val="none" w:sz="0" w:space="0" w:color="auto"/>
        <w:bottom w:val="none" w:sz="0" w:space="0" w:color="auto"/>
        <w:right w:val="none" w:sz="0" w:space="0" w:color="auto"/>
      </w:divBdr>
    </w:div>
    <w:div w:id="2063211385">
      <w:bodyDiv w:val="1"/>
      <w:marLeft w:val="0"/>
      <w:marRight w:val="0"/>
      <w:marTop w:val="0"/>
      <w:marBottom w:val="0"/>
      <w:divBdr>
        <w:top w:val="none" w:sz="0" w:space="0" w:color="auto"/>
        <w:left w:val="none" w:sz="0" w:space="0" w:color="auto"/>
        <w:bottom w:val="none" w:sz="0" w:space="0" w:color="auto"/>
        <w:right w:val="none" w:sz="0" w:space="0" w:color="auto"/>
      </w:divBdr>
    </w:div>
    <w:div w:id="2063939227">
      <w:bodyDiv w:val="1"/>
      <w:marLeft w:val="0"/>
      <w:marRight w:val="0"/>
      <w:marTop w:val="0"/>
      <w:marBottom w:val="0"/>
      <w:divBdr>
        <w:top w:val="none" w:sz="0" w:space="0" w:color="auto"/>
        <w:left w:val="none" w:sz="0" w:space="0" w:color="auto"/>
        <w:bottom w:val="none" w:sz="0" w:space="0" w:color="auto"/>
        <w:right w:val="none" w:sz="0" w:space="0" w:color="auto"/>
      </w:divBdr>
    </w:div>
    <w:div w:id="2064212763">
      <w:bodyDiv w:val="1"/>
      <w:marLeft w:val="0"/>
      <w:marRight w:val="0"/>
      <w:marTop w:val="0"/>
      <w:marBottom w:val="0"/>
      <w:divBdr>
        <w:top w:val="none" w:sz="0" w:space="0" w:color="auto"/>
        <w:left w:val="none" w:sz="0" w:space="0" w:color="auto"/>
        <w:bottom w:val="none" w:sz="0" w:space="0" w:color="auto"/>
        <w:right w:val="none" w:sz="0" w:space="0" w:color="auto"/>
      </w:divBdr>
    </w:div>
    <w:div w:id="2064743793">
      <w:bodyDiv w:val="1"/>
      <w:marLeft w:val="0"/>
      <w:marRight w:val="0"/>
      <w:marTop w:val="0"/>
      <w:marBottom w:val="0"/>
      <w:divBdr>
        <w:top w:val="none" w:sz="0" w:space="0" w:color="auto"/>
        <w:left w:val="none" w:sz="0" w:space="0" w:color="auto"/>
        <w:bottom w:val="none" w:sz="0" w:space="0" w:color="auto"/>
        <w:right w:val="none" w:sz="0" w:space="0" w:color="auto"/>
      </w:divBdr>
    </w:div>
    <w:div w:id="2064790236">
      <w:bodyDiv w:val="1"/>
      <w:marLeft w:val="0"/>
      <w:marRight w:val="0"/>
      <w:marTop w:val="0"/>
      <w:marBottom w:val="0"/>
      <w:divBdr>
        <w:top w:val="none" w:sz="0" w:space="0" w:color="auto"/>
        <w:left w:val="none" w:sz="0" w:space="0" w:color="auto"/>
        <w:bottom w:val="none" w:sz="0" w:space="0" w:color="auto"/>
        <w:right w:val="none" w:sz="0" w:space="0" w:color="auto"/>
      </w:divBdr>
    </w:div>
    <w:div w:id="2065130303">
      <w:bodyDiv w:val="1"/>
      <w:marLeft w:val="0"/>
      <w:marRight w:val="0"/>
      <w:marTop w:val="0"/>
      <w:marBottom w:val="0"/>
      <w:divBdr>
        <w:top w:val="none" w:sz="0" w:space="0" w:color="auto"/>
        <w:left w:val="none" w:sz="0" w:space="0" w:color="auto"/>
        <w:bottom w:val="none" w:sz="0" w:space="0" w:color="auto"/>
        <w:right w:val="none" w:sz="0" w:space="0" w:color="auto"/>
      </w:divBdr>
    </w:div>
    <w:div w:id="2065638701">
      <w:bodyDiv w:val="1"/>
      <w:marLeft w:val="0"/>
      <w:marRight w:val="0"/>
      <w:marTop w:val="0"/>
      <w:marBottom w:val="0"/>
      <w:divBdr>
        <w:top w:val="none" w:sz="0" w:space="0" w:color="auto"/>
        <w:left w:val="none" w:sz="0" w:space="0" w:color="auto"/>
        <w:bottom w:val="none" w:sz="0" w:space="0" w:color="auto"/>
        <w:right w:val="none" w:sz="0" w:space="0" w:color="auto"/>
      </w:divBdr>
    </w:div>
    <w:div w:id="2065834602">
      <w:bodyDiv w:val="1"/>
      <w:marLeft w:val="0"/>
      <w:marRight w:val="0"/>
      <w:marTop w:val="0"/>
      <w:marBottom w:val="0"/>
      <w:divBdr>
        <w:top w:val="none" w:sz="0" w:space="0" w:color="auto"/>
        <w:left w:val="none" w:sz="0" w:space="0" w:color="auto"/>
        <w:bottom w:val="none" w:sz="0" w:space="0" w:color="auto"/>
        <w:right w:val="none" w:sz="0" w:space="0" w:color="auto"/>
      </w:divBdr>
    </w:div>
    <w:div w:id="2066442586">
      <w:bodyDiv w:val="1"/>
      <w:marLeft w:val="0"/>
      <w:marRight w:val="0"/>
      <w:marTop w:val="0"/>
      <w:marBottom w:val="0"/>
      <w:divBdr>
        <w:top w:val="none" w:sz="0" w:space="0" w:color="auto"/>
        <w:left w:val="none" w:sz="0" w:space="0" w:color="auto"/>
        <w:bottom w:val="none" w:sz="0" w:space="0" w:color="auto"/>
        <w:right w:val="none" w:sz="0" w:space="0" w:color="auto"/>
      </w:divBdr>
    </w:div>
    <w:div w:id="2066559814">
      <w:bodyDiv w:val="1"/>
      <w:marLeft w:val="0"/>
      <w:marRight w:val="0"/>
      <w:marTop w:val="0"/>
      <w:marBottom w:val="0"/>
      <w:divBdr>
        <w:top w:val="none" w:sz="0" w:space="0" w:color="auto"/>
        <w:left w:val="none" w:sz="0" w:space="0" w:color="auto"/>
        <w:bottom w:val="none" w:sz="0" w:space="0" w:color="auto"/>
        <w:right w:val="none" w:sz="0" w:space="0" w:color="auto"/>
      </w:divBdr>
    </w:div>
    <w:div w:id="2066902621">
      <w:bodyDiv w:val="1"/>
      <w:marLeft w:val="0"/>
      <w:marRight w:val="0"/>
      <w:marTop w:val="0"/>
      <w:marBottom w:val="0"/>
      <w:divBdr>
        <w:top w:val="none" w:sz="0" w:space="0" w:color="auto"/>
        <w:left w:val="none" w:sz="0" w:space="0" w:color="auto"/>
        <w:bottom w:val="none" w:sz="0" w:space="0" w:color="auto"/>
        <w:right w:val="none" w:sz="0" w:space="0" w:color="auto"/>
      </w:divBdr>
    </w:div>
    <w:div w:id="2066948079">
      <w:bodyDiv w:val="1"/>
      <w:marLeft w:val="0"/>
      <w:marRight w:val="0"/>
      <w:marTop w:val="0"/>
      <w:marBottom w:val="0"/>
      <w:divBdr>
        <w:top w:val="none" w:sz="0" w:space="0" w:color="auto"/>
        <w:left w:val="none" w:sz="0" w:space="0" w:color="auto"/>
        <w:bottom w:val="none" w:sz="0" w:space="0" w:color="auto"/>
        <w:right w:val="none" w:sz="0" w:space="0" w:color="auto"/>
      </w:divBdr>
    </w:div>
    <w:div w:id="2067026195">
      <w:bodyDiv w:val="1"/>
      <w:marLeft w:val="0"/>
      <w:marRight w:val="0"/>
      <w:marTop w:val="0"/>
      <w:marBottom w:val="0"/>
      <w:divBdr>
        <w:top w:val="none" w:sz="0" w:space="0" w:color="auto"/>
        <w:left w:val="none" w:sz="0" w:space="0" w:color="auto"/>
        <w:bottom w:val="none" w:sz="0" w:space="0" w:color="auto"/>
        <w:right w:val="none" w:sz="0" w:space="0" w:color="auto"/>
      </w:divBdr>
    </w:div>
    <w:div w:id="2067219776">
      <w:bodyDiv w:val="1"/>
      <w:marLeft w:val="0"/>
      <w:marRight w:val="0"/>
      <w:marTop w:val="0"/>
      <w:marBottom w:val="0"/>
      <w:divBdr>
        <w:top w:val="none" w:sz="0" w:space="0" w:color="auto"/>
        <w:left w:val="none" w:sz="0" w:space="0" w:color="auto"/>
        <w:bottom w:val="none" w:sz="0" w:space="0" w:color="auto"/>
        <w:right w:val="none" w:sz="0" w:space="0" w:color="auto"/>
      </w:divBdr>
    </w:div>
    <w:div w:id="2067484980">
      <w:bodyDiv w:val="1"/>
      <w:marLeft w:val="0"/>
      <w:marRight w:val="0"/>
      <w:marTop w:val="0"/>
      <w:marBottom w:val="0"/>
      <w:divBdr>
        <w:top w:val="none" w:sz="0" w:space="0" w:color="auto"/>
        <w:left w:val="none" w:sz="0" w:space="0" w:color="auto"/>
        <w:bottom w:val="none" w:sz="0" w:space="0" w:color="auto"/>
        <w:right w:val="none" w:sz="0" w:space="0" w:color="auto"/>
      </w:divBdr>
    </w:div>
    <w:div w:id="2068986614">
      <w:bodyDiv w:val="1"/>
      <w:marLeft w:val="0"/>
      <w:marRight w:val="0"/>
      <w:marTop w:val="0"/>
      <w:marBottom w:val="0"/>
      <w:divBdr>
        <w:top w:val="none" w:sz="0" w:space="0" w:color="auto"/>
        <w:left w:val="none" w:sz="0" w:space="0" w:color="auto"/>
        <w:bottom w:val="none" w:sz="0" w:space="0" w:color="auto"/>
        <w:right w:val="none" w:sz="0" w:space="0" w:color="auto"/>
      </w:divBdr>
    </w:div>
    <w:div w:id="2068993128">
      <w:bodyDiv w:val="1"/>
      <w:marLeft w:val="0"/>
      <w:marRight w:val="0"/>
      <w:marTop w:val="0"/>
      <w:marBottom w:val="0"/>
      <w:divBdr>
        <w:top w:val="none" w:sz="0" w:space="0" w:color="auto"/>
        <w:left w:val="none" w:sz="0" w:space="0" w:color="auto"/>
        <w:bottom w:val="none" w:sz="0" w:space="0" w:color="auto"/>
        <w:right w:val="none" w:sz="0" w:space="0" w:color="auto"/>
      </w:divBdr>
    </w:div>
    <w:div w:id="2069066593">
      <w:bodyDiv w:val="1"/>
      <w:marLeft w:val="0"/>
      <w:marRight w:val="0"/>
      <w:marTop w:val="0"/>
      <w:marBottom w:val="0"/>
      <w:divBdr>
        <w:top w:val="none" w:sz="0" w:space="0" w:color="auto"/>
        <w:left w:val="none" w:sz="0" w:space="0" w:color="auto"/>
        <w:bottom w:val="none" w:sz="0" w:space="0" w:color="auto"/>
        <w:right w:val="none" w:sz="0" w:space="0" w:color="auto"/>
      </w:divBdr>
    </w:div>
    <w:div w:id="2069259826">
      <w:bodyDiv w:val="1"/>
      <w:marLeft w:val="0"/>
      <w:marRight w:val="0"/>
      <w:marTop w:val="0"/>
      <w:marBottom w:val="0"/>
      <w:divBdr>
        <w:top w:val="none" w:sz="0" w:space="0" w:color="auto"/>
        <w:left w:val="none" w:sz="0" w:space="0" w:color="auto"/>
        <w:bottom w:val="none" w:sz="0" w:space="0" w:color="auto"/>
        <w:right w:val="none" w:sz="0" w:space="0" w:color="auto"/>
      </w:divBdr>
    </w:div>
    <w:div w:id="2069302619">
      <w:bodyDiv w:val="1"/>
      <w:marLeft w:val="0"/>
      <w:marRight w:val="0"/>
      <w:marTop w:val="0"/>
      <w:marBottom w:val="0"/>
      <w:divBdr>
        <w:top w:val="none" w:sz="0" w:space="0" w:color="auto"/>
        <w:left w:val="none" w:sz="0" w:space="0" w:color="auto"/>
        <w:bottom w:val="none" w:sz="0" w:space="0" w:color="auto"/>
        <w:right w:val="none" w:sz="0" w:space="0" w:color="auto"/>
      </w:divBdr>
    </w:div>
    <w:div w:id="2070104063">
      <w:bodyDiv w:val="1"/>
      <w:marLeft w:val="0"/>
      <w:marRight w:val="0"/>
      <w:marTop w:val="0"/>
      <w:marBottom w:val="0"/>
      <w:divBdr>
        <w:top w:val="none" w:sz="0" w:space="0" w:color="auto"/>
        <w:left w:val="none" w:sz="0" w:space="0" w:color="auto"/>
        <w:bottom w:val="none" w:sz="0" w:space="0" w:color="auto"/>
        <w:right w:val="none" w:sz="0" w:space="0" w:color="auto"/>
      </w:divBdr>
    </w:div>
    <w:div w:id="2070182978">
      <w:bodyDiv w:val="1"/>
      <w:marLeft w:val="0"/>
      <w:marRight w:val="0"/>
      <w:marTop w:val="0"/>
      <w:marBottom w:val="0"/>
      <w:divBdr>
        <w:top w:val="none" w:sz="0" w:space="0" w:color="auto"/>
        <w:left w:val="none" w:sz="0" w:space="0" w:color="auto"/>
        <w:bottom w:val="none" w:sz="0" w:space="0" w:color="auto"/>
        <w:right w:val="none" w:sz="0" w:space="0" w:color="auto"/>
      </w:divBdr>
    </w:div>
    <w:div w:id="2070183407">
      <w:bodyDiv w:val="1"/>
      <w:marLeft w:val="0"/>
      <w:marRight w:val="0"/>
      <w:marTop w:val="0"/>
      <w:marBottom w:val="0"/>
      <w:divBdr>
        <w:top w:val="none" w:sz="0" w:space="0" w:color="auto"/>
        <w:left w:val="none" w:sz="0" w:space="0" w:color="auto"/>
        <w:bottom w:val="none" w:sz="0" w:space="0" w:color="auto"/>
        <w:right w:val="none" w:sz="0" w:space="0" w:color="auto"/>
      </w:divBdr>
    </w:div>
    <w:div w:id="2070423251">
      <w:bodyDiv w:val="1"/>
      <w:marLeft w:val="0"/>
      <w:marRight w:val="0"/>
      <w:marTop w:val="0"/>
      <w:marBottom w:val="0"/>
      <w:divBdr>
        <w:top w:val="none" w:sz="0" w:space="0" w:color="auto"/>
        <w:left w:val="none" w:sz="0" w:space="0" w:color="auto"/>
        <w:bottom w:val="none" w:sz="0" w:space="0" w:color="auto"/>
        <w:right w:val="none" w:sz="0" w:space="0" w:color="auto"/>
      </w:divBdr>
    </w:div>
    <w:div w:id="2072265754">
      <w:bodyDiv w:val="1"/>
      <w:marLeft w:val="0"/>
      <w:marRight w:val="0"/>
      <w:marTop w:val="0"/>
      <w:marBottom w:val="0"/>
      <w:divBdr>
        <w:top w:val="none" w:sz="0" w:space="0" w:color="auto"/>
        <w:left w:val="none" w:sz="0" w:space="0" w:color="auto"/>
        <w:bottom w:val="none" w:sz="0" w:space="0" w:color="auto"/>
        <w:right w:val="none" w:sz="0" w:space="0" w:color="auto"/>
      </w:divBdr>
    </w:div>
    <w:div w:id="2072266777">
      <w:bodyDiv w:val="1"/>
      <w:marLeft w:val="0"/>
      <w:marRight w:val="0"/>
      <w:marTop w:val="0"/>
      <w:marBottom w:val="0"/>
      <w:divBdr>
        <w:top w:val="none" w:sz="0" w:space="0" w:color="auto"/>
        <w:left w:val="none" w:sz="0" w:space="0" w:color="auto"/>
        <w:bottom w:val="none" w:sz="0" w:space="0" w:color="auto"/>
        <w:right w:val="none" w:sz="0" w:space="0" w:color="auto"/>
      </w:divBdr>
    </w:div>
    <w:div w:id="2073505747">
      <w:bodyDiv w:val="1"/>
      <w:marLeft w:val="0"/>
      <w:marRight w:val="0"/>
      <w:marTop w:val="0"/>
      <w:marBottom w:val="0"/>
      <w:divBdr>
        <w:top w:val="none" w:sz="0" w:space="0" w:color="auto"/>
        <w:left w:val="none" w:sz="0" w:space="0" w:color="auto"/>
        <w:bottom w:val="none" w:sz="0" w:space="0" w:color="auto"/>
        <w:right w:val="none" w:sz="0" w:space="0" w:color="auto"/>
      </w:divBdr>
    </w:div>
    <w:div w:id="2074546737">
      <w:bodyDiv w:val="1"/>
      <w:marLeft w:val="0"/>
      <w:marRight w:val="0"/>
      <w:marTop w:val="0"/>
      <w:marBottom w:val="0"/>
      <w:divBdr>
        <w:top w:val="none" w:sz="0" w:space="0" w:color="auto"/>
        <w:left w:val="none" w:sz="0" w:space="0" w:color="auto"/>
        <w:bottom w:val="none" w:sz="0" w:space="0" w:color="auto"/>
        <w:right w:val="none" w:sz="0" w:space="0" w:color="auto"/>
      </w:divBdr>
    </w:div>
    <w:div w:id="2074886091">
      <w:bodyDiv w:val="1"/>
      <w:marLeft w:val="0"/>
      <w:marRight w:val="0"/>
      <w:marTop w:val="0"/>
      <w:marBottom w:val="0"/>
      <w:divBdr>
        <w:top w:val="none" w:sz="0" w:space="0" w:color="auto"/>
        <w:left w:val="none" w:sz="0" w:space="0" w:color="auto"/>
        <w:bottom w:val="none" w:sz="0" w:space="0" w:color="auto"/>
        <w:right w:val="none" w:sz="0" w:space="0" w:color="auto"/>
      </w:divBdr>
    </w:div>
    <w:div w:id="2075005973">
      <w:bodyDiv w:val="1"/>
      <w:marLeft w:val="0"/>
      <w:marRight w:val="0"/>
      <w:marTop w:val="0"/>
      <w:marBottom w:val="0"/>
      <w:divBdr>
        <w:top w:val="none" w:sz="0" w:space="0" w:color="auto"/>
        <w:left w:val="none" w:sz="0" w:space="0" w:color="auto"/>
        <w:bottom w:val="none" w:sz="0" w:space="0" w:color="auto"/>
        <w:right w:val="none" w:sz="0" w:space="0" w:color="auto"/>
      </w:divBdr>
    </w:div>
    <w:div w:id="2075465732">
      <w:bodyDiv w:val="1"/>
      <w:marLeft w:val="0"/>
      <w:marRight w:val="0"/>
      <w:marTop w:val="0"/>
      <w:marBottom w:val="0"/>
      <w:divBdr>
        <w:top w:val="none" w:sz="0" w:space="0" w:color="auto"/>
        <w:left w:val="none" w:sz="0" w:space="0" w:color="auto"/>
        <w:bottom w:val="none" w:sz="0" w:space="0" w:color="auto"/>
        <w:right w:val="none" w:sz="0" w:space="0" w:color="auto"/>
      </w:divBdr>
    </w:div>
    <w:div w:id="2075620727">
      <w:bodyDiv w:val="1"/>
      <w:marLeft w:val="0"/>
      <w:marRight w:val="0"/>
      <w:marTop w:val="0"/>
      <w:marBottom w:val="0"/>
      <w:divBdr>
        <w:top w:val="none" w:sz="0" w:space="0" w:color="auto"/>
        <w:left w:val="none" w:sz="0" w:space="0" w:color="auto"/>
        <w:bottom w:val="none" w:sz="0" w:space="0" w:color="auto"/>
        <w:right w:val="none" w:sz="0" w:space="0" w:color="auto"/>
      </w:divBdr>
    </w:div>
    <w:div w:id="2075658776">
      <w:bodyDiv w:val="1"/>
      <w:marLeft w:val="0"/>
      <w:marRight w:val="0"/>
      <w:marTop w:val="0"/>
      <w:marBottom w:val="0"/>
      <w:divBdr>
        <w:top w:val="none" w:sz="0" w:space="0" w:color="auto"/>
        <w:left w:val="none" w:sz="0" w:space="0" w:color="auto"/>
        <w:bottom w:val="none" w:sz="0" w:space="0" w:color="auto"/>
        <w:right w:val="none" w:sz="0" w:space="0" w:color="auto"/>
      </w:divBdr>
    </w:div>
    <w:div w:id="2076271469">
      <w:bodyDiv w:val="1"/>
      <w:marLeft w:val="0"/>
      <w:marRight w:val="0"/>
      <w:marTop w:val="0"/>
      <w:marBottom w:val="0"/>
      <w:divBdr>
        <w:top w:val="none" w:sz="0" w:space="0" w:color="auto"/>
        <w:left w:val="none" w:sz="0" w:space="0" w:color="auto"/>
        <w:bottom w:val="none" w:sz="0" w:space="0" w:color="auto"/>
        <w:right w:val="none" w:sz="0" w:space="0" w:color="auto"/>
      </w:divBdr>
    </w:div>
    <w:div w:id="2076275671">
      <w:bodyDiv w:val="1"/>
      <w:marLeft w:val="0"/>
      <w:marRight w:val="0"/>
      <w:marTop w:val="0"/>
      <w:marBottom w:val="0"/>
      <w:divBdr>
        <w:top w:val="none" w:sz="0" w:space="0" w:color="auto"/>
        <w:left w:val="none" w:sz="0" w:space="0" w:color="auto"/>
        <w:bottom w:val="none" w:sz="0" w:space="0" w:color="auto"/>
        <w:right w:val="none" w:sz="0" w:space="0" w:color="auto"/>
      </w:divBdr>
    </w:div>
    <w:div w:id="2076736955">
      <w:bodyDiv w:val="1"/>
      <w:marLeft w:val="0"/>
      <w:marRight w:val="0"/>
      <w:marTop w:val="0"/>
      <w:marBottom w:val="0"/>
      <w:divBdr>
        <w:top w:val="none" w:sz="0" w:space="0" w:color="auto"/>
        <w:left w:val="none" w:sz="0" w:space="0" w:color="auto"/>
        <w:bottom w:val="none" w:sz="0" w:space="0" w:color="auto"/>
        <w:right w:val="none" w:sz="0" w:space="0" w:color="auto"/>
      </w:divBdr>
    </w:div>
    <w:div w:id="2076851240">
      <w:bodyDiv w:val="1"/>
      <w:marLeft w:val="0"/>
      <w:marRight w:val="0"/>
      <w:marTop w:val="0"/>
      <w:marBottom w:val="0"/>
      <w:divBdr>
        <w:top w:val="none" w:sz="0" w:space="0" w:color="auto"/>
        <w:left w:val="none" w:sz="0" w:space="0" w:color="auto"/>
        <w:bottom w:val="none" w:sz="0" w:space="0" w:color="auto"/>
        <w:right w:val="none" w:sz="0" w:space="0" w:color="auto"/>
      </w:divBdr>
    </w:div>
    <w:div w:id="2076926055">
      <w:bodyDiv w:val="1"/>
      <w:marLeft w:val="0"/>
      <w:marRight w:val="0"/>
      <w:marTop w:val="0"/>
      <w:marBottom w:val="0"/>
      <w:divBdr>
        <w:top w:val="none" w:sz="0" w:space="0" w:color="auto"/>
        <w:left w:val="none" w:sz="0" w:space="0" w:color="auto"/>
        <w:bottom w:val="none" w:sz="0" w:space="0" w:color="auto"/>
        <w:right w:val="none" w:sz="0" w:space="0" w:color="auto"/>
      </w:divBdr>
    </w:div>
    <w:div w:id="2077043254">
      <w:bodyDiv w:val="1"/>
      <w:marLeft w:val="0"/>
      <w:marRight w:val="0"/>
      <w:marTop w:val="0"/>
      <w:marBottom w:val="0"/>
      <w:divBdr>
        <w:top w:val="none" w:sz="0" w:space="0" w:color="auto"/>
        <w:left w:val="none" w:sz="0" w:space="0" w:color="auto"/>
        <w:bottom w:val="none" w:sz="0" w:space="0" w:color="auto"/>
        <w:right w:val="none" w:sz="0" w:space="0" w:color="auto"/>
      </w:divBdr>
    </w:div>
    <w:div w:id="2077239640">
      <w:bodyDiv w:val="1"/>
      <w:marLeft w:val="0"/>
      <w:marRight w:val="0"/>
      <w:marTop w:val="0"/>
      <w:marBottom w:val="0"/>
      <w:divBdr>
        <w:top w:val="none" w:sz="0" w:space="0" w:color="auto"/>
        <w:left w:val="none" w:sz="0" w:space="0" w:color="auto"/>
        <w:bottom w:val="none" w:sz="0" w:space="0" w:color="auto"/>
        <w:right w:val="none" w:sz="0" w:space="0" w:color="auto"/>
      </w:divBdr>
    </w:div>
    <w:div w:id="2077391980">
      <w:bodyDiv w:val="1"/>
      <w:marLeft w:val="0"/>
      <w:marRight w:val="0"/>
      <w:marTop w:val="0"/>
      <w:marBottom w:val="0"/>
      <w:divBdr>
        <w:top w:val="none" w:sz="0" w:space="0" w:color="auto"/>
        <w:left w:val="none" w:sz="0" w:space="0" w:color="auto"/>
        <w:bottom w:val="none" w:sz="0" w:space="0" w:color="auto"/>
        <w:right w:val="none" w:sz="0" w:space="0" w:color="auto"/>
      </w:divBdr>
    </w:div>
    <w:div w:id="2077894083">
      <w:bodyDiv w:val="1"/>
      <w:marLeft w:val="0"/>
      <w:marRight w:val="0"/>
      <w:marTop w:val="0"/>
      <w:marBottom w:val="0"/>
      <w:divBdr>
        <w:top w:val="none" w:sz="0" w:space="0" w:color="auto"/>
        <w:left w:val="none" w:sz="0" w:space="0" w:color="auto"/>
        <w:bottom w:val="none" w:sz="0" w:space="0" w:color="auto"/>
        <w:right w:val="none" w:sz="0" w:space="0" w:color="auto"/>
      </w:divBdr>
    </w:div>
    <w:div w:id="2078161383">
      <w:bodyDiv w:val="1"/>
      <w:marLeft w:val="0"/>
      <w:marRight w:val="0"/>
      <w:marTop w:val="0"/>
      <w:marBottom w:val="0"/>
      <w:divBdr>
        <w:top w:val="none" w:sz="0" w:space="0" w:color="auto"/>
        <w:left w:val="none" w:sz="0" w:space="0" w:color="auto"/>
        <w:bottom w:val="none" w:sz="0" w:space="0" w:color="auto"/>
        <w:right w:val="none" w:sz="0" w:space="0" w:color="auto"/>
      </w:divBdr>
    </w:div>
    <w:div w:id="2078360439">
      <w:bodyDiv w:val="1"/>
      <w:marLeft w:val="0"/>
      <w:marRight w:val="0"/>
      <w:marTop w:val="0"/>
      <w:marBottom w:val="0"/>
      <w:divBdr>
        <w:top w:val="none" w:sz="0" w:space="0" w:color="auto"/>
        <w:left w:val="none" w:sz="0" w:space="0" w:color="auto"/>
        <w:bottom w:val="none" w:sz="0" w:space="0" w:color="auto"/>
        <w:right w:val="none" w:sz="0" w:space="0" w:color="auto"/>
      </w:divBdr>
    </w:div>
    <w:div w:id="2079787243">
      <w:bodyDiv w:val="1"/>
      <w:marLeft w:val="0"/>
      <w:marRight w:val="0"/>
      <w:marTop w:val="0"/>
      <w:marBottom w:val="0"/>
      <w:divBdr>
        <w:top w:val="none" w:sz="0" w:space="0" w:color="auto"/>
        <w:left w:val="none" w:sz="0" w:space="0" w:color="auto"/>
        <w:bottom w:val="none" w:sz="0" w:space="0" w:color="auto"/>
        <w:right w:val="none" w:sz="0" w:space="0" w:color="auto"/>
      </w:divBdr>
    </w:div>
    <w:div w:id="2080250726">
      <w:bodyDiv w:val="1"/>
      <w:marLeft w:val="0"/>
      <w:marRight w:val="0"/>
      <w:marTop w:val="0"/>
      <w:marBottom w:val="0"/>
      <w:divBdr>
        <w:top w:val="none" w:sz="0" w:space="0" w:color="auto"/>
        <w:left w:val="none" w:sz="0" w:space="0" w:color="auto"/>
        <w:bottom w:val="none" w:sz="0" w:space="0" w:color="auto"/>
        <w:right w:val="none" w:sz="0" w:space="0" w:color="auto"/>
      </w:divBdr>
    </w:div>
    <w:div w:id="2080639076">
      <w:bodyDiv w:val="1"/>
      <w:marLeft w:val="0"/>
      <w:marRight w:val="0"/>
      <w:marTop w:val="0"/>
      <w:marBottom w:val="0"/>
      <w:divBdr>
        <w:top w:val="none" w:sz="0" w:space="0" w:color="auto"/>
        <w:left w:val="none" w:sz="0" w:space="0" w:color="auto"/>
        <w:bottom w:val="none" w:sz="0" w:space="0" w:color="auto"/>
        <w:right w:val="none" w:sz="0" w:space="0" w:color="auto"/>
      </w:divBdr>
    </w:div>
    <w:div w:id="2080981996">
      <w:bodyDiv w:val="1"/>
      <w:marLeft w:val="0"/>
      <w:marRight w:val="0"/>
      <w:marTop w:val="0"/>
      <w:marBottom w:val="0"/>
      <w:divBdr>
        <w:top w:val="none" w:sz="0" w:space="0" w:color="auto"/>
        <w:left w:val="none" w:sz="0" w:space="0" w:color="auto"/>
        <w:bottom w:val="none" w:sz="0" w:space="0" w:color="auto"/>
        <w:right w:val="none" w:sz="0" w:space="0" w:color="auto"/>
      </w:divBdr>
    </w:div>
    <w:div w:id="2081100454">
      <w:bodyDiv w:val="1"/>
      <w:marLeft w:val="0"/>
      <w:marRight w:val="0"/>
      <w:marTop w:val="0"/>
      <w:marBottom w:val="0"/>
      <w:divBdr>
        <w:top w:val="none" w:sz="0" w:space="0" w:color="auto"/>
        <w:left w:val="none" w:sz="0" w:space="0" w:color="auto"/>
        <w:bottom w:val="none" w:sz="0" w:space="0" w:color="auto"/>
        <w:right w:val="none" w:sz="0" w:space="0" w:color="auto"/>
      </w:divBdr>
    </w:div>
    <w:div w:id="2081632071">
      <w:bodyDiv w:val="1"/>
      <w:marLeft w:val="0"/>
      <w:marRight w:val="0"/>
      <w:marTop w:val="0"/>
      <w:marBottom w:val="0"/>
      <w:divBdr>
        <w:top w:val="none" w:sz="0" w:space="0" w:color="auto"/>
        <w:left w:val="none" w:sz="0" w:space="0" w:color="auto"/>
        <w:bottom w:val="none" w:sz="0" w:space="0" w:color="auto"/>
        <w:right w:val="none" w:sz="0" w:space="0" w:color="auto"/>
      </w:divBdr>
    </w:div>
    <w:div w:id="2082364734">
      <w:bodyDiv w:val="1"/>
      <w:marLeft w:val="0"/>
      <w:marRight w:val="0"/>
      <w:marTop w:val="0"/>
      <w:marBottom w:val="0"/>
      <w:divBdr>
        <w:top w:val="none" w:sz="0" w:space="0" w:color="auto"/>
        <w:left w:val="none" w:sz="0" w:space="0" w:color="auto"/>
        <w:bottom w:val="none" w:sz="0" w:space="0" w:color="auto"/>
        <w:right w:val="none" w:sz="0" w:space="0" w:color="auto"/>
      </w:divBdr>
    </w:div>
    <w:div w:id="2082869020">
      <w:bodyDiv w:val="1"/>
      <w:marLeft w:val="0"/>
      <w:marRight w:val="0"/>
      <w:marTop w:val="0"/>
      <w:marBottom w:val="0"/>
      <w:divBdr>
        <w:top w:val="none" w:sz="0" w:space="0" w:color="auto"/>
        <w:left w:val="none" w:sz="0" w:space="0" w:color="auto"/>
        <w:bottom w:val="none" w:sz="0" w:space="0" w:color="auto"/>
        <w:right w:val="none" w:sz="0" w:space="0" w:color="auto"/>
      </w:divBdr>
    </w:div>
    <w:div w:id="2083062846">
      <w:bodyDiv w:val="1"/>
      <w:marLeft w:val="0"/>
      <w:marRight w:val="0"/>
      <w:marTop w:val="0"/>
      <w:marBottom w:val="0"/>
      <w:divBdr>
        <w:top w:val="none" w:sz="0" w:space="0" w:color="auto"/>
        <w:left w:val="none" w:sz="0" w:space="0" w:color="auto"/>
        <w:bottom w:val="none" w:sz="0" w:space="0" w:color="auto"/>
        <w:right w:val="none" w:sz="0" w:space="0" w:color="auto"/>
      </w:divBdr>
    </w:div>
    <w:div w:id="2083210599">
      <w:bodyDiv w:val="1"/>
      <w:marLeft w:val="0"/>
      <w:marRight w:val="0"/>
      <w:marTop w:val="0"/>
      <w:marBottom w:val="0"/>
      <w:divBdr>
        <w:top w:val="none" w:sz="0" w:space="0" w:color="auto"/>
        <w:left w:val="none" w:sz="0" w:space="0" w:color="auto"/>
        <w:bottom w:val="none" w:sz="0" w:space="0" w:color="auto"/>
        <w:right w:val="none" w:sz="0" w:space="0" w:color="auto"/>
      </w:divBdr>
    </w:div>
    <w:div w:id="2083327549">
      <w:bodyDiv w:val="1"/>
      <w:marLeft w:val="0"/>
      <w:marRight w:val="0"/>
      <w:marTop w:val="0"/>
      <w:marBottom w:val="0"/>
      <w:divBdr>
        <w:top w:val="none" w:sz="0" w:space="0" w:color="auto"/>
        <w:left w:val="none" w:sz="0" w:space="0" w:color="auto"/>
        <w:bottom w:val="none" w:sz="0" w:space="0" w:color="auto"/>
        <w:right w:val="none" w:sz="0" w:space="0" w:color="auto"/>
      </w:divBdr>
    </w:div>
    <w:div w:id="2083409971">
      <w:bodyDiv w:val="1"/>
      <w:marLeft w:val="0"/>
      <w:marRight w:val="0"/>
      <w:marTop w:val="0"/>
      <w:marBottom w:val="0"/>
      <w:divBdr>
        <w:top w:val="none" w:sz="0" w:space="0" w:color="auto"/>
        <w:left w:val="none" w:sz="0" w:space="0" w:color="auto"/>
        <w:bottom w:val="none" w:sz="0" w:space="0" w:color="auto"/>
        <w:right w:val="none" w:sz="0" w:space="0" w:color="auto"/>
      </w:divBdr>
    </w:div>
    <w:div w:id="2083866529">
      <w:bodyDiv w:val="1"/>
      <w:marLeft w:val="0"/>
      <w:marRight w:val="0"/>
      <w:marTop w:val="0"/>
      <w:marBottom w:val="0"/>
      <w:divBdr>
        <w:top w:val="none" w:sz="0" w:space="0" w:color="auto"/>
        <w:left w:val="none" w:sz="0" w:space="0" w:color="auto"/>
        <w:bottom w:val="none" w:sz="0" w:space="0" w:color="auto"/>
        <w:right w:val="none" w:sz="0" w:space="0" w:color="auto"/>
      </w:divBdr>
    </w:div>
    <w:div w:id="2085564065">
      <w:bodyDiv w:val="1"/>
      <w:marLeft w:val="0"/>
      <w:marRight w:val="0"/>
      <w:marTop w:val="0"/>
      <w:marBottom w:val="0"/>
      <w:divBdr>
        <w:top w:val="none" w:sz="0" w:space="0" w:color="auto"/>
        <w:left w:val="none" w:sz="0" w:space="0" w:color="auto"/>
        <w:bottom w:val="none" w:sz="0" w:space="0" w:color="auto"/>
        <w:right w:val="none" w:sz="0" w:space="0" w:color="auto"/>
      </w:divBdr>
    </w:div>
    <w:div w:id="2085836488">
      <w:bodyDiv w:val="1"/>
      <w:marLeft w:val="0"/>
      <w:marRight w:val="0"/>
      <w:marTop w:val="0"/>
      <w:marBottom w:val="0"/>
      <w:divBdr>
        <w:top w:val="none" w:sz="0" w:space="0" w:color="auto"/>
        <w:left w:val="none" w:sz="0" w:space="0" w:color="auto"/>
        <w:bottom w:val="none" w:sz="0" w:space="0" w:color="auto"/>
        <w:right w:val="none" w:sz="0" w:space="0" w:color="auto"/>
      </w:divBdr>
    </w:div>
    <w:div w:id="2085880094">
      <w:bodyDiv w:val="1"/>
      <w:marLeft w:val="0"/>
      <w:marRight w:val="0"/>
      <w:marTop w:val="0"/>
      <w:marBottom w:val="0"/>
      <w:divBdr>
        <w:top w:val="none" w:sz="0" w:space="0" w:color="auto"/>
        <w:left w:val="none" w:sz="0" w:space="0" w:color="auto"/>
        <w:bottom w:val="none" w:sz="0" w:space="0" w:color="auto"/>
        <w:right w:val="none" w:sz="0" w:space="0" w:color="auto"/>
      </w:divBdr>
    </w:div>
    <w:div w:id="2086029396">
      <w:bodyDiv w:val="1"/>
      <w:marLeft w:val="0"/>
      <w:marRight w:val="0"/>
      <w:marTop w:val="0"/>
      <w:marBottom w:val="0"/>
      <w:divBdr>
        <w:top w:val="none" w:sz="0" w:space="0" w:color="auto"/>
        <w:left w:val="none" w:sz="0" w:space="0" w:color="auto"/>
        <w:bottom w:val="none" w:sz="0" w:space="0" w:color="auto"/>
        <w:right w:val="none" w:sz="0" w:space="0" w:color="auto"/>
      </w:divBdr>
    </w:div>
    <w:div w:id="2086300138">
      <w:bodyDiv w:val="1"/>
      <w:marLeft w:val="0"/>
      <w:marRight w:val="0"/>
      <w:marTop w:val="0"/>
      <w:marBottom w:val="0"/>
      <w:divBdr>
        <w:top w:val="none" w:sz="0" w:space="0" w:color="auto"/>
        <w:left w:val="none" w:sz="0" w:space="0" w:color="auto"/>
        <w:bottom w:val="none" w:sz="0" w:space="0" w:color="auto"/>
        <w:right w:val="none" w:sz="0" w:space="0" w:color="auto"/>
      </w:divBdr>
    </w:div>
    <w:div w:id="2086608725">
      <w:bodyDiv w:val="1"/>
      <w:marLeft w:val="0"/>
      <w:marRight w:val="0"/>
      <w:marTop w:val="0"/>
      <w:marBottom w:val="0"/>
      <w:divBdr>
        <w:top w:val="none" w:sz="0" w:space="0" w:color="auto"/>
        <w:left w:val="none" w:sz="0" w:space="0" w:color="auto"/>
        <w:bottom w:val="none" w:sz="0" w:space="0" w:color="auto"/>
        <w:right w:val="none" w:sz="0" w:space="0" w:color="auto"/>
      </w:divBdr>
    </w:div>
    <w:div w:id="2086680029">
      <w:bodyDiv w:val="1"/>
      <w:marLeft w:val="0"/>
      <w:marRight w:val="0"/>
      <w:marTop w:val="0"/>
      <w:marBottom w:val="0"/>
      <w:divBdr>
        <w:top w:val="none" w:sz="0" w:space="0" w:color="auto"/>
        <w:left w:val="none" w:sz="0" w:space="0" w:color="auto"/>
        <w:bottom w:val="none" w:sz="0" w:space="0" w:color="auto"/>
        <w:right w:val="none" w:sz="0" w:space="0" w:color="auto"/>
      </w:divBdr>
    </w:div>
    <w:div w:id="2086759179">
      <w:bodyDiv w:val="1"/>
      <w:marLeft w:val="0"/>
      <w:marRight w:val="0"/>
      <w:marTop w:val="0"/>
      <w:marBottom w:val="0"/>
      <w:divBdr>
        <w:top w:val="none" w:sz="0" w:space="0" w:color="auto"/>
        <w:left w:val="none" w:sz="0" w:space="0" w:color="auto"/>
        <w:bottom w:val="none" w:sz="0" w:space="0" w:color="auto"/>
        <w:right w:val="none" w:sz="0" w:space="0" w:color="auto"/>
      </w:divBdr>
    </w:div>
    <w:div w:id="2086759235">
      <w:bodyDiv w:val="1"/>
      <w:marLeft w:val="0"/>
      <w:marRight w:val="0"/>
      <w:marTop w:val="0"/>
      <w:marBottom w:val="0"/>
      <w:divBdr>
        <w:top w:val="none" w:sz="0" w:space="0" w:color="auto"/>
        <w:left w:val="none" w:sz="0" w:space="0" w:color="auto"/>
        <w:bottom w:val="none" w:sz="0" w:space="0" w:color="auto"/>
        <w:right w:val="none" w:sz="0" w:space="0" w:color="auto"/>
      </w:divBdr>
    </w:div>
    <w:div w:id="2086799817">
      <w:bodyDiv w:val="1"/>
      <w:marLeft w:val="0"/>
      <w:marRight w:val="0"/>
      <w:marTop w:val="0"/>
      <w:marBottom w:val="0"/>
      <w:divBdr>
        <w:top w:val="none" w:sz="0" w:space="0" w:color="auto"/>
        <w:left w:val="none" w:sz="0" w:space="0" w:color="auto"/>
        <w:bottom w:val="none" w:sz="0" w:space="0" w:color="auto"/>
        <w:right w:val="none" w:sz="0" w:space="0" w:color="auto"/>
      </w:divBdr>
    </w:div>
    <w:div w:id="2087261430">
      <w:bodyDiv w:val="1"/>
      <w:marLeft w:val="0"/>
      <w:marRight w:val="0"/>
      <w:marTop w:val="0"/>
      <w:marBottom w:val="0"/>
      <w:divBdr>
        <w:top w:val="none" w:sz="0" w:space="0" w:color="auto"/>
        <w:left w:val="none" w:sz="0" w:space="0" w:color="auto"/>
        <w:bottom w:val="none" w:sz="0" w:space="0" w:color="auto"/>
        <w:right w:val="none" w:sz="0" w:space="0" w:color="auto"/>
      </w:divBdr>
    </w:div>
    <w:div w:id="2087920394">
      <w:bodyDiv w:val="1"/>
      <w:marLeft w:val="0"/>
      <w:marRight w:val="0"/>
      <w:marTop w:val="0"/>
      <w:marBottom w:val="0"/>
      <w:divBdr>
        <w:top w:val="none" w:sz="0" w:space="0" w:color="auto"/>
        <w:left w:val="none" w:sz="0" w:space="0" w:color="auto"/>
        <w:bottom w:val="none" w:sz="0" w:space="0" w:color="auto"/>
        <w:right w:val="none" w:sz="0" w:space="0" w:color="auto"/>
      </w:divBdr>
    </w:div>
    <w:div w:id="2087995892">
      <w:bodyDiv w:val="1"/>
      <w:marLeft w:val="0"/>
      <w:marRight w:val="0"/>
      <w:marTop w:val="0"/>
      <w:marBottom w:val="0"/>
      <w:divBdr>
        <w:top w:val="none" w:sz="0" w:space="0" w:color="auto"/>
        <w:left w:val="none" w:sz="0" w:space="0" w:color="auto"/>
        <w:bottom w:val="none" w:sz="0" w:space="0" w:color="auto"/>
        <w:right w:val="none" w:sz="0" w:space="0" w:color="auto"/>
      </w:divBdr>
    </w:div>
    <w:div w:id="2088644546">
      <w:bodyDiv w:val="1"/>
      <w:marLeft w:val="0"/>
      <w:marRight w:val="0"/>
      <w:marTop w:val="0"/>
      <w:marBottom w:val="0"/>
      <w:divBdr>
        <w:top w:val="none" w:sz="0" w:space="0" w:color="auto"/>
        <w:left w:val="none" w:sz="0" w:space="0" w:color="auto"/>
        <w:bottom w:val="none" w:sz="0" w:space="0" w:color="auto"/>
        <w:right w:val="none" w:sz="0" w:space="0" w:color="auto"/>
      </w:divBdr>
    </w:div>
    <w:div w:id="2088841400">
      <w:bodyDiv w:val="1"/>
      <w:marLeft w:val="0"/>
      <w:marRight w:val="0"/>
      <w:marTop w:val="0"/>
      <w:marBottom w:val="0"/>
      <w:divBdr>
        <w:top w:val="none" w:sz="0" w:space="0" w:color="auto"/>
        <w:left w:val="none" w:sz="0" w:space="0" w:color="auto"/>
        <w:bottom w:val="none" w:sz="0" w:space="0" w:color="auto"/>
        <w:right w:val="none" w:sz="0" w:space="0" w:color="auto"/>
      </w:divBdr>
    </w:div>
    <w:div w:id="2088964567">
      <w:bodyDiv w:val="1"/>
      <w:marLeft w:val="0"/>
      <w:marRight w:val="0"/>
      <w:marTop w:val="0"/>
      <w:marBottom w:val="0"/>
      <w:divBdr>
        <w:top w:val="none" w:sz="0" w:space="0" w:color="auto"/>
        <w:left w:val="none" w:sz="0" w:space="0" w:color="auto"/>
        <w:bottom w:val="none" w:sz="0" w:space="0" w:color="auto"/>
        <w:right w:val="none" w:sz="0" w:space="0" w:color="auto"/>
      </w:divBdr>
    </w:div>
    <w:div w:id="2089384263">
      <w:bodyDiv w:val="1"/>
      <w:marLeft w:val="0"/>
      <w:marRight w:val="0"/>
      <w:marTop w:val="0"/>
      <w:marBottom w:val="0"/>
      <w:divBdr>
        <w:top w:val="none" w:sz="0" w:space="0" w:color="auto"/>
        <w:left w:val="none" w:sz="0" w:space="0" w:color="auto"/>
        <w:bottom w:val="none" w:sz="0" w:space="0" w:color="auto"/>
        <w:right w:val="none" w:sz="0" w:space="0" w:color="auto"/>
      </w:divBdr>
    </w:div>
    <w:div w:id="2089569079">
      <w:bodyDiv w:val="1"/>
      <w:marLeft w:val="0"/>
      <w:marRight w:val="0"/>
      <w:marTop w:val="0"/>
      <w:marBottom w:val="0"/>
      <w:divBdr>
        <w:top w:val="none" w:sz="0" w:space="0" w:color="auto"/>
        <w:left w:val="none" w:sz="0" w:space="0" w:color="auto"/>
        <w:bottom w:val="none" w:sz="0" w:space="0" w:color="auto"/>
        <w:right w:val="none" w:sz="0" w:space="0" w:color="auto"/>
      </w:divBdr>
    </w:div>
    <w:div w:id="2089889072">
      <w:bodyDiv w:val="1"/>
      <w:marLeft w:val="0"/>
      <w:marRight w:val="0"/>
      <w:marTop w:val="0"/>
      <w:marBottom w:val="0"/>
      <w:divBdr>
        <w:top w:val="none" w:sz="0" w:space="0" w:color="auto"/>
        <w:left w:val="none" w:sz="0" w:space="0" w:color="auto"/>
        <w:bottom w:val="none" w:sz="0" w:space="0" w:color="auto"/>
        <w:right w:val="none" w:sz="0" w:space="0" w:color="auto"/>
      </w:divBdr>
    </w:div>
    <w:div w:id="2090416859">
      <w:bodyDiv w:val="1"/>
      <w:marLeft w:val="0"/>
      <w:marRight w:val="0"/>
      <w:marTop w:val="0"/>
      <w:marBottom w:val="0"/>
      <w:divBdr>
        <w:top w:val="none" w:sz="0" w:space="0" w:color="auto"/>
        <w:left w:val="none" w:sz="0" w:space="0" w:color="auto"/>
        <w:bottom w:val="none" w:sz="0" w:space="0" w:color="auto"/>
        <w:right w:val="none" w:sz="0" w:space="0" w:color="auto"/>
      </w:divBdr>
    </w:div>
    <w:div w:id="2090423974">
      <w:bodyDiv w:val="1"/>
      <w:marLeft w:val="0"/>
      <w:marRight w:val="0"/>
      <w:marTop w:val="0"/>
      <w:marBottom w:val="0"/>
      <w:divBdr>
        <w:top w:val="none" w:sz="0" w:space="0" w:color="auto"/>
        <w:left w:val="none" w:sz="0" w:space="0" w:color="auto"/>
        <w:bottom w:val="none" w:sz="0" w:space="0" w:color="auto"/>
        <w:right w:val="none" w:sz="0" w:space="0" w:color="auto"/>
      </w:divBdr>
    </w:div>
    <w:div w:id="2090499063">
      <w:bodyDiv w:val="1"/>
      <w:marLeft w:val="0"/>
      <w:marRight w:val="0"/>
      <w:marTop w:val="0"/>
      <w:marBottom w:val="0"/>
      <w:divBdr>
        <w:top w:val="none" w:sz="0" w:space="0" w:color="auto"/>
        <w:left w:val="none" w:sz="0" w:space="0" w:color="auto"/>
        <w:bottom w:val="none" w:sz="0" w:space="0" w:color="auto"/>
        <w:right w:val="none" w:sz="0" w:space="0" w:color="auto"/>
      </w:divBdr>
    </w:div>
    <w:div w:id="2090955126">
      <w:bodyDiv w:val="1"/>
      <w:marLeft w:val="0"/>
      <w:marRight w:val="0"/>
      <w:marTop w:val="0"/>
      <w:marBottom w:val="0"/>
      <w:divBdr>
        <w:top w:val="none" w:sz="0" w:space="0" w:color="auto"/>
        <w:left w:val="none" w:sz="0" w:space="0" w:color="auto"/>
        <w:bottom w:val="none" w:sz="0" w:space="0" w:color="auto"/>
        <w:right w:val="none" w:sz="0" w:space="0" w:color="auto"/>
      </w:divBdr>
    </w:div>
    <w:div w:id="2091272811">
      <w:bodyDiv w:val="1"/>
      <w:marLeft w:val="0"/>
      <w:marRight w:val="0"/>
      <w:marTop w:val="0"/>
      <w:marBottom w:val="0"/>
      <w:divBdr>
        <w:top w:val="none" w:sz="0" w:space="0" w:color="auto"/>
        <w:left w:val="none" w:sz="0" w:space="0" w:color="auto"/>
        <w:bottom w:val="none" w:sz="0" w:space="0" w:color="auto"/>
        <w:right w:val="none" w:sz="0" w:space="0" w:color="auto"/>
      </w:divBdr>
    </w:div>
    <w:div w:id="2091585841">
      <w:bodyDiv w:val="1"/>
      <w:marLeft w:val="0"/>
      <w:marRight w:val="0"/>
      <w:marTop w:val="0"/>
      <w:marBottom w:val="0"/>
      <w:divBdr>
        <w:top w:val="none" w:sz="0" w:space="0" w:color="auto"/>
        <w:left w:val="none" w:sz="0" w:space="0" w:color="auto"/>
        <w:bottom w:val="none" w:sz="0" w:space="0" w:color="auto"/>
        <w:right w:val="none" w:sz="0" w:space="0" w:color="auto"/>
      </w:divBdr>
    </w:div>
    <w:div w:id="2092114123">
      <w:bodyDiv w:val="1"/>
      <w:marLeft w:val="0"/>
      <w:marRight w:val="0"/>
      <w:marTop w:val="0"/>
      <w:marBottom w:val="0"/>
      <w:divBdr>
        <w:top w:val="none" w:sz="0" w:space="0" w:color="auto"/>
        <w:left w:val="none" w:sz="0" w:space="0" w:color="auto"/>
        <w:bottom w:val="none" w:sz="0" w:space="0" w:color="auto"/>
        <w:right w:val="none" w:sz="0" w:space="0" w:color="auto"/>
      </w:divBdr>
    </w:div>
    <w:div w:id="2092308780">
      <w:bodyDiv w:val="1"/>
      <w:marLeft w:val="0"/>
      <w:marRight w:val="0"/>
      <w:marTop w:val="0"/>
      <w:marBottom w:val="0"/>
      <w:divBdr>
        <w:top w:val="none" w:sz="0" w:space="0" w:color="auto"/>
        <w:left w:val="none" w:sz="0" w:space="0" w:color="auto"/>
        <w:bottom w:val="none" w:sz="0" w:space="0" w:color="auto"/>
        <w:right w:val="none" w:sz="0" w:space="0" w:color="auto"/>
      </w:divBdr>
    </w:div>
    <w:div w:id="2092777815">
      <w:bodyDiv w:val="1"/>
      <w:marLeft w:val="0"/>
      <w:marRight w:val="0"/>
      <w:marTop w:val="0"/>
      <w:marBottom w:val="0"/>
      <w:divBdr>
        <w:top w:val="none" w:sz="0" w:space="0" w:color="auto"/>
        <w:left w:val="none" w:sz="0" w:space="0" w:color="auto"/>
        <w:bottom w:val="none" w:sz="0" w:space="0" w:color="auto"/>
        <w:right w:val="none" w:sz="0" w:space="0" w:color="auto"/>
      </w:divBdr>
    </w:div>
    <w:div w:id="2093424945">
      <w:bodyDiv w:val="1"/>
      <w:marLeft w:val="0"/>
      <w:marRight w:val="0"/>
      <w:marTop w:val="0"/>
      <w:marBottom w:val="0"/>
      <w:divBdr>
        <w:top w:val="none" w:sz="0" w:space="0" w:color="auto"/>
        <w:left w:val="none" w:sz="0" w:space="0" w:color="auto"/>
        <w:bottom w:val="none" w:sz="0" w:space="0" w:color="auto"/>
        <w:right w:val="none" w:sz="0" w:space="0" w:color="auto"/>
      </w:divBdr>
    </w:div>
    <w:div w:id="2093505786">
      <w:bodyDiv w:val="1"/>
      <w:marLeft w:val="0"/>
      <w:marRight w:val="0"/>
      <w:marTop w:val="0"/>
      <w:marBottom w:val="0"/>
      <w:divBdr>
        <w:top w:val="none" w:sz="0" w:space="0" w:color="auto"/>
        <w:left w:val="none" w:sz="0" w:space="0" w:color="auto"/>
        <w:bottom w:val="none" w:sz="0" w:space="0" w:color="auto"/>
        <w:right w:val="none" w:sz="0" w:space="0" w:color="auto"/>
      </w:divBdr>
    </w:div>
    <w:div w:id="2094203940">
      <w:bodyDiv w:val="1"/>
      <w:marLeft w:val="0"/>
      <w:marRight w:val="0"/>
      <w:marTop w:val="0"/>
      <w:marBottom w:val="0"/>
      <w:divBdr>
        <w:top w:val="none" w:sz="0" w:space="0" w:color="auto"/>
        <w:left w:val="none" w:sz="0" w:space="0" w:color="auto"/>
        <w:bottom w:val="none" w:sz="0" w:space="0" w:color="auto"/>
        <w:right w:val="none" w:sz="0" w:space="0" w:color="auto"/>
      </w:divBdr>
    </w:div>
    <w:div w:id="2094279540">
      <w:bodyDiv w:val="1"/>
      <w:marLeft w:val="0"/>
      <w:marRight w:val="0"/>
      <w:marTop w:val="0"/>
      <w:marBottom w:val="0"/>
      <w:divBdr>
        <w:top w:val="none" w:sz="0" w:space="0" w:color="auto"/>
        <w:left w:val="none" w:sz="0" w:space="0" w:color="auto"/>
        <w:bottom w:val="none" w:sz="0" w:space="0" w:color="auto"/>
        <w:right w:val="none" w:sz="0" w:space="0" w:color="auto"/>
      </w:divBdr>
    </w:div>
    <w:div w:id="2094473570">
      <w:bodyDiv w:val="1"/>
      <w:marLeft w:val="0"/>
      <w:marRight w:val="0"/>
      <w:marTop w:val="0"/>
      <w:marBottom w:val="0"/>
      <w:divBdr>
        <w:top w:val="none" w:sz="0" w:space="0" w:color="auto"/>
        <w:left w:val="none" w:sz="0" w:space="0" w:color="auto"/>
        <w:bottom w:val="none" w:sz="0" w:space="0" w:color="auto"/>
        <w:right w:val="none" w:sz="0" w:space="0" w:color="auto"/>
      </w:divBdr>
    </w:div>
    <w:div w:id="2095322430">
      <w:bodyDiv w:val="1"/>
      <w:marLeft w:val="0"/>
      <w:marRight w:val="0"/>
      <w:marTop w:val="0"/>
      <w:marBottom w:val="0"/>
      <w:divBdr>
        <w:top w:val="none" w:sz="0" w:space="0" w:color="auto"/>
        <w:left w:val="none" w:sz="0" w:space="0" w:color="auto"/>
        <w:bottom w:val="none" w:sz="0" w:space="0" w:color="auto"/>
        <w:right w:val="none" w:sz="0" w:space="0" w:color="auto"/>
      </w:divBdr>
    </w:div>
    <w:div w:id="2095391348">
      <w:bodyDiv w:val="1"/>
      <w:marLeft w:val="0"/>
      <w:marRight w:val="0"/>
      <w:marTop w:val="0"/>
      <w:marBottom w:val="0"/>
      <w:divBdr>
        <w:top w:val="none" w:sz="0" w:space="0" w:color="auto"/>
        <w:left w:val="none" w:sz="0" w:space="0" w:color="auto"/>
        <w:bottom w:val="none" w:sz="0" w:space="0" w:color="auto"/>
        <w:right w:val="none" w:sz="0" w:space="0" w:color="auto"/>
      </w:divBdr>
    </w:div>
    <w:div w:id="2095541960">
      <w:bodyDiv w:val="1"/>
      <w:marLeft w:val="0"/>
      <w:marRight w:val="0"/>
      <w:marTop w:val="0"/>
      <w:marBottom w:val="0"/>
      <w:divBdr>
        <w:top w:val="none" w:sz="0" w:space="0" w:color="auto"/>
        <w:left w:val="none" w:sz="0" w:space="0" w:color="auto"/>
        <w:bottom w:val="none" w:sz="0" w:space="0" w:color="auto"/>
        <w:right w:val="none" w:sz="0" w:space="0" w:color="auto"/>
      </w:divBdr>
    </w:div>
    <w:div w:id="2095546193">
      <w:bodyDiv w:val="1"/>
      <w:marLeft w:val="0"/>
      <w:marRight w:val="0"/>
      <w:marTop w:val="0"/>
      <w:marBottom w:val="0"/>
      <w:divBdr>
        <w:top w:val="none" w:sz="0" w:space="0" w:color="auto"/>
        <w:left w:val="none" w:sz="0" w:space="0" w:color="auto"/>
        <w:bottom w:val="none" w:sz="0" w:space="0" w:color="auto"/>
        <w:right w:val="none" w:sz="0" w:space="0" w:color="auto"/>
      </w:divBdr>
    </w:div>
    <w:div w:id="2096703736">
      <w:bodyDiv w:val="1"/>
      <w:marLeft w:val="0"/>
      <w:marRight w:val="0"/>
      <w:marTop w:val="0"/>
      <w:marBottom w:val="0"/>
      <w:divBdr>
        <w:top w:val="none" w:sz="0" w:space="0" w:color="auto"/>
        <w:left w:val="none" w:sz="0" w:space="0" w:color="auto"/>
        <w:bottom w:val="none" w:sz="0" w:space="0" w:color="auto"/>
        <w:right w:val="none" w:sz="0" w:space="0" w:color="auto"/>
      </w:divBdr>
    </w:div>
    <w:div w:id="2096896273">
      <w:bodyDiv w:val="1"/>
      <w:marLeft w:val="0"/>
      <w:marRight w:val="0"/>
      <w:marTop w:val="0"/>
      <w:marBottom w:val="0"/>
      <w:divBdr>
        <w:top w:val="none" w:sz="0" w:space="0" w:color="auto"/>
        <w:left w:val="none" w:sz="0" w:space="0" w:color="auto"/>
        <w:bottom w:val="none" w:sz="0" w:space="0" w:color="auto"/>
        <w:right w:val="none" w:sz="0" w:space="0" w:color="auto"/>
      </w:divBdr>
    </w:div>
    <w:div w:id="2097165212">
      <w:bodyDiv w:val="1"/>
      <w:marLeft w:val="0"/>
      <w:marRight w:val="0"/>
      <w:marTop w:val="0"/>
      <w:marBottom w:val="0"/>
      <w:divBdr>
        <w:top w:val="none" w:sz="0" w:space="0" w:color="auto"/>
        <w:left w:val="none" w:sz="0" w:space="0" w:color="auto"/>
        <w:bottom w:val="none" w:sz="0" w:space="0" w:color="auto"/>
        <w:right w:val="none" w:sz="0" w:space="0" w:color="auto"/>
      </w:divBdr>
    </w:div>
    <w:div w:id="2097435451">
      <w:bodyDiv w:val="1"/>
      <w:marLeft w:val="0"/>
      <w:marRight w:val="0"/>
      <w:marTop w:val="0"/>
      <w:marBottom w:val="0"/>
      <w:divBdr>
        <w:top w:val="none" w:sz="0" w:space="0" w:color="auto"/>
        <w:left w:val="none" w:sz="0" w:space="0" w:color="auto"/>
        <w:bottom w:val="none" w:sz="0" w:space="0" w:color="auto"/>
        <w:right w:val="none" w:sz="0" w:space="0" w:color="auto"/>
      </w:divBdr>
    </w:div>
    <w:div w:id="2097941611">
      <w:bodyDiv w:val="1"/>
      <w:marLeft w:val="0"/>
      <w:marRight w:val="0"/>
      <w:marTop w:val="0"/>
      <w:marBottom w:val="0"/>
      <w:divBdr>
        <w:top w:val="none" w:sz="0" w:space="0" w:color="auto"/>
        <w:left w:val="none" w:sz="0" w:space="0" w:color="auto"/>
        <w:bottom w:val="none" w:sz="0" w:space="0" w:color="auto"/>
        <w:right w:val="none" w:sz="0" w:space="0" w:color="auto"/>
      </w:divBdr>
    </w:div>
    <w:div w:id="2098943624">
      <w:bodyDiv w:val="1"/>
      <w:marLeft w:val="0"/>
      <w:marRight w:val="0"/>
      <w:marTop w:val="0"/>
      <w:marBottom w:val="0"/>
      <w:divBdr>
        <w:top w:val="none" w:sz="0" w:space="0" w:color="auto"/>
        <w:left w:val="none" w:sz="0" w:space="0" w:color="auto"/>
        <w:bottom w:val="none" w:sz="0" w:space="0" w:color="auto"/>
        <w:right w:val="none" w:sz="0" w:space="0" w:color="auto"/>
      </w:divBdr>
    </w:div>
    <w:div w:id="2099281172">
      <w:bodyDiv w:val="1"/>
      <w:marLeft w:val="0"/>
      <w:marRight w:val="0"/>
      <w:marTop w:val="0"/>
      <w:marBottom w:val="0"/>
      <w:divBdr>
        <w:top w:val="none" w:sz="0" w:space="0" w:color="auto"/>
        <w:left w:val="none" w:sz="0" w:space="0" w:color="auto"/>
        <w:bottom w:val="none" w:sz="0" w:space="0" w:color="auto"/>
        <w:right w:val="none" w:sz="0" w:space="0" w:color="auto"/>
      </w:divBdr>
    </w:div>
    <w:div w:id="2099590563">
      <w:bodyDiv w:val="1"/>
      <w:marLeft w:val="0"/>
      <w:marRight w:val="0"/>
      <w:marTop w:val="0"/>
      <w:marBottom w:val="0"/>
      <w:divBdr>
        <w:top w:val="none" w:sz="0" w:space="0" w:color="auto"/>
        <w:left w:val="none" w:sz="0" w:space="0" w:color="auto"/>
        <w:bottom w:val="none" w:sz="0" w:space="0" w:color="auto"/>
        <w:right w:val="none" w:sz="0" w:space="0" w:color="auto"/>
      </w:divBdr>
    </w:div>
    <w:div w:id="2099642473">
      <w:bodyDiv w:val="1"/>
      <w:marLeft w:val="0"/>
      <w:marRight w:val="0"/>
      <w:marTop w:val="0"/>
      <w:marBottom w:val="0"/>
      <w:divBdr>
        <w:top w:val="none" w:sz="0" w:space="0" w:color="auto"/>
        <w:left w:val="none" w:sz="0" w:space="0" w:color="auto"/>
        <w:bottom w:val="none" w:sz="0" w:space="0" w:color="auto"/>
        <w:right w:val="none" w:sz="0" w:space="0" w:color="auto"/>
      </w:divBdr>
    </w:div>
    <w:div w:id="2100370986">
      <w:bodyDiv w:val="1"/>
      <w:marLeft w:val="0"/>
      <w:marRight w:val="0"/>
      <w:marTop w:val="0"/>
      <w:marBottom w:val="0"/>
      <w:divBdr>
        <w:top w:val="none" w:sz="0" w:space="0" w:color="auto"/>
        <w:left w:val="none" w:sz="0" w:space="0" w:color="auto"/>
        <w:bottom w:val="none" w:sz="0" w:space="0" w:color="auto"/>
        <w:right w:val="none" w:sz="0" w:space="0" w:color="auto"/>
      </w:divBdr>
    </w:div>
    <w:div w:id="2100709175">
      <w:bodyDiv w:val="1"/>
      <w:marLeft w:val="0"/>
      <w:marRight w:val="0"/>
      <w:marTop w:val="0"/>
      <w:marBottom w:val="0"/>
      <w:divBdr>
        <w:top w:val="none" w:sz="0" w:space="0" w:color="auto"/>
        <w:left w:val="none" w:sz="0" w:space="0" w:color="auto"/>
        <w:bottom w:val="none" w:sz="0" w:space="0" w:color="auto"/>
        <w:right w:val="none" w:sz="0" w:space="0" w:color="auto"/>
      </w:divBdr>
    </w:div>
    <w:div w:id="2101442485">
      <w:bodyDiv w:val="1"/>
      <w:marLeft w:val="0"/>
      <w:marRight w:val="0"/>
      <w:marTop w:val="0"/>
      <w:marBottom w:val="0"/>
      <w:divBdr>
        <w:top w:val="none" w:sz="0" w:space="0" w:color="auto"/>
        <w:left w:val="none" w:sz="0" w:space="0" w:color="auto"/>
        <w:bottom w:val="none" w:sz="0" w:space="0" w:color="auto"/>
        <w:right w:val="none" w:sz="0" w:space="0" w:color="auto"/>
      </w:divBdr>
    </w:div>
    <w:div w:id="2101481046">
      <w:bodyDiv w:val="1"/>
      <w:marLeft w:val="0"/>
      <w:marRight w:val="0"/>
      <w:marTop w:val="0"/>
      <w:marBottom w:val="0"/>
      <w:divBdr>
        <w:top w:val="none" w:sz="0" w:space="0" w:color="auto"/>
        <w:left w:val="none" w:sz="0" w:space="0" w:color="auto"/>
        <w:bottom w:val="none" w:sz="0" w:space="0" w:color="auto"/>
        <w:right w:val="none" w:sz="0" w:space="0" w:color="auto"/>
      </w:divBdr>
    </w:div>
    <w:div w:id="2101752740">
      <w:bodyDiv w:val="1"/>
      <w:marLeft w:val="0"/>
      <w:marRight w:val="0"/>
      <w:marTop w:val="0"/>
      <w:marBottom w:val="0"/>
      <w:divBdr>
        <w:top w:val="none" w:sz="0" w:space="0" w:color="auto"/>
        <w:left w:val="none" w:sz="0" w:space="0" w:color="auto"/>
        <w:bottom w:val="none" w:sz="0" w:space="0" w:color="auto"/>
        <w:right w:val="none" w:sz="0" w:space="0" w:color="auto"/>
      </w:divBdr>
    </w:div>
    <w:div w:id="2101757941">
      <w:bodyDiv w:val="1"/>
      <w:marLeft w:val="0"/>
      <w:marRight w:val="0"/>
      <w:marTop w:val="0"/>
      <w:marBottom w:val="0"/>
      <w:divBdr>
        <w:top w:val="none" w:sz="0" w:space="0" w:color="auto"/>
        <w:left w:val="none" w:sz="0" w:space="0" w:color="auto"/>
        <w:bottom w:val="none" w:sz="0" w:space="0" w:color="auto"/>
        <w:right w:val="none" w:sz="0" w:space="0" w:color="auto"/>
      </w:divBdr>
    </w:div>
    <w:div w:id="2102287243">
      <w:bodyDiv w:val="1"/>
      <w:marLeft w:val="0"/>
      <w:marRight w:val="0"/>
      <w:marTop w:val="0"/>
      <w:marBottom w:val="0"/>
      <w:divBdr>
        <w:top w:val="none" w:sz="0" w:space="0" w:color="auto"/>
        <w:left w:val="none" w:sz="0" w:space="0" w:color="auto"/>
        <w:bottom w:val="none" w:sz="0" w:space="0" w:color="auto"/>
        <w:right w:val="none" w:sz="0" w:space="0" w:color="auto"/>
      </w:divBdr>
    </w:div>
    <w:div w:id="2102799732">
      <w:bodyDiv w:val="1"/>
      <w:marLeft w:val="0"/>
      <w:marRight w:val="0"/>
      <w:marTop w:val="0"/>
      <w:marBottom w:val="0"/>
      <w:divBdr>
        <w:top w:val="none" w:sz="0" w:space="0" w:color="auto"/>
        <w:left w:val="none" w:sz="0" w:space="0" w:color="auto"/>
        <w:bottom w:val="none" w:sz="0" w:space="0" w:color="auto"/>
        <w:right w:val="none" w:sz="0" w:space="0" w:color="auto"/>
      </w:divBdr>
    </w:div>
    <w:div w:id="2103406664">
      <w:bodyDiv w:val="1"/>
      <w:marLeft w:val="0"/>
      <w:marRight w:val="0"/>
      <w:marTop w:val="0"/>
      <w:marBottom w:val="0"/>
      <w:divBdr>
        <w:top w:val="none" w:sz="0" w:space="0" w:color="auto"/>
        <w:left w:val="none" w:sz="0" w:space="0" w:color="auto"/>
        <w:bottom w:val="none" w:sz="0" w:space="0" w:color="auto"/>
        <w:right w:val="none" w:sz="0" w:space="0" w:color="auto"/>
      </w:divBdr>
    </w:div>
    <w:div w:id="2103719597">
      <w:bodyDiv w:val="1"/>
      <w:marLeft w:val="0"/>
      <w:marRight w:val="0"/>
      <w:marTop w:val="0"/>
      <w:marBottom w:val="0"/>
      <w:divBdr>
        <w:top w:val="none" w:sz="0" w:space="0" w:color="auto"/>
        <w:left w:val="none" w:sz="0" w:space="0" w:color="auto"/>
        <w:bottom w:val="none" w:sz="0" w:space="0" w:color="auto"/>
        <w:right w:val="none" w:sz="0" w:space="0" w:color="auto"/>
      </w:divBdr>
    </w:div>
    <w:div w:id="2103839376">
      <w:bodyDiv w:val="1"/>
      <w:marLeft w:val="0"/>
      <w:marRight w:val="0"/>
      <w:marTop w:val="0"/>
      <w:marBottom w:val="0"/>
      <w:divBdr>
        <w:top w:val="none" w:sz="0" w:space="0" w:color="auto"/>
        <w:left w:val="none" w:sz="0" w:space="0" w:color="auto"/>
        <w:bottom w:val="none" w:sz="0" w:space="0" w:color="auto"/>
        <w:right w:val="none" w:sz="0" w:space="0" w:color="auto"/>
      </w:divBdr>
    </w:div>
    <w:div w:id="2104103223">
      <w:bodyDiv w:val="1"/>
      <w:marLeft w:val="0"/>
      <w:marRight w:val="0"/>
      <w:marTop w:val="0"/>
      <w:marBottom w:val="0"/>
      <w:divBdr>
        <w:top w:val="none" w:sz="0" w:space="0" w:color="auto"/>
        <w:left w:val="none" w:sz="0" w:space="0" w:color="auto"/>
        <w:bottom w:val="none" w:sz="0" w:space="0" w:color="auto"/>
        <w:right w:val="none" w:sz="0" w:space="0" w:color="auto"/>
      </w:divBdr>
    </w:div>
    <w:div w:id="2104179987">
      <w:bodyDiv w:val="1"/>
      <w:marLeft w:val="0"/>
      <w:marRight w:val="0"/>
      <w:marTop w:val="0"/>
      <w:marBottom w:val="0"/>
      <w:divBdr>
        <w:top w:val="none" w:sz="0" w:space="0" w:color="auto"/>
        <w:left w:val="none" w:sz="0" w:space="0" w:color="auto"/>
        <w:bottom w:val="none" w:sz="0" w:space="0" w:color="auto"/>
        <w:right w:val="none" w:sz="0" w:space="0" w:color="auto"/>
      </w:divBdr>
    </w:div>
    <w:div w:id="2104951946">
      <w:bodyDiv w:val="1"/>
      <w:marLeft w:val="0"/>
      <w:marRight w:val="0"/>
      <w:marTop w:val="0"/>
      <w:marBottom w:val="0"/>
      <w:divBdr>
        <w:top w:val="none" w:sz="0" w:space="0" w:color="auto"/>
        <w:left w:val="none" w:sz="0" w:space="0" w:color="auto"/>
        <w:bottom w:val="none" w:sz="0" w:space="0" w:color="auto"/>
        <w:right w:val="none" w:sz="0" w:space="0" w:color="auto"/>
      </w:divBdr>
    </w:div>
    <w:div w:id="2105106156">
      <w:bodyDiv w:val="1"/>
      <w:marLeft w:val="0"/>
      <w:marRight w:val="0"/>
      <w:marTop w:val="0"/>
      <w:marBottom w:val="0"/>
      <w:divBdr>
        <w:top w:val="none" w:sz="0" w:space="0" w:color="auto"/>
        <w:left w:val="none" w:sz="0" w:space="0" w:color="auto"/>
        <w:bottom w:val="none" w:sz="0" w:space="0" w:color="auto"/>
        <w:right w:val="none" w:sz="0" w:space="0" w:color="auto"/>
      </w:divBdr>
    </w:div>
    <w:div w:id="2105609297">
      <w:bodyDiv w:val="1"/>
      <w:marLeft w:val="0"/>
      <w:marRight w:val="0"/>
      <w:marTop w:val="0"/>
      <w:marBottom w:val="0"/>
      <w:divBdr>
        <w:top w:val="none" w:sz="0" w:space="0" w:color="auto"/>
        <w:left w:val="none" w:sz="0" w:space="0" w:color="auto"/>
        <w:bottom w:val="none" w:sz="0" w:space="0" w:color="auto"/>
        <w:right w:val="none" w:sz="0" w:space="0" w:color="auto"/>
      </w:divBdr>
    </w:div>
    <w:div w:id="2105685628">
      <w:bodyDiv w:val="1"/>
      <w:marLeft w:val="0"/>
      <w:marRight w:val="0"/>
      <w:marTop w:val="0"/>
      <w:marBottom w:val="0"/>
      <w:divBdr>
        <w:top w:val="none" w:sz="0" w:space="0" w:color="auto"/>
        <w:left w:val="none" w:sz="0" w:space="0" w:color="auto"/>
        <w:bottom w:val="none" w:sz="0" w:space="0" w:color="auto"/>
        <w:right w:val="none" w:sz="0" w:space="0" w:color="auto"/>
      </w:divBdr>
    </w:div>
    <w:div w:id="2106687075">
      <w:bodyDiv w:val="1"/>
      <w:marLeft w:val="0"/>
      <w:marRight w:val="0"/>
      <w:marTop w:val="0"/>
      <w:marBottom w:val="0"/>
      <w:divBdr>
        <w:top w:val="none" w:sz="0" w:space="0" w:color="auto"/>
        <w:left w:val="none" w:sz="0" w:space="0" w:color="auto"/>
        <w:bottom w:val="none" w:sz="0" w:space="0" w:color="auto"/>
        <w:right w:val="none" w:sz="0" w:space="0" w:color="auto"/>
      </w:divBdr>
    </w:div>
    <w:div w:id="2106723229">
      <w:bodyDiv w:val="1"/>
      <w:marLeft w:val="0"/>
      <w:marRight w:val="0"/>
      <w:marTop w:val="0"/>
      <w:marBottom w:val="0"/>
      <w:divBdr>
        <w:top w:val="none" w:sz="0" w:space="0" w:color="auto"/>
        <w:left w:val="none" w:sz="0" w:space="0" w:color="auto"/>
        <w:bottom w:val="none" w:sz="0" w:space="0" w:color="auto"/>
        <w:right w:val="none" w:sz="0" w:space="0" w:color="auto"/>
      </w:divBdr>
    </w:div>
    <w:div w:id="2106728718">
      <w:bodyDiv w:val="1"/>
      <w:marLeft w:val="0"/>
      <w:marRight w:val="0"/>
      <w:marTop w:val="0"/>
      <w:marBottom w:val="0"/>
      <w:divBdr>
        <w:top w:val="none" w:sz="0" w:space="0" w:color="auto"/>
        <w:left w:val="none" w:sz="0" w:space="0" w:color="auto"/>
        <w:bottom w:val="none" w:sz="0" w:space="0" w:color="auto"/>
        <w:right w:val="none" w:sz="0" w:space="0" w:color="auto"/>
      </w:divBdr>
    </w:div>
    <w:div w:id="2106924117">
      <w:bodyDiv w:val="1"/>
      <w:marLeft w:val="0"/>
      <w:marRight w:val="0"/>
      <w:marTop w:val="0"/>
      <w:marBottom w:val="0"/>
      <w:divBdr>
        <w:top w:val="none" w:sz="0" w:space="0" w:color="auto"/>
        <w:left w:val="none" w:sz="0" w:space="0" w:color="auto"/>
        <w:bottom w:val="none" w:sz="0" w:space="0" w:color="auto"/>
        <w:right w:val="none" w:sz="0" w:space="0" w:color="auto"/>
      </w:divBdr>
    </w:div>
    <w:div w:id="2107655691">
      <w:bodyDiv w:val="1"/>
      <w:marLeft w:val="0"/>
      <w:marRight w:val="0"/>
      <w:marTop w:val="0"/>
      <w:marBottom w:val="0"/>
      <w:divBdr>
        <w:top w:val="none" w:sz="0" w:space="0" w:color="auto"/>
        <w:left w:val="none" w:sz="0" w:space="0" w:color="auto"/>
        <w:bottom w:val="none" w:sz="0" w:space="0" w:color="auto"/>
        <w:right w:val="none" w:sz="0" w:space="0" w:color="auto"/>
      </w:divBdr>
    </w:div>
    <w:div w:id="2107770633">
      <w:bodyDiv w:val="1"/>
      <w:marLeft w:val="0"/>
      <w:marRight w:val="0"/>
      <w:marTop w:val="0"/>
      <w:marBottom w:val="0"/>
      <w:divBdr>
        <w:top w:val="none" w:sz="0" w:space="0" w:color="auto"/>
        <w:left w:val="none" w:sz="0" w:space="0" w:color="auto"/>
        <w:bottom w:val="none" w:sz="0" w:space="0" w:color="auto"/>
        <w:right w:val="none" w:sz="0" w:space="0" w:color="auto"/>
      </w:divBdr>
    </w:div>
    <w:div w:id="2107917376">
      <w:bodyDiv w:val="1"/>
      <w:marLeft w:val="0"/>
      <w:marRight w:val="0"/>
      <w:marTop w:val="0"/>
      <w:marBottom w:val="0"/>
      <w:divBdr>
        <w:top w:val="none" w:sz="0" w:space="0" w:color="auto"/>
        <w:left w:val="none" w:sz="0" w:space="0" w:color="auto"/>
        <w:bottom w:val="none" w:sz="0" w:space="0" w:color="auto"/>
        <w:right w:val="none" w:sz="0" w:space="0" w:color="auto"/>
      </w:divBdr>
    </w:div>
    <w:div w:id="2108039685">
      <w:bodyDiv w:val="1"/>
      <w:marLeft w:val="0"/>
      <w:marRight w:val="0"/>
      <w:marTop w:val="0"/>
      <w:marBottom w:val="0"/>
      <w:divBdr>
        <w:top w:val="none" w:sz="0" w:space="0" w:color="auto"/>
        <w:left w:val="none" w:sz="0" w:space="0" w:color="auto"/>
        <w:bottom w:val="none" w:sz="0" w:space="0" w:color="auto"/>
        <w:right w:val="none" w:sz="0" w:space="0" w:color="auto"/>
      </w:divBdr>
    </w:div>
    <w:div w:id="2108915139">
      <w:bodyDiv w:val="1"/>
      <w:marLeft w:val="0"/>
      <w:marRight w:val="0"/>
      <w:marTop w:val="0"/>
      <w:marBottom w:val="0"/>
      <w:divBdr>
        <w:top w:val="none" w:sz="0" w:space="0" w:color="auto"/>
        <w:left w:val="none" w:sz="0" w:space="0" w:color="auto"/>
        <w:bottom w:val="none" w:sz="0" w:space="0" w:color="auto"/>
        <w:right w:val="none" w:sz="0" w:space="0" w:color="auto"/>
      </w:divBdr>
    </w:div>
    <w:div w:id="2109226377">
      <w:bodyDiv w:val="1"/>
      <w:marLeft w:val="0"/>
      <w:marRight w:val="0"/>
      <w:marTop w:val="0"/>
      <w:marBottom w:val="0"/>
      <w:divBdr>
        <w:top w:val="none" w:sz="0" w:space="0" w:color="auto"/>
        <w:left w:val="none" w:sz="0" w:space="0" w:color="auto"/>
        <w:bottom w:val="none" w:sz="0" w:space="0" w:color="auto"/>
        <w:right w:val="none" w:sz="0" w:space="0" w:color="auto"/>
      </w:divBdr>
    </w:div>
    <w:div w:id="2110194051">
      <w:bodyDiv w:val="1"/>
      <w:marLeft w:val="0"/>
      <w:marRight w:val="0"/>
      <w:marTop w:val="0"/>
      <w:marBottom w:val="0"/>
      <w:divBdr>
        <w:top w:val="none" w:sz="0" w:space="0" w:color="auto"/>
        <w:left w:val="none" w:sz="0" w:space="0" w:color="auto"/>
        <w:bottom w:val="none" w:sz="0" w:space="0" w:color="auto"/>
        <w:right w:val="none" w:sz="0" w:space="0" w:color="auto"/>
      </w:divBdr>
    </w:div>
    <w:div w:id="2110344776">
      <w:bodyDiv w:val="1"/>
      <w:marLeft w:val="0"/>
      <w:marRight w:val="0"/>
      <w:marTop w:val="0"/>
      <w:marBottom w:val="0"/>
      <w:divBdr>
        <w:top w:val="none" w:sz="0" w:space="0" w:color="auto"/>
        <w:left w:val="none" w:sz="0" w:space="0" w:color="auto"/>
        <w:bottom w:val="none" w:sz="0" w:space="0" w:color="auto"/>
        <w:right w:val="none" w:sz="0" w:space="0" w:color="auto"/>
      </w:divBdr>
    </w:div>
    <w:div w:id="2111657981">
      <w:bodyDiv w:val="1"/>
      <w:marLeft w:val="0"/>
      <w:marRight w:val="0"/>
      <w:marTop w:val="0"/>
      <w:marBottom w:val="0"/>
      <w:divBdr>
        <w:top w:val="none" w:sz="0" w:space="0" w:color="auto"/>
        <w:left w:val="none" w:sz="0" w:space="0" w:color="auto"/>
        <w:bottom w:val="none" w:sz="0" w:space="0" w:color="auto"/>
        <w:right w:val="none" w:sz="0" w:space="0" w:color="auto"/>
      </w:divBdr>
    </w:div>
    <w:div w:id="2111730719">
      <w:bodyDiv w:val="1"/>
      <w:marLeft w:val="0"/>
      <w:marRight w:val="0"/>
      <w:marTop w:val="0"/>
      <w:marBottom w:val="0"/>
      <w:divBdr>
        <w:top w:val="none" w:sz="0" w:space="0" w:color="auto"/>
        <w:left w:val="none" w:sz="0" w:space="0" w:color="auto"/>
        <w:bottom w:val="none" w:sz="0" w:space="0" w:color="auto"/>
        <w:right w:val="none" w:sz="0" w:space="0" w:color="auto"/>
      </w:divBdr>
    </w:div>
    <w:div w:id="2113276667">
      <w:bodyDiv w:val="1"/>
      <w:marLeft w:val="0"/>
      <w:marRight w:val="0"/>
      <w:marTop w:val="0"/>
      <w:marBottom w:val="0"/>
      <w:divBdr>
        <w:top w:val="none" w:sz="0" w:space="0" w:color="auto"/>
        <w:left w:val="none" w:sz="0" w:space="0" w:color="auto"/>
        <w:bottom w:val="none" w:sz="0" w:space="0" w:color="auto"/>
        <w:right w:val="none" w:sz="0" w:space="0" w:color="auto"/>
      </w:divBdr>
    </w:div>
    <w:div w:id="2113435710">
      <w:bodyDiv w:val="1"/>
      <w:marLeft w:val="0"/>
      <w:marRight w:val="0"/>
      <w:marTop w:val="0"/>
      <w:marBottom w:val="0"/>
      <w:divBdr>
        <w:top w:val="none" w:sz="0" w:space="0" w:color="auto"/>
        <w:left w:val="none" w:sz="0" w:space="0" w:color="auto"/>
        <w:bottom w:val="none" w:sz="0" w:space="0" w:color="auto"/>
        <w:right w:val="none" w:sz="0" w:space="0" w:color="auto"/>
      </w:divBdr>
    </w:div>
    <w:div w:id="2113620631">
      <w:bodyDiv w:val="1"/>
      <w:marLeft w:val="0"/>
      <w:marRight w:val="0"/>
      <w:marTop w:val="0"/>
      <w:marBottom w:val="0"/>
      <w:divBdr>
        <w:top w:val="none" w:sz="0" w:space="0" w:color="auto"/>
        <w:left w:val="none" w:sz="0" w:space="0" w:color="auto"/>
        <w:bottom w:val="none" w:sz="0" w:space="0" w:color="auto"/>
        <w:right w:val="none" w:sz="0" w:space="0" w:color="auto"/>
      </w:divBdr>
    </w:div>
    <w:div w:id="2113670842">
      <w:bodyDiv w:val="1"/>
      <w:marLeft w:val="0"/>
      <w:marRight w:val="0"/>
      <w:marTop w:val="0"/>
      <w:marBottom w:val="0"/>
      <w:divBdr>
        <w:top w:val="none" w:sz="0" w:space="0" w:color="auto"/>
        <w:left w:val="none" w:sz="0" w:space="0" w:color="auto"/>
        <w:bottom w:val="none" w:sz="0" w:space="0" w:color="auto"/>
        <w:right w:val="none" w:sz="0" w:space="0" w:color="auto"/>
      </w:divBdr>
    </w:div>
    <w:div w:id="2114011303">
      <w:bodyDiv w:val="1"/>
      <w:marLeft w:val="0"/>
      <w:marRight w:val="0"/>
      <w:marTop w:val="0"/>
      <w:marBottom w:val="0"/>
      <w:divBdr>
        <w:top w:val="none" w:sz="0" w:space="0" w:color="auto"/>
        <w:left w:val="none" w:sz="0" w:space="0" w:color="auto"/>
        <w:bottom w:val="none" w:sz="0" w:space="0" w:color="auto"/>
        <w:right w:val="none" w:sz="0" w:space="0" w:color="auto"/>
      </w:divBdr>
    </w:div>
    <w:div w:id="2114133452">
      <w:bodyDiv w:val="1"/>
      <w:marLeft w:val="0"/>
      <w:marRight w:val="0"/>
      <w:marTop w:val="0"/>
      <w:marBottom w:val="0"/>
      <w:divBdr>
        <w:top w:val="none" w:sz="0" w:space="0" w:color="auto"/>
        <w:left w:val="none" w:sz="0" w:space="0" w:color="auto"/>
        <w:bottom w:val="none" w:sz="0" w:space="0" w:color="auto"/>
        <w:right w:val="none" w:sz="0" w:space="0" w:color="auto"/>
      </w:divBdr>
    </w:div>
    <w:div w:id="2114472032">
      <w:bodyDiv w:val="1"/>
      <w:marLeft w:val="0"/>
      <w:marRight w:val="0"/>
      <w:marTop w:val="0"/>
      <w:marBottom w:val="0"/>
      <w:divBdr>
        <w:top w:val="none" w:sz="0" w:space="0" w:color="auto"/>
        <w:left w:val="none" w:sz="0" w:space="0" w:color="auto"/>
        <w:bottom w:val="none" w:sz="0" w:space="0" w:color="auto"/>
        <w:right w:val="none" w:sz="0" w:space="0" w:color="auto"/>
      </w:divBdr>
    </w:div>
    <w:div w:id="2114856321">
      <w:bodyDiv w:val="1"/>
      <w:marLeft w:val="0"/>
      <w:marRight w:val="0"/>
      <w:marTop w:val="0"/>
      <w:marBottom w:val="0"/>
      <w:divBdr>
        <w:top w:val="none" w:sz="0" w:space="0" w:color="auto"/>
        <w:left w:val="none" w:sz="0" w:space="0" w:color="auto"/>
        <w:bottom w:val="none" w:sz="0" w:space="0" w:color="auto"/>
        <w:right w:val="none" w:sz="0" w:space="0" w:color="auto"/>
      </w:divBdr>
    </w:div>
    <w:div w:id="2115057307">
      <w:bodyDiv w:val="1"/>
      <w:marLeft w:val="0"/>
      <w:marRight w:val="0"/>
      <w:marTop w:val="0"/>
      <w:marBottom w:val="0"/>
      <w:divBdr>
        <w:top w:val="none" w:sz="0" w:space="0" w:color="auto"/>
        <w:left w:val="none" w:sz="0" w:space="0" w:color="auto"/>
        <w:bottom w:val="none" w:sz="0" w:space="0" w:color="auto"/>
        <w:right w:val="none" w:sz="0" w:space="0" w:color="auto"/>
      </w:divBdr>
    </w:div>
    <w:div w:id="2115322974">
      <w:bodyDiv w:val="1"/>
      <w:marLeft w:val="0"/>
      <w:marRight w:val="0"/>
      <w:marTop w:val="0"/>
      <w:marBottom w:val="0"/>
      <w:divBdr>
        <w:top w:val="none" w:sz="0" w:space="0" w:color="auto"/>
        <w:left w:val="none" w:sz="0" w:space="0" w:color="auto"/>
        <w:bottom w:val="none" w:sz="0" w:space="0" w:color="auto"/>
        <w:right w:val="none" w:sz="0" w:space="0" w:color="auto"/>
      </w:divBdr>
    </w:div>
    <w:div w:id="2115708087">
      <w:bodyDiv w:val="1"/>
      <w:marLeft w:val="0"/>
      <w:marRight w:val="0"/>
      <w:marTop w:val="0"/>
      <w:marBottom w:val="0"/>
      <w:divBdr>
        <w:top w:val="none" w:sz="0" w:space="0" w:color="auto"/>
        <w:left w:val="none" w:sz="0" w:space="0" w:color="auto"/>
        <w:bottom w:val="none" w:sz="0" w:space="0" w:color="auto"/>
        <w:right w:val="none" w:sz="0" w:space="0" w:color="auto"/>
      </w:divBdr>
    </w:div>
    <w:div w:id="2115783791">
      <w:bodyDiv w:val="1"/>
      <w:marLeft w:val="0"/>
      <w:marRight w:val="0"/>
      <w:marTop w:val="0"/>
      <w:marBottom w:val="0"/>
      <w:divBdr>
        <w:top w:val="none" w:sz="0" w:space="0" w:color="auto"/>
        <w:left w:val="none" w:sz="0" w:space="0" w:color="auto"/>
        <w:bottom w:val="none" w:sz="0" w:space="0" w:color="auto"/>
        <w:right w:val="none" w:sz="0" w:space="0" w:color="auto"/>
      </w:divBdr>
    </w:div>
    <w:div w:id="2116171731">
      <w:bodyDiv w:val="1"/>
      <w:marLeft w:val="0"/>
      <w:marRight w:val="0"/>
      <w:marTop w:val="0"/>
      <w:marBottom w:val="0"/>
      <w:divBdr>
        <w:top w:val="none" w:sz="0" w:space="0" w:color="auto"/>
        <w:left w:val="none" w:sz="0" w:space="0" w:color="auto"/>
        <w:bottom w:val="none" w:sz="0" w:space="0" w:color="auto"/>
        <w:right w:val="none" w:sz="0" w:space="0" w:color="auto"/>
      </w:divBdr>
    </w:div>
    <w:div w:id="2116289637">
      <w:bodyDiv w:val="1"/>
      <w:marLeft w:val="0"/>
      <w:marRight w:val="0"/>
      <w:marTop w:val="0"/>
      <w:marBottom w:val="0"/>
      <w:divBdr>
        <w:top w:val="none" w:sz="0" w:space="0" w:color="auto"/>
        <w:left w:val="none" w:sz="0" w:space="0" w:color="auto"/>
        <w:bottom w:val="none" w:sz="0" w:space="0" w:color="auto"/>
        <w:right w:val="none" w:sz="0" w:space="0" w:color="auto"/>
      </w:divBdr>
    </w:div>
    <w:div w:id="2116442858">
      <w:bodyDiv w:val="1"/>
      <w:marLeft w:val="0"/>
      <w:marRight w:val="0"/>
      <w:marTop w:val="0"/>
      <w:marBottom w:val="0"/>
      <w:divBdr>
        <w:top w:val="none" w:sz="0" w:space="0" w:color="auto"/>
        <w:left w:val="none" w:sz="0" w:space="0" w:color="auto"/>
        <w:bottom w:val="none" w:sz="0" w:space="0" w:color="auto"/>
        <w:right w:val="none" w:sz="0" w:space="0" w:color="auto"/>
      </w:divBdr>
    </w:div>
    <w:div w:id="2116635702">
      <w:bodyDiv w:val="1"/>
      <w:marLeft w:val="0"/>
      <w:marRight w:val="0"/>
      <w:marTop w:val="0"/>
      <w:marBottom w:val="0"/>
      <w:divBdr>
        <w:top w:val="none" w:sz="0" w:space="0" w:color="auto"/>
        <w:left w:val="none" w:sz="0" w:space="0" w:color="auto"/>
        <w:bottom w:val="none" w:sz="0" w:space="0" w:color="auto"/>
        <w:right w:val="none" w:sz="0" w:space="0" w:color="auto"/>
      </w:divBdr>
    </w:div>
    <w:div w:id="2116754740">
      <w:bodyDiv w:val="1"/>
      <w:marLeft w:val="0"/>
      <w:marRight w:val="0"/>
      <w:marTop w:val="0"/>
      <w:marBottom w:val="0"/>
      <w:divBdr>
        <w:top w:val="none" w:sz="0" w:space="0" w:color="auto"/>
        <w:left w:val="none" w:sz="0" w:space="0" w:color="auto"/>
        <w:bottom w:val="none" w:sz="0" w:space="0" w:color="auto"/>
        <w:right w:val="none" w:sz="0" w:space="0" w:color="auto"/>
      </w:divBdr>
    </w:div>
    <w:div w:id="2116824510">
      <w:bodyDiv w:val="1"/>
      <w:marLeft w:val="0"/>
      <w:marRight w:val="0"/>
      <w:marTop w:val="0"/>
      <w:marBottom w:val="0"/>
      <w:divBdr>
        <w:top w:val="none" w:sz="0" w:space="0" w:color="auto"/>
        <w:left w:val="none" w:sz="0" w:space="0" w:color="auto"/>
        <w:bottom w:val="none" w:sz="0" w:space="0" w:color="auto"/>
        <w:right w:val="none" w:sz="0" w:space="0" w:color="auto"/>
      </w:divBdr>
    </w:div>
    <w:div w:id="2116824986">
      <w:bodyDiv w:val="1"/>
      <w:marLeft w:val="0"/>
      <w:marRight w:val="0"/>
      <w:marTop w:val="0"/>
      <w:marBottom w:val="0"/>
      <w:divBdr>
        <w:top w:val="none" w:sz="0" w:space="0" w:color="auto"/>
        <w:left w:val="none" w:sz="0" w:space="0" w:color="auto"/>
        <w:bottom w:val="none" w:sz="0" w:space="0" w:color="auto"/>
        <w:right w:val="none" w:sz="0" w:space="0" w:color="auto"/>
      </w:divBdr>
    </w:div>
    <w:div w:id="2116905850">
      <w:bodyDiv w:val="1"/>
      <w:marLeft w:val="0"/>
      <w:marRight w:val="0"/>
      <w:marTop w:val="0"/>
      <w:marBottom w:val="0"/>
      <w:divBdr>
        <w:top w:val="none" w:sz="0" w:space="0" w:color="auto"/>
        <w:left w:val="none" w:sz="0" w:space="0" w:color="auto"/>
        <w:bottom w:val="none" w:sz="0" w:space="0" w:color="auto"/>
        <w:right w:val="none" w:sz="0" w:space="0" w:color="auto"/>
      </w:divBdr>
    </w:div>
    <w:div w:id="2117211061">
      <w:bodyDiv w:val="1"/>
      <w:marLeft w:val="0"/>
      <w:marRight w:val="0"/>
      <w:marTop w:val="0"/>
      <w:marBottom w:val="0"/>
      <w:divBdr>
        <w:top w:val="none" w:sz="0" w:space="0" w:color="auto"/>
        <w:left w:val="none" w:sz="0" w:space="0" w:color="auto"/>
        <w:bottom w:val="none" w:sz="0" w:space="0" w:color="auto"/>
        <w:right w:val="none" w:sz="0" w:space="0" w:color="auto"/>
      </w:divBdr>
    </w:div>
    <w:div w:id="2117670038">
      <w:bodyDiv w:val="1"/>
      <w:marLeft w:val="0"/>
      <w:marRight w:val="0"/>
      <w:marTop w:val="0"/>
      <w:marBottom w:val="0"/>
      <w:divBdr>
        <w:top w:val="none" w:sz="0" w:space="0" w:color="auto"/>
        <w:left w:val="none" w:sz="0" w:space="0" w:color="auto"/>
        <w:bottom w:val="none" w:sz="0" w:space="0" w:color="auto"/>
        <w:right w:val="none" w:sz="0" w:space="0" w:color="auto"/>
      </w:divBdr>
    </w:div>
    <w:div w:id="2118014769">
      <w:bodyDiv w:val="1"/>
      <w:marLeft w:val="0"/>
      <w:marRight w:val="0"/>
      <w:marTop w:val="0"/>
      <w:marBottom w:val="0"/>
      <w:divBdr>
        <w:top w:val="none" w:sz="0" w:space="0" w:color="auto"/>
        <w:left w:val="none" w:sz="0" w:space="0" w:color="auto"/>
        <w:bottom w:val="none" w:sz="0" w:space="0" w:color="auto"/>
        <w:right w:val="none" w:sz="0" w:space="0" w:color="auto"/>
      </w:divBdr>
    </w:div>
    <w:div w:id="2118404407">
      <w:bodyDiv w:val="1"/>
      <w:marLeft w:val="0"/>
      <w:marRight w:val="0"/>
      <w:marTop w:val="0"/>
      <w:marBottom w:val="0"/>
      <w:divBdr>
        <w:top w:val="none" w:sz="0" w:space="0" w:color="auto"/>
        <w:left w:val="none" w:sz="0" w:space="0" w:color="auto"/>
        <w:bottom w:val="none" w:sz="0" w:space="0" w:color="auto"/>
        <w:right w:val="none" w:sz="0" w:space="0" w:color="auto"/>
      </w:divBdr>
    </w:div>
    <w:div w:id="2118985967">
      <w:bodyDiv w:val="1"/>
      <w:marLeft w:val="0"/>
      <w:marRight w:val="0"/>
      <w:marTop w:val="0"/>
      <w:marBottom w:val="0"/>
      <w:divBdr>
        <w:top w:val="none" w:sz="0" w:space="0" w:color="auto"/>
        <w:left w:val="none" w:sz="0" w:space="0" w:color="auto"/>
        <w:bottom w:val="none" w:sz="0" w:space="0" w:color="auto"/>
        <w:right w:val="none" w:sz="0" w:space="0" w:color="auto"/>
      </w:divBdr>
    </w:div>
    <w:div w:id="2119786965">
      <w:bodyDiv w:val="1"/>
      <w:marLeft w:val="0"/>
      <w:marRight w:val="0"/>
      <w:marTop w:val="0"/>
      <w:marBottom w:val="0"/>
      <w:divBdr>
        <w:top w:val="none" w:sz="0" w:space="0" w:color="auto"/>
        <w:left w:val="none" w:sz="0" w:space="0" w:color="auto"/>
        <w:bottom w:val="none" w:sz="0" w:space="0" w:color="auto"/>
        <w:right w:val="none" w:sz="0" w:space="0" w:color="auto"/>
      </w:divBdr>
    </w:div>
    <w:div w:id="2119788741">
      <w:bodyDiv w:val="1"/>
      <w:marLeft w:val="0"/>
      <w:marRight w:val="0"/>
      <w:marTop w:val="0"/>
      <w:marBottom w:val="0"/>
      <w:divBdr>
        <w:top w:val="none" w:sz="0" w:space="0" w:color="auto"/>
        <w:left w:val="none" w:sz="0" w:space="0" w:color="auto"/>
        <w:bottom w:val="none" w:sz="0" w:space="0" w:color="auto"/>
        <w:right w:val="none" w:sz="0" w:space="0" w:color="auto"/>
      </w:divBdr>
    </w:div>
    <w:div w:id="2120054648">
      <w:bodyDiv w:val="1"/>
      <w:marLeft w:val="0"/>
      <w:marRight w:val="0"/>
      <w:marTop w:val="0"/>
      <w:marBottom w:val="0"/>
      <w:divBdr>
        <w:top w:val="none" w:sz="0" w:space="0" w:color="auto"/>
        <w:left w:val="none" w:sz="0" w:space="0" w:color="auto"/>
        <w:bottom w:val="none" w:sz="0" w:space="0" w:color="auto"/>
        <w:right w:val="none" w:sz="0" w:space="0" w:color="auto"/>
      </w:divBdr>
    </w:div>
    <w:div w:id="2120446442">
      <w:bodyDiv w:val="1"/>
      <w:marLeft w:val="0"/>
      <w:marRight w:val="0"/>
      <w:marTop w:val="0"/>
      <w:marBottom w:val="0"/>
      <w:divBdr>
        <w:top w:val="none" w:sz="0" w:space="0" w:color="auto"/>
        <w:left w:val="none" w:sz="0" w:space="0" w:color="auto"/>
        <w:bottom w:val="none" w:sz="0" w:space="0" w:color="auto"/>
        <w:right w:val="none" w:sz="0" w:space="0" w:color="auto"/>
      </w:divBdr>
    </w:div>
    <w:div w:id="2120565142">
      <w:bodyDiv w:val="1"/>
      <w:marLeft w:val="0"/>
      <w:marRight w:val="0"/>
      <w:marTop w:val="0"/>
      <w:marBottom w:val="0"/>
      <w:divBdr>
        <w:top w:val="none" w:sz="0" w:space="0" w:color="auto"/>
        <w:left w:val="none" w:sz="0" w:space="0" w:color="auto"/>
        <w:bottom w:val="none" w:sz="0" w:space="0" w:color="auto"/>
        <w:right w:val="none" w:sz="0" w:space="0" w:color="auto"/>
      </w:divBdr>
    </w:div>
    <w:div w:id="2120877783">
      <w:bodyDiv w:val="1"/>
      <w:marLeft w:val="0"/>
      <w:marRight w:val="0"/>
      <w:marTop w:val="0"/>
      <w:marBottom w:val="0"/>
      <w:divBdr>
        <w:top w:val="none" w:sz="0" w:space="0" w:color="auto"/>
        <w:left w:val="none" w:sz="0" w:space="0" w:color="auto"/>
        <w:bottom w:val="none" w:sz="0" w:space="0" w:color="auto"/>
        <w:right w:val="none" w:sz="0" w:space="0" w:color="auto"/>
      </w:divBdr>
    </w:div>
    <w:div w:id="2121100499">
      <w:bodyDiv w:val="1"/>
      <w:marLeft w:val="0"/>
      <w:marRight w:val="0"/>
      <w:marTop w:val="0"/>
      <w:marBottom w:val="0"/>
      <w:divBdr>
        <w:top w:val="none" w:sz="0" w:space="0" w:color="auto"/>
        <w:left w:val="none" w:sz="0" w:space="0" w:color="auto"/>
        <w:bottom w:val="none" w:sz="0" w:space="0" w:color="auto"/>
        <w:right w:val="none" w:sz="0" w:space="0" w:color="auto"/>
      </w:divBdr>
    </w:div>
    <w:div w:id="2121560407">
      <w:bodyDiv w:val="1"/>
      <w:marLeft w:val="0"/>
      <w:marRight w:val="0"/>
      <w:marTop w:val="0"/>
      <w:marBottom w:val="0"/>
      <w:divBdr>
        <w:top w:val="none" w:sz="0" w:space="0" w:color="auto"/>
        <w:left w:val="none" w:sz="0" w:space="0" w:color="auto"/>
        <w:bottom w:val="none" w:sz="0" w:space="0" w:color="auto"/>
        <w:right w:val="none" w:sz="0" w:space="0" w:color="auto"/>
      </w:divBdr>
    </w:div>
    <w:div w:id="2121610558">
      <w:bodyDiv w:val="1"/>
      <w:marLeft w:val="0"/>
      <w:marRight w:val="0"/>
      <w:marTop w:val="0"/>
      <w:marBottom w:val="0"/>
      <w:divBdr>
        <w:top w:val="none" w:sz="0" w:space="0" w:color="auto"/>
        <w:left w:val="none" w:sz="0" w:space="0" w:color="auto"/>
        <w:bottom w:val="none" w:sz="0" w:space="0" w:color="auto"/>
        <w:right w:val="none" w:sz="0" w:space="0" w:color="auto"/>
      </w:divBdr>
    </w:div>
    <w:div w:id="2122338522">
      <w:bodyDiv w:val="1"/>
      <w:marLeft w:val="0"/>
      <w:marRight w:val="0"/>
      <w:marTop w:val="0"/>
      <w:marBottom w:val="0"/>
      <w:divBdr>
        <w:top w:val="none" w:sz="0" w:space="0" w:color="auto"/>
        <w:left w:val="none" w:sz="0" w:space="0" w:color="auto"/>
        <w:bottom w:val="none" w:sz="0" w:space="0" w:color="auto"/>
        <w:right w:val="none" w:sz="0" w:space="0" w:color="auto"/>
      </w:divBdr>
    </w:div>
    <w:div w:id="2122797728">
      <w:bodyDiv w:val="1"/>
      <w:marLeft w:val="0"/>
      <w:marRight w:val="0"/>
      <w:marTop w:val="0"/>
      <w:marBottom w:val="0"/>
      <w:divBdr>
        <w:top w:val="none" w:sz="0" w:space="0" w:color="auto"/>
        <w:left w:val="none" w:sz="0" w:space="0" w:color="auto"/>
        <w:bottom w:val="none" w:sz="0" w:space="0" w:color="auto"/>
        <w:right w:val="none" w:sz="0" w:space="0" w:color="auto"/>
      </w:divBdr>
    </w:div>
    <w:div w:id="2123107277">
      <w:bodyDiv w:val="1"/>
      <w:marLeft w:val="0"/>
      <w:marRight w:val="0"/>
      <w:marTop w:val="0"/>
      <w:marBottom w:val="0"/>
      <w:divBdr>
        <w:top w:val="none" w:sz="0" w:space="0" w:color="auto"/>
        <w:left w:val="none" w:sz="0" w:space="0" w:color="auto"/>
        <w:bottom w:val="none" w:sz="0" w:space="0" w:color="auto"/>
        <w:right w:val="none" w:sz="0" w:space="0" w:color="auto"/>
      </w:divBdr>
    </w:div>
    <w:div w:id="2123184312">
      <w:bodyDiv w:val="1"/>
      <w:marLeft w:val="0"/>
      <w:marRight w:val="0"/>
      <w:marTop w:val="0"/>
      <w:marBottom w:val="0"/>
      <w:divBdr>
        <w:top w:val="none" w:sz="0" w:space="0" w:color="auto"/>
        <w:left w:val="none" w:sz="0" w:space="0" w:color="auto"/>
        <w:bottom w:val="none" w:sz="0" w:space="0" w:color="auto"/>
        <w:right w:val="none" w:sz="0" w:space="0" w:color="auto"/>
      </w:divBdr>
    </w:div>
    <w:div w:id="2123303583">
      <w:bodyDiv w:val="1"/>
      <w:marLeft w:val="0"/>
      <w:marRight w:val="0"/>
      <w:marTop w:val="0"/>
      <w:marBottom w:val="0"/>
      <w:divBdr>
        <w:top w:val="none" w:sz="0" w:space="0" w:color="auto"/>
        <w:left w:val="none" w:sz="0" w:space="0" w:color="auto"/>
        <w:bottom w:val="none" w:sz="0" w:space="0" w:color="auto"/>
        <w:right w:val="none" w:sz="0" w:space="0" w:color="auto"/>
      </w:divBdr>
    </w:div>
    <w:div w:id="2123764757">
      <w:bodyDiv w:val="1"/>
      <w:marLeft w:val="0"/>
      <w:marRight w:val="0"/>
      <w:marTop w:val="0"/>
      <w:marBottom w:val="0"/>
      <w:divBdr>
        <w:top w:val="none" w:sz="0" w:space="0" w:color="auto"/>
        <w:left w:val="none" w:sz="0" w:space="0" w:color="auto"/>
        <w:bottom w:val="none" w:sz="0" w:space="0" w:color="auto"/>
        <w:right w:val="none" w:sz="0" w:space="0" w:color="auto"/>
      </w:divBdr>
    </w:div>
    <w:div w:id="2124297818">
      <w:bodyDiv w:val="1"/>
      <w:marLeft w:val="0"/>
      <w:marRight w:val="0"/>
      <w:marTop w:val="0"/>
      <w:marBottom w:val="0"/>
      <w:divBdr>
        <w:top w:val="none" w:sz="0" w:space="0" w:color="auto"/>
        <w:left w:val="none" w:sz="0" w:space="0" w:color="auto"/>
        <w:bottom w:val="none" w:sz="0" w:space="0" w:color="auto"/>
        <w:right w:val="none" w:sz="0" w:space="0" w:color="auto"/>
      </w:divBdr>
    </w:div>
    <w:div w:id="2124571855">
      <w:bodyDiv w:val="1"/>
      <w:marLeft w:val="0"/>
      <w:marRight w:val="0"/>
      <w:marTop w:val="0"/>
      <w:marBottom w:val="0"/>
      <w:divBdr>
        <w:top w:val="none" w:sz="0" w:space="0" w:color="auto"/>
        <w:left w:val="none" w:sz="0" w:space="0" w:color="auto"/>
        <w:bottom w:val="none" w:sz="0" w:space="0" w:color="auto"/>
        <w:right w:val="none" w:sz="0" w:space="0" w:color="auto"/>
      </w:divBdr>
    </w:div>
    <w:div w:id="2124953729">
      <w:bodyDiv w:val="1"/>
      <w:marLeft w:val="0"/>
      <w:marRight w:val="0"/>
      <w:marTop w:val="0"/>
      <w:marBottom w:val="0"/>
      <w:divBdr>
        <w:top w:val="none" w:sz="0" w:space="0" w:color="auto"/>
        <w:left w:val="none" w:sz="0" w:space="0" w:color="auto"/>
        <w:bottom w:val="none" w:sz="0" w:space="0" w:color="auto"/>
        <w:right w:val="none" w:sz="0" w:space="0" w:color="auto"/>
      </w:divBdr>
    </w:div>
    <w:div w:id="2124959700">
      <w:bodyDiv w:val="1"/>
      <w:marLeft w:val="0"/>
      <w:marRight w:val="0"/>
      <w:marTop w:val="0"/>
      <w:marBottom w:val="0"/>
      <w:divBdr>
        <w:top w:val="none" w:sz="0" w:space="0" w:color="auto"/>
        <w:left w:val="none" w:sz="0" w:space="0" w:color="auto"/>
        <w:bottom w:val="none" w:sz="0" w:space="0" w:color="auto"/>
        <w:right w:val="none" w:sz="0" w:space="0" w:color="auto"/>
      </w:divBdr>
    </w:div>
    <w:div w:id="2125491005">
      <w:bodyDiv w:val="1"/>
      <w:marLeft w:val="0"/>
      <w:marRight w:val="0"/>
      <w:marTop w:val="0"/>
      <w:marBottom w:val="0"/>
      <w:divBdr>
        <w:top w:val="none" w:sz="0" w:space="0" w:color="auto"/>
        <w:left w:val="none" w:sz="0" w:space="0" w:color="auto"/>
        <w:bottom w:val="none" w:sz="0" w:space="0" w:color="auto"/>
        <w:right w:val="none" w:sz="0" w:space="0" w:color="auto"/>
      </w:divBdr>
    </w:div>
    <w:div w:id="2125729936">
      <w:bodyDiv w:val="1"/>
      <w:marLeft w:val="0"/>
      <w:marRight w:val="0"/>
      <w:marTop w:val="0"/>
      <w:marBottom w:val="0"/>
      <w:divBdr>
        <w:top w:val="none" w:sz="0" w:space="0" w:color="auto"/>
        <w:left w:val="none" w:sz="0" w:space="0" w:color="auto"/>
        <w:bottom w:val="none" w:sz="0" w:space="0" w:color="auto"/>
        <w:right w:val="none" w:sz="0" w:space="0" w:color="auto"/>
      </w:divBdr>
    </w:div>
    <w:div w:id="2125878230">
      <w:bodyDiv w:val="1"/>
      <w:marLeft w:val="0"/>
      <w:marRight w:val="0"/>
      <w:marTop w:val="0"/>
      <w:marBottom w:val="0"/>
      <w:divBdr>
        <w:top w:val="none" w:sz="0" w:space="0" w:color="auto"/>
        <w:left w:val="none" w:sz="0" w:space="0" w:color="auto"/>
        <w:bottom w:val="none" w:sz="0" w:space="0" w:color="auto"/>
        <w:right w:val="none" w:sz="0" w:space="0" w:color="auto"/>
      </w:divBdr>
    </w:div>
    <w:div w:id="2126189800">
      <w:bodyDiv w:val="1"/>
      <w:marLeft w:val="0"/>
      <w:marRight w:val="0"/>
      <w:marTop w:val="0"/>
      <w:marBottom w:val="0"/>
      <w:divBdr>
        <w:top w:val="none" w:sz="0" w:space="0" w:color="auto"/>
        <w:left w:val="none" w:sz="0" w:space="0" w:color="auto"/>
        <w:bottom w:val="none" w:sz="0" w:space="0" w:color="auto"/>
        <w:right w:val="none" w:sz="0" w:space="0" w:color="auto"/>
      </w:divBdr>
    </w:div>
    <w:div w:id="2126342484">
      <w:bodyDiv w:val="1"/>
      <w:marLeft w:val="0"/>
      <w:marRight w:val="0"/>
      <w:marTop w:val="0"/>
      <w:marBottom w:val="0"/>
      <w:divBdr>
        <w:top w:val="none" w:sz="0" w:space="0" w:color="auto"/>
        <w:left w:val="none" w:sz="0" w:space="0" w:color="auto"/>
        <w:bottom w:val="none" w:sz="0" w:space="0" w:color="auto"/>
        <w:right w:val="none" w:sz="0" w:space="0" w:color="auto"/>
      </w:divBdr>
    </w:div>
    <w:div w:id="2126652932">
      <w:bodyDiv w:val="1"/>
      <w:marLeft w:val="0"/>
      <w:marRight w:val="0"/>
      <w:marTop w:val="0"/>
      <w:marBottom w:val="0"/>
      <w:divBdr>
        <w:top w:val="none" w:sz="0" w:space="0" w:color="auto"/>
        <w:left w:val="none" w:sz="0" w:space="0" w:color="auto"/>
        <w:bottom w:val="none" w:sz="0" w:space="0" w:color="auto"/>
        <w:right w:val="none" w:sz="0" w:space="0" w:color="auto"/>
      </w:divBdr>
    </w:div>
    <w:div w:id="2126727205">
      <w:bodyDiv w:val="1"/>
      <w:marLeft w:val="0"/>
      <w:marRight w:val="0"/>
      <w:marTop w:val="0"/>
      <w:marBottom w:val="0"/>
      <w:divBdr>
        <w:top w:val="none" w:sz="0" w:space="0" w:color="auto"/>
        <w:left w:val="none" w:sz="0" w:space="0" w:color="auto"/>
        <w:bottom w:val="none" w:sz="0" w:space="0" w:color="auto"/>
        <w:right w:val="none" w:sz="0" w:space="0" w:color="auto"/>
      </w:divBdr>
    </w:div>
    <w:div w:id="2127772779">
      <w:bodyDiv w:val="1"/>
      <w:marLeft w:val="0"/>
      <w:marRight w:val="0"/>
      <w:marTop w:val="0"/>
      <w:marBottom w:val="0"/>
      <w:divBdr>
        <w:top w:val="none" w:sz="0" w:space="0" w:color="auto"/>
        <w:left w:val="none" w:sz="0" w:space="0" w:color="auto"/>
        <w:bottom w:val="none" w:sz="0" w:space="0" w:color="auto"/>
        <w:right w:val="none" w:sz="0" w:space="0" w:color="auto"/>
      </w:divBdr>
    </w:div>
    <w:div w:id="2128498356">
      <w:bodyDiv w:val="1"/>
      <w:marLeft w:val="0"/>
      <w:marRight w:val="0"/>
      <w:marTop w:val="0"/>
      <w:marBottom w:val="0"/>
      <w:divBdr>
        <w:top w:val="none" w:sz="0" w:space="0" w:color="auto"/>
        <w:left w:val="none" w:sz="0" w:space="0" w:color="auto"/>
        <w:bottom w:val="none" w:sz="0" w:space="0" w:color="auto"/>
        <w:right w:val="none" w:sz="0" w:space="0" w:color="auto"/>
      </w:divBdr>
    </w:div>
    <w:div w:id="2129084205">
      <w:bodyDiv w:val="1"/>
      <w:marLeft w:val="0"/>
      <w:marRight w:val="0"/>
      <w:marTop w:val="0"/>
      <w:marBottom w:val="0"/>
      <w:divBdr>
        <w:top w:val="none" w:sz="0" w:space="0" w:color="auto"/>
        <w:left w:val="none" w:sz="0" w:space="0" w:color="auto"/>
        <w:bottom w:val="none" w:sz="0" w:space="0" w:color="auto"/>
        <w:right w:val="none" w:sz="0" w:space="0" w:color="auto"/>
      </w:divBdr>
    </w:div>
    <w:div w:id="2129734962">
      <w:bodyDiv w:val="1"/>
      <w:marLeft w:val="0"/>
      <w:marRight w:val="0"/>
      <w:marTop w:val="0"/>
      <w:marBottom w:val="0"/>
      <w:divBdr>
        <w:top w:val="none" w:sz="0" w:space="0" w:color="auto"/>
        <w:left w:val="none" w:sz="0" w:space="0" w:color="auto"/>
        <w:bottom w:val="none" w:sz="0" w:space="0" w:color="auto"/>
        <w:right w:val="none" w:sz="0" w:space="0" w:color="auto"/>
      </w:divBdr>
    </w:div>
    <w:div w:id="2130392870">
      <w:bodyDiv w:val="1"/>
      <w:marLeft w:val="0"/>
      <w:marRight w:val="0"/>
      <w:marTop w:val="0"/>
      <w:marBottom w:val="0"/>
      <w:divBdr>
        <w:top w:val="none" w:sz="0" w:space="0" w:color="auto"/>
        <w:left w:val="none" w:sz="0" w:space="0" w:color="auto"/>
        <w:bottom w:val="none" w:sz="0" w:space="0" w:color="auto"/>
        <w:right w:val="none" w:sz="0" w:space="0" w:color="auto"/>
      </w:divBdr>
    </w:div>
    <w:div w:id="2130589924">
      <w:bodyDiv w:val="1"/>
      <w:marLeft w:val="0"/>
      <w:marRight w:val="0"/>
      <w:marTop w:val="0"/>
      <w:marBottom w:val="0"/>
      <w:divBdr>
        <w:top w:val="none" w:sz="0" w:space="0" w:color="auto"/>
        <w:left w:val="none" w:sz="0" w:space="0" w:color="auto"/>
        <w:bottom w:val="none" w:sz="0" w:space="0" w:color="auto"/>
        <w:right w:val="none" w:sz="0" w:space="0" w:color="auto"/>
      </w:divBdr>
    </w:div>
    <w:div w:id="2130927147">
      <w:bodyDiv w:val="1"/>
      <w:marLeft w:val="0"/>
      <w:marRight w:val="0"/>
      <w:marTop w:val="0"/>
      <w:marBottom w:val="0"/>
      <w:divBdr>
        <w:top w:val="none" w:sz="0" w:space="0" w:color="auto"/>
        <w:left w:val="none" w:sz="0" w:space="0" w:color="auto"/>
        <w:bottom w:val="none" w:sz="0" w:space="0" w:color="auto"/>
        <w:right w:val="none" w:sz="0" w:space="0" w:color="auto"/>
      </w:divBdr>
    </w:div>
    <w:div w:id="2131363056">
      <w:bodyDiv w:val="1"/>
      <w:marLeft w:val="0"/>
      <w:marRight w:val="0"/>
      <w:marTop w:val="0"/>
      <w:marBottom w:val="0"/>
      <w:divBdr>
        <w:top w:val="none" w:sz="0" w:space="0" w:color="auto"/>
        <w:left w:val="none" w:sz="0" w:space="0" w:color="auto"/>
        <w:bottom w:val="none" w:sz="0" w:space="0" w:color="auto"/>
        <w:right w:val="none" w:sz="0" w:space="0" w:color="auto"/>
      </w:divBdr>
    </w:div>
    <w:div w:id="2131707491">
      <w:bodyDiv w:val="1"/>
      <w:marLeft w:val="0"/>
      <w:marRight w:val="0"/>
      <w:marTop w:val="0"/>
      <w:marBottom w:val="0"/>
      <w:divBdr>
        <w:top w:val="none" w:sz="0" w:space="0" w:color="auto"/>
        <w:left w:val="none" w:sz="0" w:space="0" w:color="auto"/>
        <w:bottom w:val="none" w:sz="0" w:space="0" w:color="auto"/>
        <w:right w:val="none" w:sz="0" w:space="0" w:color="auto"/>
      </w:divBdr>
    </w:div>
    <w:div w:id="2132284439">
      <w:bodyDiv w:val="1"/>
      <w:marLeft w:val="0"/>
      <w:marRight w:val="0"/>
      <w:marTop w:val="0"/>
      <w:marBottom w:val="0"/>
      <w:divBdr>
        <w:top w:val="none" w:sz="0" w:space="0" w:color="auto"/>
        <w:left w:val="none" w:sz="0" w:space="0" w:color="auto"/>
        <w:bottom w:val="none" w:sz="0" w:space="0" w:color="auto"/>
        <w:right w:val="none" w:sz="0" w:space="0" w:color="auto"/>
      </w:divBdr>
    </w:div>
    <w:div w:id="2133018404">
      <w:bodyDiv w:val="1"/>
      <w:marLeft w:val="0"/>
      <w:marRight w:val="0"/>
      <w:marTop w:val="0"/>
      <w:marBottom w:val="0"/>
      <w:divBdr>
        <w:top w:val="none" w:sz="0" w:space="0" w:color="auto"/>
        <w:left w:val="none" w:sz="0" w:space="0" w:color="auto"/>
        <w:bottom w:val="none" w:sz="0" w:space="0" w:color="auto"/>
        <w:right w:val="none" w:sz="0" w:space="0" w:color="auto"/>
      </w:divBdr>
    </w:div>
    <w:div w:id="2133283501">
      <w:bodyDiv w:val="1"/>
      <w:marLeft w:val="0"/>
      <w:marRight w:val="0"/>
      <w:marTop w:val="0"/>
      <w:marBottom w:val="0"/>
      <w:divBdr>
        <w:top w:val="none" w:sz="0" w:space="0" w:color="auto"/>
        <w:left w:val="none" w:sz="0" w:space="0" w:color="auto"/>
        <w:bottom w:val="none" w:sz="0" w:space="0" w:color="auto"/>
        <w:right w:val="none" w:sz="0" w:space="0" w:color="auto"/>
      </w:divBdr>
    </w:div>
    <w:div w:id="2133329488">
      <w:bodyDiv w:val="1"/>
      <w:marLeft w:val="0"/>
      <w:marRight w:val="0"/>
      <w:marTop w:val="0"/>
      <w:marBottom w:val="0"/>
      <w:divBdr>
        <w:top w:val="none" w:sz="0" w:space="0" w:color="auto"/>
        <w:left w:val="none" w:sz="0" w:space="0" w:color="auto"/>
        <w:bottom w:val="none" w:sz="0" w:space="0" w:color="auto"/>
        <w:right w:val="none" w:sz="0" w:space="0" w:color="auto"/>
      </w:divBdr>
    </w:div>
    <w:div w:id="2133859084">
      <w:bodyDiv w:val="1"/>
      <w:marLeft w:val="0"/>
      <w:marRight w:val="0"/>
      <w:marTop w:val="0"/>
      <w:marBottom w:val="0"/>
      <w:divBdr>
        <w:top w:val="none" w:sz="0" w:space="0" w:color="auto"/>
        <w:left w:val="none" w:sz="0" w:space="0" w:color="auto"/>
        <w:bottom w:val="none" w:sz="0" w:space="0" w:color="auto"/>
        <w:right w:val="none" w:sz="0" w:space="0" w:color="auto"/>
      </w:divBdr>
    </w:div>
    <w:div w:id="2134054182">
      <w:bodyDiv w:val="1"/>
      <w:marLeft w:val="0"/>
      <w:marRight w:val="0"/>
      <w:marTop w:val="0"/>
      <w:marBottom w:val="0"/>
      <w:divBdr>
        <w:top w:val="none" w:sz="0" w:space="0" w:color="auto"/>
        <w:left w:val="none" w:sz="0" w:space="0" w:color="auto"/>
        <w:bottom w:val="none" w:sz="0" w:space="0" w:color="auto"/>
        <w:right w:val="none" w:sz="0" w:space="0" w:color="auto"/>
      </w:divBdr>
    </w:div>
    <w:div w:id="2134519076">
      <w:bodyDiv w:val="1"/>
      <w:marLeft w:val="0"/>
      <w:marRight w:val="0"/>
      <w:marTop w:val="0"/>
      <w:marBottom w:val="0"/>
      <w:divBdr>
        <w:top w:val="none" w:sz="0" w:space="0" w:color="auto"/>
        <w:left w:val="none" w:sz="0" w:space="0" w:color="auto"/>
        <w:bottom w:val="none" w:sz="0" w:space="0" w:color="auto"/>
        <w:right w:val="none" w:sz="0" w:space="0" w:color="auto"/>
      </w:divBdr>
    </w:div>
    <w:div w:id="2134980494">
      <w:bodyDiv w:val="1"/>
      <w:marLeft w:val="0"/>
      <w:marRight w:val="0"/>
      <w:marTop w:val="0"/>
      <w:marBottom w:val="0"/>
      <w:divBdr>
        <w:top w:val="none" w:sz="0" w:space="0" w:color="auto"/>
        <w:left w:val="none" w:sz="0" w:space="0" w:color="auto"/>
        <w:bottom w:val="none" w:sz="0" w:space="0" w:color="auto"/>
        <w:right w:val="none" w:sz="0" w:space="0" w:color="auto"/>
      </w:divBdr>
    </w:div>
    <w:div w:id="2135051851">
      <w:bodyDiv w:val="1"/>
      <w:marLeft w:val="0"/>
      <w:marRight w:val="0"/>
      <w:marTop w:val="0"/>
      <w:marBottom w:val="0"/>
      <w:divBdr>
        <w:top w:val="none" w:sz="0" w:space="0" w:color="auto"/>
        <w:left w:val="none" w:sz="0" w:space="0" w:color="auto"/>
        <w:bottom w:val="none" w:sz="0" w:space="0" w:color="auto"/>
        <w:right w:val="none" w:sz="0" w:space="0" w:color="auto"/>
      </w:divBdr>
    </w:div>
    <w:div w:id="2135708462">
      <w:bodyDiv w:val="1"/>
      <w:marLeft w:val="0"/>
      <w:marRight w:val="0"/>
      <w:marTop w:val="0"/>
      <w:marBottom w:val="0"/>
      <w:divBdr>
        <w:top w:val="none" w:sz="0" w:space="0" w:color="auto"/>
        <w:left w:val="none" w:sz="0" w:space="0" w:color="auto"/>
        <w:bottom w:val="none" w:sz="0" w:space="0" w:color="auto"/>
        <w:right w:val="none" w:sz="0" w:space="0" w:color="auto"/>
      </w:divBdr>
    </w:div>
    <w:div w:id="2135825851">
      <w:bodyDiv w:val="1"/>
      <w:marLeft w:val="0"/>
      <w:marRight w:val="0"/>
      <w:marTop w:val="0"/>
      <w:marBottom w:val="0"/>
      <w:divBdr>
        <w:top w:val="none" w:sz="0" w:space="0" w:color="auto"/>
        <w:left w:val="none" w:sz="0" w:space="0" w:color="auto"/>
        <w:bottom w:val="none" w:sz="0" w:space="0" w:color="auto"/>
        <w:right w:val="none" w:sz="0" w:space="0" w:color="auto"/>
      </w:divBdr>
    </w:div>
    <w:div w:id="2135831249">
      <w:bodyDiv w:val="1"/>
      <w:marLeft w:val="0"/>
      <w:marRight w:val="0"/>
      <w:marTop w:val="0"/>
      <w:marBottom w:val="0"/>
      <w:divBdr>
        <w:top w:val="none" w:sz="0" w:space="0" w:color="auto"/>
        <w:left w:val="none" w:sz="0" w:space="0" w:color="auto"/>
        <w:bottom w:val="none" w:sz="0" w:space="0" w:color="auto"/>
        <w:right w:val="none" w:sz="0" w:space="0" w:color="auto"/>
      </w:divBdr>
    </w:div>
    <w:div w:id="2136099985">
      <w:bodyDiv w:val="1"/>
      <w:marLeft w:val="0"/>
      <w:marRight w:val="0"/>
      <w:marTop w:val="0"/>
      <w:marBottom w:val="0"/>
      <w:divBdr>
        <w:top w:val="none" w:sz="0" w:space="0" w:color="auto"/>
        <w:left w:val="none" w:sz="0" w:space="0" w:color="auto"/>
        <w:bottom w:val="none" w:sz="0" w:space="0" w:color="auto"/>
        <w:right w:val="none" w:sz="0" w:space="0" w:color="auto"/>
      </w:divBdr>
    </w:div>
    <w:div w:id="2136291853">
      <w:bodyDiv w:val="1"/>
      <w:marLeft w:val="0"/>
      <w:marRight w:val="0"/>
      <w:marTop w:val="0"/>
      <w:marBottom w:val="0"/>
      <w:divBdr>
        <w:top w:val="none" w:sz="0" w:space="0" w:color="auto"/>
        <w:left w:val="none" w:sz="0" w:space="0" w:color="auto"/>
        <w:bottom w:val="none" w:sz="0" w:space="0" w:color="auto"/>
        <w:right w:val="none" w:sz="0" w:space="0" w:color="auto"/>
      </w:divBdr>
    </w:div>
    <w:div w:id="2136561952">
      <w:bodyDiv w:val="1"/>
      <w:marLeft w:val="0"/>
      <w:marRight w:val="0"/>
      <w:marTop w:val="0"/>
      <w:marBottom w:val="0"/>
      <w:divBdr>
        <w:top w:val="none" w:sz="0" w:space="0" w:color="auto"/>
        <w:left w:val="none" w:sz="0" w:space="0" w:color="auto"/>
        <w:bottom w:val="none" w:sz="0" w:space="0" w:color="auto"/>
        <w:right w:val="none" w:sz="0" w:space="0" w:color="auto"/>
      </w:divBdr>
    </w:div>
    <w:div w:id="2137478636">
      <w:bodyDiv w:val="1"/>
      <w:marLeft w:val="0"/>
      <w:marRight w:val="0"/>
      <w:marTop w:val="0"/>
      <w:marBottom w:val="0"/>
      <w:divBdr>
        <w:top w:val="none" w:sz="0" w:space="0" w:color="auto"/>
        <w:left w:val="none" w:sz="0" w:space="0" w:color="auto"/>
        <w:bottom w:val="none" w:sz="0" w:space="0" w:color="auto"/>
        <w:right w:val="none" w:sz="0" w:space="0" w:color="auto"/>
      </w:divBdr>
    </w:div>
    <w:div w:id="2138596834">
      <w:bodyDiv w:val="1"/>
      <w:marLeft w:val="0"/>
      <w:marRight w:val="0"/>
      <w:marTop w:val="0"/>
      <w:marBottom w:val="0"/>
      <w:divBdr>
        <w:top w:val="none" w:sz="0" w:space="0" w:color="auto"/>
        <w:left w:val="none" w:sz="0" w:space="0" w:color="auto"/>
        <w:bottom w:val="none" w:sz="0" w:space="0" w:color="auto"/>
        <w:right w:val="none" w:sz="0" w:space="0" w:color="auto"/>
      </w:divBdr>
    </w:div>
    <w:div w:id="2140028412">
      <w:bodyDiv w:val="1"/>
      <w:marLeft w:val="0"/>
      <w:marRight w:val="0"/>
      <w:marTop w:val="0"/>
      <w:marBottom w:val="0"/>
      <w:divBdr>
        <w:top w:val="none" w:sz="0" w:space="0" w:color="auto"/>
        <w:left w:val="none" w:sz="0" w:space="0" w:color="auto"/>
        <w:bottom w:val="none" w:sz="0" w:space="0" w:color="auto"/>
        <w:right w:val="none" w:sz="0" w:space="0" w:color="auto"/>
      </w:divBdr>
    </w:div>
    <w:div w:id="2140563585">
      <w:bodyDiv w:val="1"/>
      <w:marLeft w:val="0"/>
      <w:marRight w:val="0"/>
      <w:marTop w:val="0"/>
      <w:marBottom w:val="0"/>
      <w:divBdr>
        <w:top w:val="none" w:sz="0" w:space="0" w:color="auto"/>
        <w:left w:val="none" w:sz="0" w:space="0" w:color="auto"/>
        <w:bottom w:val="none" w:sz="0" w:space="0" w:color="auto"/>
        <w:right w:val="none" w:sz="0" w:space="0" w:color="auto"/>
      </w:divBdr>
    </w:div>
    <w:div w:id="2141065691">
      <w:bodyDiv w:val="1"/>
      <w:marLeft w:val="0"/>
      <w:marRight w:val="0"/>
      <w:marTop w:val="0"/>
      <w:marBottom w:val="0"/>
      <w:divBdr>
        <w:top w:val="none" w:sz="0" w:space="0" w:color="auto"/>
        <w:left w:val="none" w:sz="0" w:space="0" w:color="auto"/>
        <w:bottom w:val="none" w:sz="0" w:space="0" w:color="auto"/>
        <w:right w:val="none" w:sz="0" w:space="0" w:color="auto"/>
      </w:divBdr>
    </w:div>
    <w:div w:id="2141335933">
      <w:bodyDiv w:val="1"/>
      <w:marLeft w:val="0"/>
      <w:marRight w:val="0"/>
      <w:marTop w:val="0"/>
      <w:marBottom w:val="0"/>
      <w:divBdr>
        <w:top w:val="none" w:sz="0" w:space="0" w:color="auto"/>
        <w:left w:val="none" w:sz="0" w:space="0" w:color="auto"/>
        <w:bottom w:val="none" w:sz="0" w:space="0" w:color="auto"/>
        <w:right w:val="none" w:sz="0" w:space="0" w:color="auto"/>
      </w:divBdr>
    </w:div>
    <w:div w:id="2142530766">
      <w:bodyDiv w:val="1"/>
      <w:marLeft w:val="0"/>
      <w:marRight w:val="0"/>
      <w:marTop w:val="0"/>
      <w:marBottom w:val="0"/>
      <w:divBdr>
        <w:top w:val="none" w:sz="0" w:space="0" w:color="auto"/>
        <w:left w:val="none" w:sz="0" w:space="0" w:color="auto"/>
        <w:bottom w:val="none" w:sz="0" w:space="0" w:color="auto"/>
        <w:right w:val="none" w:sz="0" w:space="0" w:color="auto"/>
      </w:divBdr>
    </w:div>
    <w:div w:id="2142576955">
      <w:bodyDiv w:val="1"/>
      <w:marLeft w:val="0"/>
      <w:marRight w:val="0"/>
      <w:marTop w:val="0"/>
      <w:marBottom w:val="0"/>
      <w:divBdr>
        <w:top w:val="none" w:sz="0" w:space="0" w:color="auto"/>
        <w:left w:val="none" w:sz="0" w:space="0" w:color="auto"/>
        <w:bottom w:val="none" w:sz="0" w:space="0" w:color="auto"/>
        <w:right w:val="none" w:sz="0" w:space="0" w:color="auto"/>
      </w:divBdr>
    </w:div>
    <w:div w:id="2143038917">
      <w:bodyDiv w:val="1"/>
      <w:marLeft w:val="0"/>
      <w:marRight w:val="0"/>
      <w:marTop w:val="0"/>
      <w:marBottom w:val="0"/>
      <w:divBdr>
        <w:top w:val="none" w:sz="0" w:space="0" w:color="auto"/>
        <w:left w:val="none" w:sz="0" w:space="0" w:color="auto"/>
        <w:bottom w:val="none" w:sz="0" w:space="0" w:color="auto"/>
        <w:right w:val="none" w:sz="0" w:space="0" w:color="auto"/>
      </w:divBdr>
    </w:div>
    <w:div w:id="2143114864">
      <w:bodyDiv w:val="1"/>
      <w:marLeft w:val="0"/>
      <w:marRight w:val="0"/>
      <w:marTop w:val="0"/>
      <w:marBottom w:val="0"/>
      <w:divBdr>
        <w:top w:val="none" w:sz="0" w:space="0" w:color="auto"/>
        <w:left w:val="none" w:sz="0" w:space="0" w:color="auto"/>
        <w:bottom w:val="none" w:sz="0" w:space="0" w:color="auto"/>
        <w:right w:val="none" w:sz="0" w:space="0" w:color="auto"/>
      </w:divBdr>
    </w:div>
    <w:div w:id="2144694333">
      <w:bodyDiv w:val="1"/>
      <w:marLeft w:val="0"/>
      <w:marRight w:val="0"/>
      <w:marTop w:val="0"/>
      <w:marBottom w:val="0"/>
      <w:divBdr>
        <w:top w:val="none" w:sz="0" w:space="0" w:color="auto"/>
        <w:left w:val="none" w:sz="0" w:space="0" w:color="auto"/>
        <w:bottom w:val="none" w:sz="0" w:space="0" w:color="auto"/>
        <w:right w:val="none" w:sz="0" w:space="0" w:color="auto"/>
      </w:divBdr>
    </w:div>
    <w:div w:id="2144806438">
      <w:bodyDiv w:val="1"/>
      <w:marLeft w:val="0"/>
      <w:marRight w:val="0"/>
      <w:marTop w:val="0"/>
      <w:marBottom w:val="0"/>
      <w:divBdr>
        <w:top w:val="none" w:sz="0" w:space="0" w:color="auto"/>
        <w:left w:val="none" w:sz="0" w:space="0" w:color="auto"/>
        <w:bottom w:val="none" w:sz="0" w:space="0" w:color="auto"/>
        <w:right w:val="none" w:sz="0" w:space="0" w:color="auto"/>
      </w:divBdr>
    </w:div>
    <w:div w:id="2144888397">
      <w:bodyDiv w:val="1"/>
      <w:marLeft w:val="0"/>
      <w:marRight w:val="0"/>
      <w:marTop w:val="0"/>
      <w:marBottom w:val="0"/>
      <w:divBdr>
        <w:top w:val="none" w:sz="0" w:space="0" w:color="auto"/>
        <w:left w:val="none" w:sz="0" w:space="0" w:color="auto"/>
        <w:bottom w:val="none" w:sz="0" w:space="0" w:color="auto"/>
        <w:right w:val="none" w:sz="0" w:space="0" w:color="auto"/>
      </w:divBdr>
    </w:div>
    <w:div w:id="2145197329">
      <w:bodyDiv w:val="1"/>
      <w:marLeft w:val="0"/>
      <w:marRight w:val="0"/>
      <w:marTop w:val="0"/>
      <w:marBottom w:val="0"/>
      <w:divBdr>
        <w:top w:val="none" w:sz="0" w:space="0" w:color="auto"/>
        <w:left w:val="none" w:sz="0" w:space="0" w:color="auto"/>
        <w:bottom w:val="none" w:sz="0" w:space="0" w:color="auto"/>
        <w:right w:val="none" w:sz="0" w:space="0" w:color="auto"/>
      </w:divBdr>
    </w:div>
    <w:div w:id="2145929325">
      <w:bodyDiv w:val="1"/>
      <w:marLeft w:val="0"/>
      <w:marRight w:val="0"/>
      <w:marTop w:val="0"/>
      <w:marBottom w:val="0"/>
      <w:divBdr>
        <w:top w:val="none" w:sz="0" w:space="0" w:color="auto"/>
        <w:left w:val="none" w:sz="0" w:space="0" w:color="auto"/>
        <w:bottom w:val="none" w:sz="0" w:space="0" w:color="auto"/>
        <w:right w:val="none" w:sz="0" w:space="0" w:color="auto"/>
      </w:divBdr>
    </w:div>
    <w:div w:id="2146238487">
      <w:bodyDiv w:val="1"/>
      <w:marLeft w:val="0"/>
      <w:marRight w:val="0"/>
      <w:marTop w:val="0"/>
      <w:marBottom w:val="0"/>
      <w:divBdr>
        <w:top w:val="none" w:sz="0" w:space="0" w:color="auto"/>
        <w:left w:val="none" w:sz="0" w:space="0" w:color="auto"/>
        <w:bottom w:val="none" w:sz="0" w:space="0" w:color="auto"/>
        <w:right w:val="none" w:sz="0" w:space="0" w:color="auto"/>
      </w:divBdr>
    </w:div>
    <w:div w:id="2146265893">
      <w:bodyDiv w:val="1"/>
      <w:marLeft w:val="0"/>
      <w:marRight w:val="0"/>
      <w:marTop w:val="0"/>
      <w:marBottom w:val="0"/>
      <w:divBdr>
        <w:top w:val="none" w:sz="0" w:space="0" w:color="auto"/>
        <w:left w:val="none" w:sz="0" w:space="0" w:color="auto"/>
        <w:bottom w:val="none" w:sz="0" w:space="0" w:color="auto"/>
        <w:right w:val="none" w:sz="0" w:space="0" w:color="auto"/>
      </w:divBdr>
    </w:div>
    <w:div w:id="2146584135">
      <w:bodyDiv w:val="1"/>
      <w:marLeft w:val="0"/>
      <w:marRight w:val="0"/>
      <w:marTop w:val="0"/>
      <w:marBottom w:val="0"/>
      <w:divBdr>
        <w:top w:val="none" w:sz="0" w:space="0" w:color="auto"/>
        <w:left w:val="none" w:sz="0" w:space="0" w:color="auto"/>
        <w:bottom w:val="none" w:sz="0" w:space="0" w:color="auto"/>
        <w:right w:val="none" w:sz="0" w:space="0" w:color="auto"/>
      </w:divBdr>
    </w:div>
    <w:div w:id="2147314252">
      <w:bodyDiv w:val="1"/>
      <w:marLeft w:val="0"/>
      <w:marRight w:val="0"/>
      <w:marTop w:val="0"/>
      <w:marBottom w:val="0"/>
      <w:divBdr>
        <w:top w:val="none" w:sz="0" w:space="0" w:color="auto"/>
        <w:left w:val="none" w:sz="0" w:space="0" w:color="auto"/>
        <w:bottom w:val="none" w:sz="0" w:space="0" w:color="auto"/>
        <w:right w:val="none" w:sz="0" w:space="0" w:color="auto"/>
      </w:divBdr>
    </w:div>
    <w:div w:id="214731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WHO18</b:Tag>
    <b:SourceType>InternetSite</b:SourceType>
    <b:Guid>{BA9C34F5-CE07-4511-8B22-95458F39CA0A}</b:Guid>
    <b:Title>World Health Organization</b:Title>
    <b:URL>https://www.who.int/campaigns/world-health-day/2018/campaign-essentials/en/#:~:text=The%20theme%20of%20World%20Health,is%20%E2%80%9CHealth%20for%20All%E2%80%9D.</b:URL>
    <b:RefOrder>27</b:RefOrder>
  </b:Source>
  <b:Source>
    <b:Tag>Pha20</b:Tag>
    <b:SourceType>InternetSite</b:SourceType>
    <b:Guid>{FC868691-B4D7-4C5D-8D7D-38B75E1E3434}</b:Guid>
    <b:Title>Pharmaforum, bringing healthcare together</b:Title>
    <b:YearAccessed>2020</b:YearAccessed>
    <b:URL>https://pharmaphorum.com/views-and-analysis/a_history_of_the_pharmaceutical_industry/</b:URL>
    <b:Author>
      <b:Author>
        <b:NameList>
          <b:Person>
            <b:Last>Pharmaforum</b:Last>
          </b:Person>
        </b:NameList>
      </b:Author>
    </b:Author>
    <b:RefOrder>8</b:RefOrder>
  </b:Source>
  <b:Source>
    <b:Tag>The19</b:Tag>
    <b:SourceType>InternetSite</b:SourceType>
    <b:Guid>{F516F699-2A64-41CA-B418-B9ED1F87D5F5}</b:Guid>
    <b:Title>The Importance of Data Preparation for Business Analytics</b:Title>
    <b:Year>16th July 2019</b:Year>
    <b:URL>https://www.ironsidegroup.com/2019/07/16/data-preparation-business-analytics/</b:URL>
    <b:RefOrder>82</b:RefOrder>
  </b:Source>
  <b:Source>
    <b:Tag>eTu</b:Tag>
    <b:SourceType>InternetSite</b:SourceType>
    <b:Guid>{BC46EF8E-C3F0-4B99-BFD2-D67654803BBC}</b:Guid>
    <b:Title>eTutorials.org</b:Title>
    <b:URL>http://etutorials.org/Misc/data+quality/Part+I+Understanding+Data+Accuracy/</b:URL>
    <b:RefOrder>83</b:RefOrder>
  </b:Source>
  <b:Source>
    <b:Tag>Med</b:Tag>
    <b:SourceType>InternetSite</b:SourceType>
    <b:Guid>{FCF1825C-7ED2-4BEA-B305-DAAE9626C3CA}</b:Guid>
    <b:Title>MedDRA: Medical Dictionary for Regulatory Activities</b:Title>
    <b:URL>https://www.meddra.org/</b:URL>
    <b:RefOrder>114</b:RefOrder>
  </b:Source>
  <b:Source>
    <b:Tag>WHO</b:Tag>
    <b:SourceType>InternetSite</b:SourceType>
    <b:Guid>{065D6E5B-42B5-4FEF-9700-0A72F800F1C6}</b:Guid>
    <b:Title>WHO Drug Global</b:Title>
    <b:URL>https://www.who-umc.org/whodrug/whodrug-portfolio/whodrug-global/</b:URL>
    <b:RefOrder>115</b:RefOrder>
  </b:Source>
  <b:Source>
    <b:Tag>Int</b:Tag>
    <b:SourceType>InternetSite</b:SourceType>
    <b:Guid>{B88C717B-D02D-41F2-A6ED-850E53477BBD}</b:Guid>
    <b:Title>International Classification of Diseases - ICD </b:Title>
    <b:URL>https://icd.who.int/browse11/l-m/en</b:URL>
    <b:RefOrder>116</b:RefOrder>
  </b:Source>
  <b:Source>
    <b:Tag>Log</b:Tag>
    <b:SourceType>InternetSite</b:SourceType>
    <b:Guid>{CA4B1EDB-6A30-4FE7-9081-478993A38349}</b:Guid>
    <b:Title>Logical Observation Identifiers Names and Codes - LOINC</b:Title>
    <b:URL>https://loinc.org/</b:URL>
    <b:RefOrder>117</b:RefOrder>
  </b:Source>
  <b:Source>
    <b:Tag>Cli1</b:Tag>
    <b:SourceType>InternetSite</b:SourceType>
    <b:Guid>{6CFC3185-5453-45BA-B872-A29E2B5D73B5}</b:Guid>
    <b:Title>Clinical Data Interchange Standards Consortium: CDISC</b:Title>
    <b:URL>https://www.cdisc.org/</b:URL>
    <b:RefOrder>118</b:RefOrder>
  </b:Source>
  <b:Source>
    <b:Tag>Int1</b:Tag>
    <b:SourceType>InternetSite</b:SourceType>
    <b:Guid>{E788A297-273B-4DF0-9054-BDB4830F3592}</b:Guid>
    <b:Title>International Organization for Standardization: ISO</b:Title>
    <b:URL>https://www.iso.org/home.html</b:URL>
    <b:RefOrder>119</b:RefOrder>
  </b:Source>
  <b:Source>
    <b:Tag>Pos</b:Tag>
    <b:SourceType>InternetSite</b:SourceType>
    <b:Guid>{B0356DB7-BDF1-4B6F-B8DE-6B03848D2452}</b:Guid>
    <b:Title>PostgreSQL: The World's Most Advanced Open Source Relational Database</b:Title>
    <b:ProductionCompany>The PostgreSQL Global Development Group</b:ProductionCompany>
    <b:URL>https://www.postgresql.org/</b:URL>
    <b:RefOrder>90</b:RefOrder>
  </b:Source>
  <b:Source>
    <b:Tag>The</b:Tag>
    <b:SourceType>InternetSite</b:SourceType>
    <b:Guid>{6DCAF395-9FD5-4206-B439-95C2C76EA69A}</b:Guid>
    <b:Author>
      <b:Author>
        <b:NameList>
          <b:Person>
            <b:Last>The R Core Team</b:Last>
          </b:Person>
        </b:NameList>
      </b:Author>
    </b:Author>
    <b:Title>The Comprehensive R Archive Network</b:Title>
    <b:URL>https://cran.r-project.org/</b:URL>
    <b:RefOrder>91</b:RefOrder>
  </b:Source>
  <b:Source>
    <b:Tag>Pyt</b:Tag>
    <b:SourceType>InternetSite</b:SourceType>
    <b:Guid>{8F288F90-52D6-4D23-A5D9-8D9A5DEA1142}</b:Guid>
    <b:Title>Python</b:Title>
    <b:ProductionCompany>Python Software Foundation</b:ProductionCompany>
    <b:URL>https://www.python.org/</b:URL>
    <b:RefOrder>92</b:RefOrder>
  </b:Source>
  <b:Source>
    <b:Tag>Jav</b:Tag>
    <b:SourceType>InternetSite</b:SourceType>
    <b:Guid>{BC413738-1751-4E78-90CC-8CCF251E4A7D}</b:Guid>
    <b:Title>Java</b:Title>
    <b:ProductionCompany>Oracle</b:ProductionCompany>
    <b:URL>https://www.java.com/en/</b:URL>
    <b:RefOrder>93</b:RefOrder>
  </b:Source>
  <b:Source>
    <b:Tag>Bos</b:Tag>
    <b:SourceType>InternetSite</b:SourceType>
    <b:Guid>{EBB04DC1-07E1-458A-9CED-6AC4248FEDFE}</b:Guid>
    <b:Author>
      <b:Author>
        <b:NameList>
          <b:Person>
            <b:Last>Mike</b:Last>
            <b:First>Bostock</b:First>
          </b:Person>
        </b:NameList>
      </b:Author>
    </b:Author>
    <b:Title>D3 Data-Driven-Documents</b:Title>
    <b:URL>https://d3js.org/</b:URL>
    <b:RefOrder>94</b:RefOrder>
  </b:Source>
  <b:Source>
    <b:Tag>Tab</b:Tag>
    <b:SourceType>InternetSite</b:SourceType>
    <b:Guid>{2522937A-402C-4D63-9D20-2EEB5957BC25}</b:Guid>
    <b:Title>Tableau</b:Title>
    <b:URL>https://www.tableau.com/</b:URL>
    <b:RefOrder>95</b:RefOrder>
  </b:Source>
  <b:Source>
    <b:Tag>Moh19</b:Tag>
    <b:SourceType>JournalArticle</b:SourceType>
    <b:Guid>{DA08B4F8-6571-4F56-BF1E-D7F496ACE0AF}</b:Guid>
    <b:Author>
      <b:Author>
        <b:NameList>
          <b:Person>
            <b:Last>M. Masoud Y. Jaradat A. Manasrah Ahmad I. Jannoud</b:Last>
          </b:Person>
        </b:NameList>
      </b:Author>
    </b:Author>
    <b:Title>Sensors of Smart Devices in the Internet of Everything (IoE) Era: Big Opportunities and Massive Doubts</b:Title>
    <b:JournalName>Journal of Sensors</b:JournalName>
    <b:Year>2019</b:Year>
    <b:Pages>26</b:Pages>
    <b:StandardNumber>Article ID 6514520</b:StandardNumber>
    <b:DOI>https://doi.org/10.1155/2019/6514520</b:DOI>
    <b:RefOrder>1</b:RefOrder>
  </b:Source>
  <b:Source>
    <b:Tag>Win20</b:Tag>
    <b:SourceType>JournalArticle</b:SourceType>
    <b:Guid>{FF87F72B-55D8-4CDC-BB14-880E53B5F95F}</b:Guid>
    <b:Author>
      <b:Author>
        <b:NameList>
          <b:Person>
            <b:Last>W. R. Bolislis F. Myriam T. C. Kühler</b:Last>
          </b:Person>
        </b:NameList>
      </b:Author>
    </b:Author>
    <b:Title>Use of Real-world Data for New Drug Applications and Line Extensions</b:Title>
    <b:JournalName>Clinical Therapeutics</b:JournalName>
    <b:Year>2020</b:Year>
    <b:Pages>926-938</b:Pages>
    <b:Volume>42</b:Volume>
    <b:Issue>5</b:Issue>
    <b:StandardNumber>0149-2918</b:StandardNumber>
    <b:DOI>https://doi.org/10.1016/j.clinthera.2020.03.006</b:DOI>
    <b:RefOrder>2</b:RefOrder>
  </b:Source>
  <b:Source>
    <b:Tag>Sin10</b:Tag>
    <b:SourceType>JournalArticle</b:SourceType>
    <b:Guid>{80C439B7-754E-496A-B85E-F2B6A8808A04}</b:Guid>
    <b:Author>
      <b:Author>
        <b:NameList>
          <b:Person>
            <b:Last>R. H. Singh</b:Last>
          </b:Person>
        </b:NameList>
      </b:Author>
    </b:Author>
    <b:Title>Exploring issues in the development of Ayurvedic research methodology</b:Title>
    <b:JournalName>Journal of Ayurveda and integrative medicine</b:JournalName>
    <b:Year>2010</b:Year>
    <b:Pages>91-95</b:Pages>
    <b:DOI>10.4103/0975-9476.65067</b:DOI>
    <b:RefOrder>4</b:RefOrder>
  </b:Source>
  <b:Source>
    <b:Tag>Kra00</b:Tag>
    <b:SourceType>JournalArticle</b:SourceType>
    <b:Guid>{56AE9B42-FD8B-4997-A0B1-0449C3887935}</b:Guid>
    <b:Title>The importance of practice-based evidence</b:Title>
    <b:Year>2000</b:Year>
    <b:Author>
      <b:Author>
        <b:NameList>
          <b:Person>
            <b:Last>I. Krakau</b:Last>
          </b:Person>
        </b:NameList>
      </b:Author>
    </b:Author>
    <b:JournalName>Scandinavian Journal of Primary Health Care</b:JournalName>
    <b:Pages>130-131</b:Pages>
    <b:DOI>10.1080/028134300453278</b:DOI>
    <b:RefOrder>5</b:RefOrder>
  </b:Source>
  <b:Source>
    <b:Tag>Pat14</b:Tag>
    <b:SourceType>JournalArticle</b:SourceType>
    <b:Guid>{BD969F12-F0E0-49D4-8793-01136F627DB7}</b:Guid>
    <b:Author>
      <b:Author>
        <b:NameList>
          <b:Person>
            <b:Last>B. Patwardhan</b:Last>
          </b:Person>
        </b:NameList>
      </b:Author>
    </b:Author>
    <b:Title>Envisioning AYUSH: Historic Opportunity for Innovation and Revitalization</b:Title>
    <b:Year>2014</b:Year>
    <b:JournalName>Journal of Ayurveda and integrative medicine</b:JournalName>
    <b:Pages>67-70</b:Pages>
    <b:DOI>10.4103/0975-9476.133767</b:DOI>
    <b:RefOrder>6</b:RefOrder>
  </b:Source>
  <b:Source>
    <b:Tag>Vis17</b:Tag>
    <b:SourceType>JournalArticle</b:SourceType>
    <b:Guid>{D010D660-8262-4D66-871E-E25EEDB51547}</b:Guid>
    <b:Author>
      <b:Author>
        <b:NameList>
          <b:Person>
            <b:Last>V. Renjith</b:Last>
          </b:Person>
        </b:NameList>
      </b:Author>
    </b:Author>
    <b:Title>Blinding in Randomized Controlled Trials: What researchers need to know?</b:Title>
    <b:JournalName>Manipal Journal of Nursing and Health Sciences</b:JournalName>
    <b:Year>2017</b:Year>
    <b:Pages>45-50</b:Pages>
    <b:Volume>3</b:Volume>
    <b:Issue>1</b:Issue>
    <b:RefOrder>14</b:RefOrder>
  </b:Source>
  <b:Source>
    <b:Tag>Boe13</b:Tag>
    <b:SourceType>JournalArticle</b:SourceType>
    <b:Guid>{9F78382C-E66B-4052-950E-EC1E22CD82D3}</b:Guid>
    <b:Author>
      <b:Author>
        <b:NameList>
          <b:Person>
            <b:Last>T. Boerma</b:Last>
          </b:Person>
        </b:NameList>
      </b:Author>
    </b:Author>
    <b:Title>Public health information needs in districts</b:Title>
    <b:JournalName>BMC Health Serv Res</b:JournalName>
    <b:Year>2013</b:Year>
    <b:Volume>S12</b:Volume>
    <b:DOI>https://doi.org/10.1186/1472-6963-13-S2-S12</b:DOI>
    <b:RefOrder>17</b:RefOrder>
  </b:Source>
  <b:Source>
    <b:Tag>SEv16</b:Tag>
    <b:SourceType>JournalArticle</b:SourceType>
    <b:Guid>{F35ECB43-629F-4F63-A941-535855F6B31A}</b:Guid>
    <b:Author>
      <b:Author>
        <b:NameList>
          <b:Person>
            <b:Last>R. S. Evans.</b:Last>
          </b:Person>
        </b:NameList>
      </b:Author>
    </b:Author>
    <b:Title>Electronic Health Records: Then, Now, and in the Future</b:Title>
    <b:JournalName>Yearbook of medical informatics</b:JournalName>
    <b:Year>2016</b:Year>
    <b:Pages>S48–S61</b:Pages>
    <b:Volume>Suppl 1</b:Volume>
    <b:DOI>https://doi.org/10.15265/IYS-2016-s006</b:DOI>
    <b:RefOrder>18</b:RefOrder>
  </b:Source>
  <b:Source>
    <b:Tag>Gre12</b:Tag>
    <b:SourceType>JournalArticle</b:SourceType>
    <b:Guid>{C8B01CA8-9BDF-4E35-88AC-1DAF5DEED0B7}</b:Guid>
    <b:Title>Reform, regulation, and pharmaceuticals--the Kefauver-Harris Amendments at 50</b:Title>
    <b:Year>2012</b:Year>
    <b:Pages>1481–1483</b:Pages>
    <b:Author>
      <b:Author>
        <b:NameList>
          <b:Person>
            <b:Last>J. Greene S. H. Podolsky</b:Last>
          </b:Person>
        </b:NameList>
      </b:Author>
    </b:Author>
    <b:JournalName>The New England journal of medicine</b:JournalName>
    <b:Volume>367</b:Volume>
    <b:DOI>https://doi.org/10.1056/NEJMp1210007</b:DOI>
    <b:Issue>16</b:Issue>
    <b:RefOrder>12</b:RefOrder>
  </b:Source>
  <b:Source>
    <b:Tag>AYU</b:Tag>
    <b:SourceType>InternetSite</b:SourceType>
    <b:Guid>{3B436190-9B46-451C-A6F9-BB40A562A145}</b:Guid>
    <b:Title>AYUSH website</b:Title>
    <b:URL>http://dashboard.ayush.gov.in/</b:URL>
    <b:Author>
      <b:Author>
        <b:NameList>
          <b:Person>
            <b:Last>AYUSH Minsitry Government of India</b:Last>
          </b:Person>
        </b:NameList>
      </b:Author>
    </b:Author>
    <b:DayAccessed>May 2020</b:DayAccessed>
    <b:RefOrder>3</b:RefOrder>
  </b:Source>
  <b:Source>
    <b:Tag>Dav15</b:Tag>
    <b:SourceType>JournalArticle</b:SourceType>
    <b:Guid>{086A23D5-5344-4C7B-9396-C4A2DCA1B978}</b:Guid>
    <b:Author>
      <b:Author>
        <b:NameList>
          <b:Person>
            <b:Last>D. S. Jones S. H. Podolsky</b:Last>
          </b:Person>
        </b:NameList>
      </b:Author>
    </b:Author>
    <b:Title>The history and fate of the gold standard</b:Title>
    <b:JournalName>The Lancet: The Art of Medicine</b:JournalName>
    <b:Year>2015</b:Year>
    <b:Pages>1502-1502</b:Pages>
    <b:Volume>385</b:Volume>
    <b:Issue>9977</b:Issue>
    <b:DOI>https://doi.org/10.1016/S0140-6736(15)60742-5</b:DOI>
    <b:RefOrder>15</b:RefOrder>
  </b:Source>
  <b:Source>
    <b:Tag>Cli</b:Tag>
    <b:SourceType>InternetSite</b:SourceType>
    <b:Guid>{F4FDA3DC-C7DE-4C93-85F9-45830418534B}</b:Guid>
    <b:Title>ClinTrials.gov</b:Title>
    <b:DayAccessed>24 April 2020</b:DayAccessed>
    <b:URL>https://clinicaltrials.gov/</b:URL>
    <b:Author>
      <b:Author>
        <b:NameList>
          <b:Person>
            <b:Last>National Library of Medicine USA</b:Last>
          </b:Person>
        </b:NameList>
      </b:Author>
    </b:Author>
    <b:RefOrder>16</b:RefOrder>
  </b:Source>
  <b:Source>
    <b:Tag>Rim15</b:Tag>
    <b:SourceType>Report</b:SourceType>
    <b:Guid>{5F32ADA1-88DC-48F0-8047-7F258F94064C}</b:Guid>
    <b:Title>A Review of Electronic Health Records Systems Around the World</b:Title>
    <b:Year>2015</b:Year>
    <b:Author>
      <b:Author>
        <b:NameList>
          <b:Person>
            <b:Last>S. Rimpilainen</b:Last>
          </b:Person>
        </b:NameList>
      </b:Author>
    </b:Author>
    <b:StandardNumber>65328</b:StandardNumber>
    <b:URL>https://strathprints.strath.ac.uk/id/eprint/65328</b:URL>
    <b:Department>Computer and Information Sciences; Digital Health and Care Institute (DHI)</b:Department>
    <b:Institution>University of Strathclyde</b:Institution>
    <b:RefOrder>26</b:RefOrder>
  </b:Source>
  <b:Source>
    <b:Tag>Lel17</b:Tag>
    <b:SourceType>JournalArticle</b:SourceType>
    <b:Guid>{9E0FF38E-70A1-4FE7-9FD6-3B33F5FB51EA}</b:Guid>
    <b:Title>Development of statistics as a discipline for clinical research: Past, present and future. Perspectives in clinical research</b:Title>
    <b:Year>2017</b:Year>
    <b:Author>
      <b:Author>
        <b:NameList>
          <b:Person>
            <b:Last>C. Lele</b:Last>
          </b:Person>
        </b:NameList>
      </b:Author>
    </b:Author>
    <b:JournalName>Perspectives in Clinical Research</b:JournalName>
    <b:Pages>41-44</b:Pages>
    <b:Volume>8</b:Volume>
    <b:Issue>1</b:Issue>
    <b:DOI>https://doi.org/10.4103/2229-3485.198548</b:DOI>
    <b:RefOrder>28</b:RefOrder>
  </b:Source>
  <b:Source>
    <b:Tag>Cha07</b:Tag>
    <b:SourceType>JournalArticle</b:SourceType>
    <b:Guid>{5D2EDAAB-867F-4BDA-A6A0-CFA270CDE5A2}</b:Guid>
    <b:Author>
      <b:Author>
        <b:NameList>
          <b:Person>
            <b:Last>C. Safran M. Bloomrosen W. E. Hammond et al.</b:Last>
          </b:Person>
        </b:NameList>
      </b:Author>
    </b:Author>
    <b:Title>Toward a National Framework for the Secondary Use of Health Data: An American Medical Informatics Association White Paper</b:Title>
    <b:JournalName>Journal of the American Medical Informatics Association</b:JournalName>
    <b:Year>2007</b:Year>
    <b:Pages>1-9</b:Pages>
    <b:Volume>14</b:Volume>
    <b:Issue>1</b:Issue>
    <b:DOI>https://doi.org/10.1197/jamia.M2273</b:DOI>
    <b:RefOrder>33</b:RefOrder>
  </b:Source>
  <b:Source>
    <b:Tag>Sha15</b:Tag>
    <b:SourceType>JournalArticle</b:SourceType>
    <b:Guid>{ECB2560B-E7B4-4565-8DAB-79CE7847FAD4}</b:Guid>
    <b:Title>Health sector reforms for 21(st) century healthcare</b:Title>
    <b:Year>2015</b:Year>
    <b:Author>
      <b:Author>
        <b:NameList>
          <b:Person>
            <b:Last>D. Shankar</b:Last>
          </b:Person>
        </b:NameList>
      </b:Author>
    </b:Author>
    <b:JournalName>Journal of Ayurveda and integrative medicine</b:JournalName>
    <b:Pages>4-9</b:Pages>
    <b:DOI>10.4103/0975-9476.154214</b:DOI>
    <b:RefOrder>59</b:RefOrder>
  </b:Source>
  <b:Source>
    <b:Tag>Cha06</b:Tag>
    <b:SourceType>JournalArticle</b:SourceType>
    <b:Guid>{4EDA5B91-996F-47B3-93AC-1F21E30BA03C}</b:Guid>
    <b:Title>Systematic review: impact of health information technology on quality, efficiency, and costs of medical care</b:Title>
    <b:Year>2006</b:Year>
    <b:Author>
      <b:Author>
        <b:NameList>
          <b:Person>
            <b:Last>B. Chaudhry J. Wang S. Wu et al.</b:Last>
          </b:Person>
        </b:NameList>
      </b:Author>
    </b:Author>
    <b:JournalName>Ann Intern Med</b:JournalName>
    <b:Pages>742-752</b:Pages>
    <b:Volume>144</b:Volume>
    <b:Issue>10</b:Issue>
    <b:DOI>10.7326/0003-4819-144-10-200605160-00125</b:DOI>
    <b:RefOrder>32</b:RefOrder>
  </b:Source>
  <b:Source>
    <b:Tag>Mad19</b:Tag>
    <b:SourceType>JournalArticle</b:SourceType>
    <b:Guid>{45EBA176-17B2-42A0-A4AA-677C4FC596B1}</b:Guid>
    <b:Author>
      <b:Author>
        <b:NameList>
          <b:Person>
            <b:Last>S. Madanian D. T. Parry D. Airehrour et al.</b:Last>
          </b:Person>
        </b:NameList>
      </b:Author>
    </b:Author>
    <b:Title>mHealth and big-data integration: promises for healthcare system in India</b:Title>
    <b:JournalName>BMJ Health Care Inform</b:JournalName>
    <b:Year>2019</b:Year>
    <b:Pages>26</b:Pages>
    <b:DOI>10.1136/bmjhci-2019-100071</b:DOI>
    <b:RefOrder>60</b:RefOrder>
  </b:Source>
  <b:Source>
    <b:Tag>Sha17</b:Tag>
    <b:SourceType>JournalArticle</b:SourceType>
    <b:Guid>{98497C8D-B284-4654-8826-1F18900B91BA}</b:Guid>
    <b:Author>
      <b:Author>
        <b:NameList>
          <b:Person>
            <b:Last>D. Shankar B. Patwardhan</b:Last>
          </b:Person>
        </b:NameList>
      </b:Author>
    </b:Author>
    <b:Title>AYUSH for New India: Vision and strategy</b:Title>
    <b:JournalName>Journal of Ayurveda and integrative medicine</b:JournalName>
    <b:Year>2017</b:Year>
    <b:Pages>137-139</b:Pages>
    <b:Volume>8</b:Volume>
    <b:DOI>10.1016/j.jaim.2017.09.001</b:DOI>
    <b:RefOrder>61</b:RefOrder>
  </b:Source>
  <b:Source>
    <b:Tag>Gov20</b:Tag>
    <b:SourceType>InternetSite</b:SourceType>
    <b:Guid>{6FBEB878-0D4B-4DE0-953C-0577655483D5}</b:Guid>
    <b:Title>AYUSH Namaste portal</b:Title>
    <b:URL>http://www.namstp.ayush.gov.in/#/index</b:URL>
    <b:Author>
      <b:Author>
        <b:NameList>
          <b:Person>
            <b:Last>AYUSH ministry Government of India</b:Last>
          </b:Person>
        </b:NameList>
      </b:Author>
    </b:Author>
    <b:RefOrder>62</b:RefOrder>
  </b:Source>
  <b:Source>
    <b:Tag>AYU20</b:Tag>
    <b:SourceType>InternetSite</b:SourceType>
    <b:Guid>{7C5BA3E3-90B1-4A34-A572-7D14EB1AD3E3}</b:Guid>
    <b:Title>AYUSH Research Portal</b:Title>
    <b:URL>http://ayushportal.nic.in/</b:URL>
    <b:Author>
      <b:Author>
        <b:NameList>
          <b:Person>
            <b:Last>AYUSH ministry Government of India</b:Last>
          </b:Person>
        </b:NameList>
      </b:Author>
    </b:Author>
    <b:RefOrder>63</b:RefOrder>
  </b:Source>
  <b:Source>
    <b:Tag>AYU1</b:Tag>
    <b:SourceType>InternetSite</b:SourceType>
    <b:Guid>{B38F412D-8DC7-462F-A29F-04D100D142E6}</b:Guid>
    <b:Title>AYUSH Hospital Management System</b:Title>
    <b:URL>http://ehr.ayush.gov.in/ayush/</b:URL>
    <b:Author>
      <b:Author>
        <b:NameList>
          <b:Person>
            <b:Last>AYUSH ministry Government of India</b:Last>
          </b:Person>
        </b:NameList>
      </b:Author>
    </b:Author>
    <b:RefOrder>64</b:RefOrder>
  </b:Source>
  <b:Source>
    <b:Tag>Ayu</b:Tag>
    <b:SourceType>DocumentFromInternetSite</b:SourceType>
    <b:Guid>{D8C91BD9-CA3E-4093-8B46-74586796F44C}</b:Guid>
    <b:Title>Ayush Grid</b:Title>
    <b:URL>https://pib.gov.in/PressReleasePage.aspx?PRID=1660936#:~:text=Ayush%20Grid%2C%20the%20emerging%20IT,the%20National%20Digital%20Health%20Mission&amp;text=The%20Ayush%20Grid%20project%20was,backbone%20for%20the%20entire%20sector.</b:URL>
    <b:Year>2nd Oct 2020</b:Year>
    <b:Author>
      <b:ProducerName>
        <b:NameList>
          <b:Person>
            <b:Last>Delhi</b:Last>
            <b:First>PIB</b:First>
          </b:Person>
        </b:NameList>
      </b:ProducerName>
      <b:Author>
        <b:NameList>
          <b:Person>
            <b:Last>AYUSH ministry Government of India</b:Last>
          </b:Person>
        </b:NameList>
      </b:Author>
    </b:Author>
    <b:RefOrder>65</b:RefOrder>
  </b:Source>
  <b:Source>
    <b:Tag>AYU2</b:Tag>
    <b:SourceType>InternetSite</b:SourceType>
    <b:Guid>{5027DAE7-801B-428E-B4DF-F6FFC29EF502}</b:Guid>
    <b:Title>AYUSH Dashboard</b:Title>
    <b:DayAccessed>25th May 2020</b:DayAccessed>
    <b:URL>http://dashboard.ayush.gov.in/</b:URL>
    <b:Author>
      <b:Author>
        <b:NameList>
          <b:Person>
            <b:Last>AYUSH ministry Government of India</b:Last>
          </b:Person>
        </b:NameList>
      </b:Author>
    </b:Author>
    <b:RefOrder>66</b:RefOrder>
  </b:Source>
  <b:Source>
    <b:Tag>ABV06</b:Tag>
    <b:SourceType>JournalArticle</b:SourceType>
    <b:Guid>{53552D3D-A7AC-4006-81E1-5C30224B30A6}</b:Guid>
    <b:Author>
      <b:Author>
        <b:NameList>
          <b:Person>
            <b:Last>A.B. Vaidya</b:Last>
          </b:Person>
        </b:NameList>
      </b:Author>
    </b:Author>
    <b:Title>Reverse pharmacological correlates of ayurvedic drug actions</b:Title>
    <b:JournalName>Indian J Pharmacol</b:JournalName>
    <b:Year>2006</b:Year>
    <b:Pages>311–315</b:Pages>
    <b:Volume>38</b:Volume>
    <b:DOI>10.4103/0253-7613.27697</b:DOI>
    <b:RefOrder>70</b:RefOrder>
  </b:Source>
  <b:Source>
    <b:Tag>Pat141</b:Tag>
    <b:SourceType>JournalArticle</b:SourceType>
    <b:Guid>{5D58B851-8B98-4798-A1DA-D247E4AEC7A3}</b:Guid>
    <b:Author>
      <b:Author>
        <b:NameList>
          <b:Person>
            <b:Last>B. Patwardhan</b:Last>
          </b:Person>
        </b:NameList>
      </b:Author>
    </b:Author>
    <b:Title>Bridging Ayurveda with evidence-based scientific approaches in medicine</b:Title>
    <b:JournalName>EPMA Journal</b:JournalName>
    <b:Year>2014</b:Year>
    <b:Volume>5</b:Volume>
    <b:DOI>https://doi.org/10.1186/1878-5085-5-19</b:DOI>
    <b:RefOrder>71</b:RefOrder>
  </b:Source>
  <b:Source>
    <b:Tag>BPa141</b:Tag>
    <b:SourceType>JournalArticle</b:SourceType>
    <b:Guid>{B392733E-8205-475A-B7CF-AF87AE0EBBE9}</b:Guid>
    <b:Author>
      <b:Author>
        <b:NameList>
          <b:Person>
            <b:Last>B. Patwardhan</b:Last>
          </b:Person>
        </b:NameList>
      </b:Author>
    </b:Author>
    <b:Title>Envisioning AYUSH: Historic Opportunity for Innovation and Revitalization</b:Title>
    <b:JournalName>Journal of Ayurveda and integrative medicine</b:JournalName>
    <b:Year>2014</b:Year>
    <b:Pages>67-70</b:Pages>
    <b:Volume>5</b:Volume>
    <b:Issue>2</b:Issue>
    <b:DOI>https://doi.org/10.4103/0975-9476.133767</b:DOI>
    <b:RefOrder>72</b:RefOrder>
  </b:Source>
  <b:Source>
    <b:Tag>Sat15</b:Tag>
    <b:SourceType>JournalArticle</b:SourceType>
    <b:Guid>{10269EAC-9F14-4079-A0A1-B52ECD82D75A}</b:Guid>
    <b:Author>
      <b:Author>
        <b:NameList>
          <b:Person>
            <b:Last>S. P. Kulkarni</b:Last>
          </b:Person>
        </b:NameList>
      </b:Author>
    </b:Author>
    <b:Title>HURDLES IN RESEARCH IN AYURVEDA AND THEIR POSSIBLE SOLUTIONS</b:Title>
    <b:JournalName>International Ayurvedic Medical Journal</b:JournalName>
    <b:Year>2015</b:Year>
    <b:Volume>3</b:Volume>
    <b:Issue>1</b:Issue>
    <b:RefOrder>73</b:RefOrder>
  </b:Source>
  <b:Source>
    <b:Tag>SBa11</b:Tag>
    <b:SourceType>JournalArticle</b:SourceType>
    <b:Guid>{9917E7DA-C940-4FA8-A3BA-FAE1948C6911}</b:Guid>
    <b:Author>
      <b:Author>
        <b:NameList>
          <b:Person>
            <b:Last>S. M. Baghel</b:Last>
          </b:Person>
        </b:NameList>
      </b:Author>
    </b:Author>
    <b:Title>Need of new research methodology for Ayurveda</b:Title>
    <b:JournalName>Ayu</b:JournalName>
    <b:Year>2011</b:Year>
    <b:Pages>3-4</b:Pages>
    <b:Volume>32</b:Volume>
    <b:Issue>1</b:Issue>
    <b:DOI>https://doi.org/10.4103/0974-8520.85711</b:DOI>
    <b:RefOrder>74</b:RefOrder>
  </b:Source>
  <b:Source>
    <b:Tag>DSh18</b:Tag>
    <b:SourceType>JournalArticle</b:SourceType>
    <b:Guid>{8B0A99A6-159E-4CF6-9266-3E1B6E6A0163}</b:Guid>
    <b:Author>
      <b:Author>
        <b:NameList>
          <b:Person>
            <b:Last>D. Shankar</b:Last>
          </b:Person>
        </b:NameList>
      </b:Author>
    </b:Author>
    <b:Title>Directions for revitalization of Ayurveda in the 21st century</b:Title>
    <b:JournalName>Journal of Ayurveda and integrative medicine</b:JournalName>
    <b:Year>2018</b:Year>
    <b:Pages>245-247</b:Pages>
    <b:Volume>9</b:Volume>
    <b:Issue>4</b:Issue>
    <b:DOI>https://doi.org/10.1016/j.jaim.2018.12.002</b:DOI>
    <b:RefOrder>75</b:RefOrder>
  </b:Source>
  <b:Source>
    <b:Tag>Wal06</b:Tag>
    <b:SourceType>JournalArticle</b:SourceType>
    <b:Guid>{0498C967-A196-44E2-B3D4-EE3DEAEAFD77}</b:Guid>
    <b:Title>Circular instead of hierarchical: methodological principles for the evaluation of complex interventions</b:Title>
    <b:Year>2006</b:Year>
    <b:Author>
      <b:Author>
        <b:NameList>
          <b:Person>
            <b:Last>H. Walach T. Falkenberg V. Fønnebø et al.</b:Last>
          </b:Person>
        </b:NameList>
      </b:Author>
    </b:Author>
    <b:JournalName>BMC Med Res Methodol</b:JournalName>
    <b:Volume>29</b:Volume>
    <b:Issue>6</b:Issue>
    <b:DOI>https://doi.org/10.1186/1471-2288-6-29</b:DOI>
    <b:RefOrder>76</b:RefOrder>
  </b:Source>
  <b:Source>
    <b:Tag>Ric12</b:Tag>
    <b:SourceType>DocumentFromInternetSite</b:SourceType>
    <b:Guid>{B51D010D-B998-4805-ADB4-59362FEB5F89}</b:Guid>
    <b:Year>Spring 2012</b:Year>
    <b:URL>https://alphaomegaalpha.org/pharos/PDFs/2012-2-Editorial.pdf</b:URL>
    <b:Author>
      <b:Author>
        <b:NameList>
          <b:Person>
            <b:Last>R. L. Byyny</b:Last>
          </b:Person>
        </b:NameList>
      </b:Author>
    </b:Author>
    <b:RefOrder>77</b:RefOrder>
  </b:Source>
  <b:Source>
    <b:Tag>And18</b:Tag>
    <b:SourceType>InternetSite</b:SourceType>
    <b:Guid>{211C00F4-CEEC-4B71-B7F6-9F771E39AD91}</b:Guid>
    <b:Title>IDC: Expect 175 zettabytes of data worldwide by 2025</b:Title>
    <b:Year>3rd Dec 2018</b:Year>
    <b:URL>https://www.networkworld.com/article/3325397/idc-expect-175-zettabytes-of-data-worldwide-by-2025.html</b:URL>
    <b:Author>
      <b:Author>
        <b:NameList>
          <b:Person>
            <b:Last>A. Patrizio</b:Last>
          </b:Person>
        </b:NameList>
      </b:Author>
    </b:Author>
    <b:RefOrder>78</b:RefOrder>
  </b:Source>
  <b:Source>
    <b:Tag>Con</b:Tag>
    <b:SourceType>InternetSite</b:SourceType>
    <b:Guid>{C6E3627A-629D-4703-B61A-6BF65ED8C55E}</b:Guid>
    <b:Title>Consult QD: Dealing with Healthcare’s Data Explosion by </b:Title>
    <b:URL>https://www.google.co.in/amp/s/consultqd.clevelandclinic.org/dealing-healthcares-data-explosion/amp/</b:URL>
    <b:Author>
      <b:Author>
        <b:NameList>
          <b:Person>
            <b:Last>T. Cosgrove</b:Last>
          </b:Person>
        </b:NameList>
      </b:Author>
    </b:Author>
    <b:RefOrder>79</b:RefOrder>
  </b:Source>
  <b:Source>
    <b:Tag>Kas19</b:Tag>
    <b:SourceType>JournalArticle</b:SourceType>
    <b:Guid>{43BE3AC9-7091-456E-BA6D-D0E668370A24}</b:Guid>
    <b:Author>
      <b:Author>
        <b:NameList>
          <b:Person>
            <b:Last>K. Adane M. Gizachew S. Kendie</b:Last>
          </b:Person>
        </b:NameList>
      </b:Author>
    </b:Author>
    <b:Title>The role of medical data in efficient patient care delivery: a review</b:Title>
    <b:Year>2019</b:Year>
    <b:JournalName>Risk management and healthcare policy</b:JournalName>
    <b:Pages>67-73</b:Pages>
    <b:Volume>12</b:Volume>
    <b:DOI>10.2147/RMHP.S179259</b:DOI>
    <b:RefOrder>80</b:RefOrder>
  </b:Source>
  <b:Source>
    <b:Tag>Sea11</b:Tag>
    <b:SourceType>JournalArticle</b:SourceType>
    <b:Guid>{0E61DB98-0881-4C6A-9448-5F69D68AA2F0}</b:Guid>
    <b:Title>Research directions in data wrangling: Visualizations and transformations for usable and credible data</b:Title>
    <b:Year>2011</b:Year>
    <b:URL>http://vis.stanford.edu/files/2011-DataWrangling-IVJ.pdf</b:URL>
    <b:Author>
      <b:Author>
        <b:NameList>
          <b:Person>
            <b:Last>S. Kandel J. Heer C. Plaisant et al.</b:Last>
          </b:Person>
        </b:NameList>
      </b:Author>
    </b:Author>
    <b:JournalName>Information Visualization</b:JournalName>
    <b:DOI>10.1177/1473871611415994</b:DOI>
    <b:RefOrder>81</b:RefOrder>
  </b:Source>
  <b:Source>
    <b:Tag>Don20</b:Tag>
    <b:SourceType>InternetSite</b:SourceType>
    <b:Guid>{3912CF80-B47F-48A6-B001-EADDDDB3827D}</b:Guid>
    <b:Author>
      <b:Author>
        <b:NameList>
          <b:Person>
            <b:Last>D. Tobin</b:Last>
          </b:Person>
        </b:NameList>
      </b:Author>
    </b:Author>
    <b:Title>Data Transformation: Explained</b:Title>
    <b:Year>1st June 2020</b:Year>
    <b:URL>https://www.xplenty.com/blog/data-transformation-explained/</b:URL>
    <b:RefOrder>84</b:RefOrder>
  </b:Source>
  <b:Source>
    <b:Tag>Dat15</b:Tag>
    <b:SourceType>BookSection</b:SourceType>
    <b:Guid>{A562114A-D22F-49E6-9F70-5747E6953E2F}</b:Guid>
    <b:Author>
      <b:Author>
        <b:NameList>
          <b:Person>
            <b:Last>Committee on Strategies for Responsible Sharing of Clinical Trial Data</b:Last>
          </b:Person>
        </b:NameList>
      </b:Author>
    </b:Author>
    <b:Title>Board on Health Sciences Policy Institute of Medicine. Sharing Clinical Trial Data: Maximizing Benefits, Minimizing Risk</b:Title>
    <b:Year>20th Apr 2015</b:Year>
    <b:BookTitle>The Clinical Trial Life Cycle and When to Share Data</b:BookTitle>
    <b:City>Washington (DC)</b:City>
    <b:Publisher>National Academies Press (US)</b:Publisher>
    <b:DOI>https://www.ncbi.nlm.nih.gov/books/NBK286004/</b:DOI>
    <b:RefOrder>85</b:RefOrder>
  </b:Source>
  <b:Source>
    <b:Tag>Ani19</b:Tag>
    <b:SourceType>JournalArticle</b:SourceType>
    <b:Guid>{0A6CEA07-5628-4F50-BEF9-0AF1515A321D}</b:Guid>
    <b:Title>Quality Medical Research and Publications in India: Time to Introspect</b:Title>
    <b:Year>2019</b:Year>
    <b:Pages>67-68</b:Pages>
    <b:Author>
      <b:Author>
        <b:NameList>
          <b:Person>
            <b:Last>A. Kapoor</b:Last>
          </b:Person>
        </b:NameList>
      </b:Author>
    </b:Author>
    <b:JournalName>International journal of applied &amp; basic medical research</b:JournalName>
    <b:Volume>9</b:Volume>
    <b:Issue>2</b:Issue>
    <b:DOI>10.4103/ijabmr.IJABMR_28_19</b:DOI>
    <b:RefOrder>86</b:RefOrder>
  </b:Source>
  <b:Source>
    <b:Tag>Jos14</b:Tag>
    <b:SourceType>BookSection</b:SourceType>
    <b:Guid>{BE06E3D1-8E64-404C-97E1-B7CAB7E98CD4}</b:Guid>
    <b:Title>Analyzable Data in Open Formats (Principles 5 and 7)</b:Title>
    <b:Year>2014</b:Year>
    <b:Author>
      <b:Author>
        <b:NameList>
          <b:Person>
            <b:Last>J. Tauberer</b:Last>
          </b:Person>
        </b:NameList>
      </b:Author>
      <b:BookAuthor>
        <b:NameList>
          <b:Person>
            <b:Last>Tauberer</b:Last>
            <b:First>Joshua</b:First>
          </b:Person>
        </b:NameList>
      </b:BookAuthor>
    </b:Author>
    <b:DOI>https://opengovdata.io/2014/analyzable-data-in-open-formats/</b:DOI>
    <b:BookTitle>Open Government Data: The Book</b:BookTitle>
    <b:RefOrder>87</b:RefOrder>
  </b:Source>
  <b:Source>
    <b:Tag>Tar12</b:Tag>
    <b:SourceType>JournalArticle</b:SourceType>
    <b:Guid>{AE56ADC6-970B-4996-8FEB-4BCEEEF4EBAA}</b:Guid>
    <b:Title>Introduction to Population Demographics</b:Title>
    <b:Year>2012</b:Year>
    <b:URL>https://www.nature.com/scitable/knowledge/library/introduction-to-population-demographics-83032908/</b:URL>
    <b:Author>
      <b:Author>
        <b:NameList>
          <b:Person>
            <b:Last>K. Tarsi T. Tuff</b:Last>
          </b:Person>
        </b:NameList>
      </b:Author>
    </b:Author>
    <b:JournalName>Nature Education Knowledge</b:JournalName>
    <b:Pages>3</b:Pages>
    <b:Volume>3</b:Volume>
    <b:Issue>11</b:Issue>
    <b:RefOrder>88</b:RefOrder>
  </b:Source>
  <b:Source>
    <b:Tag>Bal15</b:Tag>
    <b:SourceType>BookSection</b:SourceType>
    <b:Guid>{FAE2CF46-C45B-45A8-9D00-B547F942E1D6}</b:Guid>
    <b:Title>Committee on Diagnostic Error in Health Care, Board on Health Care Services, Institute of Medicine, The National Academies of Sciences, Engineering, and Medicine</b:Title>
    <b:Year>29th Dec 2015</b:Year>
    <b:URL>https://www.ncbi.nlm.nih.gov/books/NBK338593/</b:URL>
    <b:Author>
      <b:Author>
        <b:NameList>
          <b:Person>
            <b:Last>E. P. Balogh B. T. Miller J. R. Ball</b:Last>
          </b:Person>
        </b:NameList>
      </b:Author>
    </b:Author>
    <b:BookTitle>Improving Diagnosis in Health Care - The Diagnostic Process</b:BookTitle>
    <b:City>Washington DC</b:City>
    <b:Publisher>National Academies Press (US)</b:Publisher>
    <b:RefOrder>89</b:RefOrder>
  </b:Source>
  <b:Source>
    <b:Tag>Mar06</b:Tag>
    <b:SourceType>JournalArticle</b:SourceType>
    <b:Guid>{B56528EA-AB60-49EF-90EF-47FB02466631}</b:Guid>
    <b:Author>
      <b:Author>
        <b:NameList>
          <b:Person>
            <b:Last>M. G. Larson</b:Last>
          </b:Person>
        </b:NameList>
      </b:Author>
    </b:Author>
    <b:Title>Descriptive Statistics and Graphical Displays</b:Title>
    <b:JournalName>Circulation</b:JournalName>
    <b:Year>2006</b:Year>
    <b:Pages>76-81</b:Pages>
    <b:Volume>114</b:Volume>
    <b:Issue>1</b:Issue>
    <b:DOI>https://doi.org/10.1161/CIRCULATIONAHA.105.584474</b:DOI>
    <b:RefOrder>96</b:RefOrder>
  </b:Source>
  <b:Source>
    <b:Tag>Dan13</b:Tag>
    <b:SourceType>Book</b:SourceType>
    <b:Guid>{8D26D79D-82AF-4351-886C-E9C84A7F257F}</b:Guid>
    <b:Title>Tableau Your Data! Fast and Easy Visual Analysis with Tableau Software</b:Title>
    <b:Year>2013</b:Year>
    <b:Author>
      <b:Author>
        <b:NameList>
          <b:Person>
            <b:Last>D. Murray</b:Last>
          </b:Person>
        </b:NameList>
      </b:Author>
    </b:Author>
    <b:Publisher>Wiley Publishing</b:Publisher>
    <b:Edition>1st</b:Edition>
    <b:RefOrder>97</b:RefOrder>
  </b:Source>
  <b:Source>
    <b:Tag>McG78</b:Tag>
    <b:SourceType>JournalArticle</b:SourceType>
    <b:Guid>{F86DC23A-A6B3-4083-9DFC-80E17CB3A93E}</b:Guid>
    <b:Author>
      <b:Author>
        <b:NameList>
          <b:Person>
            <b:Last>R. McGill J. W. Tukey W. A. Larsen</b:Last>
          </b:Person>
        </b:NameList>
      </b:Author>
    </b:Author>
    <b:Title>Variations of box plots</b:Title>
    <b:JournalName>The American Statistician</b:JournalName>
    <b:Year>1978</b:Year>
    <b:Pages>12-16</b:Pages>
    <b:Volume>32</b:Volume>
    <b:Issue>1</b:Issue>
    <b:RefOrder>98</b:RefOrder>
  </b:Source>
  <b:Source>
    <b:Tag>Edw01</b:Tag>
    <b:SourceType>Book</b:SourceType>
    <b:Guid>{F8DFEA67-71E1-446A-9E82-5A7B788433F3}</b:Guid>
    <b:Author>
      <b:Author>
        <b:NameList>
          <b:Person>
            <b:Last>E. Tufte</b:Last>
          </b:Person>
        </b:NameList>
      </b:Author>
    </b:Author>
    <b:Title>The Visual Display of Quantitative Information</b:Title>
    <b:Year>2001</b:Year>
    <b:City>Cheshire, Connecticut</b:City>
    <b:Publisher>Graphics Press</b:Publisher>
    <b:Edition>2nd</b:Edition>
    <b:RefOrder>99</b:RefOrder>
  </b:Source>
  <b:Source>
    <b:Tag>Mor20</b:Tag>
    <b:SourceType>JournalArticle</b:SourceType>
    <b:Guid>{0458EF5F-294F-4FBF-AC5F-06EB33C35DFF}</b:Guid>
    <b:Title>Using radar plots for performance benchmarking at patient and hospital levels using an Australian orthopaedics dataset</b:Title>
    <b:Year>September 2020</b:Year>
    <b:Author>
      <b:Author>
        <b:NameList>
          <b:Person>
            <b:Last>D. M. Morales-Silva C. S. McPherson G. Pineda-Villavicencio et al.</b:Last>
          </b:Person>
        </b:NameList>
      </b:Author>
    </b:Author>
    <b:JournalName>Health Informatics Journal</b:JournalName>
    <b:Pages>2119-2137</b:Pages>
    <b:RefOrder>100</b:RefOrder>
  </b:Source>
  <b:Source>
    <b:Tag>DeM</b:Tag>
    <b:SourceType>InternetSite</b:SourceType>
    <b:Guid>{3D57B83A-62C2-401A-891A-8965CE322DB7}</b:Guid>
    <b:Title>datablick</b:Title>
    <b:URL>https://www.datablick.com/blog/2018/3/14/layering-data-for-custom-tableau-visualizations</b:URL>
    <b:Author>
      <b:Author>
        <b:NameList>
          <b:Person>
            <b:Last>C. DeMartini</b:Last>
          </b:Person>
        </b:NameList>
      </b:Author>
    </b:Author>
    <b:RefOrder>102</b:RefOrder>
  </b:Source>
  <b:Source>
    <b:Tag>McP</b:Tag>
    <b:SourceType>InternetSite</b:SourceType>
    <b:Guid>{CACBAC66-0E49-428D-975E-DFA2DCD59D9A}</b:Guid>
    <b:Title>Desktop libeartion</b:Title>
    <b:Author>
      <b:Author>
        <b:NameList>
          <b:Person>
            <b:Last>B. McPherson</b:Last>
          </b:Person>
        </b:NameList>
      </b:Author>
    </b:Author>
    <b:URL>https://ramblings.mcpher.com/</b:URL>
    <b:RefOrder>103</b:RefOrder>
  </b:Source>
  <b:Source>
    <b:Tag>Hof08</b:Tag>
    <b:SourceType>BookSection</b:SourceType>
    <b:Guid>{7D1ACD6C-86FB-418D-A3D5-F22019EA9A47}</b:Guid>
    <b:Title>Mosaic Plots and Their Variants</b:Title>
    <b:City>Berlin, Heidelberg</b:City>
    <b:Publisher>Springer Handbooks Comp.Statistics</b:Publisher>
    <b:Year>2008</b:Year>
    <b:Author>
      <b:Author>
        <b:NameList>
          <b:Person>
            <b:Last>H. Hofmann</b:Last>
          </b:Person>
        </b:NameList>
      </b:Author>
    </b:Author>
    <b:BookTitle>Handbook of Data Visualization</b:BookTitle>
    <b:DOI>https://doi.org/10.1007/978-3-540-33037-0_24</b:DOI>
    <b:RefOrder>104</b:RefOrder>
  </b:Source>
  <b:Source>
    <b:Tag>Wic18</b:Tag>
    <b:SourceType>DocumentFromInternetSite</b:SourceType>
    <b:Guid>{8D266673-04FA-4AFC-A8D0-B7E2EFBD2255}</b:Guid>
    <b:Title>SAS Blogs</b:Title>
    <b:Year>2018</b:Year>
    <b:Author>
      <b:Author>
        <b:NameList>
          <b:Person>
            <b:Last>R. Wicklin</b:Last>
          </b:Person>
        </b:NameList>
      </b:Author>
    </b:Author>
    <b:Month>May</b:Month>
    <b:Day>23</b:Day>
    <b:URL>https://blogs.sas.com/content/iml/2018/05/23/butterfly-plot.html</b:URL>
    <b:RefOrder>105</b:RefOrder>
  </b:Source>
  <b:Source>
    <b:Tag>Nat</b:Tag>
    <b:SourceType>DocumentFromInternetSite</b:SourceType>
    <b:Guid>{D725453A-6498-4AAE-94A1-645648E7DD06}</b:Guid>
    <b:URL>https://evs.nci.nih.gov/ftp1/CDISC/SDTM/SDTM%20Terminology.pdf</b:URL>
    <b:Author>
      <b:Author>
        <b:NameList>
          <b:Person>
            <b:Last>National Cancer Institute</b:Last>
          </b:Person>
        </b:NameList>
      </b:Author>
    </b:Author>
    <b:RefOrder>113</b:RefOrder>
  </b:Source>
  <b:Source>
    <b:Tag>Sig20</b:Tag>
    <b:SourceType>JournalArticle</b:SourceType>
    <b:Guid>{0516A595-F20C-4E74-A5BF-CB8E736EADA3}</b:Guid>
    <b:Author>
      <b:Author>
        <b:NameList>
          <b:Person>
            <b:Last>T. Siggaard R. Reguant I. F. Jørgensen et al.</b:Last>
          </b:Person>
        </b:NameList>
      </b:Author>
    </b:Author>
    <b:Title>Disease trajectory browser for exploring temporal, population-wide disease progression patterns in 7.2 million Danish patients</b:Title>
    <b:JournalName>Nat Commun</b:JournalName>
    <b:Year>2020</b:Year>
    <b:Pages>4952</b:Pages>
    <b:Volume>11</b:Volume>
    <b:RefOrder>108</b:RefOrder>
  </b:Source>
  <b:Source>
    <b:Tag>Seu10</b:Tag>
    <b:SourceType>JournalArticle</b:SourceType>
    <b:Guid>{97830CE1-8D37-479D-AE81-89DEAEFBB234}</b:Guid>
    <b:Author>
      <b:Author>
        <b:NameList>
          <b:Person>
            <b:Last>C. Seung-Seok C. Sung-Hyuk C. Charles et al.</b:Last>
          </b:Person>
        </b:NameList>
      </b:Author>
    </b:Author>
    <b:Title>A Survey of Binary Similarity and Distance Measures</b:Title>
    <b:JournalName>SYSTEMICS, CYBERNETICS AND INFORMATICS</b:JournalName>
    <b:Year>2010</b:Year>
    <b:Volume>8</b:Volume>
    <b:Issue>1</b:Issue>
    <b:RefOrder>110</b:RefOrder>
  </b:Source>
  <b:Source>
    <b:Tag>Gir18</b:Tag>
    <b:SourceType>InternetSite</b:SourceType>
    <b:Guid>{C5216573-96F5-4AA4-9BF1-9880E9C11970}</b:Guid>
    <b:Author>
      <b:Author>
        <b:NameList>
          <b:Person>
            <b:Last>G. Tillu TDU hospital staff</b:Last>
          </b:Person>
        </b:NameList>
      </b:Author>
    </b:Author>
    <b:Title>Exploration of the TDU database</b:Title>
    <b:Year>2016 - 2018</b:Year>
    <b:RefOrder>7</b:RefOrder>
  </b:Source>
  <b:Source>
    <b:Tag>htt</b:Tag>
    <b:SourceType>InternetSite</b:SourceType>
    <b:Guid>{B1CFFC51-D23B-42A3-93B2-C64C62C5059F}</b:Guid>
    <b:URL>https://www.transceleratebiopharmainc.com/</b:URL>
    <b:Title>TransCelerate BioPharma Inc.</b:Title>
    <b:RefOrder>120</b:RefOrder>
  </b:Source>
  <b:Source>
    <b:Tag>USF</b:Tag>
    <b:SourceType>InternetSite</b:SourceType>
    <b:Guid>{3AABB3C2-A857-4A53-9BD6-9D9531D3D20A}</b:Guid>
    <b:Title>U.S. Food &amp; Drug administration</b:Title>
    <b:URL>https://www.fda.gov/science-research/science-and-research-special-topics/real-world-evidence</b:URL>
    <b:RefOrder>121</b:RefOrder>
  </b:Source>
  <b:Source>
    <b:Tag>USF1</b:Tag>
    <b:SourceType>DocumentFromInternetSite</b:SourceType>
    <b:Guid>{A263F686-0A6D-422E-9ADF-FE98545EE1FA}</b:Guid>
    <b:Title>U.S. Food &amp; Drug administration: Framework Real World Evidence Program</b:Title>
    <b:URL>https://www.fda.gov/media/120060/download</b:URL>
    <b:RefOrder>122</b:RefOrder>
  </b:Source>
  <b:Source>
    <b:Tag>Eur</b:Tag>
    <b:SourceType>InternetSite</b:SourceType>
    <b:Guid>{7AF9D1B0-2B0E-409B-A45C-9025F331DD27}</b:Guid>
    <b:Title>European Medicines Agency</b:Title>
    <b:URL>https://www.ema.europa.eu/en/about-us/how-we-work/big-data/data-analysis-real-world-interrogation-network-darwin-eu</b:URL>
    <b:RefOrder>123</b:RefOrder>
  </b:Source>
  <b:Source>
    <b:Tag>McP1</b:Tag>
    <b:SourceType>DocumentFromInternetSite</b:SourceType>
    <b:Guid>{9F886D2D-9994-4E07-9E88-AC66A108FEA9}</b:Guid>
    <b:Title>The code to generate dynamic bubble plot from Github</b:Title>
    <b:URL>https://gist.github.com/brucemcpherson/4684498</b:URL>
    <b:Author>
      <b:Author>
        <b:NameList>
          <b:Person>
            <b:Last>B. McPherson</b:Last>
          </b:Person>
        </b:NameList>
      </b:Author>
    </b:Author>
    <b:RefOrder>101</b:RefOrder>
  </b:Source>
  <b:Source>
    <b:Tag>Placeholder1</b:Tag>
    <b:SourceType>JournalArticle</b:SourceType>
    <b:Guid>{F1417391-1A07-4B12-BE81-5D8D43AA8BA5}</b:Guid>
    <b:Author>
      <b:Author>
        <b:NameList>
          <b:Person>
            <b:Last>V. R. Suvarna</b:Last>
          </b:Person>
        </b:NameList>
      </b:Author>
    </b:Author>
    <b:Title>Real world evidence (RWE) - Are we (RWE) ready?</b:Title>
    <b:JournalName>Perspectives in clinical research</b:JournalName>
    <b:Year>2018</b:Year>
    <b:Pages>61-63</b:Pages>
    <b:Volume>9</b:Volume>
    <b:Issue>2</b:Issue>
    <b:DOI>https://doi.org/10.4103/picr.PICR_36_18</b:DOI>
    <b:RefOrder>19</b:RefOrder>
  </b:Source>
  <b:Source>
    <b:Tag>Placeholder2</b:Tag>
    <b:SourceType>JournalArticle</b:SourceType>
    <b:Guid>{CB332B35-CADB-4683-B108-2972D2A0BF9F}</b:Guid>
    <b:Author>
      <b:Author>
        <b:NameList>
          <b:Person>
            <b:Last>S. Kamath G. Guyatt</b:Last>
          </b:Person>
        </b:NameList>
      </b:Author>
    </b:Author>
    <b:Title>Importance of evidence-based medicine on research and practice</b:Title>
    <b:JournalName>Indian journal of anaesthesia</b:JournalName>
    <b:Year>2016</b:Year>
    <b:Pages>622-625</b:Pages>
    <b:Volume>60</b:Volume>
    <b:Issue>9</b:Issue>
    <b:DOI>10.4103/0019-5049.190615</b:DOI>
    <b:RefOrder>20</b:RefOrder>
  </b:Source>
  <b:Source>
    <b:Tag>Placeholder3</b:Tag>
    <b:SourceType>BookSection</b:SourceType>
    <b:Guid>{BBE408C4-1C4A-4AD3-B9F7-71F629057A44}</b:Guid>
    <b:Title>good clinical research practice (GCRP)</b:Title>
    <b:Year>2009</b:Year>
    <b:City>Vienna</b:City>
    <b:Publisher>Springer</b:Publisher>
    <b:Author>
      <b:Author>
        <b:NameList>
          <b:Person>
            <b:Last>G. Nahler</b:Last>
          </b:Person>
        </b:NameList>
      </b:Author>
    </b:Author>
    <b:BookTitle>Dictionary of Pharmaceutical Medicine</b:BookTitle>
    <b:DOI>https://doi.org/10.1007/978-3-211-89836-9_611</b:DOI>
    <b:RefOrder>21</b:RefOrder>
  </b:Source>
  <b:Source>
    <b:Tag>Placeholder4</b:Tag>
    <b:SourceType>JournalArticle</b:SourceType>
    <b:Guid>{7346055F-773E-4DFA-B8BE-3A765823B0F7}</b:Guid>
    <b:Author>
      <b:Author>
        <b:NameList>
          <b:Person>
            <b:Last>J. Concato</b:Last>
          </b:Person>
        </b:NameList>
      </b:Author>
    </b:Author>
    <b:Title>Randomized, Controlled Trials, Observational Studies, and the Hierarchy of Research Designs</b:Title>
    <b:JournalName>New England Journal of Medicine</b:JournalName>
    <b:Year>2000</b:Year>
    <b:Pages>1887-1892</b:Pages>
    <b:Volume>342</b:Volume>
    <b:RefOrder>22</b:RefOrder>
  </b:Source>
  <b:Source>
    <b:Tag>Placeholder5</b:Tag>
    <b:SourceType>JournalArticle</b:SourceType>
    <b:Guid>{EC905F20-C97A-444B-AAF7-ADD9AF13E935}</b:Guid>
    <b:Author>
      <b:Author>
        <b:NameList>
          <b:Person>
            <b:Last>J. Avorn</b:Last>
          </b:Person>
        </b:NameList>
      </b:Author>
    </b:Author>
    <b:Title>In Defense of Pharmacoepidemiology — Embracing the Yin and Yang of Drug Research</b:Title>
    <b:JournalName>New England Journal of Medicine</b:JournalName>
    <b:Year>2007</b:Year>
    <b:RefOrder>23</b:RefOrder>
  </b:Source>
  <b:Source>
    <b:Tag>Placeholder6</b:Tag>
    <b:SourceType>JournalArticle</b:SourceType>
    <b:Guid>{592F56B2-2604-4BB0-A440-DAECA7C2A2C3}</b:Guid>
    <b:Author>
      <b:Author>
        <b:NameList>
          <b:Person>
            <b:Last>A. Anglemyer H. T. Horvath L. Bero</b:Last>
          </b:Person>
        </b:NameList>
      </b:Author>
    </b:Author>
    <b:Title>Healthcare outcomes assessed with observational study designs compared with those assessed in randomized trials</b:Title>
    <b:JournalName>Cochrane Database of Systematic Reviews</b:JournalName>
    <b:Year>2014</b:Year>
    <b:DOI>10.1002/14651858.MR000034.pub2</b:DOI>
    <b:RefOrder>24</b:RefOrder>
  </b:Source>
  <b:Source>
    <b:Tag>Placeholder7</b:Tag>
    <b:SourceType>JournalArticle</b:SourceType>
    <b:Guid>{E4657391-95D3-4B47-9B7E-8760A008861F}</b:Guid>
    <b:Author>
      <b:Author>
        <b:NameList>
          <b:Person>
            <b:Last>S. V. Ramagopalan A. Simpson C. Sammon</b:Last>
          </b:Person>
        </b:NameList>
      </b:Author>
    </b:Author>
    <b:Title>Can real-world data really replace randomised clinical trials?</b:Title>
    <b:JournalName>BMC Med</b:JournalName>
    <b:Year>2020</b:Year>
    <b:Volume>18</b:Volume>
    <b:Issue>13</b:Issue>
    <b:DOI>https://doi.org/10.1186/s12916-019-1481-8</b:DOI>
    <b:RefOrder>25</b:RefOrder>
  </b:Source>
  <b:Source>
    <b:Tag>Cen</b:Tag>
    <b:SourceType>InternetSite</b:SourceType>
    <b:Guid>{95944F13-271B-4AF8-95AB-BFD4029FE31B}</b:Guid>
    <b:Title>Centre for development of advanced computing</b:Title>
    <b:URL>https://www.cdac.in/index.aspx?id=hi_dss_ayusoft_n</b:URL>
    <b:ProductionCompany>C-DAC Pune, AAI Group</b:ProductionCompany>
    <b:RefOrder>68</b:RefOrder>
  </b:Source>
  <b:Source>
    <b:Tag>GOV</b:Tag>
    <b:SourceType>DocumentFromInternetSite</b:SourceType>
    <b:Guid>{58EA9B77-F0DD-42E2-942F-CAAA2C8A8163}</b:Guid>
    <b:Title>THE DRUGS AND COSMETICS ACT, 1940</b:Title>
    <b:URL>http://naco.gov.in/sites/default/files/Drug%20%26%20Cosmetic%20Act%201940_1.pdf</b:URL>
    <b:Author>
      <b:Author>
        <b:NameList>
          <b:Person>
            <b:Last>GOVERNMENT OF INDIA MINISTRY OF HEALTH AND FAMILY WELFARE</b:Last>
          </b:Person>
        </b:NameList>
      </b:Author>
    </b:Author>
    <b:RefOrder>67</b:RefOrder>
  </b:Source>
  <b:Source>
    <b:Tag>Cou</b:Tag>
    <b:SourceType>InternetSite</b:SourceType>
    <b:Guid>{A4C8E754-58F6-447A-A782-531A00929751}</b:Guid>
    <b:Title>Traditional Knowledge Digital Library</b:Title>
    <b:URL>http://www.tkdl.res.in/tkdl/langdefault/common/Home.asp?GL=Eng</b:URL>
    <b:Author>
      <b:Author>
        <b:NameList>
          <b:Person>
            <b:Last>Council of Scientific &amp; Industrial Research (CSIR)</b:Last>
          </b:Person>
        </b:NameList>
      </b:Author>
    </b:Author>
    <b:RefOrder>69</b:RefOrder>
  </b:Source>
  <b:Source>
    <b:Tag>Glo22</b:Tag>
    <b:SourceType>InternetSite</b:SourceType>
    <b:Guid>{694F3F50-7499-420A-8885-AA3C960AE58A}</b:Guid>
    <b:Title>Global Oracle cloud Regions</b:Title>
    <b:Year>2022</b:Year>
    <b:URL>https://www.oracle.com/sg/database/what-is-a-data-warehouse/</b:URL>
    <b:ProductionCompany>Oracle</b:ProductionCompany>
    <b:RefOrder>106</b:RefOrder>
  </b:Source>
  <b:Source>
    <b:Tag>Dri</b:Tag>
    <b:SourceType>InternetSite</b:SourceType>
    <b:Guid>{107393AD-0762-4CC5-9245-7189987557EA}</b:Guid>
    <b:Title>Drik Panchang</b:Title>
    <b:URL>https://www.drikpanchang.com/seasons/season-tropical-timings.html?geoname-id=1277333&amp;year=2010</b:URL>
    <b:RefOrder>107</b:RefOrder>
  </b:Source>
  <b:Source>
    <b:Tag>ICDInt</b:Tag>
    <b:SourceType>InternetSite</b:SourceType>
    <b:Guid>{C820D326-AD36-4D46-8F79-380D5C188DFD}</b:Guid>
    <b:Title>International Statistical Classification of Diseases and Related Health Problems (ICD)</b:Title>
    <b:URL>https://www.who.int/standards/classifications/classification-of-diseases</b:URL>
    <b:ProductionCompany>World Health Organization</b:ProductionCompany>
    <b:RefOrder>109</b:RefOrder>
  </b:Source>
  <b:Source>
    <b:Tag>SHC07</b:Tag>
    <b:SourceType>JournalArticle</b:SourceType>
    <b:Guid>{C5505F0D-C059-4416-9F0B-38AFA9747EBA}</b:Guid>
    <b:Title>Comprehensive Survey on Distance/Similarity Measures between Probability Density Functions</b:Title>
    <b:Year>2007</b:Year>
    <b:Author>
      <b:Author>
        <b:NameList>
          <b:Person>
            <b:Last>S-H Cha</b:Last>
          </b:Person>
        </b:NameList>
      </b:Author>
    </b:Author>
    <b:JournalName>INTERNATIONAL JOURNAL OF MATHEMATICAL MODELS AND METHODS IN APPLIED SCIENCES</b:JournalName>
    <b:Pages>300-307</b:Pages>
    <b:Volume>1</b:Volume>
    <b:Issue>4</b:Issue>
    <b:RefOrder>111</b:RefOrder>
  </b:Source>
  <b:Source>
    <b:Tag>Dee</b:Tag>
    <b:SourceType>InternetSite</b:SourceType>
    <b:Guid>{B0A32311-16ED-45B1-B74F-F7231B0FC769}</b:Guid>
    <b:Title>DeepAI</b:Title>
    <b:URL>https://deepai.org/machine-learning-glossary-and-terms/jaccard-index</b:URL>
    <b:RefOrder>112</b:RefOrder>
  </b:Source>
  <b:Source>
    <b:Tag>SKa89</b:Tag>
    <b:SourceType>ElectronicSource</b:SourceType>
    <b:Guid>{F98E9592-35A0-4CA0-8604-46FB54C89533}</b:Guid>
    <b:Title>Information explosion</b:Title>
    <b:Year>1989</b:Year>
    <b:Author>
      <b:Author>
        <b:NameList>
          <b:Person>
            <b:Last>S. Kaihara</b:Last>
          </b:Person>
        </b:NameList>
      </b:Author>
    </b:Author>
    <b:Publisher>World Health</b:Publisher>
    <b:RefOrder>29</b:RefOrder>
  </b:Source>
  <b:Source>
    <b:Tag>JKl</b:Tag>
    <b:SourceType>ElectronicSource</b:SourceType>
    <b:Guid>{EB52B2FC-EDBA-4B81-8976-21D374BC6DD3}</b:Guid>
    <b:Title>Enhancing Learning with Visualization Techniques</b:Title>
    <b:City>Katholieke Universiteit Leuven, Belgium</b:City>
    <b:Author>
      <b:Author>
        <b:NameList>
          <b:Person>
            <b:Last>J. Klerkx K. Verbert E. Duval</b:Last>
          </b:Person>
        </b:NameList>
      </b:Author>
    </b:Author>
    <b:URL>https://core.ac.uk/download/pdf/34578672.pdf</b:URL>
    <b:RefOrder>30</b:RefOrder>
  </b:Source>
  <b:Source>
    <b:Tag>HRN</b:Tag>
    <b:SourceType>ElectronicSource</b:SourceType>
    <b:Guid>{C1E6597F-C61D-4348-84B5-14E2B1DA521F}</b:Guid>
    <b:Title>Scientific Visualization versus Information Visualization</b:Title>
    <b:Author>
      <b:Author>
        <b:NameList>
          <b:Person>
            <b:Last>H. R. Nagel</b:Last>
          </b:Person>
        </b:NameList>
      </b:Author>
    </b:Author>
    <b:PublicationTitle>Norwegian University of Science and Technology Department of Computer and Information Science</b:PublicationTitle>
    <b:URL>https://www.hpc2n.umu.se/sites/default/files/events/para06/papers/paper_213.pdf</b:URL>
    <b:RefOrder>31</b:RefOrder>
  </b:Source>
  <b:Source>
    <b:Tag>THE49</b:Tag>
    <b:SourceType>JournalArticle</b:SourceType>
    <b:Guid>{67C39765-CDD7-466E-857B-77A95547FE55}</b:Guid>
    <b:Title>THE NUREMBERG CODE [from Trials of War Crimials before the Nuremberg Military Tribunals under Control Council Law] No. 10. Nuremberg October 1946–April 1949 Washington, D.C.: U.S. G.P.O, 1949–1953.</b:Title>
    <b:RefOrder>9</b:RefOrder>
  </b:Source>
  <b:Source>
    <b:Tag>Wor</b:Tag>
    <b:SourceType>InternetSite</b:SourceType>
    <b:Guid>{1E4D90EF-983D-449E-A19A-E9E8B8B91E3A}</b:Guid>
    <b:Title>World Medical Association</b:Title>
    <b:URL>https://www.wma.net/policies-post/wma-declaration-of-helsinki-ethical-principles-for-medical-research-involving-human-subjects/#:~:text=1.,identifiable%20human%20material%20and%20data.</b:URL>
    <b:RefOrder>10</b:RefOrder>
  </b:Source>
  <b:Source>
    <b:Tag>THE</b:Tag>
    <b:SourceType>InternetSite</b:SourceType>
    <b:Guid>{6DC234B7-AB7F-4DD9-A956-213A08E57FA3}</b:Guid>
    <b:Title>THE COUNCIL FOR INTERNATIONAL ORGANIZATIONS OF MEDICAL SCIENCES (CIOMS)</b:Title>
    <b:URL>https://cioms.ch/#:~:text=The%20Council%20for%20International%20Organizations,WHO%20and%20UNESCO%20in%201949.</b:URL>
    <b:RefOrder>11</b:RefOrder>
  </b:Source>
  <b:Source>
    <b:Tag>ICH</b:Tag>
    <b:SourceType>InternetSite</b:SourceType>
    <b:Guid>{720A3800-AF5E-4D27-A5FB-9CA8D9FB1FAE}</b:Guid>
    <b:Title>ICH Official Website</b:Title>
    <b:URL>https://www.ich.org/</b:URL>
    <b:RefOrder>13</b:RefOrder>
  </b:Source>
  <b:Source>
    <b:Tag>SGu17</b:Tag>
    <b:SourceType>JournalArticle</b:SourceType>
    <b:Guid>{92BD081D-B3D2-4C2D-B76E-E0D2B3802BEB}</b:Guid>
    <b:Author>
      <b:Author>
        <b:NameList>
          <b:Person>
            <b:Last>S. Gu J. Pei</b:Last>
          </b:Person>
        </b:NameList>
      </b:Author>
    </b:Author>
    <b:Title>Innovating Chinese Herbal Medicine: From Traditional Health Practice to Scientific Drug Discovery</b:Title>
    <b:Year>2017</b:Year>
    <b:JournalName>Front Pharmacol.</b:JournalName>
    <b:Pages>8</b:Pages>
    <b:Volume>381</b:Volume>
    <b:DOI>10.3389/fphar.2017.00381</b:DOI>
    <b:RefOrder>34</b:RefOrder>
  </b:Source>
  <b:Source>
    <b:Tag>HZe21</b:Tag>
    <b:SourceType>JournalArticle</b:SourceType>
    <b:Guid>{03C08DDB-5BD1-4249-A3F8-3FE59EE03CA1}</b:Guid>
    <b:Author>
      <b:Author>
        <b:NameList>
          <b:Person>
            <b:Last>H Zeng Q Yiqi X Chen et al.</b:Last>
          </b:Person>
        </b:NameList>
      </b:Author>
    </b:Author>
    <b:Title>History and Development of TCM Case Report in a Real-World Setting</b:Title>
    <b:JournalName>Evid Based Complement Alternat Med</b:JournalName>
    <b:Year>29 Dec 2021</b:Year>
    <b:DOI>10.1155/2021/7402979</b:DOI>
    <b:RefOrder>35</b:RefOrder>
  </b:Source>
  <b:Source>
    <b:Tag>LAi04</b:Tag>
    <b:SourceType>JournalArticle</b:SourceType>
    <b:Guid>{1146DE04-40CE-4361-AB0C-C48C4610D1E5}</b:Guid>
    <b:Title>Theory of traditional Chinese medicine and therapeutic method of diseases</b:Title>
    <b:Year>2004</b:Year>
    <b:Author>
      <b:Author>
        <b:NameList>
          <b:Person>
            <b:Last>L Ai-Ping J Hong-Wei X Cheng et al.</b:Last>
          </b:Person>
        </b:NameList>
      </b:Author>
    </b:Author>
    <b:JournalName>World Journal of Gastroenterol</b:JournalName>
    <b:Pages>1-10</b:Pages>
    <b:Volume>1854</b:Volume>
    <b:Issue>6</b:Issue>
    <b:DOI>10.3748/wjg.v10.i13.1854</b:DOI>
    <b:RefOrder>36</b:RefOrder>
  </b:Source>
  <b:Source>
    <b:Tag>Cha95</b:Tag>
    <b:SourceType>JournalArticle</b:SourceType>
    <b:Guid>{3B000E1D-3A6E-4F57-BBB8-B52A949125E3}</b:Guid>
    <b:Author>
      <b:Author>
        <b:NameList>
          <b:Person>
            <b:Last>Chan</b:Last>
            <b:First>K</b:First>
          </b:Person>
        </b:NameList>
      </b:Author>
    </b:Author>
    <b:Title>Progress in traditional Chinese medicine</b:Title>
    <b:JournalName>Trends Pharmacol Sciences</b:JournalName>
    <b:Year>June 1995</b:Year>
    <b:Pages>182-187</b:Pages>
    <b:Volume>16</b:Volume>
    <b:Issue>6</b:Issue>
    <b:DOI>10.1016/s0165-6147(00)89019-7</b:DOI>
    <b:RefOrder>37</b:RefOrder>
  </b:Source>
  <b:Source>
    <b:Tag>Nor03</b:Tag>
    <b:SourceType>JournalArticle</b:SourceType>
    <b:Guid>{97003A87-8AD0-4340-9A46-2E59BB747FB6}</b:Guid>
    <b:Author>
      <b:Author>
        <b:NameList>
          <b:Person>
            <b:Last>Normile</b:Last>
            <b:First>D</b:First>
          </b:Person>
        </b:NameList>
      </b:Author>
    </b:Author>
    <b:Title>Asian medicine: the new face of traditional Chinese medicine</b:Title>
    <b:JournalName>Science</b:JournalName>
    <b:Year>2003</b:Year>
    <b:Pages>188-190</b:Pages>
    <b:Volume>299</b:Volume>
    <b:DOI>10.1126/science.299.5604.188</b:DOI>
    <b:RefOrder>38</b:RefOrder>
  </b:Source>
  <b:Source>
    <b:Tag>BTa04</b:Tag>
    <b:SourceType>JournalArticle</b:SourceType>
    <b:Guid>{571E9A5E-E81A-4A24-A3E9-057F2881B54E}</b:Guid>
    <b:Author>
      <b:Author>
        <b:NameList>
          <b:Person>
            <b:Last>B. Tan J. Vanitha</b:Last>
          </b:Person>
        </b:NameList>
      </b:Author>
    </b:Author>
    <b:Title>Immunomodulatory and antimicrobial effects of some traditional Chinese medicinal herbs: A review</b:Title>
    <b:JournalName>Curr. Med. Chem</b:JournalName>
    <b:Year>2004</b:Year>
    <b:Pages>1423–1430</b:Pages>
    <b:Volume>11</b:Volume>
    <b:DOI>10.2174/0929867043365161</b:DOI>
    <b:RefOrder>39</b:RefOrder>
  </b:Source>
  <b:Source>
    <b:Tag>Jia05</b:Tag>
    <b:SourceType>JournalArticle</b:SourceType>
    <b:Guid>{25CCF8E0-44C9-4A7E-965B-3F22D8E05C79}</b:Guid>
    <b:Author>
      <b:Author>
        <b:NameList>
          <b:Person>
            <b:Last>Jiang</b:Last>
            <b:First>W.</b:First>
            <b:Middle>Y.</b:Middle>
          </b:Person>
        </b:NameList>
      </b:Author>
    </b:Author>
    <b:Title>Therapeutic wisdom in traditional Chinese medicine: a perspective from modern science</b:Title>
    <b:JournalName>Trends Pharmacol. Sci</b:JournalName>
    <b:Year>2005</b:Year>
    <b:Pages>558–563</b:Pages>
    <b:Volume>26</b:Volume>
    <b:DOI>10.1016/j.tips.2005.09.006</b:DOI>
    <b:RefOrder>40</b:RefOrder>
  </b:Source>
  <b:Source>
    <b:Tag>RWa06</b:Tag>
    <b:SourceType>JournalArticle</b:SourceType>
    <b:Guid>{B05DDF0B-CFA0-418E-A7B8-D11F6379F61B}</b:Guid>
    <b:Author>
      <b:Author>
        <b:NameList>
          <b:Person>
            <b:Last>R. Wang H. Yan X. C. Tang</b:Last>
          </b:Person>
        </b:NameList>
      </b:Author>
    </b:Author>
    <b:Title>Progress in studies of huperzine A, a natural cholinesterase inhibitor from Chinese herbal medicine</b:Title>
    <b:JournalName>Acta Pharmacol</b:JournalName>
    <b:Year>2006</b:Year>
    <b:Pages>1-26</b:Pages>
    <b:Volume>27</b:Volume>
    <b:DOI>10.1111/j.1745-7254.2006.00255.x</b:DOI>
    <b:RefOrder>41</b:RefOrder>
  </b:Source>
  <b:Source>
    <b:Tag>JWa12</b:Tag>
    <b:SourceType>JournalArticle</b:SourceType>
    <b:Guid>{74849005-AC4C-4759-85E8-FC66319C55E0}</b:Guid>
    <b:Author>
      <b:Author>
        <b:NameList>
          <b:Person>
            <b:Last>J. Wang X. J. Xiong</b:Last>
          </b:Person>
        </b:NameList>
      </b:Author>
    </b:Author>
    <b:Title>Outcome measures of Chinese Herbal Medicine for Hypertension: an overview of systematic reviews</b:Title>
    <b:JournalName>Evid. Based Complement. Alternat. Med</b:JournalName>
    <b:Year>2012</b:Year>
    <b:Pages>7</b:Pages>
    <b:DOI>10.1155/2012/697237</b:DOI>
    <b:RefOrder>42</b:RefOrder>
  </b:Source>
  <b:Source>
    <b:Tag>TuY11</b:Tag>
    <b:SourceType>JournalArticle</b:SourceType>
    <b:Guid>{95DAACDB-D8AF-4283-991B-2E440D0FC0AA}</b:Guid>
    <b:Author>
      <b:Author>
        <b:NameList>
          <b:Person>
            <b:Last>Y. Tu</b:Last>
          </b:Person>
        </b:NameList>
      </b:Author>
    </b:Author>
    <b:Title>The discovery of artemisinin (qinghaosu) and gifts from Chinese medicine</b:Title>
    <b:JournalName>Nat. Med</b:JournalName>
    <b:Year>2011</b:Year>
    <b:Pages>1217–1220</b:Pages>
    <b:Volume>17</b:Volume>
    <b:DOI>10.1038/nm.2471</b:DOI>
    <b:RefOrder>43</b:RefOrder>
  </b:Source>
  <b:Source>
    <b:Tag>YTu16</b:Tag>
    <b:SourceType>JournalArticle</b:SourceType>
    <b:Guid>{7FBDC616-4773-4DDF-A822-4D1E4F725153}</b:Guid>
    <b:Author>
      <b:Author>
        <b:NameList>
          <b:Person>
            <b:Last>Y Tu</b:Last>
          </b:Person>
        </b:NameList>
      </b:Author>
    </b:Author>
    <b:Title>Artemisinin-A Gift from Traditional Chinese Medicine to the World (Nobel Lecture)</b:Title>
    <b:JournalName>Angew. Chem. Int. Ed. Engl</b:JournalName>
    <b:Year>2016</b:Year>
    <b:Pages>10210–10226</b:Pages>
    <b:Volume>55</b:Volume>
    <b:DOI>10.1002/anie.201601967</b:DOI>
    <b:RefOrder>44</b:RefOrder>
  </b:Source>
  <b:Source>
    <b:Tag>Nei11</b:Tag>
    <b:SourceType>JournalArticle</b:SourceType>
    <b:Guid>{483B6D11-C042-4500-A00D-36874CF3000D}</b:Guid>
    <b:Author>
      <b:Author>
        <b:NameList>
          <b:Person>
            <b:Last>Neil</b:Last>
            <b:First>U.</b:First>
            <b:Middle>S.</b:Middle>
          </b:Person>
        </b:NameList>
      </b:Author>
    </b:Author>
    <b:Title>From branch to bedside: Youyou Tu is awarded the 2011 Lasker similar to DeBakey Clinical Medical Research Award for discovering artemisinin as a treatment for malaria</b:Title>
    <b:JournalName>J. Clin. Investig</b:JournalName>
    <b:Year>2011</b:Year>
    <b:Pages>3768–3773</b:Pages>
    <b:Volume>121</b:Volume>
    <b:DOI>10.1172/JCI60887</b:DOI>
    <b:RefOrder>45</b:RefOrder>
  </b:Source>
  <b:Source>
    <b:Tag>XZS15</b:Tag>
    <b:SourceType>JournalArticle</b:SourceType>
    <b:Guid>{CCACEC7B-F6D6-431F-AC73-43B3C3445CBA}</b:Guid>
    <b:Author>
      <b:Author>
        <b:NameList>
          <b:Person>
            <b:Last>X. Z. Su L. H. Miller</b:Last>
          </b:Person>
        </b:NameList>
      </b:Author>
    </b:Author>
    <b:Title>The discovery of artemisinin and the Nobel Prize in Physiology or Medicine</b:Title>
    <b:JournalName>Sci. China Life Sci</b:JournalName>
    <b:Year>2015</b:Year>
    <b:Pages>1175–1179</b:Pages>
    <b:Volume>58</b:Volume>
    <b:DOI>10.1007/s11427-015-4948-7</b:DOI>
    <b:RefOrder>46</b:RefOrder>
  </b:Source>
  <b:Source>
    <b:Tag>CYC11</b:Tag>
    <b:SourceType>JournalArticle</b:SourceType>
    <b:Guid>{4A9EA738-B2DD-4D15-B720-736B0C7F3448}</b:Guid>
    <b:Author>
      <b:Author>
        <b:NameList>
          <b:Person>
            <b:Last>CY Chen</b:Last>
          </b:Person>
        </b:NameList>
      </b:Author>
    </b:Author>
    <b:Title>TCM Database@Taiwan: the world's largest traditional Chinese medicine database for drug screening in silico</b:Title>
    <b:JournalName>PLoS One</b:JournalName>
    <b:Year>Jan 2011</b:Year>
    <b:Volume>6</b:Volume>
    <b:Issue>1</b:Issue>
    <b:DOI>doi: 10.1371/journal.pone.0015939</b:DOI>
    <b:RefOrder>47</b:RefOrder>
  </b:Source>
  <b:Source>
    <b:Tag>WYa19</b:Tag>
    <b:SourceType>JournalArticle</b:SourceType>
    <b:Guid>{87437248-7288-4545-B36B-5C3447E00D20}</b:Guid>
    <b:Author>
      <b:Author>
        <b:NameList>
          <b:Person>
            <b:Last>W Yang F Zhang K Yang et al.</b:Last>
          </b:Person>
        </b:NameList>
      </b:Author>
    </b:Author>
    <b:Title>SymMap: an integrative database of traditional Chinese medicine enhanced by symptom mapping</b:Title>
    <b:JournalName>Nucleic Acids Research</b:JournalName>
    <b:Year>08 January 2019</b:Year>
    <b:Pages>D1110–D1117</b:Pages>
    <b:Volume>47</b:Volume>
    <b:Issue>D1</b:Issue>
    <b:DOI>https://doi.org/10.1093/nar/gky1021</b:DOI>
    <b:RefOrder>48</b:RefOrder>
  </b:Source>
  <b:Source>
    <b:Tag>JRu14</b:Tag>
    <b:SourceType>JournalArticle</b:SourceType>
    <b:Guid>{BD47F194-7479-47DA-903A-80D42071D7F8}</b:Guid>
    <b:Author>
      <b:Author>
        <b:NameList>
          <b:Person>
            <b:Last>J Ru P Li J Wang et al.</b:Last>
          </b:Person>
        </b:NameList>
      </b:Author>
    </b:Author>
    <b:Title>TCMSP: a database of systems pharmacology for drug discovery from herbal medicines</b:Title>
    <b:JournalName>J Cheminform</b:JournalName>
    <b:Year>2014</b:Year>
    <b:Volume>6</b:Volume>
    <b:Issue>13</b:Issue>
    <b:DOI>https://doi.org/10.1186/1758-2946-6-13</b:DOI>
    <b:RefOrder>49</b:RefOrder>
  </b:Source>
  <b:Source>
    <b:Tag>LZh20</b:Tag>
    <b:SourceType>JournalArticle</b:SourceType>
    <b:Guid>{A5356214-3B0B-492C-8993-ACEF26853E00}</b:Guid>
    <b:Author>
      <b:Author>
        <b:NameList>
          <b:Person>
            <b:Last>L Zhihong C Chuipu D Jiewen et al.</b:Last>
          </b:Person>
        </b:NameList>
      </b:Author>
    </b:Author>
    <b:Title>TCMIO: A Comprehensive Database of Traditional Chinese Medicine on Immuno-Oncology</b:Title>
    <b:JournalName>Frontiers in Pharmacology</b:JournalName>
    <b:Year>2020</b:Year>
    <b:Volume>11</b:Volume>
    <b:URL>https://www.frontiersin.org/articles/10.3389/fphar.2020.00439</b:URL>
    <b:DOI>10.3389/fphar.2020.00439</b:DOI>
    <b:RefOrder>50</b:RefOrder>
  </b:Source>
  <b:Source>
    <b:Tag>RXu13</b:Tag>
    <b:SourceType>JournalArticle</b:SourceType>
    <b:Guid>{1B32E59A-887A-4A19-B55A-80D00D779F6F}</b:Guid>
    <b:Author>
      <b:Author>
        <b:NameList>
          <b:Person>
            <b:Last>R Xue Z Fang M Zhang et al.</b:Last>
          </b:Person>
        </b:NameList>
      </b:Author>
    </b:Author>
    <b:Title>TCMID: traditional Chinese medicine integrative database for herb molecular mechanism analysis</b:Title>
    <b:JournalName>Nucleic Acids Research</b:JournalName>
    <b:Year>01 January 2013</b:Year>
    <b:Pages>D1089–D1095</b:Pages>
    <b:Volume>41</b:Volume>
    <b:Issue>D1</b:Issue>
    <b:DOI>https://doi.org/10.1093/nar/gks1100</b:DOI>
    <b:RefOrder>51</b:RefOrder>
  </b:Source>
  <b:Source>
    <b:Tag>BLi18</b:Tag>
    <b:SourceType>JournalArticle</b:SourceType>
    <b:Guid>{C5054129-1DB1-4A12-AD4F-4DCAE6EFAEF7}</b:Guid>
    <b:Author>
      <b:Author>
        <b:NameList>
          <b:Person>
            <b:Last>B Li C Ma X Zhao et al.</b:Last>
          </b:Person>
        </b:NameList>
      </b:Author>
    </b:Author>
    <b:Title>YaTCM: Yet another Traditional Chinese Medicine Database for Drug Discovery</b:Title>
    <b:JournalName>Computational and Structural Biotechnology Journal</b:JournalName>
    <b:Year>2018</b:Year>
    <b:Pages>600-610</b:Pages>
    <b:Volume>16</b:Volume>
    <b:DOI>https://doi.org/10.1016/j.csbj.2018.11.002</b:DOI>
    <b:RefOrder>52</b:RefOrder>
  </b:Source>
  <b:Source>
    <b:Tag>LFe21</b:Tag>
    <b:SourceType>JournalArticle</b:SourceType>
    <b:Guid>{11D1C4E8-4EE7-439C-AEA7-C0D571555BF6}</b:Guid>
    <b:Author>
      <b:Author>
        <b:NameList>
          <b:Person>
            <b:Last>L Feng L Kong X Dong et al.</b:Last>
          </b:Person>
        </b:NameList>
      </b:Author>
    </b:Author>
    <b:Title>ASES-TCM Protocol Steering Group. China Stroke Registry for Patients With Traditional Chinese Medicine (CASES-TCM): Rationale and Design of a Prospective, Multicenter, Observational Study</b:Title>
    <b:JournalName>Front Pharmacol</b:JournalName>
    <b:Year>31 Aug 2021</b:Year>
    <b:Volume>12:743883</b:Volume>
    <b:DOI>10.3389/fphar.2021.743883</b:DOI>
    <b:RefOrder>53</b:RefOrder>
  </b:Source>
  <b:Source>
    <b:Tag>YSo22</b:Tag>
    <b:SourceType>JournalArticle</b:SourceType>
    <b:Guid>{89F42905-D63C-48C0-B2A1-EECE4B4AD1F0}</b:Guid>
    <b:Author>
      <b:Author>
        <b:NameList>
          <b:Person>
            <b:Last>Y Song M Li K Sugimoto et al.</b:Last>
          </b:Person>
        </b:NameList>
      </b:Author>
    </b:Author>
    <b:Title>CARE-TCM Group. China amyotrophic lateral sclerosis registry of patients with Traditional Chinese Medicine (CARE-TCM): Rationale and design</b:Title>
    <b:JournalName>J Ethnopharmacol</b:JournalName>
    <b:Year>10 Feb 2022</b:Year>
    <b:Volume>284:114774</b:Volume>
    <b:DOI>10.1016/j.jep.2021.114774</b:DOI>
    <b:RefOrder>54</b:RefOrder>
  </b:Source>
  <b:Source>
    <b:Tag>JCh17</b:Tag>
    <b:SourceType>JournalArticle</b:SourceType>
    <b:Guid>{4907E55F-4813-439D-8145-08F9A0A54778}</b:Guid>
    <b:Author>
      <b:Author>
        <b:NameList>
          <b:Person>
            <b:Last>J Chen J Huang JV Li et al.</b:Last>
          </b:Person>
        </b:NameList>
      </b:Author>
    </b:Author>
    <b:Title>The Characteristics of TCM Clinical Trials: A Systematic Review of ClinicalTrials.gov</b:Title>
    <b:JournalName>Evid Based Complement Alternat Med</b:JournalName>
    <b:Year>24 Aug 2017</b:Year>
    <b:DOI>10.1155/2017/9461415</b:DOI>
    <b:RefOrder>55</b:RefOrder>
  </b:Source>
  <b:Source>
    <b:Tag>TZh22</b:Tag>
    <b:SourceType>JournalArticle</b:SourceType>
    <b:Guid>{6D195593-EC8B-40CE-BF12-8C2A92119E88}</b:Guid>
    <b:Author>
      <b:Author>
        <b:NameList>
          <b:Person>
            <b:Last>T Zhang Z Huang Y Wang et al.</b:Last>
          </b:Person>
        </b:NameList>
      </b:Author>
    </b:Author>
    <b:Title>Information Extraction from the Text Data on Traditional Chinese Medicine: A Review on Tasks, Challenges, and Methods from 2010 to 2021</b:Title>
    <b:JournalName>Evidence-Based Complementary and Alternative Medicine</b:JournalName>
    <b:Year>2022</b:Year>
    <b:Pages>19</b:Pages>
    <b:Volume>2022</b:Volume>
    <b:DOI>https://doi.org/10.1155/2022/1679589</b:DOI>
    <b:RefOrder>56</b:RefOrder>
  </b:Source>
  <b:Source>
    <b:Tag>XSu22</b:Tag>
    <b:SourceType>DocumentFromInternetSite</b:SourceType>
    <b:Guid>{6AD0C30C-B1B8-47AE-A996-1B60EDA6D2F4}</b:Guid>
    <b:Title>ISPOR West China Chapter</b:Title>
    <b:YearAccessed>2022</b:YearAccessed>
    <b:URL>https://www.ispor.org/docs/default-source/conference-ap-2018/china-2nd-plenary-for-handouts.pdf?sfvrsn=5fbc7719_0</b:URL>
    <b:Author>
      <b:Author>
        <b:NameList>
          <b:Person>
            <b:Last>Sun</b:Last>
            <b:First>X</b:First>
          </b:Person>
        </b:NameList>
      </b:Author>
    </b:Author>
    <b:RefOrder>57</b:RefOrder>
  </b:Source>
  <b:Source>
    <b:Tag>Nat22</b:Tag>
    <b:SourceType>InternetSite</b:SourceType>
    <b:Guid>{6BD9AD45-5240-4AB2-99DB-08470D50E0BD}</b:Guid>
    <b:Title>National Medical Products Administration, China</b:Title>
    <b:YearAccessed>2022</b:YearAccessed>
    <b:URL>http://english.nmpa.gov.cn/2020-01/07/c_456245.htm</b:URL>
    <b:RefOrder>58</b:RefOrder>
  </b:Source>
</b:Sources>
</file>

<file path=customXml/itemProps1.xml><?xml version="1.0" encoding="utf-8"?>
<ds:datastoreItem xmlns:ds="http://schemas.openxmlformats.org/officeDocument/2006/customXml" ds:itemID="{63620345-4D8A-47B5-B06E-E5BD3E541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Pages>
  <Words>2122</Words>
  <Characters>12099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Mahajan, Vinay</dc:creator>
  <cp:keywords/>
  <dc:description/>
  <cp:lastModifiedBy>Mahajan, Vinay</cp:lastModifiedBy>
  <cp:revision>27</cp:revision>
  <cp:lastPrinted>2023-09-21T06:25:00Z</cp:lastPrinted>
  <dcterms:created xsi:type="dcterms:W3CDTF">2023-09-21T02:37:00Z</dcterms:created>
  <dcterms:modified xsi:type="dcterms:W3CDTF">2023-10-06T08:38:00Z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9bec58-8084-492e-8360-0e1cfe36408c_Enabled">
    <vt:lpwstr>true</vt:lpwstr>
  </property>
  <property fmtid="{D5CDD505-2E9C-101B-9397-08002B2CF9AE}" pid="3" name="MSIP_Label_3c9bec58-8084-492e-8360-0e1cfe36408c_SetDate">
    <vt:lpwstr>2022-06-23T03:09:00Z</vt:lpwstr>
  </property>
  <property fmtid="{D5CDD505-2E9C-101B-9397-08002B2CF9AE}" pid="4" name="MSIP_Label_3c9bec58-8084-492e-8360-0e1cfe36408c_Method">
    <vt:lpwstr>Standard</vt:lpwstr>
  </property>
  <property fmtid="{D5CDD505-2E9C-101B-9397-08002B2CF9AE}" pid="5" name="MSIP_Label_3c9bec58-8084-492e-8360-0e1cfe36408c_Name">
    <vt:lpwstr>Not Protected -Pilot</vt:lpwstr>
  </property>
  <property fmtid="{D5CDD505-2E9C-101B-9397-08002B2CF9AE}" pid="6" name="MSIP_Label_3c9bec58-8084-492e-8360-0e1cfe36408c_SiteId">
    <vt:lpwstr>f35a6974-607f-47d4-82d7-ff31d7dc53a5</vt:lpwstr>
  </property>
  <property fmtid="{D5CDD505-2E9C-101B-9397-08002B2CF9AE}" pid="7" name="MSIP_Label_3c9bec58-8084-492e-8360-0e1cfe36408c_ActionId">
    <vt:lpwstr>459b331f-7819-40f5-aff9-b922bd7b79ae</vt:lpwstr>
  </property>
  <property fmtid="{D5CDD505-2E9C-101B-9397-08002B2CF9AE}" pid="8" name="MSIP_Label_3c9bec58-8084-492e-8360-0e1cfe36408c_ContentBits">
    <vt:lpwstr>0</vt:lpwstr>
  </property>
</Properties>
</file>