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FA70" w14:textId="58DD5FA2" w:rsidR="00C65FD1" w:rsidRDefault="000801C6">
      <w:pPr>
        <w:rPr>
          <w:lang w:val="en-US"/>
        </w:rPr>
      </w:pPr>
      <w:r>
        <w:rPr>
          <w:lang w:val="en-US"/>
        </w:rPr>
        <w:t>Student name: Vinay Mahajan</w:t>
      </w:r>
    </w:p>
    <w:p w14:paraId="107BED4B" w14:textId="3B61A580" w:rsidR="000801C6" w:rsidRDefault="000801C6">
      <w:pPr>
        <w:rPr>
          <w:lang w:val="en-US"/>
        </w:rPr>
      </w:pPr>
      <w:r>
        <w:rPr>
          <w:lang w:val="en-US"/>
        </w:rPr>
        <w:t xml:space="preserve">Thesis title: </w:t>
      </w:r>
      <w:r w:rsidRPr="000801C6">
        <w:rPr>
          <w:lang w:val="en-US"/>
        </w:rPr>
        <w:t xml:space="preserve">Analysis of hospital based Ayurvedic clinical practice to gain Real World data </w:t>
      </w:r>
      <w:proofErr w:type="gramStart"/>
      <w:r w:rsidRPr="000801C6">
        <w:rPr>
          <w:lang w:val="en-US"/>
        </w:rPr>
        <w:t>knowledge</w:t>
      </w:r>
      <w:proofErr w:type="gramEnd"/>
    </w:p>
    <w:p w14:paraId="060CAB71" w14:textId="77777777" w:rsidR="000801C6" w:rsidRDefault="000801C6">
      <w:pPr>
        <w:rPr>
          <w:lang w:val="en-US"/>
        </w:rPr>
      </w:pPr>
    </w:p>
    <w:tbl>
      <w:tblPr>
        <w:tblStyle w:val="TableGrid"/>
        <w:tblW w:w="0" w:type="auto"/>
        <w:tblLook w:val="04A0" w:firstRow="1" w:lastRow="0" w:firstColumn="1" w:lastColumn="0" w:noHBand="0" w:noVBand="1"/>
      </w:tblPr>
      <w:tblGrid>
        <w:gridCol w:w="1838"/>
        <w:gridCol w:w="7178"/>
      </w:tblGrid>
      <w:tr w:rsidR="000801C6" w14:paraId="4C8AAF55" w14:textId="77777777" w:rsidTr="000801C6">
        <w:tc>
          <w:tcPr>
            <w:tcW w:w="1838" w:type="dxa"/>
          </w:tcPr>
          <w:p w14:paraId="7E75AD4C" w14:textId="3CCACD7E" w:rsidR="000801C6" w:rsidRDefault="000801C6">
            <w:pPr>
              <w:rPr>
                <w:lang w:val="en-US"/>
              </w:rPr>
            </w:pPr>
            <w:r>
              <w:rPr>
                <w:lang w:val="en-US"/>
              </w:rPr>
              <w:t>Registration Date:</w:t>
            </w:r>
          </w:p>
        </w:tc>
        <w:tc>
          <w:tcPr>
            <w:tcW w:w="7178" w:type="dxa"/>
          </w:tcPr>
          <w:p w14:paraId="038626C9" w14:textId="4F9D4AFF" w:rsidR="000801C6" w:rsidRDefault="000801C6">
            <w:pPr>
              <w:rPr>
                <w:lang w:val="en-US"/>
              </w:rPr>
            </w:pPr>
            <w:r>
              <w:rPr>
                <w:lang w:val="en-US"/>
              </w:rPr>
              <w:t>4-Dec-2018</w:t>
            </w:r>
          </w:p>
        </w:tc>
      </w:tr>
      <w:tr w:rsidR="000801C6" w14:paraId="259A9AF1" w14:textId="77777777" w:rsidTr="000801C6">
        <w:tc>
          <w:tcPr>
            <w:tcW w:w="1838" w:type="dxa"/>
          </w:tcPr>
          <w:p w14:paraId="755D6F3C" w14:textId="2D91D0A1" w:rsidR="000801C6" w:rsidRDefault="000801C6">
            <w:pPr>
              <w:rPr>
                <w:lang w:val="en-US"/>
              </w:rPr>
            </w:pPr>
            <w:r>
              <w:rPr>
                <w:lang w:val="en-US"/>
              </w:rPr>
              <w:t>Completed Date:</w:t>
            </w:r>
          </w:p>
        </w:tc>
        <w:tc>
          <w:tcPr>
            <w:tcW w:w="7178" w:type="dxa"/>
          </w:tcPr>
          <w:p w14:paraId="1C8140AB" w14:textId="2AC5CCD3" w:rsidR="000801C6" w:rsidRDefault="004C2C9A">
            <w:pPr>
              <w:rPr>
                <w:lang w:val="en-US"/>
              </w:rPr>
            </w:pPr>
            <w:r>
              <w:rPr>
                <w:lang w:val="en-US"/>
              </w:rPr>
              <w:t>31-Jan-2023</w:t>
            </w:r>
          </w:p>
        </w:tc>
      </w:tr>
      <w:tr w:rsidR="000801C6" w14:paraId="785296DD" w14:textId="77777777" w:rsidTr="000801C6">
        <w:tc>
          <w:tcPr>
            <w:tcW w:w="1838" w:type="dxa"/>
          </w:tcPr>
          <w:p w14:paraId="3F69946E" w14:textId="7AB7D72F" w:rsidR="000801C6" w:rsidRDefault="000801C6">
            <w:pPr>
              <w:rPr>
                <w:lang w:val="en-US"/>
              </w:rPr>
            </w:pPr>
            <w:r>
              <w:rPr>
                <w:lang w:val="en-US"/>
              </w:rPr>
              <w:t>Awarded Date:</w:t>
            </w:r>
          </w:p>
        </w:tc>
        <w:tc>
          <w:tcPr>
            <w:tcW w:w="7178" w:type="dxa"/>
          </w:tcPr>
          <w:p w14:paraId="50701E98" w14:textId="725EA89A" w:rsidR="000801C6" w:rsidRDefault="000801C6">
            <w:pPr>
              <w:rPr>
                <w:lang w:val="en-US"/>
              </w:rPr>
            </w:pPr>
            <w:r>
              <w:rPr>
                <w:lang w:val="en-US"/>
              </w:rPr>
              <w:t>4-Sept-2023</w:t>
            </w:r>
          </w:p>
        </w:tc>
      </w:tr>
      <w:tr w:rsidR="000801C6" w14:paraId="66A81B47" w14:textId="77777777" w:rsidTr="000801C6">
        <w:tc>
          <w:tcPr>
            <w:tcW w:w="1838" w:type="dxa"/>
          </w:tcPr>
          <w:p w14:paraId="59AC6F70" w14:textId="5C3B7041" w:rsidR="000801C6" w:rsidRDefault="000801C6">
            <w:pPr>
              <w:rPr>
                <w:lang w:val="en-US"/>
              </w:rPr>
            </w:pPr>
            <w:r>
              <w:rPr>
                <w:lang w:val="en-US"/>
              </w:rPr>
              <w:t>Abstract:</w:t>
            </w:r>
          </w:p>
        </w:tc>
        <w:tc>
          <w:tcPr>
            <w:tcW w:w="7178" w:type="dxa"/>
          </w:tcPr>
          <w:p w14:paraId="64CD97E0" w14:textId="120E5442"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w:t>
            </w:r>
            <w:proofErr w:type="spellStart"/>
            <w:r w:rsidRPr="000A1ABC">
              <w:rPr>
                <w:rFonts w:eastAsiaTheme="majorEastAsia"/>
                <w:szCs w:val="24"/>
                <w:shd w:val="clear" w:color="auto" w:fill="FFFFFF"/>
              </w:rPr>
              <w:t>analyze</w:t>
            </w:r>
            <w:proofErr w:type="spellEnd"/>
            <w:r w:rsidRPr="000A1ABC">
              <w:rPr>
                <w:rFonts w:eastAsiaTheme="majorEastAsia"/>
                <w:szCs w:val="24"/>
                <w:shd w:val="clear" w:color="auto" w:fill="FFFFFF"/>
              </w:rPr>
              <w:t xml:space="preserve"> and comprehend this data at greater depths, permitting medical product development and approval at an accelerated speed.</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3E485D4B" w14:textId="4AC3160F"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Approval of </w:t>
            </w:r>
            <w:proofErr w:type="spellStart"/>
            <w:r w:rsidRPr="000A1ABC">
              <w:rPr>
                <w:rFonts w:eastAsiaTheme="majorEastAsia"/>
                <w:szCs w:val="24"/>
                <w:shd w:val="clear" w:color="auto" w:fill="FFFFFF"/>
              </w:rPr>
              <w:t>Ibrance</w:t>
            </w:r>
            <w:proofErr w:type="spellEnd"/>
            <w:r w:rsidRPr="000A1ABC">
              <w:rPr>
                <w:rFonts w:eastAsiaTheme="majorEastAsia"/>
                <w:szCs w:val="24"/>
                <w:shd w:val="clear" w:color="auto" w:fill="FFFFFF"/>
              </w:rPr>
              <w:t xml:space="preserv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w:t>
            </w:r>
            <w:proofErr w:type="gramStart"/>
            <w:r w:rsidRPr="000A1ABC">
              <w:rPr>
                <w:rFonts w:eastAsiaTheme="majorEastAsia"/>
                <w:szCs w:val="24"/>
                <w:shd w:val="clear" w:color="auto" w:fill="FFFFFF"/>
              </w:rPr>
              <w:t>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orld</w:t>
            </w:r>
            <w:proofErr w:type="gramEnd"/>
            <w:r>
              <w:rPr>
                <w:rFonts w:eastAsiaTheme="majorEastAsia"/>
                <w:szCs w:val="24"/>
                <w:shd w:val="clear" w:color="auto" w:fill="FFFFFF"/>
              </w:rPr>
              <w:t xml:space="preserve">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p>
          <w:p w14:paraId="792FD5D1" w14:textId="39320C20"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ore than 140+ countries have population of less than 10 crores.</w:t>
            </w:r>
          </w:p>
          <w:p w14:paraId="3B2AAF62" w14:textId="5C94D644"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p>
          <w:p w14:paraId="6F971133" w14:textId="63019775"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Taking inspiration from respected Prof Patwardhan’s quote, “Charaka would not have ignored modern technologies if they had been available during his time”,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 xml:space="preserve">2017, the </w:t>
            </w:r>
            <w:r w:rsidRPr="000A1ABC">
              <w:rPr>
                <w:rFonts w:eastAsiaTheme="majorEastAsia"/>
                <w:szCs w:val="24"/>
                <w:shd w:val="clear" w:color="auto" w:fill="FFFFFF"/>
              </w:rPr>
              <w:lastRenderedPageBreak/>
              <w:t>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r w:rsidR="00BE01D0">
              <w:rPr>
                <w:rFonts w:eastAsiaTheme="majorEastAsia"/>
                <w:color w:val="0070C0"/>
                <w:szCs w:val="24"/>
                <w:shd w:val="clear" w:color="auto" w:fill="FFFFFF"/>
              </w:rPr>
              <w:t>.</w:t>
            </w:r>
            <w:r w:rsidRPr="000A1ABC">
              <w:rPr>
                <w:rFonts w:eastAsiaTheme="majorEastAsia"/>
                <w:szCs w:val="24"/>
                <w:shd w:val="clear" w:color="auto" w:fill="FFFFFF"/>
              </w:rPr>
              <w:t xml:space="preserve">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t>targets the methodological and learning framework</w:t>
            </w:r>
            <w:r>
              <w:rPr>
                <w:rFonts w:eastAsiaTheme="majorEastAsia"/>
                <w:szCs w:val="24"/>
                <w:shd w:val="clear" w:color="auto" w:fill="FFFFFF"/>
              </w:rPr>
              <w:t xml:space="preserve"> as well as creation of many tools based on free </w:t>
            </w:r>
            <w:proofErr w:type="spellStart"/>
            <w:r>
              <w:rPr>
                <w:rFonts w:eastAsiaTheme="majorEastAsia"/>
                <w:szCs w:val="24"/>
                <w:shd w:val="clear" w:color="auto" w:fill="FFFFFF"/>
              </w:rPr>
              <w:t>softwares</w:t>
            </w:r>
            <w:proofErr w:type="spellEnd"/>
            <w:r>
              <w:rPr>
                <w:rFonts w:eastAsiaTheme="majorEastAsia"/>
                <w:szCs w:val="24"/>
                <w:shd w:val="clear" w:color="auto" w:fill="FFFFFF"/>
              </w:rPr>
              <w:t xml:space="preserve"> for various stakeholders</w:t>
            </w:r>
            <w:r w:rsidRPr="000A1ABC">
              <w:rPr>
                <w:rFonts w:eastAsiaTheme="majorEastAsia"/>
                <w:szCs w:val="24"/>
                <w:shd w:val="clear" w:color="auto" w:fill="FFFFFF"/>
              </w:rPr>
              <w:t xml:space="preserve"> in following categories:</w:t>
            </w:r>
          </w:p>
          <w:p w14:paraId="117BC020"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538642FF"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w:t>
            </w:r>
            <w:proofErr w:type="gramStart"/>
            <w:r w:rsidRPr="000A1ABC">
              <w:rPr>
                <w:rFonts w:eastAsiaTheme="majorEastAsia"/>
                <w:szCs w:val="24"/>
                <w:shd w:val="clear" w:color="auto" w:fill="FFFFFF"/>
              </w:rPr>
              <w:t>base</w:t>
            </w:r>
            <w:proofErr w:type="gramEnd"/>
          </w:p>
          <w:p w14:paraId="60C51364" w14:textId="77777777" w:rsidR="000801C6" w:rsidRPr="00F1047B" w:rsidRDefault="000801C6" w:rsidP="000801C6">
            <w:pPr>
              <w:numPr>
                <w:ilvl w:val="0"/>
                <w:numId w:val="1"/>
              </w:numPr>
            </w:pPr>
            <w:r w:rsidRPr="00F1047B">
              <w:rPr>
                <w:rFonts w:eastAsiaTheme="majorEastAsia"/>
                <w:szCs w:val="24"/>
                <w:shd w:val="clear" w:color="auto" w:fill="FFFFFF"/>
              </w:rPr>
              <w:t>Policy makers – AYUSH and relevant ministries</w:t>
            </w:r>
          </w:p>
          <w:p w14:paraId="473C12C0" w14:textId="0385CC9B" w:rsidR="000801C6" w:rsidRDefault="000801C6" w:rsidP="000801C6">
            <w:pPr>
              <w:rPr>
                <w:lang w:val="en-US"/>
              </w:rPr>
            </w:pPr>
            <w:r w:rsidRPr="00F1047B">
              <w:rPr>
                <w:rFonts w:eastAsiaTheme="majorEastAsia"/>
                <w:szCs w:val="24"/>
                <w:shd w:val="clear" w:color="auto" w:fill="FFFFFF"/>
              </w:rPr>
              <w:t>Healthcare providers - Ayurveda Healthcare systems, General healthcare systems</w:t>
            </w:r>
          </w:p>
        </w:tc>
      </w:tr>
      <w:tr w:rsidR="000801C6" w14:paraId="3374D36A" w14:textId="77777777" w:rsidTr="000801C6">
        <w:tc>
          <w:tcPr>
            <w:tcW w:w="1838" w:type="dxa"/>
          </w:tcPr>
          <w:p w14:paraId="3BCC3D1B" w14:textId="08CD129D" w:rsidR="000801C6" w:rsidRDefault="000801C6">
            <w:pPr>
              <w:rPr>
                <w:lang w:val="en-US"/>
              </w:rPr>
            </w:pPr>
            <w:r>
              <w:rPr>
                <w:lang w:val="en-US"/>
              </w:rPr>
              <w:lastRenderedPageBreak/>
              <w:t>Keywords:</w:t>
            </w:r>
          </w:p>
        </w:tc>
        <w:tc>
          <w:tcPr>
            <w:tcW w:w="7178" w:type="dxa"/>
          </w:tcPr>
          <w:p w14:paraId="25511A90" w14:textId="11EA498E" w:rsidR="000801C6" w:rsidRDefault="000801C6">
            <w:pPr>
              <w:rPr>
                <w:lang w:val="en-US"/>
              </w:rPr>
            </w:pPr>
            <w:r>
              <w:rPr>
                <w:lang w:val="en-US"/>
              </w:rPr>
              <w:t>Ayurveda, Real world evidence, H</w:t>
            </w:r>
            <w:proofErr w:type="spellStart"/>
            <w:r w:rsidRPr="00F1047B">
              <w:rPr>
                <w:rFonts w:eastAsiaTheme="majorEastAsia"/>
                <w:szCs w:val="24"/>
                <w:shd w:val="clear" w:color="auto" w:fill="FFFFFF"/>
              </w:rPr>
              <w:t>ospital</w:t>
            </w:r>
            <w:proofErr w:type="spellEnd"/>
            <w:r w:rsidRPr="00F1047B">
              <w:rPr>
                <w:rFonts w:eastAsiaTheme="majorEastAsia"/>
                <w:szCs w:val="24"/>
                <w:shd w:val="clear" w:color="auto" w:fill="FFFFFF"/>
              </w:rPr>
              <w:t xml:space="preserve"> based Ayurvedic clinical practice</w:t>
            </w:r>
            <w:r>
              <w:rPr>
                <w:rFonts w:eastAsiaTheme="majorEastAsia"/>
                <w:szCs w:val="24"/>
                <w:shd w:val="clear" w:color="auto" w:fill="FFFFFF"/>
              </w:rPr>
              <w:t xml:space="preserve">, </w:t>
            </w:r>
            <w:r w:rsidR="002B2C75">
              <w:rPr>
                <w:rFonts w:eastAsiaTheme="majorEastAsia"/>
                <w:szCs w:val="24"/>
                <w:shd w:val="clear" w:color="auto" w:fill="FFFFFF"/>
              </w:rPr>
              <w:t>Electronic Health Records (EHR)</w:t>
            </w:r>
            <w:r w:rsidR="008712C1">
              <w:rPr>
                <w:rFonts w:eastAsiaTheme="majorEastAsia"/>
                <w:szCs w:val="24"/>
                <w:shd w:val="clear" w:color="auto" w:fill="FFFFFF"/>
              </w:rPr>
              <w:t>, Statistical programming, Statistics, R programming, Tableau</w:t>
            </w:r>
          </w:p>
        </w:tc>
      </w:tr>
      <w:tr w:rsidR="000801C6" w14:paraId="099F6670" w14:textId="77777777" w:rsidTr="000801C6">
        <w:tc>
          <w:tcPr>
            <w:tcW w:w="1838" w:type="dxa"/>
          </w:tcPr>
          <w:p w14:paraId="3DA11363" w14:textId="068524A2" w:rsidR="000801C6" w:rsidRDefault="000801C6">
            <w:pPr>
              <w:rPr>
                <w:lang w:val="en-US"/>
              </w:rPr>
            </w:pPr>
            <w:r>
              <w:rPr>
                <w:lang w:val="en-US"/>
              </w:rPr>
              <w:t>Copyrights:</w:t>
            </w:r>
          </w:p>
        </w:tc>
        <w:tc>
          <w:tcPr>
            <w:tcW w:w="7178" w:type="dxa"/>
          </w:tcPr>
          <w:p w14:paraId="677188F1" w14:textId="49428134" w:rsidR="000801C6" w:rsidRDefault="000801C6">
            <w:pPr>
              <w:rPr>
                <w:lang w:val="en-US"/>
              </w:rPr>
            </w:pPr>
            <w:r>
              <w:rPr>
                <w:lang w:val="en-US"/>
              </w:rPr>
              <w:t>University TDU</w:t>
            </w:r>
          </w:p>
        </w:tc>
      </w:tr>
      <w:tr w:rsidR="000801C6" w14:paraId="05AADFCD" w14:textId="77777777" w:rsidTr="000801C6">
        <w:tc>
          <w:tcPr>
            <w:tcW w:w="1838" w:type="dxa"/>
          </w:tcPr>
          <w:p w14:paraId="53FDC7F0" w14:textId="786D9BCB" w:rsidR="000801C6" w:rsidRDefault="000801C6">
            <w:pPr>
              <w:rPr>
                <w:lang w:val="en-US"/>
              </w:rPr>
            </w:pPr>
            <w:r>
              <w:rPr>
                <w:lang w:val="en-US"/>
              </w:rPr>
              <w:t>Accompanying Materials:</w:t>
            </w:r>
          </w:p>
        </w:tc>
        <w:tc>
          <w:tcPr>
            <w:tcW w:w="7178" w:type="dxa"/>
          </w:tcPr>
          <w:p w14:paraId="49EC349A" w14:textId="2979D6A4" w:rsidR="000801C6" w:rsidRDefault="000801C6">
            <w:pPr>
              <w:rPr>
                <w:lang w:val="en-US"/>
              </w:rPr>
            </w:pPr>
            <w:r>
              <w:rPr>
                <w:lang w:val="en-US"/>
              </w:rPr>
              <w:t>None</w:t>
            </w:r>
          </w:p>
        </w:tc>
      </w:tr>
    </w:tbl>
    <w:p w14:paraId="078747B9" w14:textId="77777777" w:rsidR="000801C6" w:rsidRPr="000801C6" w:rsidRDefault="000801C6">
      <w:pPr>
        <w:rPr>
          <w:lang w:val="en-US"/>
        </w:rPr>
      </w:pPr>
    </w:p>
    <w:sectPr w:rsidR="000801C6" w:rsidRPr="0008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AB42" w14:textId="77777777" w:rsidR="00835A0A" w:rsidRDefault="00835A0A" w:rsidP="000801C6">
      <w:pPr>
        <w:spacing w:after="0" w:line="240" w:lineRule="auto"/>
      </w:pPr>
      <w:r>
        <w:separator/>
      </w:r>
    </w:p>
  </w:endnote>
  <w:endnote w:type="continuationSeparator" w:id="0">
    <w:p w14:paraId="2B2DCC3D" w14:textId="77777777" w:rsidR="00835A0A" w:rsidRDefault="00835A0A" w:rsidP="000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52AD" w14:textId="77777777" w:rsidR="00835A0A" w:rsidRDefault="00835A0A" w:rsidP="000801C6">
      <w:pPr>
        <w:spacing w:after="0" w:line="240" w:lineRule="auto"/>
      </w:pPr>
      <w:r>
        <w:separator/>
      </w:r>
    </w:p>
  </w:footnote>
  <w:footnote w:type="continuationSeparator" w:id="0">
    <w:p w14:paraId="18A12B75" w14:textId="77777777" w:rsidR="00835A0A" w:rsidRDefault="00835A0A" w:rsidP="000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36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D"/>
    <w:rsid w:val="000801C6"/>
    <w:rsid w:val="001B4D2E"/>
    <w:rsid w:val="002B2C75"/>
    <w:rsid w:val="004C2C9A"/>
    <w:rsid w:val="00835A0A"/>
    <w:rsid w:val="008712C1"/>
    <w:rsid w:val="00AE626B"/>
    <w:rsid w:val="00B5728D"/>
    <w:rsid w:val="00BE01D0"/>
    <w:rsid w:val="00C65FD1"/>
    <w:rsid w:val="00DD66B6"/>
    <w:rsid w:val="00EA5690"/>
    <w:rsid w:val="00F0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E6EA"/>
  <w15:chartTrackingRefBased/>
  <w15:docId w15:val="{522AC4CC-79E4-4599-A216-77BC5F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22BF-09EA-4604-BD25-F190F8F4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7</cp:revision>
  <dcterms:created xsi:type="dcterms:W3CDTF">2023-09-21T06:32:00Z</dcterms:created>
  <dcterms:modified xsi:type="dcterms:W3CDTF">2023-09-21T08:29:00Z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2023-09-21T06:32:49Z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3a55b2ae-e686-4fee-ad18-67e72a0370ee</vt:lpwstr>
  </property>
  <property fmtid="{D5CDD505-2E9C-101B-9397-08002B2CF9AE}" pid="8" name="MSIP_Label_3c9bec58-8084-492e-8360-0e1cfe36408c_ContentBits">
    <vt:lpwstr>0</vt:lpwstr>
  </property>
</Properties>
</file>