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60"/>
              <w:left w:type="dxa" w:w="200"/>
              <w:bottom w:type="dxa" w:w="2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QUY TRÌNH THẨM ĐỊNH VÀ DUYỆT PULL REQUEST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E4F5"/>
                <w:sz w:val="20"/>
                <w:szCs w:val="20"/>
              </w:rPr>
              <w:t xml:space="preserve">Dành cho Reviewer chịu trách nhiệm nghiệm thu và Merge vào nhánh develop</w:t>
            </w:r>
          </w:p>
        </w:tc>
      </w:tr>
    </w:tbl>
    <w:p>
      <w:pPr>
        <w:spacing w:after="10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700"/>
      </w:tblGrid>
      <w:tr>
        <w:trPr>
          <w:cantSplit/>
        </w:trP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Dự án</w:t>
            </w:r>
          </w:p>
        </w:tc>
        <w:tc>
          <w:tcPr>
            <w:tcW w:type="dxa" w:w="7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 Language Classification v1.0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Tài liệu tham chiếu</w:t>
            </w:r>
          </w:p>
        </w:tc>
        <w:tc>
          <w:tcPr>
            <w:tcW w:type="dxa" w:w="7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.github/PULL_REQUEST_TEMPLATE.md  │  docs/WORKFLOW.md  │  AGENTS.md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Quy tắc áp dụng</w:t>
            </w:r>
          </w:p>
        </w:tc>
        <w:tc>
          <w:tcPr>
            <w:tcW w:type="dxa" w:w="7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Rules (BR-001 → BR-026)  │  Quy chuẩn kiểm thử Quality Gates</w:t>
            </w:r>
          </w:p>
        </w:tc>
      </w:tr>
    </w:tbl>
    <w:p>
      <w:pPr>
        <w:pStyle w:val="Heading1"/>
        <w:keepNext/>
        <w:pBdr>
          <w:bottom w:val="single" w:color="2E75B6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Mục đích và Phạm vi áp dụng</w:t>
      </w:r>
    </w:p>
    <w:p>
      <w:pPr>
        <w:keepNext/>
        <w:spacing w:after="80" w:before="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Mục đích: mọi thay đổi hợp nhất vào develop phải đạt đồng thời 4 yêu cầu sau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  <w:gridCol w:w="2700"/>
      </w:tblGrid>
      <w:tr>
        <w:trPr>
          <w:cantSplit/>
        </w:trPr>
        <w:tc>
          <w:tcPr>
            <w:tcW w:type="dxa" w:w="2400"/>
            <w:tcBorders>
              <w:top w:val="single" w:color="2E75B6" w:sz="18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Quality Gates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Đạt chuẩn chất lượng cao nhất</w:t>
            </w:r>
          </w:p>
        </w:tc>
        <w:tc>
          <w:tcPr>
            <w:tcW w:type="dxa" w:w="2400"/>
            <w:tcBorders>
              <w:top w:val="single" w:color="1F7A8C" w:sz="18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7A8C"/>
                <w:sz w:val="20"/>
                <w:szCs w:val="20"/>
              </w:rPr>
              <w:t xml:space="preserve">Regression Free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Không gây lỗi hồi quy mô hình</w:t>
            </w:r>
          </w:p>
        </w:tc>
        <w:tc>
          <w:tcPr>
            <w:tcW w:type="dxa" w:w="2400"/>
            <w:tcBorders>
              <w:top w:val="single" w:color="1F3864" w:sz="18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Business Rules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Tuân thủ nghiêm ngặt quy tắc nghiệp vụ</w:t>
            </w:r>
          </w:p>
        </w:tc>
        <w:tc>
          <w:tcPr>
            <w:tcW w:type="dxa" w:w="2700"/>
            <w:tcBorders>
              <w:top w:val="single" w:color="2E7D32" w:sz="18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Test Evidence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Có đầy đủ bằng chứng kiểm thử minh bạch</w:t>
            </w:r>
          </w:p>
        </w:tc>
      </w:tr>
    </w:tbl>
    <w:p>
      <w:pPr>
        <w:spacing w:after="160" w:before="0"/>
      </w:pPr>
    </w:p>
    <w:p>
      <w:pPr>
        <w:keepNext/>
        <w:spacing w:after="80" w:before="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Phạm vi: mọi PR có nhánh đích là develop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4600"/>
      </w:tblGrid>
      <w:tr>
        <w:trPr>
          <w:cantSplit/>
        </w:trP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feature/*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 phép: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feature/*, bugfix/*, docs/*, refactor/*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bugfix/*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Không cho phép:</w:t>
            </w: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 merge thẳng vào main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docs/*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refactor/*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2E75B6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Sơ đồ tổng quan: Quy trình thẩm định 5 bước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0"/>
        <w:gridCol w:w="400"/>
        <w:gridCol w:w="1660"/>
        <w:gridCol w:w="400"/>
        <w:gridCol w:w="1660"/>
        <w:gridCol w:w="400"/>
        <w:gridCol w:w="1660"/>
        <w:gridCol w:w="400"/>
        <w:gridCol w:w="1660"/>
      </w:tblGrid>
      <w:tr>
        <w:trPr>
          <w:cantSplit/>
        </w:trPr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140"/>
              <w:left w:type="dxa" w:w="70"/>
              <w:bottom w:type="dxa" w:w="1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5"/>
                <w:sz w:val="14"/>
                <w:szCs w:val="14"/>
              </w:rPr>
              <w:t xml:space="preserve">BƯỚC 1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 hồ sơ PR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ECF7"/>
                <w:sz w:val="15"/>
                <w:szCs w:val="15"/>
              </w:rPr>
              <w:t xml:space="preserve">Nhánh · Tiêu đề · Test evidence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▶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FA8" w:color="auto" w:val="clear"/>
            <w:tcMar>
              <w:top w:type="dxa" w:w="140"/>
              <w:left w:type="dxa" w:w="70"/>
              <w:bottom w:type="dxa" w:w="1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5"/>
                <w:sz w:val="14"/>
                <w:szCs w:val="14"/>
              </w:rPr>
              <w:t xml:space="preserve">BƯỚC 2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 soát mã nguồn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ECF7"/>
                <w:sz w:val="15"/>
                <w:szCs w:val="15"/>
              </w:rPr>
              <w:t xml:space="preserve">7 tiêu chí Code Review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▶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98" w:color="auto" w:val="clear"/>
            <w:tcMar>
              <w:top w:type="dxa" w:w="140"/>
              <w:left w:type="dxa" w:w="70"/>
              <w:bottom w:type="dxa" w:w="1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5"/>
                <w:sz w:val="14"/>
                <w:szCs w:val="14"/>
              </w:rPr>
              <w:t xml:space="preserve">BƯỚC 3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Xác minh cục bộ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ECF7"/>
                <w:sz w:val="15"/>
                <w:szCs w:val="15"/>
              </w:rPr>
              <w:t xml:space="preserve">14/14 test · 23/23 ký tự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▶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40"/>
              <w:left w:type="dxa" w:w="70"/>
              <w:bottom w:type="dxa" w:w="1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5"/>
                <w:sz w:val="14"/>
                <w:szCs w:val="14"/>
              </w:rPr>
              <w:t xml:space="preserve">BƯỚC 4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Đối chiếu tài liệu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ECF7"/>
                <w:sz w:val="15"/>
                <w:szCs w:val="15"/>
              </w:rPr>
              <w:t xml:space="preserve">API docs · WORKFLOW.md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▶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140"/>
              <w:left w:type="dxa" w:w="70"/>
              <w:bottom w:type="dxa" w:w="1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5"/>
                <w:sz w:val="14"/>
                <w:szCs w:val="14"/>
              </w:rPr>
              <w:t xml:space="preserve">BƯỚC 5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 &amp; Merge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ECF7"/>
                <w:sz w:val="15"/>
                <w:szCs w:val="15"/>
              </w:rPr>
              <w:t xml:space="preserve">Hợp nhất vào develop</w:t>
            </w:r>
          </w:p>
        </w:tc>
      </w:tr>
    </w:tbl>
    <w:p>
      <w:pPr>
        <w:spacing w:after="8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C6282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✗ Không đạt ở bất kỳ bước nào  →  DỪNG:</w:t>
            </w: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 không Approve, không Merge. Trả PR về Tác giả chỉnh sửa rồi thẩm định lại.</w:t>
            </w:r>
          </w:p>
        </w:tc>
      </w:tr>
    </w:tbl>
    <w:p>
      <w:pPr>
        <w:pStyle w:val="Heading1"/>
        <w:keepNext/>
        <w:pBdr>
          <w:bottom w:val="single" w:color="2E75B6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Chi tiết từng bước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6200"/>
        <w:gridCol w:w="2900"/>
      </w:tblGrid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BƯỚC 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Kiểm tra Hồ sơ PR (PR Sanity Check)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4"/>
                <w:szCs w:val="14"/>
              </w:rPr>
              <w:t xml:space="preserve">CỔNG QUA BƯỚC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Hồ sơ PR hợp lệ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Kiểm tra thông tin trên trang tổng quan (Conversation) của Pull Request trên GitHub.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400"/>
        <w:gridCol w:w="6900"/>
      </w:tblGrid>
      <w:tr>
        <w:trPr>
          <w:cantSplit/>
          <w:tblHeader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6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đạt chuẩn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Nhánh nguồn &amp; đích</w:t>
            </w:r>
          </w:p>
        </w:tc>
        <w:tc>
          <w:tcPr>
            <w:tcW w:type="dxa" w:w="6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Nguồn: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feature/US-00X tương ứng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Đích: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bắt buộc là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develop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(tuyệt đối không merge thẳng vào main)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Tiêu đề &amp; thông tin</w:t>
            </w:r>
          </w:p>
        </w:tc>
        <w:tc>
          <w:tcPr>
            <w:tcW w:type="dxa" w:w="6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Tiêu đề đúng định dạng: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[US-XXX] - Mô tả ngắn gọn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Nêu rõ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liên quan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Summary of Changes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liệt kê đầy đủ các file đã chỉnh sửa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Bằng chứng kiểm thử (Test Evidence)</w:t>
            </w:r>
          </w:p>
        </w:tc>
        <w:tc>
          <w:tcPr>
            <w:tcW w:type="dxa" w:w="6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terminal hoặc ảnh chụp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chứng minh toàn bộ test suite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Checklist của Tác giả được tick đủ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[x]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6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6200"/>
        <w:gridCol w:w="2900"/>
      </w:tblGrid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F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A6FA8"/>
                <w:sz w:val="16"/>
                <w:szCs w:val="16"/>
              </w:rPr>
              <w:t xml:space="preserve">BƯỚC 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Rà soát Mã nguồn theo Checklist (Code Review)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4"/>
                <w:szCs w:val="14"/>
              </w:rPr>
              <w:t xml:space="preserve">CỔNG QUA BƯỚC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Cả 7 tiêu chí đạt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Mở tab ‘Files changed’, soi từng dòng diff và đối chiếu với bảng tiêu chí kỹ thuật.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200"/>
        <w:gridCol w:w="4200"/>
        <w:gridCol w:w="3000"/>
      </w:tblGrid>
      <w:tr>
        <w:trPr>
          <w:cantSplit/>
          <w:tblHeader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kỹ thuật đạt chuẩn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C628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Rủi ro nếu bỏ qua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2A6F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Tuân thủ Quy tắc Nghiệp vụ (BR)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Mã nguồn bám sát Business Rules. Ví dụ US-002: tuân thủ BR-003, nhãn chỉ định nghĩa duy nhất tại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src/vsl/labels.py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Lệch dữ liệu nhãn giữa huấn luyện và suy luận.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2A6F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Clean Code &amp; Debug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còn lệnh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print(...)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debug tạm, không comment code cũ, không dead code.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Rác console log, khó debug trên production.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2A6F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Không hard-code Magic Number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Cấm gán cứng số lớp (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); phải dùng biến suy luận tự động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NUM_CLASSES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Gãy shape model (Shape Mismatch) khi thêm ký tự mới.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2A6F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Không hard-code đường dẫn tuyệt đối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phát sinh đường dẫn Windows dạng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D:\...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trong logic nghiệp vụ.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Crash ngay khi chạy container Linux trên Cloud Run.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2A6F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Không lọt file rác vào Git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commit: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__pycache__/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.pytest_cache/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.venv/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file tạm Office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~$*.xlsx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Phình dung lượng repo, xung đột môi trường cục bộ.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2A6F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Đầy đủ Docstring &amp; Type Hint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Hàm, module, lớp mới có docstring (tham số, giá trị trả về) và type annotations.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Giảm khả năng bảo trì, khó cho người phát triển sau.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2A6F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Không Breaking Change ngầm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Đổi cấu trúc dữ liệu (vd tuple thay list) phải tương thích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với các hàm gọi.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Lỗi runtime âm thầm khi chạy suy luận webcam trực tiếp.</w:t>
            </w:r>
          </w:p>
        </w:tc>
      </w:tr>
    </w:tbl>
    <w:p>
      <w:pPr>
        <w:spacing w:after="26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6200"/>
        <w:gridCol w:w="2900"/>
      </w:tblGrid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9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98"/>
                <w:sz w:val="16"/>
                <w:szCs w:val="16"/>
              </w:rPr>
              <w:t xml:space="preserve">BƯỚC 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Xác minh Kiểm thử Độc lập (Local Verification)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4"/>
                <w:szCs w:val="14"/>
              </w:rPr>
              <w:t xml:space="preserve">CỔNG QUA BƯỚC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14/14 PASSED · 23/23 đúng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Loại trừ rủi ro “chạy được trên máy tác giả nhưng lỗi trên máy khác”: kéo nhánh PR về máy và tự kiểm chứng.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60"/>
              <w:left w:type="dxa" w:w="22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7FBF7F"/>
                <w:sz w:val="18"/>
                <w:szCs w:val="18"/>
              </w:rPr>
              <w:t xml:space="preserve"># 1. Lấy nhánh của Pull Request về máy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fetch origin feature/US-002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checkout feature/US-002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7FBF7F"/>
                <w:sz w:val="18"/>
                <w:szCs w:val="18"/>
              </w:rPr>
              <w:t xml:space="preserve"># 2. Chạy toàn bộ test suite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&amp; "D:\program\python\python.exe" -m pytest tests -v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7FBF7F"/>
                <w:sz w:val="18"/>
                <w:szCs w:val="18"/>
              </w:rPr>
              <w:t xml:space="preserve"># 3. Kiểm thử hồi quy toàn pipeline (bắt buộc 23/23 ký tự đúng)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&amp; "D:\program\python\python.exe" -m pytest tests/test_pipeline_baseline.py -v</w:t>
            </w:r>
          </w:p>
        </w:tc>
      </w:tr>
    </w:tbl>
    <w:p>
      <w:pPr>
        <w:spacing w:after="10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0"/>
        <w:gridCol w:w="200"/>
        <w:gridCol w:w="4850"/>
      </w:tblGrid>
      <w:tr>
        <w:trPr>
          <w:cantSplit/>
        </w:trPr>
        <w:tc>
          <w:tcPr>
            <w:tcW w:type="dxa" w:w="485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52"/>
                <w:szCs w:val="52"/>
              </w:rPr>
              <w:t xml:space="preserve">14 / 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test đạt màu xanh PASSED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5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52"/>
                <w:szCs w:val="52"/>
              </w:rPr>
              <w:t xml:space="preserve">23 / 23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ký tự mẫu nhận diện chính xác tuyệt đối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Điều kiện bắt buộc qua cổng: cả hai chỉ số phải đạt tối đa. Thiếu một là không qua.</w:t>
      </w:r>
    </w:p>
    <w:p>
      <w:pPr>
        <w:pageBreakBefore/>
        <w:spacing w:after="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6200"/>
        <w:gridCol w:w="2900"/>
      </w:tblGrid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BƯỚC 4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Đối chiếu Tài liệu &amp; Hợp đồng API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4"/>
                <w:szCs w:val="14"/>
              </w:rPr>
              <w:t xml:space="preserve">CỔNG QUA BƯỚC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Tài liệu khớp 100% với code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Mọi User Story khi nghiệm thu phải đi kèm tài liệu phản ánh đúng thực tế mã nguồn.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600"/>
        <w:gridCol w:w="6700"/>
      </w:tblGrid>
      <w:tr>
        <w:trPr>
          <w:cantSplit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Tài liệu</w:t>
            </w:r>
          </w:p>
        </w:tc>
        <w:tc>
          <w:tcPr>
            <w:tcW w:type="dxa" w:w="6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Cần kiểm tra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File Hợp đồng API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docs/api/US-0XX.md</w:t>
            </w:r>
          </w:p>
        </w:tc>
        <w:tc>
          <w:tcPr>
            <w:tcW w:type="dxa" w:w="6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 Đầy đủ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 mục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theo mẫu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_TEMPLATE.md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 Trạng thái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ANALYSIS_READY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Nghiệm thu: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 Chữ ký hàm, tham số, giá trị trả về trong code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khớp 100%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với tài liệu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Nhật ký thực hiện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docs/WORKFLOW.md  ·  Mục 12</w:t>
            </w:r>
          </w:p>
        </w:tc>
        <w:tc>
          <w:tcPr>
            <w:tcW w:type="dxa" w:w="6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 Bảng Nhật ký thực hiện đã có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dòng mới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của User Story, gồm đủ 6 cột bên dưới</w:t>
            </w:r>
          </w:p>
        </w:tc>
      </w:tr>
    </w:tbl>
    <w:p>
      <w:pPr>
        <w:spacing w:after="8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1700"/>
        <w:gridCol w:w="1900"/>
        <w:gridCol w:w="1500"/>
        <w:gridCol w:w="2200"/>
      </w:tblGrid>
      <w:tr>
        <w:trPr>
          <w:cantSplit/>
        </w:trPr>
        <w:tc>
          <w:tcPr>
            <w:tcW w:type="dxa" w:w="1300"/>
            <w:tcBorders>
              <w:top w:val="single" w:color="E0C97A" w:sz="4"/>
              <w:left w:val="single" w:color="E0C97A" w:sz="4"/>
              <w:bottom w:val="single" w:color="E0C97A" w:sz="4"/>
              <w:right w:val="single" w:color="E0C97A" w:sz="4"/>
            </w:tcBorders>
            <w:shd w:fill="FFF8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Ngày</w:t>
            </w:r>
          </w:p>
        </w:tc>
        <w:tc>
          <w:tcPr>
            <w:tcW w:type="dxa" w:w="1300"/>
            <w:tcBorders>
              <w:top w:val="single" w:color="E0C97A" w:sz="4"/>
              <w:left w:val="single" w:color="E0C97A" w:sz="4"/>
              <w:bottom w:val="single" w:color="E0C97A" w:sz="4"/>
              <w:right w:val="single" w:color="E0C97A" w:sz="4"/>
            </w:tcBorders>
            <w:shd w:fill="FFF8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Mã US</w:t>
            </w:r>
          </w:p>
        </w:tc>
        <w:tc>
          <w:tcPr>
            <w:tcW w:type="dxa" w:w="1700"/>
            <w:tcBorders>
              <w:top w:val="single" w:color="E0C97A" w:sz="4"/>
              <w:left w:val="single" w:color="E0C97A" w:sz="4"/>
              <w:bottom w:val="single" w:color="E0C97A" w:sz="4"/>
              <w:right w:val="single" w:color="E0C97A" w:sz="4"/>
            </w:tcBorders>
            <w:shd w:fill="FFF8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Nhánh</w:t>
            </w:r>
          </w:p>
        </w:tc>
        <w:tc>
          <w:tcPr>
            <w:tcW w:type="dxa" w:w="1900"/>
            <w:tcBorders>
              <w:top w:val="single" w:color="E0C97A" w:sz="4"/>
              <w:left w:val="single" w:color="E0C97A" w:sz="4"/>
              <w:bottom w:val="single" w:color="E0C97A" w:sz="4"/>
              <w:right w:val="single" w:color="E0C97A" w:sz="4"/>
            </w:tcBorders>
            <w:shd w:fill="FFF8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File API docs</w:t>
            </w:r>
          </w:p>
        </w:tc>
        <w:tc>
          <w:tcPr>
            <w:tcW w:type="dxa" w:w="1500"/>
            <w:tcBorders>
              <w:top w:val="single" w:color="E0C97A" w:sz="4"/>
              <w:left w:val="single" w:color="E0C97A" w:sz="4"/>
              <w:bottom w:val="single" w:color="E0C97A" w:sz="4"/>
              <w:right w:val="single" w:color="E0C97A" w:sz="4"/>
            </w:tcBorders>
            <w:shd w:fill="FFF8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Task xong</w:t>
            </w:r>
          </w:p>
        </w:tc>
        <w:tc>
          <w:tcPr>
            <w:tcW w:type="dxa" w:w="2200"/>
            <w:tcBorders>
              <w:top w:val="single" w:color="E0C97A" w:sz="4"/>
              <w:left w:val="single" w:color="E0C97A" w:sz="4"/>
              <w:bottom w:val="single" w:color="E0C97A" w:sz="4"/>
              <w:right w:val="single" w:color="E0C97A" w:sz="4"/>
            </w:tcBorders>
            <w:shd w:fill="FFF8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Kết quả AC &amp; xác nhận của Chủ dự án</w:t>
            </w:r>
          </w:p>
        </w:tc>
      </w:tr>
    </w:tbl>
    <w:p>
      <w:pPr>
        <w:spacing w:after="26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6200"/>
        <w:gridCol w:w="2900"/>
      </w:tblGrid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BƯỚC 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Phê duyệt (Approve) &amp; Hợp nhất (Merge vào develop)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4"/>
                <w:szCs w:val="14"/>
              </w:rPr>
              <w:t xml:space="preserve">CỔNG QUA BƯỚC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Đủ 4 bước trước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Chỉ thực hiện khi cả 4 bước thẩm định trên đã được xác nhận đạt chuẩn. Làm tuần tự theo thứ tự dưới đây.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600"/>
        <w:gridCol w:w="6600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Đánh dấu Checklist Người duyệt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chọn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toàn bộ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các ô trong mục ‘Checklist Người duyệt (Reviewer Checklist)’ ở phần mô tả hoặc bình luận review của PR.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▼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Gửi Review Phê duyệt (Approve)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Nhấn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changes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→  chọn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→  để lại lời nhắn nghiệm thu rõ ràng.</w:t>
            </w:r>
          </w:p>
          <w:p>
            <w:pPr>
              <w:spacing w:after="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Ví dụ: “Đã kiểm tra 14/14 test pass, pipeline 23/23 ký tự chính xác, mã nguồn sạch tuân thủ đúng BR-003. Approved!”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▼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Thực hiện Merge PR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Nhấn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Merge pull request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→  chọn kiểu merge theo quy ước nhóm  →  điền commit message  →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 merge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  <w:p>
            <w:pPr>
              <w:spacing w:after="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Kiểu merge: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Squash and merge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hoặc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a merge commit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Commit message chuẩn:  feat(us-002): merge US-002 vao develop</w:t>
            </w:r>
          </w:p>
        </w:tc>
      </w:tr>
    </w:tbl>
    <w:p>
      <w:pPr>
        <w:pStyle w:val="Heading1"/>
        <w:keepNext/>
        <w:pBdr>
          <w:bottom w:val="single" w:color="2E75B6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Bảng tóm tắt nhanh cho Reviewer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300"/>
        <w:gridCol w:w="4700"/>
        <w:gridCol w:w="2300"/>
      </w:tblGrid>
      <w:tr>
        <w:trPr>
          <w:cantSplit/>
          <w:tblHeader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4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kiện qua cổng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Bằng chứng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1.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 Kiểm tra hồ sơ PR</w:t>
            </w:r>
          </w:p>
        </w:tc>
        <w:tc>
          <w:tcPr>
            <w:tcW w:type="dxa" w:w="4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Đích = develop · tiêu đề [US-XXX] · có Test Evidence · Checklist Tác giả đủ [x]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Trang PR trên GitHub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6FA8"/>
                <w:sz w:val="24"/>
                <w:szCs w:val="24"/>
              </w:rPr>
              <w:t xml:space="preserve">☐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2.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 Rà soát mã nguồn</w:t>
            </w:r>
          </w:p>
        </w:tc>
        <w:tc>
          <w:tcPr>
            <w:tcW w:type="dxa" w:w="4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Đạt cả 7 tiêu chí (BR, clean code, không hard-code, không file rác, docstring, không breaking change)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Tab Files changed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98"/>
                <w:sz w:val="24"/>
                <w:szCs w:val="24"/>
              </w:rPr>
              <w:t xml:space="preserve">☐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3.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 Xác minh cục bộ</w:t>
            </w:r>
          </w:p>
        </w:tc>
        <w:tc>
          <w:tcPr>
            <w:tcW w:type="dxa" w:w="4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14/14 test PASSED và 23/23 ký tự chính xác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Kết quả pytest trên máy Reviewer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4.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 Đối chiếu tài liệu</w:t>
            </w:r>
          </w:p>
        </w:tc>
        <w:tc>
          <w:tcPr>
            <w:tcW w:type="dxa" w:w="4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docs/api/US-0XX.md đủ 17 mục, khớp code · WORKFLOW.md Mục 12 có dòng mới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File tài liệu trong PR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☐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5.</w:t>
            </w: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 Approve &amp; Merge</w:t>
            </w:r>
          </w:p>
        </w:tc>
        <w:tc>
          <w:tcPr>
            <w:tcW w:type="dxa" w:w="4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Reviewer Checklist → Approve kèm lời nhắn → Merge với commit message chuẩn</w:t>
            </w:r>
          </w:p>
        </w:tc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Review + commit trên develop</w:t>
            </w:r>
          </w:p>
        </w:tc>
      </w:tr>
    </w:tbl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Quy trình Review Pull Request  ·  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thẩm định và duyệt Pull Request</dc:title>
  <dc:creator>Reviewer</dc:creator>
  <cp:lastModifiedBy>Un-named</cp:lastModifiedBy>
  <cp:revision>1</cp:revision>
  <dcterms:created xsi:type="dcterms:W3CDTF">2026-10-25T09:49:27.196Z</dcterms:created>
  <dcterms:modified xsi:type="dcterms:W3CDTF">2026-10-25T09:49:27.197Z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