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DB0E8" w14:textId="32C55C4B" w:rsidR="000A0E3B" w:rsidRPr="000A0E3B" w:rsidRDefault="000A0E3B" w:rsidP="000A0E3B">
      <w:r w:rsidRPr="000A0E3B">
        <w:rPr>
          <w:b/>
          <w:bCs/>
        </w:rPr>
        <w:t>BHARATH GIDIGE</w:t>
      </w:r>
      <w:r w:rsidRPr="000A0E3B">
        <w:br/>
      </w:r>
      <w:r w:rsidRPr="000A0E3B">
        <w:rPr>
          <w:rFonts w:ascii="Segoe UI Emoji" w:hAnsi="Segoe UI Emoji" w:cs="Segoe UI Emoji"/>
        </w:rPr>
        <w:t>📞</w:t>
      </w:r>
      <w:r w:rsidRPr="000A0E3B">
        <w:t xml:space="preserve"> 9381551256 • </w:t>
      </w:r>
      <w:r w:rsidRPr="000A0E3B">
        <w:rPr>
          <w:rFonts w:ascii="Segoe UI Emoji" w:hAnsi="Segoe UI Emoji" w:cs="Segoe UI Emoji"/>
        </w:rPr>
        <w:t>📧</w:t>
      </w:r>
      <w:r w:rsidRPr="000A0E3B">
        <w:t xml:space="preserve"> gidigebharath@gmail.com</w:t>
      </w:r>
      <w:r w:rsidRPr="000A0E3B">
        <w:br/>
      </w:r>
      <w:r w:rsidRPr="000A0E3B">
        <w:rPr>
          <w:rFonts w:ascii="Segoe UI Emoji" w:hAnsi="Segoe UI Emoji" w:cs="Segoe UI Emoji"/>
        </w:rPr>
        <w:t>🌐</w:t>
      </w:r>
      <w:r w:rsidRPr="000A0E3B">
        <w:t xml:space="preserve"> </w:t>
      </w:r>
      <w:hyperlink r:id="rId7" w:tgtFrame="_new" w:history="1">
        <w:r w:rsidRPr="000A0E3B">
          <w:rPr>
            <w:rStyle w:val="Hyperlink"/>
          </w:rPr>
          <w:t>LinkedIn</w:t>
        </w:r>
      </w:hyperlink>
      <w:r w:rsidRPr="000A0E3B">
        <w:t xml:space="preserve"> • </w:t>
      </w:r>
    </w:p>
    <w:p w14:paraId="4F789AA2" w14:textId="77777777" w:rsidR="000A0E3B" w:rsidRPr="000A0E3B" w:rsidRDefault="000A0E3B" w:rsidP="000A0E3B">
      <w:r w:rsidRPr="000A0E3B">
        <w:pict w14:anchorId="31D5883D">
          <v:rect id="_x0000_i1100" style="width:0;height:1.5pt" o:hralign="center" o:hrstd="t" o:hr="t" fillcolor="#a0a0a0" stroked="f"/>
        </w:pict>
      </w:r>
    </w:p>
    <w:p w14:paraId="60D1177C" w14:textId="77777777" w:rsidR="000A0E3B" w:rsidRPr="000A0E3B" w:rsidRDefault="000A0E3B" w:rsidP="000A0E3B">
      <w:pPr>
        <w:rPr>
          <w:b/>
          <w:bCs/>
        </w:rPr>
      </w:pPr>
      <w:r w:rsidRPr="000A0E3B">
        <w:rPr>
          <w:b/>
          <w:bCs/>
        </w:rPr>
        <w:t>Professional Summary</w:t>
      </w:r>
    </w:p>
    <w:p w14:paraId="507ED9B2" w14:textId="77777777" w:rsidR="000A0E3B" w:rsidRPr="000A0E3B" w:rsidRDefault="000A0E3B" w:rsidP="000A0E3B">
      <w:r w:rsidRPr="000A0E3B">
        <w:t xml:space="preserve">DevOps Engineer with 2.7 years of IT experience at Tata Consultancy Services (TCS) in a Cisco Voice Support role, now transitioning into cloud and automation. Skilled in CI/CD using Jenkins, infrastructure provisioning with Terraform, containerization with Docker, and orchestration using Kubernetes. Proficient in deploying workloads with Helm and </w:t>
      </w:r>
      <w:proofErr w:type="spellStart"/>
      <w:r w:rsidRPr="000A0E3B">
        <w:t>ArgoCD</w:t>
      </w:r>
      <w:proofErr w:type="spellEnd"/>
      <w:r w:rsidRPr="000A0E3B">
        <w:t>, and implementing monitoring using Prometheus and Grafana. AWS Cloud Practitioner certified with a strong foundation in networking, Linux systems, and automation practices.</w:t>
      </w:r>
    </w:p>
    <w:p w14:paraId="2D725FDA" w14:textId="77777777" w:rsidR="000A0E3B" w:rsidRPr="000A0E3B" w:rsidRDefault="000A0E3B" w:rsidP="000A0E3B">
      <w:r w:rsidRPr="000A0E3B">
        <w:pict w14:anchorId="67D858CF">
          <v:rect id="_x0000_i1101" style="width:0;height:1.5pt" o:hralign="center" o:hrstd="t" o:hr="t" fillcolor="#a0a0a0" stroked="f"/>
        </w:pict>
      </w:r>
    </w:p>
    <w:p w14:paraId="17D3EE09" w14:textId="77777777" w:rsidR="000A0E3B" w:rsidRPr="000A0E3B" w:rsidRDefault="000A0E3B" w:rsidP="000A0E3B">
      <w:pPr>
        <w:rPr>
          <w:b/>
          <w:bCs/>
        </w:rPr>
      </w:pPr>
      <w:r w:rsidRPr="000A0E3B">
        <w:rPr>
          <w:b/>
          <w:bCs/>
        </w:rPr>
        <w:t>Professional Experience</w:t>
      </w:r>
    </w:p>
    <w:p w14:paraId="385F9FD1" w14:textId="6C84E9A2" w:rsidR="000A0E3B" w:rsidRPr="000A0E3B" w:rsidRDefault="000A0E3B" w:rsidP="000A0E3B">
      <w:r w:rsidRPr="000A0E3B">
        <w:rPr>
          <w:b/>
          <w:bCs/>
        </w:rPr>
        <w:t>L2 Infrastructure Support Engineer (Networking &amp; DevOps Trainee)</w:t>
      </w:r>
      <w:r w:rsidRPr="000A0E3B">
        <w:br/>
      </w:r>
      <w:r w:rsidRPr="000A0E3B">
        <w:rPr>
          <w:b/>
          <w:bCs/>
        </w:rPr>
        <w:t>Tata Consultancy Services (TCS)</w:t>
      </w:r>
      <w:r w:rsidRPr="000A0E3B">
        <w:t xml:space="preserve"> – Hyderabad</w:t>
      </w:r>
      <w:r w:rsidRPr="000A0E3B">
        <w:br/>
      </w:r>
      <w:r w:rsidR="00FF06DA">
        <w:rPr>
          <w:i/>
          <w:iCs/>
        </w:rPr>
        <w:t>09/2022</w:t>
      </w:r>
      <w:r w:rsidRPr="000A0E3B">
        <w:rPr>
          <w:i/>
          <w:iCs/>
        </w:rPr>
        <w:t xml:space="preserve"> – Present (2.7 Years)</w:t>
      </w:r>
    </w:p>
    <w:p w14:paraId="4782F8E1" w14:textId="77777777" w:rsidR="000A0E3B" w:rsidRPr="000A0E3B" w:rsidRDefault="000A0E3B" w:rsidP="000A0E3B">
      <w:pPr>
        <w:numPr>
          <w:ilvl w:val="0"/>
          <w:numId w:val="11"/>
        </w:numPr>
      </w:pPr>
      <w:r w:rsidRPr="000A0E3B">
        <w:t>Provided L1/L2 support for Cisco Voice and networking technologies including CUCM, SIP, and VoIP.</w:t>
      </w:r>
    </w:p>
    <w:p w14:paraId="0692B56B" w14:textId="77777777" w:rsidR="000A0E3B" w:rsidRPr="000A0E3B" w:rsidRDefault="000A0E3B" w:rsidP="000A0E3B">
      <w:pPr>
        <w:numPr>
          <w:ilvl w:val="0"/>
          <w:numId w:val="11"/>
        </w:numPr>
      </w:pPr>
      <w:r w:rsidRPr="000A0E3B">
        <w:t>Diagnosed and resolved infrastructure-level voice and network issues across global enterprise environments.</w:t>
      </w:r>
    </w:p>
    <w:p w14:paraId="45469001" w14:textId="77777777" w:rsidR="000A0E3B" w:rsidRPr="000A0E3B" w:rsidRDefault="000A0E3B" w:rsidP="000A0E3B">
      <w:pPr>
        <w:numPr>
          <w:ilvl w:val="0"/>
          <w:numId w:val="11"/>
        </w:numPr>
      </w:pPr>
      <w:r w:rsidRPr="000A0E3B">
        <w:t>Developed detailed SOPs and knowledge base articles to support recurring operational issues.</w:t>
      </w:r>
    </w:p>
    <w:p w14:paraId="3F0F50CD" w14:textId="77777777" w:rsidR="000A0E3B" w:rsidRPr="000A0E3B" w:rsidRDefault="000A0E3B" w:rsidP="000A0E3B">
      <w:pPr>
        <w:numPr>
          <w:ilvl w:val="0"/>
          <w:numId w:val="11"/>
        </w:numPr>
      </w:pPr>
      <w:r w:rsidRPr="000A0E3B">
        <w:t>Gained exposure to Linux, shell commands, and basic server-side troubleshooting.</w:t>
      </w:r>
    </w:p>
    <w:p w14:paraId="499BAB87" w14:textId="77777777" w:rsidR="000A0E3B" w:rsidRPr="000A0E3B" w:rsidRDefault="000A0E3B" w:rsidP="000A0E3B">
      <w:pPr>
        <w:numPr>
          <w:ilvl w:val="0"/>
          <w:numId w:val="11"/>
        </w:numPr>
      </w:pPr>
      <w:r w:rsidRPr="000A0E3B">
        <w:t>Actively upskilled in DevOps tools and applied them in internal labs and self-driven projects.</w:t>
      </w:r>
    </w:p>
    <w:p w14:paraId="741038D3" w14:textId="77777777" w:rsidR="000A0E3B" w:rsidRPr="000A0E3B" w:rsidRDefault="000A0E3B" w:rsidP="000A0E3B">
      <w:r w:rsidRPr="000A0E3B">
        <w:pict w14:anchorId="71D3F66E">
          <v:rect id="_x0000_i1102" style="width:0;height:1.5pt" o:hralign="center" o:hrstd="t" o:hr="t" fillcolor="#a0a0a0" stroked="f"/>
        </w:pict>
      </w:r>
    </w:p>
    <w:p w14:paraId="2D60EE3D" w14:textId="77777777" w:rsidR="000A0E3B" w:rsidRPr="000A0E3B" w:rsidRDefault="000A0E3B" w:rsidP="000A0E3B">
      <w:pPr>
        <w:rPr>
          <w:b/>
          <w:bCs/>
        </w:rPr>
      </w:pPr>
      <w:r w:rsidRPr="000A0E3B">
        <w:rPr>
          <w:b/>
          <w:bCs/>
        </w:rPr>
        <w:t>DevOps Projects</w:t>
      </w:r>
    </w:p>
    <w:p w14:paraId="7AA0701A" w14:textId="77777777" w:rsidR="000A0E3B" w:rsidRPr="000A0E3B" w:rsidRDefault="000A0E3B" w:rsidP="000A0E3B">
      <w:r w:rsidRPr="000A0E3B">
        <w:rPr>
          <w:b/>
          <w:bCs/>
        </w:rPr>
        <w:t>1. CI/CD Pipeline with Jenkins &amp; GitHub</w:t>
      </w:r>
    </w:p>
    <w:p w14:paraId="77F97C65" w14:textId="77777777" w:rsidR="000A0E3B" w:rsidRPr="000A0E3B" w:rsidRDefault="000A0E3B" w:rsidP="000A0E3B">
      <w:pPr>
        <w:numPr>
          <w:ilvl w:val="0"/>
          <w:numId w:val="12"/>
        </w:numPr>
      </w:pPr>
      <w:r w:rsidRPr="000A0E3B">
        <w:t>Built a Jenkins pipeline integrated with GitHub to automate build and deployment of a Node.js application.</w:t>
      </w:r>
    </w:p>
    <w:p w14:paraId="39261EB6" w14:textId="77777777" w:rsidR="000A0E3B" w:rsidRPr="000A0E3B" w:rsidRDefault="000A0E3B" w:rsidP="000A0E3B">
      <w:pPr>
        <w:numPr>
          <w:ilvl w:val="0"/>
          <w:numId w:val="12"/>
        </w:numPr>
      </w:pPr>
      <w:r w:rsidRPr="000A0E3B">
        <w:t>Configured webhooks for automatic triggers and deployed via shell scripting.</w:t>
      </w:r>
    </w:p>
    <w:p w14:paraId="0674F4E0" w14:textId="77777777" w:rsidR="000A0E3B" w:rsidRPr="000A0E3B" w:rsidRDefault="000A0E3B" w:rsidP="000A0E3B">
      <w:r w:rsidRPr="000A0E3B">
        <w:rPr>
          <w:b/>
          <w:bCs/>
        </w:rPr>
        <w:t>2. AWS Infrastructure Automation with Terraform</w:t>
      </w:r>
    </w:p>
    <w:p w14:paraId="4FE2F729" w14:textId="77777777" w:rsidR="000A0E3B" w:rsidRPr="000A0E3B" w:rsidRDefault="000A0E3B" w:rsidP="000A0E3B">
      <w:pPr>
        <w:numPr>
          <w:ilvl w:val="0"/>
          <w:numId w:val="13"/>
        </w:numPr>
      </w:pPr>
      <w:r w:rsidRPr="000A0E3B">
        <w:lastRenderedPageBreak/>
        <w:t>Provisioned EC2, S3, and IAM roles using modular Terraform code.</w:t>
      </w:r>
    </w:p>
    <w:p w14:paraId="5130CC2A" w14:textId="77777777" w:rsidR="000A0E3B" w:rsidRPr="000A0E3B" w:rsidRDefault="000A0E3B" w:rsidP="000A0E3B">
      <w:pPr>
        <w:numPr>
          <w:ilvl w:val="0"/>
          <w:numId w:val="13"/>
        </w:numPr>
      </w:pPr>
      <w:r w:rsidRPr="000A0E3B">
        <w:t>Used remote state management with AWS S3 and DynamoDB for collaboration and consistency.</w:t>
      </w:r>
    </w:p>
    <w:p w14:paraId="58155327" w14:textId="77777777" w:rsidR="000A0E3B" w:rsidRPr="000A0E3B" w:rsidRDefault="000A0E3B" w:rsidP="000A0E3B">
      <w:r w:rsidRPr="000A0E3B">
        <w:rPr>
          <w:b/>
          <w:bCs/>
        </w:rPr>
        <w:t xml:space="preserve">3. Kubernetes Deployment with Helm &amp; </w:t>
      </w:r>
      <w:proofErr w:type="spellStart"/>
      <w:r w:rsidRPr="000A0E3B">
        <w:rPr>
          <w:b/>
          <w:bCs/>
        </w:rPr>
        <w:t>ArgoCD</w:t>
      </w:r>
      <w:proofErr w:type="spellEnd"/>
    </w:p>
    <w:p w14:paraId="4523EE96" w14:textId="77777777" w:rsidR="000A0E3B" w:rsidRPr="000A0E3B" w:rsidRDefault="000A0E3B" w:rsidP="000A0E3B">
      <w:pPr>
        <w:numPr>
          <w:ilvl w:val="0"/>
          <w:numId w:val="14"/>
        </w:numPr>
      </w:pPr>
      <w:r w:rsidRPr="000A0E3B">
        <w:t>Containerized and deployed applications using Helm charts in a local Kubernetes cluster.</w:t>
      </w:r>
    </w:p>
    <w:p w14:paraId="0E84CE28" w14:textId="77777777" w:rsidR="000A0E3B" w:rsidRPr="000A0E3B" w:rsidRDefault="000A0E3B" w:rsidP="000A0E3B">
      <w:pPr>
        <w:numPr>
          <w:ilvl w:val="0"/>
          <w:numId w:val="14"/>
        </w:numPr>
      </w:pPr>
      <w:r w:rsidRPr="000A0E3B">
        <w:t xml:space="preserve">Implemented </w:t>
      </w:r>
      <w:proofErr w:type="spellStart"/>
      <w:r w:rsidRPr="000A0E3B">
        <w:t>GitOps</w:t>
      </w:r>
      <w:proofErr w:type="spellEnd"/>
      <w:r w:rsidRPr="000A0E3B">
        <w:t xml:space="preserve"> workflows with </w:t>
      </w:r>
      <w:proofErr w:type="spellStart"/>
      <w:r w:rsidRPr="000A0E3B">
        <w:t>ArgoCD</w:t>
      </w:r>
      <w:proofErr w:type="spellEnd"/>
      <w:r w:rsidRPr="000A0E3B">
        <w:t xml:space="preserve"> for declarative deployment management.</w:t>
      </w:r>
    </w:p>
    <w:p w14:paraId="17E589F5" w14:textId="77777777" w:rsidR="000A0E3B" w:rsidRPr="000A0E3B" w:rsidRDefault="000A0E3B" w:rsidP="000A0E3B">
      <w:pPr>
        <w:numPr>
          <w:ilvl w:val="0"/>
          <w:numId w:val="14"/>
        </w:numPr>
      </w:pPr>
      <w:r w:rsidRPr="000A0E3B">
        <w:t xml:space="preserve">Configured </w:t>
      </w:r>
      <w:proofErr w:type="spellStart"/>
      <w:r w:rsidRPr="000A0E3B">
        <w:t>PersistentVolumeClaims</w:t>
      </w:r>
      <w:proofErr w:type="spellEnd"/>
      <w:r w:rsidRPr="000A0E3B">
        <w:t xml:space="preserve"> for data storage and reuse.</w:t>
      </w:r>
    </w:p>
    <w:p w14:paraId="5BEA4309" w14:textId="77777777" w:rsidR="000A0E3B" w:rsidRPr="000A0E3B" w:rsidRDefault="000A0E3B" w:rsidP="000A0E3B">
      <w:r w:rsidRPr="000A0E3B">
        <w:rPr>
          <w:b/>
          <w:bCs/>
        </w:rPr>
        <w:t>4. Monitoring with Prometheus &amp; Grafana</w:t>
      </w:r>
    </w:p>
    <w:p w14:paraId="451A919A" w14:textId="77777777" w:rsidR="000A0E3B" w:rsidRPr="000A0E3B" w:rsidRDefault="000A0E3B" w:rsidP="000A0E3B">
      <w:pPr>
        <w:numPr>
          <w:ilvl w:val="0"/>
          <w:numId w:val="15"/>
        </w:numPr>
      </w:pPr>
      <w:r w:rsidRPr="000A0E3B">
        <w:t>Set up monitoring stack in Kubernetes to track resource usage and app metrics.</w:t>
      </w:r>
    </w:p>
    <w:p w14:paraId="275098EA" w14:textId="77777777" w:rsidR="000A0E3B" w:rsidRPr="000A0E3B" w:rsidRDefault="000A0E3B" w:rsidP="000A0E3B">
      <w:pPr>
        <w:numPr>
          <w:ilvl w:val="0"/>
          <w:numId w:val="15"/>
        </w:numPr>
      </w:pPr>
      <w:r w:rsidRPr="000A0E3B">
        <w:t>Created dashboards in Grafana for CPU, memory, and pod health metrics.</w:t>
      </w:r>
    </w:p>
    <w:p w14:paraId="5A0705EC" w14:textId="77777777" w:rsidR="000A0E3B" w:rsidRPr="000A0E3B" w:rsidRDefault="000A0E3B" w:rsidP="000A0E3B">
      <w:r w:rsidRPr="000A0E3B">
        <w:pict w14:anchorId="6BA1D61D">
          <v:rect id="_x0000_i1103" style="width:0;height:1.5pt" o:hralign="center" o:hrstd="t" o:hr="t" fillcolor="#a0a0a0" stroked="f"/>
        </w:pict>
      </w:r>
    </w:p>
    <w:p w14:paraId="5A7B226C" w14:textId="77777777" w:rsidR="000A0E3B" w:rsidRPr="000A0E3B" w:rsidRDefault="000A0E3B" w:rsidP="000A0E3B">
      <w:pPr>
        <w:rPr>
          <w:b/>
          <w:bCs/>
        </w:rPr>
      </w:pPr>
      <w:r w:rsidRPr="000A0E3B">
        <w:rPr>
          <w:b/>
          <w:bCs/>
        </w:rPr>
        <w:t>Certifications</w:t>
      </w:r>
    </w:p>
    <w:p w14:paraId="40E47475" w14:textId="77777777" w:rsidR="000A0E3B" w:rsidRPr="000A0E3B" w:rsidRDefault="000A0E3B" w:rsidP="000A0E3B">
      <w:pPr>
        <w:numPr>
          <w:ilvl w:val="0"/>
          <w:numId w:val="16"/>
        </w:numPr>
      </w:pPr>
      <w:r w:rsidRPr="000A0E3B">
        <w:rPr>
          <w:b/>
          <w:bCs/>
        </w:rPr>
        <w:t>AWS Certified Cloud Practitioner</w:t>
      </w:r>
      <w:r w:rsidRPr="000A0E3B">
        <w:br/>
      </w:r>
      <w:hyperlink r:id="rId8" w:tgtFrame="_new" w:history="1">
        <w:r w:rsidRPr="000A0E3B">
          <w:rPr>
            <w:rStyle w:val="Hyperlink"/>
          </w:rPr>
          <w:t>View Badge</w:t>
        </w:r>
      </w:hyperlink>
    </w:p>
    <w:p w14:paraId="17548393" w14:textId="77777777" w:rsidR="000A0E3B" w:rsidRDefault="000A0E3B" w:rsidP="000A0E3B">
      <w:r w:rsidRPr="000A0E3B">
        <w:pict w14:anchorId="3AA015FD">
          <v:rect id="_x0000_i1104" style="width:0;height:1.5pt" o:hralign="center" o:hrstd="t" o:hr="t" fillcolor="#a0a0a0" stroked="f"/>
        </w:pict>
      </w:r>
    </w:p>
    <w:p w14:paraId="2048546E" w14:textId="77777777" w:rsidR="000A0E3B" w:rsidRDefault="000A0E3B" w:rsidP="000A0E3B"/>
    <w:p w14:paraId="11DBB204" w14:textId="77777777" w:rsidR="000A0E3B" w:rsidRPr="000A0E3B" w:rsidRDefault="000A0E3B" w:rsidP="000A0E3B">
      <w:pPr>
        <w:rPr>
          <w:b/>
          <w:bCs/>
        </w:rPr>
      </w:pPr>
      <w:r w:rsidRPr="000A0E3B">
        <w:rPr>
          <w:b/>
          <w:bCs/>
        </w:rPr>
        <w:t>Achievements</w:t>
      </w:r>
    </w:p>
    <w:p w14:paraId="344903D1" w14:textId="77777777" w:rsidR="000A0E3B" w:rsidRPr="000A0E3B" w:rsidRDefault="000A0E3B" w:rsidP="000A0E3B">
      <w:pPr>
        <w:numPr>
          <w:ilvl w:val="0"/>
          <w:numId w:val="17"/>
        </w:numPr>
      </w:pPr>
      <w:r w:rsidRPr="000A0E3B">
        <w:t xml:space="preserve">Recognized as part of the </w:t>
      </w:r>
      <w:r w:rsidRPr="000A0E3B">
        <w:rPr>
          <w:b/>
          <w:bCs/>
        </w:rPr>
        <w:t>“Best Performing Team”</w:t>
      </w:r>
      <w:r w:rsidRPr="000A0E3B">
        <w:t xml:space="preserve"> at TCS for outstanding performance and contribution.</w:t>
      </w:r>
    </w:p>
    <w:p w14:paraId="702443E3" w14:textId="77777777" w:rsidR="000A0E3B" w:rsidRPr="000A0E3B" w:rsidRDefault="000A0E3B" w:rsidP="000A0E3B">
      <w:pPr>
        <w:numPr>
          <w:ilvl w:val="0"/>
          <w:numId w:val="17"/>
        </w:numPr>
      </w:pPr>
      <w:r w:rsidRPr="000A0E3B">
        <w:t>Played a key role in maintaining high service availability and client satisfaction across critical voice infrastructure.</w:t>
      </w:r>
    </w:p>
    <w:p w14:paraId="3A4D48F0" w14:textId="77777777" w:rsidR="000A0E3B" w:rsidRPr="000A0E3B" w:rsidRDefault="000A0E3B" w:rsidP="000A0E3B"/>
    <w:p w14:paraId="41F3E133" w14:textId="77777777" w:rsidR="000A0E3B" w:rsidRPr="000A0E3B" w:rsidRDefault="000A0E3B" w:rsidP="000A0E3B">
      <w:pPr>
        <w:rPr>
          <w:b/>
          <w:bCs/>
        </w:rPr>
      </w:pPr>
      <w:r w:rsidRPr="000A0E3B">
        <w:rPr>
          <w:b/>
          <w:bCs/>
        </w:rPr>
        <w:t>Education</w:t>
      </w:r>
    </w:p>
    <w:p w14:paraId="44133C57" w14:textId="77777777" w:rsidR="000A0E3B" w:rsidRPr="000A0E3B" w:rsidRDefault="000A0E3B" w:rsidP="000A0E3B">
      <w:r w:rsidRPr="000A0E3B">
        <w:rPr>
          <w:b/>
          <w:bCs/>
        </w:rPr>
        <w:t>Bachelor of Engineering – Civil Engineering</w:t>
      </w:r>
      <w:r w:rsidRPr="000A0E3B">
        <w:br/>
      </w:r>
      <w:proofErr w:type="spellStart"/>
      <w:r w:rsidRPr="000A0E3B">
        <w:t>Matrusri</w:t>
      </w:r>
      <w:proofErr w:type="spellEnd"/>
      <w:r w:rsidRPr="000A0E3B">
        <w:t xml:space="preserve"> Engineering College</w:t>
      </w:r>
    </w:p>
    <w:p w14:paraId="30FEB524" w14:textId="77777777" w:rsidR="000A0E3B" w:rsidRPr="000A0E3B" w:rsidRDefault="000A0E3B" w:rsidP="000A0E3B">
      <w:r w:rsidRPr="000A0E3B">
        <w:rPr>
          <w:b/>
          <w:bCs/>
        </w:rPr>
        <w:t>Intermediate – MPC</w:t>
      </w:r>
      <w:r w:rsidRPr="000A0E3B">
        <w:br/>
        <w:t>Sri Gayatri Junior College</w:t>
      </w:r>
    </w:p>
    <w:p w14:paraId="3677F042" w14:textId="77777777" w:rsidR="000A0E3B" w:rsidRPr="000A0E3B" w:rsidRDefault="000A0E3B" w:rsidP="000A0E3B">
      <w:r w:rsidRPr="000A0E3B">
        <w:rPr>
          <w:b/>
          <w:bCs/>
        </w:rPr>
        <w:t>High School</w:t>
      </w:r>
      <w:r w:rsidRPr="000A0E3B">
        <w:br/>
        <w:t>Manasa High School</w:t>
      </w:r>
    </w:p>
    <w:p w14:paraId="3248E713" w14:textId="77777777" w:rsidR="00342FA8" w:rsidRDefault="00342FA8"/>
    <w:sectPr w:rsidR="0034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5B7EC" w14:textId="77777777" w:rsidR="00FF06DA" w:rsidRDefault="00FF06DA" w:rsidP="00FF06DA">
      <w:pPr>
        <w:spacing w:after="0" w:line="240" w:lineRule="auto"/>
      </w:pPr>
      <w:r>
        <w:separator/>
      </w:r>
    </w:p>
  </w:endnote>
  <w:endnote w:type="continuationSeparator" w:id="0">
    <w:p w14:paraId="0A569CB2" w14:textId="77777777" w:rsidR="00FF06DA" w:rsidRDefault="00FF06DA" w:rsidP="00FF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8D508" w14:textId="77777777" w:rsidR="00FF06DA" w:rsidRDefault="00FF06DA" w:rsidP="00FF06DA">
      <w:pPr>
        <w:spacing w:after="0" w:line="240" w:lineRule="auto"/>
      </w:pPr>
      <w:r>
        <w:separator/>
      </w:r>
    </w:p>
  </w:footnote>
  <w:footnote w:type="continuationSeparator" w:id="0">
    <w:p w14:paraId="00A83302" w14:textId="77777777" w:rsidR="00FF06DA" w:rsidRDefault="00FF06DA" w:rsidP="00FF0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252"/>
    <w:multiLevelType w:val="multilevel"/>
    <w:tmpl w:val="F562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5C8"/>
    <w:multiLevelType w:val="multilevel"/>
    <w:tmpl w:val="15D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276E6"/>
    <w:multiLevelType w:val="multilevel"/>
    <w:tmpl w:val="61FE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D7B73"/>
    <w:multiLevelType w:val="multilevel"/>
    <w:tmpl w:val="9028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A0DC4"/>
    <w:multiLevelType w:val="multilevel"/>
    <w:tmpl w:val="85B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A18FD"/>
    <w:multiLevelType w:val="multilevel"/>
    <w:tmpl w:val="D1A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4381B"/>
    <w:multiLevelType w:val="multilevel"/>
    <w:tmpl w:val="2F5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468F9"/>
    <w:multiLevelType w:val="multilevel"/>
    <w:tmpl w:val="ADA4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421F6"/>
    <w:multiLevelType w:val="multilevel"/>
    <w:tmpl w:val="06FC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23249"/>
    <w:multiLevelType w:val="multilevel"/>
    <w:tmpl w:val="D4F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666AC"/>
    <w:multiLevelType w:val="multilevel"/>
    <w:tmpl w:val="4074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03C55"/>
    <w:multiLevelType w:val="multilevel"/>
    <w:tmpl w:val="7F7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E4E98"/>
    <w:multiLevelType w:val="multilevel"/>
    <w:tmpl w:val="BE04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C7A99"/>
    <w:multiLevelType w:val="multilevel"/>
    <w:tmpl w:val="195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E7931"/>
    <w:multiLevelType w:val="multilevel"/>
    <w:tmpl w:val="2660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F12B3"/>
    <w:multiLevelType w:val="multilevel"/>
    <w:tmpl w:val="3B98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C59E2"/>
    <w:multiLevelType w:val="multilevel"/>
    <w:tmpl w:val="0D5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927262">
    <w:abstractNumId w:val="14"/>
  </w:num>
  <w:num w:numId="2" w16cid:durableId="1240479583">
    <w:abstractNumId w:val="10"/>
  </w:num>
  <w:num w:numId="3" w16cid:durableId="787316307">
    <w:abstractNumId w:val="16"/>
  </w:num>
  <w:num w:numId="4" w16cid:durableId="947661920">
    <w:abstractNumId w:val="3"/>
  </w:num>
  <w:num w:numId="5" w16cid:durableId="737359461">
    <w:abstractNumId w:val="2"/>
  </w:num>
  <w:num w:numId="6" w16cid:durableId="2057728793">
    <w:abstractNumId w:val="0"/>
  </w:num>
  <w:num w:numId="7" w16cid:durableId="995963334">
    <w:abstractNumId w:val="13"/>
  </w:num>
  <w:num w:numId="8" w16cid:durableId="1297176394">
    <w:abstractNumId w:val="7"/>
  </w:num>
  <w:num w:numId="9" w16cid:durableId="367142714">
    <w:abstractNumId w:val="15"/>
  </w:num>
  <w:num w:numId="10" w16cid:durableId="2048143216">
    <w:abstractNumId w:val="4"/>
  </w:num>
  <w:num w:numId="11" w16cid:durableId="2042051279">
    <w:abstractNumId w:val="1"/>
  </w:num>
  <w:num w:numId="12" w16cid:durableId="1481115627">
    <w:abstractNumId w:val="11"/>
  </w:num>
  <w:num w:numId="13" w16cid:durableId="682511629">
    <w:abstractNumId w:val="12"/>
  </w:num>
  <w:num w:numId="14" w16cid:durableId="1831754202">
    <w:abstractNumId w:val="6"/>
  </w:num>
  <w:num w:numId="15" w16cid:durableId="1617712974">
    <w:abstractNumId w:val="8"/>
  </w:num>
  <w:num w:numId="16" w16cid:durableId="1194615467">
    <w:abstractNumId w:val="5"/>
  </w:num>
  <w:num w:numId="17" w16cid:durableId="2016565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A8"/>
    <w:rsid w:val="000A0E3B"/>
    <w:rsid w:val="002920B1"/>
    <w:rsid w:val="00342FA8"/>
    <w:rsid w:val="00766D55"/>
    <w:rsid w:val="009D3908"/>
    <w:rsid w:val="00A459F3"/>
    <w:rsid w:val="00BC4118"/>
    <w:rsid w:val="00F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E1C3"/>
  <w15:chartTrackingRefBased/>
  <w15:docId w15:val="{BC24BD91-44D1-43E5-90D0-A7B34FCD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F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0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6DA"/>
  </w:style>
  <w:style w:type="paragraph" w:styleId="Footer">
    <w:name w:val="footer"/>
    <w:basedOn w:val="Normal"/>
    <w:link w:val="FooterChar"/>
    <w:uiPriority w:val="99"/>
    <w:unhideWhenUsed/>
    <w:rsid w:val="00FF0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58c927a2-4546-4597-9ed3-8635dac1e848/linked_in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harath-gidige-0b43961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GIDIGE</dc:creator>
  <cp:keywords/>
  <dc:description/>
  <cp:lastModifiedBy>BHARGAVI GIDIGE</cp:lastModifiedBy>
  <cp:revision>2</cp:revision>
  <dcterms:created xsi:type="dcterms:W3CDTF">2025-05-02T10:00:00Z</dcterms:created>
  <dcterms:modified xsi:type="dcterms:W3CDTF">2025-05-02T10:00:00Z</dcterms:modified>
</cp:coreProperties>
</file>