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00E7" w14:textId="6EDF6D92" w:rsidR="00B53F78" w:rsidRDefault="00482906" w:rsidP="00482906">
      <w:pPr>
        <w:jc w:val="center"/>
        <w:rPr>
          <w:rFonts w:ascii="Times New Roman" w:hAnsi="Times New Roman" w:cs="Times New Roman"/>
          <w:b/>
          <w:bCs/>
        </w:rPr>
      </w:pPr>
      <w:r w:rsidRPr="00482906">
        <w:rPr>
          <w:rFonts w:ascii="Times New Roman" w:hAnsi="Times New Roman" w:cs="Times New Roman"/>
          <w:b/>
          <w:bCs/>
        </w:rPr>
        <w:t>Appendices</w:t>
      </w:r>
    </w:p>
    <w:p w14:paraId="0836DA23" w14:textId="6F657DE5" w:rsidR="00482906" w:rsidRPr="00482906" w:rsidRDefault="00482906" w:rsidP="00482906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482906">
        <w:rPr>
          <w:rFonts w:ascii="Times New Roman" w:hAnsi="Times New Roman" w:cs="Times New Roman"/>
          <w:i/>
        </w:rPr>
        <w:t xml:space="preserve">Table 1: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482906">
        <w:rPr>
          <w:rFonts w:ascii="Times New Roman" w:hAnsi="Times New Roman" w:cs="Times New Roman"/>
          <w:i/>
        </w:rPr>
        <w:t>for the 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027"/>
        <w:gridCol w:w="1635"/>
        <w:gridCol w:w="1579"/>
      </w:tblGrid>
      <w:tr w:rsidR="001557FE" w:rsidRPr="00482906" w14:paraId="2DB0EE84" w14:textId="5CD38ACC" w:rsidTr="001557FE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3B5B1654" w14:textId="493617A6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30747566" w14:textId="241A76F1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027" w:type="dxa"/>
            <w:tcBorders>
              <w:left w:val="nil"/>
              <w:bottom w:val="single" w:sz="4" w:space="0" w:color="auto"/>
              <w:right w:val="nil"/>
            </w:tcBorders>
          </w:tcPr>
          <w:p w14:paraId="7EC89E92" w14:textId="45B0315D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Number magnitude</w:t>
            </w:r>
          </w:p>
        </w:tc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14:paraId="7178430B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</w:t>
            </w:r>
            <w:proofErr w:type="spellStart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ms</w:t>
            </w:r>
            <w:proofErr w:type="spellEnd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3A80AB3F" w14:textId="736DDB5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1557FE" w:rsidRPr="00482906" w14:paraId="24B442DC" w14:textId="566D58A0" w:rsidTr="001557FE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77BAF89E" w14:textId="6F9B180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5AE0CE37" w14:textId="23214872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  <w:vAlign w:val="center"/>
          </w:tcPr>
          <w:p w14:paraId="7D5407E4" w14:textId="321E934C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left w:val="nil"/>
              <w:bottom w:val="nil"/>
              <w:right w:val="nil"/>
            </w:tcBorders>
            <w:vAlign w:val="center"/>
          </w:tcPr>
          <w:p w14:paraId="1BBFB5F5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516.79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3BEDE85D" w14:textId="6AFF955A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5.58</w:t>
            </w:r>
          </w:p>
        </w:tc>
      </w:tr>
      <w:tr w:rsidR="001557FE" w:rsidRPr="00482906" w14:paraId="2D5214C3" w14:textId="5BBAEC45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5B702" w14:textId="15460513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8D55" w14:textId="02FA27BF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EC43" w14:textId="2A124D3B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0C63E" w14:textId="6472AFC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492.43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D070D33" w14:textId="05A89E8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4.37</w:t>
            </w:r>
          </w:p>
        </w:tc>
      </w:tr>
      <w:tr w:rsidR="001557FE" w:rsidRPr="00482906" w14:paraId="3CD19E1C" w14:textId="511823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34752" w14:textId="0D1B98E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DD65" w14:textId="73A77B5C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145E8" w14:textId="7C57D93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A36F" w14:textId="30A78BD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489.45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617BF25" w14:textId="294D1102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1557FE" w:rsidRPr="00482906" w14:paraId="235E3A2E" w14:textId="1E85849F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B6845" w14:textId="402473C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FF93" w14:textId="6591170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8271" w14:textId="281AC9E6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1134C" w14:textId="3943328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9.73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33D8B5A" w14:textId="1BD0178E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5.67</w:t>
            </w:r>
          </w:p>
        </w:tc>
      </w:tr>
      <w:tr w:rsidR="001557FE" w:rsidRPr="00482906" w14:paraId="29933C1A" w14:textId="2306BE7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ABBF1" w14:textId="6B692D7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90675" w14:textId="26C7AE1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9A4B9" w14:textId="1CA3400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12E89" w14:textId="0B20E74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542.55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4C5AF00" w14:textId="4D2D581B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6.54</w:t>
            </w:r>
          </w:p>
        </w:tc>
      </w:tr>
      <w:tr w:rsidR="001557FE" w:rsidRPr="00482906" w14:paraId="4FB2569A" w14:textId="7E3074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6E84" w14:textId="62B66D3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72DB" w14:textId="6D2607A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BF82C" w14:textId="55E3E70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AE2A" w14:textId="0683E3E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6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3F33B82" w14:textId="3EC37556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4.50</w:t>
            </w:r>
          </w:p>
        </w:tc>
      </w:tr>
      <w:tr w:rsidR="001557FE" w:rsidRPr="00482906" w14:paraId="6C66F8C3" w14:textId="589FB2E4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2784" w14:textId="6BE4FD6A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5B710" w14:textId="24E7621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BEEC" w14:textId="679F37AE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42F8" w14:textId="15BCCDA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509.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19EBF88" w14:textId="2A732FE0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5.20</w:t>
            </w:r>
          </w:p>
        </w:tc>
      </w:tr>
      <w:tr w:rsidR="001557FE" w:rsidRPr="00482906" w14:paraId="225ED6ED" w14:textId="37BFC60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4562346B" w14:textId="3DF4B2D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6381D625" w14:textId="4BBA3F5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  <w:vAlign w:val="center"/>
          </w:tcPr>
          <w:p w14:paraId="07012B27" w14:textId="3464D9B3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  <w:vAlign w:val="center"/>
          </w:tcPr>
          <w:p w14:paraId="52E1253F" w14:textId="7777777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523.75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31CCB8A" w14:textId="5A139A61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5.42</w:t>
            </w:r>
          </w:p>
        </w:tc>
      </w:tr>
    </w:tbl>
    <w:p w14:paraId="0C7B712E" w14:textId="1B68F024" w:rsidR="00482906" w:rsidRDefault="00482906" w:rsidP="00482906">
      <w:pPr>
        <w:jc w:val="both"/>
        <w:rPr>
          <w:rFonts w:ascii="Times New Roman" w:hAnsi="Times New Roman" w:cs="Times New Roman"/>
          <w:b/>
          <w:bCs/>
        </w:rPr>
      </w:pPr>
    </w:p>
    <w:p w14:paraId="3023D263" w14:textId="53526FEF" w:rsidR="00B76175" w:rsidRPr="00B76175" w:rsidRDefault="00B76175" w:rsidP="00B76175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B76175">
        <w:rPr>
          <w:rFonts w:ascii="Times New Roman" w:hAnsi="Times New Roman" w:cs="Times New Roman"/>
          <w:i/>
        </w:rPr>
        <w:t xml:space="preserve">Table 2: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B76175">
        <w:rPr>
          <w:rFonts w:ascii="Times New Roman" w:hAnsi="Times New Roman" w:cs="Times New Roman"/>
          <w:i/>
        </w:rPr>
        <w:t>for the non-symbolic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027"/>
        <w:gridCol w:w="1635"/>
        <w:gridCol w:w="1579"/>
      </w:tblGrid>
      <w:tr w:rsidR="00B76175" w:rsidRPr="00482906" w14:paraId="266C118E" w14:textId="77777777" w:rsidTr="003F59D8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7F21D0D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4F554DA6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027" w:type="dxa"/>
            <w:tcBorders>
              <w:left w:val="nil"/>
              <w:bottom w:val="single" w:sz="4" w:space="0" w:color="auto"/>
              <w:right w:val="nil"/>
            </w:tcBorders>
          </w:tcPr>
          <w:p w14:paraId="1690C43B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Number magnitude</w:t>
            </w:r>
          </w:p>
        </w:tc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14:paraId="4AC4C6A0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</w:t>
            </w:r>
            <w:proofErr w:type="spellStart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ms</w:t>
            </w:r>
            <w:proofErr w:type="spellEnd"/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7A04D4F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B76175" w:rsidRPr="00482906" w14:paraId="583CE222" w14:textId="77777777" w:rsidTr="003F59D8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1AEA430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281A90E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  <w:vAlign w:val="center"/>
          </w:tcPr>
          <w:p w14:paraId="1E36BA1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left w:val="nil"/>
              <w:bottom w:val="nil"/>
              <w:right w:val="nil"/>
            </w:tcBorders>
            <w:vAlign w:val="center"/>
          </w:tcPr>
          <w:p w14:paraId="348D4CE9" w14:textId="3FEBFA64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493.40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2BCC509A" w14:textId="17B3987F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4.81</w:t>
            </w:r>
          </w:p>
        </w:tc>
      </w:tr>
      <w:tr w:rsidR="00B76175" w:rsidRPr="00482906" w14:paraId="62C591C5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C296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D930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E9DB5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EFB7" w14:textId="77D0D74D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486.76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46CF37C" w14:textId="6DA98AF9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4.78</w:t>
            </w:r>
          </w:p>
        </w:tc>
      </w:tr>
      <w:tr w:rsidR="00B76175" w:rsidRPr="00482906" w14:paraId="1AC770F8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6157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93C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1F4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A22A" w14:textId="700949C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</w:t>
            </w:r>
            <w:r w:rsidR="004352B2">
              <w:rPr>
                <w:rFonts w:ascii="Times New Roman" w:hAnsi="Times New Roman" w:cs="Times New Roman"/>
                <w:i/>
                <w:sz w:val="22"/>
                <w:szCs w:val="22"/>
              </w:rPr>
              <w:t>93.40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2B81340" w14:textId="15D27289" w:rsidR="00B76175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5.31</w:t>
            </w:r>
          </w:p>
        </w:tc>
      </w:tr>
      <w:tr w:rsidR="00B76175" w:rsidRPr="00482906" w14:paraId="46BE28D3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5912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EE58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596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D8EE" w14:textId="3541EEEE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469.49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B07D68A" w14:textId="67F027C7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4.41</w:t>
            </w:r>
          </w:p>
        </w:tc>
      </w:tr>
      <w:tr w:rsidR="00B76175" w:rsidRPr="00482906" w14:paraId="6D17318D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1057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6AE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4429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B5B71" w14:textId="4B63230A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</w:t>
            </w:r>
            <w:r w:rsidR="004352B2">
              <w:rPr>
                <w:rFonts w:ascii="Times New Roman" w:hAnsi="Times New Roman" w:cs="Times New Roman"/>
                <w:i/>
                <w:sz w:val="22"/>
                <w:szCs w:val="22"/>
              </w:rPr>
              <w:t>10.83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BBFEDEB" w14:textId="18636E7D" w:rsidR="00B76175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5.42</w:t>
            </w:r>
          </w:p>
        </w:tc>
      </w:tr>
      <w:tr w:rsidR="00B76175" w:rsidRPr="00482906" w14:paraId="396196A8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DE9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188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3F28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0F1" w14:textId="648D435E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="004352B2">
              <w:rPr>
                <w:rFonts w:ascii="Times New Roman" w:hAnsi="Times New Roman" w:cs="Times New Roman"/>
                <w:i/>
                <w:sz w:val="22"/>
                <w:szCs w:val="22"/>
              </w:rPr>
              <w:t>3.06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CA74DD3" w14:textId="330A257E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B76175" w:rsidRPr="00482906" w14:paraId="1836AD7A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805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2B872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AB1AC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EFF88" w14:textId="48B364BC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 w:rsidR="004352B2">
              <w:rPr>
                <w:rFonts w:ascii="Times New Roman" w:hAnsi="Times New Roman" w:cs="Times New Roman"/>
                <w:i/>
                <w:sz w:val="22"/>
                <w:szCs w:val="22"/>
              </w:rPr>
              <w:t>7.72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6DDDB66" w14:textId="55956E94" w:rsidR="00B76175" w:rsidRPr="00482906" w:rsidRDefault="001E767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5.36</w:t>
            </w:r>
          </w:p>
        </w:tc>
      </w:tr>
      <w:tr w:rsidR="00B76175" w:rsidRPr="00482906" w14:paraId="0757A6CC" w14:textId="77777777" w:rsidTr="003F59D8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04A9D77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02BCE32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  <w:vAlign w:val="center"/>
          </w:tcPr>
          <w:p w14:paraId="2362211D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  <w:vAlign w:val="center"/>
          </w:tcPr>
          <w:p w14:paraId="069D0AE4" w14:textId="3A4EF032" w:rsidR="00B76175" w:rsidRPr="00482906" w:rsidRDefault="004352B2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487.89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1B77D88" w14:textId="67011D86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</w:t>
            </w:r>
            <w:r w:rsidR="001E7672">
              <w:rPr>
                <w:rFonts w:ascii="Times New Roman" w:hAnsi="Times New Roman" w:cs="Times New Roman"/>
                <w:i/>
              </w:rPr>
              <w:t>.08</w:t>
            </w:r>
          </w:p>
        </w:tc>
      </w:tr>
    </w:tbl>
    <w:p w14:paraId="44842F26" w14:textId="77777777" w:rsidR="00B76175" w:rsidRPr="00B76175" w:rsidRDefault="00B76175" w:rsidP="00B76175">
      <w:pPr>
        <w:tabs>
          <w:tab w:val="left" w:pos="1540"/>
        </w:tabs>
        <w:spacing w:line="480" w:lineRule="auto"/>
        <w:jc w:val="both"/>
        <w:rPr>
          <w:rFonts w:ascii="Times New Roman" w:eastAsiaTheme="minorEastAsia" w:hAnsi="Times New Roman" w:cs="Times New Roman"/>
        </w:rPr>
      </w:pPr>
    </w:p>
    <w:p w14:paraId="23D1512C" w14:textId="77777777" w:rsidR="00B76175" w:rsidRPr="00482906" w:rsidRDefault="00B76175" w:rsidP="00482906">
      <w:pPr>
        <w:jc w:val="both"/>
        <w:rPr>
          <w:rFonts w:ascii="Times New Roman" w:hAnsi="Times New Roman" w:cs="Times New Roman"/>
          <w:b/>
          <w:bCs/>
        </w:rPr>
      </w:pPr>
    </w:p>
    <w:sectPr w:rsidR="00B76175" w:rsidRPr="0048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6"/>
    <w:rsid w:val="001557FE"/>
    <w:rsid w:val="001E7672"/>
    <w:rsid w:val="00241250"/>
    <w:rsid w:val="0040025B"/>
    <w:rsid w:val="004119E9"/>
    <w:rsid w:val="004352B2"/>
    <w:rsid w:val="00482906"/>
    <w:rsid w:val="00AC580A"/>
    <w:rsid w:val="00B53F78"/>
    <w:rsid w:val="00B76175"/>
    <w:rsid w:val="00E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1F4B"/>
  <w15:chartTrackingRefBased/>
  <w15:docId w15:val="{184B1102-8D9A-49A0-8418-23AAB82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90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>University of Leeds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8</cp:revision>
  <dcterms:created xsi:type="dcterms:W3CDTF">2022-07-28T09:03:00Z</dcterms:created>
  <dcterms:modified xsi:type="dcterms:W3CDTF">2022-07-28T09:58:00Z</dcterms:modified>
</cp:coreProperties>
</file>