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AA7F" w14:textId="0790C9F6" w:rsidR="00B54944" w:rsidRDefault="008A5370" w:rsidP="008A5370">
      <w:r>
        <w:t>Suppose that the shape of the network formed by the</w:t>
      </w:r>
      <w:r>
        <w:t xml:space="preserve"> </w:t>
      </w:r>
      <w:r>
        <w:t>Physarum is represented by a graph, in which a plasmodial</w:t>
      </w:r>
      <w:r>
        <w:t xml:space="preserve"> </w:t>
      </w:r>
      <w:r>
        <w:t>tube refers to an edge of the graph, and a junction between</w:t>
      </w:r>
      <w:r>
        <w:t xml:space="preserve"> </w:t>
      </w:r>
      <w:r>
        <w:t xml:space="preserve">tubes refers to a node. Two special nodes labeled as </w:t>
      </w:r>
      <w:r>
        <w:rPr>
          <w:rFonts w:ascii="Cambria Math" w:hAnsi="Cambria Math" w:cs="Cambria Math"/>
        </w:rPr>
        <w:t>𝑁</w:t>
      </w:r>
      <w:r>
        <w:rPr>
          <w:vertAlign w:val="subscript"/>
        </w:rPr>
        <w:t>1</w:t>
      </w:r>
      <w:r>
        <w:t xml:space="preserve"> and</w:t>
      </w:r>
      <w:r>
        <w:t xml:space="preserve"> </w:t>
      </w:r>
      <w:r>
        <w:rPr>
          <w:rFonts w:ascii="Cambria Math" w:hAnsi="Cambria Math" w:cs="Cambria Math"/>
        </w:rPr>
        <w:t>𝑁</w:t>
      </w:r>
      <w:r>
        <w:rPr>
          <w:vertAlign w:val="subscript"/>
        </w:rPr>
        <w:t>2</w:t>
      </w:r>
      <w:r>
        <w:t xml:space="preserve"> act as the starting node and ending node, respectively.</w:t>
      </w:r>
      <w:r>
        <w:t xml:space="preserve"> </w:t>
      </w:r>
      <w:r>
        <w:t xml:space="preserve">The other nodes are labeled as </w:t>
      </w:r>
      <w:r>
        <w:rPr>
          <w:rFonts w:ascii="Cambria Math" w:hAnsi="Cambria Math" w:cs="Cambria Math"/>
        </w:rPr>
        <w:t>𝑁</w:t>
      </w:r>
      <w:r>
        <w:rPr>
          <w:vertAlign w:val="subscript"/>
        </w:rPr>
        <w:t>3</w:t>
      </w:r>
      <w:r>
        <w:t xml:space="preserve">, </w:t>
      </w:r>
      <w:r>
        <w:rPr>
          <w:rFonts w:ascii="Cambria Math" w:hAnsi="Cambria Math" w:cs="Cambria Math"/>
        </w:rPr>
        <w:t>𝑁</w:t>
      </w:r>
      <w:r>
        <w:rPr>
          <w:vertAlign w:val="subscript"/>
        </w:rPr>
        <w:t>4</w:t>
      </w:r>
      <w:r>
        <w:t xml:space="preserve">, </w:t>
      </w:r>
      <w:r>
        <w:rPr>
          <w:rFonts w:ascii="Cambria Math" w:hAnsi="Cambria Math" w:cs="Cambria Math"/>
        </w:rPr>
        <w:t>𝑁</w:t>
      </w:r>
      <w:r>
        <w:rPr>
          <w:vertAlign w:val="subscript"/>
        </w:rPr>
        <w:t>5</w:t>
      </w:r>
      <w:r>
        <w:t xml:space="preserve">, </w:t>
      </w:r>
      <w:r>
        <w:rPr>
          <w:rFonts w:ascii="Cambria Math" w:hAnsi="Cambria Math" w:cs="Cambria Math"/>
        </w:rPr>
        <w:t>𝑁</w:t>
      </w:r>
      <w:r>
        <w:rPr>
          <w:vertAlign w:val="subscript"/>
        </w:rPr>
        <w:t>6</w:t>
      </w:r>
      <w:r>
        <w:t>, and so forth.</w:t>
      </w:r>
      <w:r>
        <w:t xml:space="preserve"> </w:t>
      </w:r>
      <w:r>
        <w:t xml:space="preserve">The edge between node </w:t>
      </w:r>
      <w:r>
        <w:rPr>
          <w:rFonts w:ascii="Cambria Math" w:hAnsi="Cambria Math" w:cs="Cambria Math"/>
        </w:rPr>
        <w:t>𝑁</w:t>
      </w:r>
      <w:r>
        <w:rPr>
          <w:vertAlign w:val="subscript"/>
        </w:rPr>
        <w:t>i</w:t>
      </w:r>
      <w:r>
        <w:t xml:space="preserve"> and </w:t>
      </w:r>
      <w:r>
        <w:rPr>
          <w:rFonts w:ascii="Cambria Math" w:hAnsi="Cambria Math" w:cs="Cambria Math"/>
        </w:rPr>
        <w:t>𝑁</w:t>
      </w:r>
      <w:r>
        <w:rPr>
          <w:vertAlign w:val="subscript"/>
        </w:rPr>
        <w:t>j</w:t>
      </w:r>
      <w:r>
        <w:t xml:space="preserve"> is expressed as </w:t>
      </w:r>
      <w:r>
        <w:rPr>
          <w:rFonts w:ascii="Cambria Math" w:hAnsi="Cambria Math" w:cs="Cambria Math"/>
        </w:rPr>
        <w:t>𝑀</w:t>
      </w:r>
      <w:r>
        <w:rPr>
          <w:vertAlign w:val="subscript"/>
        </w:rPr>
        <w:t>ij</w:t>
      </w:r>
      <w:r>
        <w:t>. The</w:t>
      </w:r>
      <w:r>
        <w:t xml:space="preserve"> </w:t>
      </w:r>
      <w:r>
        <w:t xml:space="preserve">parameter </w:t>
      </w:r>
      <w:r>
        <w:rPr>
          <w:rFonts w:ascii="Cambria Math" w:hAnsi="Cambria Math" w:cs="Cambria Math"/>
        </w:rPr>
        <w:t>𝑄</w:t>
      </w:r>
      <w:r>
        <w:rPr>
          <w:vertAlign w:val="subscript"/>
        </w:rPr>
        <w:t>ij</w:t>
      </w:r>
      <w:r>
        <w:t xml:space="preserve"> denotes the flux through tube </w:t>
      </w:r>
      <w:r>
        <w:rPr>
          <w:rFonts w:ascii="Cambria Math" w:hAnsi="Cambria Math" w:cs="Cambria Math"/>
        </w:rPr>
        <w:t>𝑀</w:t>
      </w:r>
      <w:r>
        <w:rPr>
          <w:vertAlign w:val="subscript"/>
        </w:rPr>
        <w:t>ij</w:t>
      </w:r>
      <w:r>
        <w:t xml:space="preserve"> from node</w:t>
      </w:r>
      <w:r>
        <w:t xml:space="preserve"> </w:t>
      </w:r>
      <w:r>
        <w:rPr>
          <w:rFonts w:ascii="Cambria Math" w:hAnsi="Cambria Math" w:cs="Cambria Math"/>
        </w:rPr>
        <w:t>𝑁</w:t>
      </w:r>
      <w:r>
        <w:rPr>
          <w:vertAlign w:val="subscript"/>
        </w:rPr>
        <w:t>i</w:t>
      </w:r>
      <w:r>
        <w:t xml:space="preserve"> to</w:t>
      </w:r>
      <w:r>
        <w:rPr>
          <w:rFonts w:ascii="Cambria Math" w:hAnsi="Cambria Math" w:cs="Cambria Math"/>
        </w:rPr>
        <w:t>𝑁</w:t>
      </w:r>
      <w:r>
        <w:rPr>
          <w:rFonts w:ascii="Cambria Math" w:hAnsi="Cambria Math" w:cs="Cambria Math"/>
          <w:vertAlign w:val="subscript"/>
        </w:rPr>
        <w:t>j</w:t>
      </w:r>
      <w:r>
        <w:t>.</w:t>
      </w:r>
    </w:p>
    <w:p w14:paraId="58A09C6F" w14:textId="249E45C3" w:rsidR="00857108" w:rsidRDefault="00857108" w:rsidP="008A5370"/>
    <w:p w14:paraId="3D4597EE" w14:textId="0558C82E" w:rsidR="00857108" w:rsidRDefault="00857108" w:rsidP="00857108">
      <w:r>
        <w:t xml:space="preserve">Q is the flux, which is the flow of nutrients through the tube. D is the conductivity, essentially the thickness of the tube. M is just a name for the tube, not a number. L is length, pretty straight forward for the shortest path problem. </w:t>
      </w:r>
    </w:p>
    <w:p w14:paraId="66E711D8" w14:textId="3A0438EB" w:rsidR="00857108" w:rsidRDefault="00857108" w:rsidP="00857108">
      <w:pPr>
        <w:jc w:val="center"/>
      </w:pPr>
      <w:r w:rsidRPr="00857108">
        <w:drawing>
          <wp:inline distT="0" distB="0" distL="0" distR="0" wp14:anchorId="636CCF02" wp14:editId="61D1387F">
            <wp:extent cx="3924300" cy="1019700"/>
            <wp:effectExtent l="0" t="0" r="0"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3936279" cy="1022813"/>
                    </a:xfrm>
                    <a:prstGeom prst="rect">
                      <a:avLst/>
                    </a:prstGeom>
                  </pic:spPr>
                </pic:pic>
              </a:graphicData>
            </a:graphic>
          </wp:inline>
        </w:drawing>
      </w:r>
    </w:p>
    <w:p w14:paraId="320D98DF" w14:textId="4EAE6B18" w:rsidR="00857108" w:rsidRDefault="00857108" w:rsidP="00857108">
      <w:pPr>
        <w:jc w:val="center"/>
      </w:pPr>
    </w:p>
    <w:p w14:paraId="144F4785" w14:textId="2DE920AC" w:rsidR="00857108" w:rsidRDefault="00857108" w:rsidP="00857108">
      <w:r>
        <w:t>Kirkoff’s current law</w:t>
      </w:r>
    </w:p>
    <w:p w14:paraId="6397408C" w14:textId="0C66CC4D" w:rsidR="00857108" w:rsidRDefault="00857108" w:rsidP="00857108">
      <w:pPr>
        <w:jc w:val="center"/>
      </w:pPr>
      <w:r w:rsidRPr="00857108">
        <w:drawing>
          <wp:inline distT="0" distB="0" distL="0" distR="0" wp14:anchorId="058E6AA2" wp14:editId="439D80E6">
            <wp:extent cx="3673158" cy="815411"/>
            <wp:effectExtent l="0" t="0" r="3810" b="381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ckground pattern&#10;&#10;Description automatically generated"/>
                    <pic:cNvPicPr/>
                  </pic:nvPicPr>
                  <pic:blipFill>
                    <a:blip r:embed="rId5"/>
                    <a:stretch>
                      <a:fillRect/>
                    </a:stretch>
                  </pic:blipFill>
                  <pic:spPr>
                    <a:xfrm>
                      <a:off x="0" y="0"/>
                      <a:ext cx="3673158" cy="815411"/>
                    </a:xfrm>
                    <a:prstGeom prst="rect">
                      <a:avLst/>
                    </a:prstGeom>
                  </pic:spPr>
                </pic:pic>
              </a:graphicData>
            </a:graphic>
          </wp:inline>
        </w:drawing>
      </w:r>
    </w:p>
    <w:p w14:paraId="59BFECC9" w14:textId="32EBB010" w:rsidR="00857108" w:rsidRDefault="00857108" w:rsidP="00857108">
      <w:pPr>
        <w:jc w:val="center"/>
      </w:pPr>
    </w:p>
    <w:p w14:paraId="16CE35E0" w14:textId="63E72C04" w:rsidR="00857108" w:rsidRDefault="00D14A5A" w:rsidP="00857108">
      <w:r>
        <w:t xml:space="preserve">All flux’s going into the source node (i </w:t>
      </w:r>
      <w:r>
        <w:sym w:font="Wingdings" w:char="F0E0"/>
      </w:r>
      <w:r>
        <w:t xml:space="preserve"> 1) will ad up to the total flux I</w:t>
      </w:r>
      <w:r>
        <w:rPr>
          <w:vertAlign w:val="subscript"/>
        </w:rPr>
        <w:t>0</w:t>
      </w:r>
      <w:r>
        <w:t xml:space="preserve">. Since it is flowing </w:t>
      </w:r>
      <w:r w:rsidRPr="00D14A5A">
        <w:rPr>
          <w:i/>
          <w:iCs/>
        </w:rPr>
        <w:t>into</w:t>
      </w:r>
      <w:r>
        <w:t xml:space="preserve"> the source, the total flux will be negative. Similarly, all flux’s flowing into the sink (i </w:t>
      </w:r>
      <w:r>
        <w:sym w:font="Wingdings" w:char="F0E0"/>
      </w:r>
      <w:r>
        <w:t xml:space="preserve"> 2) will also add up to the total flux, but positive.</w:t>
      </w:r>
    </w:p>
    <w:p w14:paraId="3690925C" w14:textId="3796200F" w:rsidR="00D14A5A" w:rsidRDefault="00D14A5A" w:rsidP="00D14A5A">
      <w:pPr>
        <w:jc w:val="center"/>
      </w:pPr>
      <w:r w:rsidRPr="00D14A5A">
        <w:drawing>
          <wp:inline distT="0" distB="0" distL="0" distR="0" wp14:anchorId="0AE5ECF6" wp14:editId="31C0414E">
            <wp:extent cx="3901778" cy="1371719"/>
            <wp:effectExtent l="0" t="0" r="3810" b="0"/>
            <wp:docPr id="3" name="Picture 3" descr="A picture containing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t or text message&#10;&#10;Description automatically generated"/>
                    <pic:cNvPicPr/>
                  </pic:nvPicPr>
                  <pic:blipFill>
                    <a:blip r:embed="rId6"/>
                    <a:stretch>
                      <a:fillRect/>
                    </a:stretch>
                  </pic:blipFill>
                  <pic:spPr>
                    <a:xfrm>
                      <a:off x="0" y="0"/>
                      <a:ext cx="3901778" cy="1371719"/>
                    </a:xfrm>
                    <a:prstGeom prst="rect">
                      <a:avLst/>
                    </a:prstGeom>
                  </pic:spPr>
                </pic:pic>
              </a:graphicData>
            </a:graphic>
          </wp:inline>
        </w:drawing>
      </w:r>
    </w:p>
    <w:p w14:paraId="1558A74F" w14:textId="05173C99" w:rsidR="00D14A5A" w:rsidRDefault="00D14A5A" w:rsidP="00D14A5A">
      <w:pPr>
        <w:jc w:val="center"/>
      </w:pPr>
    </w:p>
    <w:p w14:paraId="677C6437" w14:textId="2074663B" w:rsidR="00D14A5A" w:rsidRDefault="00FE3006" w:rsidP="00D14A5A">
      <w:r>
        <w:t>This is the system of equations that needs to be solved. Our equation may have a similar structure, but it will not be the same since this is focused on shortest path.</w:t>
      </w:r>
    </w:p>
    <w:p w14:paraId="1B59CD25" w14:textId="2C82B65C" w:rsidR="00FE3006" w:rsidRDefault="00FE3006" w:rsidP="00FE3006">
      <w:pPr>
        <w:jc w:val="center"/>
      </w:pPr>
      <w:r w:rsidRPr="00FE3006">
        <w:lastRenderedPageBreak/>
        <w:drawing>
          <wp:inline distT="0" distB="0" distL="0" distR="0" wp14:anchorId="2EC8C3E9" wp14:editId="79810CC5">
            <wp:extent cx="3718560" cy="1165739"/>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3729579" cy="1169194"/>
                    </a:xfrm>
                    <a:prstGeom prst="rect">
                      <a:avLst/>
                    </a:prstGeom>
                  </pic:spPr>
                </pic:pic>
              </a:graphicData>
            </a:graphic>
          </wp:inline>
        </w:drawing>
      </w:r>
    </w:p>
    <w:p w14:paraId="2D9AACFF" w14:textId="21EB6BFF" w:rsidR="00FE3006" w:rsidRDefault="00FE3006" w:rsidP="00FE3006">
      <w:pPr>
        <w:jc w:val="center"/>
      </w:pPr>
    </w:p>
    <w:p w14:paraId="5F9ADE0E" w14:textId="0E759324" w:rsidR="00FE3006" w:rsidRDefault="00FE3006" w:rsidP="00FE3006">
      <w:r>
        <w:t>Energy in is a function of nutrient flux. Energy out is a function of the width of the tube, Next iteration’s width is a function of the net energy.</w:t>
      </w:r>
    </w:p>
    <w:p w14:paraId="686A24E1" w14:textId="16B2A6B7" w:rsidR="00FE3006" w:rsidRDefault="00FE3006" w:rsidP="00FE3006">
      <w:pPr>
        <w:jc w:val="center"/>
      </w:pPr>
      <w:r w:rsidRPr="00FE3006">
        <w:drawing>
          <wp:inline distT="0" distB="0" distL="0" distR="0" wp14:anchorId="0AAC5DD4" wp14:editId="55CC38FA">
            <wp:extent cx="3657600" cy="2203433"/>
            <wp:effectExtent l="0" t="0" r="0" b="698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8"/>
                    <a:stretch>
                      <a:fillRect/>
                    </a:stretch>
                  </pic:blipFill>
                  <pic:spPr>
                    <a:xfrm>
                      <a:off x="0" y="0"/>
                      <a:ext cx="3667964" cy="2209677"/>
                    </a:xfrm>
                    <a:prstGeom prst="rect">
                      <a:avLst/>
                    </a:prstGeom>
                  </pic:spPr>
                </pic:pic>
              </a:graphicData>
            </a:graphic>
          </wp:inline>
        </w:drawing>
      </w:r>
    </w:p>
    <w:p w14:paraId="5EB2706D" w14:textId="7E8FFD68" w:rsidR="00FE3006" w:rsidRDefault="00FE3006" w:rsidP="00FE3006">
      <w:pPr>
        <w:jc w:val="center"/>
      </w:pPr>
    </w:p>
    <w:p w14:paraId="74F969A0" w14:textId="2A7B6CF1" w:rsidR="00FE3006" w:rsidRDefault="00FE3006" w:rsidP="00FE3006">
      <w:r>
        <w:t>The change in tube width to be applied to the next iteration.</w:t>
      </w:r>
    </w:p>
    <w:p w14:paraId="5C0F229B" w14:textId="254B5CCA" w:rsidR="00FE3006" w:rsidRDefault="00FE3006" w:rsidP="00FE3006">
      <w:pPr>
        <w:jc w:val="center"/>
      </w:pPr>
      <w:r w:rsidRPr="00FE3006">
        <w:drawing>
          <wp:inline distT="0" distB="0" distL="0" distR="0" wp14:anchorId="4F71639A" wp14:editId="3472CF9E">
            <wp:extent cx="3680460" cy="608076"/>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693469" cy="610225"/>
                    </a:xfrm>
                    <a:prstGeom prst="rect">
                      <a:avLst/>
                    </a:prstGeom>
                  </pic:spPr>
                </pic:pic>
              </a:graphicData>
            </a:graphic>
          </wp:inline>
        </w:drawing>
      </w:r>
    </w:p>
    <w:p w14:paraId="57337C76" w14:textId="77172AB1" w:rsidR="00420F07" w:rsidRDefault="00420F07" w:rsidP="00FE3006">
      <w:pPr>
        <w:jc w:val="center"/>
      </w:pPr>
      <w:r w:rsidRPr="00420F07">
        <w:drawing>
          <wp:inline distT="0" distB="0" distL="0" distR="0" wp14:anchorId="4757C229" wp14:editId="7B5B429B">
            <wp:extent cx="5943600" cy="1916430"/>
            <wp:effectExtent l="0" t="0" r="0" b="762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916430"/>
                    </a:xfrm>
                    <a:prstGeom prst="rect">
                      <a:avLst/>
                    </a:prstGeom>
                  </pic:spPr>
                </pic:pic>
              </a:graphicData>
            </a:graphic>
          </wp:inline>
        </w:drawing>
      </w:r>
    </w:p>
    <w:p w14:paraId="4ECDC834" w14:textId="47864F21" w:rsidR="00420F07" w:rsidRDefault="00420F07" w:rsidP="00FE3006">
      <w:pPr>
        <w:jc w:val="center"/>
      </w:pPr>
    </w:p>
    <w:p w14:paraId="06966F79" w14:textId="543F1733" w:rsidR="00420F07" w:rsidRDefault="00420F07" w:rsidP="00FE3006">
      <w:pPr>
        <w:jc w:val="center"/>
      </w:pPr>
    </w:p>
    <w:p w14:paraId="1369D9BE" w14:textId="2AF8F35B" w:rsidR="00420F07" w:rsidRDefault="00420F07" w:rsidP="00420F07">
      <w:r>
        <w:lastRenderedPageBreak/>
        <w:t>They combined their equations and got this iterative equation</w:t>
      </w:r>
    </w:p>
    <w:p w14:paraId="4D70D404" w14:textId="7F622735" w:rsidR="00420F07" w:rsidRDefault="00420F07" w:rsidP="00420F07">
      <w:r w:rsidRPr="00420F07">
        <w:drawing>
          <wp:inline distT="0" distB="0" distL="0" distR="0" wp14:anchorId="307A368C" wp14:editId="5B8B6AAE">
            <wp:extent cx="3170195" cy="103641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1"/>
                    <a:stretch>
                      <a:fillRect/>
                    </a:stretch>
                  </pic:blipFill>
                  <pic:spPr>
                    <a:xfrm>
                      <a:off x="0" y="0"/>
                      <a:ext cx="3170195" cy="1036410"/>
                    </a:xfrm>
                    <a:prstGeom prst="rect">
                      <a:avLst/>
                    </a:prstGeom>
                  </pic:spPr>
                </pic:pic>
              </a:graphicData>
            </a:graphic>
          </wp:inline>
        </w:drawing>
      </w:r>
    </w:p>
    <w:p w14:paraId="73870B98" w14:textId="1ED4C36D" w:rsidR="00B807EB" w:rsidRDefault="00B807EB" w:rsidP="00420F07"/>
    <w:p w14:paraId="6359F427" w14:textId="0CF867EB" w:rsidR="00B807EB" w:rsidRDefault="00B807EB" w:rsidP="00420F07"/>
    <w:p w14:paraId="30B75D7E" w14:textId="3EDAFFD7" w:rsidR="00B807EB" w:rsidRDefault="00B807EB" w:rsidP="00420F07">
      <w:r>
        <w:t>Ok so here’s the thing, I don’t want to tell the mol where the nodes should be in between the two lines, so I’m not sure nodes is the right move.</w:t>
      </w:r>
    </w:p>
    <w:p w14:paraId="7295B0D2" w14:textId="73AD60B2" w:rsidR="00000BF1" w:rsidRDefault="00000BF1" w:rsidP="00420F07"/>
    <w:p w14:paraId="5D6388F8" w14:textId="1BEF4818" w:rsidR="00000BF1" w:rsidRDefault="00000BF1" w:rsidP="00420F07">
      <w:r>
        <w:t>So we have kinda 2 nodes like the above problem, a start and an end. The start is the top line that applies the stress along it. The total stress (integral under the stress function) is equal to 1. This is the same as the pressure. The pressure of the bottom line is 0 everywhere. Side note: it could be interesting to see if there is a function at the bottom, like a bridge only supported at the edges.</w:t>
      </w:r>
    </w:p>
    <w:p w14:paraId="45AD741F" w14:textId="2A4C93F8" w:rsidR="00000BF1" w:rsidRDefault="00000BF1" w:rsidP="00420F07"/>
    <w:p w14:paraId="56D5483D" w14:textId="48583A3C" w:rsidR="00000BF1" w:rsidRDefault="00DA2310" w:rsidP="00420F07">
      <w:r>
        <w:t xml:space="preserve">We want nodes in the middle, but we do not want to tell it where, so that may be where this breaks down. </w:t>
      </w:r>
    </w:p>
    <w:p w14:paraId="7BBEDDB8" w14:textId="644CD873" w:rsidR="00DA2310" w:rsidRDefault="00DA2310" w:rsidP="00420F07"/>
    <w:p w14:paraId="73189050" w14:textId="3B66332E" w:rsidR="00DA2310" w:rsidRDefault="00DA2310" w:rsidP="00420F07">
      <w:r>
        <w:t>Starting position: should it be a completely filled in thing, nothing there, pillars, crosses….who knows…probably nothing?</w:t>
      </w:r>
    </w:p>
    <w:p w14:paraId="5AC64A0B" w14:textId="60E1ED57" w:rsidR="00DA2310" w:rsidRDefault="00DA2310" w:rsidP="00420F07">
      <w:r>
        <w:t xml:space="preserve">Or maybe there could just be a ton of nodes. The only problem would be that this would take way too long to solve. </w:t>
      </w:r>
    </w:p>
    <w:p w14:paraId="565B02E3" w14:textId="71BE2275" w:rsidR="000D3333" w:rsidRDefault="000D3333" w:rsidP="00420F07">
      <w:r>
        <w:t>We could give it a single pillar in the middle, then randomly add branches with thin tubes from a random height on the pillar to a random spot on to the top or bottom line. Then we would need to optimize that new shape and compare it to the original. Then add more branches, optimize, and compare in a loop. That could take a while, but it may work?</w:t>
      </w:r>
    </w:p>
    <w:p w14:paraId="63FC0193" w14:textId="15EC0E2C" w:rsidR="007B5D3B" w:rsidRPr="00D14A5A" w:rsidRDefault="007B5D3B" w:rsidP="00420F07">
      <w:r>
        <w:t>The only thing is that if the new branches don’t share a node, there won’t be any force on that new member. Ok, so instead it splits and the old member no longer exists. Dope!</w:t>
      </w:r>
    </w:p>
    <w:sectPr w:rsidR="007B5D3B" w:rsidRPr="00D1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70"/>
    <w:rsid w:val="00000BF1"/>
    <w:rsid w:val="000D3333"/>
    <w:rsid w:val="00420F07"/>
    <w:rsid w:val="007B5D3B"/>
    <w:rsid w:val="00857108"/>
    <w:rsid w:val="008A5370"/>
    <w:rsid w:val="00B54944"/>
    <w:rsid w:val="00B807EB"/>
    <w:rsid w:val="00D14A5A"/>
    <w:rsid w:val="00D31DD6"/>
    <w:rsid w:val="00DA2310"/>
    <w:rsid w:val="00F02BCC"/>
    <w:rsid w:val="00FE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4029"/>
  <w15:chartTrackingRefBased/>
  <w15:docId w15:val="{2D7FE124-6EBB-4557-B181-9B7DD5B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Couvrette</dc:creator>
  <cp:keywords/>
  <dc:description/>
  <cp:lastModifiedBy>Tyler Couvrette</cp:lastModifiedBy>
  <cp:revision>12</cp:revision>
  <dcterms:created xsi:type="dcterms:W3CDTF">2022-09-10T20:13:00Z</dcterms:created>
  <dcterms:modified xsi:type="dcterms:W3CDTF">2022-09-10T23:09:00Z</dcterms:modified>
</cp:coreProperties>
</file>