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Echipamente închiriate pentru producție</w:t>
      </w:r>
    </w:p>
    <w:p>
      <w:r>
        <w:t>Extras documentar din proiectul CESIRO PRODUCTION S.R.L. • 03.10.2026</w:t>
      </w:r>
    </w:p>
    <w:p>
      <w:r>
        <w:t>Sursa listei: Contractul de închiriere nr. 1/15.02.2024, încheiat între IPEC S.A. și CESIRO PRODUCTION SRL, art. 2, paginile PDF 1–2 din Doc. 7 depus la 25.04.2024.</w:t>
      </w:r>
    </w:p>
    <w:p>
      <w:pPr>
        <w:pStyle w:val="Quote"/>
      </w:pPr>
      <w:r>
        <w:t>„Echipamente de producție conform tabelului de mai jos:”</w:t>
      </w:r>
    </w:p>
    <w:tbl>
      <w:tblPr>
        <w:tblStyle w:val="LightShading-Accent1"/>
        <w:tblW w:type="auto" w:w="0"/>
        <w:tblLook w:firstColumn="1" w:firstRow="1" w:lastColumn="0" w:lastRow="0" w:noHBand="0" w:noVBand="1" w:val="04A0"/>
      </w:tblPr>
      <w:tblGrid>
        <w:gridCol w:w="3400"/>
        <w:gridCol w:w="3400"/>
        <w:gridCol w:w="3400"/>
      </w:tblGrid>
      <w:tr>
        <w:trPr>
          <w:tblHeader/>
        </w:trPr>
        <w:tc>
          <w:tcPr>
            <w:tcW w:type="dxa" w:w="3400"/>
          </w:tcPr>
          <w:p>
            <w:r>
              <w:t>Nr. Crt.</w:t>
            </w:r>
          </w:p>
        </w:tc>
        <w:tc>
          <w:tcPr>
            <w:tcW w:type="dxa" w:w="3400"/>
          </w:tcPr>
          <w:p>
            <w:r>
              <w:t>Număr inventar</w:t>
            </w:r>
          </w:p>
        </w:tc>
        <w:tc>
          <w:tcPr>
            <w:tcW w:type="dxa" w:w="3400"/>
          </w:tcPr>
          <w:p>
            <w:r>
              <w:t>Denumire mijloc fix</w:t>
            </w:r>
          </w:p>
        </w:tc>
      </w:tr>
      <w:tr>
        <w:trPr>
          <w:cantSplit/>
        </w:trPr>
        <w:tc>
          <w:tcPr>
            <w:tcW w:type="dxa" w:w="3400"/>
          </w:tcPr>
          <w:p>
            <w:r>
              <w:t>1</w:t>
            </w:r>
          </w:p>
        </w:tc>
        <w:tc>
          <w:tcPr>
            <w:tcW w:type="dxa" w:w="3400"/>
          </w:tcPr>
          <w:p>
            <w:r>
              <w:t>41569</w:t>
            </w:r>
          </w:p>
        </w:tc>
        <w:tc>
          <w:tcPr>
            <w:tcW w:type="dxa" w:w="3400"/>
          </w:tcPr>
          <w:p>
            <w:r>
              <w:t>Uscător electric</w:t>
            </w:r>
          </w:p>
        </w:tc>
      </w:tr>
      <w:tr>
        <w:trPr>
          <w:cantSplit/>
        </w:trPr>
        <w:tc>
          <w:tcPr>
            <w:tcW w:type="dxa" w:w="3400"/>
          </w:tcPr>
          <w:p>
            <w:r>
              <w:t>2</w:t>
            </w:r>
          </w:p>
        </w:tc>
        <w:tc>
          <w:tcPr>
            <w:tcW w:type="dxa" w:w="3400"/>
          </w:tcPr>
          <w:p>
            <w:r>
              <w:t>40130</w:t>
            </w:r>
          </w:p>
        </w:tc>
        <w:tc>
          <w:tcPr>
            <w:tcW w:type="dxa" w:w="3400"/>
          </w:tcPr>
          <w:p>
            <w:r>
              <w:t>Uscător suspendat</w:t>
            </w:r>
          </w:p>
        </w:tc>
      </w:tr>
      <w:tr>
        <w:trPr>
          <w:cantSplit/>
        </w:trPr>
        <w:tc>
          <w:tcPr>
            <w:tcW w:type="dxa" w:w="3400"/>
          </w:tcPr>
          <w:p>
            <w:r>
              <w:t>3</w:t>
            </w:r>
          </w:p>
        </w:tc>
        <w:tc>
          <w:tcPr>
            <w:tcW w:type="dxa" w:w="3400"/>
          </w:tcPr>
          <w:p>
            <w:r>
              <w:t>40148</w:t>
            </w:r>
          </w:p>
        </w:tc>
        <w:tc>
          <w:tcPr>
            <w:tcW w:type="dxa" w:w="3400"/>
          </w:tcPr>
          <w:p>
            <w:r>
              <w:t>Uscător suspendat</w:t>
            </w:r>
          </w:p>
        </w:tc>
      </w:tr>
      <w:tr>
        <w:trPr>
          <w:cantSplit/>
        </w:trPr>
        <w:tc>
          <w:tcPr>
            <w:tcW w:type="dxa" w:w="3400"/>
          </w:tcPr>
          <w:p>
            <w:r>
              <w:t>4</w:t>
            </w:r>
          </w:p>
        </w:tc>
        <w:tc>
          <w:tcPr>
            <w:tcW w:type="dxa" w:w="3400"/>
          </w:tcPr>
          <w:p>
            <w:r>
              <w:t>40200</w:t>
            </w:r>
          </w:p>
        </w:tc>
        <w:tc>
          <w:tcPr>
            <w:tcW w:type="dxa" w:w="3400"/>
          </w:tcPr>
          <w:p>
            <w:r>
              <w:t>Uscător suspendat</w:t>
            </w:r>
          </w:p>
        </w:tc>
      </w:tr>
      <w:tr>
        <w:trPr>
          <w:cantSplit/>
        </w:trPr>
        <w:tc>
          <w:tcPr>
            <w:tcW w:type="dxa" w:w="3400"/>
          </w:tcPr>
          <w:p>
            <w:r>
              <w:t>5</w:t>
            </w:r>
          </w:p>
        </w:tc>
        <w:tc>
          <w:tcPr>
            <w:tcW w:type="dxa" w:w="3400"/>
          </w:tcPr>
          <w:p>
            <w:r>
              <w:t>40318</w:t>
            </w:r>
          </w:p>
        </w:tc>
        <w:tc>
          <w:tcPr>
            <w:tcW w:type="dxa" w:w="3400"/>
          </w:tcPr>
          <w:p>
            <w:r>
              <w:t>Moară cu bile 1700 kg</w:t>
            </w:r>
          </w:p>
        </w:tc>
      </w:tr>
      <w:tr>
        <w:trPr>
          <w:cantSplit/>
        </w:trPr>
        <w:tc>
          <w:tcPr>
            <w:tcW w:type="dxa" w:w="3400"/>
          </w:tcPr>
          <w:p>
            <w:r>
              <w:t>6</w:t>
            </w:r>
          </w:p>
        </w:tc>
        <w:tc>
          <w:tcPr>
            <w:tcW w:type="dxa" w:w="3400"/>
          </w:tcPr>
          <w:p>
            <w:r>
              <w:t>40319</w:t>
            </w:r>
          </w:p>
        </w:tc>
        <w:tc>
          <w:tcPr>
            <w:tcW w:type="dxa" w:w="3400"/>
          </w:tcPr>
          <w:p>
            <w:r>
              <w:t>Moară cu bile 1700 kg</w:t>
            </w:r>
          </w:p>
        </w:tc>
      </w:tr>
      <w:tr>
        <w:trPr>
          <w:cantSplit/>
        </w:trPr>
        <w:tc>
          <w:tcPr>
            <w:tcW w:type="dxa" w:w="3400"/>
          </w:tcPr>
          <w:p>
            <w:r>
              <w:t>7</w:t>
            </w:r>
          </w:p>
        </w:tc>
        <w:tc>
          <w:tcPr>
            <w:tcW w:type="dxa" w:w="3400"/>
          </w:tcPr>
          <w:p>
            <w:r>
              <w:t>40320</w:t>
            </w:r>
          </w:p>
        </w:tc>
        <w:tc>
          <w:tcPr>
            <w:tcW w:type="dxa" w:w="3400"/>
          </w:tcPr>
          <w:p>
            <w:r>
              <w:t>Moară cu bile 1700 kg</w:t>
            </w:r>
          </w:p>
        </w:tc>
      </w:tr>
      <w:tr>
        <w:trPr>
          <w:cantSplit/>
        </w:trPr>
        <w:tc>
          <w:tcPr>
            <w:tcW w:type="dxa" w:w="3400"/>
          </w:tcPr>
          <w:p>
            <w:r>
              <w:t>8</w:t>
            </w:r>
          </w:p>
        </w:tc>
        <w:tc>
          <w:tcPr>
            <w:tcW w:type="dxa" w:w="3400"/>
          </w:tcPr>
          <w:p>
            <w:r>
              <w:t>41986</w:t>
            </w:r>
          </w:p>
        </w:tc>
        <w:tc>
          <w:tcPr>
            <w:tcW w:type="dxa" w:w="3400"/>
          </w:tcPr>
          <w:p>
            <w:r>
              <w:t>Moară cu bile 1000 kg</w:t>
            </w:r>
          </w:p>
        </w:tc>
      </w:tr>
      <w:tr>
        <w:trPr>
          <w:cantSplit/>
        </w:trPr>
        <w:tc>
          <w:tcPr>
            <w:tcW w:type="dxa" w:w="3400"/>
          </w:tcPr>
          <w:p>
            <w:r>
              <w:t>9</w:t>
            </w:r>
          </w:p>
        </w:tc>
        <w:tc>
          <w:tcPr>
            <w:tcW w:type="dxa" w:w="3400"/>
          </w:tcPr>
          <w:p>
            <w:r>
              <w:t>40067</w:t>
            </w:r>
          </w:p>
        </w:tc>
        <w:tc>
          <w:tcPr>
            <w:tcW w:type="dxa" w:w="3400"/>
          </w:tcPr>
          <w:p>
            <w:r>
              <w:t>Moară cu bile</w:t>
            </w:r>
          </w:p>
        </w:tc>
      </w:tr>
      <w:tr>
        <w:trPr>
          <w:cantSplit/>
        </w:trPr>
        <w:tc>
          <w:tcPr>
            <w:tcW w:type="dxa" w:w="3400"/>
          </w:tcPr>
          <w:p>
            <w:r>
              <w:t>10</w:t>
            </w:r>
          </w:p>
        </w:tc>
        <w:tc>
          <w:tcPr>
            <w:tcW w:type="dxa" w:w="3400"/>
          </w:tcPr>
          <w:p>
            <w:r>
              <w:t>40061</w:t>
            </w:r>
          </w:p>
        </w:tc>
        <w:tc>
          <w:tcPr>
            <w:tcW w:type="dxa" w:w="3400"/>
          </w:tcPr>
          <w:p>
            <w:r>
              <w:t>Moară cu bile</w:t>
            </w:r>
          </w:p>
        </w:tc>
      </w:tr>
      <w:tr>
        <w:trPr>
          <w:cantSplit/>
        </w:trPr>
        <w:tc>
          <w:tcPr>
            <w:tcW w:type="dxa" w:w="3400"/>
          </w:tcPr>
          <w:p>
            <w:r>
              <w:t>11</w:t>
            </w:r>
          </w:p>
        </w:tc>
        <w:tc>
          <w:tcPr>
            <w:tcW w:type="dxa" w:w="3400"/>
          </w:tcPr>
          <w:p>
            <w:r>
              <w:t>40065</w:t>
            </w:r>
          </w:p>
        </w:tc>
        <w:tc>
          <w:tcPr>
            <w:tcW w:type="dxa" w:w="3400"/>
          </w:tcPr>
          <w:p>
            <w:r>
              <w:t>Moară cu bile</w:t>
            </w:r>
          </w:p>
        </w:tc>
      </w:tr>
      <w:tr>
        <w:trPr>
          <w:cantSplit/>
        </w:trPr>
        <w:tc>
          <w:tcPr>
            <w:tcW w:type="dxa" w:w="3400"/>
          </w:tcPr>
          <w:p>
            <w:r>
              <w:t>12</w:t>
            </w:r>
          </w:p>
        </w:tc>
        <w:tc>
          <w:tcPr>
            <w:tcW w:type="dxa" w:w="3400"/>
          </w:tcPr>
          <w:p>
            <w:r>
              <w:t>40069</w:t>
            </w:r>
          </w:p>
        </w:tc>
        <w:tc>
          <w:tcPr>
            <w:tcW w:type="dxa" w:w="3400"/>
          </w:tcPr>
          <w:p>
            <w:r>
              <w:t>Moară cu bile</w:t>
            </w:r>
          </w:p>
        </w:tc>
      </w:tr>
      <w:tr>
        <w:trPr>
          <w:cantSplit/>
        </w:trPr>
        <w:tc>
          <w:tcPr>
            <w:tcW w:type="dxa" w:w="3400"/>
          </w:tcPr>
          <w:p>
            <w:r>
              <w:t>13</w:t>
            </w:r>
          </w:p>
        </w:tc>
        <w:tc>
          <w:tcPr>
            <w:tcW w:type="dxa" w:w="3400"/>
          </w:tcPr>
          <w:p>
            <w:r>
              <w:t>40041</w:t>
            </w:r>
          </w:p>
        </w:tc>
        <w:tc>
          <w:tcPr>
            <w:tcW w:type="dxa" w:w="3400"/>
          </w:tcPr>
          <w:p>
            <w:r>
              <w:t>Pompă membrană dublă</w:t>
            </w:r>
          </w:p>
        </w:tc>
      </w:tr>
      <w:tr>
        <w:trPr>
          <w:cantSplit/>
        </w:trPr>
        <w:tc>
          <w:tcPr>
            <w:tcW w:type="dxa" w:w="3400"/>
          </w:tcPr>
          <w:p>
            <w:r>
              <w:t>14</w:t>
            </w:r>
          </w:p>
        </w:tc>
        <w:tc>
          <w:tcPr>
            <w:tcW w:type="dxa" w:w="3400"/>
          </w:tcPr>
          <w:p>
            <w:r>
              <w:t>40096</w:t>
            </w:r>
          </w:p>
        </w:tc>
        <w:tc>
          <w:tcPr>
            <w:tcW w:type="dxa" w:w="3400"/>
          </w:tcPr>
          <w:p>
            <w:r>
              <w:t>Pompă membrană dublă</w:t>
            </w:r>
          </w:p>
        </w:tc>
      </w:tr>
      <w:tr>
        <w:trPr>
          <w:cantSplit/>
        </w:trPr>
        <w:tc>
          <w:tcPr>
            <w:tcW w:type="dxa" w:w="3400"/>
          </w:tcPr>
          <w:p>
            <w:r>
              <w:t>15</w:t>
            </w:r>
          </w:p>
        </w:tc>
        <w:tc>
          <w:tcPr>
            <w:tcW w:type="dxa" w:w="3400"/>
          </w:tcPr>
          <w:p>
            <w:r>
              <w:t>40252</w:t>
            </w:r>
          </w:p>
        </w:tc>
        <w:tc>
          <w:tcPr>
            <w:tcW w:type="dxa" w:w="3400"/>
          </w:tcPr>
          <w:p>
            <w:r>
              <w:t>Pompă membrană dublă</w:t>
            </w:r>
          </w:p>
        </w:tc>
      </w:tr>
      <w:tr>
        <w:trPr>
          <w:cantSplit/>
        </w:trPr>
        <w:tc>
          <w:tcPr>
            <w:tcW w:type="dxa" w:w="3400"/>
          </w:tcPr>
          <w:p>
            <w:r>
              <w:t>16</w:t>
            </w:r>
          </w:p>
        </w:tc>
        <w:tc>
          <w:tcPr>
            <w:tcW w:type="dxa" w:w="3400"/>
          </w:tcPr>
          <w:p>
            <w:r>
              <w:t>41470</w:t>
            </w:r>
          </w:p>
        </w:tc>
        <w:tc>
          <w:tcPr>
            <w:tcW w:type="dxa" w:w="3400"/>
          </w:tcPr>
          <w:p>
            <w:r>
              <w:t>Pompă membrană dublă</w:t>
            </w:r>
          </w:p>
        </w:tc>
      </w:tr>
      <w:tr>
        <w:trPr>
          <w:cantSplit/>
        </w:trPr>
        <w:tc>
          <w:tcPr>
            <w:tcW w:type="dxa" w:w="3400"/>
          </w:tcPr>
          <w:p>
            <w:r>
              <w:t>17</w:t>
            </w:r>
          </w:p>
        </w:tc>
        <w:tc>
          <w:tcPr>
            <w:tcW w:type="dxa" w:w="3400"/>
          </w:tcPr>
          <w:p>
            <w:r>
              <w:t>40022</w:t>
            </w:r>
          </w:p>
        </w:tc>
        <w:tc>
          <w:tcPr>
            <w:tcW w:type="dxa" w:w="3400"/>
          </w:tcPr>
          <w:p>
            <w:r>
              <w:t>Pompă membrană dublă</w:t>
            </w:r>
          </w:p>
        </w:tc>
      </w:tr>
      <w:tr>
        <w:trPr>
          <w:cantSplit/>
        </w:trPr>
        <w:tc>
          <w:tcPr>
            <w:tcW w:type="dxa" w:w="3400"/>
          </w:tcPr>
          <w:p>
            <w:r>
              <w:t>18</w:t>
            </w:r>
          </w:p>
        </w:tc>
        <w:tc>
          <w:tcPr>
            <w:tcW w:type="dxa" w:w="3400"/>
          </w:tcPr>
          <w:p>
            <w:r>
              <w:t>40238</w:t>
            </w:r>
          </w:p>
        </w:tc>
        <w:tc>
          <w:tcPr>
            <w:tcW w:type="dxa" w:w="3400"/>
          </w:tcPr>
          <w:p>
            <w:r>
              <w:t>Pompă membrană dublă</w:t>
            </w:r>
          </w:p>
        </w:tc>
      </w:tr>
      <w:tr>
        <w:trPr>
          <w:cantSplit/>
        </w:trPr>
        <w:tc>
          <w:tcPr>
            <w:tcW w:type="dxa" w:w="3400"/>
          </w:tcPr>
          <w:p>
            <w:r>
              <w:t>19</w:t>
            </w:r>
          </w:p>
        </w:tc>
        <w:tc>
          <w:tcPr>
            <w:tcW w:type="dxa" w:w="3400"/>
          </w:tcPr>
          <w:p>
            <w:r>
              <w:t>41484</w:t>
            </w:r>
          </w:p>
        </w:tc>
        <w:tc>
          <w:tcPr>
            <w:tcW w:type="dxa" w:w="3400"/>
          </w:tcPr>
          <w:p>
            <w:r>
              <w:t>Pompă membrană dublă</w:t>
            </w:r>
          </w:p>
        </w:tc>
      </w:tr>
      <w:tr>
        <w:trPr>
          <w:cantSplit/>
        </w:trPr>
        <w:tc>
          <w:tcPr>
            <w:tcW w:type="dxa" w:w="3400"/>
          </w:tcPr>
          <w:p>
            <w:r>
              <w:t>20</w:t>
            </w:r>
          </w:p>
        </w:tc>
        <w:tc>
          <w:tcPr>
            <w:tcW w:type="dxa" w:w="3400"/>
          </w:tcPr>
          <w:p>
            <w:r>
              <w:t>41912</w:t>
            </w:r>
          </w:p>
        </w:tc>
        <w:tc>
          <w:tcPr>
            <w:tcW w:type="dxa" w:w="3400"/>
          </w:tcPr>
          <w:p>
            <w:r>
              <w:t>Pompă membrană dublă</w:t>
            </w:r>
          </w:p>
        </w:tc>
      </w:tr>
      <w:tr>
        <w:trPr>
          <w:cantSplit/>
        </w:trPr>
        <w:tc>
          <w:tcPr>
            <w:tcW w:type="dxa" w:w="3400"/>
          </w:tcPr>
          <w:p>
            <w:r>
              <w:t>21</w:t>
            </w:r>
          </w:p>
        </w:tc>
        <w:tc>
          <w:tcPr>
            <w:tcW w:type="dxa" w:w="3400"/>
          </w:tcPr>
          <w:p>
            <w:r>
              <w:t>67109</w:t>
            </w:r>
          </w:p>
        </w:tc>
        <w:tc>
          <w:tcPr>
            <w:tcW w:type="dxa" w:w="3400"/>
          </w:tcPr>
          <w:p>
            <w:r>
              <w:t>Stivuitor electric</w:t>
            </w:r>
          </w:p>
        </w:tc>
      </w:tr>
      <w:tr>
        <w:trPr>
          <w:cantSplit/>
        </w:trPr>
        <w:tc>
          <w:tcPr>
            <w:tcW w:type="dxa" w:w="3400"/>
          </w:tcPr>
          <w:p>
            <w:r>
              <w:t>22</w:t>
            </w:r>
          </w:p>
        </w:tc>
        <w:tc>
          <w:tcPr>
            <w:tcW w:type="dxa" w:w="3400"/>
          </w:tcPr>
          <w:p>
            <w:r>
              <w:t>67108</w:t>
            </w:r>
          </w:p>
        </w:tc>
        <w:tc>
          <w:tcPr>
            <w:tcW w:type="dxa" w:w="3400"/>
          </w:tcPr>
          <w:p>
            <w:r>
              <w:t>Stivuitor electric</w:t>
            </w:r>
          </w:p>
        </w:tc>
      </w:tr>
      <w:tr>
        <w:trPr>
          <w:cantSplit/>
        </w:trPr>
        <w:tc>
          <w:tcPr>
            <w:tcW w:type="dxa" w:w="3400"/>
          </w:tcPr>
          <w:p>
            <w:r>
              <w:t>23</w:t>
            </w:r>
          </w:p>
        </w:tc>
        <w:tc>
          <w:tcPr>
            <w:tcW w:type="dxa" w:w="3400"/>
          </w:tcPr>
          <w:p>
            <w:r>
              <w:t>67077</w:t>
            </w:r>
          </w:p>
        </w:tc>
        <w:tc>
          <w:tcPr>
            <w:tcW w:type="dxa" w:w="3400"/>
          </w:tcPr>
          <w:p>
            <w:r>
              <w:t>Transpaletă electrică</w:t>
            </w:r>
          </w:p>
        </w:tc>
      </w:tr>
      <w:tr>
        <w:trPr>
          <w:cantSplit/>
        </w:trPr>
        <w:tc>
          <w:tcPr>
            <w:tcW w:type="dxa" w:w="3400"/>
          </w:tcPr>
          <w:p>
            <w:r>
              <w:t>24</w:t>
            </w:r>
          </w:p>
        </w:tc>
        <w:tc>
          <w:tcPr>
            <w:tcW w:type="dxa" w:w="3400"/>
          </w:tcPr>
          <w:p>
            <w:r>
              <w:t>42041</w:t>
            </w:r>
          </w:p>
        </w:tc>
        <w:tc>
          <w:tcPr>
            <w:tcW w:type="dxa" w:w="3400"/>
          </w:tcPr>
          <w:p>
            <w:r>
              <w:t>Transpaletă electrică</w:t>
            </w:r>
          </w:p>
        </w:tc>
      </w:tr>
      <w:tr>
        <w:trPr>
          <w:cantSplit/>
        </w:trPr>
        <w:tc>
          <w:tcPr>
            <w:tcW w:type="dxa" w:w="3400"/>
          </w:tcPr>
          <w:p>
            <w:r>
              <w:t>25</w:t>
            </w:r>
          </w:p>
        </w:tc>
        <w:tc>
          <w:tcPr>
            <w:tcW w:type="dxa" w:w="3400"/>
          </w:tcPr>
          <w:p>
            <w:r>
              <w:t>50616</w:t>
            </w:r>
          </w:p>
        </w:tc>
        <w:tc>
          <w:tcPr>
            <w:tcW w:type="dxa" w:w="3400"/>
          </w:tcPr>
          <w:p>
            <w:r>
              <w:t>Cântar 2000 kg</w:t>
            </w:r>
          </w:p>
        </w:tc>
      </w:tr>
      <w:tr>
        <w:trPr>
          <w:cantSplit/>
        </w:trPr>
        <w:tc>
          <w:tcPr>
            <w:tcW w:type="dxa" w:w="3400"/>
          </w:tcPr>
          <w:p>
            <w:r>
              <w:t>26</w:t>
            </w:r>
          </w:p>
        </w:tc>
        <w:tc>
          <w:tcPr>
            <w:tcW w:type="dxa" w:w="3400"/>
          </w:tcPr>
          <w:p>
            <w:r>
              <w:t>50642</w:t>
            </w:r>
          </w:p>
        </w:tc>
        <w:tc>
          <w:tcPr>
            <w:tcW w:type="dxa" w:w="3400"/>
          </w:tcPr>
          <w:p>
            <w:r>
              <w:t>Cântar max. 60 kg</w:t>
            </w:r>
          </w:p>
        </w:tc>
      </w:tr>
      <w:tr>
        <w:trPr>
          <w:cantSplit/>
        </w:trPr>
        <w:tc>
          <w:tcPr>
            <w:tcW w:type="dxa" w:w="3400"/>
          </w:tcPr>
          <w:p>
            <w:r>
              <w:t>27</w:t>
            </w:r>
          </w:p>
        </w:tc>
        <w:tc>
          <w:tcPr>
            <w:tcW w:type="dxa" w:w="3400"/>
          </w:tcPr>
          <w:p>
            <w:r>
              <w:t>50410</w:t>
            </w:r>
          </w:p>
        </w:tc>
        <w:tc>
          <w:tcPr>
            <w:tcW w:type="dxa" w:w="3400"/>
          </w:tcPr>
          <w:p>
            <w:r>
              <w:t>Cântar electronic</w:t>
            </w:r>
          </w:p>
        </w:tc>
      </w:tr>
      <w:tr>
        <w:trPr>
          <w:cantSplit/>
        </w:trPr>
        <w:tc>
          <w:tcPr>
            <w:tcW w:type="dxa" w:w="3400"/>
          </w:tcPr>
          <w:p>
            <w:r>
              <w:t>28</w:t>
            </w:r>
          </w:p>
        </w:tc>
        <w:tc>
          <w:tcPr>
            <w:tcW w:type="dxa" w:w="3400"/>
          </w:tcPr>
          <w:p>
            <w:r>
              <w:t>42057</w:t>
            </w:r>
          </w:p>
        </w:tc>
        <w:tc>
          <w:tcPr>
            <w:tcW w:type="dxa" w:w="3400"/>
          </w:tcPr>
          <w:p>
            <w:r>
              <w:t>Mașină înfoliat termocontractabil cu cuptor</w:t>
            </w:r>
          </w:p>
        </w:tc>
      </w:tr>
      <w:tr>
        <w:trPr>
          <w:cantSplit/>
        </w:trPr>
        <w:tc>
          <w:tcPr>
            <w:tcW w:type="dxa" w:w="3400"/>
          </w:tcPr>
          <w:p>
            <w:r>
              <w:t>29</w:t>
            </w:r>
          </w:p>
        </w:tc>
        <w:tc>
          <w:tcPr>
            <w:tcW w:type="dxa" w:w="3400"/>
          </w:tcPr>
          <w:p>
            <w:r/>
          </w:p>
        </w:tc>
        <w:tc>
          <w:tcPr>
            <w:tcW w:type="dxa" w:w="3400"/>
          </w:tcPr>
          <w:p>
            <w:r>
              <w:t>Rafturi 100 ML</w:t>
            </w:r>
          </w:p>
        </w:tc>
      </w:tr>
    </w:tbl>
    <w:p>
      <w:r>
        <w:t>Pozițiile 1–10: pagina PDF 1. Pozițiile 11–29: pagina PDF 2. La poziția 29, celula „Număr inventar” este necompletată în original. Lista are 29 de poziții; ultima poziție reprezintă „Rafturi 100 ML”.</w:t>
      </w:r>
    </w:p>
    <w:p>
      <w:r>
        <w:br w:type="page"/>
      </w:r>
    </w:p>
    <w:p>
      <w:pPr>
        <w:pStyle w:val="Heading1"/>
      </w:pPr>
      <w:r>
        <w:t>1. Clauzele contractuale aferente</w:t>
      </w:r>
    </w:p>
    <w:p>
      <w:pPr>
        <w:pStyle w:val="Heading2"/>
      </w:pPr>
      <w:r>
        <w:t>Doc. 7, pagina PDF 2, art. 3</w:t>
      </w:r>
    </w:p>
    <w:p>
      <w:pPr>
        <w:pStyle w:val="Quote"/>
      </w:pPr>
      <w:r>
        <w:t>„Prezentul contract se încheie pe perioada 15.02.2024 - 15.01.2027 si va putea fi prelungit pe aceeasi perioada si in aceleasi conditii prin Act aditional la prezentul contract.”</w:t>
      </w:r>
    </w:p>
    <w:p>
      <w:pPr>
        <w:pStyle w:val="Heading2"/>
      </w:pPr>
      <w:r>
        <w:t>Doc. 7, pagina PDF 2, art. 4</w:t>
      </w:r>
    </w:p>
    <w:p>
      <w:pPr>
        <w:pStyle w:val="Quote"/>
      </w:pPr>
      <w:r>
        <w:t>„Prețul închirierii, respectiv chiria este in suma de 5.000 (cincimii) lei/luna, incepand cu data predarii imobilului inchiriat.”</w:t>
      </w:r>
    </w:p>
    <w:p>
      <w:pPr>
        <w:pStyle w:val="Heading2"/>
      </w:pPr>
      <w:r>
        <w:t>Doc. 7, pagina PDF 2, art. 5</w:t>
      </w:r>
    </w:p>
    <w:p>
      <w:pPr>
        <w:pStyle w:val="Quote"/>
      </w:pPr>
      <w:r>
        <w:t>„Proprietarul va preda locatarului bunul închiriat, precum și toate accesoriile acestuia conform unui Proces verbal de predare primire, data de la care se va achita chiria si locatarul il va inregistra la ANAF.”</w:t>
      </w:r>
    </w:p>
    <w:p>
      <w:pPr>
        <w:pStyle w:val="Heading2"/>
      </w:pPr>
      <w:r>
        <w:t>Doc. 7, pagina PDF 3, art. 6</w:t>
      </w:r>
    </w:p>
    <w:p>
      <w:pPr>
        <w:pStyle w:val="Quote"/>
      </w:pPr>
      <w:r>
        <w:t>„Locatarul va folosi bunul închiriat numai potrivit destinației prevazute în Contract.”</w:t>
      </w:r>
    </w:p>
    <w:p>
      <w:pPr>
        <w:pStyle w:val="Heading2"/>
      </w:pPr>
      <w:r>
        <w:t>Doc. 7, pagina PDF 3, art. 6</w:t>
      </w:r>
    </w:p>
    <w:p>
      <w:pPr>
        <w:pStyle w:val="Quote"/>
      </w:pPr>
      <w:r>
        <w:t>„Pe toată durata închirierii Locatarul va suporta toate cheltuielile referitoare la utilitățile consumate pentru folosința bunului închiriat, respectiv, gaz, curent, telefon, apă-canal, degajarea gunoiului etc., pe baza facturilor primite de către Locator.”</w:t>
      </w:r>
    </w:p>
    <w:p>
      <w:pPr>
        <w:pStyle w:val="Heading2"/>
      </w:pPr>
      <w:r>
        <w:t>Doc. 7, pagina PDF 4, actul adițional nr. 1</w:t>
      </w:r>
    </w:p>
    <w:p>
      <w:pPr>
        <w:pStyle w:val="Quote"/>
      </w:pPr>
      <w:r>
        <w:t>„Extinderea perioadei de închiriere de la intervalul 15.02.2024 - 15.01.2027 la noua perioadă 15.02.2024 - 15.02.2034.”</w:t>
      </w:r>
    </w:p>
    <w:p>
      <w:pPr>
        <w:pStyle w:val="Heading2"/>
      </w:pPr>
      <w:r>
        <w:t>Doc. 7, pagina PDF 4, actul adițional nr. 1</w:t>
      </w:r>
    </w:p>
    <w:p>
      <w:pPr>
        <w:pStyle w:val="Quote"/>
      </w:pPr>
      <w:r>
        <w:t>„Prevederile prezentului act aditional fac parte integrantă din Contractul de închiriere numarul 1/15.02.2024, celelalte prevederi ale acestuia ramanand nemodificate.”</w:t>
      </w:r>
    </w:p>
    <w:p>
      <w:r>
        <w:t>Contractul și actul adițional sunt reproduse integral în dosarul de pagini originale. Actul adițional păstrează celelalte prevederi ale contractului, inclusiv tabelul echipamentelor.</w:t>
      </w:r>
    </w:p>
    <w:p>
      <w:r>
        <w:br w:type="page"/>
      </w:r>
    </w:p>
    <w:p>
      <w:pPr>
        <w:pStyle w:val="Heading1"/>
      </w:pPr>
      <w:r>
        <w:t>2. Referirea expresă la utilajele fabricii</w:t>
      </w:r>
    </w:p>
    <w:p>
      <w:pPr>
        <w:pStyle w:val="Quote"/>
      </w:pPr>
      <w:r>
        <w:t>„Fabrica noastră dispune de tehnologii de prelucrare avansate, inclusiv mori, stivuitoare și uscătoare electrice, care asigură o eficiență ridicată în procesul de transformare a materiilor prime în produse finite. Capacitatea de prelucrare este adaptată cererii de pe piață, iar utilizarea echipamentelor moderne asigură calitatea superioară a produselor noastre.”</w:t>
      </w:r>
    </w:p>
    <w:p>
      <w:r>
        <w:t>Localizări ale pasajului: Plan de afaceri DE DEPUS FINAL, p. 17; Plan de afaceri 25.04.2024, p. 23; Plan de afaceri din dosarul Cerere de finanțare, p. 17; ambele copii ale Memoriului tehnic justificativ, p. 2; Studiul de fezabilitate, p. 66.</w:t>
      </w:r>
    </w:p>
    <w:p>
      <w:pPr>
        <w:pStyle w:val="Heading1"/>
      </w:pPr>
      <w:r>
        <w:t>3. Descrierea și consumul utilajelor</w:t>
      </w:r>
    </w:p>
    <w:p>
      <w:r>
        <w:t>Secțiunea „II. Studiu de Caz: Consumul Energetic al Fabricii”, subsecțiunea „A. Identificarea și Caracterizarea Utilajelor”, descrie următoarele categorii. Titlurile de mai jos sunt preluate din Planul de afaceri DE DEPUS FINAL, pp. 20–25:</w:t>
      </w:r>
    </w:p>
    <w:p>
      <w:pPr>
        <w:pStyle w:val="Quote"/>
      </w:pPr>
      <w:r>
        <w:t>„1. Mori (8 bucăți):”</w:t>
      </w:r>
    </w:p>
    <w:p>
      <w:pPr>
        <w:pStyle w:val="Quote"/>
      </w:pPr>
      <w:r>
        <w:t>„2. Stivuitoare (2 bucăți):”</w:t>
      </w:r>
    </w:p>
    <w:p>
      <w:pPr>
        <w:pStyle w:val="Quote"/>
      </w:pPr>
      <w:r>
        <w:t>„3. Transpalete (2 bucăți):”</w:t>
      </w:r>
    </w:p>
    <w:p>
      <w:pPr>
        <w:pStyle w:val="Quote"/>
      </w:pPr>
      <w:r>
        <w:t>„4. Uscător Electric:”</w:t>
      </w:r>
    </w:p>
    <w:p>
      <w:pPr>
        <w:pStyle w:val="Quote"/>
      </w:pPr>
      <w:r>
        <w:t>„5. Pompe cu membrana ( 8 bucati )”</w:t>
      </w:r>
    </w:p>
    <w:p>
      <w:r>
        <w:t>Descrierile integrale, inclusiv puterile și utilizările declarate, sunt reproduse în dosarul de pagini originale și în fișierul text. În Planul de afaceri DE DEPUS FINAL, pagina 26, calculul este formulat astfel:</w:t>
      </w:r>
    </w:p>
    <w:p>
      <w:pPr>
        <w:pStyle w:val="Quote"/>
      </w:pPr>
      <w:r>
        <w:t>„Calculul Consumului Energetic Anual: Mori: Pentru cele 8 mori, cu o putere de 32 kW/moară și un timp de funcționare de 2475,2 ore/an, estimăm un consum anual de 635,904 kWh. Acesta este un element esențial în procesul de măcinare și amestecare a nucilor, alunelor, pistacio și migdalelor. Stivuitoare: Cele 2 stivuitoare, cu o putere de 7.5 kWh/stivuitoare și un timp de funcționare de 2475,2 ore/an, generează un consum anual de 37,260 kWh. Acestea sunt cruciale pentru manipularea și transportul materiilor prime și a produselor finite în cadrul fabricii. Transpalete: Pentru cele 2 transpalete, cu o putere de 0.75 kWh/transpaletă și un timp de funcționare de 2475,2 ore/an, calculăm un consum anual de 3,713 kWh. Aceste echipamente sunt esențiale pentru manipularea materialelor în interiorul fabricii. Uscătoare: Cele 4 uscătoare, cu o putere de 100 kWh/uscător și un timp de funcționare de 2475,2 ore/an, au un consum anual estimat de 990,080 kWh. Uscătoarele joacă un rol crucial în eliminarea umidității din produsele finite. Alte Unelte, Scule și Iluminat: Pentru iluminat și alte utilaje, estimăm un consum de 2475,2 kWh/an, contribuind la necesitățile generale de energie ale fabricii. Pompe cu Membrană: Cele 8 pompe cu membrană, cu o putere de 32 kW/pompă și un timp de funcționare de 2475,2 ore/an, generează un consum anual de 632,448 kWh.”</w:t>
      </w:r>
    </w:p>
    <w:p>
      <w:r>
        <w:t>Numerele, unitățile și formulările din citate sunt păstrate din document. Tabelul contractual mai cuprinde trei cântare, o mașină de înfoliat și rafturi; acestea nu sunt nominalizate individual în calculul de mai sus.</w:t>
      </w:r>
    </w:p>
    <w:p>
      <w:pPr>
        <w:pStyle w:val="Heading1"/>
      </w:pPr>
      <w:r>
        <w:t>4. Unde apare fiecare referire</w:t>
      </w:r>
    </w:p>
    <w:p>
      <w:r>
        <w:t>Toate paginile de mai jos sunt numărate în fișierul PDF sursă, începând cu 1. Dosarul 02 conține și paginile de continuare ale pasajelor, mențiunile despre manipularea echipamentelor fotovoltaice cu stivuitorul, precum și referirile generale la închiriere din ghid și contractul de finanțare.</w:t>
      </w:r>
    </w:p>
    <w:p>
      <w:pPr>
        <w:pStyle w:val="Heading2"/>
      </w:pPr>
      <w:r>
        <w:t>1. Contractul de închiriere și actul adițional — Doc. 7 depus la 25.04.2024</w:t>
      </w:r>
    </w:p>
    <w:p>
      <w:r>
        <w:t>4. Cerere de finantare\3. Doc. 7 - Alte documente care demonstrează eligibilitatea solicitantului și a proiectului Cesiro Production SRL 25.04.2024 semnat.pdf</w:t>
      </w:r>
    </w:p>
    <w:p>
      <w:r>
        <w:t>Pagini PDF sursă: 1–9. Separator în dosarul 02: pagina 1.</w:t>
      </w:r>
    </w:p>
    <w:p>
      <w:pPr>
        <w:pStyle w:val="Heading2"/>
      </w:pPr>
      <w:r>
        <w:t>2. Plan de afaceri — DE DEPUS FINAL</w:t>
      </w:r>
    </w:p>
    <w:p>
      <w:r>
        <w:t>5. De Depus\DE DEPUS FINAL\7. Plan de Afaceri semnat.pdf</w:t>
      </w:r>
    </w:p>
    <w:p>
      <w:r>
        <w:t>Pagini PDF sursă: 13, 17, 20–27, 51, 65, 68–69. Separator în dosarul 02: pagina 11.</w:t>
      </w:r>
    </w:p>
    <w:p>
      <w:pPr>
        <w:pStyle w:val="Heading2"/>
      </w:pPr>
      <w:r>
        <w:t>3. Plan de afaceri — 25.04.2024</w:t>
      </w:r>
    </w:p>
    <w:p>
      <w:r>
        <w:t>4. Cerere de finantare\2. Plan de Afaceri Cesiro Production SRL 25.04.2024 semnat.pdf</w:t>
      </w:r>
    </w:p>
    <w:p>
      <w:r>
        <w:t>Pagini PDF sursă: 23, 26–33, 56, 70, 73–74. Separator în dosarul 02: pagina 26.</w:t>
      </w:r>
    </w:p>
    <w:p>
      <w:pPr>
        <w:pStyle w:val="Heading2"/>
      </w:pPr>
      <w:r>
        <w:t>4. Plan de afaceri — versiunea din dosarul Cerere de finanțare</w:t>
      </w:r>
    </w:p>
    <w:p>
      <w:r>
        <w:t>4. Cerere de finantare\Plan de afaceri.pdf</w:t>
      </w:r>
    </w:p>
    <w:p>
      <w:r>
        <w:t>Pagini PDF sursă: 13, 17, 20–27, 51, 65, 68–69. Separator în dosarul 02: pagina 40.</w:t>
      </w:r>
    </w:p>
    <w:p>
      <w:pPr>
        <w:pStyle w:val="Heading2"/>
      </w:pPr>
      <w:r>
        <w:t>5. Memoriu tehnic justificativ — DE DEPUS FINAL</w:t>
      </w:r>
    </w:p>
    <w:p>
      <w:r>
        <w:t>5. De Depus\DE DEPUS FINAL\Memoriu Tehnic Justificativ semnat.pdf</w:t>
      </w:r>
    </w:p>
    <w:p>
      <w:r>
        <w:t>Pagini PDF sursă: 2, 5–11, 31. Separator în dosarul 02: pagina 55.</w:t>
      </w:r>
    </w:p>
    <w:p>
      <w:pPr>
        <w:pStyle w:val="Heading2"/>
      </w:pPr>
      <w:r>
        <w:t>6. Memoriu tehnic justificativ — dosarul Cerere de finanțare</w:t>
      </w:r>
    </w:p>
    <w:p>
      <w:r>
        <w:t>4. Cerere de finantare\Memoriu Tehnic Justificativ semnat.pdf</w:t>
      </w:r>
    </w:p>
    <w:p>
      <w:r>
        <w:t>Pagini PDF sursă: 2, 5–11, 31. Separator în dosarul 02: pagina 65.</w:t>
      </w:r>
    </w:p>
    <w:p>
      <w:pPr>
        <w:pStyle w:val="Heading2"/>
      </w:pPr>
      <w:r>
        <w:t>7. Analiza cost-beneficiu — DE DEPUS FINAL</w:t>
      </w:r>
    </w:p>
    <w:p>
      <w:r>
        <w:t>5. De Depus\DE DEPUS FINAL\6. Analiza Cost Beneficiu semnat.pdf</w:t>
      </w:r>
    </w:p>
    <w:p>
      <w:r>
        <w:t>Pagini PDF sursă: 8, 11–13. Separator în dosarul 02: pagina 75.</w:t>
      </w:r>
    </w:p>
    <w:p>
      <w:pPr>
        <w:pStyle w:val="Heading2"/>
      </w:pPr>
      <w:r>
        <w:t>8. Studiul de fezabilitate — contractare</w:t>
      </w:r>
    </w:p>
    <w:p>
      <w:r>
        <w:t>10. Contractare\3. SF\Studiul de Fezabilitate Cesiro Production Semnat.pdf</w:t>
      </w:r>
    </w:p>
    <w:p>
      <w:r>
        <w:t>Pagini PDF sursă: 50, 53–54, 66, 69–75, 95. Separator în dosarul 02: pagina 80.</w:t>
      </w:r>
    </w:p>
    <w:p>
      <w:pPr>
        <w:pStyle w:val="Heading2"/>
      </w:pPr>
      <w:r>
        <w:t>9. Solicitarea AFIR de informații suplimentare</w:t>
      </w:r>
    </w:p>
    <w:p>
      <w:r>
        <w:t>4. Cerere de finantare\F3.4_CRFIR-ALBA-IULIA.pdf</w:t>
      </w:r>
    </w:p>
    <w:p>
      <w:r>
        <w:t>Pagini PDF sursă: 2–3. Separator în dosarul 02: pagina 93.</w:t>
      </w:r>
    </w:p>
    <w:p>
      <w:pPr>
        <w:pStyle w:val="Heading2"/>
      </w:pPr>
      <w:r>
        <w:t>10. Răspunsul la informațiile suplimentare — 25.04.2024</w:t>
      </w:r>
    </w:p>
    <w:p>
      <w:r>
        <w:t>4. Cerere de finantare\0. Raspuns Partea a 2-a Cesiro Production SRL 25.04.2024 semnat.pdf</w:t>
      </w:r>
    </w:p>
    <w:p>
      <w:r>
        <w:t>Pagini PDF sursă: 1–2. Separator în dosarul 02: pagina 96.</w:t>
      </w:r>
    </w:p>
    <w:p>
      <w:pPr>
        <w:pStyle w:val="Heading2"/>
      </w:pPr>
      <w:r>
        <w:t>11. Ghid — referiri generale la închiriere</w:t>
      </w:r>
    </w:p>
    <w:p>
      <w:r>
        <w:t>0. Arhiva\GHID Schema Energie Autoconsum V4.pdf</w:t>
      </w:r>
    </w:p>
    <w:p>
      <w:r>
        <w:t>Pagini PDF sursă: 12, 17, 44–46. Separator în dosarul 02: pagina 99.</w:t>
      </w:r>
    </w:p>
    <w:p>
      <w:pPr>
        <w:pStyle w:val="Heading2"/>
      </w:pPr>
      <w:r>
        <w:t>12. Anexa I a contractului de finanțare — referiri generale la închiriere</w:t>
      </w:r>
    </w:p>
    <w:p>
      <w:r>
        <w:t>11. Contract Finantare Semnat\AnexaI_FM semnat.pdf</w:t>
      </w:r>
    </w:p>
    <w:p>
      <w:r>
        <w:t>Pagini PDF sursă: 2, 4. Separator în dosarul 02: pagina 105.</w:t>
      </w:r>
    </w:p>
    <w:p>
      <w:pPr>
        <w:pStyle w:val="Heading1"/>
      </w:pPr>
      <w:r>
        <w:t>5. Referirile la închiriere din clarificările AFIR</w:t>
      </w:r>
    </w:p>
    <w:p>
      <w:pPr>
        <w:pStyle w:val="Quote"/>
      </w:pPr>
      <w:r>
        <w:t>„a. S-a adăugat Actul adițional numărul 1 la Contractul de închiriere nr. 1 / 15.02.2023, care prelungește perioada până în 15.02.2034.”</w:t>
      </w:r>
    </w:p>
    <w:p>
      <w:r>
        <w:t>Sursa: Răspuns Partea a 2-a, 25.04.2024, pagina PDF 1. Referirea este reluată la pagina PDF 2. Solicitarea AFIR F3.4, paginile 2–3, privește durata contractului și notarea în cartea funciară. Paginile sunt incluse integral în dosarul 02.</w:t>
      </w:r>
    </w:p>
    <w:p>
      <w:r>
        <w:t>Identificarea listei de echipamente de la începutul acestui document urmează contractul semnat anexat în Doc. 7: nr. 1/15.02.2024. În citatul din răspunsul de clarificare s-a păstrat data înscrisă în acel document.</w:t>
      </w:r>
    </w:p>
    <w:p>
      <w:pPr>
        <w:pStyle w:val="Heading1"/>
      </w:pPr>
      <w:r>
        <w:t>6. Fișiere și acoperirea verificării</w:t>
      </w:r>
    </w:p>
    <w:p>
      <w:r>
        <w:t>01 — Prezentul extras, în Word și PDF. 02 — Paginile originale, cu separatoare și semne de carte. 03 — Textul integral extras din paginile selectate, cu fișierul și pagina sursă, plus transcrierea tabelului contractual și a clauzelor relevante. 04 — Lista contractuală în format CSV.</w:t>
      </w:r>
    </w:p>
    <w:p>
      <w:r>
        <w:t>Au fost verificate cele 21 de PDF-uri inventariate în analiza documentară anterioară: ghidul, documentele din DE DEPUS FINAL, cele din Cerere de finanțare, contractul de finanțare cu anexele și studiul de fezabilitate. Cererile de finanțare, certificatele constatatoare și memoriul de mediu nu conțin o listă nominală suplimentară a utilajelor în textul disponibil. Lista nominală este cea din contractul de închiriere anexat proiectului.</w:t>
      </w:r>
    </w:p>
    <w:p>
      <w:r>
        <w:t>Fișierul de lucru „3.8. Contract de concesiune\Contract Inchiriere Cesiro - Cesiro Productions.docx” conține aceeași listă de 29 de poziții, dar are alte părți/date contractuale. Sursa folosită pentru lista prezentă este contractul semnat IPEC S.A. – CESIRO PRODUCTION SRL, inclus în documentația depusă.</w:t>
      </w:r>
    </w:p>
    <w:sectPr w:rsidR="00FC693F" w:rsidRPr="0006063C" w:rsidSect="00034616">
      <w:footerReference w:type="default" r:id="rId9"/>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CESIRO PRODUCTION • Extrase echipamente • 03.10.2026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