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Lift (Personenaufzug) — Schallergasse 35, 1120 Wien</w:t>
      </w:r>
    </w:p>
    <w:p>
      <w:r>
        <w:rPr>
          <w:b w:val="0"/>
          <w:i/>
        </w:rPr>
        <w:t>Raport de cercetare: date de proiect, dimensiuni, furnizori autorizati in Austria cu service in Wien, pro/contra si recenzii</w:t>
      </w:r>
    </w:p>
    <w:p>
      <w:r>
        <w:rPr>
          <w:b w:val="0"/>
          <w:i w:val="0"/>
          <w:sz w:val="18"/>
        </w:rPr>
        <w:t>Beneficiar: A&amp;C Wohnart Immobilien GmbH (FN 668224h)  |  Intocmit: 21.09.2026  |  Versiune 1.0</w:t>
      </w:r>
    </w:p>
    <w:p>
      <w:r>
        <w:rPr>
          <w:b w:val="0"/>
          <w:i/>
          <w:sz w:val="18"/>
        </w:rPr>
        <w:t>Sursa datelor tehnice: documentatia proprie a proiectului (autorizatie MA 37, planse aprobate P2041, planse de executie 2026, bauphysik, geotehnica, oferte statica). Sursa datelor de piata: cercetare web 21.09.2026 (linkuri in cap. 9).</w:t>
      </w:r>
    </w:p>
    <w:p>
      <w:pPr>
        <w:pStyle w:val="Heading1"/>
      </w:pPr>
      <w:r>
        <w:t>1. Rezumat executiv (ce trebuie decis si cand)</w:t>
      </w:r>
    </w:p>
    <w:p>
      <w:pPr>
        <w:pStyle w:val="ListBullet"/>
      </w:pPr>
      <w:r>
        <w:t>Liftul este DEJA autorizat: Bescheid MA 37 GZ MA37/1539234-2021-1 din 21.04.2023 prevede expres puț de lift alipit casei scarii, de la subsol pana la primul nivel de mansarda. Nu este nevoie de Planwechsel pentru lift.</w:t>
      </w:r>
    </w:p>
    <w:p>
      <w:pPr>
        <w:pStyle w:val="ListBullet"/>
      </w:pPr>
      <w:r>
        <w:t>Configuratia din planse: 6 opriri (KG, EG, OG1, OG2, OG3, DG1), cursa ~17,7 m, cabina 120x140 cm, put liber 160x186 cm, EI 90, fara camera masini, cu Servicehaltestelle accesibila din casa scarii.</w:t>
      </w:r>
    </w:p>
    <w:p>
      <w:pPr>
        <w:pStyle w:val="ListBullet"/>
      </w:pPr>
      <w:r>
        <w:t>ATENTIE DE CALENDAR — punctul cel mai important: staticianul are nevoie de sarcinile furnizorului de lift („Lasten laut Aufzugshersteller”) pentru Pachetul 2 (placa de fundare + groapa si puțul liftului), cu termen 16.10.2026 in discutia cu TOMS / oferta Dr. Pech 2026-470-AN01. Practic: furnizorul de lift trebuie ales (sau cel putin fixat tehnic) in urmatoarele 2-3 saptamani, altfel se blocheaza statica de executie.</w:t>
      </w:r>
    </w:p>
    <w:p>
      <w:pPr>
        <w:pStyle w:val="ListBullet"/>
      </w:pPr>
      <w:r>
        <w:t>Modelul inscris in planse — Schindler 3300 — NU se mai comercializeaza din 2024; succesorul direct este Schindler 3000. Textul din planse este indicativ, nu obligatoriu; se poate oferta orice sistem echivalent. Acest lucru trebuie spus explicit in cererea de oferta, ca sa nu se ofertezeze „dupa plansa” un produs iesit din fabricatie.</w:t>
      </w:r>
    </w:p>
    <w:p>
      <w:pPr>
        <w:pStyle w:val="ListBullet"/>
      </w:pPr>
      <w:r>
        <w:t>Recomandare de strategie de achizitie: contract DIRECT cu furnizorul de lift (nu prin antreprenorul general), cu interfata clara „bauseits” (puț, groapa, curent, iluminat, telefonie) si cu 3-5 oferte comparabile pe acelasi caiet de sarcini (anexa A).</w:t>
      </w:r>
    </w:p>
    <w:p>
      <w:pPr>
        <w:pStyle w:val="ListBullet"/>
      </w:pPr>
      <w:r>
        <w:t>Shortlist propusa pentru cerere de oferta (detalii in cap. 6-7): Schindler, KONE, TK Aufzüge, Schmitt+Sohn, Vestner Austria si o firma vieneza mijlocie (Füglister sau Heißenberger). Motiv: acoperire de service 24/7 in Wien + capacitate de a livra un puț nou de 6 opriri.</w:t>
      </w:r>
    </w:p>
    <w:p>
      <w:pPr>
        <w:pStyle w:val="Heading1"/>
      </w:pPr>
      <w:r>
        <w:t>2. Ce am cercetat (documentele proiectului)</w:t>
      </w:r>
    </w:p>
    <w:p>
      <w:r>
        <w:rPr>
          <w:b w:val="0"/>
          <w:i w:val="0"/>
        </w:rPr>
        <w:t>Au fost scanate automat toate fisierele proiectului (799 PDF, 145 DOCX, 105 XLSX, planse DWG/DXF) dupa termenii „Aufzug / Lift / Schacht / Kabine / Schindler / Treppenlift / Grube”. 268 de fisiere PDF contin referiri la lift. Sursele primare relevante sunt:</w:t>
      </w:r>
    </w:p>
    <w:tbl>
      <w:tblPr>
        <w:tblStyle w:val="LightGrid-Accent1"/>
        <w:tblW w:type="auto" w:w="0"/>
        <w:tblLook w:firstColumn="1" w:firstRow="1" w:lastColumn="0" w:lastRow="0" w:noHBand="0" w:noVBand="1" w:val="04A0"/>
      </w:tblPr>
      <w:tblGrid>
        <w:gridCol w:w="4986"/>
        <w:gridCol w:w="4986"/>
      </w:tblGrid>
      <w:tr>
        <w:tc>
          <w:tcPr>
            <w:tcW w:type="dxa" w:w="5669"/>
          </w:tcPr>
          <w:p>
            <w:r/>
            <w:r>
              <w:rPr>
                <w:b/>
                <w:sz w:val="18"/>
              </w:rPr>
              <w:t>Document (cale completa)</w:t>
            </w:r>
          </w:p>
        </w:tc>
        <w:tc>
          <w:tcPr>
            <w:tcW w:type="dxa" w:w="3969"/>
          </w:tcPr>
          <w:p>
            <w:r/>
            <w:r>
              <w:rPr>
                <w:b/>
                <w:sz w:val="18"/>
              </w:rPr>
              <w:t>Ce contine despre lift</w:t>
            </w:r>
          </w:p>
        </w:tc>
      </w:tr>
      <w:tr>
        <w:tc>
          <w:tcPr>
            <w:tcW w:type="dxa" w:w="5669"/>
          </w:tcPr>
          <w:p>
            <w:r/>
            <w:r>
              <w:rPr>
                <w:sz w:val="18"/>
              </w:rPr>
              <w:t>D:\00. Downloads\Apartamente Viena\00. Cladire 1 Schallergasse 35, 1120 Wien (Meidling)\00.Proiect\01. Behoerden + Eigentum\01. Baubescheid + genehmigte Plaene\Schallergasse_35_Baubescheid.pdf</w:t>
            </w:r>
          </w:p>
        </w:tc>
        <w:tc>
          <w:tcPr>
            <w:tcW w:type="dxa" w:w="3969"/>
          </w:tcPr>
          <w:p>
            <w:r/>
            <w:r>
              <w:rPr>
                <w:sz w:val="18"/>
              </w:rPr>
              <w:t>Autorizatia MA 37 (21.04.2023). Descrierea lucrarii + conditiile 11-17 privind liftul (ventilare put, Servicehaltestelle, tablouri, comanda in caz de incendiu, platforma pe scara), trimitere la WAZG 2006.</w:t>
            </w:r>
          </w:p>
        </w:tc>
      </w:tr>
      <w:tr>
        <w:tc>
          <w:tcPr>
            <w:tcW w:type="dxa" w:w="5669"/>
          </w:tcPr>
          <w:p>
            <w:r/>
            <w:r>
              <w:rPr>
                <w:sz w:val="18"/>
              </w:rPr>
              <w:t>...\01. Baubescheid + genehmigte Plaene\P2041_C_220329_Baubeschreibung.pdf</w:t>
            </w:r>
          </w:p>
        </w:tc>
        <w:tc>
          <w:tcPr>
            <w:tcW w:type="dxa" w:w="3969"/>
          </w:tcPr>
          <w:p>
            <w:r/>
            <w:r>
              <w:rPr>
                <w:sz w:val="18"/>
              </w:rPr>
              <w:t>„Zur barrierefreien Erschließung wird hofseitig ein Aufzug über alle Geschosse angebaut.” Suprafata construita noua: Fläche Aufzug = 9,56 m² (baza taxei de racordare).</w:t>
            </w:r>
          </w:p>
        </w:tc>
      </w:tr>
      <w:tr>
        <w:tc>
          <w:tcPr>
            <w:tcW w:type="dxa" w:w="5669"/>
          </w:tcPr>
          <w:p>
            <w:r/>
            <w:r>
              <w:rPr>
                <w:sz w:val="18"/>
              </w:rPr>
              <w:t>...\01. Baubescheid + genehmigte Plaene\P2041_C_220404_GENEHMIGUNG+GESCHOSSE_A3.pdf</w:t>
            </w:r>
          </w:p>
        </w:tc>
        <w:tc>
          <w:tcPr>
            <w:tcW w:type="dxa" w:w="3969"/>
          </w:tcPr>
          <w:p>
            <w:r/>
            <w:r>
              <w:rPr>
                <w:sz w:val="18"/>
              </w:rPr>
              <w:t>Plansele vizate: pe fiecare nivel „AUFZUG Schindler 3300, 675 kg / 9 Pers., Kabine 140x120 cm, Schacht 175x160 cm”; sectiunile cu cotele de nivel; ventilarea puțului 20/20 cm; Treppenlift la parter.</w:t>
            </w:r>
          </w:p>
        </w:tc>
      </w:tr>
      <w:tr>
        <w:tc>
          <w:tcPr>
            <w:tcW w:type="dxa" w:w="5669"/>
          </w:tcPr>
          <w:p>
            <w:r/>
            <w:r>
              <w:rPr>
                <w:sz w:val="18"/>
              </w:rPr>
              <w:t>...\00.Proiect\03. Einreichplanung - Planwechsel\01. Architektur\A.01 Plan demisol-Yoga.pdf (+ A.02, A.03)</w:t>
            </w:r>
          </w:p>
        </w:tc>
        <w:tc>
          <w:tcPr>
            <w:tcW w:type="dxa" w:w="3969"/>
          </w:tcPr>
          <w:p>
            <w:r/>
            <w:r>
              <w:rPr>
                <w:sz w:val="18"/>
              </w:rPr>
              <w:t>Plansele de executie 2026 (arh. Madalina Giurgiu): aceeasi cabina 140x120 cm, dar puț 186x160 cm; platforma TSA 80x100 cm / min. 300 kg la parter; FUNDAMENTPLATTE H=30 cm.</w:t>
            </w:r>
          </w:p>
        </w:tc>
      </w:tr>
      <w:tr>
        <w:tc>
          <w:tcPr>
            <w:tcW w:type="dxa" w:w="5669"/>
          </w:tcPr>
          <w:p>
            <w:r/>
            <w:r>
              <w:rPr>
                <w:sz w:val="18"/>
              </w:rPr>
              <w:t>...\00.Proiect\...\12S35_EinrBPH_2022-03-22+2022-09-06_Abgabe.pdf (Bauphysik)</w:t>
            </w:r>
          </w:p>
        </w:tc>
        <w:tc>
          <w:tcPr>
            <w:tcW w:type="dxa" w:w="3969"/>
          </w:tcPr>
          <w:p>
            <w:r/>
            <w:r>
              <w:rPr>
                <w:sz w:val="18"/>
              </w:rPr>
              <w:t>Alcatuiri: AW07 perete cuva lift (25 cm b.a. + 12 cm XPS + hidroizolatie bituminoasa 2 straturi + folie cu crampoane); FB05 pardoseala cuva (placa b.a. WU 30 cm + 6 cm sapa + sigilare etansa la ulei).</w:t>
            </w:r>
          </w:p>
        </w:tc>
      </w:tr>
      <w:tr>
        <w:tc>
          <w:tcPr>
            <w:tcW w:type="dxa" w:w="5669"/>
          </w:tcPr>
          <w:p>
            <w:r/>
            <w:r>
              <w:rPr>
                <w:sz w:val="18"/>
              </w:rPr>
              <w:t>...\Geotechnische_Zusammenfassung_Baugrund_DE_Schallergasse35.pdf</w:t>
            </w:r>
          </w:p>
        </w:tc>
        <w:tc>
          <w:tcPr>
            <w:tcW w:type="dxa" w:w="3969"/>
          </w:tcPr>
          <w:p>
            <w:r/>
            <w:r>
              <w:rPr>
                <w:sz w:val="18"/>
              </w:rPr>
              <w:t>Nu exista studiu geotehnic pe obiect; forajul MA 29 (10,20 m) arata umpluturi ~2,90 m, apoi prafuri (Schluffe). Se recomanda expres studiu pentru „Fundamentplatte und Aufzugsgründung”.</w:t>
            </w:r>
          </w:p>
        </w:tc>
      </w:tr>
      <w:tr>
        <w:tc>
          <w:tcPr>
            <w:tcW w:type="dxa" w:w="5669"/>
          </w:tcPr>
          <w:p>
            <w:r/>
            <w:r>
              <w:rPr>
                <w:sz w:val="18"/>
              </w:rPr>
              <w:t>...\04. Firme + Executie\01. Verificator (Pruefingenieur)\TOMS\2026-09-18 Fragenkatalog TOMS - Schallergasse 35 (DE-RO, ausfuellbar).pdf</w:t>
            </w:r>
          </w:p>
        </w:tc>
        <w:tc>
          <w:tcPr>
            <w:tcW w:type="dxa" w:w="3969"/>
          </w:tcPr>
          <w:p>
            <w:r/>
            <w:r>
              <w:rPr>
                <w:sz w:val="18"/>
              </w:rPr>
              <w:t>Confirma ca „Aufzugsgrube und -schacht (Lasten laut Aufzugshersteller)” este pozitie distincta de statica si ca Pachetul 2 are termen 16.10.2026.</w:t>
            </w:r>
          </w:p>
        </w:tc>
      </w:tr>
    </w:tbl>
    <w:p/>
    <w:p>
      <w:pPr>
        <w:pStyle w:val="Heading1"/>
      </w:pPr>
      <w:r>
        <w:t>3. Datele tehnice ale liftului, asa cum rezulta din proiect</w:t>
      </w:r>
    </w:p>
    <w:tbl>
      <w:tblPr>
        <w:tblStyle w:val="LightGrid-Accent1"/>
        <w:tblW w:type="auto" w:w="0"/>
        <w:tblLook w:firstColumn="1" w:firstRow="1" w:lastColumn="0" w:lastRow="0" w:noHBand="0" w:noVBand="1" w:val="04A0"/>
      </w:tblPr>
      <w:tblGrid>
        <w:gridCol w:w="3324"/>
        <w:gridCol w:w="3324"/>
        <w:gridCol w:w="3324"/>
      </w:tblGrid>
      <w:tr>
        <w:tc>
          <w:tcPr>
            <w:tcW w:type="dxa" w:w="2154"/>
          </w:tcPr>
          <w:p>
            <w:r/>
            <w:r>
              <w:rPr>
                <w:b/>
                <w:sz w:val="18"/>
              </w:rPr>
              <w:t>Parametru</w:t>
            </w:r>
          </w:p>
        </w:tc>
        <w:tc>
          <w:tcPr>
            <w:tcW w:type="dxa" w:w="5499"/>
          </w:tcPr>
          <w:p>
            <w:r/>
            <w:r>
              <w:rPr>
                <w:b/>
                <w:sz w:val="18"/>
              </w:rPr>
              <w:t>Valoare din proiect</w:t>
            </w:r>
          </w:p>
        </w:tc>
        <w:tc>
          <w:tcPr>
            <w:tcW w:type="dxa" w:w="1984"/>
          </w:tcPr>
          <w:p>
            <w:r/>
            <w:r>
              <w:rPr>
                <w:b/>
                <w:sz w:val="18"/>
              </w:rPr>
              <w:t>Sursa</w:t>
            </w:r>
          </w:p>
        </w:tc>
      </w:tr>
      <w:tr>
        <w:tc>
          <w:tcPr>
            <w:tcW w:type="dxa" w:w="2154"/>
          </w:tcPr>
          <w:p>
            <w:r/>
            <w:r>
              <w:rPr>
                <w:sz w:val="18"/>
              </w:rPr>
              <w:t>Tip</w:t>
            </w:r>
          </w:p>
        </w:tc>
        <w:tc>
          <w:tcPr>
            <w:tcW w:type="dxa" w:w="5499"/>
          </w:tcPr>
          <w:p>
            <w:r/>
            <w:r>
              <w:rPr>
                <w:sz w:val="18"/>
              </w:rPr>
              <w:t>Personenaufzug (lift de persoane), acces fara bariere, puț nou alipit casei scarii, spre curte</w:t>
            </w:r>
          </w:p>
        </w:tc>
        <w:tc>
          <w:tcPr>
            <w:tcW w:type="dxa" w:w="1984"/>
          </w:tcPr>
          <w:p>
            <w:r/>
            <w:r>
              <w:rPr>
                <w:sz w:val="18"/>
              </w:rPr>
              <w:t>Baubescheid / Baubeschreibung</w:t>
            </w:r>
          </w:p>
        </w:tc>
      </w:tr>
      <w:tr>
        <w:tc>
          <w:tcPr>
            <w:tcW w:type="dxa" w:w="2154"/>
          </w:tcPr>
          <w:p>
            <w:r/>
            <w:r>
              <w:rPr>
                <w:sz w:val="18"/>
              </w:rPr>
              <w:t>Numar de opriri</w:t>
            </w:r>
          </w:p>
        </w:tc>
        <w:tc>
          <w:tcPr>
            <w:tcW w:type="dxa" w:w="5499"/>
          </w:tcPr>
          <w:p>
            <w:r/>
            <w:r>
              <w:rPr>
                <w:sz w:val="18"/>
              </w:rPr>
              <w:t>6 (KG, EG, OG1, OG2, OG3, DG1) — toate usile pe aceeasi latura</w:t>
            </w:r>
          </w:p>
        </w:tc>
        <w:tc>
          <w:tcPr>
            <w:tcW w:type="dxa" w:w="1984"/>
          </w:tcPr>
          <w:p>
            <w:r/>
            <w:r>
              <w:rPr>
                <w:sz w:val="18"/>
              </w:rPr>
              <w:t>Planse P2041 + A.01-A.03</w:t>
            </w:r>
          </w:p>
        </w:tc>
      </w:tr>
      <w:tr>
        <w:tc>
          <w:tcPr>
            <w:tcW w:type="dxa" w:w="2154"/>
          </w:tcPr>
          <w:p>
            <w:r/>
            <w:r>
              <w:rPr>
                <w:sz w:val="18"/>
              </w:rPr>
              <w:t>Cote de nivel</w:t>
            </w:r>
          </w:p>
        </w:tc>
        <w:tc>
          <w:tcPr>
            <w:tcW w:type="dxa" w:w="5499"/>
          </w:tcPr>
          <w:p>
            <w:r/>
            <w:r>
              <w:rPr>
                <w:sz w:val="18"/>
              </w:rPr>
              <w:t>KG -3,45 / EG ±0,00 (= 34,17 m ü. Wr. Null) / OG1 +3,62 / OG2 +7,20 / OG3 +10,77 / DG1 +14,23 (DG2 +17,28 fara oprire)</w:t>
            </w:r>
          </w:p>
        </w:tc>
        <w:tc>
          <w:tcPr>
            <w:tcW w:type="dxa" w:w="1984"/>
          </w:tcPr>
          <w:p>
            <w:r/>
            <w:r>
              <w:rPr>
                <w:sz w:val="18"/>
              </w:rPr>
              <w:t>Sectiuni AA/BB, plansa 012</w:t>
            </w:r>
          </w:p>
        </w:tc>
      </w:tr>
      <w:tr>
        <w:tc>
          <w:tcPr>
            <w:tcW w:type="dxa" w:w="2154"/>
          </w:tcPr>
          <w:p>
            <w:r/>
            <w:r>
              <w:rPr>
                <w:sz w:val="18"/>
              </w:rPr>
              <w:t>Cursa (Förderhöhe)</w:t>
            </w:r>
          </w:p>
        </w:tc>
        <w:tc>
          <w:tcPr>
            <w:tcW w:type="dxa" w:w="5499"/>
          </w:tcPr>
          <w:p>
            <w:r/>
            <w:r>
              <w:rPr>
                <w:sz w:val="18"/>
              </w:rPr>
              <w:t>cca. 17,68 m (de la -3,45 la +14,23)</w:t>
            </w:r>
          </w:p>
        </w:tc>
        <w:tc>
          <w:tcPr>
            <w:tcW w:type="dxa" w:w="1984"/>
          </w:tcPr>
          <w:p>
            <w:r/>
            <w:r>
              <w:rPr>
                <w:sz w:val="18"/>
              </w:rPr>
              <w:t>calcul din cotele de nivel</w:t>
            </w:r>
          </w:p>
        </w:tc>
      </w:tr>
      <w:tr>
        <w:tc>
          <w:tcPr>
            <w:tcW w:type="dxa" w:w="2154"/>
          </w:tcPr>
          <w:p>
            <w:r/>
            <w:r>
              <w:rPr>
                <w:sz w:val="18"/>
              </w:rPr>
              <w:t>Sarcina nominala</w:t>
            </w:r>
          </w:p>
        </w:tc>
        <w:tc>
          <w:tcPr>
            <w:tcW w:type="dxa" w:w="5499"/>
          </w:tcPr>
          <w:p>
            <w:r/>
            <w:r>
              <w:rPr>
                <w:sz w:val="18"/>
              </w:rPr>
              <w:t>675 kg / 9 persoane</w:t>
            </w:r>
          </w:p>
        </w:tc>
        <w:tc>
          <w:tcPr>
            <w:tcW w:type="dxa" w:w="1984"/>
          </w:tcPr>
          <w:p>
            <w:r/>
            <w:r>
              <w:rPr>
                <w:sz w:val="18"/>
              </w:rPr>
              <w:t>Planse (toate nivelurile)</w:t>
            </w:r>
          </w:p>
        </w:tc>
      </w:tr>
      <w:tr>
        <w:tc>
          <w:tcPr>
            <w:tcW w:type="dxa" w:w="2154"/>
          </w:tcPr>
          <w:p>
            <w:r/>
            <w:r>
              <w:rPr>
                <w:sz w:val="18"/>
              </w:rPr>
              <w:t>Cabina</w:t>
            </w:r>
          </w:p>
        </w:tc>
        <w:tc>
          <w:tcPr>
            <w:tcW w:type="dxa" w:w="5499"/>
          </w:tcPr>
          <w:p>
            <w:r/>
            <w:r>
              <w:rPr>
                <w:sz w:val="18"/>
              </w:rPr>
              <w:t>120 cm latime x 140 cm adancime (in planse scris „140x120”)</w:t>
            </w:r>
          </w:p>
        </w:tc>
        <w:tc>
          <w:tcPr>
            <w:tcW w:type="dxa" w:w="1984"/>
          </w:tcPr>
          <w:p>
            <w:r/>
            <w:r>
              <w:rPr>
                <w:sz w:val="18"/>
              </w:rPr>
              <w:t>Planse</w:t>
            </w:r>
          </w:p>
        </w:tc>
      </w:tr>
      <w:tr>
        <w:tc>
          <w:tcPr>
            <w:tcW w:type="dxa" w:w="2154"/>
          </w:tcPr>
          <w:p>
            <w:r/>
            <w:r>
              <w:rPr>
                <w:sz w:val="18"/>
              </w:rPr>
              <w:t>Usa</w:t>
            </w:r>
          </w:p>
        </w:tc>
        <w:tc>
          <w:tcPr>
            <w:tcW w:type="dxa" w:w="5499"/>
          </w:tcPr>
          <w:p>
            <w:r/>
            <w:r>
              <w:rPr>
                <w:sz w:val="18"/>
              </w:rPr>
              <w:t>90 x 200 cm (lumina libera indicata in dreptul statiei)</w:t>
            </w:r>
          </w:p>
        </w:tc>
        <w:tc>
          <w:tcPr>
            <w:tcW w:type="dxa" w:w="1984"/>
          </w:tcPr>
          <w:p>
            <w:r/>
            <w:r>
              <w:rPr>
                <w:sz w:val="18"/>
              </w:rPr>
              <w:t>Planse</w:t>
            </w:r>
          </w:p>
        </w:tc>
      </w:tr>
      <w:tr>
        <w:tc>
          <w:tcPr>
            <w:tcW w:type="dxa" w:w="2154"/>
          </w:tcPr>
          <w:p>
            <w:r/>
            <w:r>
              <w:rPr>
                <w:sz w:val="18"/>
              </w:rPr>
              <w:t>Put liber (Schacht)</w:t>
            </w:r>
          </w:p>
        </w:tc>
        <w:tc>
          <w:tcPr>
            <w:tcW w:type="dxa" w:w="5499"/>
          </w:tcPr>
          <w:p>
            <w:r/>
            <w:r>
              <w:rPr>
                <w:sz w:val="18"/>
              </w:rPr>
              <w:t>160 x 186 cm in plansele de executie 2026; 160 x 175 cm in plansele vizate 2022</w:t>
            </w:r>
          </w:p>
        </w:tc>
        <w:tc>
          <w:tcPr>
            <w:tcW w:type="dxa" w:w="1984"/>
          </w:tcPr>
          <w:p>
            <w:r/>
            <w:r>
              <w:rPr>
                <w:sz w:val="18"/>
              </w:rPr>
              <w:t>A.01-A.03 vs. P2041</w:t>
            </w:r>
          </w:p>
        </w:tc>
      </w:tr>
      <w:tr>
        <w:tc>
          <w:tcPr>
            <w:tcW w:type="dxa" w:w="2154"/>
          </w:tcPr>
          <w:p>
            <w:r/>
            <w:r>
              <w:rPr>
                <w:sz w:val="18"/>
              </w:rPr>
              <w:t>Verificare incrucisata</w:t>
            </w:r>
          </w:p>
        </w:tc>
        <w:tc>
          <w:tcPr>
            <w:tcW w:type="dxa" w:w="5499"/>
          </w:tcPr>
          <w:p>
            <w:r/>
            <w:r>
              <w:rPr>
                <w:sz w:val="18"/>
              </w:rPr>
              <w:t>Ventilarea prescrisa 20x20 cm = 400 cm² „mind. 1% = 300 cm²” =&gt; suprafata puțului ≈ 3,00 m², adica exact 1,60 x 1,86 m. Deci 160x186 cm este cota interioara libera reala.</w:t>
            </w:r>
          </w:p>
        </w:tc>
        <w:tc>
          <w:tcPr>
            <w:tcW w:type="dxa" w:w="1984"/>
          </w:tcPr>
          <w:p>
            <w:r/>
            <w:r>
              <w:rPr>
                <w:sz w:val="18"/>
              </w:rPr>
              <w:t>Plansa 012 + Auflage 12</w:t>
            </w:r>
          </w:p>
        </w:tc>
      </w:tr>
      <w:tr>
        <w:tc>
          <w:tcPr>
            <w:tcW w:type="dxa" w:w="2154"/>
          </w:tcPr>
          <w:p>
            <w:r/>
            <w:r>
              <w:rPr>
                <w:sz w:val="18"/>
              </w:rPr>
              <w:t>Structura puț</w:t>
            </w:r>
          </w:p>
        </w:tc>
        <w:tc>
          <w:tcPr>
            <w:tcW w:type="dxa" w:w="5499"/>
          </w:tcPr>
          <w:p>
            <w:r/>
            <w:r>
              <w:rPr>
                <w:sz w:val="18"/>
              </w:rPr>
              <w:t>Beton armat, EI 90; placare 20 cm b.a. + 14 cm vata; placa b.a. 20 cm peste lift; acoperis DA04 REI 90 (terasa ~3 m², XPS 18 cm)</w:t>
            </w:r>
          </w:p>
        </w:tc>
        <w:tc>
          <w:tcPr>
            <w:tcW w:type="dxa" w:w="1984"/>
          </w:tcPr>
          <w:p>
            <w:r/>
            <w:r>
              <w:rPr>
                <w:sz w:val="18"/>
              </w:rPr>
              <w:t>Planse + liste de materiale</w:t>
            </w:r>
          </w:p>
        </w:tc>
      </w:tr>
      <w:tr>
        <w:tc>
          <w:tcPr>
            <w:tcW w:type="dxa" w:w="2154"/>
          </w:tcPr>
          <w:p>
            <w:r/>
            <w:r>
              <w:rPr>
                <w:sz w:val="18"/>
              </w:rPr>
              <w:t>Cuva (Aufzugsgrube)</w:t>
            </w:r>
          </w:p>
        </w:tc>
        <w:tc>
          <w:tcPr>
            <w:tcW w:type="dxa" w:w="5499"/>
          </w:tcPr>
          <w:p>
            <w:r/>
            <w:r>
              <w:rPr>
                <w:sz w:val="18"/>
              </w:rPr>
              <w:t>Weisse Wanne: radier 30 cm WU C25/30, pereti 25 cm, sapa 6 cm + sigilare etansa la ulei, XPS 12 cm exterior</w:t>
            </w:r>
          </w:p>
        </w:tc>
        <w:tc>
          <w:tcPr>
            <w:tcW w:type="dxa" w:w="1984"/>
          </w:tcPr>
          <w:p>
            <w:r/>
            <w:r>
              <w:rPr>
                <w:sz w:val="18"/>
              </w:rPr>
              <w:t>Bauphysik FB05 / AW07</w:t>
            </w:r>
          </w:p>
        </w:tc>
      </w:tr>
      <w:tr>
        <w:tc>
          <w:tcPr>
            <w:tcW w:type="dxa" w:w="2154"/>
          </w:tcPr>
          <w:p>
            <w:r/>
            <w:r>
              <w:rPr>
                <w:sz w:val="18"/>
              </w:rPr>
              <w:t>Camera masini</w:t>
            </w:r>
          </w:p>
        </w:tc>
        <w:tc>
          <w:tcPr>
            <w:tcW w:type="dxa" w:w="5499"/>
          </w:tcPr>
          <w:p>
            <w:r/>
            <w:r>
              <w:rPr>
                <w:sz w:val="18"/>
              </w:rPr>
              <w:t>Fara camera masini (MRL) — conditia 13 din Bescheid cere ca Servicehaltestelle sa fie accesibila din casa scarii</w:t>
            </w:r>
          </w:p>
        </w:tc>
        <w:tc>
          <w:tcPr>
            <w:tcW w:type="dxa" w:w="1984"/>
          </w:tcPr>
          <w:p>
            <w:r/>
            <w:r>
              <w:rPr>
                <w:sz w:val="18"/>
              </w:rPr>
              <w:t>Baubescheid</w:t>
            </w:r>
          </w:p>
        </w:tc>
      </w:tr>
      <w:tr>
        <w:tc>
          <w:tcPr>
            <w:tcW w:type="dxa" w:w="2154"/>
          </w:tcPr>
          <w:p>
            <w:r/>
            <w:r>
              <w:rPr>
                <w:sz w:val="18"/>
              </w:rPr>
              <w:t>Suprafata construita noua</w:t>
            </w:r>
          </w:p>
        </w:tc>
        <w:tc>
          <w:tcPr>
            <w:tcW w:type="dxa" w:w="5499"/>
          </w:tcPr>
          <w:p>
            <w:r/>
            <w:r>
              <w:rPr>
                <w:sz w:val="18"/>
              </w:rPr>
              <w:t>9,56 m² (baza pentru taxa de racordare canal)</w:t>
            </w:r>
          </w:p>
        </w:tc>
        <w:tc>
          <w:tcPr>
            <w:tcW w:type="dxa" w:w="1984"/>
          </w:tcPr>
          <w:p>
            <w:r/>
            <w:r>
              <w:rPr>
                <w:sz w:val="18"/>
              </w:rPr>
              <w:t>Baubeschreibung, p. 7</w:t>
            </w:r>
          </w:p>
        </w:tc>
      </w:tr>
      <w:tr>
        <w:tc>
          <w:tcPr>
            <w:tcW w:type="dxa" w:w="2154"/>
          </w:tcPr>
          <w:p>
            <w:r/>
            <w:r>
              <w:rPr>
                <w:sz w:val="18"/>
              </w:rPr>
              <w:t>Derogare urbanistica</w:t>
            </w:r>
          </w:p>
        </w:tc>
        <w:tc>
          <w:tcPr>
            <w:tcW w:type="dxa" w:w="5499"/>
          </w:tcPr>
          <w:p>
            <w:r/>
            <w:r>
              <w:rPr>
                <w:sz w:val="18"/>
              </w:rPr>
              <w:t>§ 69 BO: spre curte inaltimea cladirii poate fi depasita langa puțul liftului cu 1,02 m pe cca. 2 m lungime</w:t>
            </w:r>
          </w:p>
        </w:tc>
        <w:tc>
          <w:tcPr>
            <w:tcW w:type="dxa" w:w="1984"/>
          </w:tcPr>
          <w:p>
            <w:r/>
            <w:r>
              <w:rPr>
                <w:sz w:val="18"/>
              </w:rPr>
              <w:t>Bescheid § 69 / analiza interna</w:t>
            </w:r>
          </w:p>
        </w:tc>
      </w:tr>
      <w:tr>
        <w:tc>
          <w:tcPr>
            <w:tcW w:type="dxa" w:w="2154"/>
          </w:tcPr>
          <w:p>
            <w:r/>
            <w:r>
              <w:rPr>
                <w:sz w:val="18"/>
              </w:rPr>
              <w:t>Echipament conex</w:t>
            </w:r>
          </w:p>
        </w:tc>
        <w:tc>
          <w:tcPr>
            <w:tcW w:type="dxa" w:w="5499"/>
          </w:tcPr>
          <w:p>
            <w:r/>
            <w:r>
              <w:rPr>
                <w:sz w:val="18"/>
              </w:rPr>
              <w:t>Rettungswegesystem fix montat pe puț (ÖNORM Z 1600); Treppenschrägaufzug (platforma 80x100 cm, min. 300 kg) la parter, pentru denivelarea de la intrare</w:t>
            </w:r>
          </w:p>
        </w:tc>
        <w:tc>
          <w:tcPr>
            <w:tcW w:type="dxa" w:w="1984"/>
          </w:tcPr>
          <w:p>
            <w:r/>
            <w:r>
              <w:rPr>
                <w:sz w:val="18"/>
              </w:rPr>
              <w:t>Bescheid, conditiile 11, 16, 17 + plansa parter</w:t>
            </w:r>
          </w:p>
        </w:tc>
      </w:tr>
    </w:tbl>
    <w:p/>
    <w:p>
      <w:pPr>
        <w:pStyle w:val="Heading2"/>
      </w:pPr>
      <w:r>
        <w:t>3.1 Conditiile obligatorii din autorizatie (Auflagen 11-17) — se trec in caietul de sarcini</w:t>
      </w:r>
    </w:p>
    <w:p>
      <w:pPr>
        <w:pStyle w:val="ListBullet"/>
      </w:pPr>
      <w:r>
        <w:t>Auflage 11: sistemul fix de salvare montat pe puț trebuie sa respecte ÖNORM Z 1600.</w:t>
      </w:r>
    </w:p>
    <w:p>
      <w:pPr>
        <w:pStyle w:val="ListBullet"/>
      </w:pPr>
      <w:r>
        <w:t>Auflage 12: puțurile inchise se ventileaza; sectiunea golurilor de ventilare ≥ 1% din suprafata puțului (aici 400 cm² prevazute fata de 300 cm² minim).</w:t>
      </w:r>
    </w:p>
    <w:p>
      <w:pPr>
        <w:pStyle w:val="ListBullet"/>
      </w:pPr>
      <w:r>
        <w:t>Auflage 13: la lifturi fara camera masini, statia de service (acces la mecanism si la dispozitivele de eliberare de urgenta) trebuie sa fie permanent accesibila din spatii comune (casa scarii).</w:t>
      </w:r>
    </w:p>
    <w:p>
      <w:pPr>
        <w:pStyle w:val="ListBullet"/>
      </w:pPr>
      <w:r>
        <w:t>Auflage 14: tablourile electrice ale liftului amplasate pe cai de circulatie nu pot ingusta latimea minima a gangurilor/scarilor cu mai mult de 10 cm. (Relevant: casa scarii se largeste la 120 cm — nu mai exista rezerva.)</w:t>
      </w:r>
    </w:p>
    <w:p>
      <w:pPr>
        <w:pStyle w:val="ListBullet"/>
      </w:pPr>
      <w:r>
        <w:t>Auflage 15: comanda in caz de incendiu (Brandfallsteuerung) conform ÖNORM EN 81-73 + ÖNORM B 2474, cu dispozitiv manual de rechemare; pictograma P020 „Aufzug im Brandfall nicht benutzen” in fiecare statie.</w:t>
      </w:r>
    </w:p>
    <w:p>
      <w:pPr>
        <w:pStyle w:val="ListBullet"/>
      </w:pPr>
      <w:r>
        <w:t>Auflage 16-17: platformele rabatabile ale liftului inclinat trebuie blocabile in pozitie ridicata; platforma min. 80x100 cm, sarcina min. 300 kg.</w:t>
      </w:r>
    </w:p>
    <w:p>
      <w:pPr>
        <w:pStyle w:val="ListBullet"/>
      </w:pPr>
      <w:r>
        <w:t>Trimitere generala: „Für Aufzüge sind die Bestimmungen des Wiener Aufzugsgesetzes 2006 – WAZG 2006 anzuwenden.”</w:t>
      </w:r>
    </w:p>
    <w:p>
      <w:pPr>
        <w:pStyle w:val="Heading1"/>
      </w:pPr>
      <w:r>
        <w:t>4. Puncte critice si contradictii gasite (de rezolvat inainte de comanda)</w:t>
      </w:r>
    </w:p>
    <w:tbl>
      <w:tblPr>
        <w:tblStyle w:val="LightGrid-Accent1"/>
        <w:tblW w:type="auto" w:w="0"/>
        <w:tblLook w:firstColumn="1" w:firstRow="1" w:lastColumn="0" w:lastRow="0" w:noHBand="0" w:noVBand="1" w:val="04A0"/>
      </w:tblPr>
      <w:tblGrid>
        <w:gridCol w:w="2493"/>
        <w:gridCol w:w="2493"/>
        <w:gridCol w:w="2493"/>
        <w:gridCol w:w="2493"/>
      </w:tblGrid>
      <w:tr>
        <w:tc>
          <w:tcPr>
            <w:tcW w:type="dxa" w:w="454"/>
          </w:tcPr>
          <w:p>
            <w:r/>
            <w:r>
              <w:rPr>
                <w:b/>
                <w:sz w:val="18"/>
              </w:rPr>
              <w:t>#</w:t>
            </w:r>
          </w:p>
        </w:tc>
        <w:tc>
          <w:tcPr>
            <w:tcW w:type="dxa" w:w="2381"/>
          </w:tcPr>
          <w:p>
            <w:r/>
            <w:r>
              <w:rPr>
                <w:b/>
                <w:sz w:val="18"/>
              </w:rPr>
              <w:t>Problema</w:t>
            </w:r>
          </w:p>
        </w:tc>
        <w:tc>
          <w:tcPr>
            <w:tcW w:type="dxa" w:w="3402"/>
          </w:tcPr>
          <w:p>
            <w:r/>
            <w:r>
              <w:rPr>
                <w:b/>
                <w:sz w:val="18"/>
              </w:rPr>
              <w:t>De ce conteaza</w:t>
            </w:r>
          </w:p>
        </w:tc>
        <w:tc>
          <w:tcPr>
            <w:tcW w:type="dxa" w:w="3402"/>
          </w:tcPr>
          <w:p>
            <w:r/>
            <w:r>
              <w:rPr>
                <w:b/>
                <w:sz w:val="18"/>
              </w:rPr>
              <w:t>Actiune propusa</w:t>
            </w:r>
          </w:p>
        </w:tc>
      </w:tr>
      <w:tr>
        <w:tc>
          <w:tcPr>
            <w:tcW w:type="dxa" w:w="454"/>
          </w:tcPr>
          <w:p>
            <w:r/>
            <w:r>
              <w:rPr>
                <w:sz w:val="18"/>
              </w:rPr>
              <w:t>1</w:t>
            </w:r>
          </w:p>
        </w:tc>
        <w:tc>
          <w:tcPr>
            <w:tcW w:type="dxa" w:w="2381"/>
          </w:tcPr>
          <w:p>
            <w:r/>
            <w:r>
              <w:rPr>
                <w:sz w:val="18"/>
              </w:rPr>
              <w:t>Puț 175x160 cm (plansele vizate 2022) vs. 186x160 cm (plansele de executie 2026)</w:t>
            </w:r>
          </w:p>
        </w:tc>
        <w:tc>
          <w:tcPr>
            <w:tcW w:type="dxa" w:w="3402"/>
          </w:tcPr>
          <w:p>
            <w:r/>
            <w:r>
              <w:rPr>
                <w:sz w:val="18"/>
              </w:rPr>
              <w:t>Diferenta de 11 cm in adancime schimba geometria puțului si amprenta la sol; abaterea trebuie sa ramana in limitele § 73 Abs. 3 BO ca sa nu fie nevoie de Planwechsel</w:t>
            </w:r>
          </w:p>
        </w:tc>
        <w:tc>
          <w:tcPr>
            <w:tcW w:type="dxa" w:w="3402"/>
          </w:tcPr>
          <w:p>
            <w:r/>
            <w:r>
              <w:rPr>
                <w:sz w:val="18"/>
              </w:rPr>
              <w:t>Arhitectul confirma in scris cota valabila; se verifica incadrarea in § 73(3) si se noteaza ca as-built</w:t>
            </w:r>
          </w:p>
        </w:tc>
      </w:tr>
      <w:tr>
        <w:tc>
          <w:tcPr>
            <w:tcW w:type="dxa" w:w="454"/>
          </w:tcPr>
          <w:p>
            <w:r/>
            <w:r>
              <w:rPr>
                <w:sz w:val="18"/>
              </w:rPr>
              <w:t>2</w:t>
            </w:r>
          </w:p>
        </w:tc>
        <w:tc>
          <w:tcPr>
            <w:tcW w:type="dxa" w:w="2381"/>
          </w:tcPr>
          <w:p>
            <w:r/>
            <w:r>
              <w:rPr>
                <w:sz w:val="18"/>
              </w:rPr>
              <w:t>„Schindler 3300” din planse nu se mai fabrica din 2024</w:t>
            </w:r>
          </w:p>
        </w:tc>
        <w:tc>
          <w:tcPr>
            <w:tcW w:type="dxa" w:w="3402"/>
          </w:tcPr>
          <w:p>
            <w:r/>
            <w:r>
              <w:rPr>
                <w:sz w:val="18"/>
              </w:rPr>
              <w:t>Ofertele „conform plansei” ar fi neconforme sau scumpe (produs de stoc)</w:t>
            </w:r>
          </w:p>
        </w:tc>
        <w:tc>
          <w:tcPr>
            <w:tcW w:type="dxa" w:w="3402"/>
          </w:tcPr>
          <w:p>
            <w:r/>
            <w:r>
              <w:rPr>
                <w:sz w:val="18"/>
              </w:rPr>
              <w:t>In cererea de oferta se scrie: „Schindler 3300 sau echivalent tehnic; se accepta produse echivalente ale oricarui producator”</w:t>
            </w:r>
          </w:p>
        </w:tc>
      </w:tr>
      <w:tr>
        <w:tc>
          <w:tcPr>
            <w:tcW w:type="dxa" w:w="454"/>
          </w:tcPr>
          <w:p>
            <w:r/>
            <w:r>
              <w:rPr>
                <w:sz w:val="18"/>
              </w:rPr>
              <w:t>3</w:t>
            </w:r>
          </w:p>
        </w:tc>
        <w:tc>
          <w:tcPr>
            <w:tcW w:type="dxa" w:w="2381"/>
          </w:tcPr>
          <w:p>
            <w:r/>
            <w:r>
              <w:rPr>
                <w:sz w:val="18"/>
              </w:rPr>
              <w:t>Gabarit de put (Schachtkopf) necesar cca. 3,40 m la Schindler 3000 (675 kg)</w:t>
            </w:r>
          </w:p>
        </w:tc>
        <w:tc>
          <w:tcPr>
            <w:tcW w:type="dxa" w:w="3402"/>
          </w:tcPr>
          <w:p>
            <w:r/>
            <w:r>
              <w:rPr>
                <w:sz w:val="18"/>
              </w:rPr>
              <w:t>DG1 = +14,23 =&gt; partea superioara a puțului ar ajunge la ~+17,63; sectiunea arata structura puțului la ~+17,60/+18,26 — la limita</w:t>
            </w:r>
          </w:p>
        </w:tc>
        <w:tc>
          <w:tcPr>
            <w:tcW w:type="dxa" w:w="3402"/>
          </w:tcPr>
          <w:p>
            <w:r/>
            <w:r>
              <w:rPr>
                <w:sz w:val="18"/>
              </w:rPr>
              <w:t>Se cere fiecarui ofertant valoarea HSK si se verifica pe sectiune inainte de contract; exista variante cu cap de put redus</w:t>
            </w:r>
          </w:p>
        </w:tc>
      </w:tr>
      <w:tr>
        <w:tc>
          <w:tcPr>
            <w:tcW w:type="dxa" w:w="454"/>
          </w:tcPr>
          <w:p>
            <w:r/>
            <w:r>
              <w:rPr>
                <w:sz w:val="18"/>
              </w:rPr>
              <w:t>4</w:t>
            </w:r>
          </w:p>
        </w:tc>
        <w:tc>
          <w:tcPr>
            <w:tcW w:type="dxa" w:w="2381"/>
          </w:tcPr>
          <w:p>
            <w:r/>
            <w:r>
              <w:rPr>
                <w:sz w:val="18"/>
              </w:rPr>
              <w:t>Groapa (Schachtgrube) cca. 1,10 m sub KG (-3,45) + radier 30 cm =&gt; sapatura la ~-4,90</w:t>
            </w:r>
          </w:p>
        </w:tc>
        <w:tc>
          <w:tcPr>
            <w:tcW w:type="dxa" w:w="3402"/>
          </w:tcPr>
          <w:p>
            <w:r/>
            <w:r>
              <w:rPr>
                <w:sz w:val="18"/>
              </w:rPr>
              <w:t>Sub nivelul subsolului existent, in prafuri, langa fundatiile vecinilor (constructie inchisa) =&gt; subzidiri, sprijiniri, Weisse Wanne</w:t>
            </w:r>
          </w:p>
        </w:tc>
        <w:tc>
          <w:tcPr>
            <w:tcW w:type="dxa" w:w="3402"/>
          </w:tcPr>
          <w:p>
            <w:r/>
            <w:r>
              <w:rPr>
                <w:sz w:val="18"/>
              </w:rPr>
              <w:t>Se comanda studiu geotehnic pe obiect (recomandat si de sinteza geotehnica) si se coreleaza cu Baugrubensicherung (Dr. Pech: pozitie separata 5.000 €)</w:t>
            </w:r>
          </w:p>
        </w:tc>
      </w:tr>
      <w:tr>
        <w:tc>
          <w:tcPr>
            <w:tcW w:type="dxa" w:w="454"/>
          </w:tcPr>
          <w:p>
            <w:r/>
            <w:r>
              <w:rPr>
                <w:sz w:val="18"/>
              </w:rPr>
              <w:t>5</w:t>
            </w:r>
          </w:p>
        </w:tc>
        <w:tc>
          <w:tcPr>
            <w:tcW w:type="dxa" w:w="2381"/>
          </w:tcPr>
          <w:p>
            <w:r/>
            <w:r>
              <w:rPr>
                <w:sz w:val="18"/>
              </w:rPr>
              <w:t>Cabina 120x140 cm — conformitate ÖNORM B 1600 (fara bariere)</w:t>
            </w:r>
          </w:p>
        </w:tc>
        <w:tc>
          <w:tcPr>
            <w:tcW w:type="dxa" w:w="3402"/>
          </w:tcPr>
          <w:p>
            <w:r/>
            <w:r>
              <w:rPr>
                <w:sz w:val="18"/>
              </w:rPr>
              <w:t>Minimul pentru acces cu scaun rulant este 110 cm latime x 140 cm adancime; 120x140 trece, DAR doar daca 140 cm este adancimea (usa pe latura de 120). Confirmarea finala § 128 BO cere atestarea respectarii principiilor de proiectare fara bariere</w:t>
            </w:r>
          </w:p>
        </w:tc>
        <w:tc>
          <w:tcPr>
            <w:tcW w:type="dxa" w:w="3402"/>
          </w:tcPr>
          <w:p>
            <w:r/>
            <w:r>
              <w:rPr>
                <w:sz w:val="18"/>
              </w:rPr>
              <w:t>Se fixeaza in caietul de sarcini: latime cabina min. 1.100 mm, adancime min. 1.400 mm, usa libera min. 900 mm</w:t>
            </w:r>
          </w:p>
        </w:tc>
      </w:tr>
      <w:tr>
        <w:tc>
          <w:tcPr>
            <w:tcW w:type="dxa" w:w="454"/>
          </w:tcPr>
          <w:p>
            <w:r/>
            <w:r>
              <w:rPr>
                <w:sz w:val="18"/>
              </w:rPr>
              <w:t>6</w:t>
            </w:r>
          </w:p>
        </w:tc>
        <w:tc>
          <w:tcPr>
            <w:tcW w:type="dxa" w:w="2381"/>
          </w:tcPr>
          <w:p>
            <w:r/>
            <w:r>
              <w:rPr>
                <w:sz w:val="18"/>
              </w:rPr>
              <w:t>Intervalul verificarilor periodice depinde de sistemul de suspensie</w:t>
            </w:r>
          </w:p>
        </w:tc>
        <w:tc>
          <w:tcPr>
            <w:tcW w:type="dxa" w:w="3402"/>
          </w:tcPr>
          <w:p>
            <w:r/>
            <w:r>
              <w:rPr>
                <w:sz w:val="18"/>
              </w:rPr>
              <w:t>WAZG 2006: lifturile al caror cabina atarna de un singur mijloc de suspensie se verifica la 6 luni; celelalte la 12 luni. Diferenta = costuri anuale duble de verificare pe toata durata de viata</w:t>
            </w:r>
          </w:p>
        </w:tc>
        <w:tc>
          <w:tcPr>
            <w:tcW w:type="dxa" w:w="3402"/>
          </w:tcPr>
          <w:p>
            <w:r/>
            <w:r>
              <w:rPr>
                <w:sz w:val="18"/>
              </w:rPr>
              <w:t>Se cere in oferta explicit: numarul mijloacelor de suspensie si intervalul legal rezultat</w:t>
            </w:r>
          </w:p>
        </w:tc>
      </w:tr>
      <w:tr>
        <w:tc>
          <w:tcPr>
            <w:tcW w:type="dxa" w:w="454"/>
          </w:tcPr>
          <w:p>
            <w:r/>
            <w:r>
              <w:rPr>
                <w:sz w:val="18"/>
              </w:rPr>
              <w:t>7</w:t>
            </w:r>
          </w:p>
        </w:tc>
        <w:tc>
          <w:tcPr>
            <w:tcW w:type="dxa" w:w="2381"/>
          </w:tcPr>
          <w:p>
            <w:r/>
            <w:r>
              <w:rPr>
                <w:sz w:val="18"/>
              </w:rPr>
              <w:t>Sarcinile liftului sunt necesare pentru statica pachetului 2 (termen 16.10.2026)</w:t>
            </w:r>
          </w:p>
        </w:tc>
        <w:tc>
          <w:tcPr>
            <w:tcW w:type="dxa" w:w="3402"/>
          </w:tcPr>
          <w:p>
            <w:r/>
            <w:r>
              <w:rPr>
                <w:sz w:val="18"/>
              </w:rPr>
              <w:t>Fara „Lastangaben” furnizorul de lift, staticianul nu poate dimensiona puțul si cuva</w:t>
            </w:r>
          </w:p>
        </w:tc>
        <w:tc>
          <w:tcPr>
            <w:tcW w:type="dxa" w:w="3402"/>
          </w:tcPr>
          <w:p>
            <w:r/>
            <w:r>
              <w:rPr>
                <w:sz w:val="18"/>
              </w:rPr>
              <w:t>Prioritate maxima: alegerea furnizorului / obtinerea fisei de sarcini pana la 10.10.2026</w:t>
            </w:r>
          </w:p>
        </w:tc>
      </w:tr>
      <w:tr>
        <w:tc>
          <w:tcPr>
            <w:tcW w:type="dxa" w:w="454"/>
          </w:tcPr>
          <w:p>
            <w:r/>
            <w:r>
              <w:rPr>
                <w:sz w:val="18"/>
              </w:rPr>
              <w:t>8</w:t>
            </w:r>
          </w:p>
        </w:tc>
        <w:tc>
          <w:tcPr>
            <w:tcW w:type="dxa" w:w="2381"/>
          </w:tcPr>
          <w:p>
            <w:r/>
            <w:r>
              <w:rPr>
                <w:sz w:val="18"/>
              </w:rPr>
              <w:t>Auflage 14 (tablou max. 10 cm ingustare) + casa scarii largita fix la 120 cm</w:t>
            </w:r>
          </w:p>
        </w:tc>
        <w:tc>
          <w:tcPr>
            <w:tcW w:type="dxa" w:w="3402"/>
          </w:tcPr>
          <w:p>
            <w:r/>
            <w:r>
              <w:rPr>
                <w:sz w:val="18"/>
              </w:rPr>
              <w:t>Amplasarea tabloului de comanda poate incalca latimea minima</w:t>
            </w:r>
          </w:p>
        </w:tc>
        <w:tc>
          <w:tcPr>
            <w:tcW w:type="dxa" w:w="3402"/>
          </w:tcPr>
          <w:p>
            <w:r/>
            <w:r>
              <w:rPr>
                <w:sz w:val="18"/>
              </w:rPr>
              <w:t>Se cere ofertantilor solutie cu tablou in cadrul usii de palier sau in nisa in puț</w:t>
            </w:r>
          </w:p>
        </w:tc>
      </w:tr>
    </w:tbl>
    <w:p/>
    <w:p>
      <w:pPr>
        <w:pStyle w:val="Heading1"/>
      </w:pPr>
      <w:r>
        <w:t>5. Cum se imparte piata austriaca si ce inseamna pentru acest proiect</w:t>
      </w:r>
    </w:p>
    <w:p>
      <w:r>
        <w:rPr>
          <w:b w:val="0"/>
          <w:i w:val="0"/>
        </w:rPr>
        <w:t>Pentru un lift NOU, intr-un puț nou, intr-o cladire Gründerzeit din Wien, exista trei categorii de furnizori, cu profiluri de risc diferite:</w:t>
      </w:r>
    </w:p>
    <w:tbl>
      <w:tblPr>
        <w:tblStyle w:val="LightGrid-Accent1"/>
        <w:tblW w:type="auto" w:w="0"/>
        <w:tblLook w:firstColumn="1" w:firstRow="1" w:lastColumn="0" w:lastRow="0" w:noHBand="0" w:noVBand="1" w:val="04A0"/>
      </w:tblPr>
      <w:tblGrid>
        <w:gridCol w:w="2493"/>
        <w:gridCol w:w="2493"/>
        <w:gridCol w:w="2493"/>
        <w:gridCol w:w="2493"/>
      </w:tblGrid>
      <w:tr>
        <w:tc>
          <w:tcPr>
            <w:tcW w:type="dxa" w:w="1474"/>
          </w:tcPr>
          <w:p>
            <w:r/>
            <w:r>
              <w:rPr>
                <w:b/>
                <w:sz w:val="18"/>
              </w:rPr>
              <w:t>Categorie</w:t>
            </w:r>
          </w:p>
        </w:tc>
        <w:tc>
          <w:tcPr>
            <w:tcW w:type="dxa" w:w="2608"/>
          </w:tcPr>
          <w:p>
            <w:r/>
            <w:r>
              <w:rPr>
                <w:b/>
                <w:sz w:val="18"/>
              </w:rPr>
              <w:t>Cine</w:t>
            </w:r>
          </w:p>
        </w:tc>
        <w:tc>
          <w:tcPr>
            <w:tcW w:type="dxa" w:w="2835"/>
          </w:tcPr>
          <w:p>
            <w:r/>
            <w:r>
              <w:rPr>
                <w:b/>
                <w:sz w:val="18"/>
              </w:rPr>
              <w:t>Avantaj principal</w:t>
            </w:r>
          </w:p>
        </w:tc>
        <w:tc>
          <w:tcPr>
            <w:tcW w:type="dxa" w:w="2721"/>
          </w:tcPr>
          <w:p>
            <w:r/>
            <w:r>
              <w:rPr>
                <w:b/>
                <w:sz w:val="18"/>
              </w:rPr>
              <w:t>Dezavantaj principal</w:t>
            </w:r>
          </w:p>
        </w:tc>
      </w:tr>
      <w:tr>
        <w:tc>
          <w:tcPr>
            <w:tcW w:type="dxa" w:w="1474"/>
          </w:tcPr>
          <w:p>
            <w:r/>
            <w:r>
              <w:rPr>
                <w:sz w:val="18"/>
              </w:rPr>
              <w:t>A. Multinationale</w:t>
            </w:r>
          </w:p>
        </w:tc>
        <w:tc>
          <w:tcPr>
            <w:tcW w:type="dxa" w:w="2608"/>
          </w:tcPr>
          <w:p>
            <w:r/>
            <w:r>
              <w:rPr>
                <w:sz w:val="18"/>
              </w:rPr>
              <w:t>Schindler, Otis, KONE, TK Elevator (TK Aufzüge)</w:t>
            </w:r>
          </w:p>
        </w:tc>
        <w:tc>
          <w:tcPr>
            <w:tcW w:type="dxa" w:w="2835"/>
          </w:tcPr>
          <w:p>
            <w:r/>
            <w:r>
              <w:rPr>
                <w:sz w:val="18"/>
              </w:rPr>
              <w:t>Retea proprie de service in Wien, dispecerat 24/7, disponibilitate garantata prin contract, piese pe termen lung, capacitate de proiect</w:t>
            </w:r>
          </w:p>
        </w:tc>
        <w:tc>
          <w:tcPr>
            <w:tcW w:type="dxa" w:w="2721"/>
          </w:tcPr>
          <w:p>
            <w:r/>
            <w:r>
              <w:rPr>
                <w:sz w:val="18"/>
              </w:rPr>
              <w:t>Preturi de service mari si crescatoare; componente si software proprietar =&gt; dependenta de producator la mentenanta si modernizare; reclamatii frecvente privind facturile si timpii de interventie</w:t>
            </w:r>
          </w:p>
        </w:tc>
      </w:tr>
      <w:tr>
        <w:tc>
          <w:tcPr>
            <w:tcW w:type="dxa" w:w="1474"/>
          </w:tcPr>
          <w:p>
            <w:r/>
            <w:r>
              <w:rPr>
                <w:sz w:val="18"/>
              </w:rPr>
              <w:t>B. Producatori mijlocii (DE/AT, familiali)</w:t>
            </w:r>
          </w:p>
        </w:tc>
        <w:tc>
          <w:tcPr>
            <w:tcW w:type="dxa" w:w="2608"/>
          </w:tcPr>
          <w:p>
            <w:r/>
            <w:r>
              <w:rPr>
                <w:sz w:val="18"/>
              </w:rPr>
              <w:t>Schmitt+Sohn (Nürnberg, 4 locatii in AT), Vestner Austria (sediu 1120 Wien!), Weigl Liftsysteme (OÖ + showroom Wien)</w:t>
            </w:r>
          </w:p>
        </w:tc>
        <w:tc>
          <w:tcPr>
            <w:tcW w:type="dxa" w:w="2835"/>
          </w:tcPr>
          <w:p>
            <w:r/>
            <w:r>
              <w:rPr>
                <w:sz w:val="18"/>
              </w:rPr>
              <w:t>Productie proprie, flexibilitate la dimensiuni „nestandard”, interlocutor stabil, preturi de investitie competitive</w:t>
            </w:r>
          </w:p>
        </w:tc>
        <w:tc>
          <w:tcPr>
            <w:tcW w:type="dxa" w:w="2721"/>
          </w:tcPr>
          <w:p>
            <w:r/>
            <w:r>
              <w:rPr>
                <w:sz w:val="18"/>
              </w:rPr>
              <w:t>Retea de service mai mica decat a multinationalelor; la Schmitt+Sohn exista reclamatii publice privind nivelul facturilor de service</w:t>
            </w:r>
          </w:p>
        </w:tc>
      </w:tr>
      <w:tr>
        <w:tc>
          <w:tcPr>
            <w:tcW w:type="dxa" w:w="1474"/>
          </w:tcPr>
          <w:p>
            <w:r/>
            <w:r>
              <w:rPr>
                <w:sz w:val="18"/>
              </w:rPr>
              <w:t>C. Firme vieneze mici/mijlocii</w:t>
            </w:r>
          </w:p>
        </w:tc>
        <w:tc>
          <w:tcPr>
            <w:tcW w:type="dxa" w:w="2608"/>
          </w:tcPr>
          <w:p>
            <w:r/>
            <w:r>
              <w:rPr>
                <w:sz w:val="18"/>
              </w:rPr>
              <w:t>Hanns Füglister (1050), Aufzugbau Heißenberger (1100), LIFTMONT (1160), Liftwerk (1210), NIBRA (1150), Jeitler-Fida, Flügel &amp; Klement (1230)</w:t>
            </w:r>
          </w:p>
        </w:tc>
        <w:tc>
          <w:tcPr>
            <w:tcW w:type="dxa" w:w="2835"/>
          </w:tcPr>
          <w:p>
            <w:r/>
            <w:r>
              <w:rPr>
                <w:sz w:val="18"/>
              </w:rPr>
              <w:t>Cunosc foarte bine Altbau-ul vienez; folosesc componente de piata (Wittur, Ziehl-Abegg, Böhnke+Partner etc.) =&gt; mentenanta ulterioara poate fi contractata liber; preturi bune; relatie directa cu proprietarul firmei</w:t>
            </w:r>
          </w:p>
        </w:tc>
        <w:tc>
          <w:tcPr>
            <w:tcW w:type="dxa" w:w="2721"/>
          </w:tcPr>
          <w:p>
            <w:r/>
            <w:r>
              <w:rPr>
                <w:sz w:val="18"/>
              </w:rPr>
              <w:t>Capacitate limitata (8-15 angajati), dispecerat de noapte/weekend mai slab; la unele firme apar reclamatii dure privind timpii de repunere in functiune (24-48 h)</w:t>
            </w:r>
          </w:p>
        </w:tc>
      </w:tr>
    </w:tbl>
    <w:p/>
    <w:p>
      <w:r>
        <w:rPr>
          <w:b/>
          <w:i w:val="0"/>
        </w:rPr>
        <w:t>Consecinta practica: la un imobil de inchiriere cu 16-20 de unitati, disponibilitatea liftului si costul anual de service conteaza mai mult, pe 20 de ani, decat diferenta de pret de la achizitie. Recomand sa se ceara in oferta, obligatoriu, si pretul de service pe 10 ani, cu formula de indexare.</w:t>
      </w:r>
    </w:p>
    <w:p>
      <w:pPr>
        <w:pStyle w:val="Heading1"/>
      </w:pPr>
      <w:r>
        <w:t>6. Tabel comparativ al furnizorilor (shortlist si rezerve)</w:t>
      </w:r>
    </w:p>
    <w:tbl>
      <w:tblPr>
        <w:tblStyle w:val="LightGrid-Accent1"/>
        <w:tblW w:type="auto" w:w="0"/>
        <w:tblLook w:firstColumn="1" w:firstRow="1" w:lastColumn="0" w:lastRow="0" w:noHBand="0" w:noVBand="1" w:val="04A0"/>
      </w:tblPr>
      <w:tblGrid>
        <w:gridCol w:w="2493"/>
        <w:gridCol w:w="2493"/>
        <w:gridCol w:w="2493"/>
        <w:gridCol w:w="2493"/>
      </w:tblGrid>
      <w:tr>
        <w:tc>
          <w:tcPr>
            <w:tcW w:type="dxa" w:w="2041"/>
          </w:tcPr>
          <w:p>
            <w:r/>
            <w:r>
              <w:rPr>
                <w:b/>
                <w:sz w:val="18"/>
              </w:rPr>
              <w:t>Furnizor</w:t>
            </w:r>
          </w:p>
        </w:tc>
        <w:tc>
          <w:tcPr>
            <w:tcW w:type="dxa" w:w="2041"/>
          </w:tcPr>
          <w:p>
            <w:r/>
            <w:r>
              <w:rPr>
                <w:b/>
                <w:sz w:val="18"/>
              </w:rPr>
              <w:t>Sediu / service Wien</w:t>
            </w:r>
          </w:p>
        </w:tc>
        <w:tc>
          <w:tcPr>
            <w:tcW w:type="dxa" w:w="2608"/>
          </w:tcPr>
          <w:p>
            <w:r/>
            <w:r>
              <w:rPr>
                <w:b/>
                <w:sz w:val="18"/>
              </w:rPr>
              <w:t>Profil</w:t>
            </w:r>
          </w:p>
        </w:tc>
        <w:tc>
          <w:tcPr>
            <w:tcW w:type="dxa" w:w="2948"/>
          </w:tcPr>
          <w:p>
            <w:r/>
            <w:r>
              <w:rPr>
                <w:b/>
                <w:sz w:val="18"/>
              </w:rPr>
              <w:t>Potrivire pentru Schallergasse 35</w:t>
            </w:r>
          </w:p>
        </w:tc>
      </w:tr>
      <w:tr>
        <w:tc>
          <w:tcPr>
            <w:tcW w:type="dxa" w:w="2041"/>
          </w:tcPr>
          <w:p>
            <w:r/>
            <w:r>
              <w:rPr>
                <w:sz w:val="18"/>
              </w:rPr>
              <w:t>Schindler Aufzüge und Fahrtreppen GmbH</w:t>
            </w:r>
          </w:p>
        </w:tc>
        <w:tc>
          <w:tcPr>
            <w:tcW w:type="dxa" w:w="2041"/>
          </w:tcPr>
          <w:p>
            <w:r/>
            <w:r>
              <w:rPr>
                <w:sz w:val="18"/>
              </w:rPr>
              <w:t>1100 Wien, Wienerbergstraße 21-25; service 24/7: 01/601 88 188</w:t>
            </w:r>
          </w:p>
        </w:tc>
        <w:tc>
          <w:tcPr>
            <w:tcW w:type="dxa" w:w="2608"/>
          </w:tcPr>
          <w:p>
            <w:r/>
            <w:r>
              <w:rPr>
                <w:sz w:val="18"/>
              </w:rPr>
              <w:t>Grup elvetian; produsul inscris in planse (3300) a fost inlocuit cu Schindler 3000</w:t>
            </w:r>
          </w:p>
        </w:tc>
        <w:tc>
          <w:tcPr>
            <w:tcW w:type="dxa" w:w="2948"/>
          </w:tcPr>
          <w:p>
            <w:r/>
            <w:r>
              <w:rPr>
                <w:sz w:val="18"/>
              </w:rPr>
              <w:t>Foarte buna: Schindler 3000, 675 kg/9 pers., cabina 1200x1400, usa 900x2100, put necesar 1600 x 1750 mm, groapa 1100 mm, cap put 3400 mm, cursa max. 45 m =&gt; incape in puțul de 1600x1860</w:t>
            </w:r>
          </w:p>
        </w:tc>
      </w:tr>
      <w:tr>
        <w:tc>
          <w:tcPr>
            <w:tcW w:type="dxa" w:w="2041"/>
          </w:tcPr>
          <w:p>
            <w:r/>
            <w:r>
              <w:rPr>
                <w:sz w:val="18"/>
              </w:rPr>
              <w:t>KONE AG</w:t>
            </w:r>
          </w:p>
        </w:tc>
        <w:tc>
          <w:tcPr>
            <w:tcW w:type="dxa" w:w="2041"/>
          </w:tcPr>
          <w:p>
            <w:r/>
            <w:r>
              <w:rPr>
                <w:sz w:val="18"/>
              </w:rPr>
              <w:t>1230 Wien, Lemböckgasse 61, +43 5 92 47 000</w:t>
            </w:r>
          </w:p>
        </w:tc>
        <w:tc>
          <w:tcPr>
            <w:tcW w:type="dxa" w:w="2608"/>
          </w:tcPr>
          <w:p>
            <w:r/>
            <w:r>
              <w:rPr>
                <w:sz w:val="18"/>
              </w:rPr>
              <w:t>Grup finlandez; linia MonoSpace DX / ProSpace Plus special pentru montaj in cladiri existente</w:t>
            </w:r>
          </w:p>
        </w:tc>
        <w:tc>
          <w:tcPr>
            <w:tcW w:type="dxa" w:w="2948"/>
          </w:tcPr>
          <w:p>
            <w:r/>
            <w:r>
              <w:rPr>
                <w:sz w:val="18"/>
              </w:rPr>
              <w:t>Foarte buna: ProSpace Plus permite si groapa redusa (~10 cm) daca sapatura devine problematica; interfete deschise (KONE API) declarate</w:t>
            </w:r>
          </w:p>
        </w:tc>
      </w:tr>
      <w:tr>
        <w:tc>
          <w:tcPr>
            <w:tcW w:type="dxa" w:w="2041"/>
          </w:tcPr>
          <w:p>
            <w:r/>
            <w:r>
              <w:rPr>
                <w:sz w:val="18"/>
              </w:rPr>
              <w:t>TK Aufzüge GmbH (TK Elevator Austria)</w:t>
            </w:r>
          </w:p>
        </w:tc>
        <w:tc>
          <w:tcPr>
            <w:tcW w:type="dxa" w:w="2041"/>
          </w:tcPr>
          <w:p>
            <w:r/>
            <w:r>
              <w:rPr>
                <w:sz w:val="18"/>
              </w:rPr>
              <w:t>1230 Wien, Zetschegasse 11; 8 locatii in AT, ~450 angajati</w:t>
            </w:r>
          </w:p>
        </w:tc>
        <w:tc>
          <w:tcPr>
            <w:tcW w:type="dxa" w:w="2608"/>
          </w:tcPr>
          <w:p>
            <w:r/>
            <w:r>
              <w:rPr>
                <w:sz w:val="18"/>
              </w:rPr>
              <w:t>Grup german; face si service multi-brand</w:t>
            </w:r>
          </w:p>
        </w:tc>
        <w:tc>
          <w:tcPr>
            <w:tcW w:type="dxa" w:w="2948"/>
          </w:tcPr>
          <w:p>
            <w:r/>
            <w:r>
              <w:rPr>
                <w:sz w:val="18"/>
              </w:rPr>
              <w:t>Buna: capacitate mare, service independent de marca (util daca se schimba ulterior prestatorul)</w:t>
            </w:r>
          </w:p>
        </w:tc>
      </w:tr>
      <w:tr>
        <w:tc>
          <w:tcPr>
            <w:tcW w:type="dxa" w:w="2041"/>
          </w:tcPr>
          <w:p>
            <w:r/>
            <w:r>
              <w:rPr>
                <w:sz w:val="18"/>
              </w:rPr>
              <w:t>Otis GmbH</w:t>
            </w:r>
          </w:p>
        </w:tc>
        <w:tc>
          <w:tcPr>
            <w:tcW w:type="dxa" w:w="2041"/>
          </w:tcPr>
          <w:p>
            <w:r/>
            <w:r>
              <w:rPr>
                <w:sz w:val="18"/>
              </w:rPr>
              <w:t>1110 Wien, Modecenterstraße 17/Obj. 1</w:t>
            </w:r>
          </w:p>
        </w:tc>
        <w:tc>
          <w:tcPr>
            <w:tcW w:type="dxa" w:w="2608"/>
          </w:tcPr>
          <w:p>
            <w:r/>
            <w:r>
              <w:rPr>
                <w:sz w:val="18"/>
              </w:rPr>
              <w:t>Grup american; linia Gen3 (Core/Flex) pentru rezidential, conectivitate Otis ONE</w:t>
            </w:r>
          </w:p>
        </w:tc>
        <w:tc>
          <w:tcPr>
            <w:tcW w:type="dxa" w:w="2948"/>
          </w:tcPr>
          <w:p>
            <w:r/>
            <w:r>
              <w:rPr>
                <w:sz w:val="18"/>
              </w:rPr>
              <w:t>Buna tehnic; atentie la reputatia de service (vezi cap. 7)</w:t>
            </w:r>
          </w:p>
        </w:tc>
      </w:tr>
      <w:tr>
        <w:tc>
          <w:tcPr>
            <w:tcW w:type="dxa" w:w="2041"/>
          </w:tcPr>
          <w:p>
            <w:r/>
            <w:r>
              <w:rPr>
                <w:sz w:val="18"/>
              </w:rPr>
              <w:t>Aufzugswerke M. Schmitt+Sohn GmbH</w:t>
            </w:r>
          </w:p>
        </w:tc>
        <w:tc>
          <w:tcPr>
            <w:tcW w:type="dxa" w:w="2041"/>
          </w:tcPr>
          <w:p>
            <w:r/>
            <w:r>
              <w:rPr>
                <w:sz w:val="18"/>
              </w:rPr>
              <w:t>1100 Wien, Triester Straße 87, +43 1 40555080</w:t>
            </w:r>
          </w:p>
        </w:tc>
        <w:tc>
          <w:tcPr>
            <w:tcW w:type="dxa" w:w="2608"/>
          </w:tcPr>
          <w:p>
            <w:r/>
            <w:r>
              <w:rPr>
                <w:sz w:val="18"/>
              </w:rPr>
              <w:t>Firma familiala, generatia a 6-a, Nürnberg; 4 locatii in AT (Wien, Graz, Linz, Innsbruck); ~2.100 instalatii/an</w:t>
            </w:r>
          </w:p>
        </w:tc>
        <w:tc>
          <w:tcPr>
            <w:tcW w:type="dxa" w:w="2948"/>
          </w:tcPr>
          <w:p>
            <w:r/>
            <w:r>
              <w:rPr>
                <w:sz w:val="18"/>
              </w:rPr>
              <w:t>Buna: productie proprie, flexibilitate dimensionala; de negociat ferm tarifele de service</w:t>
            </w:r>
          </w:p>
        </w:tc>
      </w:tr>
      <w:tr>
        <w:tc>
          <w:tcPr>
            <w:tcW w:type="dxa" w:w="2041"/>
          </w:tcPr>
          <w:p>
            <w:r/>
            <w:r>
              <w:rPr>
                <w:sz w:val="18"/>
              </w:rPr>
              <w:t>Vestner Aufzüge Austria GmbH</w:t>
            </w:r>
          </w:p>
        </w:tc>
        <w:tc>
          <w:tcPr>
            <w:tcW w:type="dxa" w:w="2041"/>
          </w:tcPr>
          <w:p>
            <w:r/>
            <w:r>
              <w:rPr>
                <w:sz w:val="18"/>
              </w:rPr>
              <w:t>1120 Wien, Breitenfurter Straße 111-113/Top 2b</w:t>
            </w:r>
          </w:p>
        </w:tc>
        <w:tc>
          <w:tcPr>
            <w:tcW w:type="dxa" w:w="2608"/>
          </w:tcPr>
          <w:p>
            <w:r/>
            <w:r>
              <w:rPr>
                <w:sz w:val="18"/>
              </w:rPr>
              <w:t>Firma familiala independenta (din 1930), generatia a 4-a; peste 10.000 clienti</w:t>
            </w:r>
          </w:p>
        </w:tc>
        <w:tc>
          <w:tcPr>
            <w:tcW w:type="dxa" w:w="2948"/>
          </w:tcPr>
          <w:p>
            <w:r/>
            <w:r>
              <w:rPr>
                <w:sz w:val="18"/>
              </w:rPr>
              <w:t>Buna: sediu chiar in Meidling (acelasi district cu obiectul) =&gt; timpi de interventie scurti</w:t>
            </w:r>
          </w:p>
        </w:tc>
      </w:tr>
      <w:tr>
        <w:tc>
          <w:tcPr>
            <w:tcW w:type="dxa" w:w="2041"/>
          </w:tcPr>
          <w:p>
            <w:r/>
            <w:r>
              <w:rPr>
                <w:sz w:val="18"/>
              </w:rPr>
              <w:t>Aufzugfabrik Hanns Füglister GmbH</w:t>
            </w:r>
          </w:p>
        </w:tc>
        <w:tc>
          <w:tcPr>
            <w:tcW w:type="dxa" w:w="2041"/>
          </w:tcPr>
          <w:p>
            <w:r/>
            <w:r>
              <w:rPr>
                <w:sz w:val="18"/>
              </w:rPr>
              <w:t>1050 Wien, Embelgasse 17-23, +43 1 544 11 36</w:t>
            </w:r>
          </w:p>
        </w:tc>
        <w:tc>
          <w:tcPr>
            <w:tcW w:type="dxa" w:w="2608"/>
          </w:tcPr>
          <w:p>
            <w:r/>
            <w:r>
              <w:rPr>
                <w:sz w:val="18"/>
              </w:rPr>
              <w:t>Fondata 1888, familiala (gen. a 4-a), ~13 angajati; constructii noi + modernizari</w:t>
            </w:r>
          </w:p>
        </w:tc>
        <w:tc>
          <w:tcPr>
            <w:tcW w:type="dxa" w:w="2948"/>
          </w:tcPr>
          <w:p>
            <w:r/>
            <w:r>
              <w:rPr>
                <w:sz w:val="18"/>
              </w:rPr>
              <w:t>Buna pentru Altbau vienez; de verificat capacitatea de a prelua un puț de 6 opriri in paralel cu restul santierului</w:t>
            </w:r>
          </w:p>
        </w:tc>
      </w:tr>
      <w:tr>
        <w:tc>
          <w:tcPr>
            <w:tcW w:type="dxa" w:w="2041"/>
          </w:tcPr>
          <w:p>
            <w:r/>
            <w:r>
              <w:rPr>
                <w:sz w:val="18"/>
              </w:rPr>
              <w:t>Aufzugbau Heißenberger GmbH</w:t>
            </w:r>
          </w:p>
        </w:tc>
        <w:tc>
          <w:tcPr>
            <w:tcW w:type="dxa" w:w="2041"/>
          </w:tcPr>
          <w:p>
            <w:r/>
            <w:r>
              <w:rPr>
                <w:sz w:val="18"/>
              </w:rPr>
              <w:t>1100 Wien, Favoritner Gewerbering 21 (+ Graz)</w:t>
            </w:r>
          </w:p>
        </w:tc>
        <w:tc>
          <w:tcPr>
            <w:tcW w:type="dxa" w:w="2608"/>
          </w:tcPr>
          <w:p>
            <w:r/>
            <w:r>
              <w:rPr>
                <w:sz w:val="18"/>
              </w:rPr>
              <w:t>Fondata 1958, familiala; constructii noi, modernizare, service in 7 landuri</w:t>
            </w:r>
          </w:p>
        </w:tc>
        <w:tc>
          <w:tcPr>
            <w:tcW w:type="dxa" w:w="2948"/>
          </w:tcPr>
          <w:p>
            <w:r/>
            <w:r>
              <w:rPr>
                <w:sz w:val="18"/>
              </w:rPr>
              <w:t>Buna: acoperire de service larga pentru o firma independenta</w:t>
            </w:r>
          </w:p>
        </w:tc>
      </w:tr>
      <w:tr>
        <w:tc>
          <w:tcPr>
            <w:tcW w:type="dxa" w:w="2041"/>
          </w:tcPr>
          <w:p>
            <w:r/>
            <w:r>
              <w:rPr>
                <w:sz w:val="18"/>
              </w:rPr>
              <w:t>LIFTMONT Aufzugsbau GmbH</w:t>
            </w:r>
          </w:p>
        </w:tc>
        <w:tc>
          <w:tcPr>
            <w:tcW w:type="dxa" w:w="2041"/>
          </w:tcPr>
          <w:p>
            <w:r/>
            <w:r>
              <w:rPr>
                <w:sz w:val="18"/>
              </w:rPr>
              <w:t>1160 Wien, Wilhelminenstraße 31</w:t>
            </w:r>
          </w:p>
        </w:tc>
        <w:tc>
          <w:tcPr>
            <w:tcW w:type="dxa" w:w="2608"/>
          </w:tcPr>
          <w:p>
            <w:r/>
            <w:r>
              <w:rPr>
                <w:sz w:val="18"/>
              </w:rPr>
              <w:t>~8 angajati, peste 40 de ani de activitate; „Aufzüge nach Maß”</w:t>
            </w:r>
          </w:p>
        </w:tc>
        <w:tc>
          <w:tcPr>
            <w:tcW w:type="dxa" w:w="2948"/>
          </w:tcPr>
          <w:p>
            <w:r/>
            <w:r>
              <w:rPr>
                <w:sz w:val="18"/>
              </w:rPr>
              <w:t>De luat ca a 5-a/6-a oferta (pret de referinta); capacitate limitata</w:t>
            </w:r>
          </w:p>
        </w:tc>
      </w:tr>
      <w:tr>
        <w:tc>
          <w:tcPr>
            <w:tcW w:type="dxa" w:w="2041"/>
          </w:tcPr>
          <w:p>
            <w:r/>
            <w:r>
              <w:rPr>
                <w:sz w:val="18"/>
              </w:rPr>
              <w:t>Liftwerk Aufzüge GmbH &amp; Co KG</w:t>
            </w:r>
          </w:p>
        </w:tc>
        <w:tc>
          <w:tcPr>
            <w:tcW w:type="dxa" w:w="2041"/>
          </w:tcPr>
          <w:p>
            <w:r/>
            <w:r>
              <w:rPr>
                <w:sz w:val="18"/>
              </w:rPr>
              <w:t>1210 Wien, Engelhorngasse 8, +43 1 967 20 43</w:t>
            </w:r>
          </w:p>
        </w:tc>
        <w:tc>
          <w:tcPr>
            <w:tcW w:type="dxa" w:w="2608"/>
          </w:tcPr>
          <w:p>
            <w:r/>
            <w:r>
              <w:rPr>
                <w:sz w:val="18"/>
              </w:rPr>
              <w:t>Specializata pe modernizari stilistice in Gründerzeithäuser, puțuri otel-sticla</w:t>
            </w:r>
          </w:p>
        </w:tc>
        <w:tc>
          <w:tcPr>
            <w:tcW w:type="dxa" w:w="2948"/>
          </w:tcPr>
          <w:p>
            <w:r/>
            <w:r>
              <w:rPr>
                <w:sz w:val="18"/>
              </w:rPr>
              <w:t>Interesanta daca se doreste puț/cabina cu aspect deosebit; profilul e mai mult modernizare decat constructie noua</w:t>
            </w:r>
          </w:p>
        </w:tc>
      </w:tr>
      <w:tr>
        <w:tc>
          <w:tcPr>
            <w:tcW w:type="dxa" w:w="2041"/>
          </w:tcPr>
          <w:p>
            <w:r/>
            <w:r>
              <w:rPr>
                <w:sz w:val="18"/>
              </w:rPr>
              <w:t>Weigl Liftsysteme</w:t>
            </w:r>
          </w:p>
        </w:tc>
        <w:tc>
          <w:tcPr>
            <w:tcW w:type="dxa" w:w="2041"/>
          </w:tcPr>
          <w:p>
            <w:r/>
            <w:r>
              <w:rPr>
                <w:sz w:val="18"/>
              </w:rPr>
              <w:t>sediu OÖ + centru expozitional in Wien (1230)</w:t>
            </w:r>
          </w:p>
        </w:tc>
        <w:tc>
          <w:tcPr>
            <w:tcW w:type="dxa" w:w="2608"/>
          </w:tcPr>
          <w:p>
            <w:r/>
            <w:r>
              <w:rPr>
                <w:sz w:val="18"/>
              </w:rPr>
              <w:t>Cel mai mare producator austriac de lifturi/ platforme; productie proprie in AT</w:t>
            </w:r>
          </w:p>
        </w:tc>
        <w:tc>
          <w:tcPr>
            <w:tcW w:type="dxa" w:w="2948"/>
          </w:tcPr>
          <w:p>
            <w:r/>
            <w:r>
              <w:rPr>
                <w:sz w:val="18"/>
              </w:rPr>
              <w:t>Relevant mai ales pentru platforma inclinata (Treppenschrägaufzug 80x100 cm / 300 kg) ceruta de Auflage 16-17</w:t>
            </w:r>
          </w:p>
        </w:tc>
      </w:tr>
      <w:tr>
        <w:tc>
          <w:tcPr>
            <w:tcW w:type="dxa" w:w="2041"/>
          </w:tcPr>
          <w:p>
            <w:r/>
            <w:r>
              <w:rPr>
                <w:sz w:val="18"/>
              </w:rPr>
              <w:t>Rezerve — NU le-as pune pe lista scurta</w:t>
            </w:r>
          </w:p>
        </w:tc>
        <w:tc>
          <w:tcPr>
            <w:tcW w:type="dxa" w:w="2041"/>
          </w:tcPr>
          <w:p>
            <w:r/>
            <w:r>
              <w:rPr>
                <w:sz w:val="18"/>
              </w:rPr>
              <w:t>NIBRA (1150 Wien), Jeitler-Fida (1110 Wien)</w:t>
            </w:r>
          </w:p>
        </w:tc>
        <w:tc>
          <w:tcPr>
            <w:tcW w:type="dxa" w:w="2608"/>
          </w:tcPr>
          <w:p>
            <w:r/>
            <w:r>
              <w:rPr>
                <w:sz w:val="18"/>
              </w:rPr>
              <w:t>Firme reale, autorizate</w:t>
            </w:r>
          </w:p>
        </w:tc>
        <w:tc>
          <w:tcPr>
            <w:tcW w:type="dxa" w:w="2948"/>
          </w:tcPr>
          <w:p>
            <w:r/>
            <w:r>
              <w:rPr>
                <w:sz w:val="18"/>
              </w:rPr>
              <w:t>Recenzii publice puternic negative privind timpii de repunere in functiune (vezi cap. 7)</w:t>
            </w:r>
          </w:p>
        </w:tc>
      </w:tr>
    </w:tbl>
    <w:p/>
    <w:p>
      <w:pPr>
        <w:pStyle w:val="Heading1"/>
      </w:pPr>
      <w:r>
        <w:t>7. Pro / contra pe furnizor, cu recenzii de pe internet</w:t>
      </w:r>
    </w:p>
    <w:p>
      <w:r>
        <w:rPr>
          <w:b w:val="0"/>
          <w:i/>
        </w:rPr>
        <w:t>Observatie de metoda, ca sa fie citite corect: in Austria, recenziile online la firmele de lift provin aproape exclusiv de la LOCATARI blocati in lift sau de la administratori nemultumiti de facturi — nu de la beneficiarii care au cumparat instalatia. Numarul de recenzii este mic (1-4 pe firma pe portalurile austriece), deci valoarea statistica este redusa. Le redau ca semnal, nu ca verdict.</w:t>
      </w:r>
    </w:p>
    <w:p>
      <w:pPr>
        <w:pStyle w:val="Heading2"/>
      </w:pPr>
      <w:r>
        <w:t>7.1 Schindler Aufzüge und Fahrtreppen GmbH (1100 Wien)</w:t>
      </w:r>
    </w:p>
    <w:p>
      <w:r>
        <w:rPr>
          <w:b/>
          <w:i w:val="0"/>
        </w:rPr>
        <w:t>PRO:</w:t>
      </w:r>
    </w:p>
    <w:p>
      <w:pPr>
        <w:pStyle w:val="ListBullet"/>
      </w:pPr>
      <w:r>
        <w:t>Produsul este deja inscris in plansele vizate — continuitate cu documentatia depusa la MA 37.</w:t>
      </w:r>
    </w:p>
    <w:p>
      <w:pPr>
        <w:pStyle w:val="ListBullet"/>
      </w:pPr>
      <w:r>
        <w:t>Schindler 3000 (succesorul lui 3300) acopera exact 675 kg / 9 persoane cu cabina 1200x1400 si put 1600x1750 mm — incape confortabil in puțul de 1600x1860 mm.</w:t>
      </w:r>
    </w:p>
    <w:p>
      <w:pPr>
        <w:pStyle w:val="ListBullet"/>
      </w:pPr>
      <w:r>
        <w:t>Date de planificare publicate (groapa 1.100 mm, cap put 3.400 mm, cursa max. 45 m, viteza 1,0 m/s) =&gt; staticianul poate primi rapid sarcinile.</w:t>
      </w:r>
    </w:p>
    <w:p>
      <w:pPr>
        <w:pStyle w:val="ListBullet"/>
      </w:pPr>
      <w:r>
        <w:t>Dispecerat propriu 24/7 la Wien si cea mai densa retea de tehnicieni din oras.</w:t>
      </w:r>
    </w:p>
    <w:p>
      <w:r>
        <w:rPr>
          <w:b/>
          <w:i w:val="0"/>
        </w:rPr>
        <w:t>CONTRA:</w:t>
      </w:r>
    </w:p>
    <w:p>
      <w:pPr>
        <w:pStyle w:val="ListBullet"/>
      </w:pPr>
      <w:r>
        <w:t>Nivel de pret la investitie si, mai ales, la service, peste media pietei.</w:t>
      </w:r>
    </w:p>
    <w:p>
      <w:pPr>
        <w:pStyle w:val="ListBullet"/>
      </w:pPr>
      <w:r>
        <w:t>Componente si diagnoza proprietare: dupa expirarea garantiei, schimbarea prestatorului de mentenanta este posibila legal, dar dificila practic.</w:t>
      </w:r>
    </w:p>
    <w:p>
      <w:pPr>
        <w:pStyle w:val="ListBullet"/>
      </w:pPr>
      <w:r>
        <w:t>Este un lift cu curea portanta (Tragriemen) — de clarificat daca intra la intervalul de verificare de 6 luni (cabina suspendata de un singur mijloc de suspensie) sau la 12 luni.</w:t>
      </w:r>
    </w:p>
    <w:p>
      <w:r>
        <w:rPr>
          <w:b/>
          <w:i w:val="0"/>
        </w:rPr>
        <w:t>Recenzii / reputatie:</w:t>
      </w:r>
    </w:p>
    <w:p>
      <w:pPr>
        <w:pStyle w:val="ListBullet"/>
      </w:pPr>
      <w:r>
        <w:t>Herold.at (sediul Wien): 1,8/5 din 2 recenzii.</w:t>
      </w:r>
    </w:p>
    <w:p>
      <w:pPr>
        <w:pStyle w:val="ListBullet"/>
      </w:pPr>
      <w:r>
        <w:t>Trustpilot (grup): reclamatii recurente — „fiecare serviciu se vinde extrem de scump in detrimentul chiriasilor”, imobilizari lungi pentru revizii, piese lipsa in ciuda contractului de intretinere.</w:t>
      </w:r>
    </w:p>
    <w:p>
      <w:pPr>
        <w:pStyle w:val="ListBullet"/>
      </w:pPr>
      <w:r>
        <w:t>Fara recenzii negative relevante pe partea de constructie noua — criticile privesc aproape exclusiv service-ul si facturarea.</w:t>
      </w:r>
    </w:p>
    <w:p>
      <w:pPr>
        <w:pStyle w:val="Heading2"/>
      </w:pPr>
      <w:r>
        <w:t>7.2 KONE AG (1230 Wien)</w:t>
      </w:r>
    </w:p>
    <w:p>
      <w:r>
        <w:rPr>
          <w:b/>
          <w:i w:val="0"/>
        </w:rPr>
        <w:t>PRO:</w:t>
      </w:r>
    </w:p>
    <w:p>
      <w:pPr>
        <w:pStyle w:val="ListBullet"/>
      </w:pPr>
      <w:r>
        <w:t>Are o linie dedicata montajului in cladiri existente (MonoSpace DX, ProSpace Plus, Motala 2000) si un proces de proiect bine rodat (santier ~12 saptamani).</w:t>
      </w:r>
    </w:p>
    <w:p>
      <w:pPr>
        <w:pStyle w:val="ListBullet"/>
      </w:pPr>
      <w:r>
        <w:t>ProSpace Plus functioneaza cu groapa foarte mica (cca. 10 cm) — plan B valoros daca sapatura de 1,10 m sub subsol devine costisitoare din cauza vecinilor/ apelor.</w:t>
      </w:r>
    </w:p>
    <w:p>
      <w:pPr>
        <w:pStyle w:val="ListBullet"/>
      </w:pPr>
      <w:r>
        <w:t>Declara interfete deschise si conectivitate (relevant pentru monitorizare si pentru independenta de furnizor).</w:t>
      </w:r>
    </w:p>
    <w:p>
      <w:pPr>
        <w:pStyle w:val="ListBullet"/>
      </w:pPr>
      <w:r>
        <w:t>Motor EcoDisc, consum redus — argument pentru costurile de exploatare ale asociatiei.</w:t>
      </w:r>
    </w:p>
    <w:p>
      <w:r>
        <w:rPr>
          <w:b/>
          <w:i w:val="0"/>
        </w:rPr>
        <w:t>CONTRA:</w:t>
      </w:r>
    </w:p>
    <w:p>
      <w:pPr>
        <w:pStyle w:val="ListBullet"/>
      </w:pPr>
      <w:r>
        <w:t>Structura de vanzare mare: pentru un singur lift, atentia comerciala poate fi mai mica decat la o firma vieneza.</w:t>
      </w:r>
    </w:p>
    <w:p>
      <w:pPr>
        <w:pStyle w:val="ListBullet"/>
      </w:pPr>
      <w:r>
        <w:t>Ca la toate multinationalele, contractul de service standard tinde spre durate lungi cu indexare automata — se negociaza.</w:t>
      </w:r>
    </w:p>
    <w:p>
      <w:r>
        <w:rPr>
          <w:b/>
          <w:i w:val="0"/>
        </w:rPr>
        <w:t>Recenzii / reputatie:</w:t>
      </w:r>
    </w:p>
    <w:p>
      <w:pPr>
        <w:pStyle w:val="ListBullet"/>
      </w:pPr>
      <w:r>
        <w:t>Nu am gasit recenzii publice austriece semnificative (nici pozitive, nici negative) pentru filiala din Wien — ceea ce, in acest sector, e mai degraba un semn bun decat unul rau.</w:t>
      </w:r>
    </w:p>
    <w:p>
      <w:pPr>
        <w:pStyle w:val="ListBullet"/>
      </w:pPr>
      <w:r>
        <w:t>Reputatie tehnica solida in segmentul de nachrüstung in Altbau (materiale de referinta proprii, dar coerente cu practica din Wien).</w:t>
      </w:r>
    </w:p>
    <w:p>
      <w:pPr>
        <w:pStyle w:val="Heading2"/>
      </w:pPr>
      <w:r>
        <w:t>7.3 TK Aufzüge GmbH / TK Elevator Österreich (1230 Wien)</w:t>
      </w:r>
    </w:p>
    <w:p>
      <w:r>
        <w:rPr>
          <w:b/>
          <w:i w:val="0"/>
        </w:rPr>
        <w:t>PRO:</w:t>
      </w:r>
    </w:p>
    <w:p>
      <w:pPr>
        <w:pStyle w:val="ListBullet"/>
      </w:pPr>
      <w:r>
        <w:t>Cca. 450 de angajati in Austria si 8 locatii — capacitate si acoperire foarte bune.</w:t>
      </w:r>
    </w:p>
    <w:p>
      <w:pPr>
        <w:pStyle w:val="ListBullet"/>
      </w:pPr>
      <w:r>
        <w:t>Face service independent de marca (toate tipurile de lifturi) — util daca doriti ca mentenanta sa nu fie legata de producator.</w:t>
      </w:r>
    </w:p>
    <w:p>
      <w:pPr>
        <w:pStyle w:val="ListBullet"/>
      </w:pPr>
      <w:r>
        <w:t>Portofoliu complet pentru rezidential mic-mediu (linia synergy / evolution).</w:t>
      </w:r>
    </w:p>
    <w:p>
      <w:r>
        <w:rPr>
          <w:b/>
          <w:i w:val="0"/>
        </w:rPr>
        <w:t>CONTRA:</w:t>
      </w:r>
    </w:p>
    <w:p>
      <w:pPr>
        <w:pStyle w:val="ListBullet"/>
      </w:pPr>
      <w:r>
        <w:t>Grup mare, aflat in reorganizare de ani buni (fost thyssenkrupp) — continuitatea persoanelor de contact poate suferi.</w:t>
      </w:r>
    </w:p>
    <w:p>
      <w:pPr>
        <w:pStyle w:val="ListBullet"/>
      </w:pPr>
      <w:r>
        <w:t>Pret de investitie de obicei in zona superioara.</w:t>
      </w:r>
    </w:p>
    <w:p>
      <w:r>
        <w:rPr>
          <w:b/>
          <w:i w:val="0"/>
        </w:rPr>
        <w:t>Recenzii / reputatie:</w:t>
      </w:r>
    </w:p>
    <w:p>
      <w:pPr>
        <w:pStyle w:val="ListBullet"/>
      </w:pPr>
      <w:r>
        <w:t>Recenzii publice putine; pe portalurile austriece apar reclamatii izolate privind calitatea service-ului.</w:t>
      </w:r>
    </w:p>
    <w:p>
      <w:pPr>
        <w:pStyle w:val="ListBullet"/>
      </w:pPr>
      <w:r>
        <w:t>Pe partea de angajatori (karriere.at, kununu) profil mediu — fara semnale de instabilitate.</w:t>
      </w:r>
    </w:p>
    <w:p>
      <w:pPr>
        <w:pStyle w:val="Heading2"/>
      </w:pPr>
      <w:r>
        <w:t>7.4 Otis GmbH (1110 Wien)</w:t>
      </w:r>
    </w:p>
    <w:p>
      <w:r>
        <w:rPr>
          <w:b/>
          <w:i w:val="0"/>
        </w:rPr>
        <w:t>PRO:</w:t>
      </w:r>
    </w:p>
    <w:p>
      <w:pPr>
        <w:pStyle w:val="ListBullet"/>
      </w:pPr>
      <w:r>
        <w:t>Linia Gen3 (Core/Flex) este gandita pentru rezidential cu cursa pana la 45 m — exact cazul nostru (17,7 m).</w:t>
      </w:r>
    </w:p>
    <w:p>
      <w:pPr>
        <w:pStyle w:val="ListBullet"/>
      </w:pPr>
      <w:r>
        <w:t>Otis ONE: monitorizare si mentenanta predictiva, utila la un imobil cu chiriasi.</w:t>
      </w:r>
    </w:p>
    <w:p>
      <w:pPr>
        <w:pStyle w:val="ListBullet"/>
      </w:pPr>
      <w:r>
        <w:t>Retea de service austriaca proprie (otis-service.at).</w:t>
      </w:r>
    </w:p>
    <w:p>
      <w:r>
        <w:rPr>
          <w:b/>
          <w:i w:val="0"/>
        </w:rPr>
        <w:t>CONTRA:</w:t>
      </w:r>
    </w:p>
    <w:p>
      <w:pPr>
        <w:pStyle w:val="ListBullet"/>
      </w:pPr>
      <w:r>
        <w:t>Reputatia de service in Wien este cea mai slaba din grupul celor patru multinationale, conform recenziilor publice.</w:t>
      </w:r>
    </w:p>
    <w:p>
      <w:pPr>
        <w:pStyle w:val="ListBullet"/>
      </w:pPr>
      <w:r>
        <w:t>Sistem proprietar, dependenta ridicata la piese si software.</w:t>
      </w:r>
    </w:p>
    <w:p>
      <w:r>
        <w:rPr>
          <w:b/>
          <w:i w:val="0"/>
        </w:rPr>
        <w:t>Recenzii / reputatie:</w:t>
      </w:r>
    </w:p>
    <w:p>
      <w:pPr>
        <w:pStyle w:val="ListBullet"/>
      </w:pPr>
      <w:r>
        <w:t>Herold.at (locatia Simmering): 1,4/5 din 2 recenzii — cel mai slab scor dintre marii furnizori din Wien.</w:t>
      </w:r>
    </w:p>
    <w:p>
      <w:pPr>
        <w:pStyle w:val="ListBullet"/>
      </w:pPr>
      <w:r>
        <w:t>Nu am gasit recenzii pozitive publice pentru Austria; materialul disponibil online este in mare parte marketing propriu.</w:t>
      </w:r>
    </w:p>
    <w:p>
      <w:pPr>
        <w:pStyle w:val="Heading2"/>
      </w:pPr>
      <w:r>
        <w:t>7.5 Aufzugswerke M. Schmitt+Sohn GesmbH (1100 Wien)</w:t>
      </w:r>
    </w:p>
    <w:p>
      <w:r>
        <w:rPr>
          <w:b/>
          <w:i w:val="0"/>
        </w:rPr>
        <w:t>PRO:</w:t>
      </w:r>
    </w:p>
    <w:p>
      <w:pPr>
        <w:pStyle w:val="ListBullet"/>
      </w:pPr>
      <w:r>
        <w:t>Producator propriu (Nürnberg + Portugalia), firma de familie la a 6-a generatie, ~2.100 instalatii noi/an si ~50.000 in mentenanta.</w:t>
      </w:r>
    </w:p>
    <w:p>
      <w:pPr>
        <w:pStyle w:val="ListBullet"/>
      </w:pPr>
      <w:r>
        <w:t>Patru locatii in Austria (Wien, Graz, Linz, Innsbruck), service de urgenta 24/7, 365 zile.</w:t>
      </w:r>
    </w:p>
    <w:p>
      <w:pPr>
        <w:pStyle w:val="ListBullet"/>
      </w:pPr>
      <w:r>
        <w:t>Flexibil la dimensiuni si finisaje — bun pentru un puț care nu e perfect standard (1600x1860).</w:t>
      </w:r>
    </w:p>
    <w:p>
      <w:r>
        <w:rPr>
          <w:b/>
          <w:i w:val="0"/>
        </w:rPr>
        <w:t>CONTRA:</w:t>
      </w:r>
    </w:p>
    <w:p>
      <w:pPr>
        <w:pStyle w:val="ListBullet"/>
      </w:pPr>
      <w:r>
        <w:t>Reclamatii publice repetate privind nivelul facturilor de service si al ofertelor de reparatii.</w:t>
      </w:r>
    </w:p>
    <w:p>
      <w:pPr>
        <w:pStyle w:val="ListBullet"/>
      </w:pPr>
      <w:r>
        <w:t>Productia nu este in Austria (livrare din DE/PT) — termenele trebuie fixate contractual.</w:t>
      </w:r>
    </w:p>
    <w:p>
      <w:r>
        <w:rPr>
          <w:b/>
          <w:i w:val="0"/>
        </w:rPr>
        <w:t>Recenzii / reputatie:</w:t>
      </w:r>
    </w:p>
    <w:p>
      <w:pPr>
        <w:pStyle w:val="ListBullet"/>
      </w:pPr>
      <w:r>
        <w:t>Trustpilot (site-ul grupului): recenzii preponderent negative pe partea de service — ex. „factura de 518,84 € pentru 13 minute la fata locului”, oferte cu ~50% peste concurenta, defectiuni repetate saptamanal la instalatii aflate in intretinere.</w:t>
      </w:r>
    </w:p>
    <w:p>
      <w:pPr>
        <w:pStyle w:val="ListBullet"/>
      </w:pPr>
      <w:r>
        <w:t>Recenzii de angajati (Indeed/Glassdoor/GradeView) mai degraba neutru-pozitive — organizatie stabila.</w:t>
      </w:r>
    </w:p>
    <w:p>
      <w:pPr>
        <w:pStyle w:val="ListBullet"/>
      </w:pPr>
      <w:r>
        <w:t>Concluzie: produs bun, dar contractul de service trebuie plafonat si cu tarife orare fixate din start.</w:t>
      </w:r>
    </w:p>
    <w:p>
      <w:pPr>
        <w:pStyle w:val="Heading2"/>
      </w:pPr>
      <w:r>
        <w:t>7.6 Vestner Aufzüge Austria GmbH (1120 Wien — Meidling)</w:t>
      </w:r>
    </w:p>
    <w:p>
      <w:r>
        <w:rPr>
          <w:b/>
          <w:i w:val="0"/>
        </w:rPr>
        <w:t>PRO:</w:t>
      </w:r>
    </w:p>
    <w:p>
      <w:pPr>
        <w:pStyle w:val="ListBullet"/>
      </w:pPr>
      <w:r>
        <w:t>Sediul austriac este in acelasi district cu imobilul (Breitenfurter Straße) — timpi de deplasare mici la avarii.</w:t>
      </w:r>
    </w:p>
    <w:p>
      <w:pPr>
        <w:pStyle w:val="ListBullet"/>
      </w:pPr>
      <w:r>
        <w:t>Firma familiala independenta de grupuri, din 1930, generatia a 4-a; peste 10.000 de clienti.</w:t>
      </w:r>
    </w:p>
    <w:p>
      <w:pPr>
        <w:pStyle w:val="ListBullet"/>
      </w:pPr>
      <w:r>
        <w:t>Pozitionare de pret de obicei sub multinationale, cu tehnica din componente de piata.</w:t>
      </w:r>
    </w:p>
    <w:p>
      <w:r>
        <w:rPr>
          <w:b/>
          <w:i w:val="0"/>
        </w:rPr>
        <w:t>CONTRA:</w:t>
      </w:r>
    </w:p>
    <w:p>
      <w:pPr>
        <w:pStyle w:val="ListBullet"/>
      </w:pPr>
      <w:r>
        <w:t>Organizatie mai mica in Austria decat Schindler/KONE — de verificat concret cati tehnicieni are pe Wien si care este timpul garantat de interventie noaptea/weekendul.</w:t>
      </w:r>
    </w:p>
    <w:p>
      <w:pPr>
        <w:pStyle w:val="ListBullet"/>
      </w:pPr>
      <w:r>
        <w:t>Referinte austriece publice putine (comunicarea firmei este preponderent din Germania).</w:t>
      </w:r>
    </w:p>
    <w:p>
      <w:r>
        <w:rPr>
          <w:b/>
          <w:i w:val="0"/>
        </w:rPr>
        <w:t>Recenzii / reputatie:</w:t>
      </w:r>
    </w:p>
    <w:p>
      <w:pPr>
        <w:pStyle w:val="ListBullet"/>
      </w:pPr>
      <w:r>
        <w:t>Este inscrisa in registrul oficial al Stadt Wien al firmelor care au voie sa intretina lifturi (§ 15 WAZG 2006).</w:t>
      </w:r>
    </w:p>
    <w:p>
      <w:pPr>
        <w:pStyle w:val="ListBullet"/>
      </w:pPr>
      <w:r>
        <w:t>Recenzii publice austriece: practic inexistente — nici semnal pozitiv, nici negativ. De cerut 2-3 referinte de santier in Wien.</w:t>
      </w:r>
    </w:p>
    <w:p>
      <w:pPr>
        <w:pStyle w:val="Heading2"/>
      </w:pPr>
      <w:r>
        <w:t>7.7 Aufzugfabrik Hanns Füglister GmbH (1050 Wien)</w:t>
      </w:r>
    </w:p>
    <w:p>
      <w:r>
        <w:rPr>
          <w:b/>
          <w:i w:val="0"/>
        </w:rPr>
        <w:t>PRO:</w:t>
      </w:r>
    </w:p>
    <w:p>
      <w:pPr>
        <w:pStyle w:val="ListBullet"/>
      </w:pPr>
      <w:r>
        <w:t>Cel mai bun scor din lista pe portalul de meseriasi daibau.at: 9,3/10.</w:t>
      </w:r>
    </w:p>
    <w:p>
      <w:pPr>
        <w:pStyle w:val="ListBullet"/>
      </w:pPr>
      <w:r>
        <w:t>Fondata in 1888, generatia a 4-a, echipa mica (~13 persoane) — contact direct cu decidentul.</w:t>
      </w:r>
    </w:p>
    <w:p>
      <w:pPr>
        <w:pStyle w:val="ListBullet"/>
      </w:pPr>
      <w:r>
        <w:t>Face si constructii noi, si modernizari, si mentenanta — cunoaste foarte bine tipologia Gründerzeit din Wien.</w:t>
      </w:r>
    </w:p>
    <w:p>
      <w:r>
        <w:rPr>
          <w:b/>
          <w:i w:val="0"/>
        </w:rPr>
        <w:t>CONTRA:</w:t>
      </w:r>
    </w:p>
    <w:p>
      <w:pPr>
        <w:pStyle w:val="ListBullet"/>
      </w:pPr>
      <w:r>
        <w:t>Echipa mica =&gt; risc de capacitate daca santierul incepe in octombrie 2026 in paralel cu alte lucrari.</w:t>
      </w:r>
    </w:p>
    <w:p>
      <w:pPr>
        <w:pStyle w:val="ListBullet"/>
      </w:pPr>
      <w:r>
        <w:t>Nu comunica public timpii de interventie in afara programului (L-J 7-16, V 7-11:30 la firme similare).</w:t>
      </w:r>
    </w:p>
    <w:p>
      <w:pPr>
        <w:pStyle w:val="ListBullet"/>
      </w:pPr>
      <w:r>
        <w:t>Putine date publice despre tehnologia standard folosita (controler, actionare) — trebuie cerute in oferta.</w:t>
      </w:r>
    </w:p>
    <w:p>
      <w:r>
        <w:rPr>
          <w:b/>
          <w:i w:val="0"/>
        </w:rPr>
        <w:t>Recenzii / reputatie:</w:t>
      </w:r>
    </w:p>
    <w:p>
      <w:pPr>
        <w:pStyle w:val="ListBullet"/>
      </w:pPr>
      <w:r>
        <w:t>daibau.at: 9,3/10 (esantion mic).</w:t>
      </w:r>
    </w:p>
    <w:p>
      <w:pPr>
        <w:pStyle w:val="ListBullet"/>
      </w:pPr>
      <w:r>
        <w:t>firmenabc.at: un comentariu pozitiv de client (2016); pe Cylex/HausVerstand — profil fara recenzii.</w:t>
      </w:r>
    </w:p>
    <w:p>
      <w:pPr>
        <w:pStyle w:val="ListBullet"/>
      </w:pPr>
      <w:r>
        <w:t>Nu am gasit nicio recenzie negativa publica.</w:t>
      </w:r>
    </w:p>
    <w:p>
      <w:pPr>
        <w:pStyle w:val="Heading2"/>
      </w:pPr>
      <w:r>
        <w:t>7.8 Aufzugbau Heißenberger GmbH (1100 Wien + Graz)</w:t>
      </w:r>
    </w:p>
    <w:p>
      <w:r>
        <w:rPr>
          <w:b/>
          <w:i w:val="0"/>
        </w:rPr>
        <w:t>PRO:</w:t>
      </w:r>
    </w:p>
    <w:p>
      <w:pPr>
        <w:pStyle w:val="ListBullet"/>
      </w:pPr>
      <w:r>
        <w:t>Fondata in 1958, firma de familie; acopera cu service Wien, NÖ, Bgld, Stmk, OÖ, Ktn, Sbg.</w:t>
      </w:r>
    </w:p>
    <w:p>
      <w:pPr>
        <w:pStyle w:val="ListBullet"/>
      </w:pPr>
      <w:r>
        <w:t>Face constructii noi, modernizari si service pentru toate tipurile de instalatii (inclusiv lifturi de pompieri) — competenta tehnica peste media firmelor mici.</w:t>
      </w:r>
    </w:p>
    <w:p>
      <w:pPr>
        <w:pStyle w:val="ListBullet"/>
      </w:pPr>
      <w:r>
        <w:t>Inscrisa in registrul oficial al firmelor de intretinere din Wien.</w:t>
      </w:r>
    </w:p>
    <w:p>
      <w:r>
        <w:rPr>
          <w:b/>
          <w:i w:val="0"/>
        </w:rPr>
        <w:t>CONTRA:</w:t>
      </w:r>
    </w:p>
    <w:p>
      <w:pPr>
        <w:pStyle w:val="ListBullet"/>
      </w:pPr>
      <w:r>
        <w:t>Nu publica date de pret/termene; reputatia online este subtire.</w:t>
      </w:r>
    </w:p>
    <w:p>
      <w:pPr>
        <w:pStyle w:val="ListBullet"/>
      </w:pPr>
      <w:r>
        <w:t>Capacitate medie — de confirmat in scris termenul de livrare pentru 6 opriri.</w:t>
      </w:r>
    </w:p>
    <w:p>
      <w:r>
        <w:rPr>
          <w:b/>
          <w:i w:val="0"/>
        </w:rPr>
        <w:t>Recenzii / reputatie:</w:t>
      </w:r>
    </w:p>
    <w:p>
      <w:pPr>
        <w:pStyle w:val="ListBullet"/>
      </w:pPr>
      <w:r>
        <w:t>Fara recenzii publice negative identificate; portofoliu de referinte prezentat pe site (lifturi de persoane, de marfa, de pompieri, foyer).</w:t>
      </w:r>
    </w:p>
    <w:p>
      <w:pPr>
        <w:pStyle w:val="ListBullet"/>
      </w:pPr>
      <w:r>
        <w:t>Prezenta pe LinkedIn/wlw cu profil stabil.</w:t>
      </w:r>
    </w:p>
    <w:p>
      <w:pPr>
        <w:pStyle w:val="Heading2"/>
      </w:pPr>
      <w:r>
        <w:t>7.9 Firme de evitat sau de tratat cu prudenta</w:t>
      </w:r>
    </w:p>
    <w:p>
      <w:r>
        <w:rPr>
          <w:b/>
          <w:i w:val="0"/>
        </w:rPr>
        <w:t>PRO:</w:t>
      </w:r>
    </w:p>
    <w:p>
      <w:pPr>
        <w:pStyle w:val="ListBullet"/>
      </w:pPr>
      <w:r>
        <w:t>Sunt firme autorizate legal si pot fi corecte la pretul de achizitie.</w:t>
      </w:r>
    </w:p>
    <w:p>
      <w:r>
        <w:rPr>
          <w:b/>
          <w:i w:val="0"/>
        </w:rPr>
        <w:t>CONTRA:</w:t>
      </w:r>
    </w:p>
    <w:p>
      <w:pPr>
        <w:pStyle w:val="ListBullet"/>
      </w:pPr>
      <w:r>
        <w:t>NIBRA Aufzugsbau (1150 Wien): recenzii publice foarte dure — o defectiune lasata nerezolvata peste noapte, locatari cu mobilitate redusa blocati ~18 ore, repuneri in functiune care depasesc 24 h.</w:t>
      </w:r>
    </w:p>
    <w:p>
      <w:pPr>
        <w:pStyle w:val="ListBullet"/>
      </w:pPr>
      <w:r>
        <w:t>Jeitler-Fida Aufzüge (1110 Wien): 1,1/5 din 4 recenzii pe Herold.at.</w:t>
      </w:r>
    </w:p>
    <w:p>
      <w:pPr>
        <w:pStyle w:val="ListBullet"/>
      </w:pPr>
      <w:r>
        <w:t>Pentru un imobil cu chiriasi, riscul de indisponibilitate a liftului este cel mai costisitor risc operational (reduceri de chirie, reclamatii, MRG).</w:t>
      </w:r>
    </w:p>
    <w:p>
      <w:r>
        <w:rPr>
          <w:b/>
          <w:i w:val="0"/>
        </w:rPr>
        <w:t>Recenzii / reputatie:</w:t>
      </w:r>
    </w:p>
    <w:p>
      <w:pPr>
        <w:pStyle w:val="ListBullet"/>
      </w:pPr>
      <w:r>
        <w:t>Herold.at: NIBRA 1,0/5 (1 recenzie); Jeitler-Fida 1,1/5 (4 recenzii).</w:t>
      </w:r>
    </w:p>
    <w:p>
      <w:pPr>
        <w:pStyle w:val="ListBullet"/>
      </w:pPr>
      <w:r>
        <w:t>Nu inseamna ca instalatiile lor sunt proaste — inseamna ca organizarea service-ului a generat reclamatii publice.</w:t>
      </w:r>
    </w:p>
    <w:p>
      <w:pPr>
        <w:pStyle w:val="Heading1"/>
      </w:pPr>
      <w:r>
        <w:t>8. Costuri orientative si finantare</w:t>
      </w:r>
    </w:p>
    <w:tbl>
      <w:tblPr>
        <w:tblStyle w:val="LightGrid-Accent1"/>
        <w:tblW w:type="auto" w:w="0"/>
        <w:tblLook w:firstColumn="1" w:firstRow="1" w:lastColumn="0" w:lastRow="0" w:noHBand="0" w:noVBand="1" w:val="04A0"/>
      </w:tblPr>
      <w:tblGrid>
        <w:gridCol w:w="3324"/>
        <w:gridCol w:w="3324"/>
        <w:gridCol w:w="3324"/>
      </w:tblGrid>
      <w:tr>
        <w:tc>
          <w:tcPr>
            <w:tcW w:type="dxa" w:w="2381"/>
          </w:tcPr>
          <w:p>
            <w:r/>
            <w:r>
              <w:rPr>
                <w:b/>
                <w:sz w:val="18"/>
              </w:rPr>
              <w:t>Pozitie</w:t>
            </w:r>
          </w:p>
        </w:tc>
        <w:tc>
          <w:tcPr>
            <w:tcW w:type="dxa" w:w="2608"/>
          </w:tcPr>
          <w:p>
            <w:r/>
            <w:r>
              <w:rPr>
                <w:b/>
                <w:sz w:val="18"/>
              </w:rPr>
              <w:t>Ordin de marime (Austria, 2026)</w:t>
            </w:r>
          </w:p>
        </w:tc>
        <w:tc>
          <w:tcPr>
            <w:tcW w:type="dxa" w:w="4649"/>
          </w:tcPr>
          <w:p>
            <w:r/>
            <w:r>
              <w:rPr>
                <w:b/>
                <w:sz w:val="18"/>
              </w:rPr>
              <w:t>Observatii pentru acest proiect</w:t>
            </w:r>
          </w:p>
        </w:tc>
      </w:tr>
      <w:tr>
        <w:tc>
          <w:tcPr>
            <w:tcW w:type="dxa" w:w="2381"/>
          </w:tcPr>
          <w:p>
            <w:r/>
            <w:r>
              <w:rPr>
                <w:sz w:val="18"/>
              </w:rPr>
              <w:t>Lift complet „la cheie” intr-o cladire existenta (inclusiv constructii)</w:t>
            </w:r>
          </w:p>
        </w:tc>
        <w:tc>
          <w:tcPr>
            <w:tcW w:type="dxa" w:w="2608"/>
          </w:tcPr>
          <w:p>
            <w:r/>
            <w:r>
              <w:rPr>
                <w:sz w:val="18"/>
              </w:rPr>
              <w:t>150.000 - 400.000 €</w:t>
            </w:r>
          </w:p>
        </w:tc>
        <w:tc>
          <w:tcPr>
            <w:tcW w:type="dxa" w:w="4649"/>
          </w:tcPr>
          <w:p>
            <w:r/>
            <w:r>
              <w:rPr>
                <w:sz w:val="18"/>
              </w:rPr>
              <w:t>Capatul inferior = lift in casa scarii existenta; capatul superior = puț exterior nou, cabina mare, fundatie adanca. Proiectul nostru este in zona superioara-mijlocie: puț exterior nou, 6 opriri, cuva sub subsol.</w:t>
            </w:r>
          </w:p>
        </w:tc>
      </w:tr>
      <w:tr>
        <w:tc>
          <w:tcPr>
            <w:tcW w:type="dxa" w:w="2381"/>
          </w:tcPr>
          <w:p>
            <w:r/>
            <w:r>
              <w:rPr>
                <w:sz w:val="18"/>
              </w:rPr>
              <w:t>Instalatia de lift propriu-zisa (utilaj + montaj), 6 opriri, 675 kg, MRL</w:t>
            </w:r>
          </w:p>
        </w:tc>
        <w:tc>
          <w:tcPr>
            <w:tcW w:type="dxa" w:w="2608"/>
          </w:tcPr>
          <w:p>
            <w:r/>
            <w:r>
              <w:rPr>
                <w:sz w:val="18"/>
              </w:rPr>
              <w:t>cca. 75.000 - 130.000 € net (de confirmat prin oferte)</w:t>
            </w:r>
          </w:p>
        </w:tc>
        <w:tc>
          <w:tcPr>
            <w:tcW w:type="dxa" w:w="4649"/>
          </w:tcPr>
          <w:p>
            <w:r/>
            <w:r>
              <w:rPr>
                <w:sz w:val="18"/>
              </w:rPr>
              <w:t>Se oferteaza separat de puț; puțul (beton, cuva, acoperis, placari) este in sarcina antreprenorului general</w:t>
            </w:r>
          </w:p>
        </w:tc>
      </w:tr>
      <w:tr>
        <w:tc>
          <w:tcPr>
            <w:tcW w:type="dxa" w:w="2381"/>
          </w:tcPr>
          <w:p>
            <w:r/>
            <w:r>
              <w:rPr>
                <w:sz w:val="18"/>
              </w:rPr>
              <w:t>Mentenanta anuala</w:t>
            </w:r>
          </w:p>
        </w:tc>
        <w:tc>
          <w:tcPr>
            <w:tcW w:type="dxa" w:w="2608"/>
          </w:tcPr>
          <w:p>
            <w:r/>
            <w:r>
              <w:rPr>
                <w:sz w:val="18"/>
              </w:rPr>
              <w:t>1.000 - 3.500 €/an (total costuri de exploatare 1.500 - 6.000 €/an)</w:t>
            </w:r>
          </w:p>
        </w:tc>
        <w:tc>
          <w:tcPr>
            <w:tcW w:type="dxa" w:w="4649"/>
          </w:tcPr>
          <w:p>
            <w:r/>
            <w:r>
              <w:rPr>
                <w:sz w:val="18"/>
              </w:rPr>
              <w:t>Se cere pret ferm pe 10 ani, cu formula de indexare si cu delimitare clara Wartung vs. Vollwartung</w:t>
            </w:r>
          </w:p>
        </w:tc>
      </w:tr>
      <w:tr>
        <w:tc>
          <w:tcPr>
            <w:tcW w:type="dxa" w:w="2381"/>
          </w:tcPr>
          <w:p>
            <w:r/>
            <w:r>
              <w:rPr>
                <w:sz w:val="18"/>
              </w:rPr>
              <w:t>Verificari periodice (Aufzugsprüfer)</w:t>
            </w:r>
          </w:p>
        </w:tc>
        <w:tc>
          <w:tcPr>
            <w:tcW w:type="dxa" w:w="2608"/>
          </w:tcPr>
          <w:p>
            <w:r/>
            <w:r>
              <w:rPr>
                <w:sz w:val="18"/>
              </w:rPr>
              <w:t>in plus fata de mentenanta</w:t>
            </w:r>
          </w:p>
        </w:tc>
        <w:tc>
          <w:tcPr>
            <w:tcW w:type="dxa" w:w="4649"/>
          </w:tcPr>
          <w:p>
            <w:r/>
            <w:r>
              <w:rPr>
                <w:sz w:val="18"/>
              </w:rPr>
              <w:t>La 6 luni daca cabina atarna de un singur mijloc de suspensie; altfel la 12 luni (WAZG 2006) — impact direct pe costul anual</w:t>
            </w:r>
          </w:p>
        </w:tc>
      </w:tr>
      <w:tr>
        <w:tc>
          <w:tcPr>
            <w:tcW w:type="dxa" w:w="2381"/>
          </w:tcPr>
          <w:p>
            <w:r/>
            <w:r>
              <w:rPr>
                <w:sz w:val="18"/>
              </w:rPr>
              <w:t>Verificarea de receptie (Abnahmeprüfung)</w:t>
            </w:r>
          </w:p>
        </w:tc>
        <w:tc>
          <w:tcPr>
            <w:tcW w:type="dxa" w:w="2608"/>
          </w:tcPr>
          <w:p>
            <w:r/>
            <w:r>
              <w:rPr>
                <w:sz w:val="18"/>
              </w:rPr>
              <w:t>obligatorie inainte de punerea in functiune</w:t>
            </w:r>
          </w:p>
        </w:tc>
        <w:tc>
          <w:tcPr>
            <w:tcW w:type="dxa" w:w="4649"/>
          </w:tcPr>
          <w:p>
            <w:r/>
            <w:r>
              <w:rPr>
                <w:sz w:val="18"/>
              </w:rPr>
              <w:t>§ 6 WAZG 2006, prin Aufzugsprüfer autorizat; se coreleaza cu Fertigstellungsanzeige § 128 BO</w:t>
            </w:r>
          </w:p>
        </w:tc>
      </w:tr>
    </w:tbl>
    <w:p/>
    <w:p>
      <w:r>
        <w:rPr>
          <w:b w:val="0"/>
          <w:i w:val="0"/>
        </w:rPr>
        <w:t>Finantare posibila (de verificat, nu garantata): wohnfonds_wien acorda pentru montarea unui lift intr-un imobil cu mai multe locuinte un ajutor nerambursabil de 30.000 € pentru trei statii accesibile public + 7.000 € pentru fiecare statie suplimentara — la 6 statii ar rezulta 51.000 €, insa maxim 35% din costurile eligibile si numai daca imobilul este in stare corespunzatoare de intretinere si daca situatia de venituri a imobilului justifica sprijinul. Recomand o consultatie gratuita la „Hauskunft” inainte de semnarea contractului de lift, pentru ca finantarea are conditii de procedura (cererea inainte de inceperea lucrarii).</w:t>
      </w:r>
    </w:p>
    <w:p>
      <w:pPr>
        <w:pStyle w:val="Heading1"/>
      </w:pPr>
      <w:r>
        <w:t>9. Recomandare si pasi urmatori</w:t>
      </w:r>
    </w:p>
    <w:p>
      <w:pPr>
        <w:pStyle w:val="ListNumber"/>
      </w:pPr>
      <w:r>
        <w:t>Pana la 26.09.2026: arhitectul confirma in scris cota valabila a puțului (160x175 vs. 160x186) si incadrarea in § 73(3) BO.</w:t>
      </w:r>
    </w:p>
    <w:p>
      <w:pPr>
        <w:pStyle w:val="ListNumber"/>
      </w:pPr>
      <w:r>
        <w:t>Pana la 30.09.2026: trimitere cerere de oferta (anexa A) catre 6 firme: Schindler, KONE, TK Aufzüge, Schmitt+Sohn, Vestner Austria, Füglister (eventual + Heißenberger ca a 7-a).</w:t>
      </w:r>
    </w:p>
    <w:p>
      <w:pPr>
        <w:pStyle w:val="ListNumber"/>
      </w:pPr>
      <w:r>
        <w:t>Pana la 10.10.2026: obtinerea de la cel putin doi ofertanti a fisei de sarcini pe structura (Lastangaben) si transmiterea ei staticianului — altfel Pachetul 2 (16.10.2026) intarzie.</w:t>
      </w:r>
    </w:p>
    <w:p>
      <w:pPr>
        <w:pStyle w:val="ListNumber"/>
      </w:pPr>
      <w:r>
        <w:t>Pana la 20.10.2026: comanda studiului geotehnic pe obiect (fundare placa + cuva lift), conform recomandarii din sinteza geotehnica.</w:t>
      </w:r>
    </w:p>
    <w:p>
      <w:pPr>
        <w:pStyle w:val="ListNumber"/>
      </w:pPr>
      <w:r>
        <w:t>Noiembrie 2026: comparatie de oferte pe 3 coloane — pret instalatie, pret service 10 ani, disponibilitate garantata; decizie si contract.</w:t>
      </w:r>
    </w:p>
    <w:p>
      <w:pPr>
        <w:pStyle w:val="ListNumber"/>
      </w:pPr>
      <w:r>
        <w:t>Contractual, de impus: garantie min. 3 ani (de negociat 5) pentru instalatie; livrare piese min. 20 de ani; predarea documentatiei complete si a parolelor/ nivelului de acces de service pentru controler; dreptul de a schimba prestatorul de mentenanta fara penalitate dupa garantie; penalitati de intarziere; asistenta la Abnahmeprüfung si la Fertigstellungsanzeige § 128.</w:t>
      </w:r>
    </w:p>
    <w:p>
      <w:pPr>
        <w:pStyle w:val="ListNumber"/>
      </w:pPr>
      <w:r>
        <w:t>De nu uitat: platforma inclinata de la parter (Auflage 16-17) este un contract separat sau o pozitie distincta — se cere in aceeasi oferta, ca sa aveti un singur interlocutor de service.</w:t>
      </w:r>
    </w:p>
    <w:p>
      <w:r>
        <w:br w:type="page"/>
      </w:r>
    </w:p>
    <w:p>
      <w:pPr>
        <w:pStyle w:val="Heading1"/>
      </w:pPr>
      <w:r>
        <w:t>Anexa A — Date tehnice pentru cererea de oferta (text german, gata de trimis)</w:t>
      </w:r>
    </w:p>
    <w:p>
      <w:r>
        <w:rPr>
          <w:b/>
          <w:i w:val="0"/>
        </w:rPr>
        <w:t>Projekt: Wohnhaus Schallergasse 35, 1120 Wien — Zubau eines Personenaufzuges über alle Geschosse (rechtskräftige Baubewilligung MA 37, GZ MA37/1539234-2021-1 vom 21.04.2023).</w:t>
      </w:r>
    </w:p>
    <w:p>
      <w:pPr>
        <w:pStyle w:val="ListBullet"/>
      </w:pPr>
      <w:r>
        <w:t>Anlagenart: Personenaufzug, maschinenraumlos (MRL), barrierefrei nach ÖNORM B 1600.</w:t>
      </w:r>
    </w:p>
    <w:p>
      <w:pPr>
        <w:pStyle w:val="ListBullet"/>
      </w:pPr>
      <w:r>
        <w:t>Haltestellen: 6 (KG -3,45 / EG ±0,00 / OG1 +3,62 / OG2 +7,20 / OG3 +10,77 / DG1 +14,23), alle Zugänge einseitig.</w:t>
      </w:r>
    </w:p>
    <w:p>
      <w:pPr>
        <w:pStyle w:val="ListBullet"/>
      </w:pPr>
      <w:r>
        <w:t>Förderhöhe: ca. 17,68 m. Nenngeschwindigkeit: 1,0 m/s.</w:t>
      </w:r>
    </w:p>
    <w:p>
      <w:pPr>
        <w:pStyle w:val="ListBullet"/>
      </w:pPr>
      <w:r>
        <w:t>Nennlast: 675 kg / 9 Personen (Alternativangebot 630 kg / 8 Personen zulässig).</w:t>
      </w:r>
    </w:p>
    <w:p>
      <w:pPr>
        <w:pStyle w:val="ListBullet"/>
      </w:pPr>
      <w:r>
        <w:t>Kabine: Breite mind. 1.100 mm, Tiefe mind. 1.400 mm (lt. Plan 1.200 x 1.400 mm), Kabinenhöhe mind. 2.100 mm.</w:t>
      </w:r>
    </w:p>
    <w:p>
      <w:pPr>
        <w:pStyle w:val="ListBullet"/>
      </w:pPr>
      <w:r>
        <w:t>Türen: Teleskop-Schiebetür, lichte Durchgangsbreite mind. 900 mm, Höhe 2.100 mm, Brandschutz lt. Schachtanforderung.</w:t>
      </w:r>
    </w:p>
    <w:p>
      <w:pPr>
        <w:pStyle w:val="ListBullet"/>
      </w:pPr>
      <w:r>
        <w:t>Schacht (bauseits, Stahlbeton, EI 90): lichte Innenmaße 1.600 mm (Breite) x 1.860 mm (Tiefe) — vom Bieter ist die erforderliche Schachtgrubentiefe (HSG) und Schachtkopfhöhe (HSK) anzugeben.</w:t>
      </w:r>
    </w:p>
    <w:p>
      <w:pPr>
        <w:pStyle w:val="ListBullet"/>
      </w:pPr>
      <w:r>
        <w:t>Schachtgrube: wasserundurchlässige Wanne, Bodenplatte 30 cm WU-Beton, Wände 25 cm, Estrich 6 cm mit öldichter Versiegelung.</w:t>
      </w:r>
    </w:p>
    <w:p>
      <w:pPr>
        <w:pStyle w:val="ListBullet"/>
      </w:pPr>
      <w:r>
        <w:t>Schachtentlüftung: seitlich 20/20 cm mit Wetterschutzgitter (400 cm² ≥ 1 % der Schachtgrundfläche) — Auflage 12 des Baubescheides.</w:t>
      </w:r>
    </w:p>
    <w:p>
      <w:pPr>
        <w:pStyle w:val="ListBullet"/>
      </w:pPr>
      <w:r>
        <w:t>Servicehaltestelle muss lt. Auflage 13 ständig vom Stiegenhaus aus erreichbar sein (MRL).</w:t>
      </w:r>
    </w:p>
    <w:p>
      <w:pPr>
        <w:pStyle w:val="ListBullet"/>
      </w:pPr>
      <w:r>
        <w:t>Brandfallsteuerung gemäß ÖNORM EN 81-73 i.V.m. ÖNORM B 2474, manuelle Rücksendeeinrichtung, Bildzeichen P020 in allen Haltestellen (Auflage 15).</w:t>
      </w:r>
    </w:p>
    <w:p>
      <w:pPr>
        <w:pStyle w:val="ListBullet"/>
      </w:pPr>
      <w:r>
        <w:t>Schaltschrank: Anordnung so, dass die Mindestbreite der allgemein zugänglichen Gänge/Treppen um höchstens 10 cm eingeengt wird (Auflage 14); Stiegenhaus wird auf 120 cm verbreitert.</w:t>
      </w:r>
    </w:p>
    <w:p>
      <w:pPr>
        <w:pStyle w:val="ListBullet"/>
      </w:pPr>
      <w:r>
        <w:t>Am Schacht wird bauseits ein festverlegtes Rettungswegesystem nach ÖNORM Z 1600 montiert (Auflage 11) — Koordination erforderlich.</w:t>
      </w:r>
    </w:p>
    <w:p>
      <w:pPr>
        <w:pStyle w:val="ListBullet"/>
      </w:pPr>
      <w:r>
        <w:t>Notrufsystem mit ständig besetzter Stelle, 24/7, gemäß WAZG 2006.</w:t>
      </w:r>
    </w:p>
    <w:p>
      <w:pPr>
        <w:pStyle w:val="ListBullet"/>
      </w:pPr>
      <w:r>
        <w:t>Anzugeben sind zwingend: (a) Anzahl der Tragmittel und daraus resultierendes gesetzliches Prüfintervall (6 oder 12 Monate lt. WAZG 2006); (b) Lastangaben für die Tragwerksplanung (Schacht, Grube, Schachtkopf) — Termin: spätestens 10.10.2026; (c) Lieferzeit ab Auftrag; (d) Montagedauer und benötigte Bauleistungen bauseits; (e) Wartungspreis fix für 10 Jahre inkl. Indexformel; (f) Ersatzteilverfügbarkeit in Jahren; (g) Reaktionszeit bei Störung und bei Personenbefreiung, Tag/Nacht/Wochenende, vertraglich pönalisiert.</w:t>
      </w:r>
    </w:p>
    <w:p>
      <w:pPr>
        <w:pStyle w:val="ListBullet"/>
      </w:pPr>
      <w:r>
        <w:t>Hinweis: Die in den Einreichplänen genannte Type „Schindler 3300“ ist eine Planungsangabe aus 2022 und wird nicht mehr gefertigt; gleichwertige Fabrikate aller Hersteller sind ausdrücklich zugelassen.</w:t>
      </w:r>
    </w:p>
    <w:p>
      <w:pPr>
        <w:pStyle w:val="ListBullet"/>
      </w:pPr>
      <w:r>
        <w:t>Optional mit anzubieten: Treppenschrägaufzug im Erdgeschoss, klappbare Plattform mind. 80 x 100 cm, Nennlast mind. 300 kg, arretierbar in Parkstellung (Auflagen 16 und 17).</w:t>
      </w:r>
    </w:p>
    <w:p>
      <w:pPr>
        <w:pStyle w:val="Heading1"/>
      </w:pPr>
      <w:r>
        <w:t>Anexa B — Surse (accesate 21.09.2026)</w:t>
      </w:r>
    </w:p>
    <w:p>
      <w:pPr>
        <w:pStyle w:val="ListBullet"/>
      </w:pPr>
      <w:r>
        <w:t>Stadt Wien, registrul oficial al firmelor de intretinere lifturi (§ 15 WAZG 2006): https://www.gemeinderecht.wien.gv.at/wohnen/betreuungsunternehmen-aufzuege</w:t>
      </w:r>
    </w:p>
    <w:p>
      <w:pPr>
        <w:pStyle w:val="ListBullet"/>
      </w:pPr>
      <w:r>
        <w:t>WKO, lista Aufzugsbauer: https://firmen.wko.at/aufzugsbauer/</w:t>
      </w:r>
    </w:p>
    <w:p>
      <w:pPr>
        <w:pStyle w:val="ListBullet"/>
      </w:pPr>
      <w:r>
        <w:t>Wiener Aufzugsgesetz 2006 (text + fise): https://www.jusline.at/gesetz/wazg_2006/gesamt si https://www.wien.gv.at/pdf/ma37/merkblatt-wazg-2006.pdf</w:t>
      </w:r>
    </w:p>
    <w:p>
      <w:pPr>
        <w:pStyle w:val="ListBullet"/>
      </w:pPr>
      <w:r>
        <w:t>Schindler Österreich, Schindler 3000 — date de planificare (PDF): https://www.schindler.at/content/dam/website/at/docs/schindler-3000-aufzug-planungsdaten.pdf</w:t>
      </w:r>
    </w:p>
    <w:p>
      <w:pPr>
        <w:pStyle w:val="ListBullet"/>
      </w:pPr>
      <w:r>
        <w:t>Schindler Österreich, pagina produs Schindler 3000: https://www.schindler.at/de/aufzuege/personenaufzug/schindler-3000.html</w:t>
      </w:r>
    </w:p>
    <w:p>
      <w:pPr>
        <w:pStyle w:val="ListBullet"/>
      </w:pPr>
      <w:r>
        <w:t>KONE Österreich, lift montat ulterior in cladiri existente: https://www.kone.at/bestandsgebaeude/aufzug-nachtraeglich-einbauen/</w:t>
      </w:r>
    </w:p>
    <w:p>
      <w:pPr>
        <w:pStyle w:val="ListBullet"/>
      </w:pPr>
      <w:r>
        <w:t>Otis Österreich, Gen3: https://www.otis.com/de/at/produkte/aufzugsserie-gen3-gen360</w:t>
      </w:r>
    </w:p>
    <w:p>
      <w:pPr>
        <w:pStyle w:val="ListBullet"/>
      </w:pPr>
      <w:r>
        <w:t>TK Elevator Österreich: https://www.tkelevator.com/at-de/kontakt-und-feedback/</w:t>
      </w:r>
    </w:p>
    <w:p>
      <w:pPr>
        <w:pStyle w:val="ListBullet"/>
      </w:pPr>
      <w:r>
        <w:t>Schmitt+Sohn Österreich: https://www.schmitt-aufzuege.at/ ; recenzii: https://de.trustpilot.com/review/schmitt-aufzuege.de</w:t>
      </w:r>
    </w:p>
    <w:p>
      <w:pPr>
        <w:pStyle w:val="ListBullet"/>
      </w:pPr>
      <w:r>
        <w:t>Vestner Aufzüge Austria (Wien 1120): https://www.herold.at/gelbe-seiten/wien/bCRJb/vestner-aufzuege-austria-gmbh/</w:t>
      </w:r>
    </w:p>
    <w:p>
      <w:pPr>
        <w:pStyle w:val="ListBullet"/>
      </w:pPr>
      <w:r>
        <w:t>Füglister Aufzüge: https://www.fueglister.at/ ; evaluare: https://www.daibau.at/liste/aufzuege/wien</w:t>
      </w:r>
    </w:p>
    <w:p>
      <w:pPr>
        <w:pStyle w:val="ListBullet"/>
      </w:pPr>
      <w:r>
        <w:t>Aufzugbau Heißenberger: https://www.aufzug-heiszenberger.at/</w:t>
      </w:r>
    </w:p>
    <w:p>
      <w:pPr>
        <w:pStyle w:val="ListBullet"/>
      </w:pPr>
      <w:r>
        <w:t>LIFTMONT: https://liftmont.at/ ; Liftwerk (referinta Gründerzeit, put otel-sticla): https://www.liftwerk.at/custozzagasse-11/</w:t>
      </w:r>
    </w:p>
    <w:p>
      <w:pPr>
        <w:pStyle w:val="ListBullet"/>
      </w:pPr>
      <w:r>
        <w:t>Weigl Liftsysteme: https://www.weigl.at/</w:t>
      </w:r>
    </w:p>
    <w:p>
      <w:pPr>
        <w:pStyle w:val="ListBullet"/>
      </w:pPr>
      <w:r>
        <w:t>Recenzii/ratinguri firme din Wien: https://www.herold.at/gelbe-seiten/wien/aufzug/ si https://www.daibau.at/liste/aufzuege/wien</w:t>
      </w:r>
    </w:p>
    <w:p>
      <w:pPr>
        <w:pStyle w:val="ListBullet"/>
      </w:pPr>
      <w:r>
        <w:t>Costuri si contracte de mentenanta in Austria: https://liftmanager.at/aufzug-kosten-oesterreich/</w:t>
      </w:r>
    </w:p>
    <w:p>
      <w:pPr>
        <w:pStyle w:val="ListBullet"/>
      </w:pPr>
      <w:r>
        <w:t>Finantare wohnfonds_wien (lift): https://www.wohnfonds.wien.at/erstinfo_personenaufzuege si https://transparenzportal.gv.at/tdb/tp/leistung/1054642.html</w:t>
      </w:r>
    </w:p>
    <w:p>
      <w:r>
        <w:rPr>
          <w:b w:val="0"/>
          <w:i/>
          <w:sz w:val="18"/>
        </w:rPr>
        <w:t>Nota finala: valorile de pret sunt intervale de piata publicate, nu oferte. Datele tehnice de produs (Schindler 3000) provin din fisa de planificare a producatorului; fiecare ofertant trebuie sa confirme incadrarea in puțul real de 1.600 x 1.860 mm, inaltimea capului de put si adancimea gropii pe baza sectiunii proiectului.</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