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3A6B"/>
          <w:sz w:val="68"/>
          <w:szCs w:val="68"/>
        </w:rPr>
        <w:t xml:space="preserve">EDP TRADE PROCESS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A8"/>
          <w:sz w:val="38"/>
          <w:szCs w:val="38"/>
        </w:rPr>
        <w:t xml:space="preserve">API Reference &amp; Integration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Postman Collection — All Segments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Steps 1 – 39  ·  Complete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2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1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Step type legend: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GTG — Good to Go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CHK — Check 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TRG — Trigger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MTF — MTF Process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— Core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Supported Trade Segments</w:t>
      </w:r>
    </w:p>
    <w:p>
      <w:pPr>
        <w:spacing w:after="180" w:before="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The EDP Trade Process covers 10 market segments. The same 39-step workflow applies to all; only the Segment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6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 Name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Exchange / Platform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EQ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(Equities)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DR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Derivative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CUR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SLB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Securities Lending &amp; Borrowing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NCDEX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NCDEX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NCDEXPHY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NCDEX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MCX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MCX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MCXPHY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MCX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NSECOM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NSECOM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MF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Fund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MF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Complete Workflow Overview — 39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1–10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 Trade Process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Segment selection, Process ID creation, file upload, process trigger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11–15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Post-Process Status Checks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Bill posting, Recon, Contract Note Generation (GTG + trigger-check pairs)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16–24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Collateral &amp; Fund Flow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Collateral Valuation, Allocation, Fund Transfer — each with GTG, Status, Trigger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25–32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MTF Process Suite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MTF Buy/Sell, Weekly Auto Closure — plus Cash Bill Posting GTG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33–34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Corporate Actions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Position Change template process (FO DR segment)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35–39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Margin &amp; Reporting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Daily Margin Reporting, Margin Statement, Expected Filename lookup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1–10  ·  Core Trade Process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Holiday (Good to Go)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First check before starting the trade process. Verifies the market is open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"EQ",          // Segment code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"BeginFileUpload",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{"Status":"Success","Data":[{"MSG":"SKIP"}]}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MSG = SKIP means proceed. Any other value indicates a holiday — stop processing for today.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New Trade Process — Create Process ID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Creates a new Process ID and returns all 28 processing steps. PROCESSID = 0 signals a fresh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"EQ",         // Segment Name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  // YYYY-MM-DD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"0"           // 0 = create new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"Table1": [{ "PROCESSID":17658, "ISRUNNABLE":true, "ISAUTOUPLOAD":true }],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"Table2": [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"STEPNO":1,  "NAME":"Settlement Master NSE Upload", "STATUS":"PENDING", "UPLOADID":551 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"STEPNO":2,  "NAME":"Settlement Master BSE Upload",    "STATUS":"PENDING", "UPLOADID":678 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// ... 28 steps total — see Process Steps table below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Save the PROCESSID from Table1 (e.g. 17658) — it is required in Steps 6, 7, 8, and 10.</w:t>
      </w:r>
    </w:p>
    <w:p>
      <w:pPr>
        <w:spacing w:after="80" w:before="60"/>
      </w:pPr>
      <w:r>
        <w:t xml:space="preserve"/>
      </w:r>
    </w:p>
    <w:p>
      <w:pPr>
        <w:pStyle w:val="Heading2"/>
      </w:pPr>
      <w:r>
        <w:t xml:space="preserve">28-Step Process Pipeline (from Step 2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60"/>
        <w:gridCol w:w="130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Name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Upload ID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Master NSE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551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Master BSE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678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Scrip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Scrip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BSE InterOperable Scrip Mapping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83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Indicator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not to Charge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UDIFF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546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9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10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545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Notice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AUCTION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451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data Merger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Amendment Check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Retail Trade Data Transfer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Insti Trade Data Transfer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Brokerage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SEBI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19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IPFT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20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Stamp Duty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Transfer to main table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Summary Trade data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 Posting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STK Generation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ASBA FUND EXCHANGE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Process ID Created / Triggered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the Process ID created in Step 2 is registered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"CheckProcessIDExist",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ID ALREADY GENERATED : 17649"}]}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The response MSG includes the active Process ID — use this to confirm before proceeding to file uploads.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File Upload Settings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Retrieve file format requirements before uploading. Ensures the correct file name pattern and extension.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http://10.167.202.164:8003/v1/api/process/GetNewTradeProcessPromodalUploadSettings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"UPLOADID": "81" }   // Upload ID from Step 2 Table2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"ID":             81,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"NAME":           "BSE SCRIP",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"FILE NAME":      "SCRIP",    // File name must CONTAIN this string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"FILEEXTENSION":  "TXT",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"NO. OF COLUMNS": 30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Check that your file name contains the required string (e.g. SCRIP) and uses the correct extension (TXT) before upload.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Upload — Chunk API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Upload the file in chunks. For files &gt; 1 MB, call this multiple times incrementing CurrentChunk from 0 to TotalChunks-1.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http://10.167.202.164:8003/v1/api/process/SaveTradePromodalUploadChunkFile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file:          &lt;binary file data&gt;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CurrentChunk:  0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TotalChunks:   1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Guid:          "a1b2c3d4-e5f6-4789-abcd-ef0123456789"   // New GUID per upload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FileName:      "SCRIP_190626.TXT"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      "ChunkUploaded",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"Guid":         "3fa85f64-5717-4562-b3fc-2c963f66afa6",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"FileName":     "SCRIP_190626.TXT",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"currentChunk": "0",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"totalChunks":  "1",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"fCount":       "2"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Save the GUID from the response — it is the folder name used in Step 7 (uploadfoldername).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Existing Process ID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Look up the Process ID for the current segment and trade date to confirm what was created in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http://10.167.202.164:8003/v1/api/brokerage/getdropdown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"TAG":          "EXISTINGPROCESSID",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"FILTER1":      "EQ",           // Segment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"FILTER2":      "2026-06-29",    // Trade Date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"extraoption2": "","extraoption3": ""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"_KEY":17658, "_DESC":"17658 - CV0001 - Jun 29 2026  2:19PM"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Details Entry in CBOS Source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Register the uploaded file in CBOS so the backend EXE picks it up from the GUID folder. Call once per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http://10.167.202.164:8003/v1/api/process/SaveNewTradeProcessPromodalUploadFile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"uploadid":         81,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     "CV001",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"uploadfoldername": "3fa85f64-5717-4562-b3fc-2c963f66afa6",  // GUID from Step 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"uploadfilename":   "SCRIP_190626.TXT",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"ipaddress":        "10.167.202.164",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"file":             "",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"paraM1":           "2026-06-22",   // Trade Date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"paraM2": "", "paraM3": "", "paraM4": "", "paraM5": "",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"paraM6": "", "paraM7": "", "paraM8": "",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"paraM9":           "17649",        //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"chunkFileUpload":  "YES"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Success response confirms file registered for backend EXE pickup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 "Success", "Result": "File entry saved successfully"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Must be called for every uploaded file. The GUID in uploadfoldername must exactly match the GUID returned in Step 5.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Skip Optional Subprocess in Template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Used when an optional file upload step is not required for a given trade date. Marks the step as skippable before triggering the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http://10.167.202.164:8003/v1/api/process/UpdateNewTradeProcessProcessDetailsIsMandatory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"17649",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"STEPNO":     "12",     // Step number to mark as optional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"ISOPTIONAL": "0"       // 0 = skip this step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"Result": { "Table1": [{ "MSG": "Updated Successfully" }]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This applies to steps where ISOPTIONALVISIBLE = true in the Step 2 response (e.g. Step 9, 11, 12 for BSE/NSE optional uploads).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Upload Status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after all file uploads and CBOS entries are done. Only proceed to Step 10 when MSG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"FILEUPLOAD",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Still pending: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All uploads complete — safe to proceed: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Keep polling until MSG = TRUE. FALSE means at least one file upload is still pending.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New Trade Process — Trigger with Process ID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Re-call getNewTradeProcess with the real PROCESSID (not 0) to trigger sequential execution of all 28 pipeline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"17658"    // Actual Process ID (not 0)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"Table1": [{ "PROCESSID":17658,"ISRUNNABLE":true }],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"Table2": [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"STEPNO":1,"NAME":"Settlement Master NSE Upload","STATUS":"SUCCESS","STARTDATETIME":"Jun 29 2026 2:26PM"},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"STEPNO":2,"NAME":"Settlement Master BSE Upload","STATUS":"SUCCESS" 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"STEPNO":3,"NAME":"BSE Scrip Upload","STATUS":"PENDING","STATUSDESC":"UPLOAD FILE PENDING"},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// ...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Unlike Step 2 (PROCESSID=0), passing the actual PROCESSID starts the automated backend execution across all steps.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11–15  ·  Post-Process Status Checks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EDP Bill Posting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Bill Posting (pipeline Step 26) has completed before proceeding to Segment Recon.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12 only after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Segment Recon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segment reconciliation is complete before generating contract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"RECON",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Do not proceed to Step 14 until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Segment Recon — Check Trigger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whether the Recon process has already been triggered. Use this to avoid duplicate triggers.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"CHECKRECON",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{"Status":"Success","Data":[{"MSG":"RECON IS ALREADY TRIGGERED"}]}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RECON IS ALREADY TRIGGERED, skip the trigger call and wait for Step 12 to return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Contract Note Generation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 and monitor contract note generation. Call only after Recon (Step 12)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"CONTRACTNOTEGENERATION",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Contract Note Generation — Check Trigger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whether Contract Note Generation has already been triggered to avoid re-triggering.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"CHECKCONTRACTNOTEGENERATION",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{"Status":"Success","Data":[{"MSG":"CONTRACTNOTEGENERATION IS ALREADY TRIGGERED"}]}</w:t>
            </w:r>
          </w:p>
        </w:tc>
      </w:tr>
    </w:tbl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16–24  ·  Collateral &amp; Fund Transfer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Valuation has already run. Note: no Segment field is required for this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"CollateralValuation",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TRUE, valuation is complete — skip Step 18. If FALSE, check Step 17 then trigger Step 18.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Check Status (Refresh)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the valuation engine to see if a run is in progress. Table1 empty = not yet triggered.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http://10.167.202.164:8003/v1/api/process/GetCollateralValuation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"BUTTONNAME": "REFRESH", "LOGINID": "CV0001" 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 "Table1": [] }   // Empty = not yet triggered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Table1 has data, the process is running or complete — check Step 16 to confirm. If Table1 is empty, proceed to Step 18 to trigger.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18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Trigger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date-wise Collateral Valuation. Re-poll Step 16 to confirm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http://10.167.202.164:8003/v1/api/process/GetCollateralValuation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"BUTTONNAME":  "COLLATERAL_VALUATION_DATEWISE",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"MARGINDATE":  "19-Jun-2026"   // Format: DD-MMM-YYYY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 "Table1": [{ "MSG": "Process started successfully ! Click Refresh Button for Current Status." }]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This starts the process asynchronously. Re-check Step 16 (GTG) until MSG = TRUE before proceeding.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Allocation has completed. Call only after Valuation (Step 16/18)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"CollateralAllocation",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20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Check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Allocation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"MTFCOLLALLOC",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TRIGGERED IS PENDING 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21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Trigger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MTF Collateral Allocation. Re-poll Step 19 to confirm completion before proceeding to Fund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http://10.167.202.164:8003/v1/api/process/MTFTradeProcessCollateralAllocation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"19-Jun-2026"   // Format: DD-MMM-YYYY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 "Table1": [{ "MSG": "Process started successfully ! Click Refresh Button for Current Status." }]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Fund Transfer has completed. Call only after Collateral Allocation (Step 19/21)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"FundTransfer",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23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Check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Fund Transfer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"MTFFUNDTRAN",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TRIGGERED IS PENDING 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24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Trigger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MTF Fund Transfer. The sample response above shows an environment-specific error — the SQL Server Agent job 'MTF_RISK_UPDATE' must exist on the target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http://10.167.202.164:8003/v1/api/process/MTFTradeProcessFundTransfer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"19-Jun-2026"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"Result": "The specified @job_name ('MTF_RISK_UPDATE') does not exist."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Verify the scheduled SQL job 'MTF_RISK_UPDATE' is deployed on the target server before relying on this step.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25–32  ·  MTF Process Suite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Cash Bill Posting GTG — Pre-MTF Buy Check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Cash (EQ) Bill Posting is complete before running the MTF Buy Trade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26 only when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Buy Trade — Process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MTF Buy Trade process for the given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"30-JUN-2026",   // Format: DD-MMM-YYYY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 "BUY PROCESS"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"MSG": "Process completed successfully"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After successful completion, immediately proceed to Step 27 (Buy Trade Posting).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Buy Trade — Posting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Posts the MTF Buy trades after Step 26 completes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 "BUY POSTING"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"MSG": "Process completed successfully"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Sell Process — Good to Go (EarlyPayin Check)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EarlyPayin processing is complete before running the MTF Sell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"EARLYPAYIN",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29 only when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Sell — Process &amp; Posting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MTF Sell process and posting in a single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 "SELL PROCESS AND POSTING"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"MSG": "Process completed successfully"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if Weekly Auto Closure is ready to run. This runs independently at 4 PM on trading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"WEEKLYAUTOCLOSURE",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Check Already Triggered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if Weekly Auto Closure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"CHECKWEEKLYAUTOCLOSURE",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32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Run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Weekly Auto Closure process. Schedule at 4 PM on trading days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 "WEEKLY AUTOCLOSURE"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"MSG": "Process completed successfully"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Runs independently from the main trade flow. Do not run on non-trading days.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33–34  ·  Corporate Action Position Change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Corporate Action Position Change — Bill Posting GTG (FO DR)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FO (DR segment) Bill Posting is done before starting the Corporate Action Position Change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34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Corporate Action Position Change — Create &amp; Run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Two-phase call: first create the Process ID (PROCESSID=0), then upload files via Steps 5–7, then trigger execution with the real Process ID. Same flow as Steps 2–10.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Phase 1 — Create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"FOPositionChange",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"0"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Phase 2 — Trigger with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"FOPositionChange",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"18756"    // Process ID from Phase 1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Phase 1 — creates Process ID and returns steps list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"Status":"Success","Result":{ "Table1":[{"PROCESSID":18756,...}], "Table2":[...] }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Phase 2 — triggers execution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"Status":"Success","Result":{ "Table1":[{"PROCESSID":18756,"ISRUNNABLE":true}], "Table2":[...]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Prerequisites: Ops team must confirm files _10412_ADJUSTED_POSITIONS.csv and _10412_EXISTING_POSITIONS.csv are available at the agreed server location between 10 PM–11:59 PM before running this step.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35–39  ·  Margin Reporting &amp; Utilities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Reporting — Check Status (Refresh)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the combined margin engine to check if a run is in progress. Table1 empty = not triggered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http://10.167.202.164:8003/v1/api/process/CombinedMarginProcess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"BUTTONNAME": "REFRESH", "LOGINID": "CV0001" 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 "Table1": [] }   // Empty = not yet triggered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Table1 has data, the process is already running. If empty, proceed to Step 36 to trigger.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36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Reporting — Trigger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the combined daily margin reporting process for the given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http://10.167.202.164:8003/v1/api/process/CombinedMarginProcess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"BUTTONNAME":  "COMBINEDMARGIN_PROCESS",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"MARGINDATE":  "19-Jun-2026"   // Format: DD-MMM-YYYY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 "Table1": [{ "MSG": "Process started successfully ! Click Refresh Button for Current Status." }]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Re-poll Step 35 to monitor progress after triggering.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Statement — Check Already Triggered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the Daily Margin Statement generation has already been triggered.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"CHECKDAILYMARGINSTATEMENT",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{"Status":"Success","Data":[{"MSG":"DAILYMARGINSTATEMENT IS NOT TRIGGERED"}]}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DAILYMARGINSTATEMENT IS NOT TRIGGERED, proceed to Step 38 to check GTG and trigger if needed.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Statement — Good to Go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Daily Margin Statement generation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"ProcessName": "DAILYMARGINSTATEMENT",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39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Expected Filename by Segment and Upload ID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Returns the expected file name pattern for a given segment and Upload ID. Use this to verify your file is correctly named before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http://10.167.202.234:8087/api/edp/get_expected_filename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"uploadid": "81"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E7D32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"Data": [{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"UploadID":              "81",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"ExpectedFileNamePattern1": "SCRIP_100726.txt"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The expected filename includes the date embedded in it (e.g. SCRIP_100726.txt = SCRIP_DDMMYY.txt format). Confirm the date portion matches your trade date.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Quick Reference — All 39 API Endpoints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700"/>
        <w:gridCol w:w="5360"/>
      </w:tblGrid>
      <w:tr>
        <w:trPr>
          <w:tblHeader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Name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 URL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Holiday /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New Trade Process (Create)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Process ID Exist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File Upload Settings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10.167.202.164:8003/v1/api/process/GetNewTradeProcessPromodalUploadSettings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Upload — Chunk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10.167.202.164:8003/v1/api/process/SaveTradePromodalUploadChunkFile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Existing Process 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10.167.202.164:8003/v1/api/brokerage/getdropdown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Details Entry (CBOS)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10.167.202.164:8003/v1/api/process/SaveNewTradeProcessPromodalUploadFile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Skip Optional Subprocess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10.167.202.164:8003/v1/api/process/UpdateNewTradeProcessProcessDetailsIsMandatory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Upload Status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10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New Trade Process (Trigger)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11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EDP Bill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12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Segment Recon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13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Segment Recon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14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Note Generation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15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Note Gen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17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10.167.202.164:8003/v1/api/process/GetCollateralValuation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18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10.167.202.164:8003/v1/api/process/GetCollateralValuation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19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20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21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10.167.202.164:8003/v1/api/process/MTFTradeProcessCollateralAllocation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22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23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24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10.167.202.164:8003/v1/api/process/MTFTradeProcessFundTransfer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25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 Bill Posting GTG (MTF)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26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Buy Trade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27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Buy Trade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28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Sell Process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29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Sell Process &amp;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30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31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32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— Run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33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Corp. Action Position Change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34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Corp. Action Position Change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35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Reporting —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10.167.202.164:8003/v1/api/process/CombinedMarginProcess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36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Reporting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10.167.202.164:8003/v1/api/process/CombinedMarginProcess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37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Statement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38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Statement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39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Expected Filename by Segment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10.167.202.234:8087/api/edp/get_expected_filename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</w:pPr>
      <w:r>
        <w:t xml:space="preserve">Important Notes &amp; Integration Rules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All API calls use HTTP POST with Content-Type: application/json, except Step 5 which uses multipart/form-data for binary file upload.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same 39-step workflow applies to all 10 segments. Change only the Segment field and the relevant file names.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Steps 1, 3, 9, 11–16, 19–20, 22–23, 25, 28, 30–31, 33, 37–38 all call the file_process_status endpoint with different ProcessName values — the ProcessName is what distinguishes them.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GUID from Step 5 (chunk upload) must be used verbatim as uploadfoldername in Step 7. Any mismatch causes backend file-not-found errors.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PROCESSID = 0 in Step 2 creates a new process. Use the real PROCESSID in Step 10 to trigger execution.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Always poll Step 9 until MSG = TRUE before calling Step 10. Triggering execution with pending uploads causes step failures.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Collateral and Fund Transfer (Steps 16–24), always call the GTG check first — if it returns TRUE, skip the trigger step.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MTF processes (Steps 25–32) depend on EQ Bill Posting (Step 25 GTG). The MTF TYPE field controls which sub-process runs: BUY PROCESS, BUY POSTING, SELL PROCESS AND POSTING, WEEKLY AUTOCLOSURE.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34 (Corporate Action) requires Ops team to confirm two specific CSV files are available at the server location between 10 PM–11:59 PM before the template can be created.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24 (Fund Transfer Trigger) will show an error if the SQL Server Agent job 'MTF_RISK_UPDATE' does not exist on the target environment — verify job deployment separately.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32 (Weekly Auto Closure) runs independently at 4 PM on trading days only — do not trigger on non-trading days.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spacing w:before="60"/>
      <w:jc w:val="right"/>
    </w:pPr>
    <w:r>
      <w:rPr>
        <w:rFonts w:ascii="Arial" w:cs="Arial" w:eastAsia="Arial" w:hAnsi="Arial"/>
        <w:color w:val="546E7A"/>
        <w:sz w:val="17"/>
        <w:szCs w:val="17"/>
      </w:rPr>
      <w:t xml:space="preserve">Page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7"/>
        <w:szCs w:val="17"/>
      </w:rPr>
      <w:t xml:space="preserve"> of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spacing w:after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EDP Trade Process  </w:t>
    </w:r>
    <w:r>
      <w:rPr>
        <w:rFonts w:ascii="Arial" w:cs="Arial" w:eastAsia="Arial" w:hAnsi="Arial"/>
        <w:color w:val="546E7A"/>
        <w:sz w:val="20"/>
        <w:szCs w:val="20"/>
      </w:rPr>
      <w:t xml:space="preserve">API Reference &amp;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2026-07-14T10:52:17.523Z</dcterms:created>
  <dcterms:modified xsi:type="dcterms:W3CDTF">2026-07-14T10:52:17.536Z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