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Dear Sir or Madam,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writing to apply for a position as an English teacher at your school. Back in the United States, I earned a Bachelor’s Degree in Secondary Education: English. I had thought that I wanted to be a high school teacher in the states. However, as I began to get teaching experience under my belt, I knew that I wanted something more. I began to think about the things that were most important to me in my life, such as culture, language, and travel, and after a long consideration, I decided that I wanted to teach English as a second language.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Shortly after making this decision, I moved here to Barcelona and completed a 180-hour TESOL course (a level 5 certification, equal to CELTA and Trinity certificates) with 30 hours of supervised teaching practice. Using what I learned as a teacher in the states combined with the knowledge that I was given in my TESOL course, I have quickly amassed a wide base of knowledge to use in my teaching practices. Whether the goals of the course are to increase reading, writing, listening, speaking, or a combination of them all, my background in education is full enough that I can guarantee serious progress for my students in English.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 than previous teaching experience at a variety of youth levels, I also brought a basic knowledge of the Spanish language with me to Barcelona. I had taken five years of Spanish classes in the states, and had been able to practice speaking with many friends and co-workers from South America whose first language is Spanish. Although my spoken grammar is not perfect, communicating in Spanish is not incredibly difficult for me, and is a skill that I believe will truly help me in teaching English here.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Finally, I believe what separates me from the rest of the educators seeking ESL/EFL jobs here in Barcelona is my commitment to language education. Many people use teaching their native tongue abroad as a stopgap in their careers and as a way to travel for a year or two. I, however, seek to make this my career. I truly love to watch people learn a new language and a new way to share their lives and experiences with others, and there is no better way to do this than through teaching language.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attached below my CV, which includes my mobile number and email address. I am available by email at any time, and by mobile between the hours of 0800 and 2200, and I am also available for interviews on any day between those same hours.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Nicholas S. Taylor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Nicholas Sterling Taylor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Mobile: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00 (34) 633 110 445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nst447@gmail.com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Nationality: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United States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13 December 1990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Marital Status: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Plaça de la Universitat, 8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Barcelona, Catalonia 08007 Spain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Certificate in TESOL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TESOL Training Spain, Barcelona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Aug. 2016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Successfully completed a 180-hour QCF Level 5 TESOL training course (same as Trinity &amp; CELTA) including supervised teaching practice.  The TESOL Training Certificate is accredited by Training Qualifications UK (TQUK). TQUK is approved by Ofqual (Office of the Qualifications and Examinations Regulator)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http://register.ofqual.gov.uk/Detail/Index/34596?category=qualifications&amp;query=TQUK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and taught English classes to students at Beginner (A1), Elementary (A2), Intermediate (B1), Upper-Intermediate (B2), and Advanced (C1) levels.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740" w:hanging="77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University of Tennessee at Chattanooga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Chattanooga, Tennessee, U.S.A.            August 2011 -      December 2015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Bachelor of Science in Secondary Education: English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Minor in Philosophy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Captain of UTC Lacrosse team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20" w:hanging="79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Farragut High School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Farragut, Tennessee, U.S.A.                                        August 2006 - May 2009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School Degree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TEACHING/COACHING EXPERIENCE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10" w:hanging="801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Assistant/Auxiliary Teacher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Chattanooga, Tennessee, U.S.A.                    August 2014 - May 2015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Chattanooga School for the Arts and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Taught English grammar, literature, reading comprehension, literary analysis, writing, and debate to American students aged 12-18.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Taught private, one to one tutoring sessions on the above subjects to American students aged 12-18.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Youth Lacrosse Coach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Farragut, Tennessee, U.S.A.</w:t>
        <w:tab/>
        <w:tab/>
        <w:tab/>
        <w:t xml:space="preserve">         August 2010 - May 2011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Coached the Farragut High School Junior Varsity lacrosse team.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Helped to organize practice, travel, and game schedules and facilitated communication between parents, players, referees, and other teams.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Outland Expeditions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Ocoee, Tennessee, U.S.A.</w:t>
        <w:tab/>
        <w:tab/>
        <w:tab/>
        <w:t xml:space="preserve">               May 2010 - July 2016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Raft Guide, Professional Rescuer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Took groups of up to seven people from all over the world down the Class III-IV Ocoee River, home of the whitewater competitions in the 1996 Olympic Games.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Delivered information sessions on whitewater safety, first-aid, and general safety to people of various languages and cultures.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Lupi’s Pizza Pies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Chattanooga, Tennessee, U.S.A.</w:t>
        <w:tab/>
        <w:tab/>
        <w:tab/>
        <w:t xml:space="preserve">November 2014-August 2016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Pizza Maker, Line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Made pizza and spoke with, helped, and entertained customers.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VOLUNTEER EXPERIENCE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West Hills Elementary School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Knoxville, Tennessee, U.S.A.</w:t>
        <w:tab/>
        <w:tab/>
        <w:t xml:space="preserve">         August 2013 - May 2015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Classroom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Volunteered in a third grade classroom helping young students with reading, writing, social studies, mathematics, and behavioral issues.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Languages: Native English speaker, basic level of Spanish (about B1)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Computers: Proficient in Microsoft Office programs Word, PowerPoint, Excel, Windows, Outlook. Also comfortable with the Mac counterparts to these programs.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INTERESTS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 interests include traveling, outdoor activities, language learning, listening to and playing music, watching and playing sports (especially football and lacrosse), and reading literature.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st447@gmail.com" TargetMode="External"/><Relationship Id="rId7" Type="http://schemas.openxmlformats.org/officeDocument/2006/relationships/hyperlink" Target="http://register.ofqual.gov.uk/Detail/Index/34596?category=qualifications&amp;query=TQ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