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EA5BC" w14:textId="4C3A48BB" w:rsidR="007E104B" w:rsidRDefault="00CD1F25">
      <w:r>
        <w:rPr>
          <w:rFonts w:hint="eastAsia"/>
        </w:rPr>
        <w:t xml:space="preserve">111064503 </w:t>
      </w:r>
      <w:r>
        <w:rPr>
          <w:rFonts w:hint="eastAsia"/>
        </w:rPr>
        <w:t>吳紹齊</w:t>
      </w:r>
      <w:r w:rsidR="006803F1">
        <w:rPr>
          <w:rFonts w:hint="eastAsia"/>
        </w:rPr>
        <w:t xml:space="preserve"> </w:t>
      </w:r>
      <w:r w:rsidR="006803F1" w:rsidRPr="006803F1">
        <w:t>https://github.com/cowboy35927/exam1-p1</w:t>
      </w:r>
    </w:p>
    <w:p w14:paraId="0DABBFAF" w14:textId="77777777" w:rsidR="006803F1" w:rsidRPr="006803F1" w:rsidRDefault="006803F1" w:rsidP="006803F1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1080"/>
        <w:textAlignment w:val="baseline"/>
        <w:rPr>
          <w:rFonts w:ascii="Open Sans" w:eastAsia="新細明體" w:hAnsi="Open Sans" w:cs="Open Sans"/>
          <w:color w:val="555555"/>
          <w:kern w:val="0"/>
          <w:szCs w:val="24"/>
        </w:rPr>
      </w:pPr>
      <w:r w:rsidRPr="006803F1">
        <w:rPr>
          <w:rFonts w:ascii="Open Sans" w:eastAsia="新細明體" w:hAnsi="Open Sans" w:cs="Open Sans"/>
          <w:color w:val="555555"/>
          <w:kern w:val="0"/>
          <w:szCs w:val="24"/>
        </w:rPr>
        <w:t>(</w:t>
      </w:r>
      <w:r w:rsidRPr="006803F1">
        <w:rPr>
          <w:rFonts w:ascii="inherit" w:eastAsia="新細明體" w:hAnsi="inherit" w:cs="Open Sans"/>
          <w:b/>
          <w:bCs/>
          <w:color w:val="555555"/>
          <w:kern w:val="0"/>
          <w:szCs w:val="24"/>
          <w:bdr w:val="none" w:sz="0" w:space="0" w:color="auto" w:frame="1"/>
        </w:rPr>
        <w:t>p2 20pt</w:t>
      </w:r>
      <w:r w:rsidRPr="006803F1">
        <w:rPr>
          <w:rFonts w:ascii="Open Sans" w:eastAsia="新細明體" w:hAnsi="Open Sans" w:cs="Open Sans"/>
          <w:color w:val="555555"/>
          <w:kern w:val="0"/>
          <w:szCs w:val="24"/>
        </w:rPr>
        <w:t>) Implementation of a decimation filter module with FIFO channels.</w:t>
      </w:r>
    </w:p>
    <w:p w14:paraId="10E567F5" w14:textId="77777777" w:rsidR="006803F1" w:rsidRDefault="006803F1" w:rsidP="006803F1">
      <w:pPr>
        <w:widowControl/>
        <w:numPr>
          <w:ilvl w:val="1"/>
          <w:numId w:val="1"/>
        </w:numPr>
        <w:shd w:val="clear" w:color="auto" w:fill="FFFFFF"/>
        <w:ind w:left="2160"/>
        <w:textAlignment w:val="baseline"/>
        <w:rPr>
          <w:rFonts w:ascii="inherit" w:eastAsia="新細明體" w:hAnsi="inherit" w:cs="Open Sans"/>
          <w:color w:val="555555"/>
          <w:kern w:val="0"/>
          <w:szCs w:val="24"/>
        </w:rPr>
      </w:pPr>
      <w:r w:rsidRPr="006803F1">
        <w:rPr>
          <w:rFonts w:ascii="inherit" w:eastAsia="新細明體" w:hAnsi="inherit" w:cs="Open Sans"/>
          <w:color w:val="555555"/>
          <w:kern w:val="0"/>
          <w:szCs w:val="24"/>
        </w:rPr>
        <w:t>Please use SystemC FIFO channels to implement the communication interface of the decimation filter</w:t>
      </w:r>
    </w:p>
    <w:p w14:paraId="62A65238" w14:textId="7D4BAB7E" w:rsidR="006803F1" w:rsidRDefault="006803F1" w:rsidP="006803F1">
      <w:pPr>
        <w:widowControl/>
        <w:numPr>
          <w:ilvl w:val="1"/>
          <w:numId w:val="1"/>
        </w:numPr>
        <w:shd w:val="clear" w:color="auto" w:fill="FFFFFF"/>
        <w:ind w:left="2160"/>
        <w:textAlignment w:val="baseline"/>
        <w:rPr>
          <w:rFonts w:ascii="inherit" w:eastAsia="新細明體" w:hAnsi="inherit" w:cs="Open Sans"/>
          <w:color w:val="555555"/>
          <w:kern w:val="0"/>
          <w:szCs w:val="24"/>
        </w:rPr>
      </w:pPr>
      <w:r>
        <w:rPr>
          <w:rFonts w:ascii="inherit" w:eastAsia="新細明體" w:hAnsi="inherit" w:cs="Open Sans" w:hint="eastAsia"/>
          <w:color w:val="555555"/>
          <w:kern w:val="0"/>
          <w:szCs w:val="24"/>
        </w:rPr>
        <w:t>M</w:t>
      </w:r>
      <w:r>
        <w:rPr>
          <w:rFonts w:ascii="inherit" w:eastAsia="新細明體" w:hAnsi="inherit" w:cs="Open Sans"/>
          <w:color w:val="555555"/>
          <w:kern w:val="0"/>
          <w:szCs w:val="24"/>
        </w:rPr>
        <w:t>ain.cpp</w:t>
      </w:r>
    </w:p>
    <w:p w14:paraId="03BB69CF" w14:textId="6AA89DD4" w:rsidR="006803F1" w:rsidRPr="006803F1" w:rsidRDefault="006803F1" w:rsidP="006803F1">
      <w:pPr>
        <w:widowControl/>
        <w:shd w:val="clear" w:color="auto" w:fill="FFFFFF"/>
        <w:ind w:left="2160"/>
        <w:textAlignment w:val="baseline"/>
        <w:rPr>
          <w:rFonts w:ascii="inherit" w:eastAsia="新細明體" w:hAnsi="inherit" w:cs="Open Sans" w:hint="eastAsia"/>
          <w:color w:val="555555"/>
          <w:kern w:val="0"/>
          <w:szCs w:val="24"/>
        </w:rPr>
      </w:pPr>
      <w:r>
        <w:rPr>
          <w:rFonts w:ascii="inherit" w:eastAsia="新細明體" w:hAnsi="inherit" w:cs="Open Sans" w:hint="eastAsia"/>
          <w:color w:val="555555"/>
          <w:kern w:val="0"/>
          <w:szCs w:val="24"/>
        </w:rPr>
        <w:t>定義</w:t>
      </w:r>
      <w:r>
        <w:rPr>
          <w:rFonts w:ascii="inherit" w:eastAsia="新細明體" w:hAnsi="inherit" w:cs="Open Sans" w:hint="eastAsia"/>
          <w:color w:val="555555"/>
          <w:kern w:val="0"/>
          <w:szCs w:val="24"/>
        </w:rPr>
        <w:t>FIFO channel</w:t>
      </w:r>
    </w:p>
    <w:p w14:paraId="203D4679" w14:textId="705AA0C6" w:rsidR="006803F1" w:rsidRDefault="006803F1" w:rsidP="006803F1">
      <w:pPr>
        <w:widowControl/>
        <w:numPr>
          <w:ilvl w:val="1"/>
          <w:numId w:val="1"/>
        </w:numPr>
        <w:shd w:val="clear" w:color="auto" w:fill="FFFFFF"/>
        <w:ind w:left="2160"/>
        <w:textAlignment w:val="baseline"/>
        <w:rPr>
          <w:rFonts w:ascii="inherit" w:eastAsia="新細明體" w:hAnsi="inherit" w:cs="Open Sans"/>
          <w:color w:val="555555"/>
          <w:kern w:val="0"/>
          <w:szCs w:val="24"/>
        </w:rPr>
      </w:pPr>
      <w:r w:rsidRPr="006803F1">
        <w:rPr>
          <w:rFonts w:ascii="inherit" w:eastAsia="新細明體" w:hAnsi="inherit" w:cs="Open Sans"/>
          <w:color w:val="555555"/>
          <w:kern w:val="0"/>
          <w:szCs w:val="24"/>
        </w:rPr>
        <w:drawing>
          <wp:inline distT="0" distB="0" distL="0" distR="0" wp14:anchorId="5FD6B235" wp14:editId="4A7F72D8">
            <wp:extent cx="4046571" cy="3558848"/>
            <wp:effectExtent l="0" t="0" r="0" b="3810"/>
            <wp:docPr id="134686733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67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1A89" w14:textId="38AAA8DD" w:rsidR="006803F1" w:rsidRDefault="006803F1" w:rsidP="006803F1">
      <w:pPr>
        <w:widowControl/>
        <w:numPr>
          <w:ilvl w:val="1"/>
          <w:numId w:val="1"/>
        </w:numPr>
        <w:shd w:val="clear" w:color="auto" w:fill="FFFFFF"/>
        <w:ind w:left="2160"/>
        <w:textAlignment w:val="baseline"/>
        <w:rPr>
          <w:rFonts w:ascii="inherit" w:eastAsia="新細明體" w:hAnsi="inherit" w:cs="Open Sans"/>
          <w:color w:val="555555"/>
          <w:kern w:val="0"/>
          <w:szCs w:val="24"/>
        </w:rPr>
      </w:pPr>
      <w:r>
        <w:rPr>
          <w:rFonts w:ascii="inherit" w:eastAsia="新細明體" w:hAnsi="inherit" w:cs="Open Sans" w:hint="eastAsia"/>
          <w:color w:val="555555"/>
          <w:kern w:val="0"/>
          <w:szCs w:val="24"/>
        </w:rPr>
        <w:t>A</w:t>
      </w:r>
      <w:r>
        <w:rPr>
          <w:rFonts w:ascii="inherit" w:eastAsia="新細明體" w:hAnsi="inherit" w:cs="Open Sans"/>
          <w:color w:val="555555"/>
          <w:kern w:val="0"/>
          <w:szCs w:val="24"/>
        </w:rPr>
        <w:t>dder.h</w:t>
      </w:r>
    </w:p>
    <w:p w14:paraId="5E04CC53" w14:textId="7EB50876" w:rsidR="006803F1" w:rsidRDefault="006803F1" w:rsidP="006803F1">
      <w:pPr>
        <w:widowControl/>
        <w:numPr>
          <w:ilvl w:val="1"/>
          <w:numId w:val="1"/>
        </w:numPr>
        <w:shd w:val="clear" w:color="auto" w:fill="FFFFFF"/>
        <w:ind w:left="2160"/>
        <w:textAlignment w:val="baseline"/>
        <w:rPr>
          <w:rFonts w:ascii="inherit" w:eastAsia="新細明體" w:hAnsi="inherit" w:cs="Open Sans"/>
          <w:color w:val="555555"/>
          <w:kern w:val="0"/>
          <w:szCs w:val="24"/>
        </w:rPr>
      </w:pPr>
      <w:r w:rsidRPr="006803F1">
        <w:rPr>
          <w:rFonts w:ascii="inherit" w:eastAsia="新細明體" w:hAnsi="inherit" w:cs="Open Sans"/>
          <w:color w:val="555555"/>
          <w:kern w:val="0"/>
          <w:szCs w:val="24"/>
        </w:rPr>
        <w:drawing>
          <wp:inline distT="0" distB="0" distL="0" distR="0" wp14:anchorId="02128949" wp14:editId="1C297716">
            <wp:extent cx="4854361" cy="1013548"/>
            <wp:effectExtent l="0" t="0" r="3810" b="0"/>
            <wp:docPr id="7109157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157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5E7F" w14:textId="41923528" w:rsidR="006803F1" w:rsidRDefault="006803F1" w:rsidP="006803F1">
      <w:pPr>
        <w:widowControl/>
        <w:numPr>
          <w:ilvl w:val="1"/>
          <w:numId w:val="1"/>
        </w:numPr>
        <w:shd w:val="clear" w:color="auto" w:fill="FFFFFF"/>
        <w:ind w:left="2160"/>
        <w:textAlignment w:val="baseline"/>
        <w:rPr>
          <w:rFonts w:ascii="inherit" w:eastAsia="新細明體" w:hAnsi="inherit" w:cs="Open Sans"/>
          <w:color w:val="555555"/>
          <w:kern w:val="0"/>
          <w:szCs w:val="24"/>
        </w:rPr>
      </w:pPr>
      <w:r w:rsidRPr="006803F1">
        <w:rPr>
          <w:rFonts w:ascii="inherit" w:eastAsia="新細明體" w:hAnsi="inherit" w:cs="Open Sans"/>
          <w:color w:val="555555"/>
          <w:kern w:val="0"/>
          <w:szCs w:val="24"/>
        </w:rPr>
        <w:lastRenderedPageBreak/>
        <w:drawing>
          <wp:inline distT="0" distB="0" distL="0" distR="0" wp14:anchorId="54CE59A9" wp14:editId="0B5293EC">
            <wp:extent cx="4900085" cy="3711262"/>
            <wp:effectExtent l="0" t="0" r="0" b="3810"/>
            <wp:docPr id="162668458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845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212A" w14:textId="012E3019" w:rsidR="006803F1" w:rsidRPr="006803F1" w:rsidRDefault="006803F1" w:rsidP="006803F1">
      <w:pPr>
        <w:pStyle w:val="a4"/>
        <w:widowControl/>
        <w:shd w:val="clear" w:color="auto" w:fill="FFFFFF"/>
        <w:ind w:leftChars="0" w:left="720" w:firstLineChars="600" w:firstLine="1440"/>
        <w:textAlignment w:val="baseline"/>
        <w:rPr>
          <w:rFonts w:ascii="inherit" w:eastAsia="新細明體" w:hAnsi="inherit" w:cs="Open Sans"/>
          <w:color w:val="555555"/>
          <w:kern w:val="0"/>
          <w:szCs w:val="24"/>
        </w:rPr>
      </w:pPr>
      <w:r w:rsidRPr="006803F1">
        <w:rPr>
          <w:rFonts w:ascii="inherit" w:eastAsia="新細明體" w:hAnsi="inherit" w:cs="Open Sans"/>
          <w:color w:val="555555"/>
          <w:kern w:val="0"/>
          <w:szCs w:val="24"/>
        </w:rPr>
        <w:t>decimation filter</w:t>
      </w:r>
      <w:r w:rsidR="00FA2096">
        <w:rPr>
          <w:rFonts w:ascii="inherit" w:eastAsia="新細明體" w:hAnsi="inherit" w:cs="Open Sans" w:hint="eastAsia"/>
          <w:color w:val="555555"/>
          <w:kern w:val="0"/>
          <w:szCs w:val="24"/>
        </w:rPr>
        <w:t>累加</w:t>
      </w:r>
    </w:p>
    <w:p w14:paraId="475D68C3" w14:textId="4C71C6CA" w:rsidR="006803F1" w:rsidRDefault="00FA2096" w:rsidP="006803F1">
      <w:pPr>
        <w:widowControl/>
        <w:numPr>
          <w:ilvl w:val="1"/>
          <w:numId w:val="1"/>
        </w:numPr>
        <w:shd w:val="clear" w:color="auto" w:fill="FFFFFF"/>
        <w:ind w:left="2160"/>
        <w:textAlignment w:val="baseline"/>
        <w:rPr>
          <w:rFonts w:ascii="inherit" w:eastAsia="新細明體" w:hAnsi="inherit" w:cs="Open Sans"/>
          <w:color w:val="555555"/>
          <w:kern w:val="0"/>
          <w:szCs w:val="24"/>
        </w:rPr>
      </w:pPr>
      <w:r>
        <w:rPr>
          <w:rFonts w:ascii="inherit" w:eastAsia="新細明體" w:hAnsi="inherit" w:cs="Open Sans" w:hint="eastAsia"/>
          <w:color w:val="555555"/>
          <w:kern w:val="0"/>
          <w:szCs w:val="24"/>
        </w:rPr>
        <w:t>S</w:t>
      </w:r>
      <w:r>
        <w:rPr>
          <w:rFonts w:ascii="inherit" w:eastAsia="新細明體" w:hAnsi="inherit" w:cs="Open Sans"/>
          <w:color w:val="555555"/>
          <w:kern w:val="0"/>
          <w:szCs w:val="24"/>
        </w:rPr>
        <w:t>tim.h</w:t>
      </w:r>
    </w:p>
    <w:p w14:paraId="2188369A" w14:textId="14D1B495" w:rsidR="00FA2096" w:rsidRPr="006803F1" w:rsidRDefault="00FA2096" w:rsidP="006803F1">
      <w:pPr>
        <w:widowControl/>
        <w:numPr>
          <w:ilvl w:val="1"/>
          <w:numId w:val="1"/>
        </w:numPr>
        <w:shd w:val="clear" w:color="auto" w:fill="FFFFFF"/>
        <w:ind w:left="2160"/>
        <w:textAlignment w:val="baseline"/>
        <w:rPr>
          <w:rFonts w:ascii="inherit" w:eastAsia="新細明體" w:hAnsi="inherit" w:cs="Open Sans" w:hint="eastAsia"/>
          <w:color w:val="555555"/>
          <w:kern w:val="0"/>
          <w:szCs w:val="24"/>
        </w:rPr>
      </w:pPr>
      <w:r w:rsidRPr="00FA2096">
        <w:rPr>
          <w:rFonts w:ascii="inherit" w:eastAsia="新細明體" w:hAnsi="inherit" w:cs="Open Sans"/>
          <w:color w:val="555555"/>
          <w:kern w:val="0"/>
          <w:szCs w:val="24"/>
        </w:rPr>
        <w:drawing>
          <wp:inline distT="0" distB="0" distL="0" distR="0" wp14:anchorId="4C0987C7" wp14:editId="036CD7FD">
            <wp:extent cx="5274310" cy="3420745"/>
            <wp:effectExtent l="0" t="0" r="2540" b="8255"/>
            <wp:docPr id="36247201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720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B381" w14:textId="47C84CBD" w:rsidR="00FA2096" w:rsidRPr="006803F1" w:rsidRDefault="00FA2096" w:rsidP="00FA2096">
      <w:pPr>
        <w:pStyle w:val="a4"/>
        <w:widowControl/>
        <w:shd w:val="clear" w:color="auto" w:fill="FFFFFF"/>
        <w:ind w:leftChars="0" w:left="720"/>
        <w:textAlignment w:val="baseline"/>
        <w:rPr>
          <w:rFonts w:ascii="inherit" w:eastAsia="新細明體" w:hAnsi="inherit" w:cs="Open Sans"/>
          <w:color w:val="555555"/>
          <w:kern w:val="0"/>
          <w:szCs w:val="24"/>
        </w:rPr>
      </w:pPr>
      <w:r>
        <w:rPr>
          <w:rFonts w:ascii="inherit" w:eastAsia="新細明體" w:hAnsi="inherit" w:cs="Open Sans" w:hint="eastAsia"/>
          <w:color w:val="555555"/>
          <w:kern w:val="0"/>
          <w:szCs w:val="24"/>
        </w:rPr>
        <w:t xml:space="preserve">         </w:t>
      </w:r>
      <w:r w:rsidRPr="006803F1">
        <w:rPr>
          <w:rFonts w:ascii="inherit" w:eastAsia="新細明體" w:hAnsi="inherit" w:cs="Open Sans"/>
          <w:color w:val="555555"/>
          <w:kern w:val="0"/>
          <w:szCs w:val="24"/>
        </w:rPr>
        <w:t>decimation filter</w:t>
      </w:r>
      <w:r w:rsidRPr="006803F1">
        <w:rPr>
          <w:rFonts w:ascii="inherit" w:eastAsia="新細明體" w:hAnsi="inherit" w:cs="Open Sans" w:hint="eastAsia"/>
          <w:color w:val="555555"/>
          <w:kern w:val="0"/>
          <w:szCs w:val="24"/>
        </w:rPr>
        <w:t>的設計</w:t>
      </w:r>
    </w:p>
    <w:p w14:paraId="4B8DF5A9" w14:textId="77777777" w:rsidR="006803F1" w:rsidRDefault="006803F1" w:rsidP="006803F1">
      <w:pPr>
        <w:widowControl/>
        <w:shd w:val="clear" w:color="auto" w:fill="FFFFFF"/>
        <w:ind w:left="1800"/>
        <w:textAlignment w:val="baseline"/>
        <w:rPr>
          <w:rFonts w:ascii="inherit" w:eastAsia="新細明體" w:hAnsi="inherit" w:cs="Open Sans"/>
          <w:color w:val="555555"/>
          <w:kern w:val="0"/>
          <w:szCs w:val="24"/>
        </w:rPr>
      </w:pPr>
    </w:p>
    <w:p w14:paraId="362C54F5" w14:textId="45CB7A1D" w:rsidR="006803F1" w:rsidRDefault="00E7500C" w:rsidP="006803F1">
      <w:pPr>
        <w:widowControl/>
        <w:shd w:val="clear" w:color="auto" w:fill="FFFFFF"/>
        <w:ind w:left="1800"/>
        <w:textAlignment w:val="baseline"/>
        <w:rPr>
          <w:rFonts w:ascii="inherit" w:eastAsia="新細明體" w:hAnsi="inherit" w:cs="Open Sans" w:hint="eastAsia"/>
          <w:color w:val="555555"/>
          <w:kern w:val="0"/>
          <w:szCs w:val="24"/>
        </w:rPr>
      </w:pPr>
      <w:r w:rsidRPr="00E7500C">
        <w:rPr>
          <w:rFonts w:ascii="inherit" w:eastAsia="新細明體" w:hAnsi="inherit" w:cs="Open Sans"/>
          <w:color w:val="555555"/>
          <w:kern w:val="0"/>
          <w:szCs w:val="24"/>
        </w:rPr>
        <w:lastRenderedPageBreak/>
        <w:drawing>
          <wp:inline distT="0" distB="0" distL="0" distR="0" wp14:anchorId="2A187A7C" wp14:editId="2CABF45E">
            <wp:extent cx="5274310" cy="3747770"/>
            <wp:effectExtent l="0" t="0" r="2540" b="5080"/>
            <wp:docPr id="20245681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681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7076" w14:textId="04F228B6" w:rsidR="006803F1" w:rsidRPr="006803F1" w:rsidRDefault="00E7500C" w:rsidP="006803F1">
      <w:pPr>
        <w:widowControl/>
        <w:shd w:val="clear" w:color="auto" w:fill="FFFFFF"/>
        <w:ind w:left="1800"/>
        <w:textAlignment w:val="baseline"/>
        <w:rPr>
          <w:rFonts w:ascii="inherit" w:eastAsia="新細明體" w:hAnsi="inherit" w:cs="Open Sans" w:hint="eastAsia"/>
          <w:color w:val="555555"/>
          <w:kern w:val="0"/>
          <w:szCs w:val="24"/>
        </w:rPr>
      </w:pPr>
      <w:r>
        <w:rPr>
          <w:rFonts w:ascii="inherit" w:eastAsia="新細明體" w:hAnsi="inherit" w:cs="Open Sans" w:hint="eastAsia"/>
          <w:color w:val="555555"/>
          <w:kern w:val="0"/>
          <w:szCs w:val="24"/>
        </w:rPr>
        <w:t>r</w:t>
      </w:r>
      <w:r>
        <w:rPr>
          <w:rFonts w:ascii="inherit" w:eastAsia="新細明體" w:hAnsi="inherit" w:cs="Open Sans"/>
          <w:color w:val="555555"/>
          <w:kern w:val="0"/>
          <w:szCs w:val="24"/>
        </w:rPr>
        <w:t>esult</w:t>
      </w:r>
    </w:p>
    <w:p w14:paraId="1182994E" w14:textId="77777777" w:rsidR="00FA2096" w:rsidRPr="00FA2096" w:rsidRDefault="00FA2096" w:rsidP="00FA2096">
      <w:pPr>
        <w:widowControl/>
        <w:numPr>
          <w:ilvl w:val="0"/>
          <w:numId w:val="2"/>
        </w:numPr>
        <w:shd w:val="clear" w:color="auto" w:fill="FFFFFF"/>
        <w:spacing w:line="390" w:lineRule="atLeast"/>
        <w:ind w:left="1080"/>
        <w:textAlignment w:val="baseline"/>
        <w:rPr>
          <w:rFonts w:ascii="Open Sans" w:eastAsia="新細明體" w:hAnsi="Open Sans" w:cs="Open Sans"/>
          <w:color w:val="555555"/>
          <w:kern w:val="0"/>
          <w:szCs w:val="24"/>
        </w:rPr>
      </w:pPr>
      <w:r w:rsidRPr="00FA2096">
        <w:rPr>
          <w:rFonts w:ascii="Open Sans" w:eastAsia="新細明體" w:hAnsi="Open Sans" w:cs="Open Sans"/>
          <w:color w:val="555555"/>
          <w:kern w:val="0"/>
          <w:szCs w:val="24"/>
        </w:rPr>
        <w:t>(</w:t>
      </w:r>
      <w:r w:rsidRPr="00FA2096">
        <w:rPr>
          <w:rFonts w:ascii="inherit" w:eastAsia="新細明體" w:hAnsi="inherit" w:cs="Open Sans"/>
          <w:b/>
          <w:bCs/>
          <w:color w:val="555555"/>
          <w:kern w:val="0"/>
          <w:szCs w:val="24"/>
          <w:bdr w:val="none" w:sz="0" w:space="0" w:color="auto" w:frame="1"/>
        </w:rPr>
        <w:t>p3 30pt</w:t>
      </w:r>
      <w:r w:rsidRPr="00FA2096">
        <w:rPr>
          <w:rFonts w:ascii="Open Sans" w:eastAsia="新細明體" w:hAnsi="Open Sans" w:cs="Open Sans"/>
          <w:color w:val="555555"/>
          <w:kern w:val="0"/>
          <w:szCs w:val="24"/>
        </w:rPr>
        <w:t>) Implementation of a decimation filter module with TLM2 interface.</w:t>
      </w:r>
    </w:p>
    <w:p w14:paraId="5A400506" w14:textId="77777777" w:rsidR="00FA2096" w:rsidRDefault="00FA2096" w:rsidP="00FA2096">
      <w:pPr>
        <w:widowControl/>
        <w:numPr>
          <w:ilvl w:val="1"/>
          <w:numId w:val="2"/>
        </w:numPr>
        <w:shd w:val="clear" w:color="auto" w:fill="FFFFFF"/>
        <w:ind w:left="2160"/>
        <w:textAlignment w:val="baseline"/>
        <w:rPr>
          <w:rFonts w:ascii="inherit" w:eastAsia="新細明體" w:hAnsi="inherit" w:cs="Open Sans"/>
          <w:color w:val="555555"/>
          <w:kern w:val="0"/>
          <w:szCs w:val="24"/>
        </w:rPr>
      </w:pPr>
      <w:r w:rsidRPr="00FA2096">
        <w:rPr>
          <w:rFonts w:ascii="inherit" w:eastAsia="新細明體" w:hAnsi="inherit" w:cs="Open Sans"/>
          <w:color w:val="555555"/>
          <w:kern w:val="0"/>
          <w:szCs w:val="24"/>
        </w:rPr>
        <w:t>(</w:t>
      </w:r>
      <w:r w:rsidRPr="00FA2096">
        <w:rPr>
          <w:rFonts w:ascii="inherit" w:eastAsia="新細明體" w:hAnsi="inherit" w:cs="Open Sans"/>
          <w:b/>
          <w:bCs/>
          <w:color w:val="555555"/>
          <w:kern w:val="0"/>
          <w:szCs w:val="24"/>
          <w:bdr w:val="none" w:sz="0" w:space="0" w:color="auto" w:frame="1"/>
        </w:rPr>
        <w:t>20pt</w:t>
      </w:r>
      <w:r w:rsidRPr="00FA2096">
        <w:rPr>
          <w:rFonts w:ascii="inherit" w:eastAsia="新細明體" w:hAnsi="inherit" w:cs="Open Sans"/>
          <w:color w:val="555555"/>
          <w:kern w:val="0"/>
          <w:szCs w:val="24"/>
        </w:rPr>
        <w:t>) Please use TLM2 blocking transport to implement the communication interface of the decimation filter</w:t>
      </w:r>
    </w:p>
    <w:p w14:paraId="3D42D7C9" w14:textId="6082AD9B" w:rsidR="00FA2096" w:rsidRDefault="00FA2096" w:rsidP="00FA2096">
      <w:pPr>
        <w:widowControl/>
        <w:shd w:val="clear" w:color="auto" w:fill="FFFFFF"/>
        <w:ind w:left="2160"/>
        <w:textAlignment w:val="baseline"/>
        <w:rPr>
          <w:rFonts w:ascii="inherit" w:eastAsia="新細明體" w:hAnsi="inherit" w:cs="Open Sans"/>
          <w:color w:val="555555"/>
          <w:kern w:val="0"/>
          <w:szCs w:val="24"/>
        </w:rPr>
      </w:pPr>
      <w:r w:rsidRPr="00FA2096">
        <w:rPr>
          <w:rFonts w:ascii="inherit" w:eastAsia="新細明體" w:hAnsi="inherit" w:cs="Open Sans"/>
          <w:color w:val="555555"/>
          <w:kern w:val="0"/>
          <w:szCs w:val="24"/>
        </w:rPr>
        <w:drawing>
          <wp:inline distT="0" distB="0" distL="0" distR="0" wp14:anchorId="104B0FFE" wp14:editId="2AB14057">
            <wp:extent cx="4099915" cy="2339543"/>
            <wp:effectExtent l="0" t="0" r="0" b="3810"/>
            <wp:docPr id="61144000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400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BF6E" w14:textId="3772B49B" w:rsidR="00FA2096" w:rsidRDefault="00FA2096" w:rsidP="00FA2096">
      <w:pPr>
        <w:widowControl/>
        <w:shd w:val="clear" w:color="auto" w:fill="FFFFFF"/>
        <w:ind w:left="2160"/>
        <w:textAlignment w:val="baseline"/>
        <w:rPr>
          <w:rFonts w:ascii="inherit" w:eastAsia="新細明體" w:hAnsi="inherit" w:cs="Open Sans" w:hint="eastAsia"/>
          <w:color w:val="555555"/>
          <w:kern w:val="0"/>
          <w:szCs w:val="24"/>
        </w:rPr>
      </w:pPr>
      <w:r>
        <w:rPr>
          <w:rFonts w:ascii="inherit" w:eastAsia="新細明體" w:hAnsi="inherit" w:cs="Open Sans" w:hint="eastAsia"/>
          <w:color w:val="555555"/>
          <w:kern w:val="0"/>
          <w:szCs w:val="24"/>
        </w:rPr>
        <w:t xml:space="preserve">  </w:t>
      </w:r>
      <w:r w:rsidRPr="006803F1">
        <w:rPr>
          <w:rFonts w:ascii="inherit" w:eastAsia="新細明體" w:hAnsi="inherit" w:cs="Open Sans"/>
          <w:color w:val="555555"/>
          <w:kern w:val="0"/>
          <w:szCs w:val="24"/>
        </w:rPr>
        <w:t>decimation filter</w:t>
      </w:r>
      <w:r w:rsidRPr="006803F1">
        <w:rPr>
          <w:rFonts w:ascii="inherit" w:eastAsia="新細明體" w:hAnsi="inherit" w:cs="Open Sans" w:hint="eastAsia"/>
          <w:color w:val="555555"/>
          <w:kern w:val="0"/>
          <w:szCs w:val="24"/>
        </w:rPr>
        <w:t>的設計</w:t>
      </w:r>
    </w:p>
    <w:p w14:paraId="6CD93BA0" w14:textId="2271386F" w:rsidR="00FA2096" w:rsidRDefault="00FA2096" w:rsidP="00FA2096">
      <w:pPr>
        <w:widowControl/>
        <w:shd w:val="clear" w:color="auto" w:fill="FFFFFF"/>
        <w:ind w:left="2160"/>
        <w:textAlignment w:val="baseline"/>
        <w:rPr>
          <w:rFonts w:ascii="inherit" w:eastAsia="新細明體" w:hAnsi="inherit" w:cs="Open Sans"/>
          <w:color w:val="555555"/>
          <w:kern w:val="0"/>
          <w:szCs w:val="24"/>
        </w:rPr>
      </w:pPr>
      <w:r w:rsidRPr="00FA2096">
        <w:rPr>
          <w:rFonts w:ascii="inherit" w:eastAsia="新細明體" w:hAnsi="inherit" w:cs="Open Sans"/>
          <w:color w:val="555555"/>
          <w:kern w:val="0"/>
          <w:szCs w:val="24"/>
        </w:rPr>
        <w:lastRenderedPageBreak/>
        <w:drawing>
          <wp:inline distT="0" distB="0" distL="0" distR="0" wp14:anchorId="6C8EC420" wp14:editId="3818622C">
            <wp:extent cx="5274310" cy="3479165"/>
            <wp:effectExtent l="0" t="0" r="2540" b="6985"/>
            <wp:docPr id="109287360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736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DDCF" w14:textId="5C51ED37" w:rsidR="00FA2096" w:rsidRDefault="00FA2096" w:rsidP="00FA2096">
      <w:pPr>
        <w:widowControl/>
        <w:shd w:val="clear" w:color="auto" w:fill="FFFFFF"/>
        <w:ind w:left="2160"/>
        <w:textAlignment w:val="baseline"/>
        <w:rPr>
          <w:rFonts w:ascii="inherit" w:eastAsia="新細明體" w:hAnsi="inherit" w:cs="Open Sans"/>
          <w:color w:val="555555"/>
          <w:kern w:val="0"/>
          <w:szCs w:val="24"/>
        </w:rPr>
      </w:pPr>
      <w:r w:rsidRPr="00FA2096">
        <w:rPr>
          <w:rFonts w:ascii="inherit" w:eastAsia="新細明體" w:hAnsi="inherit" w:cs="Open Sans"/>
          <w:color w:val="555555"/>
          <w:kern w:val="0"/>
          <w:szCs w:val="24"/>
        </w:rPr>
        <w:drawing>
          <wp:inline distT="0" distB="0" distL="0" distR="0" wp14:anchorId="4E063397" wp14:editId="7985C8CB">
            <wp:extent cx="5274310" cy="629285"/>
            <wp:effectExtent l="0" t="0" r="2540" b="0"/>
            <wp:docPr id="197692458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9245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328B" w14:textId="7BAA41B4" w:rsidR="00FA2096" w:rsidRDefault="00FA2096" w:rsidP="00FA2096">
      <w:pPr>
        <w:widowControl/>
        <w:shd w:val="clear" w:color="auto" w:fill="FFFFFF"/>
        <w:ind w:left="2160"/>
        <w:textAlignment w:val="baseline"/>
        <w:rPr>
          <w:rFonts w:ascii="inherit" w:eastAsia="新細明體" w:hAnsi="inherit" w:cs="Open Sans"/>
          <w:color w:val="555555"/>
          <w:kern w:val="0"/>
          <w:szCs w:val="24"/>
        </w:rPr>
      </w:pPr>
      <w:r w:rsidRPr="00FA2096">
        <w:rPr>
          <w:rFonts w:ascii="inherit" w:eastAsia="新細明體" w:hAnsi="inherit" w:cs="Open Sans"/>
          <w:color w:val="555555"/>
          <w:kern w:val="0"/>
          <w:szCs w:val="24"/>
        </w:rPr>
        <w:drawing>
          <wp:inline distT="0" distB="0" distL="0" distR="0" wp14:anchorId="4DA7959E" wp14:editId="032B1967">
            <wp:extent cx="5274310" cy="3533140"/>
            <wp:effectExtent l="0" t="0" r="2540" b="0"/>
            <wp:docPr id="118582751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275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D2D9" w14:textId="43B24276" w:rsidR="00FA2096" w:rsidRDefault="00FA2096" w:rsidP="00FA2096">
      <w:pPr>
        <w:widowControl/>
        <w:shd w:val="clear" w:color="auto" w:fill="FFFFFF"/>
        <w:ind w:left="2160"/>
        <w:textAlignment w:val="baseline"/>
        <w:rPr>
          <w:rFonts w:ascii="inherit" w:eastAsia="新細明體" w:hAnsi="inherit" w:cs="Open Sans"/>
          <w:color w:val="555555"/>
          <w:kern w:val="0"/>
          <w:szCs w:val="24"/>
        </w:rPr>
      </w:pPr>
      <w:r w:rsidRPr="00FA2096">
        <w:rPr>
          <w:rFonts w:ascii="inherit" w:eastAsia="新細明體" w:hAnsi="inherit" w:cs="Open Sans"/>
          <w:color w:val="555555"/>
          <w:kern w:val="0"/>
          <w:szCs w:val="24"/>
        </w:rPr>
        <w:drawing>
          <wp:inline distT="0" distB="0" distL="0" distR="0" wp14:anchorId="28AC8987" wp14:editId="7E24BFA7">
            <wp:extent cx="3711262" cy="472481"/>
            <wp:effectExtent l="0" t="0" r="3810" b="3810"/>
            <wp:docPr id="144872966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296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00E6" w14:textId="63BFAF09" w:rsidR="00FA2096" w:rsidRPr="00FA2096" w:rsidRDefault="00FA2096" w:rsidP="00FA2096">
      <w:pPr>
        <w:widowControl/>
        <w:shd w:val="clear" w:color="auto" w:fill="FFFFFF"/>
        <w:ind w:left="2160"/>
        <w:textAlignment w:val="baseline"/>
        <w:rPr>
          <w:rFonts w:ascii="inherit" w:eastAsia="新細明體" w:hAnsi="inherit" w:cs="Open Sans" w:hint="eastAsia"/>
          <w:color w:val="555555"/>
          <w:kern w:val="0"/>
          <w:szCs w:val="24"/>
        </w:rPr>
      </w:pPr>
      <w:r>
        <w:rPr>
          <w:rFonts w:ascii="inherit" w:eastAsia="新細明體" w:hAnsi="inherit" w:cs="Open Sans" w:hint="eastAsia"/>
          <w:color w:val="555555"/>
          <w:kern w:val="0"/>
          <w:szCs w:val="24"/>
        </w:rPr>
        <w:lastRenderedPageBreak/>
        <w:t>Ta</w:t>
      </w:r>
      <w:r>
        <w:rPr>
          <w:rFonts w:ascii="inherit" w:eastAsia="新細明體" w:hAnsi="inherit" w:cs="Open Sans"/>
          <w:color w:val="555555"/>
          <w:kern w:val="0"/>
          <w:szCs w:val="24"/>
        </w:rPr>
        <w:t>rget.h</w:t>
      </w:r>
      <w:r>
        <w:rPr>
          <w:rFonts w:ascii="inherit" w:eastAsia="新細明體" w:hAnsi="inherit" w:cs="Open Sans" w:hint="eastAsia"/>
          <w:color w:val="555555"/>
          <w:kern w:val="0"/>
          <w:szCs w:val="24"/>
        </w:rPr>
        <w:t>的設計</w:t>
      </w:r>
    </w:p>
    <w:p w14:paraId="650DA027" w14:textId="77777777" w:rsidR="00FA2096" w:rsidRDefault="00FA2096" w:rsidP="00FA2096">
      <w:pPr>
        <w:widowControl/>
        <w:numPr>
          <w:ilvl w:val="1"/>
          <w:numId w:val="2"/>
        </w:numPr>
        <w:shd w:val="clear" w:color="auto" w:fill="FFFFFF"/>
        <w:ind w:left="2160"/>
        <w:textAlignment w:val="baseline"/>
        <w:rPr>
          <w:rFonts w:ascii="inherit" w:eastAsia="新細明體" w:hAnsi="inherit" w:cs="Open Sans"/>
          <w:color w:val="555555"/>
          <w:kern w:val="0"/>
          <w:szCs w:val="24"/>
        </w:rPr>
      </w:pPr>
      <w:r w:rsidRPr="00FA2096">
        <w:rPr>
          <w:rFonts w:ascii="inherit" w:eastAsia="新細明體" w:hAnsi="inherit" w:cs="Open Sans"/>
          <w:color w:val="555555"/>
          <w:kern w:val="0"/>
          <w:szCs w:val="24"/>
        </w:rPr>
        <w:t>(</w:t>
      </w:r>
      <w:r w:rsidRPr="00FA2096">
        <w:rPr>
          <w:rFonts w:ascii="inherit" w:eastAsia="新細明體" w:hAnsi="inherit" w:cs="Open Sans"/>
          <w:b/>
          <w:bCs/>
          <w:color w:val="555555"/>
          <w:kern w:val="0"/>
          <w:szCs w:val="24"/>
          <w:bdr w:val="none" w:sz="0" w:space="0" w:color="auto" w:frame="1"/>
        </w:rPr>
        <w:t>10pt</w:t>
      </w:r>
      <w:r w:rsidRPr="00FA2096">
        <w:rPr>
          <w:rFonts w:ascii="inherit" w:eastAsia="新細明體" w:hAnsi="inherit" w:cs="Open Sans"/>
          <w:color w:val="555555"/>
          <w:kern w:val="0"/>
          <w:szCs w:val="24"/>
        </w:rPr>
        <w:t>) Please use quantum keeper for timing annotation. The timing parameters of the filter should be derived from the FIFO channel version above.</w:t>
      </w:r>
    </w:p>
    <w:p w14:paraId="451B522A" w14:textId="14F7F34E" w:rsidR="00C4299D" w:rsidRDefault="00C4299D" w:rsidP="00FA2096">
      <w:pPr>
        <w:widowControl/>
        <w:numPr>
          <w:ilvl w:val="1"/>
          <w:numId w:val="2"/>
        </w:numPr>
        <w:shd w:val="clear" w:color="auto" w:fill="FFFFFF"/>
        <w:ind w:left="2160"/>
        <w:textAlignment w:val="baseline"/>
        <w:rPr>
          <w:rFonts w:ascii="inherit" w:eastAsia="新細明體" w:hAnsi="inherit" w:cs="Open Sans"/>
          <w:color w:val="555555"/>
          <w:kern w:val="0"/>
          <w:szCs w:val="24"/>
        </w:rPr>
      </w:pPr>
      <w:r w:rsidRPr="00C4299D">
        <w:rPr>
          <w:rFonts w:ascii="inherit" w:eastAsia="新細明體" w:hAnsi="inherit" w:cs="Open Sans"/>
          <w:color w:val="555555"/>
          <w:kern w:val="0"/>
          <w:szCs w:val="24"/>
        </w:rPr>
        <w:drawing>
          <wp:inline distT="0" distB="0" distL="0" distR="0" wp14:anchorId="073DADE3" wp14:editId="644499EE">
            <wp:extent cx="3932261" cy="281964"/>
            <wp:effectExtent l="0" t="0" r="0" b="3810"/>
            <wp:docPr id="190519984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998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E9FA" w14:textId="6D891E8D" w:rsidR="00C4299D" w:rsidRDefault="00C4299D" w:rsidP="00FA2096">
      <w:pPr>
        <w:widowControl/>
        <w:numPr>
          <w:ilvl w:val="1"/>
          <w:numId w:val="2"/>
        </w:numPr>
        <w:shd w:val="clear" w:color="auto" w:fill="FFFFFF"/>
        <w:ind w:left="2160"/>
        <w:textAlignment w:val="baseline"/>
        <w:rPr>
          <w:rFonts w:ascii="inherit" w:eastAsia="新細明體" w:hAnsi="inherit" w:cs="Open Sans"/>
          <w:color w:val="555555"/>
          <w:kern w:val="0"/>
          <w:szCs w:val="24"/>
        </w:rPr>
      </w:pPr>
      <w:r>
        <w:rPr>
          <w:rFonts w:ascii="inherit" w:eastAsia="新細明體" w:hAnsi="inherit" w:cs="Open Sans" w:hint="eastAsia"/>
          <w:color w:val="555555"/>
          <w:kern w:val="0"/>
          <w:szCs w:val="24"/>
        </w:rPr>
        <w:t>加上這</w:t>
      </w:r>
      <w:r>
        <w:rPr>
          <w:rFonts w:ascii="inherit" w:eastAsia="新細明體" w:hAnsi="inherit" w:cs="Open Sans"/>
          <w:color w:val="555555"/>
          <w:kern w:val="0"/>
          <w:szCs w:val="24"/>
        </w:rPr>
        <w:t>include</w:t>
      </w:r>
    </w:p>
    <w:p w14:paraId="22D08E06" w14:textId="39C5FC3D" w:rsidR="00C4299D" w:rsidRDefault="00C4299D" w:rsidP="00FA2096">
      <w:pPr>
        <w:widowControl/>
        <w:numPr>
          <w:ilvl w:val="1"/>
          <w:numId w:val="2"/>
        </w:numPr>
        <w:shd w:val="clear" w:color="auto" w:fill="FFFFFF"/>
        <w:ind w:left="2160"/>
        <w:textAlignment w:val="baseline"/>
        <w:rPr>
          <w:rFonts w:ascii="inherit" w:eastAsia="新細明體" w:hAnsi="inherit" w:cs="Open Sans"/>
          <w:color w:val="555555"/>
          <w:kern w:val="0"/>
          <w:szCs w:val="24"/>
        </w:rPr>
      </w:pPr>
      <w:r w:rsidRPr="00C4299D">
        <w:rPr>
          <w:rFonts w:ascii="inherit" w:eastAsia="新細明體" w:hAnsi="inherit" w:cs="Open Sans"/>
          <w:color w:val="555555"/>
          <w:kern w:val="0"/>
          <w:szCs w:val="24"/>
        </w:rPr>
        <w:drawing>
          <wp:inline distT="0" distB="0" distL="0" distR="0" wp14:anchorId="7B6A84D3" wp14:editId="40769C98">
            <wp:extent cx="4900085" cy="1607959"/>
            <wp:effectExtent l="0" t="0" r="0" b="0"/>
            <wp:docPr id="9176880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880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2F7B" w14:textId="58084075" w:rsidR="00C4299D" w:rsidRDefault="00C4299D" w:rsidP="00FA2096">
      <w:pPr>
        <w:widowControl/>
        <w:numPr>
          <w:ilvl w:val="1"/>
          <w:numId w:val="2"/>
        </w:numPr>
        <w:shd w:val="clear" w:color="auto" w:fill="FFFFFF"/>
        <w:ind w:left="2160"/>
        <w:textAlignment w:val="baseline"/>
        <w:rPr>
          <w:rFonts w:ascii="inherit" w:eastAsia="新細明體" w:hAnsi="inherit" w:cs="Open Sans"/>
          <w:color w:val="555555"/>
          <w:kern w:val="0"/>
          <w:szCs w:val="24"/>
        </w:rPr>
      </w:pPr>
      <w:r>
        <w:rPr>
          <w:rFonts w:ascii="inherit" w:eastAsia="新細明體" w:hAnsi="inherit" w:cs="Open Sans" w:hint="eastAsia"/>
          <w:color w:val="555555"/>
          <w:kern w:val="0"/>
          <w:szCs w:val="24"/>
        </w:rPr>
        <w:t>初始化</w:t>
      </w:r>
      <w:r>
        <w:rPr>
          <w:rFonts w:ascii="inherit" w:eastAsia="新細明體" w:hAnsi="inherit" w:cs="Open Sans" w:hint="eastAsia"/>
          <w:color w:val="555555"/>
          <w:kern w:val="0"/>
          <w:szCs w:val="24"/>
        </w:rPr>
        <w:t>m</w:t>
      </w:r>
      <w:r>
        <w:rPr>
          <w:rFonts w:ascii="inherit" w:eastAsia="新細明體" w:hAnsi="inherit" w:cs="Open Sans"/>
          <w:color w:val="555555"/>
          <w:kern w:val="0"/>
          <w:szCs w:val="24"/>
        </w:rPr>
        <w:t>_</w:t>
      </w:r>
      <w:r>
        <w:rPr>
          <w:rFonts w:ascii="inherit" w:eastAsia="新細明體" w:hAnsi="inherit" w:cs="Open Sans" w:hint="eastAsia"/>
          <w:color w:val="555555"/>
          <w:kern w:val="0"/>
          <w:szCs w:val="24"/>
        </w:rPr>
        <w:t>q</w:t>
      </w:r>
      <w:r>
        <w:rPr>
          <w:rFonts w:ascii="inherit" w:eastAsia="新細明體" w:hAnsi="inherit" w:cs="Open Sans"/>
          <w:color w:val="555555"/>
          <w:kern w:val="0"/>
          <w:szCs w:val="24"/>
        </w:rPr>
        <w:t>k</w:t>
      </w:r>
    </w:p>
    <w:p w14:paraId="6C4D4871" w14:textId="59FD1752" w:rsidR="00C4299D" w:rsidRDefault="00C4299D" w:rsidP="00FA2096">
      <w:pPr>
        <w:widowControl/>
        <w:numPr>
          <w:ilvl w:val="1"/>
          <w:numId w:val="2"/>
        </w:numPr>
        <w:shd w:val="clear" w:color="auto" w:fill="FFFFFF"/>
        <w:ind w:left="2160"/>
        <w:textAlignment w:val="baseline"/>
        <w:rPr>
          <w:rFonts w:ascii="inherit" w:eastAsia="新細明體" w:hAnsi="inherit" w:cs="Open Sans"/>
          <w:color w:val="555555"/>
          <w:kern w:val="0"/>
          <w:szCs w:val="24"/>
        </w:rPr>
      </w:pPr>
      <w:r w:rsidRPr="00C4299D">
        <w:rPr>
          <w:rFonts w:ascii="inherit" w:eastAsia="新細明體" w:hAnsi="inherit" w:cs="Open Sans"/>
          <w:color w:val="555555"/>
          <w:kern w:val="0"/>
          <w:szCs w:val="24"/>
        </w:rPr>
        <w:drawing>
          <wp:inline distT="0" distB="0" distL="0" distR="0" wp14:anchorId="5D74982D" wp14:editId="5C4157F7">
            <wp:extent cx="5274310" cy="1492250"/>
            <wp:effectExtent l="0" t="0" r="2540" b="0"/>
            <wp:docPr id="30750279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027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2AA3" w14:textId="1CC75CAA" w:rsidR="00C4299D" w:rsidRDefault="00C4299D" w:rsidP="00FA2096">
      <w:pPr>
        <w:widowControl/>
        <w:numPr>
          <w:ilvl w:val="1"/>
          <w:numId w:val="2"/>
        </w:numPr>
        <w:shd w:val="clear" w:color="auto" w:fill="FFFFFF"/>
        <w:ind w:left="2160"/>
        <w:textAlignment w:val="baseline"/>
        <w:rPr>
          <w:rFonts w:ascii="inherit" w:eastAsia="新細明體" w:hAnsi="inherit" w:cs="Open Sans"/>
          <w:color w:val="555555"/>
          <w:kern w:val="0"/>
          <w:szCs w:val="24"/>
        </w:rPr>
      </w:pPr>
      <w:r>
        <w:rPr>
          <w:rFonts w:ascii="inherit" w:eastAsia="新細明體" w:hAnsi="inherit" w:cs="Open Sans" w:hint="eastAsia"/>
          <w:color w:val="555555"/>
          <w:kern w:val="0"/>
          <w:szCs w:val="24"/>
        </w:rPr>
        <w:t>得到</w:t>
      </w:r>
      <w:r>
        <w:rPr>
          <w:rFonts w:ascii="inherit" w:eastAsia="新細明體" w:hAnsi="inherit" w:cs="Open Sans" w:hint="eastAsia"/>
          <w:color w:val="555555"/>
          <w:kern w:val="0"/>
          <w:szCs w:val="24"/>
        </w:rPr>
        <w:t>l</w:t>
      </w:r>
      <w:r>
        <w:rPr>
          <w:rFonts w:ascii="inherit" w:eastAsia="新細明體" w:hAnsi="inherit" w:cs="Open Sans"/>
          <w:color w:val="555555"/>
          <w:kern w:val="0"/>
          <w:szCs w:val="24"/>
        </w:rPr>
        <w:t xml:space="preserve">ocal </w:t>
      </w:r>
      <w:r>
        <w:rPr>
          <w:rFonts w:ascii="inherit" w:eastAsia="新細明體" w:hAnsi="inherit" w:cs="Open Sans" w:hint="eastAsia"/>
          <w:color w:val="555555"/>
          <w:kern w:val="0"/>
          <w:szCs w:val="24"/>
        </w:rPr>
        <w:t>t</w:t>
      </w:r>
      <w:r>
        <w:rPr>
          <w:rFonts w:ascii="inherit" w:eastAsia="新細明體" w:hAnsi="inherit" w:cs="Open Sans"/>
          <w:color w:val="555555"/>
          <w:kern w:val="0"/>
          <w:szCs w:val="24"/>
        </w:rPr>
        <w:t>ime</w:t>
      </w:r>
    </w:p>
    <w:p w14:paraId="10BBC5F3" w14:textId="183D551A" w:rsidR="00C4299D" w:rsidRDefault="00C4299D" w:rsidP="00FA2096">
      <w:pPr>
        <w:widowControl/>
        <w:numPr>
          <w:ilvl w:val="1"/>
          <w:numId w:val="2"/>
        </w:numPr>
        <w:shd w:val="clear" w:color="auto" w:fill="FFFFFF"/>
        <w:ind w:left="2160"/>
        <w:textAlignment w:val="baseline"/>
        <w:rPr>
          <w:rFonts w:ascii="inherit" w:eastAsia="新細明體" w:hAnsi="inherit" w:cs="Open Sans"/>
          <w:color w:val="555555"/>
          <w:kern w:val="0"/>
          <w:szCs w:val="24"/>
        </w:rPr>
      </w:pPr>
      <w:r w:rsidRPr="00C4299D">
        <w:rPr>
          <w:rFonts w:ascii="inherit" w:eastAsia="新細明體" w:hAnsi="inherit" w:cs="Open Sans"/>
          <w:color w:val="555555"/>
          <w:kern w:val="0"/>
          <w:szCs w:val="24"/>
        </w:rPr>
        <w:drawing>
          <wp:inline distT="0" distB="0" distL="0" distR="0" wp14:anchorId="03F67470" wp14:editId="3596E4B6">
            <wp:extent cx="5274310" cy="1134110"/>
            <wp:effectExtent l="0" t="0" r="2540" b="8890"/>
            <wp:docPr id="156636403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640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7CAD" w14:textId="334952E1" w:rsidR="00C4299D" w:rsidRDefault="00C4299D" w:rsidP="00FA2096">
      <w:pPr>
        <w:widowControl/>
        <w:numPr>
          <w:ilvl w:val="1"/>
          <w:numId w:val="2"/>
        </w:numPr>
        <w:shd w:val="clear" w:color="auto" w:fill="FFFFFF"/>
        <w:ind w:left="2160"/>
        <w:textAlignment w:val="baseline"/>
        <w:rPr>
          <w:rFonts w:ascii="inherit" w:eastAsia="新細明體" w:hAnsi="inherit" w:cs="Open Sans"/>
          <w:color w:val="555555"/>
          <w:kern w:val="0"/>
          <w:szCs w:val="24"/>
        </w:rPr>
      </w:pPr>
      <w:r>
        <w:rPr>
          <w:rFonts w:ascii="inherit" w:eastAsia="新細明體" w:hAnsi="inherit" w:cs="Open Sans" w:hint="eastAsia"/>
          <w:color w:val="555555"/>
          <w:kern w:val="0"/>
          <w:szCs w:val="24"/>
        </w:rPr>
        <w:t>將</w:t>
      </w:r>
      <w:r>
        <w:rPr>
          <w:rFonts w:ascii="inherit" w:eastAsia="新細明體" w:hAnsi="inherit" w:cs="Open Sans" w:hint="eastAsia"/>
          <w:color w:val="555555"/>
          <w:kern w:val="0"/>
          <w:szCs w:val="24"/>
        </w:rPr>
        <w:t>wait</w:t>
      </w:r>
      <w:r>
        <w:rPr>
          <w:rFonts w:ascii="inherit" w:eastAsia="新細明體" w:hAnsi="inherit" w:cs="Open Sans" w:hint="eastAsia"/>
          <w:color w:val="555555"/>
          <w:kern w:val="0"/>
          <w:szCs w:val="24"/>
        </w:rPr>
        <w:t>改成上述兩式，其意義是累加</w:t>
      </w:r>
      <w:r>
        <w:rPr>
          <w:rFonts w:ascii="inherit" w:eastAsia="新細明體" w:hAnsi="inherit" w:cs="Open Sans" w:hint="eastAsia"/>
          <w:color w:val="555555"/>
          <w:kern w:val="0"/>
          <w:szCs w:val="24"/>
        </w:rPr>
        <w:t>local time</w:t>
      </w:r>
      <w:r>
        <w:rPr>
          <w:rFonts w:ascii="inherit" w:eastAsia="新細明體" w:hAnsi="inherit" w:cs="Open Sans" w:hint="eastAsia"/>
          <w:color w:val="555555"/>
          <w:kern w:val="0"/>
          <w:szCs w:val="24"/>
        </w:rPr>
        <w:t>若超過設置的</w:t>
      </w:r>
      <w:r>
        <w:rPr>
          <w:rFonts w:ascii="inherit" w:eastAsia="新細明體" w:hAnsi="inherit" w:cs="Open Sans" w:hint="eastAsia"/>
          <w:color w:val="555555"/>
          <w:kern w:val="0"/>
          <w:szCs w:val="24"/>
        </w:rPr>
        <w:t>q</w:t>
      </w:r>
      <w:r>
        <w:rPr>
          <w:rFonts w:ascii="inherit" w:eastAsia="新細明體" w:hAnsi="inherit" w:cs="Open Sans"/>
          <w:color w:val="555555"/>
          <w:kern w:val="0"/>
          <w:szCs w:val="24"/>
        </w:rPr>
        <w:t>uantum time</w:t>
      </w:r>
      <w:r>
        <w:rPr>
          <w:rFonts w:ascii="inherit" w:eastAsia="新細明體" w:hAnsi="inherit" w:cs="Open Sans" w:hint="eastAsia"/>
          <w:color w:val="555555"/>
          <w:kern w:val="0"/>
          <w:szCs w:val="24"/>
        </w:rPr>
        <w:t>就進行同步。</w:t>
      </w:r>
    </w:p>
    <w:p w14:paraId="75D7CF27" w14:textId="25673FC4" w:rsidR="00C4299D" w:rsidRPr="00FA2096" w:rsidRDefault="00C4299D" w:rsidP="00FA2096">
      <w:pPr>
        <w:widowControl/>
        <w:numPr>
          <w:ilvl w:val="1"/>
          <w:numId w:val="2"/>
        </w:numPr>
        <w:shd w:val="clear" w:color="auto" w:fill="FFFFFF"/>
        <w:ind w:left="2160"/>
        <w:textAlignment w:val="baseline"/>
        <w:rPr>
          <w:rFonts w:ascii="inherit" w:eastAsia="新細明體" w:hAnsi="inherit" w:cs="Open Sans"/>
          <w:color w:val="555555"/>
          <w:kern w:val="0"/>
          <w:szCs w:val="24"/>
        </w:rPr>
      </w:pPr>
      <w:r>
        <w:rPr>
          <w:rFonts w:ascii="inherit" w:eastAsia="新細明體" w:hAnsi="inherit" w:cs="Open Sans" w:hint="eastAsia"/>
          <w:color w:val="555555"/>
          <w:kern w:val="0"/>
          <w:szCs w:val="24"/>
        </w:rPr>
        <w:t>其他地方都和</w:t>
      </w:r>
      <w:r>
        <w:rPr>
          <w:rFonts w:ascii="inherit" w:eastAsia="新細明體" w:hAnsi="inherit" w:cs="Open Sans" w:hint="eastAsia"/>
          <w:color w:val="555555"/>
          <w:kern w:val="0"/>
          <w:szCs w:val="24"/>
        </w:rPr>
        <w:t>TLM</w:t>
      </w:r>
      <w:r>
        <w:rPr>
          <w:rFonts w:ascii="inherit" w:eastAsia="新細明體" w:hAnsi="inherit" w:cs="Open Sans" w:hint="eastAsia"/>
          <w:color w:val="555555"/>
          <w:kern w:val="0"/>
          <w:szCs w:val="24"/>
        </w:rPr>
        <w:t>一樣。</w:t>
      </w:r>
    </w:p>
    <w:p w14:paraId="1D29AAD9" w14:textId="77777777" w:rsidR="00CD1F25" w:rsidRPr="00FA2096" w:rsidRDefault="00CD1F25" w:rsidP="00FA2096">
      <w:pPr>
        <w:ind w:left="1800"/>
        <w:rPr>
          <w:rFonts w:hint="eastAsia"/>
        </w:rPr>
      </w:pPr>
    </w:p>
    <w:sectPr w:rsidR="00CD1F25" w:rsidRPr="00FA20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25C5E"/>
    <w:multiLevelType w:val="multilevel"/>
    <w:tmpl w:val="736C5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4B1E95"/>
    <w:multiLevelType w:val="multilevel"/>
    <w:tmpl w:val="E2FA2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121483">
    <w:abstractNumId w:val="0"/>
  </w:num>
  <w:num w:numId="2" w16cid:durableId="1957369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64"/>
    <w:rsid w:val="00083464"/>
    <w:rsid w:val="006803F1"/>
    <w:rsid w:val="007E104B"/>
    <w:rsid w:val="00C4299D"/>
    <w:rsid w:val="00CD1F25"/>
    <w:rsid w:val="00E7500C"/>
    <w:rsid w:val="00FA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3046"/>
  <w15:chartTrackingRefBased/>
  <w15:docId w15:val="{A229F3B2-CDCC-4169-B304-37244006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rst">
    <w:name w:val="first"/>
    <w:basedOn w:val="a"/>
    <w:rsid w:val="006803F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6803F1"/>
    <w:rPr>
      <w:b/>
      <w:bCs/>
    </w:rPr>
  </w:style>
  <w:style w:type="paragraph" w:styleId="a4">
    <w:name w:val="List Paragraph"/>
    <w:basedOn w:val="a"/>
    <w:uiPriority w:val="34"/>
    <w:qFormat/>
    <w:rsid w:val="006803F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2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紹齊 吳</dc:creator>
  <cp:keywords/>
  <dc:description/>
  <cp:lastModifiedBy>紹齊 吳</cp:lastModifiedBy>
  <cp:revision>5</cp:revision>
  <dcterms:created xsi:type="dcterms:W3CDTF">2023-04-17T03:49:00Z</dcterms:created>
  <dcterms:modified xsi:type="dcterms:W3CDTF">2023-04-17T04:16:00Z</dcterms:modified>
</cp:coreProperties>
</file>