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720" w:tblpY="0"/>
        <w:tblW w:w="10455.0" w:type="dxa"/>
        <w:jc w:val="left"/>
        <w:tblInd w:w="-11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025"/>
        <w:gridCol w:w="5430"/>
        <w:tblGridChange w:id="0">
          <w:tblGrid>
            <w:gridCol w:w="5025"/>
            <w:gridCol w:w="543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Заказчик</w:t>
            </w:r>
          </w:p>
        </w:tc>
        <w:tc>
          <w:tcPr/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Белозерская Юля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Дедлайн</w:t>
            </w:r>
          </w:p>
        </w:tc>
        <w:tc>
          <w:tcPr/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9 декабря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Дата отправки</w:t>
            </w:r>
          </w:p>
        </w:tc>
        <w:tc>
          <w:tcPr/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11 декабря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ЦА</w:t>
            </w:r>
          </w:p>
        </w:tc>
        <w:tc>
          <w:tcPr/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Клиенты SW </w:t>
            </w:r>
          </w:p>
        </w:tc>
      </w:tr>
      <w:tr>
        <w:trPr>
          <w:cantSplit w:val="0"/>
          <w:trHeight w:val="1489.892578125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Идея рассылки</w:t>
            </w:r>
          </w:p>
        </w:tc>
        <w:tc>
          <w:tcPr/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ind w:left="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Анонс предложений партнеров - по 350 символов с пробелами</w:t>
            </w:r>
          </w:p>
          <w:p w:rsidR="00000000" w:rsidDel="00000000" w:rsidP="00000000" w:rsidRDefault="00000000" w:rsidRPr="00000000" w14:paraId="0000000C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Кантата</w:t>
            </w:r>
          </w:p>
          <w:p w:rsidR="00000000" w:rsidDel="00000000" w:rsidP="00000000" w:rsidRDefault="00000000" w:rsidRPr="00000000" w14:paraId="0000000D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Jamilko</w:t>
            </w:r>
          </w:p>
          <w:p w:rsidR="00000000" w:rsidDel="00000000" w:rsidP="00000000" w:rsidRDefault="00000000" w:rsidRPr="00000000" w14:paraId="0000000E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М.Видео</w:t>
            </w:r>
          </w:p>
          <w:p w:rsidR="00000000" w:rsidDel="00000000" w:rsidP="00000000" w:rsidRDefault="00000000" w:rsidRPr="00000000" w14:paraId="0000000F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 Secret Knowledge</w:t>
            </w:r>
          </w:p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Технопарк</w:t>
            </w:r>
          </w:p>
          <w:p w:rsidR="00000000" w:rsidDel="00000000" w:rsidP="00000000" w:rsidRDefault="00000000" w:rsidRPr="00000000" w14:paraId="00000011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Много лосося</w:t>
            </w:r>
          </w:p>
          <w:p w:rsidR="00000000" w:rsidDel="00000000" w:rsidP="00000000" w:rsidRDefault="00000000" w:rsidRPr="00000000" w14:paraId="00000012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ADAMAS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Канал коммуникации</w:t>
            </w:r>
          </w:p>
        </w:tc>
        <w:tc>
          <w:tcPr/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Email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Срок акции // Механика</w:t>
            </w:r>
          </w:p>
        </w:tc>
        <w:tc>
          <w:tcPr/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Партнерские предложения указаны в каждом блоке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Email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Тема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(до 30 символов) //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Прехедер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(до 75 символов)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Анонсировать партнерские предложения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Calibri" w:cs="Calibri" w:eastAsia="Calibri" w:hAnsi="Calibri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(минимум 3 варианта)</w:t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0"/>
              <w:spacing w:before="200" w:line="240" w:lineRule="auto"/>
              <w:rPr>
                <w:rFonts w:ascii="Calibri" w:cs="Calibri" w:eastAsia="Calibri" w:hAnsi="Calibri"/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Главный баннер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4"/>
                <w:szCs w:val="24"/>
                <w:rtl w:val="0"/>
              </w:rPr>
              <w:t xml:space="preserve">Пример без кнопки: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Заголовок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(минимум 3 варианта)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Подзаголовок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(минимум 3 варианта)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Идея: Собрали выгодные предложения от наших партнеров, чтобы облегчить вам выбор подарков на НГ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Calibri" w:cs="Calibri" w:eastAsia="Calibri" w:hAnsi="Calibri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Заголовок подборки партнерских предложений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widowControl w:val="0"/>
              <w:spacing w:before="0" w:line="240" w:lineRule="auto"/>
              <w:rPr>
                <w:rFonts w:ascii="Calibri" w:cs="Calibri" w:eastAsia="Calibri" w:hAnsi="Calibri"/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Calibri" w:cs="Calibri" w:eastAsia="Calibri" w:hAnsi="Calibri"/>
                <w:i w:val="1"/>
                <w:iCs w:val="1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до 140-170 на текст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Calibri" w:cs="Calibri" w:eastAsia="Calibri" w:hAnsi="Calibri"/>
                <w:i w:val="1"/>
                <w:iCs w:val="1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до 13 на кнопку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Партнер 1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Кантата х SimpleWine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Механика: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Период проведения: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Ссылка: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hyperlink r:id="rId6">
              <w:r w:rsidDel="00000000" w:rsidR="00000000" w:rsidRPr="00000000">
                <w:rPr>
                  <w:rFonts w:ascii="Calibri" w:cs="Calibri" w:eastAsia="Calibri" w:hAnsi="Calibri"/>
                  <w:color w:val="1155cc"/>
                  <w:sz w:val="24"/>
                  <w:szCs w:val="24"/>
                  <w:u w:val="single"/>
                  <w:rtl w:val="0"/>
                </w:rPr>
                <w:t xml:space="preserve">https://www.cantata.ru/noviy_god?utm_source=email&amp;utm_medium=cpc&amp;utm_campaign=rassilka_simple</w:t>
              </w:r>
            </w:hyperlink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39">
            <w:pPr>
              <w:widowControl w:val="0"/>
              <w:spacing w:after="240" w:before="240"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shd w:fill="ffe599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Партнер 2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Jamilko х SimpleWine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Механика: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скидка 15% </w:t>
              <w:br w:type="textWrapping"/>
              <w:t xml:space="preserve">по промокоду 44002025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Период проведения: 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до 31.12.2024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Условия: 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Время подарков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Радуйте себя и своих близких. 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Только для клиентов SimpleWine скидка 15% до конца декабря на премиальные бренды Wоlford, Elena Miro и St-James на сайтах брендов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hyperlink r:id="rId7">
              <w:r w:rsidDel="00000000" w:rsidR="00000000" w:rsidRPr="00000000">
                <w:rPr>
                  <w:rFonts w:ascii="Calibri" w:cs="Calibri" w:eastAsia="Calibri" w:hAnsi="Calibri"/>
                  <w:color w:val="1155cc"/>
                  <w:sz w:val="24"/>
                  <w:szCs w:val="24"/>
                  <w:u w:val="single"/>
                  <w:rtl w:val="0"/>
                </w:rPr>
                <w:t xml:space="preserve">https://wolford.ru/</w:t>
              </w:r>
            </w:hyperlink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hyperlink r:id="rId8">
              <w:r w:rsidDel="00000000" w:rsidR="00000000" w:rsidRPr="00000000">
                <w:rPr>
                  <w:rFonts w:ascii="Calibri" w:cs="Calibri" w:eastAsia="Calibri" w:hAnsi="Calibri"/>
                  <w:color w:val="1155cc"/>
                  <w:sz w:val="24"/>
                  <w:szCs w:val="24"/>
                  <w:u w:val="single"/>
                  <w:rtl w:val="0"/>
                </w:rPr>
                <w:t xml:space="preserve">https://elenamiro.ru/</w:t>
              </w:r>
            </w:hyperlink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hyperlink r:id="rId9">
              <w:r w:rsidDel="00000000" w:rsidR="00000000" w:rsidRPr="00000000">
                <w:rPr>
                  <w:rFonts w:ascii="Calibri" w:cs="Calibri" w:eastAsia="Calibri" w:hAnsi="Calibri"/>
                  <w:color w:val="1155cc"/>
                  <w:sz w:val="24"/>
                  <w:szCs w:val="24"/>
                  <w:u w:val="single"/>
                  <w:rtl w:val="0"/>
                </w:rPr>
                <w:t xml:space="preserve">https://stjames.ru/</w:t>
              </w:r>
            </w:hyperlink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по промо-коду 44002025*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*интернет магазин St-James работает по системе click&amp;collect, промо-код применяется на кассе магазина при оплате интернет-заказа</w:t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Ссылка: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hyperlink r:id="rId10">
              <w:r w:rsidDel="00000000" w:rsidR="00000000" w:rsidRPr="00000000">
                <w:rPr>
                  <w:rFonts w:ascii="Calibri" w:cs="Calibri" w:eastAsia="Calibri" w:hAnsi="Calibri"/>
                  <w:color w:val="1155cc"/>
                  <w:sz w:val="24"/>
                  <w:szCs w:val="24"/>
                  <w:u w:val="single"/>
                  <w:rtl w:val="0"/>
                </w:rPr>
                <w:t xml:space="preserve">https://wolford.ru/</w:t>
              </w:r>
            </w:hyperlink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hyperlink r:id="rId11">
              <w:r w:rsidDel="00000000" w:rsidR="00000000" w:rsidRPr="00000000">
                <w:rPr>
                  <w:rFonts w:ascii="Calibri" w:cs="Calibri" w:eastAsia="Calibri" w:hAnsi="Calibri"/>
                  <w:color w:val="1155cc"/>
                  <w:sz w:val="24"/>
                  <w:szCs w:val="24"/>
                  <w:u w:val="single"/>
                  <w:rtl w:val="0"/>
                </w:rPr>
                <w:t xml:space="preserve">https://elenamiro.ru/</w:t>
              </w:r>
            </w:hyperlink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hyperlink r:id="rId12">
              <w:r w:rsidDel="00000000" w:rsidR="00000000" w:rsidRPr="00000000">
                <w:rPr>
                  <w:rFonts w:ascii="Calibri" w:cs="Calibri" w:eastAsia="Calibri" w:hAnsi="Calibri"/>
                  <w:color w:val="1155cc"/>
                  <w:sz w:val="24"/>
                  <w:szCs w:val="24"/>
                  <w:u w:val="single"/>
                  <w:rtl w:val="0"/>
                </w:rPr>
                <w:t xml:space="preserve">https://stjames.ru/</w:t>
              </w:r>
            </w:hyperlink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Кнопки не будет, нужно перечислить 3 бренда в тексте, зашьем ссылки в названия.</w:t>
            </w:r>
          </w:p>
        </w:tc>
        <w:tc>
          <w:tcPr/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Партнер 3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М.Видео х SimpleWine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Механика: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При покупке бытовой техники Hisense с 10 по 24 декабря начисляем 5000 бб. Потратить можно в винотеке и онлайн до 31.01.2025.</w:t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Период проведения: </w:t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10-24.12.24</w:t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Баллы действуют до 31.01.2025</w:t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Ссылка: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Партнер 4</w:t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A Secret Knowledge х SimpleWine</w:t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Механика: </w:t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информационная рассылка об адвент-календаре, который можно купить</w:t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Период проведения: </w:t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Ссылка: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keepNext w:val="1"/>
              <w:widowControl w:val="0"/>
              <w:spacing w:before="20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235" w:hRule="atLeast"/>
          <w:tblHeader w:val="0"/>
        </w:trPr>
        <w:tc>
          <w:tcPr/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Партнер 5</w:t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Технопарк х SimpleWine</w:t>
            </w:r>
          </w:p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  <w:drawing>
                <wp:inline distB="114300" distT="114300" distL="114300" distR="114300">
                  <wp:extent cx="2276475" cy="10795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6475" cy="1079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Механика: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дарят 10 000 руб. на технику и электронику</w:t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Условия:</w:t>
            </w:r>
          </w:p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При переходе по диплинку и регистрации (оставить свой моб. тел.) доступен сертификат на 10 тыс. рублей. Сертификатом можно оплатить до 20% стоимости товара. В предложении участвуют телевизоры, аудио и Hi-Fi техника, бытовая и крупная бытовая техника для дома и кухни. 1 номер телефона - 1 сертификат - 1 использование.</w:t>
            </w:r>
          </w:p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Период проведения: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до 28.02.2025 </w:t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Ссылка:</w:t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hyperlink r:id="rId14">
              <w:r w:rsidDel="00000000" w:rsidR="00000000" w:rsidRPr="00000000">
                <w:rPr>
                  <w:rFonts w:ascii="Calibri" w:cs="Calibri" w:eastAsia="Calibri" w:hAnsi="Calibri"/>
                  <w:color w:val="1155cc"/>
                  <w:sz w:val="24"/>
                  <w:szCs w:val="24"/>
                  <w:u w:val="single"/>
                  <w:rtl w:val="0"/>
                </w:rPr>
                <w:t xml:space="preserve">https://www.technopark.ru/support/coupon-reg/9K08LK3EB</w:t>
              </w:r>
            </w:hyperlink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Партнер 6</w:t>
            </w:r>
          </w:p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Много лосося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 х SimpleWine</w:t>
            </w:r>
          </w:p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  <w:drawing>
                <wp:inline distB="114300" distT="114300" distL="114300" distR="114300">
                  <wp:extent cx="2276475" cy="1003300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6475" cy="1003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Механика: </w:t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Скидка 20% на первый заказ по промокоду simplewine20 </w:t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Период проведения: </w:t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с 11 до 20 декабря включительно </w:t>
            </w:r>
          </w:p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Ссылка:</w:t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hyperlink r:id="rId16">
              <w:r w:rsidDel="00000000" w:rsidR="00000000" w:rsidRPr="00000000">
                <w:rPr>
                  <w:rFonts w:ascii="Calibri" w:cs="Calibri" w:eastAsia="Calibri" w:hAnsi="Calibri"/>
                  <w:color w:val="1155cc"/>
                  <w:sz w:val="24"/>
                  <w:szCs w:val="24"/>
                  <w:u w:val="single"/>
                  <w:rtl w:val="0"/>
                </w:rPr>
                <w:t xml:space="preserve">https://ml.onelink.me/pOkU/4n6crtby</w:t>
              </w:r>
            </w:hyperlink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Партнер 7</w:t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ADAMAS х SimpleWine</w:t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Механика: </w:t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Скидки до 80%</w:t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Период проведения: </w:t>
            </w:r>
          </w:p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до 31 декабря</w:t>
            </w:r>
          </w:p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Ссылка:</w:t>
            </w:r>
          </w:p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hyperlink r:id="rId17">
              <w:r w:rsidDel="00000000" w:rsidR="00000000" w:rsidRPr="00000000">
                <w:rPr>
                  <w:rFonts w:ascii="Calibri" w:cs="Calibri" w:eastAsia="Calibri" w:hAnsi="Calibri"/>
                  <w:color w:val="1155cc"/>
                  <w:sz w:val="24"/>
                  <w:szCs w:val="24"/>
                  <w:u w:val="single"/>
                  <w:rtl w:val="0"/>
                </w:rPr>
                <w:t xml:space="preserve">https://adamas.ru/catalog/newyear25/</w:t>
              </w:r>
            </w:hyperlink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Дисклеймер</w:t>
            </w:r>
          </w:p>
        </w:tc>
        <w:tc>
          <w:tcPr/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elenamiro.ru/" TargetMode="External"/><Relationship Id="rId10" Type="http://schemas.openxmlformats.org/officeDocument/2006/relationships/hyperlink" Target="https://wolford.ru/" TargetMode="External"/><Relationship Id="rId13" Type="http://schemas.openxmlformats.org/officeDocument/2006/relationships/image" Target="media/image1.png"/><Relationship Id="rId12" Type="http://schemas.openxmlformats.org/officeDocument/2006/relationships/hyperlink" Target="https://stjames.ru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tjames.ru/" TargetMode="External"/><Relationship Id="rId15" Type="http://schemas.openxmlformats.org/officeDocument/2006/relationships/image" Target="media/image2.png"/><Relationship Id="rId14" Type="http://schemas.openxmlformats.org/officeDocument/2006/relationships/hyperlink" Target="https://www.technopark.ru/support/coupon-reg/9K08LK3EB" TargetMode="External"/><Relationship Id="rId17" Type="http://schemas.openxmlformats.org/officeDocument/2006/relationships/hyperlink" Target="https://adamas.ru/catalog/newyear25/" TargetMode="External"/><Relationship Id="rId16" Type="http://schemas.openxmlformats.org/officeDocument/2006/relationships/hyperlink" Target="https://ml.onelink.me/pOkU/4n6crtby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cantata.ru/noviy_god?utm_source=email&amp;utm_medium=cpc&amp;utm_campaign=rassilka_simple" TargetMode="External"/><Relationship Id="rId7" Type="http://schemas.openxmlformats.org/officeDocument/2006/relationships/hyperlink" Target="https://wolford.ru/" TargetMode="External"/><Relationship Id="rId8" Type="http://schemas.openxmlformats.org/officeDocument/2006/relationships/hyperlink" Target="https://elenamiro.r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