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 xml:space="preserve">Hi Thomas, </w:t>
      </w:r>
      <w:proofErr w:type="spellStart"/>
      <w:r w:rsidRPr="005C3603">
        <w:rPr>
          <w:rFonts w:ascii="Arial" w:eastAsia="Times New Roman" w:hAnsi="Arial" w:cs="Arial"/>
          <w:color w:val="000000"/>
        </w:rPr>
        <w:t>PJ</w:t>
      </w:r>
      <w:proofErr w:type="spellEnd"/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Hope you are well.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Following the email I sent you previously which answered some of your questions from our last meeting and also provided a few reference papers to give a glimpse of the current literature on research topics similar to mine, I have conducted two more kinds of experiments with regard to predictions that start after earnings reports have been released: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1.  I have been trying to</w:t>
      </w:r>
      <w:proofErr w:type="gramStart"/>
      <w:r w:rsidRPr="005C3603">
        <w:rPr>
          <w:rFonts w:ascii="Arial" w:eastAsia="Times New Roman" w:hAnsi="Arial" w:cs="Arial"/>
          <w:color w:val="000000"/>
        </w:rPr>
        <w:t>  </w:t>
      </w:r>
      <w:r w:rsidRPr="005C3603">
        <w:rPr>
          <w:rFonts w:ascii="Arial" w:eastAsia="Times New Roman" w:hAnsi="Arial" w:cs="Arial"/>
          <w:b/>
          <w:bCs/>
          <w:i/>
          <w:iCs/>
          <w:color w:val="000000"/>
        </w:rPr>
        <w:t>derive</w:t>
      </w:r>
      <w:proofErr w:type="gramEnd"/>
      <w:r w:rsidRPr="005C3603">
        <w:rPr>
          <w:rFonts w:ascii="Arial" w:eastAsia="Times New Roman" w:hAnsi="Arial" w:cs="Arial"/>
          <w:b/>
          <w:bCs/>
          <w:i/>
          <w:iCs/>
          <w:color w:val="000000"/>
        </w:rPr>
        <w:t> </w:t>
      </w:r>
      <w:r w:rsidRPr="005C3603">
        <w:rPr>
          <w:rFonts w:ascii="Arial" w:eastAsia="Times New Roman" w:hAnsi="Arial" w:cs="Arial"/>
          <w:color w:val="000000"/>
        </w:rPr>
        <w:t>the 1-day-to-30-day forecasts by using the model generated 0-day-to-30-day forecasted returns and the actual 0-day-to-1-day returns (which will be known by the time we are at the end of the first day after earning release).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I do this both by naïve subtraction of the 0-day-to-30-day predicted return by the known 0-day-to-</w:t>
      </w:r>
      <w:proofErr w:type="spellStart"/>
      <w:r w:rsidRPr="005C3603">
        <w:rPr>
          <w:rFonts w:ascii="Arial" w:eastAsia="Times New Roman" w:hAnsi="Arial" w:cs="Arial"/>
          <w:color w:val="000000"/>
        </w:rPr>
        <w:t>1day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return, and also by firstly aligning the underlying distributions of all these actual and predicted returns (by aligning their z-scores) before deriving the 1-day-to-30-day returns.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Unfortunately, these estimated the 1-day-to-30-day returns don't bear much relevance to the actual 1-day-to-30-day returns.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 xml:space="preserve">I also have studied the empirical relevance of these time series. Below is the correlation stats for </w:t>
      </w:r>
      <w:proofErr w:type="spellStart"/>
      <w:r w:rsidRPr="005C3603">
        <w:rPr>
          <w:rFonts w:ascii="Arial" w:eastAsia="Times New Roman" w:hAnsi="Arial" w:cs="Arial"/>
          <w:color w:val="000000"/>
        </w:rPr>
        <w:t>Q3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2018 with respect to movement direction: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b/>
          <w:bCs/>
          <w:color w:val="000000"/>
        </w:rPr>
        <w:t xml:space="preserve">904 stocks from </w:t>
      </w:r>
      <w:proofErr w:type="spellStart"/>
      <w:r w:rsidRPr="005C3603">
        <w:rPr>
          <w:rFonts w:ascii="Arial" w:eastAsia="Times New Roman" w:hAnsi="Arial" w:cs="Arial"/>
          <w:b/>
          <w:bCs/>
          <w:color w:val="000000"/>
        </w:rPr>
        <w:t>Q3</w:t>
      </w:r>
      <w:proofErr w:type="spellEnd"/>
      <w:r w:rsidRPr="005C3603">
        <w:rPr>
          <w:rFonts w:ascii="Arial" w:eastAsia="Times New Roman" w:hAnsi="Arial" w:cs="Arial"/>
          <w:b/>
          <w:bCs/>
          <w:color w:val="000000"/>
        </w:rPr>
        <w:t xml:space="preserve"> 2018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b/>
          <w:bCs/>
          <w:color w:val="000000"/>
        </w:rPr>
        <w:t>Correlations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 xml:space="preserve">actual </w:t>
      </w:r>
      <w:proofErr w:type="spellStart"/>
      <w:r w:rsidRPr="005C3603">
        <w:rPr>
          <w:rFonts w:ascii="Arial" w:eastAsia="Times New Roman" w:hAnsi="Arial" w:cs="Arial"/>
          <w:color w:val="000000"/>
        </w:rPr>
        <w:t>0d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30d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/ actual </w:t>
      </w:r>
      <w:proofErr w:type="spellStart"/>
      <w:r w:rsidRPr="005C3603">
        <w:rPr>
          <w:rFonts w:ascii="Arial" w:eastAsia="Times New Roman" w:hAnsi="Arial" w:cs="Arial"/>
          <w:color w:val="000000"/>
        </w:rPr>
        <w:t>0d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1d</w:t>
      </w:r>
      <w:proofErr w:type="spellEnd"/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0.313059249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 xml:space="preserve">actual </w:t>
      </w:r>
      <w:proofErr w:type="spellStart"/>
      <w:r w:rsidRPr="005C3603">
        <w:rPr>
          <w:rFonts w:ascii="Arial" w:eastAsia="Times New Roman" w:hAnsi="Arial" w:cs="Arial"/>
          <w:color w:val="000000"/>
        </w:rPr>
        <w:t>0d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30d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/ actual </w:t>
      </w:r>
      <w:proofErr w:type="spellStart"/>
      <w:r w:rsidRPr="005C3603">
        <w:rPr>
          <w:rFonts w:ascii="Arial" w:eastAsia="Times New Roman" w:hAnsi="Arial" w:cs="Arial"/>
          <w:color w:val="000000"/>
        </w:rPr>
        <w:t>1d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30d</w:t>
      </w:r>
      <w:proofErr w:type="spellEnd"/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0.631915144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 xml:space="preserve">actual </w:t>
      </w:r>
      <w:proofErr w:type="spellStart"/>
      <w:r w:rsidRPr="005C3603">
        <w:rPr>
          <w:rFonts w:ascii="Arial" w:eastAsia="Times New Roman" w:hAnsi="Arial" w:cs="Arial"/>
          <w:color w:val="000000"/>
        </w:rPr>
        <w:t>0d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1d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/ actual </w:t>
      </w:r>
      <w:proofErr w:type="spellStart"/>
      <w:r w:rsidRPr="005C3603">
        <w:rPr>
          <w:rFonts w:ascii="Arial" w:eastAsia="Times New Roman" w:hAnsi="Arial" w:cs="Arial"/>
          <w:color w:val="000000"/>
        </w:rPr>
        <w:t>1d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30d</w:t>
      </w:r>
      <w:proofErr w:type="spellEnd"/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-0.052509809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C3603">
        <w:rPr>
          <w:rFonts w:ascii="Arial" w:eastAsia="Times New Roman" w:hAnsi="Arial" w:cs="Arial"/>
          <w:color w:val="000000"/>
        </w:rPr>
        <w:t>predicted</w:t>
      </w:r>
      <w:proofErr w:type="gramEnd"/>
      <w:r w:rsidRPr="005C36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C3603">
        <w:rPr>
          <w:rFonts w:ascii="Arial" w:eastAsia="Times New Roman" w:hAnsi="Arial" w:cs="Arial"/>
          <w:color w:val="000000"/>
        </w:rPr>
        <w:t>0d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30d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/ actual </w:t>
      </w:r>
      <w:proofErr w:type="spellStart"/>
      <w:r w:rsidRPr="005C3603">
        <w:rPr>
          <w:rFonts w:ascii="Arial" w:eastAsia="Times New Roman" w:hAnsi="Arial" w:cs="Arial"/>
          <w:color w:val="000000"/>
        </w:rPr>
        <w:t>0d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30d</w:t>
      </w:r>
      <w:proofErr w:type="spellEnd"/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0.128358244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C3603">
        <w:rPr>
          <w:rFonts w:ascii="Arial" w:eastAsia="Times New Roman" w:hAnsi="Arial" w:cs="Arial"/>
          <w:color w:val="000000"/>
        </w:rPr>
        <w:t>predicted</w:t>
      </w:r>
      <w:proofErr w:type="gramEnd"/>
      <w:r w:rsidRPr="005C36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C3603">
        <w:rPr>
          <w:rFonts w:ascii="Arial" w:eastAsia="Times New Roman" w:hAnsi="Arial" w:cs="Arial"/>
          <w:color w:val="000000"/>
        </w:rPr>
        <w:t>0d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30d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/ actual </w:t>
      </w:r>
      <w:proofErr w:type="spellStart"/>
      <w:r w:rsidRPr="005C3603">
        <w:rPr>
          <w:rFonts w:ascii="Arial" w:eastAsia="Times New Roman" w:hAnsi="Arial" w:cs="Arial"/>
          <w:color w:val="000000"/>
        </w:rPr>
        <w:t>1d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30d</w:t>
      </w:r>
      <w:proofErr w:type="spellEnd"/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0.03508886</w:t>
      </w:r>
      <w:r w:rsidRPr="005C3603">
        <w:rPr>
          <w:rFonts w:ascii="Arial" w:eastAsia="Times New Roman" w:hAnsi="Arial" w:cs="Arial"/>
          <w:color w:val="000000"/>
        </w:rPr>
        <w:br/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 xml:space="preserve">We can see that the actual </w:t>
      </w:r>
      <w:proofErr w:type="spellStart"/>
      <w:r w:rsidRPr="005C3603">
        <w:rPr>
          <w:rFonts w:ascii="Arial" w:eastAsia="Times New Roman" w:hAnsi="Arial" w:cs="Arial"/>
          <w:color w:val="000000"/>
        </w:rPr>
        <w:t>0d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1d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return is uncorrelated to the actual </w:t>
      </w:r>
      <w:proofErr w:type="spellStart"/>
      <w:r w:rsidRPr="005C3603">
        <w:rPr>
          <w:rFonts w:ascii="Arial" w:eastAsia="Times New Roman" w:hAnsi="Arial" w:cs="Arial"/>
          <w:color w:val="000000"/>
        </w:rPr>
        <w:t>1d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30d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and in fact I’ve counted that nearly half of the time they show opposite signs with each other. That explains why I can’t simply</w:t>
      </w:r>
      <w:proofErr w:type="gramStart"/>
      <w:r w:rsidRPr="005C3603">
        <w:rPr>
          <w:rFonts w:ascii="Arial" w:eastAsia="Times New Roman" w:hAnsi="Arial" w:cs="Arial"/>
          <w:color w:val="000000"/>
        </w:rPr>
        <w:t>  </w:t>
      </w:r>
      <w:r w:rsidRPr="005C3603">
        <w:rPr>
          <w:rFonts w:ascii="Arial" w:eastAsia="Times New Roman" w:hAnsi="Arial" w:cs="Arial"/>
          <w:i/>
          <w:iCs/>
          <w:color w:val="000000"/>
        </w:rPr>
        <w:t>estimate</w:t>
      </w:r>
      <w:proofErr w:type="gramEnd"/>
      <w:r w:rsidRPr="005C3603">
        <w:rPr>
          <w:rFonts w:ascii="Arial" w:eastAsia="Times New Roman" w:hAnsi="Arial" w:cs="Arial"/>
          <w:color w:val="000000"/>
        </w:rPr>
        <w:t xml:space="preserve"> 1-day-to-30-day return with the help of the actual </w:t>
      </w:r>
      <w:proofErr w:type="spellStart"/>
      <w:r w:rsidRPr="005C3603">
        <w:rPr>
          <w:rFonts w:ascii="Arial" w:eastAsia="Times New Roman" w:hAnsi="Arial" w:cs="Arial"/>
          <w:color w:val="000000"/>
        </w:rPr>
        <w:t>0d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1d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return.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 xml:space="preserve">Although the predicted </w:t>
      </w:r>
      <w:proofErr w:type="spellStart"/>
      <w:r w:rsidRPr="005C3603">
        <w:rPr>
          <w:rFonts w:ascii="Arial" w:eastAsia="Times New Roman" w:hAnsi="Arial" w:cs="Arial"/>
          <w:color w:val="000000"/>
        </w:rPr>
        <w:t>0d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30d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shows correlation to the actual </w:t>
      </w:r>
      <w:proofErr w:type="spellStart"/>
      <w:r w:rsidRPr="005C3603">
        <w:rPr>
          <w:rFonts w:ascii="Arial" w:eastAsia="Times New Roman" w:hAnsi="Arial" w:cs="Arial"/>
          <w:color w:val="000000"/>
        </w:rPr>
        <w:t>0d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30d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, it shows no correlation with the actual </w:t>
      </w:r>
      <w:proofErr w:type="spellStart"/>
      <w:r w:rsidRPr="005C3603">
        <w:rPr>
          <w:rFonts w:ascii="Arial" w:eastAsia="Times New Roman" w:hAnsi="Arial" w:cs="Arial"/>
          <w:color w:val="000000"/>
        </w:rPr>
        <w:t>1d</w:t>
      </w:r>
      <w:proofErr w:type="spellEnd"/>
      <w:r w:rsidRPr="005C3603">
        <w:rPr>
          <w:rFonts w:ascii="Arial" w:eastAsia="Times New Roman" w:hAnsi="Arial" w:cs="Arial"/>
          <w:color w:val="000000"/>
        </w:rPr>
        <w:t>-to-</w:t>
      </w:r>
      <w:proofErr w:type="spellStart"/>
      <w:r w:rsidRPr="005C3603">
        <w:rPr>
          <w:rFonts w:ascii="Arial" w:eastAsia="Times New Roman" w:hAnsi="Arial" w:cs="Arial"/>
          <w:color w:val="000000"/>
        </w:rPr>
        <w:t>30d</w:t>
      </w:r>
      <w:proofErr w:type="spellEnd"/>
      <w:r w:rsidRPr="005C3603">
        <w:rPr>
          <w:rFonts w:ascii="Arial" w:eastAsia="Times New Roman" w:hAnsi="Arial" w:cs="Arial"/>
          <w:color w:val="000000"/>
        </w:rPr>
        <w:t>.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lastRenderedPageBreak/>
        <w:t>2.  I have also carried out experiments by accounting for the volatility of stock returns. For that matter I have changed my system to predict the z score of any post-earnings stock return with respect to that stock’s own historical return distribution. It means I am effectively predicting where a stock’s return will sit on its historical return distribution. A predicted z-score will then get transformed back to an equivalent (predicted) stock return. I am achieving similar results compared to forecasting stock returns directly, but again this methodology doesn’t generate the same kind of result when the dependent variable is a stock return after earnings release.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 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I have to concede I have almost exhausted my experiment methods in this case. I am afraid there is always going to be certain limitations in machine learning results when we work with a limited set of</w:t>
      </w:r>
      <w:proofErr w:type="gramStart"/>
      <w:r w:rsidRPr="005C3603">
        <w:rPr>
          <w:rFonts w:ascii="Arial" w:eastAsia="Times New Roman" w:hAnsi="Arial" w:cs="Arial"/>
          <w:color w:val="000000"/>
        </w:rPr>
        <w:t>  </w:t>
      </w:r>
      <w:r w:rsidRPr="005C3603">
        <w:rPr>
          <w:rFonts w:ascii="Arial" w:eastAsia="Times New Roman" w:hAnsi="Arial" w:cs="Arial"/>
          <w:i/>
          <w:iCs/>
          <w:color w:val="000000"/>
        </w:rPr>
        <w:t>numerical</w:t>
      </w:r>
      <w:proofErr w:type="gramEnd"/>
      <w:r w:rsidRPr="005C3603">
        <w:rPr>
          <w:rFonts w:ascii="Arial" w:eastAsia="Times New Roman" w:hAnsi="Arial" w:cs="Arial"/>
          <w:i/>
          <w:iCs/>
          <w:color w:val="000000"/>
        </w:rPr>
        <w:t xml:space="preserve"> data</w:t>
      </w:r>
      <w:r w:rsidRPr="005C3603">
        <w:rPr>
          <w:rFonts w:ascii="Arial" w:eastAsia="Times New Roman" w:hAnsi="Arial" w:cs="Arial"/>
          <w:color w:val="000000"/>
        </w:rPr>
        <w:t>, and it's also particularly challenging when the training data is composed of data from a large number of companies each of which follows a different distribution of its own. Data normalization can't eliminate those contradicting characteristics of these companies.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 xml:space="preserve">I want to ask for your permission to move on from here to explore other aspects of the </w:t>
      </w:r>
      <w:proofErr w:type="spellStart"/>
      <w:proofErr w:type="gramStart"/>
      <w:r w:rsidRPr="005C3603">
        <w:rPr>
          <w:rFonts w:ascii="Arial" w:eastAsia="Times New Roman" w:hAnsi="Arial" w:cs="Arial"/>
          <w:color w:val="000000"/>
        </w:rPr>
        <w:t>phd</w:t>
      </w:r>
      <w:proofErr w:type="spellEnd"/>
      <w:proofErr w:type="gramEnd"/>
      <w:r w:rsidRPr="005C3603">
        <w:rPr>
          <w:rFonts w:ascii="Arial" w:eastAsia="Times New Roman" w:hAnsi="Arial" w:cs="Arial"/>
          <w:color w:val="000000"/>
        </w:rPr>
        <w:t xml:space="preserve"> thesis which may end up helping this current project further down the road. I do however think there is a number of genuine contributions and new research angels I will have made to the literature (partially outlined in the answer document I sent you in the last email) and would like to attempt a publication. This will be on its own a way to get feedback from the academia.  </w:t>
      </w:r>
      <w:r w:rsidRPr="005C3603">
        <w:rPr>
          <w:rFonts w:ascii="Arial" w:eastAsia="Times New Roman" w:hAnsi="Arial" w:cs="Arial"/>
          <w:b/>
          <w:bCs/>
          <w:i/>
          <w:iCs/>
          <w:color w:val="000000"/>
        </w:rPr>
        <w:t>I am more than happy to re-scope the key topics of the paper and re-position the research angel, should you have any opinions</w:t>
      </w:r>
      <w:r w:rsidRPr="005C3603">
        <w:rPr>
          <w:rFonts w:ascii="Arial" w:eastAsia="Times New Roman" w:hAnsi="Arial" w:cs="Arial"/>
          <w:color w:val="000000"/>
        </w:rPr>
        <w:t>.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In terms of the next step of the research, I can think of three directions: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 xml:space="preserve">1. Use </w:t>
      </w:r>
      <w:proofErr w:type="spellStart"/>
      <w:r w:rsidRPr="005C3603">
        <w:rPr>
          <w:rFonts w:ascii="Arial" w:eastAsia="Times New Roman" w:hAnsi="Arial" w:cs="Arial"/>
          <w:color w:val="000000"/>
        </w:rPr>
        <w:t>GAN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(generative adversarial network) to generate </w:t>
      </w:r>
      <w:proofErr w:type="spellStart"/>
      <w:r w:rsidRPr="005C3603">
        <w:rPr>
          <w:rFonts w:ascii="Arial" w:eastAsia="Times New Roman" w:hAnsi="Arial" w:cs="Arial"/>
          <w:color w:val="000000"/>
        </w:rPr>
        <w:t>quansi</w:t>
      </w:r>
      <w:proofErr w:type="spellEnd"/>
      <w:r w:rsidRPr="005C3603">
        <w:rPr>
          <w:rFonts w:ascii="Arial" w:eastAsia="Times New Roman" w:hAnsi="Arial" w:cs="Arial"/>
          <w:color w:val="000000"/>
        </w:rPr>
        <w:t>-realistic data for an individual company and perform forecast on that company alone using a mixture of real (a smaller set) and generated data (a much bigger set). This is so as to bypass the (huge) interference by other companies’ data. I have not attempted this so can't comment the effectiveness of the generated samples. See</w:t>
      </w:r>
      <w:proofErr w:type="gramStart"/>
      <w:r w:rsidRPr="005C3603">
        <w:rPr>
          <w:rFonts w:ascii="Arial" w:eastAsia="Times New Roman" w:hAnsi="Arial" w:cs="Arial"/>
          <w:color w:val="000000"/>
        </w:rPr>
        <w:t>  </w:t>
      </w:r>
      <w:proofErr w:type="gramEnd"/>
      <w:hyperlink r:id="rId4" w:tgtFrame="_blank" w:history="1">
        <w:r w:rsidRPr="005C3603">
          <w:rPr>
            <w:rFonts w:ascii="Arial" w:eastAsia="Times New Roman" w:hAnsi="Arial" w:cs="Arial"/>
            <w:color w:val="1155CC"/>
            <w:u w:val="single"/>
          </w:rPr>
          <w:t>https://arxiv.org/ftp/arxiv/papers/1904/1904.11419.pdf</w:t>
        </w:r>
      </w:hyperlink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2.   Explore a number of financial applications using reinforcement learning as per my previous proposal (Please see attached)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 xml:space="preserve">3.   Work with </w:t>
      </w:r>
      <w:proofErr w:type="spellStart"/>
      <w:r w:rsidRPr="005C3603">
        <w:rPr>
          <w:rFonts w:ascii="Arial" w:eastAsia="Times New Roman" w:hAnsi="Arial" w:cs="Arial"/>
          <w:color w:val="000000"/>
        </w:rPr>
        <w:t>PJ</w:t>
      </w:r>
      <w:proofErr w:type="spellEnd"/>
      <w:r w:rsidRPr="005C3603">
        <w:rPr>
          <w:rFonts w:ascii="Arial" w:eastAsia="Times New Roman" w:hAnsi="Arial" w:cs="Arial"/>
          <w:color w:val="000000"/>
        </w:rPr>
        <w:t xml:space="preserve"> on a project he proposed at the last meeting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I would like to seek your opinions about the number of points I raised in this email. Please kindly let me know when we can have our meeting.</w:t>
      </w:r>
    </w:p>
    <w:p w:rsidR="005C3603" w:rsidRPr="005C3603" w:rsidRDefault="005C3603" w:rsidP="005C3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Many Thanks</w:t>
      </w:r>
    </w:p>
    <w:p w:rsidR="005C3603" w:rsidRPr="005C3603" w:rsidRDefault="005C3603" w:rsidP="005C36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5C3603">
        <w:rPr>
          <w:rFonts w:ascii="Arial" w:eastAsia="Times New Roman" w:hAnsi="Arial" w:cs="Arial"/>
          <w:color w:val="000000"/>
        </w:rPr>
        <w:t>Joseph</w:t>
      </w:r>
    </w:p>
    <w:p w:rsidR="00E91F85" w:rsidRDefault="005C3603">
      <w:bookmarkStart w:id="0" w:name="_GoBack"/>
      <w:bookmarkEnd w:id="0"/>
    </w:p>
    <w:sectPr w:rsidR="00E9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F5"/>
    <w:rsid w:val="001263D8"/>
    <w:rsid w:val="005C3603"/>
    <w:rsid w:val="00C058F5"/>
    <w:rsid w:val="00D9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69BE0-2E40-47F3-8A7B-7364721F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3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ftp/arxiv/papers/1904/1904.114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zhengxin ye</dc:creator>
  <cp:keywords/>
  <dc:description/>
  <cp:lastModifiedBy>zhengxin ye</cp:lastModifiedBy>
  <cp:revision>2</cp:revision>
  <dcterms:created xsi:type="dcterms:W3CDTF">2019-10-26T15:40:00Z</dcterms:created>
  <dcterms:modified xsi:type="dcterms:W3CDTF">2019-10-26T15:40:00Z</dcterms:modified>
</cp:coreProperties>
</file>