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5A056" w14:textId="77777777" w:rsidR="008B45D8" w:rsidRPr="00A4575C" w:rsidRDefault="008B45D8" w:rsidP="008B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</w:pPr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>Diabetes Data:</w:t>
      </w:r>
    </w:p>
    <w:p w14:paraId="03BB87CE" w14:textId="77777777" w:rsidR="008B45D8" w:rsidRPr="00A4575C" w:rsidRDefault="008B45D8" w:rsidP="008B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</w:pPr>
    </w:p>
    <w:p w14:paraId="375319D8" w14:textId="7DC4D8BB" w:rsidR="008B45D8" w:rsidRDefault="008B45D8" w:rsidP="008B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</w:pPr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>Attribute Information:</w:t>
      </w:r>
    </w:p>
    <w:p w14:paraId="333C8FDC" w14:textId="77777777" w:rsidR="00A4575C" w:rsidRPr="00A4575C" w:rsidRDefault="00A4575C" w:rsidP="008B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</w:pPr>
    </w:p>
    <w:p w14:paraId="0A134D03" w14:textId="77777777" w:rsidR="008B45D8" w:rsidRPr="00A4575C" w:rsidRDefault="008B45D8" w:rsidP="008B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</w:pPr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 xml:space="preserve">      - age     </w:t>
      </w:r>
      <w:proofErr w:type="spellStart"/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>age</w:t>
      </w:r>
      <w:proofErr w:type="spellEnd"/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 xml:space="preserve"> in years</w:t>
      </w:r>
    </w:p>
    <w:p w14:paraId="7EE6EB56" w14:textId="77777777" w:rsidR="008B45D8" w:rsidRPr="00A4575C" w:rsidRDefault="008B45D8" w:rsidP="008B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</w:pPr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 xml:space="preserve">      - </w:t>
      </w:r>
      <w:proofErr w:type="spellStart"/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>bmi</w:t>
      </w:r>
      <w:proofErr w:type="spellEnd"/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 xml:space="preserve">     body mass index</w:t>
      </w:r>
    </w:p>
    <w:p w14:paraId="7BDF3554" w14:textId="77777777" w:rsidR="008B45D8" w:rsidRPr="00A4575C" w:rsidRDefault="008B45D8" w:rsidP="008B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</w:pPr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 xml:space="preserve">      - bp      average blood pressure</w:t>
      </w:r>
    </w:p>
    <w:p w14:paraId="3D0DD7B8" w14:textId="77777777" w:rsidR="008B45D8" w:rsidRPr="00A4575C" w:rsidRDefault="008B45D8" w:rsidP="008B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</w:pPr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 xml:space="preserve">      - s1      </w:t>
      </w:r>
      <w:proofErr w:type="spellStart"/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>tc</w:t>
      </w:r>
      <w:proofErr w:type="spellEnd"/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>, T-Cells (a type of white blood cells)</w:t>
      </w:r>
    </w:p>
    <w:p w14:paraId="57197F97" w14:textId="77777777" w:rsidR="008B45D8" w:rsidRPr="00A4575C" w:rsidRDefault="008B45D8" w:rsidP="008B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</w:pPr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 xml:space="preserve">      - s2      </w:t>
      </w:r>
      <w:proofErr w:type="spellStart"/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>ldl</w:t>
      </w:r>
      <w:proofErr w:type="spellEnd"/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>, low-density lipoproteins</w:t>
      </w:r>
    </w:p>
    <w:p w14:paraId="0840A438" w14:textId="77777777" w:rsidR="008B45D8" w:rsidRPr="00A4575C" w:rsidRDefault="008B45D8" w:rsidP="008B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</w:pPr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 xml:space="preserve">      - s3      </w:t>
      </w:r>
      <w:proofErr w:type="spellStart"/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>hdl</w:t>
      </w:r>
      <w:proofErr w:type="spellEnd"/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>, high-density lipoproteins</w:t>
      </w:r>
    </w:p>
    <w:p w14:paraId="32E89C16" w14:textId="77777777" w:rsidR="008B45D8" w:rsidRPr="00A4575C" w:rsidRDefault="008B45D8" w:rsidP="008B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</w:pPr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 xml:space="preserve">      - s4      tch, thyroid stimulating hormone</w:t>
      </w:r>
    </w:p>
    <w:p w14:paraId="20B8C41F" w14:textId="77777777" w:rsidR="008B45D8" w:rsidRPr="00A4575C" w:rsidRDefault="008B45D8" w:rsidP="008B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</w:pPr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 xml:space="preserve">      - s5      </w:t>
      </w:r>
      <w:proofErr w:type="spellStart"/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>ltg</w:t>
      </w:r>
      <w:proofErr w:type="spellEnd"/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>, lamotrigine</w:t>
      </w:r>
    </w:p>
    <w:p w14:paraId="6B48A1B7" w14:textId="77777777" w:rsidR="008B45D8" w:rsidRPr="00A4575C" w:rsidRDefault="008B45D8" w:rsidP="008B4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</w:pPr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 xml:space="preserve">      - s6      </w:t>
      </w:r>
      <w:proofErr w:type="spellStart"/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>glu</w:t>
      </w:r>
      <w:proofErr w:type="spellEnd"/>
      <w:r w:rsidRPr="00A4575C">
        <w:rPr>
          <w:rFonts w:ascii="Times New Roman" w:eastAsia="Times New Roman" w:hAnsi="Times New Roman" w:cs="Times New Roman"/>
          <w:noProof w:val="0"/>
          <w:color w:val="3C4043"/>
          <w:kern w:val="0"/>
          <w:sz w:val="28"/>
          <w:szCs w:val="28"/>
          <w:lang w:eastAsia="en-IN"/>
          <w14:ligatures w14:val="none"/>
        </w:rPr>
        <w:t>, blood sugar level</w:t>
      </w:r>
    </w:p>
    <w:p w14:paraId="5C70DC1F" w14:textId="77777777" w:rsidR="008B45D8" w:rsidRPr="00A4575C" w:rsidRDefault="008B45D8" w:rsidP="008B45D8">
      <w:pPr>
        <w:rPr>
          <w:rFonts w:ascii="Times New Roman" w:hAnsi="Times New Roman" w:cs="Times New Roman"/>
          <w:sz w:val="28"/>
          <w:szCs w:val="28"/>
        </w:rPr>
      </w:pPr>
    </w:p>
    <w:p w14:paraId="66259ED7" w14:textId="77777777" w:rsidR="00A4575C" w:rsidRDefault="008B45D8" w:rsidP="008B45D8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A4575C">
        <w:rPr>
          <w:rFonts w:ascii="Times New Roman" w:hAnsi="Times New Roman" w:cs="Times New Roman"/>
          <w:color w:val="3C4043"/>
          <w:sz w:val="28"/>
          <w:szCs w:val="28"/>
        </w:rPr>
        <w:t xml:space="preserve">Target: </w:t>
      </w:r>
    </w:p>
    <w:p w14:paraId="70B967CD" w14:textId="3567B208" w:rsidR="008B45D8" w:rsidRPr="00A4575C" w:rsidRDefault="008B45D8" w:rsidP="008B45D8">
      <w:pPr>
        <w:pStyle w:val="HTMLPreformatted"/>
        <w:wordWrap w:val="0"/>
        <w:textAlignment w:val="baseline"/>
        <w:rPr>
          <w:rFonts w:ascii="Times New Roman" w:hAnsi="Times New Roman" w:cs="Times New Roman"/>
          <w:color w:val="3C4043"/>
          <w:sz w:val="28"/>
          <w:szCs w:val="28"/>
        </w:rPr>
      </w:pPr>
      <w:r w:rsidRPr="00A4575C">
        <w:rPr>
          <w:rFonts w:ascii="Times New Roman" w:hAnsi="Times New Roman" w:cs="Times New Roman"/>
          <w:color w:val="3C4043"/>
          <w:sz w:val="28"/>
          <w:szCs w:val="28"/>
        </w:rPr>
        <w:t>Y is a quantitative measure of disease progression one year after baseline</w:t>
      </w:r>
    </w:p>
    <w:p w14:paraId="71A036C3" w14:textId="77777777" w:rsidR="00DC201B" w:rsidRDefault="00DC201B"/>
    <w:p w14:paraId="4C64A19A" w14:textId="7078C9A0" w:rsidR="00981DDE" w:rsidRPr="00981DDE" w:rsidRDefault="00981DDE" w:rsidP="0098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DDE">
        <w:rPr>
          <w:rFonts w:ascii="Times New Roman" w:hAnsi="Times New Roman" w:cs="Times New Roman"/>
          <w:sz w:val="24"/>
          <w:szCs w:val="24"/>
        </w:rPr>
        <w:t>Import Data</w:t>
      </w:r>
      <w:r w:rsidR="00B479C2">
        <w:rPr>
          <w:rFonts w:ascii="Times New Roman" w:hAnsi="Times New Roman" w:cs="Times New Roman"/>
          <w:sz w:val="24"/>
          <w:szCs w:val="24"/>
        </w:rPr>
        <w:t xml:space="preserve"> “ Diabetes”</w:t>
      </w:r>
    </w:p>
    <w:p w14:paraId="0B7B8848" w14:textId="04F66859" w:rsidR="00981DDE" w:rsidRPr="00981DDE" w:rsidRDefault="00981DDE" w:rsidP="0098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DDE">
        <w:rPr>
          <w:rFonts w:ascii="Times New Roman" w:hAnsi="Times New Roman" w:cs="Times New Roman"/>
          <w:sz w:val="24"/>
          <w:szCs w:val="24"/>
        </w:rPr>
        <w:t>Check Data Dimensions</w:t>
      </w:r>
    </w:p>
    <w:p w14:paraId="37429A60" w14:textId="401A14BB" w:rsidR="00981DDE" w:rsidRDefault="00981DDE" w:rsidP="0098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DDE">
        <w:rPr>
          <w:rFonts w:ascii="Times New Roman" w:hAnsi="Times New Roman" w:cs="Times New Roman"/>
          <w:sz w:val="24"/>
          <w:szCs w:val="24"/>
        </w:rPr>
        <w:t>Perform MLR using Y as Dependent Variable and others as independent variable using 100%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8713D7" w14:textId="3C0CA688" w:rsidR="0022648D" w:rsidRDefault="0022648D" w:rsidP="0098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summary. Comment on R Squared.</w:t>
      </w:r>
    </w:p>
    <w:p w14:paraId="0D973ADE" w14:textId="406B5DEB" w:rsidR="00981DDE" w:rsidRDefault="00981DDE" w:rsidP="0098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VIF.</w:t>
      </w:r>
    </w:p>
    <w:p w14:paraId="591FFA20" w14:textId="3284A1BC" w:rsidR="00981DDE" w:rsidRDefault="0022648D" w:rsidP="0098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VIFs &gt; 5 for many its obvious that we need to</w:t>
      </w:r>
      <w:r w:rsidR="006B2A58">
        <w:rPr>
          <w:rFonts w:ascii="Times New Roman" w:hAnsi="Times New Roman" w:cs="Times New Roman"/>
          <w:sz w:val="24"/>
          <w:szCs w:val="24"/>
        </w:rPr>
        <w:t xml:space="preserve"> resolve multocillinearity and one mtehod is to use </w:t>
      </w:r>
      <w:r>
        <w:rPr>
          <w:rFonts w:ascii="Times New Roman" w:hAnsi="Times New Roman" w:cs="Times New Roman"/>
          <w:sz w:val="24"/>
          <w:szCs w:val="24"/>
        </w:rPr>
        <w:t>P</w:t>
      </w:r>
      <w:r w:rsidR="006B2A58">
        <w:rPr>
          <w:rFonts w:ascii="Times New Roman" w:hAnsi="Times New Roman" w:cs="Times New Roman"/>
          <w:sz w:val="24"/>
          <w:szCs w:val="24"/>
        </w:rPr>
        <w:t>rincipal Component</w:t>
      </w:r>
      <w:bookmarkStart w:id="0" w:name="_GoBack"/>
      <w:bookmarkEnd w:id="0"/>
      <w:r w:rsidR="006B2A58">
        <w:rPr>
          <w:rFonts w:ascii="Times New Roman" w:hAnsi="Times New Roman" w:cs="Times New Roman"/>
          <w:sz w:val="24"/>
          <w:szCs w:val="24"/>
        </w:rPr>
        <w:t xml:space="preserve"> Regression</w:t>
      </w:r>
    </w:p>
    <w:p w14:paraId="22CE6E60" w14:textId="52B3C563" w:rsidR="00395810" w:rsidRDefault="00395810" w:rsidP="0098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data into Train and Test data</w:t>
      </w:r>
      <w:r w:rsidR="0003757B">
        <w:rPr>
          <w:rFonts w:ascii="Times New Roman" w:hAnsi="Times New Roman" w:cs="Times New Roman"/>
          <w:sz w:val="24"/>
          <w:szCs w:val="24"/>
        </w:rPr>
        <w:t xml:space="preserve"> and perform MLR on Train Data. Apply the model on Test data and calculate RMSE.</w:t>
      </w:r>
    </w:p>
    <w:p w14:paraId="7850E2DF" w14:textId="43654873" w:rsidR="0003757B" w:rsidRDefault="009C43A9" w:rsidP="0098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same Train data apply PCR. Check PCR Model on Test Data and </w:t>
      </w:r>
      <w:r w:rsidR="00B65021">
        <w:rPr>
          <w:rFonts w:ascii="Times New Roman" w:hAnsi="Times New Roman" w:cs="Times New Roman"/>
          <w:sz w:val="24"/>
          <w:szCs w:val="24"/>
        </w:rPr>
        <w:t>calculate RMSE.</w:t>
      </w:r>
    </w:p>
    <w:p w14:paraId="5564C1FE" w14:textId="73E5B155" w:rsidR="00B65021" w:rsidRDefault="00B65021" w:rsidP="0098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RMSE for Test Data using MLR and PCR.</w:t>
      </w:r>
    </w:p>
    <w:p w14:paraId="65C1ED4A" w14:textId="7CF79DA9" w:rsidR="00B65021" w:rsidRDefault="00B65021" w:rsidP="0098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Comment.</w:t>
      </w:r>
    </w:p>
    <w:sectPr w:rsidR="00B6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84116"/>
    <w:multiLevelType w:val="hybridMultilevel"/>
    <w:tmpl w:val="4E1CF1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D8"/>
    <w:rsid w:val="0003757B"/>
    <w:rsid w:val="0022648D"/>
    <w:rsid w:val="00395810"/>
    <w:rsid w:val="003C1717"/>
    <w:rsid w:val="00600007"/>
    <w:rsid w:val="006B2A58"/>
    <w:rsid w:val="008B45D8"/>
    <w:rsid w:val="00981DDE"/>
    <w:rsid w:val="009C43A9"/>
    <w:rsid w:val="00A4575C"/>
    <w:rsid w:val="00B479C2"/>
    <w:rsid w:val="00B65021"/>
    <w:rsid w:val="00DC201B"/>
    <w:rsid w:val="00ED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114A"/>
  <w15:chartTrackingRefBased/>
  <w15:docId w15:val="{134A6F25-7FB2-4E8A-A8EA-71795493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5D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5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8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Suvarnapathki</dc:creator>
  <cp:keywords/>
  <dc:description/>
  <cp:lastModifiedBy>Vinayak Deshpande</cp:lastModifiedBy>
  <cp:revision>12</cp:revision>
  <dcterms:created xsi:type="dcterms:W3CDTF">2024-04-11T10:51:00Z</dcterms:created>
  <dcterms:modified xsi:type="dcterms:W3CDTF">2024-04-12T02:18:00Z</dcterms:modified>
</cp:coreProperties>
</file>