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sz w:val="24"/>
          <w:szCs w:val="24"/>
          <w:rtl w:val="0"/>
        </w:rPr>
        <w:t xml:space="preserve">UNIVERSITATEA DIN BUCUREȘTI</w:t>
      </w:r>
    </w:p>
    <w:p w:rsidR="00000000" w:rsidDel="00000000" w:rsidP="00000000" w:rsidRDefault="00000000" w:rsidRPr="00000000" w14:paraId="00000002">
      <w:pPr>
        <w:spacing w:line="240" w:lineRule="auto"/>
        <w:rPr>
          <w:sz w:val="24"/>
          <w:szCs w:val="24"/>
        </w:rPr>
      </w:pPr>
      <w:r w:rsidDel="00000000" w:rsidR="00000000" w:rsidRPr="00000000">
        <w:rPr>
          <w:sz w:val="24"/>
          <w:szCs w:val="24"/>
          <w:rtl w:val="0"/>
        </w:rPr>
        <w:t xml:space="preserve">FACULTATEA DE MATEMATICĂ ȘI INFORMATICĂ</w:t>
      </w:r>
    </w:p>
    <w:p w:rsidR="00000000" w:rsidDel="00000000" w:rsidP="00000000" w:rsidRDefault="00000000" w:rsidRPr="00000000" w14:paraId="00000003">
      <w:pPr>
        <w:spacing w:line="240" w:lineRule="auto"/>
        <w:rPr>
          <w:sz w:val="24"/>
          <w:szCs w:val="24"/>
        </w:rPr>
      </w:pPr>
      <w:r w:rsidDel="00000000" w:rsidR="00000000" w:rsidRPr="00000000">
        <w:rPr>
          <w:sz w:val="24"/>
          <w:szCs w:val="24"/>
          <w:rtl w:val="0"/>
        </w:rPr>
        <w:t xml:space="preserve">DISCIPLINA INGINERIA PROGRAMĂRII (anul IV CTI)</w:t>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before="14" w:line="320" w:lineRule="auto"/>
        <w:rPr>
          <w:sz w:val="32"/>
          <w:szCs w:val="32"/>
        </w:rPr>
      </w:pPr>
      <w:r w:rsidDel="00000000" w:rsidR="00000000" w:rsidRPr="00000000">
        <w:rPr>
          <w:rtl w:val="0"/>
        </w:rPr>
      </w:r>
    </w:p>
    <w:p w:rsidR="00000000" w:rsidDel="00000000" w:rsidP="00000000" w:rsidRDefault="00000000" w:rsidRPr="00000000" w14:paraId="00000013">
      <w:pPr>
        <w:spacing w:line="258" w:lineRule="auto"/>
        <w:ind w:right="20"/>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RoVia</w:t>
      </w:r>
    </w:p>
    <w:p w:rsidR="00000000" w:rsidDel="00000000" w:rsidP="00000000" w:rsidRDefault="00000000" w:rsidRPr="00000000" w14:paraId="00000014">
      <w:pPr>
        <w:spacing w:line="258" w:lineRule="auto"/>
        <w:ind w:right="20"/>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RAPORT DE ANALIZĂ</w:t>
      </w:r>
    </w:p>
    <w:p w:rsidR="00000000" w:rsidDel="00000000" w:rsidP="00000000" w:rsidRDefault="00000000" w:rsidRPr="00000000" w14:paraId="00000015">
      <w:pPr>
        <w:spacing w:line="258" w:lineRule="auto"/>
        <w:ind w:right="2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spacing w:before="8" w:line="120" w:lineRule="auto"/>
        <w:ind w:right="20"/>
        <w:rPr>
          <w:sz w:val="12"/>
          <w:szCs w:val="12"/>
        </w:rPr>
      </w:pPr>
      <w:r w:rsidDel="00000000" w:rsidR="00000000" w:rsidRPr="00000000">
        <w:rPr>
          <w:rtl w:val="0"/>
        </w:rPr>
      </w:r>
    </w:p>
    <w:p w:rsidR="00000000" w:rsidDel="00000000" w:rsidP="00000000" w:rsidRDefault="00000000" w:rsidRPr="00000000" w14:paraId="00000017">
      <w:pPr>
        <w:spacing w:line="200" w:lineRule="auto"/>
        <w:ind w:right="20"/>
        <w:rPr>
          <w:sz w:val="20"/>
          <w:szCs w:val="20"/>
        </w:rPr>
      </w:pPr>
      <w:r w:rsidDel="00000000" w:rsidR="00000000" w:rsidRPr="00000000">
        <w:rPr>
          <w:rtl w:val="0"/>
        </w:rPr>
      </w:r>
    </w:p>
    <w:p w:rsidR="00000000" w:rsidDel="00000000" w:rsidP="00000000" w:rsidRDefault="00000000" w:rsidRPr="00000000" w14:paraId="00000018">
      <w:pPr>
        <w:spacing w:line="200" w:lineRule="auto"/>
        <w:rPr>
          <w:sz w:val="20"/>
          <w:szCs w:val="20"/>
        </w:rPr>
      </w:pPr>
      <w:r w:rsidDel="00000000" w:rsidR="00000000" w:rsidRPr="00000000">
        <w:rPr>
          <w:rtl w:val="0"/>
        </w:rPr>
      </w:r>
    </w:p>
    <w:p w:rsidR="00000000" w:rsidDel="00000000" w:rsidP="00000000" w:rsidRDefault="00000000" w:rsidRPr="00000000" w14:paraId="00000019">
      <w:pPr>
        <w:spacing w:line="200" w:lineRule="auto"/>
        <w:rPr>
          <w:sz w:val="20"/>
          <w:szCs w:val="20"/>
        </w:rPr>
      </w:pPr>
      <w:r w:rsidDel="00000000" w:rsidR="00000000" w:rsidRPr="00000000">
        <w:rPr>
          <w:rtl w:val="0"/>
        </w:rPr>
      </w:r>
    </w:p>
    <w:p w:rsidR="00000000" w:rsidDel="00000000" w:rsidP="00000000" w:rsidRDefault="00000000" w:rsidRPr="00000000" w14:paraId="0000001A">
      <w:pPr>
        <w:spacing w:line="200" w:lineRule="auto"/>
        <w:rPr>
          <w:sz w:val="20"/>
          <w:szCs w:val="20"/>
        </w:rPr>
      </w:pPr>
      <w:r w:rsidDel="00000000" w:rsidR="00000000" w:rsidRPr="00000000">
        <w:rPr>
          <w:rtl w:val="0"/>
        </w:rPr>
      </w:r>
    </w:p>
    <w:p w:rsidR="00000000" w:rsidDel="00000000" w:rsidP="00000000" w:rsidRDefault="00000000" w:rsidRPr="00000000" w14:paraId="0000001B">
      <w:pPr>
        <w:spacing w:line="200" w:lineRule="auto"/>
        <w:rPr>
          <w:sz w:val="20"/>
          <w:szCs w:val="20"/>
        </w:rPr>
      </w:pPr>
      <w:r w:rsidDel="00000000" w:rsidR="00000000" w:rsidRPr="00000000">
        <w:rPr>
          <w:rtl w:val="0"/>
        </w:rPr>
      </w:r>
    </w:p>
    <w:p w:rsidR="00000000" w:rsidDel="00000000" w:rsidP="00000000" w:rsidRDefault="00000000" w:rsidRPr="00000000" w14:paraId="0000001C">
      <w:pPr>
        <w:spacing w:line="200" w:lineRule="auto"/>
        <w:rPr>
          <w:sz w:val="20"/>
          <w:szCs w:val="20"/>
        </w:rPr>
      </w:pPr>
      <w:r w:rsidDel="00000000" w:rsidR="00000000" w:rsidRPr="00000000">
        <w:rPr>
          <w:rtl w:val="0"/>
        </w:rPr>
      </w:r>
    </w:p>
    <w:p w:rsidR="00000000" w:rsidDel="00000000" w:rsidP="00000000" w:rsidRDefault="00000000" w:rsidRPr="00000000" w14:paraId="0000001D">
      <w:pPr>
        <w:spacing w:line="200" w:lineRule="auto"/>
        <w:rPr>
          <w:sz w:val="20"/>
          <w:szCs w:val="20"/>
        </w:rPr>
      </w:pPr>
      <w:r w:rsidDel="00000000" w:rsidR="00000000" w:rsidRPr="00000000">
        <w:rPr>
          <w:rtl w:val="0"/>
        </w:rPr>
      </w:r>
    </w:p>
    <w:p w:rsidR="00000000" w:rsidDel="00000000" w:rsidP="00000000" w:rsidRDefault="00000000" w:rsidRPr="00000000" w14:paraId="0000001E">
      <w:pPr>
        <w:spacing w:line="200" w:lineRule="auto"/>
        <w:rPr>
          <w:sz w:val="20"/>
          <w:szCs w:val="20"/>
        </w:rPr>
      </w:pPr>
      <w:r w:rsidDel="00000000" w:rsidR="00000000" w:rsidRPr="00000000">
        <w:rPr>
          <w:rtl w:val="0"/>
        </w:rPr>
      </w:r>
    </w:p>
    <w:p w:rsidR="00000000" w:rsidDel="00000000" w:rsidP="00000000" w:rsidRDefault="00000000" w:rsidRPr="00000000" w14:paraId="0000001F">
      <w:pPr>
        <w:spacing w:line="200" w:lineRule="auto"/>
        <w:rPr>
          <w:sz w:val="20"/>
          <w:szCs w:val="20"/>
        </w:rPr>
      </w:pPr>
      <w:r w:rsidDel="00000000" w:rsidR="00000000" w:rsidRPr="00000000">
        <w:rPr>
          <w:rtl w:val="0"/>
        </w:rPr>
      </w:r>
    </w:p>
    <w:p w:rsidR="00000000" w:rsidDel="00000000" w:rsidP="00000000" w:rsidRDefault="00000000" w:rsidRPr="00000000" w14:paraId="00000020">
      <w:pPr>
        <w:spacing w:line="200" w:lineRule="auto"/>
        <w:rPr>
          <w:sz w:val="20"/>
          <w:szCs w:val="20"/>
        </w:rPr>
      </w:pPr>
      <w:r w:rsidDel="00000000" w:rsidR="00000000" w:rsidRPr="00000000">
        <w:rPr>
          <w:rtl w:val="0"/>
        </w:rPr>
      </w:r>
    </w:p>
    <w:p w:rsidR="00000000" w:rsidDel="00000000" w:rsidP="00000000" w:rsidRDefault="00000000" w:rsidRPr="00000000" w14:paraId="00000021">
      <w:pPr>
        <w:spacing w:line="200" w:lineRule="auto"/>
        <w:rPr>
          <w:sz w:val="20"/>
          <w:szCs w:val="20"/>
        </w:rPr>
      </w:pPr>
      <w:r w:rsidDel="00000000" w:rsidR="00000000" w:rsidRPr="00000000">
        <w:rPr>
          <w:rtl w:val="0"/>
        </w:rPr>
      </w:r>
    </w:p>
    <w:p w:rsidR="00000000" w:rsidDel="00000000" w:rsidP="00000000" w:rsidRDefault="00000000" w:rsidRPr="00000000" w14:paraId="00000022">
      <w:pPr>
        <w:spacing w:before="53" w:lineRule="auto"/>
        <w:ind w:right="119"/>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Echipa 7</w:t>
      </w:r>
    </w:p>
    <w:p w:rsidR="00000000" w:rsidDel="00000000" w:rsidP="00000000" w:rsidRDefault="00000000" w:rsidRPr="00000000" w14:paraId="00000023">
      <w:pPr>
        <w:spacing w:before="53" w:line="259" w:lineRule="auto"/>
        <w:ind w:right="119"/>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Caravan Cosmin</w:t>
      </w:r>
    </w:p>
    <w:p w:rsidR="00000000" w:rsidDel="00000000" w:rsidP="00000000" w:rsidRDefault="00000000" w:rsidRPr="00000000" w14:paraId="00000024">
      <w:pPr>
        <w:spacing w:before="53" w:line="259" w:lineRule="auto"/>
        <w:ind w:right="119"/>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Preda Cristian</w:t>
      </w:r>
    </w:p>
    <w:p w:rsidR="00000000" w:rsidDel="00000000" w:rsidP="00000000" w:rsidRDefault="00000000" w:rsidRPr="00000000" w14:paraId="00000025">
      <w:pPr>
        <w:spacing w:before="53" w:line="259" w:lineRule="auto"/>
        <w:ind w:right="119"/>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Stan Robert  </w:t>
      </w:r>
    </w:p>
    <w:p w:rsidR="00000000" w:rsidDel="00000000" w:rsidP="00000000" w:rsidRDefault="00000000" w:rsidRPr="00000000" w14:paraId="00000026">
      <w:pPr>
        <w:spacing w:before="53" w:lineRule="auto"/>
        <w:ind w:right="119"/>
        <w:jc w:val="righ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7">
      <w:pPr>
        <w:spacing w:before="53" w:lineRule="auto"/>
        <w:ind w:right="119"/>
        <w:jc w:val="righ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8">
      <w:pPr>
        <w:spacing w:before="53" w:lineRule="auto"/>
        <w:ind w:right="119"/>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9">
      <w:pPr>
        <w:spacing w:line="200" w:lineRule="auto"/>
        <w:rPr>
          <w:sz w:val="20"/>
          <w:szCs w:val="20"/>
        </w:rPr>
      </w:pPr>
      <w:r w:rsidDel="00000000" w:rsidR="00000000" w:rsidRPr="00000000">
        <w:rPr>
          <w:rtl w:val="0"/>
        </w:rPr>
      </w:r>
    </w:p>
    <w:p w:rsidR="00000000" w:rsidDel="00000000" w:rsidP="00000000" w:rsidRDefault="00000000" w:rsidRPr="00000000" w14:paraId="0000002A">
      <w:pPr>
        <w:spacing w:line="200" w:lineRule="auto"/>
        <w:rPr>
          <w:sz w:val="20"/>
          <w:szCs w:val="20"/>
        </w:rPr>
      </w:pPr>
      <w:r w:rsidDel="00000000" w:rsidR="00000000" w:rsidRPr="00000000">
        <w:rPr>
          <w:rtl w:val="0"/>
        </w:rPr>
      </w:r>
    </w:p>
    <w:p w:rsidR="00000000" w:rsidDel="00000000" w:rsidP="00000000" w:rsidRDefault="00000000" w:rsidRPr="00000000" w14:paraId="0000002B">
      <w:pPr>
        <w:spacing w:line="200" w:lineRule="auto"/>
        <w:rPr>
          <w:sz w:val="20"/>
          <w:szCs w:val="20"/>
        </w:rPr>
      </w:pPr>
      <w:r w:rsidDel="00000000" w:rsidR="00000000" w:rsidRPr="00000000">
        <w:rPr>
          <w:rtl w:val="0"/>
        </w:rPr>
      </w:r>
    </w:p>
    <w:p w:rsidR="00000000" w:rsidDel="00000000" w:rsidP="00000000" w:rsidRDefault="00000000" w:rsidRPr="00000000" w14:paraId="0000002C">
      <w:pPr>
        <w:spacing w:line="200" w:lineRule="auto"/>
        <w:rPr>
          <w:sz w:val="20"/>
          <w:szCs w:val="20"/>
        </w:rPr>
      </w:pPr>
      <w:r w:rsidDel="00000000" w:rsidR="00000000" w:rsidRPr="00000000">
        <w:rPr>
          <w:rtl w:val="0"/>
        </w:rPr>
      </w:r>
    </w:p>
    <w:p w:rsidR="00000000" w:rsidDel="00000000" w:rsidP="00000000" w:rsidRDefault="00000000" w:rsidRPr="00000000" w14:paraId="0000002D">
      <w:pPr>
        <w:spacing w:line="200" w:lineRule="auto"/>
        <w:rPr>
          <w:sz w:val="20"/>
          <w:szCs w:val="20"/>
        </w:rPr>
      </w:pPr>
      <w:r w:rsidDel="00000000" w:rsidR="00000000" w:rsidRPr="00000000">
        <w:rPr>
          <w:rtl w:val="0"/>
        </w:rPr>
      </w:r>
    </w:p>
    <w:p w:rsidR="00000000" w:rsidDel="00000000" w:rsidP="00000000" w:rsidRDefault="00000000" w:rsidRPr="00000000" w14:paraId="0000002E">
      <w:pPr>
        <w:spacing w:line="200" w:lineRule="auto"/>
        <w:rPr>
          <w:sz w:val="20"/>
          <w:szCs w:val="20"/>
        </w:rPr>
      </w:pPr>
      <w:r w:rsidDel="00000000" w:rsidR="00000000" w:rsidRPr="00000000">
        <w:rPr>
          <w:rtl w:val="0"/>
        </w:rPr>
      </w:r>
    </w:p>
    <w:p w:rsidR="00000000" w:rsidDel="00000000" w:rsidP="00000000" w:rsidRDefault="00000000" w:rsidRPr="00000000" w14:paraId="0000002F">
      <w:pPr>
        <w:spacing w:line="200" w:lineRule="auto"/>
        <w:rPr>
          <w:sz w:val="20"/>
          <w:szCs w:val="20"/>
        </w:rPr>
      </w:pPr>
      <w:r w:rsidDel="00000000" w:rsidR="00000000" w:rsidRPr="00000000">
        <w:rPr>
          <w:rtl w:val="0"/>
        </w:rPr>
      </w:r>
    </w:p>
    <w:p w:rsidR="00000000" w:rsidDel="00000000" w:rsidP="00000000" w:rsidRDefault="00000000" w:rsidRPr="00000000" w14:paraId="00000030">
      <w:pPr>
        <w:spacing w:line="200" w:lineRule="auto"/>
        <w:rPr>
          <w:sz w:val="20"/>
          <w:szCs w:val="20"/>
        </w:rPr>
      </w:pPr>
      <w:r w:rsidDel="00000000" w:rsidR="00000000" w:rsidRPr="00000000">
        <w:rPr>
          <w:rtl w:val="0"/>
        </w:rPr>
      </w:r>
    </w:p>
    <w:p w:rsidR="00000000" w:rsidDel="00000000" w:rsidP="00000000" w:rsidRDefault="00000000" w:rsidRPr="00000000" w14:paraId="00000031">
      <w:pPr>
        <w:spacing w:line="200" w:lineRule="auto"/>
        <w:rPr>
          <w:sz w:val="20"/>
          <w:szCs w:val="20"/>
        </w:rPr>
      </w:pPr>
      <w:r w:rsidDel="00000000" w:rsidR="00000000" w:rsidRPr="00000000">
        <w:rPr>
          <w:rtl w:val="0"/>
        </w:rPr>
      </w:r>
    </w:p>
    <w:p w:rsidR="00000000" w:rsidDel="00000000" w:rsidP="00000000" w:rsidRDefault="00000000" w:rsidRPr="00000000" w14:paraId="00000032">
      <w:pPr>
        <w:spacing w:before="1" w:line="240" w:lineRule="auto"/>
        <w:rPr>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34">
      <w:pPr>
        <w:spacing w:before="31" w:lineRule="auto"/>
        <w:ind w:left="1"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Cuprins</w:t>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sdt>
      <w:sdtPr>
        <w:id w:val="-1395790672"/>
        <w:docPartObj>
          <w:docPartGallery w:val="Table of Contents"/>
          <w:docPartUnique w:val="1"/>
        </w:docPartObj>
      </w:sdtPr>
      <w:sdtContent>
        <w:p w:rsidR="00000000" w:rsidDel="00000000" w:rsidP="00000000" w:rsidRDefault="00000000" w:rsidRPr="00000000" w14:paraId="0000003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ogrysqfpsg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Scopul aplicației</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9jjdbfrmyul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Aria de acoperire a aplicației</w:t>
              <w:tab/>
              <w:t xml:space="preserve">4</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fxzhootpbk1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Grupurile de interese (Stakeholders)</w:t>
              <w:tab/>
              <w:t xml:space="preserve">5</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kb4k4kw9cj3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Colectarea cerințelor</w:t>
              <w:tab/>
              <w:t xml:space="preserve">5</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2hloful5ej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 Metode directe</w:t>
              <w:tab/>
              <w:t xml:space="preserve">5</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4.1.1. Cerințele generale</w:t>
              <w:tab/>
              <w:t xml:space="preserve">5</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4.1.2. Cerințele Product Owner-ului</w:t>
              <w:tab/>
              <w:t xml:space="preserve">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4.1.3. Cerințele membrilor echipei de proiect, ca utilizatori</w:t>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4.1.4. Cerințele altor stakeholder-i</w:t>
              <w:tab/>
              <w:t xml:space="preserve">6</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xxcijcjb3sx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4.1.5. Cerințele membrilor echipei de proiect, ca dezvoltatori</w:t>
              <w:tab/>
              <w:t xml:space="preserve">6</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ko2859uq14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 Metode indirecte</w:t>
              <w:tab/>
              <w:t xml:space="preserve">7</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4.2.1. Cerințele colectate prin documentare</w:t>
              <w:tab/>
              <w:t xml:space="preserve">7</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4.2.2. Cerințele colectate din analiza aplicațiilor existente</w:t>
              <w:tab/>
              <w:t xml:space="preserve">7</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qrq67c7mk7r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Igienizarea cerințelor</w:t>
              <w:tab/>
              <w:t xml:space="preserve">7</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lvvrbg2x424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Prioritizarea cerințelor</w:t>
              <w:tab/>
              <w:t xml:space="preserve">8</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Specificațiile de analiză</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jc w:val="center"/>
        <w:rPr>
          <w:rFonts w:ascii="Calibri" w:cs="Calibri" w:eastAsia="Calibri" w:hAnsi="Calibri"/>
        </w:rPr>
        <w:sectPr>
          <w:pgSz w:h="15840" w:w="12240" w:orient="portrait"/>
          <w:pgMar w:bottom="280" w:top="680" w:left="620" w:right="620" w:header="720" w:footer="720"/>
          <w:pgNumType w:start="1"/>
        </w:sectPr>
      </w:pPr>
      <w:r w:rsidDel="00000000" w:rsidR="00000000" w:rsidRPr="00000000">
        <w:rPr>
          <w:rtl w:val="0"/>
        </w:rPr>
      </w:r>
    </w:p>
    <w:p w:rsidR="00000000" w:rsidDel="00000000" w:rsidP="00000000" w:rsidRDefault="00000000" w:rsidRPr="00000000" w14:paraId="00000047">
      <w:pPr>
        <w:pStyle w:val="Heading1"/>
        <w:numPr>
          <w:ilvl w:val="0"/>
          <w:numId w:val="5"/>
        </w:numPr>
        <w:tabs>
          <w:tab w:val="left" w:leader="none" w:pos="381"/>
        </w:tabs>
        <w:spacing w:before="35" w:lineRule="auto"/>
        <w:ind w:left="360" w:hanging="280"/>
        <w:rPr/>
      </w:pPr>
      <w:bookmarkStart w:colFirst="0" w:colLast="0" w:name="_nogrysqfpsg0" w:id="0"/>
      <w:bookmarkEnd w:id="0"/>
      <w:r w:rsidDel="00000000" w:rsidR="00000000" w:rsidRPr="00000000">
        <w:rPr>
          <w:rtl w:val="0"/>
        </w:rPr>
        <w:t xml:space="preserve">Scopul aplicației</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noastră își propune să transforme explorarea turistică a României într-o experiență captivantă și educativă prin gamificare. Misiunea este de a stimula curiozitatea utilizatorilor față de bogăția culturală, istorică și naturală a țării, încurajând atât turiștii, cât și localnicii să descopere locuri noi printr-o abordare interactivă și distractivă. Prin integrarea elementelor de joc - puncte, recompense, provocări și sisteme de progres - aplicația motivează utilizatorii să exploreze mai mult și să aprofundeze cunoștințele despre destinațiile vizitate.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Turiștii vor găsi atracții unice care transformă călătoriile în experiențe memorabile, oferindu-le recompense pentru explorare. Utilizatorii locali vor beneficia de o modalitate inovatoare de a-și redescoperi țara și de a colecționa realizări pentru locurile vizitate, stimulând turismul intern.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Astfel, aplicația depășește rolul unui simplu ghid turistic, devenind un catalizator pentru redescoperirea și aprecierea patrimoniului României, creând un echilibru perfect între educație, divertisment și explorare practică.</w:t>
      </w:r>
      <w:r w:rsidDel="00000000" w:rsidR="00000000" w:rsidRPr="00000000">
        <w:rPr>
          <w:rtl w:val="0"/>
        </w:rPr>
      </w:r>
    </w:p>
    <w:p w:rsidR="00000000" w:rsidDel="00000000" w:rsidP="00000000" w:rsidRDefault="00000000" w:rsidRPr="00000000" w14:paraId="0000004B">
      <w:pPr>
        <w:pStyle w:val="Heading1"/>
        <w:numPr>
          <w:ilvl w:val="0"/>
          <w:numId w:val="5"/>
        </w:numPr>
        <w:tabs>
          <w:tab w:val="left" w:leader="none" w:pos="381"/>
        </w:tabs>
        <w:ind w:left="360" w:hanging="280"/>
        <w:rPr/>
      </w:pPr>
      <w:bookmarkStart w:colFirst="0" w:colLast="0" w:name="_9jjdbfrmyule" w:id="1"/>
      <w:bookmarkEnd w:id="1"/>
      <w:r w:rsidDel="00000000" w:rsidR="00000000" w:rsidRPr="00000000">
        <w:rPr>
          <w:rtl w:val="0"/>
        </w:rPr>
        <w:t xml:space="preserve">Aria de acoperire a aplicației</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este o platformă digitală gamificată dedicată descoperirii și promovării atracțiilor turistice din România. Aceasta transformă explorarea turistică într-o experiență interactivă prin integrarea elementelor de joc - sistem de puncte, realizări (badges), provocări tematice și clasamente. Platforma oferă conținut educativ despre obiective turistice (informații istorice, culturale, geografice), trasee personalizate adaptate preferințelor utilizatorilor, și un sistem de progres care recompensează vizitele și cunoștințele acumulate. Utilizatorii pot completa misiuni virtuale, pot colecționa insigne pentru regiuni sau categorii de atracții vizitate, și pot participa la quiz-uri interactive despre destinații.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important de precizat că aplicația nu este o platformă de rezervări pentru cazare sau transport, nu oferă servicii de ghid turistic personal cu asistență în timp real, și nu se substituie agențiilor de turism pentru organizarea completă a călătoriilor. Focalizarea rămâne strict pe descoperirea gamificată și educația turistică interactivă, fără a se extinde la servicii comerciale de intermediere sau tranzacții financiare. Această delimitare clară asigură o experiență optimizată, concentrată pe stimularea explorării și cunoașterii patrimoniului turistic românesc printr-o abordare inovatoare și captivantă.</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Turiștii (utilizatori finali) - explorează conținutul educativ despre atracții turistice, rezolvă quiz-uri interactive, acumulează puncte și realizări pentru cunoștințele dobândite, și urcă în clasamente. Aceștia au acces exclusiv la vizualizarea informațiilor și la elementele de joc, fără posibilitatea de a modifica sau adăuga conținut.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Promotorii (creatori de conținut) - sunt utilizatori care reprezintă atracțiile turistice sau ghizi independenți care își promovează serviciile în zone naturale și puncte de interes. Aceștia redactează și actualizează conținutul despre obiective turistice, adaugă informații istorice și culturale, încarcă materiale foto-video și creează provocări educative pentru utilizatori. Prin sistemul de gamificare implementat, vizibilitatea și promovarea lor în aplicație sunt direct proporționale cu activitatea pe platformă - cu cât contribuie mai mult prin conținut de calitate, evenimente și recompense, cu atât primesc mai multă vizibilitate și beneficii în aplicație.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Administratorii - gestionează platforma la nivel tehnic, moderează conținutul creat de ghizi, monitorizează activitatea utilizatorilor, configurează sistemul de gamificare (puncte, badge-uri, provocări), și asigură funcționarea optimă a aplicației.</w:t>
      </w:r>
      <w:r w:rsidDel="00000000" w:rsidR="00000000" w:rsidRPr="00000000">
        <w:rPr>
          <w:rtl w:val="0"/>
        </w:rPr>
      </w:r>
    </w:p>
    <w:p w:rsidR="00000000" w:rsidDel="00000000" w:rsidP="00000000" w:rsidRDefault="00000000" w:rsidRPr="00000000" w14:paraId="00000051">
      <w:pPr>
        <w:pStyle w:val="Heading1"/>
        <w:numPr>
          <w:ilvl w:val="0"/>
          <w:numId w:val="5"/>
        </w:numPr>
        <w:tabs>
          <w:tab w:val="left" w:leader="none" w:pos="381"/>
        </w:tabs>
        <w:spacing w:before="183" w:lineRule="auto"/>
        <w:ind w:left="360" w:hanging="280"/>
        <w:rPr/>
      </w:pPr>
      <w:bookmarkStart w:colFirst="0" w:colLast="0" w:name="_fxzhootpbk17" w:id="2"/>
      <w:bookmarkEnd w:id="2"/>
      <w:r w:rsidDel="00000000" w:rsidR="00000000" w:rsidRPr="00000000">
        <w:rPr>
          <w:rtl w:val="0"/>
        </w:rPr>
        <w:t xml:space="preserve">Grupurile de interese (Stakeholders)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Turiștii români și străini - principalii beneficiаri ai platformei, interesați să descopere România prin experiențe interactive și gamificate, acumulând cunoștințe și realizări în timpul explorărilor lor.</w:t>
      </w:r>
    </w:p>
    <w:p w:rsidR="00000000" w:rsidDel="00000000" w:rsidP="00000000" w:rsidRDefault="00000000" w:rsidRPr="00000000" w14:paraId="00000053">
      <w:pPr>
        <w:spacing w:before="183"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Agenții de turism și operatori turistici - pot utiliza platforma ca resursă complementară pentru informarea clienților și identificarea tendințelor în preferințele turistice.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Muzee, monumente și atracții turistice - beneficiază de vizibilitate crescută și de promovare gratuită prin intermediul platformei.</w:t>
      </w:r>
      <w:r w:rsidDel="00000000" w:rsidR="00000000" w:rsidRPr="00000000">
        <w:rPr>
          <w:rtl w:val="0"/>
        </w:rPr>
      </w:r>
    </w:p>
    <w:p w:rsidR="00000000" w:rsidDel="00000000" w:rsidP="00000000" w:rsidRDefault="00000000" w:rsidRPr="00000000" w14:paraId="00000055">
      <w:pPr>
        <w:pStyle w:val="Heading1"/>
        <w:numPr>
          <w:ilvl w:val="0"/>
          <w:numId w:val="5"/>
        </w:numPr>
        <w:tabs>
          <w:tab w:val="left" w:leader="none" w:pos="381"/>
        </w:tabs>
        <w:ind w:left="360" w:hanging="280"/>
        <w:rPr/>
      </w:pPr>
      <w:bookmarkStart w:colFirst="0" w:colLast="0" w:name="_kb4k4kw9cj3o" w:id="3"/>
      <w:bookmarkEnd w:id="3"/>
      <w:r w:rsidDel="00000000" w:rsidR="00000000" w:rsidRPr="00000000">
        <w:rPr>
          <w:rtl w:val="0"/>
        </w:rPr>
        <w:t xml:space="preserve">Colectarea cerințelor</w:t>
      </w:r>
      <w:r w:rsidDel="00000000" w:rsidR="00000000" w:rsidRPr="00000000">
        <w:rPr>
          <w:rtl w:val="0"/>
        </w:rPr>
      </w:r>
    </w:p>
    <w:p w:rsidR="00000000" w:rsidDel="00000000" w:rsidP="00000000" w:rsidRDefault="00000000" w:rsidRPr="00000000" w14:paraId="00000056">
      <w:pPr>
        <w:pStyle w:val="Heading1"/>
        <w:numPr>
          <w:ilvl w:val="1"/>
          <w:numId w:val="5"/>
        </w:numPr>
        <w:spacing w:before="184" w:lineRule="auto"/>
        <w:ind w:left="1440" w:hanging="630"/>
        <w:rPr/>
      </w:pPr>
      <w:bookmarkStart w:colFirst="0" w:colLast="0" w:name="_g2hloful5ejm" w:id="4"/>
      <w:bookmarkEnd w:id="4"/>
      <w:r w:rsidDel="00000000" w:rsidR="00000000" w:rsidRPr="00000000">
        <w:rPr>
          <w:rtl w:val="0"/>
        </w:rPr>
        <w:t xml:space="preserve">Metode directe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Cerințele au fost colectate în mod direct prin sesiuni de brainstorming cu membrii echipei de proiect și potențiali utilizatori din grupurile de interese identificate.</w:t>
      </w:r>
      <w:r w:rsidDel="00000000" w:rsidR="00000000" w:rsidRPr="00000000">
        <w:rPr>
          <w:rtl w:val="0"/>
        </w:rPr>
      </w:r>
    </w:p>
    <w:p w:rsidR="00000000" w:rsidDel="00000000" w:rsidP="00000000" w:rsidRDefault="00000000" w:rsidRPr="00000000" w14:paraId="00000058">
      <w:pPr>
        <w:pStyle w:val="Heading1"/>
        <w:numPr>
          <w:ilvl w:val="2"/>
          <w:numId w:val="5"/>
        </w:numPr>
        <w:spacing w:before="184" w:lineRule="auto"/>
        <w:ind w:left="2070" w:hanging="810"/>
        <w:rPr>
          <w:b w:val="0"/>
        </w:rPr>
      </w:pPr>
      <w:r w:rsidDel="00000000" w:rsidR="00000000" w:rsidRPr="00000000">
        <w:rPr>
          <w:rtl w:val="0"/>
        </w:rPr>
        <w:t xml:space="preserve">Cerințele generale</w:t>
      </w:r>
      <w:r w:rsidDel="00000000" w:rsidR="00000000" w:rsidRPr="00000000">
        <w:rPr>
          <w:rtl w:val="0"/>
        </w:rPr>
      </w:r>
    </w:p>
    <w:p w:rsidR="00000000" w:rsidDel="00000000" w:rsidP="00000000" w:rsidRDefault="00000000" w:rsidRPr="00000000" w14:paraId="00000059">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 educațional și formativ – proiectul are ca obiectiv principal învățarea procesului complet de dezvoltare a unei aplicații software, de la identificarea cerințelor și proiectarea arhitecturii până la implementare, testare și documentare. Membrii echipei aplică în practică noțiuni teoretice de analiză, design și management al proiectelor informatice.</w:t>
      </w:r>
    </w:p>
    <w:p w:rsidR="00000000" w:rsidDel="00000000" w:rsidP="00000000" w:rsidRDefault="00000000" w:rsidRPr="00000000" w14:paraId="0000005A">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Resurse limitate – dezvoltarea se realizează cu resurse hardware și software disponibile gratuit sau open-source, utilizând tehnologii compatibile cu mediul academic (.NET, React, SQL Server Express).</w:t>
      </w:r>
    </w:p>
    <w:p w:rsidR="00000000" w:rsidDel="00000000" w:rsidP="00000000" w:rsidRDefault="00000000" w:rsidRPr="00000000" w14:paraId="0000005B">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 demonstrativ – aplicația este creată în context universitar, fără scop comercial, având rolul de a demonstra capacitatea echipei de a utiliza corect principiile de ingineria programării.</w:t>
      </w:r>
    </w:p>
    <w:p w:rsidR="00000000" w:rsidDel="00000000" w:rsidP="00000000" w:rsidRDefault="00000000" w:rsidRPr="00000000" w14:paraId="0000005C">
      <w:pPr>
        <w:pStyle w:val="Heading1"/>
        <w:numPr>
          <w:ilvl w:val="2"/>
          <w:numId w:val="5"/>
        </w:numPr>
        <w:spacing w:before="184" w:lineRule="auto"/>
        <w:ind w:left="2070" w:hanging="810"/>
        <w:rPr>
          <w:b w:val="0"/>
        </w:rPr>
      </w:pPr>
      <w:r w:rsidDel="00000000" w:rsidR="00000000" w:rsidRPr="00000000">
        <w:rPr>
          <w:rtl w:val="0"/>
        </w:rPr>
        <w:t xml:space="preserve">Cerințele Product Owner-ului</w:t>
      </w:r>
      <w:r w:rsidDel="00000000" w:rsidR="00000000" w:rsidRPr="00000000">
        <w:rPr>
          <w:rtl w:val="0"/>
        </w:rPr>
      </w:r>
    </w:p>
    <w:p w:rsidR="00000000" w:rsidDel="00000000" w:rsidP="00000000" w:rsidRDefault="00000000" w:rsidRPr="00000000" w14:paraId="0000005D">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urma întâlnirii cu Product Owner-ul (profesorul de curs), au fost identificate următoarele cerințe principale pentru dezvoltarea aplicației de turism.</w:t>
      </w:r>
    </w:p>
    <w:p w:rsidR="00000000" w:rsidDel="00000000" w:rsidP="00000000" w:rsidRDefault="00000000" w:rsidRPr="00000000" w14:paraId="0000005E">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 cerință se referă la implementarea unui sistem de recompense sub formă de vouchere și reduceri oferite de obiectivele turistice partenere. Aceste recompense vor fi folosite pentru promovarea obiectivelor turistice și pentru creșterea engagement-ului utilizatorilor, creând astfel un beneficiu mutual între platformă și partenerii săi.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doua cerință vizează organizarea de evenimente speciale pentru fiecare obiectiv turistic în parte. Scopul acestor evenimente este atragerea de utilizatori noi prin experiențe unice și interactive, cum ar fi zile cu intrare gratuită, tururi ghidate speciale sau activități tematice.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Owner-ul a solicitat, de asemenea, să se definească clar scopul și aria de acoperire a aplicației, precum și să se aleagă un nume scurt și de impact pentru aceasta. </w:t>
      </w:r>
    </w:p>
    <w:p w:rsidR="00000000" w:rsidDel="00000000" w:rsidP="00000000" w:rsidRDefault="00000000" w:rsidRPr="00000000" w14:paraId="00000061">
      <w:pPr>
        <w:pStyle w:val="Heading1"/>
        <w:numPr>
          <w:ilvl w:val="2"/>
          <w:numId w:val="5"/>
        </w:numPr>
        <w:spacing w:before="184" w:lineRule="auto"/>
        <w:ind w:left="2070" w:hanging="810"/>
        <w:rPr>
          <w:b w:val="0"/>
        </w:rPr>
      </w:pPr>
      <w:r w:rsidDel="00000000" w:rsidR="00000000" w:rsidRPr="00000000">
        <w:rPr>
          <w:rtl w:val="0"/>
        </w:rPr>
        <w:t xml:space="preserve">Cerințele membrilor echipei de proiect, ca utilizatori</w:t>
      </w:r>
      <w:r w:rsidDel="00000000" w:rsidR="00000000" w:rsidRPr="00000000">
        <w:rPr>
          <w:rtl w:val="0"/>
        </w:rPr>
      </w:r>
    </w:p>
    <w:p w:rsidR="00000000" w:rsidDel="00000000" w:rsidP="00000000" w:rsidRDefault="00000000" w:rsidRPr="00000000" w14:paraId="00000062">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Interfață prietenoasă și intuitivă – aplicația trebuie să aibă o structură clară, design modern și navigare simplă, astfel încât utilizatorul să poată explora rapid atracțiile turistice.</w:t>
      </w:r>
    </w:p>
    <w:p w:rsidR="00000000" w:rsidDel="00000000" w:rsidP="00000000" w:rsidRDefault="00000000" w:rsidRPr="00000000" w14:paraId="00000063">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Provocări și quiz-uri educative – fiecare atracție să ofere mici teste de cunoștințe sau provocări tematice, care să combine distracția cu învățarea.</w:t>
      </w:r>
    </w:p>
    <w:p w:rsidR="00000000" w:rsidDel="00000000" w:rsidP="00000000" w:rsidRDefault="00000000" w:rsidRPr="00000000" w14:paraId="00000064">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Clasamente și progres personal – utilizatorul să își poată vedea poziția în clasament, progresul personal și insignele câștigate, stimulând competiția prietenoasă.</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de utilizator personalizat – fiecare utilizator să aibă o pagină proprie cu realizările obținute și istoricul activităților.</w:t>
      </w:r>
    </w:p>
    <w:p w:rsidR="00000000" w:rsidDel="00000000" w:rsidP="00000000" w:rsidRDefault="00000000" w:rsidRPr="00000000" w14:paraId="00000066">
      <w:pPr>
        <w:pStyle w:val="Heading1"/>
        <w:numPr>
          <w:ilvl w:val="2"/>
          <w:numId w:val="5"/>
        </w:numPr>
        <w:spacing w:before="184" w:lineRule="auto"/>
        <w:ind w:left="2070" w:hanging="810"/>
        <w:rPr>
          <w:b w:val="0"/>
        </w:rPr>
      </w:pPr>
      <w:r w:rsidDel="00000000" w:rsidR="00000000" w:rsidRPr="00000000">
        <w:rPr>
          <w:rtl w:val="0"/>
        </w:rPr>
        <w:t xml:space="preserve">Cerințele altor stakeholder-i</w:t>
      </w:r>
      <w:r w:rsidDel="00000000" w:rsidR="00000000" w:rsidRPr="00000000">
        <w:rPr>
          <w:rtl w:val="0"/>
        </w:rPr>
      </w:r>
    </w:p>
    <w:p w:rsidR="00000000" w:rsidDel="00000000" w:rsidP="00000000" w:rsidRDefault="00000000" w:rsidRPr="00000000" w14:paraId="00000067">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de proiect nu a reușit să contacteze direct alți stakeholder-i externi (precum reprezentanți ai agențiilor de turism, autorități locale sau ghizi profesioniști).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toate acestea, posibilele cerințe ale acestor părți interesate au fost luate în considerare în mod indirect, prin sesiunile de brainstorming desfășurate în cadrul echipei.</w:t>
      </w:r>
    </w:p>
    <w:p w:rsidR="00000000" w:rsidDel="00000000" w:rsidP="00000000" w:rsidRDefault="00000000" w:rsidRPr="00000000" w14:paraId="00000069">
      <w:pPr>
        <w:pStyle w:val="Heading1"/>
        <w:numPr>
          <w:ilvl w:val="2"/>
          <w:numId w:val="5"/>
        </w:numPr>
        <w:spacing w:before="184" w:lineRule="auto"/>
        <w:ind w:left="2070" w:hanging="810"/>
        <w:rPr>
          <w:b w:val="0"/>
        </w:rPr>
      </w:pPr>
      <w:bookmarkStart w:colFirst="0" w:colLast="0" w:name="_xxcijcjb3sxk" w:id="5"/>
      <w:bookmarkEnd w:id="5"/>
      <w:r w:rsidDel="00000000" w:rsidR="00000000" w:rsidRPr="00000000">
        <w:rPr>
          <w:rtl w:val="0"/>
        </w:rPr>
        <w:t xml:space="preserve">Cerințele membrilor echipei de proiect, ca dezvoltatori</w:t>
      </w:r>
      <w:r w:rsidDel="00000000" w:rsidR="00000000" w:rsidRPr="00000000">
        <w:rPr>
          <w:rtl w:val="0"/>
        </w:rPr>
      </w:r>
    </w:p>
    <w:p w:rsidR="00000000" w:rsidDel="00000000" w:rsidP="00000000" w:rsidRDefault="00000000" w:rsidRPr="00000000" w14:paraId="0000006A">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 cu ASP.NET REST API</w:t>
      </w:r>
    </w:p>
    <w:p w:rsidR="00000000" w:rsidDel="00000000" w:rsidP="00000000" w:rsidRDefault="00000000" w:rsidRPr="00000000" w14:paraId="0000006B">
      <w:pPr>
        <w:spacing w:before="181" w:lineRule="auto"/>
        <w:ind w:left="820" w:firstLine="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și ASP.NET sunt tehnologii robuste și bine stabilite pentru dezvoltarea de aplicații web. ASP.NET oferă un cadru solid pentru construirea de API-uri RESTful, care sunt esențiale pentru comunicarea eficientă între frontend și backend.</w:t>
      </w:r>
    </w:p>
    <w:p w:rsidR="00000000" w:rsidDel="00000000" w:rsidP="00000000" w:rsidRDefault="00000000" w:rsidRPr="00000000" w14:paraId="0000006C">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de Date: Microsoft SQL Server</w:t>
      </w:r>
    </w:p>
    <w:p w:rsidR="00000000" w:rsidDel="00000000" w:rsidP="00000000" w:rsidRDefault="00000000" w:rsidRPr="00000000" w14:paraId="0000006D">
      <w:pPr>
        <w:spacing w:before="181" w:lineRule="auto"/>
        <w:ind w:left="820" w:firstLine="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Alegerea Microsoft SQL Server ca sistem de gestionare a bazei de date este motivată de integrarea strânsă cu stack-ul tehnologic .NET și de fiabilitatea sa în gestionarea datelor.</w:t>
      </w:r>
    </w:p>
    <w:p w:rsidR="00000000" w:rsidDel="00000000" w:rsidP="00000000" w:rsidRDefault="00000000" w:rsidRPr="00000000" w14:paraId="0000006E">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w:t>
      </w:r>
    </w:p>
    <w:p w:rsidR="00000000" w:rsidDel="00000000" w:rsidP="00000000" w:rsidRDefault="00000000" w:rsidRPr="00000000" w14:paraId="0000006F">
      <w:pPr>
        <w:spacing w:before="181" w:lineRule="auto"/>
        <w:ind w:left="820" w:firstLine="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Alegerea React pentru dezvoltarea frontend-ului se bazează pe popularitatea și maturitatea acestui framework JavaScript în ecosistemul modern de dezvoltare web. React oferă o abordare modulară și eficientă pentru construirea interfețelor utilizator interactive, perfect potrivită pentru natura dinamică și gamificată a aplicației noastre.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6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combinație de tehnologii oferă un echilibru între performanță, securitate, și ușurința de dezvoltare, fiind ideală pentru construirea unei aplicații de gestionare a proiectelor gamificate. De asemenea, această alegere asigură că proiectul este aliniat cu obiectivele educaționale ale cursului, oferind în același timp o bază solidă pentru dezvoltarea unei aplicații robuste și scalabile.</w:t>
      </w:r>
      <w:r w:rsidDel="00000000" w:rsidR="00000000" w:rsidRPr="00000000">
        <w:rPr>
          <w:rtl w:val="0"/>
        </w:rPr>
      </w:r>
    </w:p>
    <w:p w:rsidR="00000000" w:rsidDel="00000000" w:rsidP="00000000" w:rsidRDefault="00000000" w:rsidRPr="00000000" w14:paraId="00000071">
      <w:pPr>
        <w:pStyle w:val="Heading1"/>
        <w:numPr>
          <w:ilvl w:val="1"/>
          <w:numId w:val="5"/>
        </w:numPr>
        <w:tabs>
          <w:tab w:val="left" w:leader="none" w:pos="1243"/>
        </w:tabs>
        <w:spacing w:before="240" w:lineRule="auto"/>
        <w:ind w:left="1239" w:hanging="418"/>
        <w:rPr/>
      </w:pPr>
      <w:bookmarkStart w:colFirst="0" w:colLast="0" w:name="_ko2859uq14r" w:id="6"/>
      <w:bookmarkEnd w:id="6"/>
      <w:r w:rsidDel="00000000" w:rsidR="00000000" w:rsidRPr="00000000">
        <w:rPr>
          <w:rtl w:val="0"/>
        </w:rPr>
        <w:t xml:space="preserve">Metode indirecte</w:t>
      </w:r>
      <w:r w:rsidDel="00000000" w:rsidR="00000000" w:rsidRPr="00000000">
        <w:rPr>
          <w:rtl w:val="0"/>
        </w:rPr>
      </w:r>
    </w:p>
    <w:p w:rsidR="00000000" w:rsidDel="00000000" w:rsidP="00000000" w:rsidRDefault="00000000" w:rsidRPr="00000000" w14:paraId="00000072">
      <w:pPr>
        <w:spacing w:before="185"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cerințelor prin metode indirecte s-a realizat prin documentare online și analiza aplicațiilor existente similare, care abordează promovarea turistică sau utilizează elemente de gamificare pentru creșterea implicării utilizatorilor.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 fost identificarea bunelor practici, a nevoilor actuale din domeniu și a direcțiilor de îmbunătățire pentru propria aplicație.</w:t>
      </w:r>
    </w:p>
    <w:p w:rsidR="00000000" w:rsidDel="00000000" w:rsidP="00000000" w:rsidRDefault="00000000" w:rsidRPr="00000000" w14:paraId="00000074">
      <w:pPr>
        <w:pStyle w:val="Heading1"/>
        <w:numPr>
          <w:ilvl w:val="2"/>
          <w:numId w:val="5"/>
        </w:numPr>
        <w:spacing w:before="184" w:lineRule="auto"/>
        <w:ind w:left="2070" w:hanging="810"/>
        <w:rPr>
          <w:b w:val="0"/>
        </w:rPr>
      </w:pPr>
      <w:r w:rsidDel="00000000" w:rsidR="00000000" w:rsidRPr="00000000">
        <w:rPr>
          <w:rtl w:val="0"/>
        </w:rPr>
        <w:t xml:space="preserve">Cerințele colectate prin documentare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urma procesului de documentare, au fost identificate o serie de nevoi actuale în domeniul turismului digital și al aplicațiilor educaționale gamificate:</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81"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Creșterea interesului pentru experiențe interactive și personalizate, care combină învățarea cu explorarea;</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Necesitatea promovării atracțiilor turistice locale mai puțin cunoscute, prin mijloace digitale accesibile publicului tânăr;</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Dorința utilizatorilor de a primi recompense digitale (puncte, insigne, niveluri) pentru activitatea lor în aplicație;</w:t>
      </w:r>
      <w:r w:rsidDel="00000000" w:rsidR="00000000" w:rsidRPr="00000000">
        <w:rPr>
          <w:rtl w:val="0"/>
        </w:rPr>
      </w:r>
    </w:p>
    <w:p w:rsidR="00000000" w:rsidDel="00000000" w:rsidP="00000000" w:rsidRDefault="00000000" w:rsidRPr="00000000" w14:paraId="00000079">
      <w:pPr>
        <w:pStyle w:val="Heading1"/>
        <w:numPr>
          <w:ilvl w:val="2"/>
          <w:numId w:val="5"/>
        </w:numPr>
        <w:spacing w:before="184" w:lineRule="auto"/>
        <w:ind w:left="2070" w:hanging="810"/>
        <w:rPr>
          <w:b w:val="0"/>
        </w:rPr>
      </w:pPr>
      <w:r w:rsidDel="00000000" w:rsidR="00000000" w:rsidRPr="00000000">
        <w:rPr>
          <w:rtl w:val="0"/>
        </w:rPr>
        <w:t xml:space="preserve">Cerințele colectate din analiza aplicațiilor existente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fundamentarea cerințelor, echipa a analizat mai multe aplicații similare, precum Visit Romania.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 evidențiat următoarele aspecte: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 identificate:</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81"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Prezentare atractivă a informațiilor despre destinații;</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Oferirea de conținut educativ și cultural accesibil;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Puncte slabe identificate:</w:t>
      </w:r>
    </w:p>
    <w:p w:rsidR="00000000" w:rsidDel="00000000" w:rsidP="00000000" w:rsidRDefault="00000000" w:rsidRPr="00000000" w14:paraId="000000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181"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Lipsa unui sistem complex de gamificare;</w:t>
      </w:r>
    </w:p>
    <w:p w:rsidR="00000000" w:rsidDel="00000000" w:rsidP="00000000" w:rsidRDefault="00000000" w:rsidRPr="00000000" w14:paraId="000000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Lipsa hărților interactive;</w:t>
      </w:r>
    </w:p>
    <w:p w:rsidR="00000000" w:rsidDel="00000000" w:rsidP="00000000" w:rsidRDefault="00000000" w:rsidRPr="00000000" w14:paraId="000000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Conținut static, actualizat rar</w:t>
      </w:r>
    </w:p>
    <w:p w:rsidR="00000000" w:rsidDel="00000000" w:rsidP="00000000" w:rsidRDefault="00000000" w:rsidRPr="00000000" w14:paraId="00000083">
      <w:pPr>
        <w:pStyle w:val="Heading1"/>
        <w:numPr>
          <w:ilvl w:val="0"/>
          <w:numId w:val="5"/>
        </w:numPr>
        <w:tabs>
          <w:tab w:val="left" w:leader="none" w:pos="501"/>
        </w:tabs>
        <w:spacing w:before="240" w:lineRule="auto"/>
        <w:ind w:left="490" w:hanging="274"/>
        <w:rPr/>
      </w:pPr>
      <w:bookmarkStart w:colFirst="0" w:colLast="0" w:name="_qrq67c7mk7rs" w:id="7"/>
      <w:bookmarkEnd w:id="7"/>
      <w:r w:rsidDel="00000000" w:rsidR="00000000" w:rsidRPr="00000000">
        <w:rPr>
          <w:rtl w:val="0"/>
        </w:rPr>
        <w:t xml:space="preserve">Igienizarea cerințelor</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8" w:lineRule="auto"/>
        <w:ind w:left="810" w:right="11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colectarea cerințelor prin metode directe și indirecte, echipa a realizat un proces de „igienizare” a cerințelor, având scopul de a elimina redundanțele, a clarifica neconcordanțele și a structura cerințele într-un mod logic și coerent.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8" w:lineRule="auto"/>
        <w:ind w:left="810" w:right="117"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cerințelor funcționale</w:t>
      </w:r>
    </w:p>
    <w:p w:rsidR="00000000" w:rsidDel="00000000" w:rsidP="00000000" w:rsidRDefault="00000000" w:rsidRPr="00000000" w14:paraId="00000086">
      <w:pPr>
        <w:numPr>
          <w:ilvl w:val="0"/>
          <w:numId w:val="6"/>
        </w:numPr>
        <w:spacing w:after="0" w:afterAutospacing="0" w:before="183"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trebuie să permită autentificarea și înregistrarea utilizatorilor (cu profil personalizat);</w:t>
      </w:r>
    </w:p>
    <w:p w:rsidR="00000000" w:rsidDel="00000000" w:rsidP="00000000" w:rsidRDefault="00000000" w:rsidRPr="00000000" w14:paraId="00000087">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Utilizatorii trebuie să poată vizualiza atracțiile turistice pe o hartă interactivă;</w:t>
      </w:r>
    </w:p>
    <w:p w:rsidR="00000000" w:rsidDel="00000000" w:rsidP="00000000" w:rsidRDefault="00000000" w:rsidRPr="00000000" w14:paraId="00000088">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atracție turistică trebuie să aibă o pagină dedicată, care să conțină informații istorice, culturale și geografice;</w:t>
      </w:r>
    </w:p>
    <w:p w:rsidR="00000000" w:rsidDel="00000000" w:rsidP="00000000" w:rsidRDefault="00000000" w:rsidRPr="00000000" w14:paraId="00000089">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Utilizatorii trebuie să poată căuta și filtra atracțiile după regiune, tip (natural, cultural, istoric) sau popularitate;</w:t>
      </w:r>
    </w:p>
    <w:p w:rsidR="00000000" w:rsidDel="00000000" w:rsidP="00000000" w:rsidRDefault="00000000" w:rsidRPr="00000000" w14:paraId="0000008A">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Sistemul trebuie să ofere quiz-uri și provocări tematice asociate atracțiilor, pentru a stimula învățarea și explorarea;</w:t>
      </w:r>
    </w:p>
    <w:p w:rsidR="00000000" w:rsidDel="00000000" w:rsidP="00000000" w:rsidRDefault="00000000" w:rsidRPr="00000000" w14:paraId="0000008B">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trebuie să permită utilizatorilor să acumuleze puncte și insigne (badges) în funcție de activitatea lor;</w:t>
      </w:r>
    </w:p>
    <w:p w:rsidR="00000000" w:rsidDel="00000000" w:rsidP="00000000" w:rsidRDefault="00000000" w:rsidRPr="00000000" w14:paraId="0000008C">
      <w:pPr>
        <w:numPr>
          <w:ilvl w:val="0"/>
          <w:numId w:val="6"/>
        </w:numPr>
        <w:spacing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 existe un clasament care afișează progresul utilizatorilor, pe baza punctelor obținute.</w:t>
      </w:r>
    </w:p>
    <w:p w:rsidR="00000000" w:rsidDel="00000000" w:rsidP="00000000" w:rsidRDefault="00000000" w:rsidRPr="00000000" w14:paraId="0000008D">
      <w:pPr>
        <w:spacing w:before="183" w:line="258" w:lineRule="auto"/>
        <w:ind w:right="117"/>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 Lista cerințelor non-funcționale</w:t>
      </w:r>
    </w:p>
    <w:p w:rsidR="00000000" w:rsidDel="00000000" w:rsidP="00000000" w:rsidRDefault="00000000" w:rsidRPr="00000000" w14:paraId="0000008E">
      <w:pPr>
        <w:numPr>
          <w:ilvl w:val="0"/>
          <w:numId w:val="1"/>
        </w:numPr>
        <w:spacing w:after="0" w:afterAutospacing="0" w:before="183"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Învățarea procesului de dezvoltare software – proiectul trebuie să contribuie activ la formarea competențelor practice ale echipei, permițând membrilor să parcurgă toate etapele procesului software;</w:t>
      </w:r>
    </w:p>
    <w:p w:rsidR="00000000" w:rsidDel="00000000" w:rsidP="00000000" w:rsidRDefault="00000000" w:rsidRPr="00000000" w14:paraId="0000008F">
      <w:pPr>
        <w:numPr>
          <w:ilvl w:val="0"/>
          <w:numId w:val="1"/>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Ușurință în utilizare – interfața trebuie să fie intuitivă, clară și atractivă vizual;</w:t>
      </w:r>
    </w:p>
    <w:p w:rsidR="00000000" w:rsidDel="00000000" w:rsidP="00000000" w:rsidRDefault="00000000" w:rsidRPr="00000000" w14:paraId="00000090">
      <w:pPr>
        <w:numPr>
          <w:ilvl w:val="0"/>
          <w:numId w:val="1"/>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Performanță – aplicația trebuie să răspundă rapid la interacțiuni și să suporte un număr rezonabil de utilizatori simultan;</w:t>
      </w:r>
    </w:p>
    <w:p w:rsidR="00000000" w:rsidDel="00000000" w:rsidP="00000000" w:rsidRDefault="00000000" w:rsidRPr="00000000" w14:paraId="00000091">
      <w:pPr>
        <w:numPr>
          <w:ilvl w:val="0"/>
          <w:numId w:val="1"/>
        </w:numPr>
        <w:spacing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Fiabilitate – sistemul trebuie să funcționeze stabil, fără erori critice.</w:t>
      </w:r>
      <w:r w:rsidDel="00000000" w:rsidR="00000000" w:rsidRPr="00000000">
        <w:rPr>
          <w:rtl w:val="0"/>
        </w:rPr>
      </w:r>
    </w:p>
    <w:p w:rsidR="00000000" w:rsidDel="00000000" w:rsidP="00000000" w:rsidRDefault="00000000" w:rsidRPr="00000000" w14:paraId="00000092">
      <w:pPr>
        <w:pStyle w:val="Heading1"/>
        <w:numPr>
          <w:ilvl w:val="0"/>
          <w:numId w:val="5"/>
        </w:numPr>
        <w:spacing w:before="240" w:lineRule="auto"/>
        <w:ind w:left="540" w:hanging="360"/>
        <w:rPr/>
      </w:pPr>
      <w:bookmarkStart w:colFirst="0" w:colLast="0" w:name="_lvvrbg2x424i" w:id="8"/>
      <w:bookmarkEnd w:id="8"/>
      <w:r w:rsidDel="00000000" w:rsidR="00000000" w:rsidRPr="00000000">
        <w:rPr>
          <w:rtl w:val="0"/>
        </w:rPr>
        <w:t xml:space="preserve">Prioritizarea cerințelor</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prioritizarea cerințelor, echipa a utilizat </w:t>
      </w:r>
      <w:r w:rsidDel="00000000" w:rsidR="00000000" w:rsidRPr="00000000">
        <w:rPr>
          <w:rFonts w:ascii="Times New Roman" w:cs="Times New Roman" w:eastAsia="Times New Roman" w:hAnsi="Times New Roman"/>
          <w:sz w:val="24"/>
          <w:szCs w:val="24"/>
          <w:rtl w:val="0"/>
        </w:rPr>
        <w:t xml:space="preserve">Analiza Pareto</w:t>
      </w:r>
      <w:r w:rsidDel="00000000" w:rsidR="00000000" w:rsidRPr="00000000">
        <w:rPr>
          <w:rFonts w:ascii="Times New Roman" w:cs="Times New Roman" w:eastAsia="Times New Roman" w:hAnsi="Times New Roman"/>
          <w:sz w:val="24"/>
          <w:szCs w:val="24"/>
          <w:rtl w:val="0"/>
        </w:rPr>
        <w:t xml:space="preserve">, aplicată pe baza a doi factori principali:</w:t>
      </w:r>
    </w:p>
    <w:p w:rsidR="00000000" w:rsidDel="00000000" w:rsidP="00000000" w:rsidRDefault="00000000" w:rsidRPr="00000000" w14:paraId="000000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183"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Impactul asupra experienței utilizatorului și asupra valorii aplicației;</w:t>
      </w:r>
    </w:p>
    <w:p w:rsidR="00000000" w:rsidDel="00000000" w:rsidP="00000000" w:rsidRDefault="00000000" w:rsidRPr="00000000" w14:paraId="000000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Efortul de implementare, exprimat în timp și complexitate tehnică.</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Cerințe esențiale:</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83"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de autentificare și gestionare a utilizatorilor;</w:t>
      </w:r>
    </w:p>
    <w:p w:rsidR="00000000" w:rsidDel="00000000" w:rsidP="00000000" w:rsidRDefault="00000000" w:rsidRPr="00000000" w14:paraId="00000098">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Afișarea atracțiilor turistice pe o hartă interactivă;</w:t>
      </w:r>
    </w:p>
    <w:p w:rsidR="00000000" w:rsidDel="00000000" w:rsidP="00000000" w:rsidRDefault="00000000" w:rsidRPr="00000000" w14:paraId="00000099">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Pagină informativă pentru fiecare atracție (descriere, imagini, date culturale);</w:t>
      </w:r>
    </w:p>
    <w:p w:rsidR="00000000" w:rsidDel="00000000" w:rsidP="00000000" w:rsidRDefault="00000000" w:rsidRPr="00000000" w14:paraId="0000009A">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Gamificare – puncte și insigne pentru activitatea utilizatorului;</w:t>
      </w:r>
    </w:p>
    <w:p w:rsidR="00000000" w:rsidDel="00000000" w:rsidP="00000000" w:rsidRDefault="00000000" w:rsidRPr="00000000" w14:paraId="0000009B">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Quiz-uri tematice asociate atracțiilor;</w:t>
      </w:r>
    </w:p>
    <w:p w:rsidR="00000000" w:rsidDel="00000000" w:rsidP="00000000" w:rsidRDefault="00000000" w:rsidRPr="00000000" w14:paraId="0000009C">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Clasament al utilizatorilor în funcție de punctaj;</w:t>
      </w:r>
    </w:p>
    <w:p w:rsidR="00000000" w:rsidDel="00000000" w:rsidP="00000000" w:rsidRDefault="00000000" w:rsidRPr="00000000" w14:paraId="0000009D">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personalizat cu progres și realizări;</w:t>
      </w:r>
    </w:p>
    <w:p w:rsidR="00000000" w:rsidDel="00000000" w:rsidP="00000000" w:rsidRDefault="00000000" w:rsidRPr="00000000" w14:paraId="0000009E">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Interfață intuitivă și accesibilă;</w:t>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Bază de date SQL Server integrată cu backend-ul ASP.NET Core.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Cerințe importante:</w:t>
      </w:r>
    </w:p>
    <w:p w:rsidR="00000000" w:rsidDel="00000000" w:rsidP="00000000" w:rsidRDefault="00000000" w:rsidRPr="00000000" w14:paraId="000000A1">
      <w:pPr>
        <w:numPr>
          <w:ilvl w:val="0"/>
          <w:numId w:val="3"/>
        </w:numPr>
        <w:spacing w:after="0" w:afterAutospacing="0" w:before="183"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Filtrare și sortare avansată a atracțiilor (după tip, regiune, popularitate);</w:t>
      </w:r>
    </w:p>
    <w:p w:rsidR="00000000" w:rsidDel="00000000" w:rsidP="00000000" w:rsidRDefault="00000000" w:rsidRPr="00000000" w14:paraId="000000A2">
      <w:pPr>
        <w:numPr>
          <w:ilvl w:val="0"/>
          <w:numId w:val="3"/>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Secțiune de știri sau noutăți turistice;</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Gamificare extinsă – provocări zilnice sau săptămânale.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Cerințe opționale:</w:t>
      </w:r>
    </w:p>
    <w:p w:rsidR="00000000" w:rsidDel="00000000" w:rsidP="00000000" w:rsidRDefault="00000000" w:rsidRPr="00000000" w14:paraId="000000A5">
      <w:pPr>
        <w:numPr>
          <w:ilvl w:val="0"/>
          <w:numId w:val="8"/>
        </w:numPr>
        <w:spacing w:after="0" w:afterAutospacing="0" w:before="183"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Evenimente tematice (ex: festivaluri, trasee istorice);</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Suport multilingv (română / engleză / franceză);</w:t>
      </w:r>
    </w:p>
    <w:p w:rsidR="00000000" w:rsidDel="00000000" w:rsidP="00000000" w:rsidRDefault="00000000" w:rsidRPr="00000000" w14:paraId="000000A7">
      <w:pPr>
        <w:pStyle w:val="Heading1"/>
        <w:numPr>
          <w:ilvl w:val="0"/>
          <w:numId w:val="5"/>
        </w:numPr>
        <w:spacing w:before="240" w:lineRule="auto"/>
        <w:ind w:left="540" w:hanging="360"/>
        <w:rPr/>
      </w:pPr>
      <w:r w:rsidDel="00000000" w:rsidR="00000000" w:rsidRPr="00000000">
        <w:rPr>
          <w:rtl w:val="0"/>
        </w:rPr>
        <w:t xml:space="preserve">Specificațiile de analiză</w:t>
      </w:r>
      <w:r w:rsidDel="00000000" w:rsidR="00000000" w:rsidRPr="00000000">
        <w:rPr>
          <w:rtl w:val="0"/>
        </w:rPr>
      </w:r>
    </w:p>
    <w:p w:rsidR="00000000" w:rsidDel="00000000" w:rsidP="00000000" w:rsidRDefault="00000000" w:rsidRPr="00000000" w14:paraId="000000A8">
      <w:pPr>
        <w:spacing w:before="183" w:line="256" w:lineRule="auto"/>
        <w:ind w:left="810" w:right="11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Story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utilizator, vreau să mă pot înregistra și autentifica, astfel încât să am un cont personal și să îmi pot salva progresul.</w:t>
      </w:r>
    </w:p>
    <w:p w:rsidR="00000000" w:rsidDel="00000000" w:rsidP="00000000" w:rsidRDefault="00000000" w:rsidRPr="00000000" w14:paraId="000000AA">
      <w:pPr>
        <w:spacing w:before="183" w:line="256" w:lineRule="auto"/>
        <w:ind w:left="810" w:right="11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Story 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utilizator, vreau să văd atracțiile turistice pe o hartă interactivă, astfel încât să pot explora locațiile disponibile.</w:t>
      </w:r>
    </w:p>
    <w:p w:rsidR="00000000" w:rsidDel="00000000" w:rsidP="00000000" w:rsidRDefault="00000000" w:rsidRPr="00000000" w14:paraId="000000AC">
      <w:pPr>
        <w:spacing w:before="183" w:line="256" w:lineRule="auto"/>
        <w:ind w:left="810" w:right="117"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spacing w:before="183" w:line="256" w:lineRule="auto"/>
        <w:ind w:left="810" w:right="11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Story 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utilizator, vreau să pot răspunde la quiz-uri tematice legate de atracții, astfel încât să îmi testez cunoștințele și să învăț mai multe.</w:t>
      </w:r>
    </w:p>
    <w:p w:rsidR="00000000" w:rsidDel="00000000" w:rsidP="00000000" w:rsidRDefault="00000000" w:rsidRPr="00000000" w14:paraId="000000AF">
      <w:pPr>
        <w:spacing w:before="183" w:line="256" w:lineRule="auto"/>
        <w:ind w:left="810" w:right="11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Story 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utilizator, vreau ca aplicația să aibă o interfață intuitivă și ușor de utilizat, astfel încât să navighez fără dificultăți.</w:t>
      </w:r>
    </w:p>
    <w:sectPr>
      <w:type w:val="nextPage"/>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b w:val="1"/>
        <w:sz w:val="28"/>
        <w:szCs w:val="28"/>
      </w:rPr>
    </w:lvl>
    <w:lvl w:ilvl="1">
      <w:start w:val="1"/>
      <w:numFmt w:val="decimal"/>
      <w:lvlText w:val="%1.%2."/>
      <w:lvlJc w:val="left"/>
      <w:pPr>
        <w:ind w:left="792" w:hanging="432"/>
      </w:pPr>
      <w:rPr>
        <w:b w:val="1"/>
        <w:sz w:val="28"/>
        <w:szCs w:val="28"/>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6" w:lineRule="auto"/>
      <w:ind w:left="380" w:hanging="280"/>
    </w:pPr>
    <w:rPr>
      <w:rFonts w:ascii="Times New Roman" w:cs="Times New Roman" w:eastAsia="Times New Roman" w:hAnsi="Times New Roman"/>
      <w:b w:val="1"/>
      <w:sz w:val="28"/>
      <w:szCs w:val="28"/>
    </w:rPr>
  </w:style>
  <w:style w:type="paragraph" w:styleId="Heading2">
    <w:name w:val="heading 2"/>
    <w:basedOn w:val="Normal"/>
    <w:next w:val="Normal"/>
    <w:pPr>
      <w:spacing w:before="21" w:lineRule="auto"/>
      <w:ind w:left="10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2014-03-16T00:00:00Z</vt:lpwstr>
  </property>
  <property fmtid="{D5CDD505-2E9C-101B-9397-08002B2CF9AE}" pid="3" name="LastSaved">
    <vt:lpwstr>2014-03-16T00:00:00Z</vt:lpwstr>
  </property>
  <property fmtid="{D5CDD505-2E9C-101B-9397-08002B2CF9AE}" pid="4" name="ContentTypeId">
    <vt:lpwstr>0x010100920C50F719EFAB4DABAD0E69F1AD2C21</vt:lpwstr>
  </property>
</Properties>
</file>