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C24D" w14:textId="77777777" w:rsidR="00173F7E" w:rsidRDefault="00173F7E" w:rsidP="00173F7E">
      <w:pPr>
        <w:spacing w:line="360" w:lineRule="auto"/>
        <w:ind w:right="10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实验十二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软膏剂的制备及质量监控</w:t>
      </w:r>
    </w:p>
    <w:p w14:paraId="5B9AB3C7" w14:textId="77777777" w:rsidR="00173F7E" w:rsidRPr="00AD6E90" w:rsidRDefault="00173F7E" w:rsidP="00173F7E">
      <w:pPr>
        <w:spacing w:line="360" w:lineRule="auto"/>
        <w:ind w:right="100"/>
        <w:rPr>
          <w:b/>
          <w:bCs/>
          <w:sz w:val="28"/>
          <w:szCs w:val="28"/>
        </w:rPr>
      </w:pPr>
      <w:proofErr w:type="gramStart"/>
      <w:r w:rsidRPr="00AD6E90">
        <w:rPr>
          <w:rFonts w:hint="eastAsia"/>
          <w:b/>
          <w:bCs/>
          <w:sz w:val="28"/>
          <w:szCs w:val="28"/>
        </w:rPr>
        <w:t>一</w:t>
      </w:r>
      <w:proofErr w:type="gramEnd"/>
      <w:r w:rsidRPr="00AD6E90">
        <w:rPr>
          <w:b/>
          <w:bCs/>
          <w:sz w:val="28"/>
          <w:szCs w:val="28"/>
        </w:rPr>
        <w:t>.</w:t>
      </w:r>
      <w:r w:rsidRPr="00AD6E90">
        <w:rPr>
          <w:rFonts w:hint="eastAsia"/>
          <w:b/>
          <w:bCs/>
          <w:sz w:val="28"/>
          <w:szCs w:val="28"/>
        </w:rPr>
        <w:t xml:space="preserve"> </w:t>
      </w:r>
      <w:r w:rsidRPr="00AD6E90">
        <w:rPr>
          <w:rFonts w:hint="eastAsia"/>
          <w:b/>
          <w:bCs/>
          <w:sz w:val="28"/>
          <w:szCs w:val="28"/>
        </w:rPr>
        <w:t>实验目的</w:t>
      </w:r>
    </w:p>
    <w:p w14:paraId="58EFAEC9" w14:textId="77777777" w:rsidR="00173F7E" w:rsidRDefault="00173F7E" w:rsidP="00173F7E">
      <w:pPr>
        <w:numPr>
          <w:ilvl w:val="0"/>
          <w:numId w:val="2"/>
        </w:numPr>
        <w:spacing w:line="360" w:lineRule="auto"/>
        <w:ind w:right="100"/>
        <w:rPr>
          <w:sz w:val="24"/>
        </w:rPr>
      </w:pPr>
      <w:r>
        <w:rPr>
          <w:rFonts w:hint="eastAsia"/>
          <w:sz w:val="24"/>
        </w:rPr>
        <w:t>掌握软膏剂的制备方法、操作关键及其注意事项。</w:t>
      </w:r>
    </w:p>
    <w:p w14:paraId="7E113885" w14:textId="77777777" w:rsidR="00173F7E" w:rsidRDefault="00173F7E" w:rsidP="00173F7E">
      <w:pPr>
        <w:numPr>
          <w:ilvl w:val="0"/>
          <w:numId w:val="2"/>
        </w:numPr>
        <w:spacing w:line="360" w:lineRule="auto"/>
        <w:ind w:right="100"/>
        <w:rPr>
          <w:sz w:val="24"/>
        </w:rPr>
      </w:pPr>
      <w:r>
        <w:rPr>
          <w:rFonts w:hint="eastAsia"/>
          <w:sz w:val="24"/>
        </w:rPr>
        <w:t>了解软膏剂的质量评定方法。</w:t>
      </w:r>
    </w:p>
    <w:p w14:paraId="75B24EE8" w14:textId="77777777" w:rsidR="00173F7E" w:rsidRPr="00AD6E90" w:rsidRDefault="00173F7E" w:rsidP="00173F7E">
      <w:pPr>
        <w:spacing w:line="36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二</w:t>
      </w:r>
      <w:r w:rsidRPr="00AD6E90">
        <w:rPr>
          <w:rFonts w:hint="eastAsia"/>
          <w:b/>
          <w:bCs/>
          <w:sz w:val="28"/>
          <w:szCs w:val="28"/>
        </w:rPr>
        <w:t xml:space="preserve">. </w:t>
      </w:r>
      <w:r w:rsidRPr="00AD6E90">
        <w:rPr>
          <w:rFonts w:hint="eastAsia"/>
          <w:b/>
          <w:bCs/>
          <w:sz w:val="28"/>
          <w:szCs w:val="28"/>
        </w:rPr>
        <w:t>仪器与试药</w:t>
      </w:r>
    </w:p>
    <w:p w14:paraId="548A1F94" w14:textId="77777777" w:rsidR="00173F7E" w:rsidRDefault="00173F7E" w:rsidP="00173F7E">
      <w:pPr>
        <w:numPr>
          <w:ilvl w:val="0"/>
          <w:numId w:val="1"/>
        </w:numPr>
        <w:spacing w:line="360" w:lineRule="auto"/>
        <w:ind w:right="100"/>
        <w:jc w:val="left"/>
        <w:rPr>
          <w:sz w:val="24"/>
        </w:rPr>
      </w:pPr>
      <w:r w:rsidRPr="008B0A3D">
        <w:rPr>
          <w:rFonts w:hint="eastAsia"/>
          <w:b/>
          <w:bCs/>
          <w:sz w:val="24"/>
        </w:rPr>
        <w:t>仪器</w:t>
      </w:r>
      <w:r w:rsidRPr="008B0A3D">
        <w:rPr>
          <w:rFonts w:hint="eastAsia"/>
          <w:b/>
          <w:bCs/>
          <w:sz w:val="24"/>
        </w:rPr>
        <w:t xml:space="preserve">  </w:t>
      </w:r>
      <w:r w:rsidRPr="008B0A3D">
        <w:rPr>
          <w:rFonts w:hint="eastAsia"/>
          <w:sz w:val="24"/>
        </w:rPr>
        <w:t>天平</w:t>
      </w:r>
      <w:r>
        <w:rPr>
          <w:rFonts w:hint="eastAsia"/>
          <w:b/>
          <w:bCs/>
          <w:sz w:val="24"/>
        </w:rPr>
        <w:t>、</w:t>
      </w:r>
      <w:r w:rsidRPr="008B0A3D">
        <w:rPr>
          <w:rFonts w:hint="eastAsia"/>
          <w:sz w:val="24"/>
        </w:rPr>
        <w:t>称量纸</w:t>
      </w:r>
      <w:r>
        <w:rPr>
          <w:rFonts w:hint="eastAsia"/>
          <w:b/>
          <w:bCs/>
          <w:sz w:val="24"/>
        </w:rPr>
        <w:t>、</w:t>
      </w:r>
      <w:r w:rsidRPr="008B0A3D">
        <w:rPr>
          <w:rFonts w:hint="eastAsia"/>
          <w:sz w:val="24"/>
        </w:rPr>
        <w:t>烧杯（</w:t>
      </w:r>
      <w:r w:rsidRPr="008B0A3D">
        <w:rPr>
          <w:rFonts w:hint="eastAsia"/>
          <w:sz w:val="24"/>
        </w:rPr>
        <w:t>100ml</w:t>
      </w:r>
      <w:r>
        <w:rPr>
          <w:rFonts w:hint="eastAsia"/>
          <w:sz w:val="24"/>
        </w:rPr>
        <w:t xml:space="preserve"> </w:t>
      </w:r>
      <w:r w:rsidRPr="008B0A3D">
        <w:rPr>
          <w:rFonts w:hint="eastAsia"/>
          <w:sz w:val="24"/>
        </w:rPr>
        <w:t>2</w:t>
      </w:r>
      <w:r w:rsidRPr="008B0A3D">
        <w:rPr>
          <w:rFonts w:hint="eastAsia"/>
          <w:sz w:val="24"/>
        </w:rPr>
        <w:t>个）</w:t>
      </w:r>
      <w:r>
        <w:rPr>
          <w:rFonts w:hint="eastAsia"/>
          <w:sz w:val="24"/>
        </w:rPr>
        <w:t>、</w:t>
      </w:r>
      <w:r w:rsidRPr="008B0A3D">
        <w:rPr>
          <w:rFonts w:hint="eastAsia"/>
          <w:sz w:val="24"/>
        </w:rPr>
        <w:t>恒温水浴锅</w:t>
      </w:r>
      <w:r>
        <w:rPr>
          <w:rFonts w:hint="eastAsia"/>
          <w:sz w:val="24"/>
        </w:rPr>
        <w:t>、</w:t>
      </w:r>
      <w:r w:rsidRPr="008B0A3D">
        <w:rPr>
          <w:rFonts w:hint="eastAsia"/>
          <w:sz w:val="24"/>
        </w:rPr>
        <w:t>玻璃棒</w:t>
      </w:r>
      <w:r>
        <w:rPr>
          <w:rFonts w:hint="eastAsia"/>
          <w:sz w:val="24"/>
        </w:rPr>
        <w:t>、</w:t>
      </w:r>
      <w:r w:rsidRPr="008B0A3D">
        <w:rPr>
          <w:rFonts w:hint="eastAsia"/>
          <w:sz w:val="24"/>
        </w:rPr>
        <w:t>离心机</w:t>
      </w:r>
      <w:r>
        <w:rPr>
          <w:rFonts w:hint="eastAsia"/>
          <w:sz w:val="24"/>
        </w:rPr>
        <w:t>、</w:t>
      </w:r>
      <w:r w:rsidRPr="008B0A3D">
        <w:rPr>
          <w:rFonts w:hint="eastAsia"/>
          <w:sz w:val="24"/>
        </w:rPr>
        <w:t>量筒（</w:t>
      </w:r>
      <w:r w:rsidRPr="008B0A3D">
        <w:rPr>
          <w:rFonts w:hint="eastAsia"/>
          <w:sz w:val="24"/>
        </w:rPr>
        <w:t>100ml</w:t>
      </w:r>
      <w:r w:rsidRPr="008B0A3D">
        <w:rPr>
          <w:rFonts w:hint="eastAsia"/>
          <w:sz w:val="24"/>
        </w:rPr>
        <w:t>）</w:t>
      </w:r>
      <w:r w:rsidRPr="008B0A3D">
        <w:rPr>
          <w:rFonts w:hint="eastAsia"/>
          <w:sz w:val="24"/>
        </w:rPr>
        <w:t xml:space="preserve"> </w:t>
      </w:r>
    </w:p>
    <w:p w14:paraId="51EA5000" w14:textId="77777777" w:rsidR="00173F7E" w:rsidRDefault="00173F7E" w:rsidP="00173F7E">
      <w:pPr>
        <w:numPr>
          <w:ilvl w:val="0"/>
          <w:numId w:val="1"/>
        </w:numPr>
        <w:spacing w:line="360" w:lineRule="auto"/>
        <w:ind w:right="100"/>
        <w:jc w:val="left"/>
        <w:rPr>
          <w:sz w:val="24"/>
        </w:rPr>
      </w:pPr>
      <w:r>
        <w:rPr>
          <w:rFonts w:hint="eastAsia"/>
          <w:b/>
          <w:bCs/>
          <w:sz w:val="24"/>
        </w:rPr>
        <w:t>试药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硬脂酸、甘油、三乙醇胺、</w:t>
      </w:r>
      <w:proofErr w:type="gramStart"/>
      <w:r>
        <w:rPr>
          <w:rFonts w:hint="eastAsia"/>
          <w:sz w:val="24"/>
        </w:rPr>
        <w:t>尼泊金</w:t>
      </w:r>
      <w:proofErr w:type="gramEnd"/>
      <w:r>
        <w:rPr>
          <w:rFonts w:hint="eastAsia"/>
          <w:sz w:val="24"/>
        </w:rPr>
        <w:t>乙酯、蒸馏水、白凡士林、羊毛脂、酚酞或甲基红指示液</w:t>
      </w:r>
    </w:p>
    <w:p w14:paraId="250BE4AC" w14:textId="77777777" w:rsidR="00173F7E" w:rsidRPr="00AD6E90" w:rsidRDefault="00173F7E" w:rsidP="00173F7E">
      <w:pPr>
        <w:spacing w:line="36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三</w:t>
      </w:r>
      <w:r w:rsidRPr="00AD6E90">
        <w:rPr>
          <w:b/>
          <w:bCs/>
          <w:sz w:val="28"/>
          <w:szCs w:val="28"/>
        </w:rPr>
        <w:t>.</w:t>
      </w:r>
      <w:r w:rsidRPr="00AD6E90">
        <w:rPr>
          <w:rFonts w:hint="eastAsia"/>
          <w:b/>
          <w:bCs/>
          <w:sz w:val="28"/>
          <w:szCs w:val="28"/>
        </w:rPr>
        <w:t xml:space="preserve"> </w:t>
      </w:r>
      <w:r w:rsidRPr="00AD6E90">
        <w:rPr>
          <w:rFonts w:hint="eastAsia"/>
          <w:b/>
          <w:bCs/>
          <w:sz w:val="28"/>
          <w:szCs w:val="28"/>
        </w:rPr>
        <w:t>实验提要</w:t>
      </w:r>
    </w:p>
    <w:p w14:paraId="545057B3" w14:textId="77777777" w:rsidR="00173F7E" w:rsidRPr="00A8120D" w:rsidRDefault="00173F7E" w:rsidP="00173F7E">
      <w:pPr>
        <w:numPr>
          <w:ilvl w:val="0"/>
          <w:numId w:val="3"/>
        </w:numPr>
        <w:spacing w:line="360" w:lineRule="auto"/>
        <w:ind w:right="100"/>
        <w:rPr>
          <w:b/>
          <w:bCs/>
          <w:sz w:val="24"/>
        </w:rPr>
      </w:pPr>
      <w:r>
        <w:rPr>
          <w:rFonts w:hint="eastAsia"/>
          <w:sz w:val="24"/>
        </w:rPr>
        <w:t>软膏剂是指药物与适宜的基质均匀混合制成的容易涂布于皮肤、粘膜或创面的半固体外用制剂。</w:t>
      </w:r>
      <w:proofErr w:type="gramStart"/>
      <w:r>
        <w:rPr>
          <w:rFonts w:hint="eastAsia"/>
          <w:sz w:val="24"/>
        </w:rPr>
        <w:t>基质占</w:t>
      </w:r>
      <w:proofErr w:type="gramEnd"/>
      <w:r>
        <w:rPr>
          <w:rFonts w:hint="eastAsia"/>
          <w:sz w:val="24"/>
        </w:rPr>
        <w:t>软膏的绝大部分，</w:t>
      </w:r>
      <w:proofErr w:type="gramStart"/>
      <w:r>
        <w:rPr>
          <w:rFonts w:hint="eastAsia"/>
          <w:sz w:val="24"/>
        </w:rPr>
        <w:t>它除起赋形剂</w:t>
      </w:r>
      <w:proofErr w:type="gramEnd"/>
      <w:r>
        <w:rPr>
          <w:rFonts w:hint="eastAsia"/>
          <w:sz w:val="24"/>
        </w:rPr>
        <w:t>的作用外，还对软膏的质量及药物的释放与吸收、临床适应症等起很大作用。常用的基质有：油脂性基质、乳剂基质及水溶性或亲水性基质三类。</w:t>
      </w:r>
      <w:proofErr w:type="gramStart"/>
      <w:r>
        <w:rPr>
          <w:rFonts w:hint="eastAsia"/>
          <w:sz w:val="24"/>
        </w:rPr>
        <w:t>不同内型的</w:t>
      </w:r>
      <w:proofErr w:type="gramEnd"/>
      <w:r>
        <w:rPr>
          <w:rFonts w:hint="eastAsia"/>
          <w:sz w:val="24"/>
        </w:rPr>
        <w:t>软膏基质对药物释放、吸收的影响不同，其中以乳剂</w:t>
      </w:r>
      <w:proofErr w:type="gramStart"/>
      <w:r>
        <w:rPr>
          <w:rFonts w:hint="eastAsia"/>
          <w:sz w:val="24"/>
        </w:rPr>
        <w:t>基质释药最快</w:t>
      </w:r>
      <w:proofErr w:type="gramEnd"/>
      <w:r>
        <w:rPr>
          <w:rFonts w:hint="eastAsia"/>
          <w:sz w:val="24"/>
        </w:rPr>
        <w:t>。</w:t>
      </w:r>
    </w:p>
    <w:p w14:paraId="2941573A" w14:textId="77777777" w:rsidR="00173F7E" w:rsidRDefault="00173F7E" w:rsidP="00173F7E">
      <w:pPr>
        <w:numPr>
          <w:ilvl w:val="0"/>
          <w:numId w:val="3"/>
        </w:numPr>
        <w:spacing w:line="360" w:lineRule="auto"/>
        <w:ind w:right="100"/>
        <w:rPr>
          <w:b/>
          <w:bCs/>
          <w:sz w:val="24"/>
        </w:rPr>
      </w:pPr>
      <w:r w:rsidRPr="00A8120D">
        <w:rPr>
          <w:rFonts w:hint="eastAsia"/>
          <w:sz w:val="24"/>
        </w:rPr>
        <w:t>软膏剂的制法有</w:t>
      </w:r>
      <w:proofErr w:type="gramStart"/>
      <w:r w:rsidRPr="00A8120D">
        <w:rPr>
          <w:rFonts w:hint="eastAsia"/>
          <w:sz w:val="24"/>
        </w:rPr>
        <w:t>研</w:t>
      </w:r>
      <w:proofErr w:type="gramEnd"/>
      <w:r w:rsidRPr="00A8120D">
        <w:rPr>
          <w:rFonts w:hint="eastAsia"/>
          <w:sz w:val="24"/>
        </w:rPr>
        <w:t>和法、熔和法和乳化法。当软膏基质稠度适中，在常温下通过研磨即能与药物均匀混合，可用</w:t>
      </w:r>
      <w:proofErr w:type="gramStart"/>
      <w:r w:rsidRPr="00A8120D">
        <w:rPr>
          <w:rFonts w:hint="eastAsia"/>
          <w:sz w:val="24"/>
        </w:rPr>
        <w:t>研</w:t>
      </w:r>
      <w:proofErr w:type="gramEnd"/>
      <w:r w:rsidRPr="00A8120D">
        <w:rPr>
          <w:rFonts w:hint="eastAsia"/>
          <w:sz w:val="24"/>
        </w:rPr>
        <w:t>合法。当软膏基质在常温下不能均匀混合，或主药可溶于基质，或药材须用基质加热浸取其有效成分多采用熔合法。乳膏剂宜采用乳化法制备，大量生产时，使用</w:t>
      </w:r>
      <w:proofErr w:type="gramStart"/>
      <w:r w:rsidRPr="00A8120D">
        <w:rPr>
          <w:rFonts w:hint="eastAsia"/>
          <w:sz w:val="24"/>
        </w:rPr>
        <w:t>乳匀机或</w:t>
      </w:r>
      <w:proofErr w:type="gramEnd"/>
      <w:r w:rsidRPr="00A8120D">
        <w:rPr>
          <w:rFonts w:hint="eastAsia"/>
          <w:sz w:val="24"/>
        </w:rPr>
        <w:t>胶体磨可使产品更细腻均匀。</w:t>
      </w:r>
    </w:p>
    <w:p w14:paraId="4ABC26CF" w14:textId="77777777" w:rsidR="00173F7E" w:rsidRPr="00A8120D" w:rsidRDefault="00173F7E" w:rsidP="00173F7E">
      <w:pPr>
        <w:numPr>
          <w:ilvl w:val="0"/>
          <w:numId w:val="3"/>
        </w:numPr>
        <w:spacing w:line="360" w:lineRule="auto"/>
        <w:ind w:right="100"/>
        <w:rPr>
          <w:b/>
          <w:bCs/>
          <w:sz w:val="24"/>
        </w:rPr>
      </w:pPr>
      <w:r w:rsidRPr="00A8120D">
        <w:rPr>
          <w:rFonts w:hint="eastAsia"/>
          <w:sz w:val="24"/>
        </w:rPr>
        <w:t>软膏剂中药物加入的方法应根据药物和基质的性质选用。其中不溶性药物应粉碎成细粉（过九号筛）后缓缓加入基质中混匀，或将药物细粉在不断搅拌下加到熔融的基质中继续搅拌至冷凝；可溶于基质的药物，应溶解在基质或基质组分中；用植物油加热提取的药油应先与油相混合；水溶性药物应先用少量水溶解后以羊毛脂吸收，再与其余基质混合；药物的水溶液亦可直接加入水溶性基质中混匀；中药煎剂、流浸膏等先浓缩至糖浆状，再与基质混合；固体浸膏可加少量溶剂使软化或</w:t>
      </w:r>
      <w:proofErr w:type="gramStart"/>
      <w:r w:rsidRPr="00A8120D">
        <w:rPr>
          <w:rFonts w:hint="eastAsia"/>
          <w:sz w:val="24"/>
        </w:rPr>
        <w:t>研</w:t>
      </w:r>
      <w:proofErr w:type="gramEnd"/>
      <w:r w:rsidRPr="00A8120D">
        <w:rPr>
          <w:rFonts w:hint="eastAsia"/>
          <w:sz w:val="24"/>
        </w:rPr>
        <w:t>成糊状，然后再与基质混合；有共熔成分时，可先</w:t>
      </w:r>
      <w:proofErr w:type="gramStart"/>
      <w:r w:rsidRPr="00A8120D">
        <w:rPr>
          <w:rFonts w:hint="eastAsia"/>
          <w:sz w:val="24"/>
        </w:rPr>
        <w:t>将其共熔</w:t>
      </w:r>
      <w:proofErr w:type="gramEnd"/>
      <w:r w:rsidRPr="00A8120D">
        <w:rPr>
          <w:rFonts w:hint="eastAsia"/>
          <w:sz w:val="24"/>
        </w:rPr>
        <w:t>，再与冷却至</w:t>
      </w:r>
      <w:r w:rsidRPr="00A8120D">
        <w:rPr>
          <w:sz w:val="24"/>
        </w:rPr>
        <w:t>40</w:t>
      </w:r>
      <w:r w:rsidRPr="00A8120D">
        <w:rPr>
          <w:rFonts w:ascii="宋体" w:hAnsi="宋体" w:hint="eastAsia"/>
          <w:sz w:val="24"/>
        </w:rPr>
        <w:t>℃</w:t>
      </w:r>
      <w:r w:rsidRPr="00A8120D">
        <w:rPr>
          <w:rFonts w:hint="eastAsia"/>
          <w:sz w:val="24"/>
        </w:rPr>
        <w:t>左右的基质混匀。遇热不稳定的</w:t>
      </w:r>
      <w:r w:rsidRPr="00A8120D">
        <w:rPr>
          <w:rFonts w:hint="eastAsia"/>
          <w:sz w:val="24"/>
        </w:rPr>
        <w:lastRenderedPageBreak/>
        <w:t>药物，应使基质冷至</w:t>
      </w:r>
      <w:r w:rsidRPr="00A8120D">
        <w:rPr>
          <w:sz w:val="24"/>
        </w:rPr>
        <w:t>40</w:t>
      </w:r>
      <w:r w:rsidRPr="00A8120D">
        <w:rPr>
          <w:rFonts w:ascii="宋体" w:hAnsi="宋体" w:hint="eastAsia"/>
          <w:sz w:val="24"/>
        </w:rPr>
        <w:t>℃</w:t>
      </w:r>
      <w:r w:rsidRPr="00A8120D">
        <w:rPr>
          <w:rFonts w:hint="eastAsia"/>
          <w:sz w:val="24"/>
        </w:rPr>
        <w:t>左右再与之混合。</w:t>
      </w:r>
    </w:p>
    <w:p w14:paraId="2F29ABC4" w14:textId="77777777" w:rsidR="00173F7E" w:rsidRPr="00AD6E90" w:rsidRDefault="00173F7E" w:rsidP="00173F7E">
      <w:pPr>
        <w:spacing w:line="360" w:lineRule="auto"/>
        <w:ind w:right="100"/>
        <w:rPr>
          <w:b/>
          <w:bCs/>
          <w:sz w:val="28"/>
          <w:szCs w:val="28"/>
        </w:rPr>
      </w:pPr>
      <w:r w:rsidRPr="00AD6E90">
        <w:rPr>
          <w:rFonts w:hint="eastAsia"/>
          <w:b/>
          <w:bCs/>
          <w:sz w:val="28"/>
          <w:szCs w:val="28"/>
        </w:rPr>
        <w:t>四、实验内容</w:t>
      </w:r>
    </w:p>
    <w:p w14:paraId="6CAF4C80" w14:textId="77777777" w:rsidR="00173F7E" w:rsidRDefault="00173F7E" w:rsidP="00173F7E">
      <w:pPr>
        <w:spacing w:line="360" w:lineRule="auto"/>
        <w:ind w:right="100" w:firstLineChars="100" w:firstLine="241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O/W</w:t>
      </w:r>
      <w:r>
        <w:rPr>
          <w:rFonts w:hint="eastAsia"/>
          <w:b/>
          <w:bCs/>
          <w:sz w:val="24"/>
        </w:rPr>
        <w:t>型乳剂性基质的制备</w:t>
      </w:r>
    </w:p>
    <w:p w14:paraId="1C16C396" w14:textId="77777777" w:rsidR="00173F7E" w:rsidRDefault="00173F7E" w:rsidP="00173F7E">
      <w:pPr>
        <w:tabs>
          <w:tab w:val="left" w:pos="1440"/>
        </w:tabs>
        <w:spacing w:line="360" w:lineRule="auto"/>
        <w:ind w:right="100" w:firstLineChars="100" w:firstLine="240"/>
        <w:rPr>
          <w:sz w:val="24"/>
        </w:rPr>
      </w:pPr>
      <w:r>
        <w:rPr>
          <w:rFonts w:hint="eastAsia"/>
          <w:sz w:val="24"/>
        </w:rPr>
        <w:t>【处方】</w:t>
      </w:r>
      <w:r>
        <w:rPr>
          <w:sz w:val="24"/>
        </w:rPr>
        <w:t xml:space="preserve">  </w:t>
      </w:r>
      <w:r>
        <w:rPr>
          <w:rFonts w:hint="eastAsia"/>
          <w:sz w:val="24"/>
        </w:rPr>
        <w:t>硬脂酸</w:t>
      </w:r>
      <w:r>
        <w:rPr>
          <w:sz w:val="24"/>
        </w:rPr>
        <w:t xml:space="preserve"> </w:t>
      </w:r>
      <w:r>
        <w:rPr>
          <w:rFonts w:hint="eastAsia"/>
          <w:sz w:val="24"/>
        </w:rPr>
        <w:t>7.5</w:t>
      </w:r>
      <w:r>
        <w:rPr>
          <w:sz w:val="24"/>
        </w:rPr>
        <w:t>g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羊毛脂</w:t>
      </w:r>
      <w:r>
        <w:rPr>
          <w:rFonts w:hint="eastAsia"/>
          <w:sz w:val="24"/>
        </w:rPr>
        <w:t>1.0g</w:t>
      </w:r>
    </w:p>
    <w:p w14:paraId="305A195A" w14:textId="77777777" w:rsidR="00173F7E" w:rsidRDefault="00173F7E" w:rsidP="00173F7E">
      <w:pPr>
        <w:tabs>
          <w:tab w:val="left" w:pos="1260"/>
        </w:tabs>
        <w:spacing w:line="360" w:lineRule="auto"/>
        <w:ind w:leftChars="-85" w:left="2" w:right="100" w:hangingChars="75" w:hanging="18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白凡士林</w:t>
      </w:r>
      <w:r>
        <w:rPr>
          <w:rFonts w:hint="eastAsia"/>
          <w:sz w:val="24"/>
        </w:rPr>
        <w:t xml:space="preserve"> 12.5</w:t>
      </w:r>
      <w:r>
        <w:rPr>
          <w:sz w:val="24"/>
        </w:rPr>
        <w:t xml:space="preserve">g         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油</w:t>
      </w:r>
      <w:r>
        <w:rPr>
          <w:rFonts w:hint="eastAsia"/>
          <w:sz w:val="24"/>
        </w:rPr>
        <w:t>3</w:t>
      </w:r>
      <w:r>
        <w:rPr>
          <w:sz w:val="24"/>
        </w:rPr>
        <w:t>.0 g</w:t>
      </w:r>
    </w:p>
    <w:p w14:paraId="0B8B4C98" w14:textId="77777777" w:rsidR="00173F7E" w:rsidRDefault="00173F7E" w:rsidP="00173F7E">
      <w:pPr>
        <w:spacing w:line="360" w:lineRule="auto"/>
        <w:ind w:right="100" w:firstLineChars="600" w:firstLine="1440"/>
        <w:rPr>
          <w:sz w:val="24"/>
        </w:rPr>
      </w:pPr>
      <w:r>
        <w:rPr>
          <w:rFonts w:hint="eastAsia"/>
          <w:sz w:val="24"/>
        </w:rPr>
        <w:t>三乙醇胺</w:t>
      </w:r>
      <w:r>
        <w:rPr>
          <w:sz w:val="24"/>
        </w:rPr>
        <w:t xml:space="preserve"> </w:t>
      </w:r>
      <w:r>
        <w:rPr>
          <w:rFonts w:hint="eastAsia"/>
          <w:sz w:val="24"/>
        </w:rPr>
        <w:t>1.0</w:t>
      </w:r>
      <w:r>
        <w:rPr>
          <w:sz w:val="24"/>
        </w:rPr>
        <w:t xml:space="preserve"> g              </w:t>
      </w:r>
      <w:r>
        <w:rPr>
          <w:rFonts w:hint="eastAsia"/>
          <w:sz w:val="24"/>
        </w:rPr>
        <w:t xml:space="preserve">  </w:t>
      </w:r>
      <w:proofErr w:type="gramStart"/>
      <w:r>
        <w:rPr>
          <w:rFonts w:hint="eastAsia"/>
          <w:sz w:val="24"/>
        </w:rPr>
        <w:t>尼泊金</w:t>
      </w:r>
      <w:proofErr w:type="gramEnd"/>
      <w:r>
        <w:rPr>
          <w:rFonts w:hint="eastAsia"/>
          <w:sz w:val="24"/>
        </w:rPr>
        <w:t>乙酯</w:t>
      </w:r>
      <w:r>
        <w:rPr>
          <w:sz w:val="24"/>
        </w:rPr>
        <w:t>0.0</w:t>
      </w:r>
      <w:r>
        <w:rPr>
          <w:rFonts w:hint="eastAsia"/>
          <w:sz w:val="24"/>
        </w:rPr>
        <w:t>5</w:t>
      </w:r>
      <w:r>
        <w:rPr>
          <w:sz w:val="24"/>
        </w:rPr>
        <w:t xml:space="preserve"> g</w:t>
      </w:r>
    </w:p>
    <w:p w14:paraId="7A060DDA" w14:textId="77777777" w:rsidR="00173F7E" w:rsidRDefault="00173F7E" w:rsidP="00173F7E">
      <w:pPr>
        <w:spacing w:line="360" w:lineRule="auto"/>
        <w:ind w:right="100" w:firstLineChars="600" w:firstLine="1440"/>
        <w:rPr>
          <w:sz w:val="24"/>
        </w:rPr>
      </w:pPr>
      <w:r>
        <w:rPr>
          <w:rFonts w:hint="eastAsia"/>
          <w:sz w:val="24"/>
        </w:rPr>
        <w:t>蒸馏水</w:t>
      </w:r>
      <w:r>
        <w:rPr>
          <w:sz w:val="24"/>
        </w:rPr>
        <w:t xml:space="preserve"> </w:t>
      </w:r>
      <w:r>
        <w:rPr>
          <w:rFonts w:hint="eastAsia"/>
          <w:sz w:val="24"/>
        </w:rPr>
        <w:t>25.0</w:t>
      </w:r>
      <w:r>
        <w:rPr>
          <w:sz w:val="24"/>
        </w:rPr>
        <w:t xml:space="preserve">ml                </w:t>
      </w:r>
    </w:p>
    <w:p w14:paraId="554E4B98" w14:textId="77777777" w:rsidR="00173F7E" w:rsidRDefault="00173F7E" w:rsidP="00173F7E">
      <w:pPr>
        <w:spacing w:line="360" w:lineRule="auto"/>
        <w:ind w:right="100" w:firstLineChars="100" w:firstLine="240"/>
        <w:rPr>
          <w:sz w:val="24"/>
        </w:rPr>
      </w:pPr>
      <w:r>
        <w:rPr>
          <w:rFonts w:hint="eastAsia"/>
          <w:sz w:val="24"/>
        </w:rPr>
        <w:t>【制法】将硬脂酸、羊毛脂、白凡士林置</w:t>
      </w:r>
      <w:r>
        <w:rPr>
          <w:rFonts w:hint="eastAsia"/>
          <w:sz w:val="24"/>
        </w:rPr>
        <w:t>100ml</w:t>
      </w:r>
      <w:r>
        <w:rPr>
          <w:rFonts w:hint="eastAsia"/>
          <w:sz w:val="24"/>
        </w:rPr>
        <w:t>烧杯中加热熔化，另取</w:t>
      </w:r>
      <w:r>
        <w:rPr>
          <w:rFonts w:hint="eastAsia"/>
          <w:sz w:val="24"/>
        </w:rPr>
        <w:t>100ml</w:t>
      </w:r>
      <w:r>
        <w:rPr>
          <w:rFonts w:hint="eastAsia"/>
          <w:sz w:val="24"/>
        </w:rPr>
        <w:t>烧杯，称取三乙醇胺、甘油，加入</w:t>
      </w:r>
      <w:r>
        <w:rPr>
          <w:rFonts w:hint="eastAsia"/>
          <w:sz w:val="24"/>
        </w:rPr>
        <w:t>25ml</w:t>
      </w:r>
      <w:r>
        <w:rPr>
          <w:rFonts w:hint="eastAsia"/>
          <w:sz w:val="24"/>
        </w:rPr>
        <w:t>蒸馏水加热至</w:t>
      </w:r>
      <w:r>
        <w:rPr>
          <w:rFonts w:hint="eastAsia"/>
          <w:sz w:val="24"/>
        </w:rPr>
        <w:t>80</w:t>
      </w:r>
      <w:r>
        <w:rPr>
          <w:rFonts w:ascii="宋体" w:hAnsi="宋体" w:hint="eastAsia"/>
          <w:sz w:val="24"/>
        </w:rPr>
        <w:t>℃</w:t>
      </w:r>
      <w:r>
        <w:rPr>
          <w:rFonts w:hint="eastAsia"/>
          <w:sz w:val="24"/>
        </w:rPr>
        <w:t>后，</w:t>
      </w:r>
      <w:proofErr w:type="gramStart"/>
      <w:r>
        <w:rPr>
          <w:rFonts w:hint="eastAsia"/>
          <w:sz w:val="24"/>
        </w:rPr>
        <w:t>加入尼泊金</w:t>
      </w:r>
      <w:proofErr w:type="gramEnd"/>
      <w:r>
        <w:rPr>
          <w:rFonts w:hint="eastAsia"/>
          <w:sz w:val="24"/>
        </w:rPr>
        <w:t>乙酯搅拌至溶，待熔化的油相冷却至</w:t>
      </w:r>
      <w:r>
        <w:rPr>
          <w:rFonts w:hint="eastAsia"/>
          <w:sz w:val="24"/>
        </w:rPr>
        <w:t>80</w:t>
      </w:r>
      <w:r>
        <w:rPr>
          <w:rFonts w:ascii="宋体" w:hAnsi="宋体" w:hint="eastAsia"/>
          <w:sz w:val="24"/>
        </w:rPr>
        <w:t>℃</w:t>
      </w:r>
      <w:r>
        <w:rPr>
          <w:rFonts w:hint="eastAsia"/>
          <w:sz w:val="24"/>
        </w:rPr>
        <w:t>时，将油相慢慢加入水相中，并不断搅拌至冷却，即得</w:t>
      </w:r>
      <w:r>
        <w:rPr>
          <w:rFonts w:hint="eastAsia"/>
          <w:sz w:val="24"/>
        </w:rPr>
        <w:t>O/W</w:t>
      </w:r>
      <w:r>
        <w:rPr>
          <w:rFonts w:hint="eastAsia"/>
          <w:sz w:val="24"/>
        </w:rPr>
        <w:t>型乳剂基质。</w:t>
      </w:r>
    </w:p>
    <w:p w14:paraId="37B6F989" w14:textId="77777777" w:rsidR="00173F7E" w:rsidRDefault="00173F7E" w:rsidP="00173F7E">
      <w:pPr>
        <w:spacing w:line="360" w:lineRule="auto"/>
        <w:ind w:right="100" w:firstLineChars="100" w:firstLine="241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2. </w:t>
      </w:r>
      <w:r>
        <w:rPr>
          <w:rFonts w:hint="eastAsia"/>
          <w:b/>
          <w:bCs/>
          <w:sz w:val="24"/>
        </w:rPr>
        <w:t>软膏剂常规质量检查</w:t>
      </w:r>
    </w:p>
    <w:p w14:paraId="018FC528" w14:textId="77777777" w:rsidR="00173F7E" w:rsidRDefault="00173F7E" w:rsidP="00173F7E">
      <w:pPr>
        <w:spacing w:line="360" w:lineRule="auto"/>
        <w:ind w:right="100" w:firstLineChars="100" w:firstLine="240"/>
        <w:rPr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外观性状检查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sz w:val="24"/>
        </w:rPr>
        <w:t>观察并描述成品性状，本品应为橙黄色软膏。</w:t>
      </w:r>
    </w:p>
    <w:p w14:paraId="038B2E7B" w14:textId="77777777" w:rsidR="00173F7E" w:rsidRDefault="00173F7E" w:rsidP="00173F7E">
      <w:pPr>
        <w:spacing w:line="360" w:lineRule="auto"/>
        <w:ind w:right="100" w:firstLineChars="100" w:firstLine="240"/>
        <w:rPr>
          <w:sz w:val="24"/>
        </w:rPr>
      </w:pPr>
      <w:r>
        <w:rPr>
          <w:rFonts w:hint="eastAsia"/>
          <w:sz w:val="24"/>
        </w:rPr>
        <w:t>2.2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b/>
          <w:bCs/>
          <w:sz w:val="24"/>
        </w:rPr>
        <w:t>PH</w:t>
      </w:r>
      <w:r>
        <w:rPr>
          <w:rFonts w:hint="eastAsia"/>
          <w:b/>
          <w:bCs/>
          <w:sz w:val="24"/>
        </w:rPr>
        <w:t>值测定</w:t>
      </w:r>
      <w:r>
        <w:rPr>
          <w:b/>
          <w:bCs/>
          <w:sz w:val="24"/>
        </w:rPr>
        <w:t xml:space="preserve">  </w:t>
      </w:r>
      <w:r>
        <w:rPr>
          <w:rFonts w:hint="eastAsia"/>
          <w:sz w:val="24"/>
        </w:rPr>
        <w:t>取软膏适量，加水振摇，分取水溶液，加酚酞或甲基红指示液均不得变色。</w:t>
      </w:r>
    </w:p>
    <w:p w14:paraId="0D82D8D7" w14:textId="77777777" w:rsidR="00173F7E" w:rsidRDefault="00173F7E" w:rsidP="00173F7E">
      <w:pPr>
        <w:spacing w:line="360" w:lineRule="auto"/>
        <w:ind w:right="100" w:firstLineChars="100" w:firstLine="24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b/>
          <w:bCs/>
          <w:sz w:val="24"/>
        </w:rPr>
        <w:t>离心稳定性实验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sz w:val="24"/>
        </w:rPr>
        <w:t>将制得的软膏置离心管中，于离心机上离心后，取出观察其是否分层。</w:t>
      </w:r>
    </w:p>
    <w:p w14:paraId="6FC558E6" w14:textId="77777777" w:rsidR="00173F7E" w:rsidRDefault="00173F7E" w:rsidP="00173F7E">
      <w:pPr>
        <w:spacing w:line="360" w:lineRule="auto"/>
        <w:ind w:right="100"/>
        <w:rPr>
          <w:b/>
          <w:bCs/>
          <w:sz w:val="24"/>
        </w:rPr>
      </w:pPr>
      <w:r w:rsidRPr="00AD6E90">
        <w:rPr>
          <w:rFonts w:hint="eastAsia"/>
          <w:b/>
          <w:bCs/>
          <w:sz w:val="28"/>
          <w:szCs w:val="28"/>
        </w:rPr>
        <w:t>五</w:t>
      </w:r>
      <w:r w:rsidRPr="00AD6E90">
        <w:rPr>
          <w:b/>
          <w:bCs/>
          <w:sz w:val="28"/>
          <w:szCs w:val="28"/>
        </w:rPr>
        <w:t>.</w:t>
      </w:r>
      <w:r w:rsidRPr="00AD6E90">
        <w:rPr>
          <w:rFonts w:hint="eastAsia"/>
          <w:b/>
          <w:bCs/>
          <w:sz w:val="28"/>
          <w:szCs w:val="28"/>
        </w:rPr>
        <w:t>思考题</w:t>
      </w:r>
      <w:r w:rsidRPr="00AD6E90">
        <w:rPr>
          <w:b/>
          <w:bCs/>
          <w:sz w:val="28"/>
          <w:szCs w:val="28"/>
        </w:rPr>
        <w:t xml:space="preserve"> </w:t>
      </w:r>
    </w:p>
    <w:p w14:paraId="00F0513F" w14:textId="77777777" w:rsidR="00173F7E" w:rsidRDefault="00173F7E" w:rsidP="00173F7E">
      <w:pPr>
        <w:tabs>
          <w:tab w:val="left" w:pos="1440"/>
        </w:tabs>
        <w:spacing w:line="360" w:lineRule="auto"/>
        <w:ind w:right="100" w:firstLineChars="100" w:firstLine="241"/>
        <w:rPr>
          <w:sz w:val="24"/>
        </w:rPr>
      </w:pPr>
      <w:r>
        <w:rPr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该处方中硬脂酸、羊毛脂、白凡士林、甘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油、三乙醇胺、</w:t>
      </w:r>
      <w:proofErr w:type="gramStart"/>
      <w:r>
        <w:rPr>
          <w:rFonts w:hint="eastAsia"/>
          <w:sz w:val="24"/>
        </w:rPr>
        <w:t>尼泊金</w:t>
      </w:r>
      <w:proofErr w:type="gramEnd"/>
      <w:r>
        <w:rPr>
          <w:rFonts w:hint="eastAsia"/>
          <w:sz w:val="24"/>
        </w:rPr>
        <w:t>乙酯各自所起的作用是什么？</w:t>
      </w:r>
    </w:p>
    <w:p w14:paraId="1E6993EA" w14:textId="77777777" w:rsidR="00173F7E" w:rsidRDefault="00173F7E" w:rsidP="00173F7E">
      <w:pPr>
        <w:spacing w:line="360" w:lineRule="auto"/>
        <w:ind w:right="100" w:firstLineChars="100" w:firstLine="241"/>
        <w:rPr>
          <w:sz w:val="24"/>
        </w:rPr>
      </w:pPr>
      <w:r>
        <w:rPr>
          <w:b/>
          <w:bCs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制备软膏时药物的加入方法有哪些？</w:t>
      </w:r>
    </w:p>
    <w:p w14:paraId="535C2A0F" w14:textId="77777777" w:rsidR="00173F7E" w:rsidRDefault="00173F7E" w:rsidP="00173F7E">
      <w:pPr>
        <w:spacing w:line="360" w:lineRule="auto"/>
        <w:ind w:left="262" w:right="100"/>
        <w:rPr>
          <w:b/>
          <w:bCs/>
          <w:sz w:val="32"/>
        </w:rPr>
      </w:pPr>
      <w:r>
        <w:rPr>
          <w:rFonts w:hint="eastAsia"/>
          <w:b/>
          <w:bCs/>
          <w:sz w:val="24"/>
        </w:rPr>
        <w:t>3.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影响软膏剂中药物透皮吸收的因素主要有哪些？</w:t>
      </w:r>
    </w:p>
    <w:p w14:paraId="57DDCFEE" w14:textId="77777777" w:rsidR="00FA3AAB" w:rsidRPr="00173F7E" w:rsidRDefault="00FA3AAB"/>
    <w:sectPr w:rsidR="00FA3AAB" w:rsidRPr="0017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E41A" w14:textId="77777777" w:rsidR="00E90E18" w:rsidRDefault="00E90E18" w:rsidP="00173F7E">
      <w:r>
        <w:separator/>
      </w:r>
    </w:p>
  </w:endnote>
  <w:endnote w:type="continuationSeparator" w:id="0">
    <w:p w14:paraId="226793FC" w14:textId="77777777" w:rsidR="00E90E18" w:rsidRDefault="00E90E18" w:rsidP="0017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5F28E" w14:textId="77777777" w:rsidR="00E90E18" w:rsidRDefault="00E90E18" w:rsidP="00173F7E">
      <w:r>
        <w:separator/>
      </w:r>
    </w:p>
  </w:footnote>
  <w:footnote w:type="continuationSeparator" w:id="0">
    <w:p w14:paraId="06B1F8C0" w14:textId="77777777" w:rsidR="00E90E18" w:rsidRDefault="00E90E18" w:rsidP="00173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812D4"/>
    <w:multiLevelType w:val="hybridMultilevel"/>
    <w:tmpl w:val="29DE9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497785"/>
    <w:multiLevelType w:val="hybridMultilevel"/>
    <w:tmpl w:val="01B274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C05B4"/>
    <w:multiLevelType w:val="hybridMultilevel"/>
    <w:tmpl w:val="03A4E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8190160">
    <w:abstractNumId w:val="2"/>
  </w:num>
  <w:num w:numId="2" w16cid:durableId="11928839">
    <w:abstractNumId w:val="1"/>
  </w:num>
  <w:num w:numId="3" w16cid:durableId="52686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64"/>
    <w:rsid w:val="00173F7E"/>
    <w:rsid w:val="007D5E64"/>
    <w:rsid w:val="00E90E18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91E3AAB-E7C6-46FE-8E99-58018EAA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F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2023-01-07T04:57:00Z</dcterms:created>
  <dcterms:modified xsi:type="dcterms:W3CDTF">2023-01-07T04:57:00Z</dcterms:modified>
</cp:coreProperties>
</file>