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markdown-office-platform-strategy"/>
    <w:p>
      <w:pPr>
        <w:pStyle w:val="Heading1"/>
      </w:pPr>
      <w:r>
        <w:t xml:space="preserve">Markdown Office – Platform Strategy</w:t>
      </w:r>
    </w:p>
    <w:p>
      <w:pPr>
        <w:pStyle w:val="FirstParagraph"/>
      </w:pPr>
      <w:r>
        <w:rPr>
          <w:b/>
          <w:bCs/>
        </w:rPr>
        <w:t xml:space="preserve">גרסה: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סטטוס:</w:t>
      </w:r>
      <w:r>
        <w:t xml:space="preserve"> </w:t>
      </w:r>
      <w:r>
        <w:t xml:space="preserve">מסמך חי</w:t>
      </w:r>
      <w:r>
        <w:br/>
      </w:r>
      <w:r>
        <w:rPr>
          <w:b/>
          <w:bCs/>
        </w:rPr>
        <w:t xml:space="preserve">עודכן לאחרונה:</w:t>
      </w:r>
      <w:r>
        <w:t xml:space="preserve"> </w:t>
      </w:r>
      <w:r>
        <w:t xml:space="preserve">ינואר 2026</w:t>
      </w:r>
    </w:p>
    <w:p>
      <w:r>
        <w:pict>
          <v:rect style="width:0;height:1.5pt" o:hralign="center" o:hrstd="t" o:hr="t"/>
        </w:pict>
      </w:r>
    </w:p>
    <w:bookmarkStart w:id="20" w:name="מה-זה-markdown-office"/>
    <w:p>
      <w:pPr>
        <w:pStyle w:val="Heading2"/>
      </w:pPr>
      <w:r>
        <w:t xml:space="preserve">1. מה זה Markdown Office</w:t>
      </w:r>
    </w:p>
    <w:p>
      <w:pPr>
        <w:pStyle w:val="FirstParagraph"/>
      </w:pPr>
      <w:r>
        <w:t xml:space="preserve">Markdown Office הוא</w:t>
      </w:r>
      <w:r>
        <w:t xml:space="preserve"> </w:t>
      </w:r>
      <w:r>
        <w:rPr>
          <w:b/>
          <w:bCs/>
        </w:rPr>
        <w:t xml:space="preserve">מנוע חוויות מבוסס מסמכים</w:t>
      </w:r>
      <w:r>
        <w:t xml:space="preserve">.</w:t>
      </w:r>
    </w:p>
    <w:p>
      <w:pPr>
        <w:pStyle w:val="BodyText"/>
      </w:pPr>
      <w:r>
        <w:t xml:space="preserve">במקום לבנות אפליקציה – בונים</w:t>
      </w:r>
      <w:r>
        <w:t xml:space="preserve"> </w:t>
      </w:r>
      <w:r>
        <w:rPr>
          <w:i/>
          <w:iCs/>
        </w:rPr>
        <w:t xml:space="preserve">חוויות</w:t>
      </w:r>
      <w:r>
        <w:t xml:space="preserve"> </w:t>
      </w:r>
      <w:r>
        <w:t xml:space="preserve">דרך קבצי Markdown.</w:t>
      </w:r>
    </w:p>
    <w:p>
      <w:pPr>
        <w:pStyle w:val="BodyText"/>
      </w:pPr>
      <w:r>
        <w:t xml:space="preserve">כל קובץ מייצג שלב במסע:</w:t>
      </w:r>
      <w:r>
        <w:t xml:space="preserve"> </w:t>
      </w:r>
      <w:r>
        <w:t xml:space="preserve">- פתיחה</w:t>
      </w:r>
      <w:r>
        <w:t xml:space="preserve"> </w:t>
      </w:r>
      <w:r>
        <w:t xml:space="preserve">- דיאלוג</w:t>
      </w:r>
      <w:r>
        <w:t xml:space="preserve"> </w:t>
      </w:r>
      <w:r>
        <w:t xml:space="preserve">- בחירות</w:t>
      </w:r>
      <w:r>
        <w:t xml:space="preserve"> </w:t>
      </w:r>
      <w:r>
        <w:t xml:space="preserve">- פעולות</w:t>
      </w:r>
      <w:r>
        <w:t xml:space="preserve"> </w:t>
      </w:r>
      <w:r>
        <w:t xml:space="preserve">- תובנה</w:t>
      </w:r>
      <w:r>
        <w:t xml:space="preserve"> </w:t>
      </w:r>
      <w:r>
        <w:t xml:space="preserve">- סיום</w:t>
      </w:r>
    </w:p>
    <w:p>
      <w:pPr>
        <w:pStyle w:val="BlockText"/>
      </w:pPr>
      <w:r>
        <w:t xml:space="preserve">כמו תסריט – אבל חי ואינטראקטיבי.</w:t>
      </w:r>
    </w:p>
    <w:p>
      <w:r>
        <w:pict>
          <v:rect style="width:0;height:1.5pt" o:hralign="center" o:hrstd="t" o:hr="t"/>
        </w:pict>
      </w:r>
    </w:p>
    <w:bookmarkEnd w:id="20"/>
    <w:bookmarkStart w:id="21" w:name="למה-זה-עובד"/>
    <w:p>
      <w:pPr>
        <w:pStyle w:val="Heading2"/>
      </w:pPr>
      <w:r>
        <w:t xml:space="preserve">2. למה זה עובד</w:t>
      </w:r>
    </w:p>
    <w:p>
      <w:pPr>
        <w:pStyle w:val="FirstParagraph"/>
      </w:pPr>
      <w:r>
        <w:t xml:space="preserve">Markdown Office מצליח כי הוא:</w:t>
      </w:r>
    </w:p>
    <w:p>
      <w:pPr>
        <w:pStyle w:val="Compact"/>
        <w:numPr>
          <w:ilvl w:val="0"/>
          <w:numId w:val="1001"/>
        </w:numPr>
      </w:pPr>
      <w:r>
        <w:t xml:space="preserve">פשוט</w:t>
      </w:r>
    </w:p>
    <w:p>
      <w:pPr>
        <w:pStyle w:val="Compact"/>
        <w:numPr>
          <w:ilvl w:val="0"/>
          <w:numId w:val="1001"/>
        </w:numPr>
      </w:pPr>
      <w:r>
        <w:t xml:space="preserve">אנושי</w:t>
      </w:r>
    </w:p>
    <w:p>
      <w:pPr>
        <w:pStyle w:val="Compact"/>
        <w:numPr>
          <w:ilvl w:val="0"/>
          <w:numId w:val="1001"/>
        </w:numPr>
      </w:pPr>
      <w:r>
        <w:t xml:space="preserve">היררכי</w:t>
      </w:r>
    </w:p>
    <w:p>
      <w:pPr>
        <w:pStyle w:val="Compact"/>
        <w:numPr>
          <w:ilvl w:val="0"/>
          <w:numId w:val="1001"/>
        </w:numPr>
      </w:pPr>
      <w:r>
        <w:t xml:space="preserve">קריא ל-AI</w:t>
      </w:r>
    </w:p>
    <w:p>
      <w:pPr>
        <w:pStyle w:val="Compact"/>
        <w:numPr>
          <w:ilvl w:val="0"/>
          <w:numId w:val="1001"/>
        </w:numPr>
      </w:pPr>
      <w:r>
        <w:t xml:space="preserve">קל לגרסאות</w:t>
      </w:r>
    </w:p>
    <w:p>
      <w:pPr>
        <w:pStyle w:val="Compact"/>
        <w:numPr>
          <w:ilvl w:val="0"/>
          <w:numId w:val="1001"/>
        </w:numPr>
      </w:pPr>
      <w:r>
        <w:t xml:space="preserve">מאפשר חיבור בין שלבים</w:t>
      </w:r>
    </w:p>
    <w:p>
      <w:pPr>
        <w:pStyle w:val="FirstParagraph"/>
      </w:pPr>
      <w:r>
        <w:t xml:space="preserve">כלומר:</w:t>
      </w:r>
      <w:r>
        <w:t xml:space="preserve"> </w:t>
      </w:r>
      <w:r>
        <w:t xml:space="preserve">&gt; הוא לא כלי טכני – הוא שפה.</w:t>
      </w:r>
    </w:p>
    <w:p>
      <w:r>
        <w:pict>
          <v:rect style="width:0;height:1.5pt" o:hralign="center" o:hrstd="t" o:hr="t"/>
        </w:pict>
      </w:r>
    </w:p>
    <w:bookmarkEnd w:id="21"/>
    <w:bookmarkStart w:id="22" w:name="המבנה-הבסיסי"/>
    <w:p>
      <w:pPr>
        <w:pStyle w:val="Heading2"/>
      </w:pPr>
      <w:r>
        <w:t xml:space="preserve">3. המבנה הבסיסי</w:t>
      </w:r>
    </w:p>
    <w:p>
      <w:pPr>
        <w:pStyle w:val="FirstParagraph"/>
      </w:pPr>
      <w:r>
        <w:t xml:space="preserve">תבנית סטנדרטית:</w:t>
      </w:r>
    </w:p>
    <w:p>
      <w:pPr>
        <w:pStyle w:val="Compact"/>
        <w:numPr>
          <w:ilvl w:val="0"/>
          <w:numId w:val="1002"/>
        </w:numPr>
      </w:pPr>
      <w:r>
        <w:t xml:space="preserve">Scene.md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Dialogue.md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ChoiceFlow.md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MicroActions.md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Wisdom.md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End.md</w:t>
      </w:r>
    </w:p>
    <w:p>
      <w:pPr>
        <w:pStyle w:val="FirstParagraph"/>
      </w:pPr>
      <w:r>
        <w:t xml:space="preserve">כל אחד:</w:t>
      </w:r>
      <w:r>
        <w:t xml:space="preserve"> </w:t>
      </w:r>
      <w:r>
        <w:t xml:space="preserve">- קובץ עצמאי</w:t>
      </w:r>
      <w:r>
        <w:t xml:space="preserve"> </w:t>
      </w:r>
      <w:r>
        <w:t xml:space="preserve">- עם תפקיד ברור</w:t>
      </w:r>
      <w:r>
        <w:t xml:space="preserve"> </w:t>
      </w:r>
      <w:r>
        <w:t xml:space="preserve">- מתחבר לזרימה כוללת</w:t>
      </w:r>
    </w:p>
    <w:p>
      <w:r>
        <w:pict>
          <v:rect style="width:0;height:1.5pt" o:hralign="center" o:hrstd="t" o:hr="t"/>
        </w:pict>
      </w:r>
    </w:p>
    <w:bookmarkEnd w:id="22"/>
    <w:bookmarkStart w:id="23" w:name="bezen-use-case-1"/>
    <w:p>
      <w:pPr>
        <w:pStyle w:val="Heading2"/>
      </w:pPr>
      <w:r>
        <w:t xml:space="preserve">4. BEZEN = Use Case #1</w:t>
      </w:r>
    </w:p>
    <w:p>
      <w:pPr>
        <w:pStyle w:val="FirstParagraph"/>
      </w:pPr>
      <w:r>
        <w:t xml:space="preserve">BEZEN הוא ההדגמה הראשונה של המנוע.</w:t>
      </w:r>
    </w:p>
    <w:p>
      <w:pPr>
        <w:pStyle w:val="BodyText"/>
      </w:pPr>
      <w:r>
        <w:t xml:space="preserve">הוא מוכיח:</w:t>
      </w:r>
      <w:r>
        <w:t xml:space="preserve"> </w:t>
      </w:r>
      <w:r>
        <w:t xml:space="preserve">- עומק</w:t>
      </w:r>
      <w:r>
        <w:t xml:space="preserve"> </w:t>
      </w:r>
      <w:r>
        <w:t xml:space="preserve">- רגש</w:t>
      </w:r>
      <w:r>
        <w:t xml:space="preserve"> </w:t>
      </w:r>
      <w:r>
        <w:t xml:space="preserve">- טרנספורמציה</w:t>
      </w:r>
    </w:p>
    <w:p>
      <w:pPr>
        <w:pStyle w:val="BodyText"/>
      </w:pPr>
      <w:r>
        <w:t xml:space="preserve">אבל:</w:t>
      </w:r>
      <w:r>
        <w:t xml:space="preserve"> </w:t>
      </w:r>
      <w:r>
        <w:t xml:space="preserve">&gt; Markdown Office אינו מוגבל ל-BEZEN.</w:t>
      </w:r>
    </w:p>
    <w:p>
      <w:r>
        <w:pict>
          <v:rect style="width:0;height:1.5pt" o:hralign="center" o:hrstd="t" o:hr="t"/>
        </w:pict>
      </w:r>
    </w:p>
    <w:bookmarkEnd w:id="23"/>
    <w:bookmarkStart w:id="29" w:name="שימושים-נוספים"/>
    <w:p>
      <w:pPr>
        <w:pStyle w:val="Heading2"/>
      </w:pPr>
      <w:r>
        <w:t xml:space="preserve">5. שימושים נוספים</w:t>
      </w:r>
    </w:p>
    <w:bookmarkStart w:id="24" w:name="חינוך"/>
    <w:p>
      <w:pPr>
        <w:pStyle w:val="Heading3"/>
      </w:pPr>
      <w:r>
        <w:t xml:space="preserve">חינוך</w:t>
      </w:r>
    </w:p>
    <w:p>
      <w:pPr>
        <w:pStyle w:val="FirstParagraph"/>
      </w:pPr>
      <w:r>
        <w:t xml:space="preserve">שיעור אינטראקטיבי:</w:t>
      </w:r>
      <w:r>
        <w:t xml:space="preserve"> </w:t>
      </w:r>
      <w:r>
        <w:t xml:space="preserve">- פתיחה</w:t>
      </w:r>
      <w:r>
        <w:t xml:space="preserve"> </w:t>
      </w:r>
      <w:r>
        <w:t xml:space="preserve">- סיפור</w:t>
      </w:r>
      <w:r>
        <w:t xml:space="preserve"> </w:t>
      </w:r>
      <w:r>
        <w:t xml:space="preserve">- בחירות</w:t>
      </w:r>
      <w:r>
        <w:t xml:space="preserve"> </w:t>
      </w:r>
      <w:r>
        <w:t xml:space="preserve">- משימה</w:t>
      </w:r>
      <w:r>
        <w:t xml:space="preserve"> </w:t>
      </w:r>
      <w:r>
        <w:t xml:space="preserve">- סיכום</w:t>
      </w:r>
    </w:p>
    <w:bookmarkEnd w:id="24"/>
    <w:bookmarkStart w:id="25" w:name="הכשרה-מקצועית"/>
    <w:p>
      <w:pPr>
        <w:pStyle w:val="Heading3"/>
      </w:pPr>
      <w:r>
        <w:t xml:space="preserve">הכשרה מקצועית</w:t>
      </w:r>
    </w:p>
    <w:p>
      <w:pPr>
        <w:pStyle w:val="FirstParagraph"/>
      </w:pPr>
      <w:r>
        <w:t xml:space="preserve">סימולציות:</w:t>
      </w:r>
      <w:r>
        <w:t xml:space="preserve"> </w:t>
      </w:r>
      <w:r>
        <w:t xml:space="preserve">- תרחישים</w:t>
      </w:r>
      <w:r>
        <w:t xml:space="preserve"> </w:t>
      </w:r>
      <w:r>
        <w:t xml:space="preserve">- החלטות</w:t>
      </w:r>
      <w:r>
        <w:t xml:space="preserve"> </w:t>
      </w:r>
      <w:r>
        <w:t xml:space="preserve">- השלכות</w:t>
      </w:r>
      <w:r>
        <w:t xml:space="preserve"> </w:t>
      </w:r>
      <w:r>
        <w:t xml:space="preserve">- משוב</w:t>
      </w:r>
    </w:p>
    <w:bookmarkEnd w:id="25"/>
    <w:bookmarkStart w:id="26" w:name="אימון-אישי"/>
    <w:p>
      <w:pPr>
        <w:pStyle w:val="Heading3"/>
      </w:pPr>
      <w:r>
        <w:t xml:space="preserve">אימון אישי</w:t>
      </w:r>
    </w:p>
    <w:p>
      <w:pPr>
        <w:pStyle w:val="Compact"/>
        <w:numPr>
          <w:ilvl w:val="0"/>
          <w:numId w:val="1003"/>
        </w:numPr>
      </w:pPr>
      <w:r>
        <w:t xml:space="preserve">סיטואציות</w:t>
      </w:r>
    </w:p>
    <w:p>
      <w:pPr>
        <w:pStyle w:val="Compact"/>
        <w:numPr>
          <w:ilvl w:val="0"/>
          <w:numId w:val="1003"/>
        </w:numPr>
      </w:pPr>
      <w:r>
        <w:t xml:space="preserve">שאלות</w:t>
      </w:r>
    </w:p>
    <w:p>
      <w:pPr>
        <w:pStyle w:val="Compact"/>
        <w:numPr>
          <w:ilvl w:val="0"/>
          <w:numId w:val="1003"/>
        </w:numPr>
      </w:pPr>
      <w:r>
        <w:t xml:space="preserve">תרגול</w:t>
      </w:r>
    </w:p>
    <w:p>
      <w:pPr>
        <w:pStyle w:val="Compact"/>
        <w:numPr>
          <w:ilvl w:val="0"/>
          <w:numId w:val="1003"/>
        </w:numPr>
      </w:pPr>
      <w:r>
        <w:t xml:space="preserve">תובנות</w:t>
      </w:r>
    </w:p>
    <w:bookmarkEnd w:id="26"/>
    <w:bookmarkStart w:id="27" w:name="סיפורים-אינטראקטיביים"/>
    <w:p>
      <w:pPr>
        <w:pStyle w:val="Heading3"/>
      </w:pPr>
      <w:r>
        <w:t xml:space="preserve">סיפורים אינטראקטיביים</w:t>
      </w:r>
    </w:p>
    <w:p>
      <w:pPr>
        <w:pStyle w:val="FirstParagraph"/>
      </w:pPr>
      <w:r>
        <w:t xml:space="preserve">ספרים חיים.</w:t>
      </w:r>
    </w:p>
    <w:bookmarkEnd w:id="27"/>
    <w:bookmarkStart w:id="28" w:name="הדרכות-עובדים"/>
    <w:p>
      <w:pPr>
        <w:pStyle w:val="Heading3"/>
      </w:pPr>
      <w:r>
        <w:t xml:space="preserve">הדרכות עובדים</w:t>
      </w:r>
    </w:p>
    <w:p>
      <w:pPr>
        <w:pStyle w:val="FirstParagraph"/>
      </w:pPr>
      <w:r>
        <w:t xml:space="preserve">Onboarding חווייתי.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פילוסופיית-הפיתוח"/>
    <w:p>
      <w:pPr>
        <w:pStyle w:val="Heading2"/>
      </w:pPr>
      <w:r>
        <w:t xml:space="preserve">6. פילוסופיית הפיתוח</w:t>
      </w:r>
    </w:p>
    <w:p>
      <w:pPr>
        <w:pStyle w:val="Compact"/>
        <w:numPr>
          <w:ilvl w:val="0"/>
          <w:numId w:val="1004"/>
        </w:numPr>
      </w:pPr>
      <w:r>
        <w:t xml:space="preserve">מנוע אחד</w:t>
      </w:r>
    </w:p>
    <w:p>
      <w:pPr>
        <w:pStyle w:val="Compact"/>
        <w:numPr>
          <w:ilvl w:val="0"/>
          <w:numId w:val="1004"/>
        </w:numPr>
      </w:pPr>
      <w:r>
        <w:t xml:space="preserve">הרבה עולמות</w:t>
      </w:r>
    </w:p>
    <w:p>
      <w:pPr>
        <w:pStyle w:val="FirstParagraph"/>
      </w:pPr>
      <w:r>
        <w:t xml:space="preserve">לא בונים 10 אפליקציות.</w:t>
      </w:r>
      <w:r>
        <w:t xml:space="preserve"> </w:t>
      </w:r>
      <w:r>
        <w:t xml:space="preserve">בונים תשתית אחת.</w:t>
      </w:r>
    </w:p>
    <w:p>
      <w:r>
        <w:pict>
          <v:rect style="width:0;height:1.5pt" o:hralign="center" o:hrstd="t" o:hr="t"/>
        </w:pict>
      </w:r>
    </w:p>
    <w:bookmarkEnd w:id="30"/>
    <w:bookmarkStart w:id="33" w:name="open-closed"/>
    <w:p>
      <w:pPr>
        <w:pStyle w:val="Heading2"/>
      </w:pPr>
      <w:r>
        <w:t xml:space="preserve">7. Open / Closed</w:t>
      </w:r>
    </w:p>
    <w:bookmarkStart w:id="31" w:name="פתוח"/>
    <w:p>
      <w:pPr>
        <w:pStyle w:val="Heading3"/>
      </w:pPr>
      <w:r>
        <w:t xml:space="preserve">פתוח:</w:t>
      </w:r>
    </w:p>
    <w:p>
      <w:pPr>
        <w:pStyle w:val="Compact"/>
        <w:numPr>
          <w:ilvl w:val="0"/>
          <w:numId w:val="1005"/>
        </w:numPr>
      </w:pPr>
      <w:r>
        <w:t xml:space="preserve">תבניות</w:t>
      </w:r>
    </w:p>
    <w:p>
      <w:pPr>
        <w:pStyle w:val="Compact"/>
        <w:numPr>
          <w:ilvl w:val="0"/>
          <w:numId w:val="1005"/>
        </w:numPr>
      </w:pPr>
      <w:r>
        <w:t xml:space="preserve">דוגמאות</w:t>
      </w:r>
    </w:p>
    <w:p>
      <w:pPr>
        <w:pStyle w:val="Compact"/>
        <w:numPr>
          <w:ilvl w:val="0"/>
          <w:numId w:val="1005"/>
        </w:numPr>
      </w:pPr>
      <w:r>
        <w:t xml:space="preserve">API</w:t>
      </w:r>
    </w:p>
    <w:p>
      <w:pPr>
        <w:pStyle w:val="Compact"/>
        <w:numPr>
          <w:ilvl w:val="0"/>
          <w:numId w:val="1005"/>
        </w:numPr>
      </w:pPr>
      <w:r>
        <w:t xml:space="preserve">תוספים</w:t>
      </w:r>
    </w:p>
    <w:bookmarkEnd w:id="31"/>
    <w:bookmarkStart w:id="32" w:name="סגור"/>
    <w:p>
      <w:pPr>
        <w:pStyle w:val="Heading3"/>
      </w:pPr>
      <w:r>
        <w:t xml:space="preserve">סגור:</w:t>
      </w:r>
    </w:p>
    <w:p>
      <w:pPr>
        <w:pStyle w:val="Compact"/>
        <w:numPr>
          <w:ilvl w:val="0"/>
          <w:numId w:val="1006"/>
        </w:numPr>
      </w:pPr>
      <w:r>
        <w:t xml:space="preserve">מנוע לוגי</w:t>
      </w:r>
    </w:p>
    <w:p>
      <w:pPr>
        <w:pStyle w:val="Compact"/>
        <w:numPr>
          <w:ilvl w:val="0"/>
          <w:numId w:val="1006"/>
        </w:numPr>
      </w:pPr>
      <w:r>
        <w:t xml:space="preserve">אלגוריתם זרימה</w:t>
      </w:r>
    </w:p>
    <w:p>
      <w:pPr>
        <w:pStyle w:val="Compact"/>
        <w:numPr>
          <w:ilvl w:val="0"/>
          <w:numId w:val="1006"/>
        </w:numPr>
      </w:pPr>
      <w:r>
        <w:t xml:space="preserve">אינטגרציית AI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מודל-עתידי"/>
    <w:p>
      <w:pPr>
        <w:pStyle w:val="Heading2"/>
      </w:pPr>
      <w:r>
        <w:t xml:space="preserve">8. מודל עתידי</w:t>
      </w:r>
    </w:p>
    <w:p>
      <w:pPr>
        <w:pStyle w:val="FirstParagraph"/>
      </w:pPr>
      <w:r>
        <w:t xml:space="preserve">Markdown Office יכול להפוך ל:</w:t>
      </w:r>
    </w:p>
    <w:p>
      <w:pPr>
        <w:pStyle w:val="Compact"/>
        <w:numPr>
          <w:ilvl w:val="0"/>
          <w:numId w:val="1007"/>
        </w:numPr>
      </w:pPr>
      <w:r>
        <w:t xml:space="preserve">Framework</w:t>
      </w:r>
    </w:p>
    <w:p>
      <w:pPr>
        <w:pStyle w:val="Compact"/>
        <w:numPr>
          <w:ilvl w:val="0"/>
          <w:numId w:val="1007"/>
        </w:numPr>
      </w:pPr>
      <w:r>
        <w:t xml:space="preserve">SDK</w:t>
      </w:r>
    </w:p>
    <w:p>
      <w:pPr>
        <w:pStyle w:val="Compact"/>
        <w:numPr>
          <w:ilvl w:val="0"/>
          <w:numId w:val="1007"/>
        </w:numPr>
      </w:pPr>
      <w:r>
        <w:t xml:space="preserve">שירות</w:t>
      </w:r>
    </w:p>
    <w:p>
      <w:pPr>
        <w:pStyle w:val="FirstParagraph"/>
      </w:pPr>
      <w:r>
        <w:t xml:space="preserve">בעוד BEZEN:</w:t>
      </w:r>
      <w:r>
        <w:t xml:space="preserve"> </w:t>
      </w:r>
      <w:r>
        <w:t xml:space="preserve">- מוצר דגל</w:t>
      </w:r>
      <w:r>
        <w:t xml:space="preserve"> </w:t>
      </w:r>
      <w:r>
        <w:t xml:space="preserve">- עומק רגשי</w:t>
      </w:r>
    </w:p>
    <w:p>
      <w:r>
        <w:pict>
          <v:rect style="width:0;height:1.5pt" o:hralign="center" o:hrstd="t" o:hr="t"/>
        </w:pict>
      </w:r>
    </w:p>
    <w:bookmarkEnd w:id="34"/>
    <w:bookmarkStart w:id="35" w:name="אסטרטגיית-צמיחה"/>
    <w:p>
      <w:pPr>
        <w:pStyle w:val="Heading2"/>
      </w:pPr>
      <w:r>
        <w:t xml:space="preserve">9. אסטרטגיית צמיחה</w:t>
      </w:r>
    </w:p>
    <w:p>
      <w:pPr>
        <w:pStyle w:val="FirstParagraph"/>
      </w:pPr>
      <w:r>
        <w:t xml:space="preserve">שלב 1:</w:t>
      </w:r>
      <w:r>
        <w:t xml:space="preserve"> </w:t>
      </w:r>
      <w:r>
        <w:t xml:space="preserve">- ייצוב BEZEN</w:t>
      </w:r>
    </w:p>
    <w:p>
      <w:pPr>
        <w:pStyle w:val="BodyText"/>
      </w:pPr>
      <w:r>
        <w:t xml:space="preserve">שלב 2:</w:t>
      </w:r>
      <w:r>
        <w:t xml:space="preserve"> </w:t>
      </w:r>
      <w:r>
        <w:t xml:space="preserve">- פתיחת תבניות</w:t>
      </w:r>
    </w:p>
    <w:p>
      <w:pPr>
        <w:pStyle w:val="BodyText"/>
      </w:pPr>
      <w:r>
        <w:t xml:space="preserve">שלב 3:</w:t>
      </w:r>
      <w:r>
        <w:t xml:space="preserve"> </w:t>
      </w:r>
      <w:r>
        <w:t xml:space="preserve">- קהילה</w:t>
      </w:r>
    </w:p>
    <w:p>
      <w:pPr>
        <w:pStyle w:val="BodyText"/>
      </w:pPr>
      <w:r>
        <w:t xml:space="preserve">שלב 4:</w:t>
      </w:r>
      <w:r>
        <w:t xml:space="preserve"> </w:t>
      </w:r>
      <w:r>
        <w:t xml:space="preserve">- שיתופי פעולה</w:t>
      </w:r>
    </w:p>
    <w:p>
      <w:r>
        <w:pict>
          <v:rect style="width:0;height:1.5pt" o:hralign="center" o:hrstd="t" o:hr="t"/>
        </w:pict>
      </w:r>
    </w:p>
    <w:bookmarkEnd w:id="35"/>
    <w:bookmarkStart w:id="36" w:name="הצהרה"/>
    <w:p>
      <w:pPr>
        <w:pStyle w:val="Heading2"/>
      </w:pPr>
      <w:r>
        <w:t xml:space="preserve">10. הצהרה</w:t>
      </w:r>
    </w:p>
    <w:p>
      <w:pPr>
        <w:pStyle w:val="FirstParagraph"/>
      </w:pPr>
      <w:r>
        <w:t xml:space="preserve">Markdown Office הוא:</w:t>
      </w:r>
    </w:p>
    <w:p>
      <w:pPr>
        <w:pStyle w:val="BlockText"/>
      </w:pPr>
      <w:r>
        <w:t xml:space="preserve">הדרך שלך לבנות עולמות דרך מילים.</w:t>
      </w:r>
    </w:p>
    <w:p>
      <w:pPr>
        <w:pStyle w:val="FirstParagraph"/>
      </w:pPr>
      <w:r>
        <w:t xml:space="preserve">והמילים:</w:t>
      </w:r>
      <w:r>
        <w:t xml:space="preserve"> </w:t>
      </w:r>
      <w:r>
        <w:t xml:space="preserve">&gt; הן הקוד החדש.</w:t>
      </w:r>
    </w:p>
    <w:p>
      <w:r>
        <w:pict>
          <v:rect style="width:0;height:1.5pt" o:hralign="center" o:hrstd="t" o:hr="t"/>
        </w:pict>
      </w:r>
    </w:p>
    <w:bookmarkEnd w:id="36"/>
    <w:bookmarkStart w:id="39" w:name="מקום-לגרסאות"/>
    <w:p>
      <w:pPr>
        <w:pStyle w:val="Heading2"/>
      </w:pPr>
      <w:r>
        <w:t xml:space="preserve">11. מקום לגרסאות</w:t>
      </w:r>
    </w:p>
    <w:bookmarkStart w:id="37" w:name="גרסה-1.1"/>
    <w:p>
      <w:pPr>
        <w:pStyle w:val="Heading3"/>
      </w:pPr>
      <w:r>
        <w:t xml:space="preserve">גרסה 1.1</w:t>
      </w:r>
    </w:p>
    <w:bookmarkEnd w:id="37"/>
    <w:bookmarkStart w:id="38" w:name="גרסה-1.2"/>
    <w:p>
      <w:pPr>
        <w:pStyle w:val="Heading3"/>
      </w:pPr>
      <w:r>
        <w:t xml:space="preserve">גרסה 1.2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סוף מסמך – זמני.</w:t>
      </w:r>
    </w:p>
    <w:p>
      <w:pPr>
        <w:pStyle w:val="BodyText"/>
      </w:pPr>
      <w:r>
        <w:t xml:space="preserve">גם הוא חי.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2026-01-22T16:15:18Z</dcterms:created>
  <dcterms:modified xsi:type="dcterms:W3CDTF">2026-01-22T16:15:18Z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