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Pr="007D0E3D" w:rsidRDefault="007D0E3D" w:rsidP="00326FF1">
      <w:pPr>
        <w:pStyle w:val="a4"/>
        <w:wordWrap w:val="0"/>
        <w:spacing w:before="0" w:beforeAutospacing="0" w:after="0" w:afterAutospacing="0" w:line="216" w:lineRule="auto"/>
        <w:jc w:val="center"/>
        <w:rPr>
          <w:sz w:val="72"/>
          <w:szCs w:val="72"/>
        </w:rPr>
      </w:pPr>
      <w:r>
        <w:rPr>
          <w:rFonts w:ascii="맑은 고딕" w:eastAsiaTheme="minorEastAsia" w:hAnsi="맑은 고딕" w:cstheme="majorBidi" w:hint="eastAsia"/>
          <w:b/>
          <w:bCs/>
          <w:color w:val="000000" w:themeColor="text1"/>
          <w:kern w:val="24"/>
          <w:sz w:val="72"/>
          <w:szCs w:val="72"/>
        </w:rPr>
        <w:t>가용률</w:t>
      </w:r>
      <w:r w:rsidR="00326FF1" w:rsidRPr="007D0E3D">
        <w:rPr>
          <w:rFonts w:ascii="맑은 고딕" w:eastAsiaTheme="minorEastAsia" w:hAnsi="맑은 고딕" w:cstheme="majorBidi" w:hint="eastAsia"/>
          <w:b/>
          <w:bCs/>
          <w:color w:val="000000" w:themeColor="text1"/>
          <w:kern w:val="24"/>
          <w:sz w:val="72"/>
          <w:szCs w:val="72"/>
        </w:rPr>
        <w:t xml:space="preserve"> 정책</w:t>
      </w: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Pr="007D0E3D" w:rsidRDefault="00395EFC" w:rsidP="007D0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center"/>
        <w:rPr>
          <w:rFonts w:ascii="굴림체" w:eastAsia="굴림체" w:hAnsi="굴림체" w:cs="굴림체"/>
          <w:b/>
          <w:bCs/>
          <w:kern w:val="0"/>
          <w:sz w:val="56"/>
          <w:szCs w:val="56"/>
        </w:rPr>
      </w:pPr>
      <w:r>
        <w:rPr>
          <w:rFonts w:ascii="굴림체" w:eastAsia="굴림체" w:hAnsi="굴림체" w:cs="굴림체" w:hint="eastAsia"/>
          <w:b/>
          <w:bCs/>
          <w:kern w:val="0"/>
          <w:sz w:val="56"/>
          <w:szCs w:val="56"/>
        </w:rPr>
        <w:t>2021</w:t>
      </w:r>
      <w:bookmarkStart w:id="0" w:name="_GoBack"/>
      <w:bookmarkEnd w:id="0"/>
    </w:p>
    <w:p w:rsidR="007D0E3D" w:rsidRPr="00395EFC" w:rsidRDefault="007D0E3D" w:rsidP="007D0E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D0E3D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7D0E3D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  <w:r w:rsidRPr="007D0E3D">
        <w:rPr>
          <w:rFonts w:ascii="굴림체" w:eastAsia="굴림체" w:hAnsi="굴림체" w:cs="굴림체"/>
          <w:b/>
          <w:bCs/>
          <w:noProof/>
          <w:color w:val="505050"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A1F72D" wp14:editId="14945536">
                <wp:simplePos x="0" y="0"/>
                <wp:positionH relativeFrom="column">
                  <wp:posOffset>2520453</wp:posOffset>
                </wp:positionH>
                <wp:positionV relativeFrom="paragraph">
                  <wp:posOffset>3920</wp:posOffset>
                </wp:positionV>
                <wp:extent cx="1651000" cy="66865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66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E3D" w:rsidRDefault="001A0051" w:rsidP="007D0E3D">
                            <w:pPr>
                              <w:jc w:val="left"/>
                            </w:pPr>
                            <w:r w:rsidRPr="007A16A9">
                              <w:rPr>
                                <w:rFonts w:eastAsia="맑은 고딕"/>
                                <w:b/>
                                <w:noProof/>
                                <w:szCs w:val="20"/>
                              </w:rPr>
                              <w:drawing>
                                <wp:inline distT="0" distB="0" distL="0" distR="0" wp14:anchorId="2888AAF2" wp14:editId="1E12D1BE">
                                  <wp:extent cx="1405719" cy="523700"/>
                                  <wp:effectExtent l="0" t="0" r="4445" b="0"/>
                                  <wp:docPr id="8" name="그림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그림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817" b="58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019" cy="534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1F72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98.45pt;margin-top:.3pt;width:130pt;height:5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JyJwIAAPwDAAAOAAAAZHJzL2Uyb0RvYy54bWysU81uEzEQviPxDpbvZHejbJqusqlKSxFS&#10;+ZEKD+B4vVkL27PYTnbDDVVcKiHxBJx4CB4qfQfG3jSN4Ia4WGOP55v5Pn+en/VakY2wToIpaTZK&#10;KRGGQyXNqqQf3l89m1HiPDMVU2BESbfC0bPF0yfzri3EGBpQlbAEQYwrurakjfdtkSSON0IzN4JW&#10;GEzWYDXzuLWrpLKsQ3StknGaTpMObNVa4MI5PL0cknQR8etacP+2rp3wRJUUZ/NxtXFdhjVZzFmx&#10;sqxtJN+Pwf5hCs2kwaYHqEvmGVlb+ReUltyCg9qPOOgE6lpyETkgmyz9g81Nw1oRuaA4rj3I5P4f&#10;LH+zeWeJrEo6zk4oMUzjI91//ba7+3l/94vsbr/sfnwn46BT17oCr9+0WOD759Dje0fOrr0G/tER&#10;AxcNMytxbi10jWAVzpmFyuSodMBxAWTZvYYK27G1hwjU11YHEVEWguj4XtvDG4neEx5aTvMsTTHF&#10;MTedzqZ5Hluw4qG6tc6/FKBJCEpq0QMRnW2unQ/TsOLhSmhm4EoqFX2gDOlKepqP81hwlNHSo02V&#10;1CWdYXfsHwsCyRemirFnUg0xNlBmzzoQHSj7ftnjxSDFEqot8rcw2BG/DwYN2M+UdGjFkrpPa2YF&#10;JeqVQQ1Ps8kkeDduJvnJGDf2OLM8zjDDEaqknpIhvPDR7wPXc9S6llGGx0n2s6LFojr77xA8fLyP&#10;tx4/7eI3AAAA//8DAFBLAwQUAAYACAAAACEA/heLZtsAAAAIAQAADwAAAGRycy9kb3ducmV2Lnht&#10;bEyPy07DMBBF90j8gzVI7OiYRyIS4lQIxBZEeUjs3HiaRMTjKHab8PdMV7C8ukd3zlTrxQ/qQFPs&#10;Axu4XGlQxE1wPbcG3t+eLm5BxWTZ2SEwGfihCOv69KSypQszv9Jhk1olIxxLa6BLaSwRY9ORt3EV&#10;RmLpdmHyNkmcWnSTnWXcD3ildY7e9iwXOjvSQ0fN92bvDXw8774+b/RL++izcQ6LRvYFGnN+ttzf&#10;gUq0pD8YjvqiDrU4bcOeXVSDgesiLwQ1kIOSOs+OcSuczgrAusL/D9S/AAAA//8DAFBLAQItABQA&#10;BgAIAAAAIQC2gziS/gAAAOEBAAATAAAAAAAAAAAAAAAAAAAAAABbQ29udGVudF9UeXBlc10ueG1s&#10;UEsBAi0AFAAGAAgAAAAhADj9If/WAAAAlAEAAAsAAAAAAAAAAAAAAAAALwEAAF9yZWxzLy5yZWxz&#10;UEsBAi0AFAAGAAgAAAAhAOCqgnInAgAA/AMAAA4AAAAAAAAAAAAAAAAALgIAAGRycy9lMm9Eb2Mu&#10;eG1sUEsBAi0AFAAGAAgAAAAhAP4Xi2bbAAAACAEAAA8AAAAAAAAAAAAAAAAAgQQAAGRycy9kb3du&#10;cmV2LnhtbFBLBQYAAAAABAAEAPMAAACJBQAAAAA=&#10;" filled="f" stroked="f">
                <v:textbox>
                  <w:txbxContent>
                    <w:p w:rsidR="007D0E3D" w:rsidRDefault="001A0051" w:rsidP="007D0E3D">
                      <w:pPr>
                        <w:jc w:val="left"/>
                      </w:pPr>
                      <w:r w:rsidRPr="007A16A9">
                        <w:rPr>
                          <w:rFonts w:eastAsia="맑은 고딕"/>
                          <w:b/>
                          <w:noProof/>
                          <w:szCs w:val="20"/>
                        </w:rPr>
                        <w:drawing>
                          <wp:inline distT="0" distB="0" distL="0" distR="0" wp14:anchorId="2888AAF2" wp14:editId="1E12D1BE">
                            <wp:extent cx="1405719" cy="523700"/>
                            <wp:effectExtent l="0" t="0" r="4445" b="0"/>
                            <wp:docPr id="8" name="그림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그림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817" b="58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5019" cy="5346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15B0E" w:rsidRDefault="00715B0E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15B0E" w:rsidRDefault="00715B0E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15B0E" w:rsidRDefault="00715B0E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15B0E" w:rsidRDefault="00715B0E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15B0E" w:rsidRDefault="00715B0E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715B0E" w:rsidRDefault="00715B0E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BA61CF" w:rsidRDefault="00BA61CF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326FF1" w:rsidRDefault="00326FF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505050"/>
          <w:kern w:val="0"/>
          <w:sz w:val="18"/>
          <w:szCs w:val="18"/>
        </w:rPr>
      </w:pPr>
    </w:p>
    <w:p w:rsidR="00BA61CF" w:rsidRDefault="005475F2" w:rsidP="00BA61CF">
      <w:pPr>
        <w:pStyle w:val="a9"/>
        <w:spacing w:line="360" w:lineRule="auto"/>
        <w:ind w:left="244" w:hanging="244"/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1.</w:t>
      </w:r>
      <w:r w:rsidR="00BA61CF">
        <w:rPr>
          <w:rFonts w:ascii="맑은 고딕" w:eastAsia="맑은 고딕" w:hAnsi="맑은 고딕" w:hint="eastAsia"/>
        </w:rPr>
        <w:t xml:space="preserve"> 목표 수준 :　99.99%의 가용률을 보장</w:t>
      </w:r>
    </w:p>
    <w:p w:rsidR="005475F2" w:rsidRDefault="005475F2" w:rsidP="00BA61CF">
      <w:pPr>
        <w:pStyle w:val="a9"/>
        <w:spacing w:line="360" w:lineRule="auto"/>
        <w:ind w:left="244" w:hanging="244"/>
        <w:jc w:val="both"/>
      </w:pPr>
      <w:r>
        <w:t xml:space="preserve">   1)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t>: Cloud Server</w:t>
      </w:r>
    </w:p>
    <w:p w:rsidR="005475F2" w:rsidRDefault="005475F2" w:rsidP="00BA61CF">
      <w:pPr>
        <w:pStyle w:val="a9"/>
        <w:spacing w:line="360" w:lineRule="auto"/>
        <w:ind w:left="244" w:hanging="244"/>
        <w:jc w:val="both"/>
      </w:pPr>
      <w:r>
        <w:t xml:space="preserve">   2)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가용성</w:t>
      </w:r>
      <w:r>
        <w:rPr>
          <w:rFonts w:hint="eastAsia"/>
        </w:rPr>
        <w:t xml:space="preserve"> 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가용률의</w:t>
      </w:r>
      <w:r>
        <w:rPr>
          <w:rFonts w:hint="eastAsia"/>
        </w:rPr>
        <w:t xml:space="preserve"> </w:t>
      </w:r>
      <w:r>
        <w:t xml:space="preserve">99.9%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 w:rsidR="00A07ADC">
        <w:t>)</w:t>
      </w:r>
    </w:p>
    <w:p w:rsidR="005475F2" w:rsidRDefault="005475F2" w:rsidP="00BA61CF">
      <w:pPr>
        <w:pStyle w:val="a9"/>
        <w:spacing w:line="360" w:lineRule="auto"/>
        <w:ind w:left="244" w:hanging="244"/>
        <w:jc w:val="both"/>
      </w:pPr>
      <w:r>
        <w:rPr>
          <w:rFonts w:hint="eastAsia"/>
        </w:rPr>
        <w:t xml:space="preserve">   3) </w:t>
      </w:r>
      <w:r>
        <w:rPr>
          <w:rFonts w:hint="eastAsia"/>
        </w:rPr>
        <w:t>장애의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t>: 2</w:t>
      </w:r>
      <w:r>
        <w:rPr>
          <w:rFonts w:hint="eastAsia"/>
        </w:rPr>
        <w:t>개</w:t>
      </w:r>
      <w:r w:rsidR="00A07ADC">
        <w:rPr>
          <w:rFonts w:hint="eastAsia"/>
        </w:rPr>
        <w:t xml:space="preserve"> </w:t>
      </w:r>
      <w:r w:rsidR="00A07ADC">
        <w:rPr>
          <w:rFonts w:hint="eastAsia"/>
        </w:rPr>
        <w:t>이상의</w:t>
      </w:r>
      <w:r w:rsidR="00A07ADC">
        <w:rPr>
          <w:rFonts w:hint="eastAsia"/>
        </w:rPr>
        <w:t xml:space="preserve"> </w:t>
      </w:r>
      <w:r w:rsidR="00A07ADC">
        <w:rPr>
          <w:rFonts w:hint="eastAsia"/>
        </w:rPr>
        <w:t>서버로</w:t>
      </w:r>
      <w:r w:rsidR="00A07ADC">
        <w:rPr>
          <w:rFonts w:hint="eastAsia"/>
        </w:rPr>
        <w:t xml:space="preserve"> </w:t>
      </w:r>
      <w:r w:rsidR="00A07ADC">
        <w:rPr>
          <w:rFonts w:hint="eastAsia"/>
        </w:rPr>
        <w:t>이중화</w:t>
      </w:r>
      <w:r w:rsidR="00A07ADC">
        <w:rPr>
          <w:rFonts w:hint="eastAsia"/>
        </w:rPr>
        <w:t xml:space="preserve"> </w:t>
      </w:r>
      <w:r w:rsidR="00A07ADC">
        <w:rPr>
          <w:rFonts w:hint="eastAsia"/>
        </w:rPr>
        <w:t>구성시</w:t>
      </w:r>
      <w:r w:rsidR="00A07ADC">
        <w:rPr>
          <w:rFonts w:hint="eastAsia"/>
        </w:rPr>
        <w:t xml:space="preserve"> </w:t>
      </w:r>
      <w:r w:rsidR="00A07ADC">
        <w:rPr>
          <w:rFonts w:hint="eastAsia"/>
        </w:rPr>
        <w:t>서버</w:t>
      </w:r>
      <w:r w:rsidR="00A07ADC">
        <w:rPr>
          <w:rFonts w:hint="eastAsia"/>
        </w:rPr>
        <w:t>/</w:t>
      </w:r>
      <w:r w:rsidR="00A07ADC">
        <w:rPr>
          <w:rFonts w:hint="eastAsia"/>
        </w:rPr>
        <w:t>네트워크</w:t>
      </w:r>
      <w:r w:rsidR="00A07ADC">
        <w:rPr>
          <w:rFonts w:hint="eastAsia"/>
        </w:rPr>
        <w:t xml:space="preserve"> </w:t>
      </w:r>
      <w:r w:rsidR="00A07ADC">
        <w:rPr>
          <w:rFonts w:hint="eastAsia"/>
        </w:rPr>
        <w:t>고장으로</w:t>
      </w:r>
      <w:r w:rsidR="00A07ADC">
        <w:rPr>
          <w:rFonts w:hint="eastAsia"/>
        </w:rPr>
        <w:t xml:space="preserve"> </w:t>
      </w:r>
      <w:r w:rsidR="00A07ADC">
        <w:rPr>
          <w:rFonts w:hint="eastAsia"/>
        </w:rPr>
        <w:t>인한</w:t>
      </w:r>
      <w:r w:rsidR="00A07ADC">
        <w:rPr>
          <w:rFonts w:hint="eastAsia"/>
        </w:rPr>
        <w:t xml:space="preserve"> </w:t>
      </w:r>
      <w:r w:rsidR="00A07ADC">
        <w:rPr>
          <w:rFonts w:hint="eastAsia"/>
        </w:rPr>
        <w:t>서비스</w:t>
      </w:r>
      <w:r w:rsidR="00A07ADC">
        <w:rPr>
          <w:rFonts w:hint="eastAsia"/>
        </w:rPr>
        <w:t xml:space="preserve"> </w:t>
      </w:r>
      <w:r w:rsidR="00A07ADC">
        <w:rPr>
          <w:rFonts w:hint="eastAsia"/>
        </w:rPr>
        <w:t>접속</w:t>
      </w:r>
      <w:r w:rsidR="00A07ADC">
        <w:rPr>
          <w:rFonts w:hint="eastAsia"/>
        </w:rPr>
        <w:t xml:space="preserve"> </w:t>
      </w:r>
      <w:r w:rsidR="00A07ADC">
        <w:rPr>
          <w:rFonts w:hint="eastAsia"/>
        </w:rPr>
        <w:t>불가</w:t>
      </w:r>
    </w:p>
    <w:p w:rsidR="00A07ADC" w:rsidRPr="005475F2" w:rsidRDefault="00A07ADC" w:rsidP="00BA61CF">
      <w:pPr>
        <w:pStyle w:val="a9"/>
        <w:spacing w:line="360" w:lineRule="auto"/>
        <w:ind w:left="244" w:hanging="244"/>
        <w:jc w:val="both"/>
      </w:pPr>
      <w:r>
        <w:rPr>
          <w:rFonts w:hint="eastAsia"/>
        </w:rPr>
        <w:t xml:space="preserve">   4) </w:t>
      </w:r>
      <w:r>
        <w:rPr>
          <w:rFonts w:hint="eastAsia"/>
        </w:rPr>
        <w:t>손해배상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아래</w:t>
      </w:r>
      <w:r w:rsidR="0031655A">
        <w:rPr>
          <w:rFonts w:hint="eastAsia"/>
        </w:rPr>
        <w:t xml:space="preserve"> 3) </w:t>
      </w:r>
      <w:r w:rsidR="0031655A">
        <w:rPr>
          <w:rFonts w:hint="eastAsia"/>
        </w:rPr>
        <w:t>항목</w:t>
      </w:r>
      <w:r w:rsidR="0031655A">
        <w:rPr>
          <w:rFonts w:hint="eastAsia"/>
        </w:rPr>
        <w:t xml:space="preserve"> </w:t>
      </w:r>
      <w:r>
        <w:rPr>
          <w:rFonts w:hint="eastAsia"/>
        </w:rPr>
        <w:t>표</w:t>
      </w:r>
      <w:r w:rsidR="0031655A"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</w:p>
    <w:p w:rsidR="00A07ADC" w:rsidRDefault="00A07ADC" w:rsidP="00BA61CF">
      <w:pPr>
        <w:pStyle w:val="a9"/>
        <w:spacing w:line="360" w:lineRule="auto"/>
        <w:ind w:left="244" w:hanging="244"/>
        <w:rPr>
          <w:rFonts w:ascii="맑은 고딕" w:eastAsia="맑은 고딕" w:hAnsi="맑은 고딕"/>
        </w:rPr>
      </w:pPr>
    </w:p>
    <w:p w:rsidR="00BA61CF" w:rsidRDefault="00A07ADC" w:rsidP="00BA61CF">
      <w:pPr>
        <w:pStyle w:val="a9"/>
        <w:spacing w:line="360" w:lineRule="auto"/>
        <w:ind w:left="244" w:hanging="244"/>
      </w:pPr>
      <w:r>
        <w:rPr>
          <w:rFonts w:ascii="맑은 고딕" w:eastAsia="맑은 고딕" w:hAnsi="맑은 고딕"/>
        </w:rPr>
        <w:t>2.</w:t>
      </w:r>
      <w:r w:rsidR="00BA61CF">
        <w:rPr>
          <w:rFonts w:ascii="맑은 고딕" w:eastAsia="맑은 고딕" w:hAnsi="맑은 고딕" w:hint="eastAsia"/>
        </w:rPr>
        <w:t xml:space="preserve"> 가용률 산정방식</w:t>
      </w:r>
    </w:p>
    <w:p w:rsidR="00A42F71" w:rsidRPr="00A42F71" w:rsidRDefault="00A07ADC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 xml:space="preserve">   1)</w:t>
      </w:r>
      <w:r>
        <w:rPr>
          <w:rFonts w:ascii="굴림체" w:eastAsia="굴림체" w:hAnsi="굴림체" w:cs="굴림체"/>
          <w:color w:val="505050"/>
          <w:kern w:val="0"/>
          <w:sz w:val="18"/>
          <w:szCs w:val="18"/>
        </w:rPr>
        <w:t xml:space="preserve"> </w:t>
      </w:r>
      <w:r w:rsidR="00A42F71"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 xml:space="preserve">월 가용률(%)=100x[1-{서비스를 이용한 한 달 동안 회사의 귀책사유로 인한 장애로 서비스를 이용하지 못하는 </w:t>
      </w: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 xml:space="preserve">      장애시간(분)의 합/서비스를 이용한 한 달(분)}] (“분”은 시간단위인 분(分)을 의미함).</w:t>
      </w: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 xml:space="preserve">   </w:t>
      </w:r>
      <w:r w:rsidR="00A07ADC">
        <w:rPr>
          <w:rFonts w:ascii="굴림체" w:eastAsia="굴림체" w:hAnsi="굴림체" w:cs="굴림체"/>
          <w:color w:val="505050"/>
          <w:kern w:val="0"/>
          <w:sz w:val="18"/>
          <w:szCs w:val="18"/>
        </w:rPr>
        <w:t>2)</w:t>
      </w: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 xml:space="preserve"> 장애시간: 서비스를 이용하지 못한 사실을 고객이 회사에 통지한 때(고객의 통지 전에 회사가 그러한 사실을 알게 된 </w:t>
      </w: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 xml:space="preserve">      경우는 회사가 그러한 사실을 알게 된 때)로부터 측정됨.</w:t>
      </w:r>
    </w:p>
    <w:p w:rsidR="00BA61CF" w:rsidRDefault="00BA61CF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</w:p>
    <w:p w:rsidR="00BA61CF" w:rsidRDefault="00BA61CF" w:rsidP="00BA61CF">
      <w:pPr>
        <w:pStyle w:val="a9"/>
        <w:spacing w:line="360" w:lineRule="auto"/>
        <w:ind w:left="244" w:hanging="244"/>
      </w:pPr>
      <w:r>
        <w:rPr>
          <w:rFonts w:ascii="맑은 고딕" w:eastAsia="맑은 고딕" w:hAnsi="맑은 고딕" w:hint="eastAsia"/>
        </w:rPr>
        <w:t>3) 가용률 보장정책</w:t>
      </w:r>
    </w:p>
    <w:p w:rsidR="00A42F71" w:rsidRPr="00A42F71" w:rsidRDefault="00A07ADC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 xml:space="preserve">   1) </w:t>
      </w:r>
      <w:r w:rsidR="00A42F71"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>server</w:t>
      </w: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</w:p>
    <w:p w:rsidR="00A42F71" w:rsidRPr="00A42F71" w:rsidRDefault="00A42F71" w:rsidP="00A07ADC">
      <w:pPr>
        <w:widowControl/>
        <w:tabs>
          <w:tab w:val="left" w:pos="5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ab/>
        <w:t>가</w:t>
      </w:r>
      <w:r w:rsidR="00AC06E3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>.</w:t>
      </w: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 xml:space="preserve"> 멀티가용성존(Multi-Availability Zone) 구성시</w:t>
      </w:r>
    </w:p>
    <w:tbl>
      <w:tblPr>
        <w:tblW w:w="10198" w:type="dxa"/>
        <w:tblBorders>
          <w:top w:val="single" w:sz="6" w:space="0" w:color="EBEBEB"/>
          <w:left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월 가용률, 할인률(%)순으로 보여주는 ucloud biz server서비스 서비스 표서비스표 입니다."/>
      </w:tblPr>
      <w:tblGrid>
        <w:gridCol w:w="5662"/>
        <w:gridCol w:w="4536"/>
      </w:tblGrid>
      <w:tr w:rsidR="00212D39" w:rsidRPr="00212D39" w:rsidTr="00AC06E3">
        <w:trPr>
          <w:trHeight w:val="207"/>
          <w:tblHeader/>
        </w:trPr>
        <w:tc>
          <w:tcPr>
            <w:tcW w:w="5662" w:type="dxa"/>
            <w:vMerge w:val="restart"/>
            <w:tcBorders>
              <w:bottom w:val="single" w:sz="6" w:space="0" w:color="EBEBEB"/>
              <w:right w:val="single" w:sz="6" w:space="0" w:color="EBEBEB"/>
            </w:tcBorders>
            <w:shd w:val="clear" w:color="auto" w:fill="F8F8F8"/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2D39" w:rsidRPr="00A42F71" w:rsidRDefault="00212D39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>월</w:t>
            </w: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>가용률</w:t>
            </w:r>
          </w:p>
        </w:tc>
        <w:tc>
          <w:tcPr>
            <w:tcW w:w="4536" w:type="dxa"/>
            <w:vMerge w:val="restart"/>
            <w:tcBorders>
              <w:bottom w:val="single" w:sz="6" w:space="0" w:color="EBEBEB"/>
              <w:right w:val="single" w:sz="6" w:space="0" w:color="EBEBEB"/>
            </w:tcBorders>
            <w:shd w:val="clear" w:color="auto" w:fill="F8F8F8"/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2D39" w:rsidRPr="00A42F71" w:rsidRDefault="00212D39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>할인률</w:t>
            </w: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>(%)</w:t>
            </w:r>
          </w:p>
        </w:tc>
      </w:tr>
      <w:tr w:rsidR="00212D39" w:rsidRPr="00A42F71" w:rsidTr="00AC06E3">
        <w:trPr>
          <w:trHeight w:val="207"/>
        </w:trPr>
        <w:tc>
          <w:tcPr>
            <w:tcW w:w="5662" w:type="dxa"/>
            <w:vMerge/>
            <w:tcBorders>
              <w:bottom w:val="single" w:sz="6" w:space="0" w:color="EBEBEB"/>
              <w:right w:val="single" w:sz="6" w:space="0" w:color="EBEBEB"/>
            </w:tcBorders>
            <w:vAlign w:val="center"/>
            <w:hideMark/>
          </w:tcPr>
          <w:p w:rsidR="00212D39" w:rsidRPr="00A42F71" w:rsidRDefault="00212D39" w:rsidP="00A42F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dotum" w:eastAsia="맑은 고딕" w:hAnsi="dotum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36" w:type="dxa"/>
            <w:vMerge/>
            <w:tcBorders>
              <w:bottom w:val="single" w:sz="6" w:space="0" w:color="EBEBEB"/>
              <w:right w:val="single" w:sz="6" w:space="0" w:color="EBEBEB"/>
            </w:tcBorders>
            <w:vAlign w:val="center"/>
            <w:hideMark/>
          </w:tcPr>
          <w:p w:rsidR="00212D39" w:rsidRPr="00A42F71" w:rsidRDefault="00212D39" w:rsidP="00A42F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dotum" w:eastAsia="맑은 고딕" w:hAnsi="dotum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</w:tr>
      <w:tr w:rsidR="00A07ADC" w:rsidRPr="00A42F71" w:rsidTr="00AC06E3">
        <w:tc>
          <w:tcPr>
            <w:tcW w:w="5662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</w:tcPr>
          <w:p w:rsidR="00A07ADC" w:rsidRPr="00A42F71" w:rsidRDefault="00A07ADC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99.9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% 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이상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 ~ 99.9</w:t>
            </w:r>
            <w:r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5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% 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미만</w:t>
            </w:r>
          </w:p>
        </w:tc>
        <w:tc>
          <w:tcPr>
            <w:tcW w:w="4536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</w:tcPr>
          <w:p w:rsidR="00A07ADC" w:rsidRPr="00A42F71" w:rsidRDefault="00A07ADC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  <w:t>10</w:t>
            </w:r>
          </w:p>
        </w:tc>
      </w:tr>
      <w:tr w:rsidR="00212D39" w:rsidRPr="00A42F71" w:rsidTr="00AC06E3">
        <w:tc>
          <w:tcPr>
            <w:tcW w:w="5662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2D39" w:rsidRPr="00A42F71" w:rsidRDefault="00212D39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99.5% 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이상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 ~ 99.9% 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미만</w:t>
            </w:r>
          </w:p>
        </w:tc>
        <w:tc>
          <w:tcPr>
            <w:tcW w:w="4536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2D39" w:rsidRPr="00A42F71" w:rsidRDefault="00212D39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20</w:t>
            </w:r>
          </w:p>
        </w:tc>
      </w:tr>
      <w:tr w:rsidR="00212D39" w:rsidRPr="00A42F71" w:rsidTr="00AC06E3">
        <w:tc>
          <w:tcPr>
            <w:tcW w:w="5662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2D39" w:rsidRPr="00A42F71" w:rsidRDefault="00212D39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99.5% 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미만</w:t>
            </w:r>
          </w:p>
        </w:tc>
        <w:tc>
          <w:tcPr>
            <w:tcW w:w="4536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2D39" w:rsidRPr="00A42F71" w:rsidRDefault="00212D39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30</w:t>
            </w:r>
          </w:p>
        </w:tc>
      </w:tr>
    </w:tbl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>ㅇ 월 가용성 99.95%를 만족하지 못하는 시점부터 99.9%까지 : 월 이용요금의 10%</w:t>
      </w: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>ㅇ 월 가용성 99.9%를 만족하지 못하는 시점부터 99.5%까지  : 월 이용요금의 20%</w:t>
      </w: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>ㅇ 월 가용성 99.5% 미만까지: 월 이용요금의 30%</w:t>
      </w: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>* 단일 존에서도 DB 등 주요 server의 이중화 구성 필요</w:t>
      </w: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</w:p>
    <w:p w:rsidR="00A42F71" w:rsidRPr="00A42F71" w:rsidRDefault="00A42F71" w:rsidP="00A07ADC">
      <w:pPr>
        <w:widowControl/>
        <w:tabs>
          <w:tab w:val="left" w:pos="5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ab/>
        <w:t>나</w:t>
      </w:r>
      <w:r w:rsidR="00AC06E3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>.</w:t>
      </w: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 xml:space="preserve"> 멀티가용성존(Multi-Availability Zone) 미구성시</w:t>
      </w:r>
    </w:p>
    <w:tbl>
      <w:tblPr>
        <w:tblW w:w="10198" w:type="dxa"/>
        <w:tblBorders>
          <w:top w:val="single" w:sz="6" w:space="0" w:color="EBEBEB"/>
          <w:left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월 가용률, 할인률(%)순으로 보여주는 ucloud biz server서비스 서비스 표서비스표 입니다."/>
      </w:tblPr>
      <w:tblGrid>
        <w:gridCol w:w="5662"/>
        <w:gridCol w:w="4536"/>
      </w:tblGrid>
      <w:tr w:rsidR="00AC06E3" w:rsidRPr="00A42F71" w:rsidTr="00AC06E3">
        <w:trPr>
          <w:trHeight w:val="207"/>
          <w:tblHeader/>
        </w:trPr>
        <w:tc>
          <w:tcPr>
            <w:tcW w:w="5662" w:type="dxa"/>
            <w:vMerge w:val="restart"/>
            <w:tcBorders>
              <w:bottom w:val="single" w:sz="6" w:space="0" w:color="EBEBEB"/>
              <w:right w:val="single" w:sz="6" w:space="0" w:color="EBEBEB"/>
            </w:tcBorders>
            <w:shd w:val="clear" w:color="auto" w:fill="F8F8F8"/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>월</w:t>
            </w: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>가용률</w:t>
            </w:r>
          </w:p>
        </w:tc>
        <w:tc>
          <w:tcPr>
            <w:tcW w:w="4536" w:type="dxa"/>
            <w:vMerge w:val="restart"/>
            <w:tcBorders>
              <w:bottom w:val="single" w:sz="6" w:space="0" w:color="EBEBEB"/>
              <w:right w:val="single" w:sz="6" w:space="0" w:color="EBEBEB"/>
            </w:tcBorders>
            <w:shd w:val="clear" w:color="auto" w:fill="F8F8F8"/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>할인률</w:t>
            </w: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>(%)</w:t>
            </w:r>
          </w:p>
        </w:tc>
      </w:tr>
      <w:tr w:rsidR="00AC06E3" w:rsidRPr="00A42F71" w:rsidTr="00AC06E3">
        <w:trPr>
          <w:trHeight w:val="207"/>
        </w:trPr>
        <w:tc>
          <w:tcPr>
            <w:tcW w:w="5662" w:type="dxa"/>
            <w:vMerge/>
            <w:tcBorders>
              <w:bottom w:val="single" w:sz="6" w:space="0" w:color="EBEBEB"/>
              <w:right w:val="single" w:sz="6" w:space="0" w:color="EBEBEB"/>
            </w:tcBorders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dotum" w:eastAsia="맑은 고딕" w:hAnsi="dotum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36" w:type="dxa"/>
            <w:vMerge/>
            <w:tcBorders>
              <w:bottom w:val="single" w:sz="6" w:space="0" w:color="EBEBEB"/>
              <w:right w:val="single" w:sz="6" w:space="0" w:color="EBEBEB"/>
            </w:tcBorders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dotum" w:eastAsia="맑은 고딕" w:hAnsi="dotum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</w:tr>
      <w:tr w:rsidR="00A07ADC" w:rsidRPr="00A42F71" w:rsidTr="00AC06E3">
        <w:tc>
          <w:tcPr>
            <w:tcW w:w="5662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</w:tcPr>
          <w:p w:rsidR="00A07ADC" w:rsidRPr="00A42F71" w:rsidRDefault="00A07ADC" w:rsidP="00A07A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99.9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% 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이상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 ~ 99.9</w:t>
            </w:r>
            <w:r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5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% 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미만</w:t>
            </w:r>
          </w:p>
        </w:tc>
        <w:tc>
          <w:tcPr>
            <w:tcW w:w="4536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</w:tcPr>
          <w:p w:rsidR="00A07ADC" w:rsidRPr="00A42F71" w:rsidRDefault="00A07ADC" w:rsidP="00A07A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  <w:t>10</w:t>
            </w:r>
          </w:p>
        </w:tc>
      </w:tr>
      <w:tr w:rsidR="00AC06E3" w:rsidRPr="00A42F71" w:rsidTr="00AC06E3">
        <w:tc>
          <w:tcPr>
            <w:tcW w:w="5662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99.0% 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이상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 ~ 99.5% 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미만</w:t>
            </w:r>
          </w:p>
        </w:tc>
        <w:tc>
          <w:tcPr>
            <w:tcW w:w="4536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20</w:t>
            </w:r>
          </w:p>
        </w:tc>
      </w:tr>
      <w:tr w:rsidR="00AC06E3" w:rsidRPr="00A42F71" w:rsidTr="00AC06E3">
        <w:tc>
          <w:tcPr>
            <w:tcW w:w="5662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99.0% 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미만</w:t>
            </w:r>
          </w:p>
        </w:tc>
        <w:tc>
          <w:tcPr>
            <w:tcW w:w="4536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30</w:t>
            </w:r>
          </w:p>
        </w:tc>
      </w:tr>
    </w:tbl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>ㅇ 월 가용성 99.9%를 만족하지 못하는 시점부터 99.5%까지 : 월 이용요금의 10%</w:t>
      </w: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>ㅇ 월 가용성 99.5%를 만족하지 못하는 시점부터 99%까지: 월 이용요금의 20%</w:t>
      </w: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>ㅇ 월 가용성 99%미만까지: 월 이용요금의 30%</w:t>
      </w: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</w:p>
    <w:p w:rsidR="00A42F71" w:rsidRPr="0031655A" w:rsidRDefault="00A42F71" w:rsidP="00316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360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>2</w:t>
      </w:r>
      <w:r w:rsidR="0031655A">
        <w:rPr>
          <w:rFonts w:ascii="굴림체" w:eastAsia="굴림체" w:hAnsi="굴림체" w:cs="굴림체"/>
          <w:color w:val="505050"/>
          <w:kern w:val="0"/>
          <w:sz w:val="18"/>
          <w:szCs w:val="18"/>
        </w:rPr>
        <w:t>)</w:t>
      </w: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 xml:space="preserve"> CDN/storage/backup 서비스</w:t>
      </w:r>
    </w:p>
    <w:tbl>
      <w:tblPr>
        <w:tblW w:w="10198" w:type="dxa"/>
        <w:tblBorders>
          <w:top w:val="single" w:sz="6" w:space="0" w:color="EBEBEB"/>
          <w:left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웹 가용률, 할인률 순서로 서비스 순으로 보여주는 2. ucloud biz CDN/storage 서비스 서비스 표입니다."/>
      </w:tblPr>
      <w:tblGrid>
        <w:gridCol w:w="5662"/>
        <w:gridCol w:w="4536"/>
      </w:tblGrid>
      <w:tr w:rsidR="00AC06E3" w:rsidRPr="00A42F71" w:rsidTr="00AC06E3">
        <w:trPr>
          <w:trHeight w:val="207"/>
          <w:tblHeader/>
        </w:trPr>
        <w:tc>
          <w:tcPr>
            <w:tcW w:w="5662" w:type="dxa"/>
            <w:vMerge w:val="restart"/>
            <w:tcBorders>
              <w:bottom w:val="single" w:sz="6" w:space="0" w:color="EBEBEB"/>
              <w:right w:val="single" w:sz="6" w:space="0" w:color="EBEBEB"/>
            </w:tcBorders>
            <w:shd w:val="clear" w:color="auto" w:fill="F8F8F8"/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>웹</w:t>
            </w: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>가용률</w:t>
            </w:r>
          </w:p>
        </w:tc>
        <w:tc>
          <w:tcPr>
            <w:tcW w:w="4536" w:type="dxa"/>
            <w:vMerge w:val="restart"/>
            <w:tcBorders>
              <w:bottom w:val="single" w:sz="6" w:space="0" w:color="EBEBEB"/>
              <w:right w:val="single" w:sz="6" w:space="0" w:color="EBEBEB"/>
            </w:tcBorders>
            <w:shd w:val="clear" w:color="auto" w:fill="F8F8F8"/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>할인률</w:t>
            </w:r>
            <w:r w:rsidRPr="00A42F71">
              <w:rPr>
                <w:rFonts w:ascii="dotum" w:eastAsia="맑은 고딕" w:hAnsi="dotum" w:cs="굴림"/>
                <w:b/>
                <w:bCs/>
                <w:color w:val="666666"/>
                <w:kern w:val="0"/>
                <w:sz w:val="18"/>
                <w:szCs w:val="18"/>
              </w:rPr>
              <w:t>(%)</w:t>
            </w:r>
          </w:p>
        </w:tc>
      </w:tr>
      <w:tr w:rsidR="00AC06E3" w:rsidRPr="00A42F71" w:rsidTr="00AC06E3">
        <w:trPr>
          <w:trHeight w:val="207"/>
        </w:trPr>
        <w:tc>
          <w:tcPr>
            <w:tcW w:w="5662" w:type="dxa"/>
            <w:vMerge/>
            <w:tcBorders>
              <w:bottom w:val="single" w:sz="6" w:space="0" w:color="EBEBEB"/>
              <w:right w:val="single" w:sz="6" w:space="0" w:color="EBEBEB"/>
            </w:tcBorders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dotum" w:eastAsia="맑은 고딕" w:hAnsi="dotum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36" w:type="dxa"/>
            <w:vMerge/>
            <w:tcBorders>
              <w:bottom w:val="single" w:sz="6" w:space="0" w:color="EBEBEB"/>
              <w:right w:val="single" w:sz="6" w:space="0" w:color="EBEBEB"/>
            </w:tcBorders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dotum" w:eastAsia="맑은 고딕" w:hAnsi="dotum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</w:tr>
      <w:tr w:rsidR="0031655A" w:rsidRPr="00A42F71" w:rsidTr="00AC06E3">
        <w:tc>
          <w:tcPr>
            <w:tcW w:w="5662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</w:tcPr>
          <w:p w:rsidR="0031655A" w:rsidRPr="00A42F71" w:rsidRDefault="0031655A" w:rsidP="003165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99.0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% 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이상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 ~ 99.9% 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미만</w:t>
            </w:r>
          </w:p>
        </w:tc>
        <w:tc>
          <w:tcPr>
            <w:tcW w:w="4536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</w:tcPr>
          <w:p w:rsidR="0031655A" w:rsidRPr="00A42F71" w:rsidRDefault="0031655A" w:rsidP="003165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  <w:t>10</w:t>
            </w:r>
          </w:p>
        </w:tc>
      </w:tr>
      <w:tr w:rsidR="00AC06E3" w:rsidRPr="00A42F71" w:rsidTr="00AC06E3">
        <w:tc>
          <w:tcPr>
            <w:tcW w:w="5662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 xml:space="preserve">99% </w:t>
            </w: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미만</w:t>
            </w:r>
          </w:p>
        </w:tc>
        <w:tc>
          <w:tcPr>
            <w:tcW w:w="4536" w:type="dxa"/>
            <w:tcBorders>
              <w:bottom w:val="single" w:sz="6" w:space="0" w:color="EBEBEB"/>
              <w:right w:val="single" w:sz="6" w:space="0" w:color="EBEBEB"/>
            </w:tcBorders>
            <w:tcMar>
              <w:top w:w="12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C06E3" w:rsidRPr="00A42F71" w:rsidRDefault="00AC06E3" w:rsidP="00A42F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dotum" w:eastAsia="맑은 고딕" w:hAnsi="dotum" w:cs="굴림" w:hint="eastAsia"/>
                <w:color w:val="666666"/>
                <w:kern w:val="0"/>
                <w:sz w:val="18"/>
                <w:szCs w:val="18"/>
              </w:rPr>
            </w:pPr>
            <w:r w:rsidRPr="00A42F71">
              <w:rPr>
                <w:rFonts w:ascii="dotum" w:eastAsia="맑은 고딕" w:hAnsi="dotum" w:cs="굴림"/>
                <w:color w:val="666666"/>
                <w:kern w:val="0"/>
                <w:sz w:val="18"/>
                <w:szCs w:val="18"/>
              </w:rPr>
              <w:t>25</w:t>
            </w:r>
          </w:p>
        </w:tc>
      </w:tr>
    </w:tbl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</w:p>
    <w:p w:rsidR="00A42F71" w:rsidRPr="00A42F71" w:rsidRDefault="00A42F71" w:rsidP="0031655A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lastRenderedPageBreak/>
        <w:tab/>
        <w:t>가. 월 가용성 99.0%를 만족하지 못하는 시점부터 99.9%까지: 월 이용요금의 10%</w:t>
      </w:r>
    </w:p>
    <w:p w:rsidR="00A42F71" w:rsidRPr="00A42F71" w:rsidRDefault="00A42F71" w:rsidP="0031655A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  <w:r w:rsidRPr="00A42F71">
        <w:rPr>
          <w:rFonts w:ascii="굴림체" w:eastAsia="굴림체" w:hAnsi="굴림체" w:cs="굴림체" w:hint="eastAsia"/>
          <w:color w:val="505050"/>
          <w:kern w:val="0"/>
          <w:sz w:val="18"/>
          <w:szCs w:val="18"/>
        </w:rPr>
        <w:tab/>
        <w:t xml:space="preserve">나. 월 가용성 99% 미만: 월 이용요금의 25%  </w:t>
      </w:r>
    </w:p>
    <w:p w:rsidR="00A07ADC" w:rsidRDefault="00A07ADC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</w:p>
    <w:p w:rsidR="00A07ADC" w:rsidRDefault="00A07ADC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</w:p>
    <w:p w:rsidR="00A42F71" w:rsidRPr="00A42F71" w:rsidRDefault="00A42F71" w:rsidP="00A42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505050"/>
          <w:kern w:val="0"/>
          <w:sz w:val="18"/>
          <w:szCs w:val="18"/>
        </w:rPr>
      </w:pPr>
    </w:p>
    <w:sectPr w:rsidR="00A42F71" w:rsidRPr="00A42F71" w:rsidSect="009C55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B50" w:rsidRDefault="00041B50" w:rsidP="00DE433D">
      <w:pPr>
        <w:spacing w:after="0" w:line="240" w:lineRule="auto"/>
      </w:pPr>
      <w:r>
        <w:separator/>
      </w:r>
    </w:p>
  </w:endnote>
  <w:endnote w:type="continuationSeparator" w:id="0">
    <w:p w:rsidR="00041B50" w:rsidRDefault="00041B50" w:rsidP="00DE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B50" w:rsidRDefault="00041B50" w:rsidP="00DE433D">
      <w:pPr>
        <w:spacing w:after="0" w:line="240" w:lineRule="auto"/>
      </w:pPr>
      <w:r>
        <w:separator/>
      </w:r>
    </w:p>
  </w:footnote>
  <w:footnote w:type="continuationSeparator" w:id="0">
    <w:p w:rsidR="00041B50" w:rsidRDefault="00041B50" w:rsidP="00DE4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234D0"/>
    <w:multiLevelType w:val="multilevel"/>
    <w:tmpl w:val="B72E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82F2A"/>
    <w:multiLevelType w:val="multilevel"/>
    <w:tmpl w:val="2474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71"/>
    <w:rsid w:val="00031BAA"/>
    <w:rsid w:val="00041B50"/>
    <w:rsid w:val="001A0051"/>
    <w:rsid w:val="00212D39"/>
    <w:rsid w:val="0031655A"/>
    <w:rsid w:val="00326FF1"/>
    <w:rsid w:val="0034484F"/>
    <w:rsid w:val="00362500"/>
    <w:rsid w:val="00395EFC"/>
    <w:rsid w:val="00426E52"/>
    <w:rsid w:val="004A3883"/>
    <w:rsid w:val="005475F2"/>
    <w:rsid w:val="005B77B0"/>
    <w:rsid w:val="00665B3F"/>
    <w:rsid w:val="007012A5"/>
    <w:rsid w:val="00715B0E"/>
    <w:rsid w:val="00717469"/>
    <w:rsid w:val="00783DC9"/>
    <w:rsid w:val="007D0E3D"/>
    <w:rsid w:val="00896C38"/>
    <w:rsid w:val="009C55C0"/>
    <w:rsid w:val="00A07ADC"/>
    <w:rsid w:val="00A42F71"/>
    <w:rsid w:val="00A7351A"/>
    <w:rsid w:val="00AC06E3"/>
    <w:rsid w:val="00B31734"/>
    <w:rsid w:val="00BA61CF"/>
    <w:rsid w:val="00C90AA0"/>
    <w:rsid w:val="00DE433D"/>
    <w:rsid w:val="00EA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9660AC-E574-4A75-8639-42662AAF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42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42F71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42F71"/>
    <w:rPr>
      <w:b/>
      <w:bCs/>
    </w:rPr>
  </w:style>
  <w:style w:type="paragraph" w:customStyle="1" w:styleId="txt">
    <w:name w:val="txt"/>
    <w:basedOn w:val="a"/>
    <w:rsid w:val="00A42F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r">
    <w:name w:val="fr"/>
    <w:basedOn w:val="a"/>
    <w:rsid w:val="00A42F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r1">
    <w:name w:val="fr1"/>
    <w:basedOn w:val="a0"/>
    <w:rsid w:val="00A42F71"/>
  </w:style>
  <w:style w:type="paragraph" w:styleId="a4">
    <w:name w:val="Normal (Web)"/>
    <w:basedOn w:val="a"/>
    <w:uiPriority w:val="99"/>
    <w:semiHidden/>
    <w:unhideWhenUsed/>
    <w:rsid w:val="00A42F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42F7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42F71"/>
    <w:rPr>
      <w:color w:val="800080"/>
      <w:u w:val="single"/>
    </w:rPr>
  </w:style>
  <w:style w:type="paragraph" w:styleId="a7">
    <w:name w:val="header"/>
    <w:basedOn w:val="a"/>
    <w:link w:val="Char"/>
    <w:uiPriority w:val="99"/>
    <w:unhideWhenUsed/>
    <w:rsid w:val="00DE43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433D"/>
  </w:style>
  <w:style w:type="paragraph" w:styleId="a8">
    <w:name w:val="footer"/>
    <w:basedOn w:val="a"/>
    <w:link w:val="Char0"/>
    <w:uiPriority w:val="99"/>
    <w:unhideWhenUsed/>
    <w:rsid w:val="00DE43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433D"/>
  </w:style>
  <w:style w:type="paragraph" w:customStyle="1" w:styleId="a9">
    <w:name w:val="바탕글"/>
    <w:basedOn w:val="a"/>
    <w:rsid w:val="00BA61CF"/>
    <w:pPr>
      <w:spacing w:after="0" w:line="552" w:lineRule="auto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176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4" w:color="EEEEEE"/>
                    <w:bottom w:val="single" w:sz="6" w:space="8" w:color="EEEEEE"/>
                    <w:right w:val="single" w:sz="6" w:space="8" w:color="EEEEEE"/>
                  </w:divBdr>
                  <w:divsChild>
                    <w:div w:id="35084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5327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DEDE"/>
                    <w:right w:val="none" w:sz="0" w:space="0" w:color="auto"/>
                  </w:divBdr>
                  <w:divsChild>
                    <w:div w:id="10483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ktds2020</dc:creator>
  <cp:keywords/>
  <dc:description/>
  <cp:lastModifiedBy>ktds2020</cp:lastModifiedBy>
  <cp:revision>5</cp:revision>
  <dcterms:created xsi:type="dcterms:W3CDTF">2021-05-22T07:20:00Z</dcterms:created>
  <dcterms:modified xsi:type="dcterms:W3CDTF">2021-05-25T20:36:00Z</dcterms:modified>
</cp:coreProperties>
</file>