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87A4A" w:rsidRPr="00017D8F" w:rsidRDefault="00887A4A" w:rsidP="00017D8F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아이티아이즈은</w:t>
            </w:r>
          </w:p>
          <w:p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클라우드컴퓨팅서비스를</w:t>
            </w:r>
          </w:p>
          <w:p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513596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Default="00513596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887A4A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17D8F" w:rsidRDefault="00017D8F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  <w:proofErr w:type="spellEnd"/>
          </w:p>
          <w:p w:rsidR="00513596" w:rsidRPr="007E0FFD" w:rsidRDefault="00017D8F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센터장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경대진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Default="00FA2D9B" w:rsidP="00FA2D9B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EB5C45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B31279" w:rsidRDefault="00017D8F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클라우드운영 팀장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017D8F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윤석민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Default="00FA2D9B" w:rsidP="00FA2D9B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EB5C45" w:rsidP="00FA2D9B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B31279" w:rsidRDefault="00017D8F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클라우드운영 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017D8F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정지훈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:rsidR="00D51F67" w:rsidRDefault="00D51F67"/>
    <w:p w:rsidR="007E0FFD" w:rsidRDefault="007E0FFD"/>
    <w:p w:rsidR="007E0FFD" w:rsidRDefault="007E0FFD"/>
    <w:p w:rsidR="007E0FFD" w:rsidRDefault="007E0FFD"/>
    <w:p w:rsidR="00B31279" w:rsidRDefault="00B31279"/>
    <w:p w:rsidR="007E0FFD" w:rsidRDefault="007E0FFD"/>
    <w:p w:rsidR="007E0FFD" w:rsidRPr="007E0FFD" w:rsidRDefault="00017D8F" w:rsidP="007E0FFD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>
        <w:rPr>
          <w:rFonts w:ascii="KoPub돋움체 Bold" w:eastAsia="KoPub돋움체 Bold" w:hAnsi="KoPub돋움체 Bold" w:hint="eastAsia"/>
          <w:sz w:val="72"/>
          <w:szCs w:val="56"/>
        </w:rPr>
        <w:t>고객대응절차</w:t>
      </w:r>
      <w:r w:rsidR="0001570C">
        <w:rPr>
          <w:rFonts w:ascii="KoPub돋움체 Bold" w:eastAsia="KoPub돋움체 Bold" w:hAnsi="KoPub돋움체 Bold" w:hint="eastAsia"/>
          <w:sz w:val="72"/>
          <w:szCs w:val="56"/>
        </w:rPr>
        <w:t>서</w:t>
      </w:r>
    </w:p>
    <w:p w:rsidR="007E0FFD" w:rsidRDefault="007E0FFD" w:rsidP="007E0FFD">
      <w:pPr>
        <w:rPr>
          <w:rFonts w:ascii="HY견고딕" w:eastAsia="HY견고딕"/>
          <w:sz w:val="56"/>
          <w:szCs w:val="56"/>
        </w:rPr>
      </w:pPr>
    </w:p>
    <w:p w:rsidR="007E0FFD" w:rsidRDefault="007E0FFD" w:rsidP="007E0FFD">
      <w:pPr>
        <w:rPr>
          <w:rFonts w:ascii="HY견고딕" w:eastAsia="HY견고딕"/>
          <w:sz w:val="56"/>
          <w:szCs w:val="56"/>
        </w:rPr>
      </w:pPr>
    </w:p>
    <w:p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2021.0</w:t>
      </w:r>
      <w:r w:rsidR="00017D8F">
        <w:rPr>
          <w:rFonts w:ascii="KoPub돋움체 Medium" w:eastAsia="KoPub돋움체 Medium" w:hAnsi="KoPub돋움체 Medium"/>
          <w:sz w:val="36"/>
          <w:szCs w:val="56"/>
        </w:rPr>
        <w:t>2</w:t>
      </w: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.</w:t>
      </w:r>
      <w:r w:rsidR="00017D8F">
        <w:rPr>
          <w:rFonts w:ascii="KoPub돋움체 Medium" w:eastAsia="KoPub돋움체 Medium" w:hAnsi="KoPub돋움체 Medium"/>
          <w:sz w:val="36"/>
          <w:szCs w:val="56"/>
        </w:rPr>
        <w:t>01</w:t>
      </w:r>
    </w:p>
    <w:p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</w:p>
    <w:p w:rsidR="007E0FFD" w:rsidRDefault="00336B0B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1B9A0626" wp14:editId="07B3C7BF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proofErr w:type="spellStart"/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  <w:proofErr w:type="spellEnd"/>
          </w:p>
        </w:tc>
      </w:tr>
      <w:tr w:rsidR="000A7683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54FA6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0A7683" w:rsidRPr="00054FA6" w:rsidRDefault="00054FA6" w:rsidP="00017D8F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2021.0</w:t>
            </w:r>
            <w:r w:rsidR="00017D8F">
              <w:rPr>
                <w:rFonts w:ascii="KoPub돋움체 Light" w:eastAsia="KoPub돋움체 Light" w:hAnsi="KoPub돋움체 Light"/>
                <w:sz w:val="20"/>
              </w:rPr>
              <w:t>2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.</w:t>
            </w:r>
            <w:r w:rsidR="00017D8F">
              <w:rPr>
                <w:rFonts w:ascii="KoPub돋움체 Light" w:eastAsia="KoPub돋움체 Light" w:hAnsi="KoPub돋움체 Light"/>
                <w:sz w:val="20"/>
              </w:rPr>
              <w:t>01</w:t>
            </w:r>
          </w:p>
        </w:tc>
        <w:tc>
          <w:tcPr>
            <w:tcW w:w="1134" w:type="dxa"/>
            <w:vAlign w:val="center"/>
          </w:tcPr>
          <w:p w:rsidR="000A7683" w:rsidRPr="00054FA6" w:rsidRDefault="002C35CD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/>
                <w:sz w:val="20"/>
              </w:rPr>
              <w:t>17</w:t>
            </w:r>
          </w:p>
        </w:tc>
        <w:tc>
          <w:tcPr>
            <w:tcW w:w="5103" w:type="dxa"/>
            <w:vAlign w:val="center"/>
          </w:tcPr>
          <w:p w:rsidR="000A7683" w:rsidRPr="00054FA6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/>
                <w:sz w:val="20"/>
              </w:rPr>
              <w:t>최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 xml:space="preserve">초 </w:t>
            </w:r>
            <w:r w:rsidR="00017D8F">
              <w:rPr>
                <w:rFonts w:ascii="KoPub돋움체 Light" w:eastAsia="KoPub돋움체 Light" w:hAnsi="KoPub돋움체 Light" w:hint="eastAsia"/>
                <w:sz w:val="20"/>
              </w:rPr>
              <w:t>고객대응절차</w:t>
            </w:r>
            <w:r w:rsidR="002C35CD">
              <w:rPr>
                <w:rFonts w:ascii="KoPub돋움체 Light" w:eastAsia="KoPub돋움체 Light" w:hAnsi="KoPub돋움체 Light" w:hint="eastAsia"/>
                <w:sz w:val="20"/>
              </w:rPr>
              <w:t>서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 xml:space="preserve"> </w:t>
            </w:r>
            <w:r w:rsidRPr="00054FA6">
              <w:rPr>
                <w:rFonts w:ascii="KoPub돋움체 Light" w:eastAsia="KoPub돋움체 Light" w:hAnsi="KoPub돋움체 Light"/>
                <w:sz w:val="20"/>
              </w:rPr>
              <w:t>Ver1.0</w:t>
            </w:r>
          </w:p>
        </w:tc>
        <w:tc>
          <w:tcPr>
            <w:tcW w:w="1530" w:type="dxa"/>
            <w:vAlign w:val="center"/>
          </w:tcPr>
          <w:p w:rsidR="000A7683" w:rsidRPr="00054FA6" w:rsidRDefault="00017D8F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</w:rPr>
              <w:t>정지훈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:rsidR="00B31279" w:rsidRDefault="009E73EF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2674620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72D" w:rsidRPr="00B44B84" w:rsidRDefault="00DB072D" w:rsidP="00B44B84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proofErr w:type="spellEnd"/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" o:spid="_x0000_s1026" style="position:absolute;left:0;text-align:left;margin-left:0;margin-top:210.6pt;width:404.4pt;height:101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" fillcolor="white [3212]" strokecolor="black [3213]" strokeweight="1pt">
                <v:stroke linestyle="thinThick"/>
                <v:textbox>
                  <w:txbxContent>
                    <w:p w:rsidR="00DB072D" w:rsidRPr="00B44B84" w:rsidRDefault="00DB072D" w:rsidP="00B44B84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proofErr w:type="spellEnd"/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27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br w:type="page"/>
      </w:r>
    </w:p>
    <w:p w:rsidR="00B31279" w:rsidRDefault="00B31279" w:rsidP="006817C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1155EE" w:rsidRDefault="00CC3B5F" w:rsidP="00CC3B5F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Ⅰ. 고객지원 수렴체계</w:t>
      </w:r>
    </w:p>
    <w:p w:rsidR="00B30B9A" w:rsidRPr="001155EE" w:rsidRDefault="00CC3B5F" w:rsidP="001155E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• 고객지원 수렴</w:t>
      </w:r>
      <w:r w:rsidR="001A3407"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체계</w:t>
      </w:r>
    </w:p>
    <w:p w:rsidR="00B30B9A" w:rsidRPr="001155EE" w:rsidRDefault="005B2FB3" w:rsidP="00B30B9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</w:pP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㈜</w:t>
      </w:r>
      <w:r w:rsidR="007C0B4E"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>아이티아이즈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는 고객과의 의사소통을 위해서 유선</w:t>
      </w:r>
      <w:r w:rsidR="000C007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(전화)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,</w:t>
      </w:r>
      <w:r w:rsidR="00CC3B5F"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이메일</w:t>
      </w:r>
      <w:r w:rsidR="001A3407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로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 xml:space="preserve"> 통하여 고객센터에서 고객의 요청 및 애로사항을 적절한 시점에 맞는 담당자와 의사소통 지원하고 있습니다</w:t>
      </w:r>
      <w:r w:rsidR="00B30B9A"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49DA" w:rsidTr="00A949DA">
        <w:tc>
          <w:tcPr>
            <w:tcW w:w="10456" w:type="dxa"/>
            <w:vAlign w:val="center"/>
          </w:tcPr>
          <w:p w:rsidR="00A949DA" w:rsidRDefault="0099079C" w:rsidP="00A949DA">
            <w:pPr>
              <w:spacing w:before="24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31ACC8B" wp14:editId="4F9A4166">
                  <wp:extent cx="5342439" cy="47498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8380" cy="476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9DA" w:rsidRPr="001A3407" w:rsidRDefault="00A949DA" w:rsidP="00B30B9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1155EE" w:rsidRDefault="00422EDB" w:rsidP="001155EE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 w:rsidR="001155EE"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고객지원 수렴</w:t>
      </w:r>
      <w:r w:rsid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채널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8C14F9" w:rsidTr="0099079C">
        <w:trPr>
          <w:trHeight w:val="548"/>
        </w:trPr>
        <w:tc>
          <w:tcPr>
            <w:tcW w:w="5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472C4"/>
            <w:vAlign w:val="center"/>
          </w:tcPr>
          <w:p w:rsidR="008C14F9" w:rsidRPr="000C007A" w:rsidRDefault="008C14F9" w:rsidP="000C007A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유선(전화)</w:t>
            </w:r>
            <w:r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요청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5B664"/>
            <w:vAlign w:val="center"/>
          </w:tcPr>
          <w:p w:rsidR="008C14F9" w:rsidRPr="000C007A" w:rsidRDefault="008C14F9" w:rsidP="000C007A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이메일 요청</w:t>
            </w:r>
          </w:p>
        </w:tc>
      </w:tr>
      <w:tr w:rsidR="008C14F9" w:rsidTr="006817C3">
        <w:trPr>
          <w:trHeight w:val="1652"/>
        </w:trPr>
        <w:tc>
          <w:tcPr>
            <w:tcW w:w="5242" w:type="dxa"/>
            <w:tcBorders>
              <w:top w:val="single" w:sz="4" w:space="0" w:color="auto"/>
            </w:tcBorders>
            <w:vAlign w:val="center"/>
          </w:tcPr>
          <w:p w:rsidR="008C14F9" w:rsidRDefault="008C14F9" w:rsidP="008C14F9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고객의 작업요청 History 관리</w:t>
            </w:r>
          </w:p>
          <w:p w:rsidR="008C14F9" w:rsidRDefault="008C14F9" w:rsidP="008C14F9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담당자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배정 내용 및 기술지원 내용 관리</w:t>
            </w:r>
          </w:p>
          <w:p w:rsidR="006817C3" w:rsidRDefault="006817C3" w:rsidP="008C14F9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CSR체계 구축 운영</w:t>
            </w:r>
          </w:p>
        </w:tc>
        <w:tc>
          <w:tcPr>
            <w:tcW w:w="5243" w:type="dxa"/>
            <w:tcBorders>
              <w:top w:val="single" w:sz="4" w:space="0" w:color="auto"/>
            </w:tcBorders>
            <w:vAlign w:val="center"/>
          </w:tcPr>
          <w:p w:rsidR="008C14F9" w:rsidRDefault="008C14F9" w:rsidP="008C14F9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고객지원</w:t>
            </w:r>
            <w:r w:rsidR="006817C3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센터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전용 이메일 관리</w:t>
            </w:r>
          </w:p>
          <w:p w:rsidR="006817C3" w:rsidRDefault="008C14F9" w:rsidP="006817C3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실시간 고객 응대체계 구축</w:t>
            </w:r>
          </w:p>
          <w:p w:rsidR="006817C3" w:rsidRDefault="006817C3" w:rsidP="006817C3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기술지원 담당자 배정 및 장애 조치</w:t>
            </w:r>
          </w:p>
        </w:tc>
      </w:tr>
    </w:tbl>
    <w:p w:rsidR="00CC2E5D" w:rsidRDefault="00CC2E5D" w:rsidP="00CC2E5D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</w:p>
    <w:p w:rsidR="00D2537F" w:rsidRPr="006C64F3" w:rsidRDefault="00422EDB" w:rsidP="00CC2E5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• 고객지원</w:t>
      </w:r>
      <w:r w:rsidR="00CC2E5D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 </w:t>
      </w:r>
      <w:r w:rsidR="00CC2E5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수렴절차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537F" w:rsidTr="00D2537F">
        <w:tc>
          <w:tcPr>
            <w:tcW w:w="10456" w:type="dxa"/>
          </w:tcPr>
          <w:p w:rsidR="00D2537F" w:rsidRDefault="00BC6561" w:rsidP="00D2537F">
            <w:pPr>
              <w:spacing w:before="24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2941C0E3" wp14:editId="4071A78C">
                  <wp:extent cx="6502400" cy="3828998"/>
                  <wp:effectExtent l="0" t="0" r="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3525" cy="3835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537F" w:rsidRPr="00CC2E5D" w:rsidRDefault="006C64F3" w:rsidP="006C64F3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㈜</w:t>
      </w:r>
      <w:r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>아이티아이즈</w:t>
      </w: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 xml:space="preserve">는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고객지원센터는 이상 징후감지과 고객지원 요청에 맞추어서 장애분석 및 처리로 빠른 서비스 복구 및 원활한 고객</w:t>
      </w: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지원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서비스를 제공하고</w:t>
      </w: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 xml:space="preserve"> 있습니다</w:t>
      </w:r>
      <w:r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>.</w:t>
      </w:r>
    </w:p>
    <w:p w:rsidR="006C64F3" w:rsidRDefault="006C64F3" w:rsidP="00DB072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DB072D" w:rsidRDefault="00DB072D" w:rsidP="00DB072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고객장애 처리절차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2547"/>
        <w:gridCol w:w="7938"/>
      </w:tblGrid>
      <w:tr w:rsidR="00DB072D" w:rsidRPr="00DB072D" w:rsidTr="00AB0D1D">
        <w:tc>
          <w:tcPr>
            <w:tcW w:w="2547" w:type="dxa"/>
            <w:shd w:val="clear" w:color="auto" w:fill="43BEB9"/>
            <w:vAlign w:val="center"/>
          </w:tcPr>
          <w:p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 w:rsidRPr="00DB072D"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처리절차</w:t>
            </w:r>
          </w:p>
        </w:tc>
        <w:tc>
          <w:tcPr>
            <w:tcW w:w="7938" w:type="dxa"/>
            <w:shd w:val="clear" w:color="auto" w:fill="70AD47"/>
            <w:vAlign w:val="center"/>
          </w:tcPr>
          <w:p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 w:rsidRPr="00DB072D"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처리활동</w:t>
            </w:r>
          </w:p>
        </w:tc>
      </w:tr>
      <w:tr w:rsidR="00DB072D" w:rsidRPr="00DB072D" w:rsidTr="00AB0D1D">
        <w:tc>
          <w:tcPr>
            <w:tcW w:w="2547" w:type="dxa"/>
            <w:shd w:val="clear" w:color="auto" w:fill="D9D9D9"/>
            <w:vAlign w:val="center"/>
          </w:tcPr>
          <w:p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DB072D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발생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• 고객지원센터에서 모니터링를 통한 장애 인지 또는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고객의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장애접수</w:t>
            </w:r>
          </w:p>
          <w:p w:rsidR="00DB072D" w:rsidRP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w w:val="150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• 업무시간에는 상주 인력 통한 대응하고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,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업무외 시간에는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중요시기에는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비상체계 가동 </w:t>
            </w:r>
          </w:p>
        </w:tc>
      </w:tr>
      <w:tr w:rsidR="00DB072D" w:rsidRPr="00DB072D" w:rsidTr="00AB0D1D">
        <w:tc>
          <w:tcPr>
            <w:tcW w:w="2547" w:type="dxa"/>
            <w:shd w:val="clear" w:color="auto" w:fill="D9D9D9"/>
            <w:vAlign w:val="center"/>
          </w:tcPr>
          <w:p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장애 처리 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긴급 장애 발생시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상주 및 비상주 인력를 총동한 복구 체계로 기술지원 구성</w:t>
            </w:r>
          </w:p>
          <w:p w:rsidR="0031185D" w:rsidRP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단순 장애 발생시 원격 복구 지원 및 원인 복잡 장애시에는 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4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시간 이내 복구</w:t>
            </w:r>
          </w:p>
        </w:tc>
      </w:tr>
      <w:tr w:rsidR="00DB072D" w:rsidRPr="0031185D" w:rsidTr="00AB0D1D">
        <w:tc>
          <w:tcPr>
            <w:tcW w:w="2547" w:type="dxa"/>
            <w:shd w:val="clear" w:color="auto" w:fill="D9D9D9"/>
            <w:vAlign w:val="center"/>
          </w:tcPr>
          <w:p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분석 및 보고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복잡한 장애 또는 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CSP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장애는 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Log File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를 벤더 기술지원 분석 요청</w:t>
            </w:r>
          </w:p>
          <w:p w:rsidR="00DB072D" w:rsidRP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장애원인 분석 보고서 작성 (장애 재발방지 예방대책 제시함)</w:t>
            </w:r>
          </w:p>
        </w:tc>
      </w:tr>
      <w:tr w:rsidR="00DB072D" w:rsidRPr="00DB072D" w:rsidTr="00AB0D1D">
        <w:tc>
          <w:tcPr>
            <w:tcW w:w="2547" w:type="dxa"/>
            <w:shd w:val="clear" w:color="auto" w:fill="D9D9D9"/>
            <w:vAlign w:val="center"/>
          </w:tcPr>
          <w:p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이력 관리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장애 이력관리</w:t>
            </w:r>
            <w:r w:rsidR="009E0C1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( 장애 내역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관리,</w:t>
            </w:r>
            <w:r w:rsidR="009E3F3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이슈 관리 </w:t>
            </w:r>
            <w:r w:rsidR="009E3F3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)</w:t>
            </w:r>
          </w:p>
          <w:p w:rsidR="00DB072D" w:rsidRPr="00DB072D" w:rsidRDefault="00DB072D" w:rsidP="009E3F3E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9E0C1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유사장애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처리 내역의 </w:t>
            </w:r>
            <w:r w:rsidR="005F6E8C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정보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화 </w:t>
            </w:r>
            <w:r w:rsidR="009E0C1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</w:t>
            </w:r>
          </w:p>
        </w:tc>
      </w:tr>
    </w:tbl>
    <w:p w:rsidR="0099079C" w:rsidRDefault="0099079C" w:rsidP="0099079C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99079C" w:rsidRDefault="0099079C" w:rsidP="009E3F3E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</w:p>
    <w:p w:rsidR="009E3F3E" w:rsidRPr="001155EE" w:rsidRDefault="0086067D" w:rsidP="009E3F3E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Ⅱ</w:t>
      </w:r>
      <w:r w:rsidR="009E3F3E"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. 고객지원 수렴</w:t>
      </w:r>
      <w:r w:rsidR="00CB4AB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조직 및 기술지원조직</w:t>
      </w:r>
    </w:p>
    <w:p w:rsidR="009E3F3E" w:rsidRDefault="009E3F3E" w:rsidP="009E3F3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 w:rsidR="00AB0D1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고객지원</w:t>
      </w:r>
      <w:r w:rsidR="006C64F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센터</w:t>
      </w:r>
      <w:r w:rsidR="00AB0D1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</w:t>
      </w:r>
      <w:r w:rsidR="005F6E8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조직</w:t>
      </w:r>
      <w:r w:rsidR="00AB0D1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운영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6E8C" w:rsidTr="005F6E8C">
        <w:tc>
          <w:tcPr>
            <w:tcW w:w="10456" w:type="dxa"/>
          </w:tcPr>
          <w:p w:rsidR="005F6E8C" w:rsidRDefault="00D23AA8" w:rsidP="00D23AA8">
            <w:pPr>
              <w:spacing w:before="24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E230D14" wp14:editId="01813D99">
                  <wp:extent cx="6538953" cy="34163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544" cy="3423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6E8C" w:rsidRPr="001155EE" w:rsidRDefault="00AB0D1D" w:rsidP="009E3F3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고객지원 조직운영은 긴급사항,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야간 및 공휴일에도 발생하는 이슈 사항,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장애상황에 대해서 신속하고,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전문적인 지원으로 서비스 신뢰성를 보장하고 있습니다.</w:t>
      </w:r>
    </w:p>
    <w:p w:rsidR="009E3F3E" w:rsidRPr="001155EE" w:rsidRDefault="009E3F3E" w:rsidP="009E3F3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</w:pPr>
    </w:p>
    <w:p w:rsidR="00AB0D1D" w:rsidRDefault="00AB0D1D" w:rsidP="00AB0D1D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고객지원</w:t>
      </w:r>
      <w:r w:rsidR="006C64F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센터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조직구성</w:t>
      </w:r>
      <w:r w:rsidR="00600E2B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운영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8A2A45" w:rsidTr="001B6F16">
        <w:trPr>
          <w:trHeight w:val="548"/>
        </w:trPr>
        <w:tc>
          <w:tcPr>
            <w:tcW w:w="5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472C4"/>
            <w:vAlign w:val="center"/>
          </w:tcPr>
          <w:p w:rsidR="008A2A45" w:rsidRPr="000C007A" w:rsidRDefault="008A2A45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근무시간(평시)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5B664"/>
            <w:vAlign w:val="center"/>
          </w:tcPr>
          <w:p w:rsidR="008A2A45" w:rsidRPr="000C007A" w:rsidRDefault="008A2A45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근무외 시간(야간, 공휴일)</w:t>
            </w:r>
          </w:p>
        </w:tc>
      </w:tr>
      <w:tr w:rsidR="008A2A45" w:rsidTr="006C64F3">
        <w:trPr>
          <w:trHeight w:val="2768"/>
        </w:trPr>
        <w:tc>
          <w:tcPr>
            <w:tcW w:w="5242" w:type="dxa"/>
            <w:tcBorders>
              <w:top w:val="single" w:sz="4" w:space="0" w:color="auto"/>
            </w:tcBorders>
            <w:vAlign w:val="center"/>
          </w:tcPr>
          <w:p w:rsidR="008A2A45" w:rsidRDefault="008A2A45" w:rsidP="001B6F16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고객지원전담 인력은 유지보수 인력 즉시 투입</w:t>
            </w:r>
          </w:p>
          <w:p w:rsidR="008A2A45" w:rsidRPr="008A2A45" w:rsidRDefault="008A2A45" w:rsidP="001B6F16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근원적인 장애원인 제거시까지 완전 복구 지원</w:t>
            </w:r>
          </w:p>
          <w:p w:rsidR="008A2A45" w:rsidRDefault="008A2A45" w:rsidP="008A2A45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기술지원 필요시 기술지원 인력 지원</w:t>
            </w:r>
          </w:p>
          <w:p w:rsidR="008A2A45" w:rsidRDefault="008A2A45" w:rsidP="008A2A45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복합장애 또는 중요장애 시 기술지원팀 지원</w:t>
            </w:r>
          </w:p>
          <w:p w:rsidR="008A2A45" w:rsidRPr="008A2A45" w:rsidRDefault="008A2A45" w:rsidP="008A2A45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장애 이력 사항의 데이터베이스화 </w:t>
            </w:r>
          </w:p>
        </w:tc>
        <w:tc>
          <w:tcPr>
            <w:tcW w:w="5243" w:type="dxa"/>
            <w:tcBorders>
              <w:top w:val="single" w:sz="4" w:space="0" w:color="auto"/>
            </w:tcBorders>
            <w:vAlign w:val="center"/>
          </w:tcPr>
          <w:p w:rsidR="00600E2B" w:rsidRDefault="00600E2B" w:rsidP="00600E2B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평일 고객지원전담 인력중심의 비상 연락체계 구성</w:t>
            </w:r>
          </w:p>
          <w:p w:rsidR="00454F4D" w:rsidRDefault="00600E2B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담당자는 즉시 복귀하여 장애 처리 지원 </w:t>
            </w:r>
          </w:p>
          <w:p w:rsidR="00D23AA8" w:rsidRDefault="00D23AA8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복구 후 안정화 시간동안 모니터링 실시</w:t>
            </w:r>
          </w:p>
          <w:p w:rsidR="00D23AA8" w:rsidRDefault="00D23AA8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플랫폼,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인프라,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CSP기술 지원 협력체계 구축 운영</w:t>
            </w:r>
          </w:p>
          <w:p w:rsidR="00D23AA8" w:rsidRPr="00454F4D" w:rsidRDefault="006C64F3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분석 및 복구를 위한 정책,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인력, 기술의 체계화</w:t>
            </w:r>
          </w:p>
        </w:tc>
      </w:tr>
    </w:tbl>
    <w:p w:rsidR="008A2A45" w:rsidRPr="008A2A45" w:rsidRDefault="008A2A45" w:rsidP="00AB0D1D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5B2FB3" w:rsidRPr="009E3F3E" w:rsidRDefault="005B2FB3" w:rsidP="005B2FB3">
      <w:pPr>
        <w:rPr>
          <w:rFonts w:ascii="KoPub돋움체 Light" w:eastAsia="KoPub돋움체 Light" w:hAnsi="KoPub돋움체 Light"/>
          <w:sz w:val="22"/>
          <w:szCs w:val="24"/>
        </w:rPr>
      </w:pPr>
    </w:p>
    <w:p w:rsidR="006C64F3" w:rsidRPr="001155EE" w:rsidRDefault="006C64F3" w:rsidP="001B6F16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lastRenderedPageBreak/>
        <w:t>Ⅱ</w:t>
      </w: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. 고객지원 수렴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조직 및 기술지원조직</w:t>
      </w:r>
    </w:p>
    <w:p w:rsidR="006C64F3" w:rsidRDefault="006C64F3" w:rsidP="006C64F3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 w:rsidR="00F4379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조직도</w:t>
      </w:r>
      <w:r w:rsidR="00CA611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및 수렴조직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6"/>
        <w:gridCol w:w="1978"/>
        <w:gridCol w:w="4932"/>
      </w:tblGrid>
      <w:tr w:rsidR="00CA611E" w:rsidTr="00CA611E">
        <w:tc>
          <w:tcPr>
            <w:tcW w:w="3546" w:type="dxa"/>
            <w:shd w:val="clear" w:color="auto" w:fill="D9D9D9"/>
          </w:tcPr>
          <w:p w:rsidR="00CA611E" w:rsidRP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조직도</w:t>
            </w:r>
          </w:p>
        </w:tc>
        <w:tc>
          <w:tcPr>
            <w:tcW w:w="1978" w:type="dxa"/>
            <w:shd w:val="clear" w:color="auto" w:fill="D9D9D9"/>
          </w:tcPr>
          <w:p w:rsidR="00CA611E" w:rsidRP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담당부서</w:t>
            </w:r>
          </w:p>
        </w:tc>
        <w:tc>
          <w:tcPr>
            <w:tcW w:w="4932" w:type="dxa"/>
            <w:shd w:val="clear" w:color="auto" w:fill="D9D9D9"/>
          </w:tcPr>
          <w:p w:rsidR="00CA611E" w:rsidRP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역할</w:t>
            </w:r>
          </w:p>
        </w:tc>
      </w:tr>
      <w:tr w:rsidR="00CA611E" w:rsidTr="00CA611E">
        <w:trPr>
          <w:trHeight w:val="1822"/>
        </w:trPr>
        <w:tc>
          <w:tcPr>
            <w:tcW w:w="3546" w:type="dxa"/>
            <w:vMerge w:val="restart"/>
          </w:tcPr>
          <w:p w:rsidR="00CA611E" w:rsidRDefault="00CA611E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B32A243" wp14:editId="480D015F">
                  <wp:extent cx="2105025" cy="227647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Align w:val="center"/>
          </w:tcPr>
          <w:p w:rsid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서비스운영팀</w:t>
            </w:r>
          </w:p>
          <w:p w:rsid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(고객지원</w:t>
            </w:r>
            <w:r w:rsidR="00E1647C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조직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)</w:t>
            </w:r>
          </w:p>
        </w:tc>
        <w:tc>
          <w:tcPr>
            <w:tcW w:w="4932" w:type="dxa"/>
            <w:vAlign w:val="center"/>
          </w:tcPr>
          <w:p w:rsidR="00CA611E" w:rsidRPr="00CA611E" w:rsidRDefault="00CA611E" w:rsidP="00CA611E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- 클라우드 마이그레이션, 서비스 고객 대응 </w:t>
            </w:r>
          </w:p>
          <w:p w:rsidR="00CA611E" w:rsidRPr="00CA611E" w:rsidRDefault="00CA611E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- 클라우드 사업 인력지원 및 구축 지원</w:t>
            </w:r>
          </w:p>
        </w:tc>
      </w:tr>
      <w:tr w:rsidR="00CA611E" w:rsidTr="00CA611E">
        <w:trPr>
          <w:trHeight w:val="1822"/>
        </w:trPr>
        <w:tc>
          <w:tcPr>
            <w:tcW w:w="3546" w:type="dxa"/>
            <w:vMerge/>
          </w:tcPr>
          <w:p w:rsidR="00CA611E" w:rsidRDefault="00CA611E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</w:p>
        </w:tc>
        <w:tc>
          <w:tcPr>
            <w:tcW w:w="1978" w:type="dxa"/>
            <w:vAlign w:val="center"/>
          </w:tcPr>
          <w:p w:rsid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플랫폼서비스팀</w:t>
            </w:r>
          </w:p>
          <w:p w:rsid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(기술지원</w:t>
            </w:r>
            <w:r w:rsidR="00E1647C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조직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)</w:t>
            </w:r>
          </w:p>
        </w:tc>
        <w:tc>
          <w:tcPr>
            <w:tcW w:w="4932" w:type="dxa"/>
            <w:vAlign w:val="center"/>
          </w:tcPr>
          <w:p w:rsidR="00CA611E" w:rsidRPr="00CA611E" w:rsidRDefault="00CA611E" w:rsidP="00CA611E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- 클라우드 플랫폼 기반 Devops, MSA, </w:t>
            </w:r>
            <w:r w:rsid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H</w:t>
            </w:r>
            <w:r w:rsidR="000417FF"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>adoop</w:t>
            </w:r>
          </w:p>
          <w:p w:rsidR="00CA611E" w:rsidRPr="00CA611E" w:rsidRDefault="00CA611E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- 관제 솔루션 지원팀,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고객지원</w:t>
            </w: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기술지원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팀</w:t>
            </w:r>
          </w:p>
        </w:tc>
        <w:bookmarkStart w:id="0" w:name="_GoBack"/>
        <w:bookmarkEnd w:id="0"/>
      </w:tr>
    </w:tbl>
    <w:p w:rsidR="006C64F3" w:rsidRDefault="006C64F3" w:rsidP="006C64F3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CA611E" w:rsidRDefault="00CA611E" w:rsidP="00CA611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고객대응 연락처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CA611E" w:rsidTr="000417FF">
        <w:trPr>
          <w:trHeight w:val="548"/>
        </w:trPr>
        <w:tc>
          <w:tcPr>
            <w:tcW w:w="5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3BEB9"/>
            <w:vAlign w:val="center"/>
          </w:tcPr>
          <w:p w:rsidR="00CA611E" w:rsidRPr="000C007A" w:rsidRDefault="00CA611E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유선(전화)</w:t>
            </w:r>
            <w:r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요청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0AD47"/>
            <w:vAlign w:val="center"/>
          </w:tcPr>
          <w:p w:rsidR="00CA611E" w:rsidRPr="000C007A" w:rsidRDefault="00CA611E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이메일 요청</w:t>
            </w:r>
          </w:p>
        </w:tc>
      </w:tr>
      <w:tr w:rsidR="00CA611E" w:rsidTr="001B6F16">
        <w:trPr>
          <w:trHeight w:val="1652"/>
        </w:trPr>
        <w:tc>
          <w:tcPr>
            <w:tcW w:w="5242" w:type="dxa"/>
            <w:tcBorders>
              <w:top w:val="single" w:sz="4" w:space="0" w:color="auto"/>
            </w:tcBorders>
            <w:vAlign w:val="center"/>
          </w:tcPr>
          <w:p w:rsidR="00CA611E" w:rsidRPr="00CA611E" w:rsidRDefault="00CA611E" w:rsidP="00CA611E">
            <w:pPr>
              <w:spacing w:after="0"/>
              <w:ind w:leftChars="82" w:left="172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고객지원센터 대표전화</w:t>
            </w:r>
          </w:p>
          <w:p w:rsidR="00CA611E" w:rsidRDefault="00CA611E" w:rsidP="00CA611E">
            <w:pPr>
              <w:spacing w:after="0"/>
              <w:ind w:leftChars="82" w:left="172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☎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  <w:t xml:space="preserve">  </w:t>
            </w: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 xml:space="preserve">02 </w:t>
            </w:r>
            <w:r w:rsidRPr="00CA611E"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  <w:t>–</w:t>
            </w: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 xml:space="preserve"> </w:t>
            </w:r>
            <w:r w:rsidRPr="00CA611E"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  <w:t>783 - 2971</w:t>
            </w:r>
          </w:p>
        </w:tc>
        <w:tc>
          <w:tcPr>
            <w:tcW w:w="5243" w:type="dxa"/>
            <w:tcBorders>
              <w:top w:val="single" w:sz="4" w:space="0" w:color="auto"/>
            </w:tcBorders>
            <w:vAlign w:val="center"/>
          </w:tcPr>
          <w:p w:rsidR="00CA611E" w:rsidRPr="000417FF" w:rsidRDefault="00CA611E" w:rsidP="000417FF">
            <w:pPr>
              <w:spacing w:after="0"/>
              <w:ind w:leftChars="85" w:left="178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 w:rsidRP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 xml:space="preserve">고객지원센터 </w:t>
            </w:r>
            <w:r w:rsid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이</w:t>
            </w:r>
            <w:r w:rsidRP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메일</w:t>
            </w:r>
          </w:p>
          <w:p w:rsidR="000417FF" w:rsidRPr="000417FF" w:rsidRDefault="000417FF" w:rsidP="000417FF">
            <w:pPr>
              <w:spacing w:after="0"/>
              <w:ind w:leftChars="85" w:left="178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 w:rsidRPr="000417FF">
              <w:rPr>
                <w:rFonts w:ascii="Arial" w:hAnsi="Arial" w:cs="Arial"/>
                <w:color w:val="393939"/>
                <w:sz w:val="32"/>
                <w:szCs w:val="18"/>
                <w:shd w:val="clear" w:color="auto" w:fill="FFFFFF"/>
              </w:rPr>
              <w:t>support_cloud@iteyes.co.kr</w:t>
            </w:r>
          </w:p>
        </w:tc>
      </w:tr>
    </w:tbl>
    <w:p w:rsidR="006C64F3" w:rsidRPr="00CA611E" w:rsidRDefault="006C64F3" w:rsidP="006C64F3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5B2FB3" w:rsidRPr="00FE72C2" w:rsidRDefault="005B2FB3" w:rsidP="005B2FB3">
      <w:pPr>
        <w:rPr>
          <w:rFonts w:ascii="KoPub돋움체 Light" w:eastAsia="KoPub돋움체 Light" w:hAnsi="KoPub돋움체 Light"/>
          <w:sz w:val="22"/>
          <w:szCs w:val="24"/>
        </w:rPr>
      </w:pPr>
    </w:p>
    <w:sectPr w:rsidR="005B2FB3" w:rsidRPr="00FE72C2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C6C" w:rsidRDefault="00902C6C" w:rsidP="00336B0B">
      <w:pPr>
        <w:spacing w:after="0" w:line="240" w:lineRule="auto"/>
      </w:pPr>
      <w:r>
        <w:separator/>
      </w:r>
    </w:p>
  </w:endnote>
  <w:endnote w:type="continuationSeparator" w:id="0">
    <w:p w:rsidR="00902C6C" w:rsidRDefault="00902C6C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4067646"/>
      <w:docPartObj>
        <w:docPartGallery w:val="Page Numbers (Bottom of Page)"/>
        <w:docPartUnique/>
      </w:docPartObj>
    </w:sdtPr>
    <w:sdtEndPr/>
    <w:sdtContent>
      <w:p w:rsidR="00DB072D" w:rsidRDefault="00DB072D" w:rsidP="005B2FB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47C" w:rsidRPr="00E1647C">
          <w:rPr>
            <w:noProof/>
            <w:lang w:val="ko-KR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C6C" w:rsidRDefault="00902C6C" w:rsidP="00336B0B">
      <w:pPr>
        <w:spacing w:after="0" w:line="240" w:lineRule="auto"/>
      </w:pPr>
      <w:r>
        <w:separator/>
      </w:r>
    </w:p>
  </w:footnote>
  <w:footnote w:type="continuationSeparator" w:id="0">
    <w:p w:rsidR="00902C6C" w:rsidRDefault="00902C6C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A13"/>
    <w:multiLevelType w:val="hybridMultilevel"/>
    <w:tmpl w:val="25A6AD8A"/>
    <w:lvl w:ilvl="0" w:tplc="5C72FA4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8F4801"/>
    <w:multiLevelType w:val="hybridMultilevel"/>
    <w:tmpl w:val="FF38A8E6"/>
    <w:lvl w:ilvl="0" w:tplc="09FEB34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123AF8"/>
    <w:multiLevelType w:val="hybridMultilevel"/>
    <w:tmpl w:val="A91AD81E"/>
    <w:lvl w:ilvl="0" w:tplc="BA54B68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426D21"/>
    <w:multiLevelType w:val="hybridMultilevel"/>
    <w:tmpl w:val="0B4C9C7C"/>
    <w:lvl w:ilvl="0" w:tplc="DE446E9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F518E5"/>
    <w:multiLevelType w:val="hybridMultilevel"/>
    <w:tmpl w:val="256E48EA"/>
    <w:lvl w:ilvl="0" w:tplc="9D28709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9A2BF9"/>
    <w:multiLevelType w:val="hybridMultilevel"/>
    <w:tmpl w:val="FC5C1612"/>
    <w:lvl w:ilvl="0" w:tplc="0FBCDD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4E146A"/>
    <w:multiLevelType w:val="hybridMultilevel"/>
    <w:tmpl w:val="97BC8CEC"/>
    <w:lvl w:ilvl="0" w:tplc="1AB2A2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D35AF9"/>
    <w:multiLevelType w:val="hybridMultilevel"/>
    <w:tmpl w:val="79C890C8"/>
    <w:lvl w:ilvl="0" w:tplc="B7E4317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929091D"/>
    <w:multiLevelType w:val="hybridMultilevel"/>
    <w:tmpl w:val="0E52DF7A"/>
    <w:lvl w:ilvl="0" w:tplc="D3D6733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4F22C9"/>
    <w:multiLevelType w:val="hybridMultilevel"/>
    <w:tmpl w:val="8E106C50"/>
    <w:lvl w:ilvl="0" w:tplc="59EC4DA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013874"/>
    <w:multiLevelType w:val="hybridMultilevel"/>
    <w:tmpl w:val="5BF2B8F6"/>
    <w:lvl w:ilvl="0" w:tplc="D6867E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1C51A9"/>
    <w:multiLevelType w:val="hybridMultilevel"/>
    <w:tmpl w:val="01D464CA"/>
    <w:lvl w:ilvl="0" w:tplc="3E548FB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C86683"/>
    <w:multiLevelType w:val="hybridMultilevel"/>
    <w:tmpl w:val="9CC003E6"/>
    <w:lvl w:ilvl="0" w:tplc="9D94B0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012223"/>
    <w:multiLevelType w:val="hybridMultilevel"/>
    <w:tmpl w:val="D15A22BA"/>
    <w:lvl w:ilvl="0" w:tplc="81E0E68A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236FD7"/>
    <w:multiLevelType w:val="hybridMultilevel"/>
    <w:tmpl w:val="58D8A852"/>
    <w:lvl w:ilvl="0" w:tplc="71A069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DF77B6"/>
    <w:multiLevelType w:val="hybridMultilevel"/>
    <w:tmpl w:val="0B2E2038"/>
    <w:lvl w:ilvl="0" w:tplc="7214007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CF117DB"/>
    <w:multiLevelType w:val="hybridMultilevel"/>
    <w:tmpl w:val="CAC464A0"/>
    <w:lvl w:ilvl="0" w:tplc="9E54730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D592C59"/>
    <w:multiLevelType w:val="hybridMultilevel"/>
    <w:tmpl w:val="0A781D2A"/>
    <w:lvl w:ilvl="0" w:tplc="24424D54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FB66F12"/>
    <w:multiLevelType w:val="hybridMultilevel"/>
    <w:tmpl w:val="CD3E5208"/>
    <w:lvl w:ilvl="0" w:tplc="C90A139C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972AA5"/>
    <w:multiLevelType w:val="hybridMultilevel"/>
    <w:tmpl w:val="1022425C"/>
    <w:lvl w:ilvl="0" w:tplc="1A4EA39C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5"/>
  </w:num>
  <w:num w:numId="5">
    <w:abstractNumId w:val="16"/>
  </w:num>
  <w:num w:numId="6">
    <w:abstractNumId w:val="3"/>
  </w:num>
  <w:num w:numId="7">
    <w:abstractNumId w:val="11"/>
  </w:num>
  <w:num w:numId="8">
    <w:abstractNumId w:val="4"/>
  </w:num>
  <w:num w:numId="9">
    <w:abstractNumId w:val="9"/>
  </w:num>
  <w:num w:numId="10">
    <w:abstractNumId w:val="12"/>
  </w:num>
  <w:num w:numId="11">
    <w:abstractNumId w:val="6"/>
  </w:num>
  <w:num w:numId="12">
    <w:abstractNumId w:val="10"/>
  </w:num>
  <w:num w:numId="13">
    <w:abstractNumId w:val="17"/>
  </w:num>
  <w:num w:numId="14">
    <w:abstractNumId w:val="19"/>
  </w:num>
  <w:num w:numId="15">
    <w:abstractNumId w:val="8"/>
  </w:num>
  <w:num w:numId="16">
    <w:abstractNumId w:val="18"/>
  </w:num>
  <w:num w:numId="17">
    <w:abstractNumId w:val="13"/>
  </w:num>
  <w:num w:numId="18">
    <w:abstractNumId w:val="1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FD"/>
    <w:rsid w:val="0001570C"/>
    <w:rsid w:val="00017D8F"/>
    <w:rsid w:val="000417FF"/>
    <w:rsid w:val="000441E9"/>
    <w:rsid w:val="00054FA6"/>
    <w:rsid w:val="00066A32"/>
    <w:rsid w:val="000A7683"/>
    <w:rsid w:val="000C007A"/>
    <w:rsid w:val="000F1206"/>
    <w:rsid w:val="00103DF2"/>
    <w:rsid w:val="001155EE"/>
    <w:rsid w:val="001246D9"/>
    <w:rsid w:val="001825D8"/>
    <w:rsid w:val="001837D7"/>
    <w:rsid w:val="001A3407"/>
    <w:rsid w:val="001D0A0C"/>
    <w:rsid w:val="001E5B7A"/>
    <w:rsid w:val="001E7918"/>
    <w:rsid w:val="00240143"/>
    <w:rsid w:val="002C1C05"/>
    <w:rsid w:val="002C35CD"/>
    <w:rsid w:val="0031185D"/>
    <w:rsid w:val="00336B0B"/>
    <w:rsid w:val="00354A95"/>
    <w:rsid w:val="00371DDC"/>
    <w:rsid w:val="0038194D"/>
    <w:rsid w:val="00385B6F"/>
    <w:rsid w:val="003E33CB"/>
    <w:rsid w:val="0040157C"/>
    <w:rsid w:val="00422EDB"/>
    <w:rsid w:val="00452935"/>
    <w:rsid w:val="00454F4D"/>
    <w:rsid w:val="0048589D"/>
    <w:rsid w:val="004B4F50"/>
    <w:rsid w:val="004B655F"/>
    <w:rsid w:val="004D5794"/>
    <w:rsid w:val="00503D42"/>
    <w:rsid w:val="00513596"/>
    <w:rsid w:val="00550EB4"/>
    <w:rsid w:val="005A3A6F"/>
    <w:rsid w:val="005A5EB4"/>
    <w:rsid w:val="005B2FB3"/>
    <w:rsid w:val="005F6E8C"/>
    <w:rsid w:val="00600E2B"/>
    <w:rsid w:val="006117AA"/>
    <w:rsid w:val="0064318C"/>
    <w:rsid w:val="00650EF3"/>
    <w:rsid w:val="00664FB4"/>
    <w:rsid w:val="006817C3"/>
    <w:rsid w:val="006A4EE3"/>
    <w:rsid w:val="006C3F6E"/>
    <w:rsid w:val="006C64F3"/>
    <w:rsid w:val="007153C6"/>
    <w:rsid w:val="007B48B6"/>
    <w:rsid w:val="007C0B4E"/>
    <w:rsid w:val="007E0FFD"/>
    <w:rsid w:val="007E1303"/>
    <w:rsid w:val="00836A60"/>
    <w:rsid w:val="0086067D"/>
    <w:rsid w:val="008664DE"/>
    <w:rsid w:val="00887A4A"/>
    <w:rsid w:val="008A2A45"/>
    <w:rsid w:val="008B4E7E"/>
    <w:rsid w:val="008C14F9"/>
    <w:rsid w:val="008E256C"/>
    <w:rsid w:val="00902C6C"/>
    <w:rsid w:val="00954913"/>
    <w:rsid w:val="00974FDA"/>
    <w:rsid w:val="00980743"/>
    <w:rsid w:val="0099079C"/>
    <w:rsid w:val="009C2790"/>
    <w:rsid w:val="009E0C1E"/>
    <w:rsid w:val="009E3F3E"/>
    <w:rsid w:val="009E73EF"/>
    <w:rsid w:val="00A247E3"/>
    <w:rsid w:val="00A43903"/>
    <w:rsid w:val="00A86B07"/>
    <w:rsid w:val="00A86E8A"/>
    <w:rsid w:val="00A949DA"/>
    <w:rsid w:val="00AB0D1D"/>
    <w:rsid w:val="00AD0C84"/>
    <w:rsid w:val="00AD47EE"/>
    <w:rsid w:val="00AD5D89"/>
    <w:rsid w:val="00AF53FC"/>
    <w:rsid w:val="00B30B9A"/>
    <w:rsid w:val="00B31279"/>
    <w:rsid w:val="00B44B84"/>
    <w:rsid w:val="00BC6561"/>
    <w:rsid w:val="00BD3783"/>
    <w:rsid w:val="00C36C65"/>
    <w:rsid w:val="00CA611E"/>
    <w:rsid w:val="00CB4ABE"/>
    <w:rsid w:val="00CC2E5D"/>
    <w:rsid w:val="00CC39A1"/>
    <w:rsid w:val="00CC3B5F"/>
    <w:rsid w:val="00CE37A6"/>
    <w:rsid w:val="00D109CD"/>
    <w:rsid w:val="00D1719C"/>
    <w:rsid w:val="00D23AA8"/>
    <w:rsid w:val="00D2537F"/>
    <w:rsid w:val="00D25C3A"/>
    <w:rsid w:val="00D51F67"/>
    <w:rsid w:val="00D53DC3"/>
    <w:rsid w:val="00D837E0"/>
    <w:rsid w:val="00DA5090"/>
    <w:rsid w:val="00DB072D"/>
    <w:rsid w:val="00E1647C"/>
    <w:rsid w:val="00E76459"/>
    <w:rsid w:val="00EB5C45"/>
    <w:rsid w:val="00F3220E"/>
    <w:rsid w:val="00F43792"/>
    <w:rsid w:val="00F66479"/>
    <w:rsid w:val="00F7199C"/>
    <w:rsid w:val="00F871E3"/>
    <w:rsid w:val="00FA2D9B"/>
    <w:rsid w:val="00FA5215"/>
    <w:rsid w:val="00FB5E18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7B48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6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6CAA4-5416-492E-AFB8-A94F0E6DE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7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dmoz0713@gmail.com</cp:lastModifiedBy>
  <cp:revision>11</cp:revision>
  <cp:lastPrinted>2021-01-22T00:58:00Z</cp:lastPrinted>
  <dcterms:created xsi:type="dcterms:W3CDTF">2021-02-01T07:00:00Z</dcterms:created>
  <dcterms:modified xsi:type="dcterms:W3CDTF">2021-02-04T14:30:00Z</dcterms:modified>
</cp:coreProperties>
</file>