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D72DC74" w:rsidR="00531FBF" w:rsidRPr="00B7788F" w:rsidRDefault="00EB18A4" w:rsidP="00B7788F">
            <w:pPr>
              <w:contextualSpacing/>
              <w:jc w:val="center"/>
              <w:rPr>
                <w:rFonts w:eastAsia="Times New Roman" w:cstheme="minorHAnsi"/>
                <w:b/>
                <w:bCs/>
                <w:sz w:val="22"/>
                <w:szCs w:val="22"/>
              </w:rPr>
            </w:pPr>
            <w:r>
              <w:rPr>
                <w:rFonts w:eastAsia="Times New Roman" w:cstheme="minorHAnsi"/>
                <w:b/>
                <w:bCs/>
                <w:sz w:val="22"/>
                <w:szCs w:val="22"/>
              </w:rPr>
              <w:t>August 17, 2025</w:t>
            </w:r>
          </w:p>
        </w:tc>
        <w:tc>
          <w:tcPr>
            <w:tcW w:w="2338" w:type="dxa"/>
            <w:tcMar>
              <w:left w:w="115" w:type="dxa"/>
              <w:right w:w="115" w:type="dxa"/>
            </w:tcMar>
          </w:tcPr>
          <w:p w14:paraId="07699096" w14:textId="4E0A8EC9" w:rsidR="00531FBF" w:rsidRPr="00B7788F" w:rsidRDefault="00EB18A4" w:rsidP="00B7788F">
            <w:pPr>
              <w:contextualSpacing/>
              <w:jc w:val="center"/>
              <w:rPr>
                <w:rFonts w:eastAsia="Times New Roman" w:cstheme="minorHAnsi"/>
                <w:b/>
                <w:bCs/>
                <w:sz w:val="22"/>
                <w:szCs w:val="22"/>
              </w:rPr>
            </w:pPr>
            <w:r>
              <w:rPr>
                <w:rFonts w:eastAsia="Times New Roman" w:cstheme="minorHAnsi"/>
                <w:b/>
                <w:bCs/>
                <w:sz w:val="22"/>
                <w:szCs w:val="22"/>
              </w:rPr>
              <w:t>Christopher Prempeh</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350B85E" w:rsidR="00485402" w:rsidRPr="00B7788F" w:rsidRDefault="00EB18A4" w:rsidP="00D47759">
      <w:pPr>
        <w:contextualSpacing/>
        <w:rPr>
          <w:rFonts w:cstheme="minorHAnsi"/>
          <w:sz w:val="22"/>
          <w:szCs w:val="22"/>
        </w:rPr>
      </w:pPr>
      <w:r>
        <w:rPr>
          <w:rFonts w:cstheme="minorHAnsi"/>
          <w:sz w:val="22"/>
          <w:szCs w:val="22"/>
        </w:rPr>
        <w:t>Christopher Prempeh</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03BB240" w14:textId="77777777" w:rsidR="00EB18A4" w:rsidRPr="00EB18A4" w:rsidRDefault="00EB18A4" w:rsidP="00EB18A4">
      <w:pPr>
        <w:spacing w:after="160" w:line="278" w:lineRule="auto"/>
        <w:rPr>
          <w:rFonts w:eastAsia="Aptos" w:cstheme="minorHAnsi"/>
          <w:kern w:val="2"/>
          <w:sz w:val="22"/>
          <w:szCs w:val="22"/>
          <w14:ligatures w14:val="standardContextual"/>
        </w:rPr>
      </w:pPr>
      <w:r w:rsidRPr="00EB18A4">
        <w:rPr>
          <w:rFonts w:eastAsia="Aptos" w:cstheme="minorHAnsi"/>
          <w:kern w:val="2"/>
          <w:sz w:val="22"/>
          <w:szCs w:val="22"/>
          <w14:ligatures w14:val="standardContextual"/>
        </w:rPr>
        <w:t>For this project, I’m recommending AES (Advanced Encryption Standard). It’s a symmetric encryption algorithm that’s fast, reliable, and used pretty much everywhere from government systems to financial apps. With key sizes of 128, 192, or 256 bits, AES-256 is the strongest option and is the one you’d go with if you’re serious about locking things down.</w:t>
      </w:r>
    </w:p>
    <w:p w14:paraId="4D32298D" w14:textId="77777777" w:rsidR="00EB18A4" w:rsidRPr="00EB18A4" w:rsidRDefault="00EB18A4" w:rsidP="00EB18A4">
      <w:pPr>
        <w:spacing w:after="160" w:line="278" w:lineRule="auto"/>
        <w:rPr>
          <w:rFonts w:eastAsia="Aptos" w:cstheme="minorHAnsi"/>
          <w:kern w:val="2"/>
          <w:sz w:val="22"/>
          <w:szCs w:val="22"/>
          <w14:ligatures w14:val="standardContextual"/>
        </w:rPr>
      </w:pPr>
      <w:r w:rsidRPr="00EB18A4">
        <w:rPr>
          <w:rFonts w:eastAsia="Aptos" w:cstheme="minorHAnsi"/>
          <w:kern w:val="2"/>
          <w:sz w:val="22"/>
          <w:szCs w:val="22"/>
          <w14:ligatures w14:val="standardContextual"/>
        </w:rPr>
        <w:t>Since AES is symmetric, the same key is used to encrypt and decrypt the data, which makes it faster than asymmetric methods like RSA. That said, you’ve got to make sure the key is kept secure, because if someone gets access to it, it’s game over.</w:t>
      </w:r>
    </w:p>
    <w:p w14:paraId="1870DA12" w14:textId="77777777" w:rsidR="00EB18A4" w:rsidRPr="00EB18A4" w:rsidRDefault="00EB18A4" w:rsidP="00EB18A4">
      <w:pPr>
        <w:spacing w:after="160" w:line="278" w:lineRule="auto"/>
        <w:rPr>
          <w:rFonts w:eastAsia="Aptos" w:cstheme="minorHAnsi"/>
          <w:noProof/>
          <w:kern w:val="2"/>
          <w:sz w:val="22"/>
          <w:szCs w:val="22"/>
          <w14:ligatures w14:val="standardContextual"/>
        </w:rPr>
      </w:pPr>
      <w:r w:rsidRPr="00EB18A4">
        <w:rPr>
          <w:rFonts w:eastAsia="Aptos" w:cstheme="minorHAnsi"/>
          <w:kern w:val="2"/>
          <w:sz w:val="22"/>
          <w:szCs w:val="22"/>
          <w14:ligatures w14:val="standardContextual"/>
        </w:rPr>
        <w:t>AES also relies on secure random numbers when generating keys or initialization vectors (IVs), which helps protect against brute-force or replay attacks. It’s been around for years, tested like crazy, and is still the go-to choice for secure data encryption today.</w:t>
      </w:r>
      <w:r w:rsidRPr="00EB18A4">
        <w:rPr>
          <w:rFonts w:eastAsia="Aptos" w:cstheme="minorHAnsi"/>
          <w:noProof/>
          <w:kern w:val="2"/>
          <w:sz w:val="22"/>
          <w:szCs w:val="22"/>
          <w14:ligatures w14:val="standardContextual"/>
        </w:rPr>
        <w:t xml:space="preserve">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7A5BBC5" w14:textId="597A8D89" w:rsidR="00DB5652" w:rsidRPr="00B7788F" w:rsidRDefault="00EB18A4" w:rsidP="00D47759">
      <w:pPr>
        <w:contextualSpacing/>
        <w:rPr>
          <w:rFonts w:cstheme="minorHAnsi"/>
          <w:sz w:val="22"/>
          <w:szCs w:val="22"/>
        </w:rPr>
      </w:pPr>
      <w:r>
        <w:rPr>
          <w:rFonts w:ascii="Times New Roman" w:hAnsi="Times New Roman" w:cs="Times New Roman"/>
          <w:noProof/>
        </w:rPr>
        <w:drawing>
          <wp:inline distT="0" distB="0" distL="0" distR="0" wp14:anchorId="4D9494B0" wp14:editId="1134CEFC">
            <wp:extent cx="5943600" cy="3714750"/>
            <wp:effectExtent l="0" t="0" r="0" b="6350"/>
            <wp:docPr id="158374677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46779"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6BA341E9" w14:textId="65A2EA59" w:rsidR="00DB5652" w:rsidRPr="00B7788F" w:rsidRDefault="00EB18A4" w:rsidP="00D47759">
      <w:pPr>
        <w:contextualSpacing/>
        <w:rPr>
          <w:rFonts w:cstheme="minorHAnsi"/>
          <w:sz w:val="22"/>
          <w:szCs w:val="22"/>
        </w:rPr>
      </w:pPr>
      <w:r>
        <w:rPr>
          <w:rFonts w:ascii="Times New Roman" w:hAnsi="Times New Roman" w:cs="Times New Roman"/>
          <w:noProof/>
        </w:rPr>
        <w:lastRenderedPageBreak/>
        <w:drawing>
          <wp:inline distT="0" distB="0" distL="0" distR="0" wp14:anchorId="3605517E" wp14:editId="2A0F488A">
            <wp:extent cx="5883442" cy="3677151"/>
            <wp:effectExtent l="0" t="0" r="0" b="6350"/>
            <wp:docPr id="88413680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36809" name="Picture 4"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7492" cy="3692182"/>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08EDBD17" w:rsidR="00DB5652" w:rsidRPr="00B7788F" w:rsidRDefault="00EB18A4" w:rsidP="00D47759">
      <w:pPr>
        <w:contextualSpacing/>
        <w:rPr>
          <w:rFonts w:cstheme="minorHAnsi"/>
          <w:sz w:val="22"/>
          <w:szCs w:val="22"/>
        </w:rPr>
      </w:pPr>
      <w:r>
        <w:rPr>
          <w:rFonts w:ascii="Times New Roman" w:hAnsi="Times New Roman" w:cs="Times New Roman"/>
          <w:noProof/>
        </w:rPr>
        <w:drawing>
          <wp:anchor distT="0" distB="0" distL="114300" distR="114300" simplePos="0" relativeHeight="251659264" behindDoc="0" locked="0" layoutInCell="1" allowOverlap="1" wp14:anchorId="4EEF8784" wp14:editId="562EBA5A">
            <wp:simplePos x="0" y="0"/>
            <wp:positionH relativeFrom="column">
              <wp:posOffset>0</wp:posOffset>
            </wp:positionH>
            <wp:positionV relativeFrom="paragraph">
              <wp:posOffset>167640</wp:posOffset>
            </wp:positionV>
            <wp:extent cx="5963920" cy="3727450"/>
            <wp:effectExtent l="0" t="0" r="5080" b="6350"/>
            <wp:wrapSquare wrapText="bothSides"/>
            <wp:docPr id="139252273"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2273" name="Picture 5"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3920" cy="3727450"/>
                    </a:xfrm>
                    <a:prstGeom prst="rect">
                      <a:avLst/>
                    </a:prstGeom>
                  </pic:spPr>
                </pic:pic>
              </a:graphicData>
            </a:graphic>
            <wp14:sizeRelH relativeFrom="page">
              <wp14:pctWidth>0</wp14:pctWidth>
            </wp14:sizeRelH>
            <wp14:sizeRelV relativeFrom="page">
              <wp14:pctHeight>0</wp14:pctHeight>
            </wp14:sizeRelV>
          </wp:anchor>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7F9143A1" w14:textId="11B1231E" w:rsidR="00E33862" w:rsidRDefault="00EB18A4" w:rsidP="00EB18A4">
      <w:pPr>
        <w:contextualSpacing/>
        <w:rPr>
          <w:rFonts w:eastAsia="Times New Roman" w:cstheme="minorHAnsi"/>
          <w:sz w:val="22"/>
          <w:szCs w:val="22"/>
        </w:rPr>
      </w:pPr>
      <w:r w:rsidRPr="00EB18A4">
        <w:rPr>
          <w:rFonts w:ascii="Times New Roman" w:eastAsia="Aptos" w:hAnsi="Times New Roman" w:cs="Times New Roman"/>
          <w:b/>
          <w:bCs/>
          <w:noProof/>
          <w:kern w:val="2"/>
          <w14:ligatures w14:val="standardContextual"/>
        </w:rPr>
        <w:lastRenderedPageBreak/>
        <w:drawing>
          <wp:anchor distT="0" distB="0" distL="114300" distR="114300" simplePos="0" relativeHeight="251661312" behindDoc="0" locked="0" layoutInCell="1" allowOverlap="1" wp14:anchorId="4FC5123B" wp14:editId="1B7D1EB2">
            <wp:simplePos x="0" y="0"/>
            <wp:positionH relativeFrom="column">
              <wp:posOffset>-120316</wp:posOffset>
            </wp:positionH>
            <wp:positionV relativeFrom="paragraph">
              <wp:posOffset>0</wp:posOffset>
            </wp:positionV>
            <wp:extent cx="5943600" cy="3714750"/>
            <wp:effectExtent l="0" t="0" r="0" b="6350"/>
            <wp:wrapSquare wrapText="bothSides"/>
            <wp:docPr id="132588798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87986" name="Picture 7"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14:paraId="75B70F3E" w14:textId="2F96C4F0" w:rsidR="00DB5652" w:rsidRPr="00B7788F" w:rsidRDefault="00DB5652" w:rsidP="00D47759">
      <w:pPr>
        <w:contextualSpacing/>
        <w:rPr>
          <w:rFonts w:cstheme="minorHAnsi"/>
          <w:sz w:val="22"/>
          <w:szCs w:val="22"/>
        </w:rPr>
      </w:pPr>
    </w:p>
    <w:p w14:paraId="6D135EC2" w14:textId="57F9D999" w:rsidR="00E4044A" w:rsidRPr="00EB18A4" w:rsidRDefault="000202DE" w:rsidP="00D47759">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6416CEC9" w:rsidR="003978A0" w:rsidRDefault="00EB18A4" w:rsidP="00D47759">
      <w:pPr>
        <w:contextualSpacing/>
        <w:rPr>
          <w:rFonts w:eastAsia="Times New Roman" w:cstheme="minorHAnsi"/>
          <w:sz w:val="22"/>
          <w:szCs w:val="22"/>
        </w:rPr>
      </w:pPr>
      <w:r>
        <w:rPr>
          <w:rFonts w:ascii="Times New Roman" w:hAnsi="Times New Roman" w:cs="Times New Roman"/>
          <w:noProof/>
        </w:rPr>
        <w:drawing>
          <wp:inline distT="0" distB="0" distL="0" distR="0" wp14:anchorId="5A07EC14" wp14:editId="5EDD8197">
            <wp:extent cx="5943600" cy="3714750"/>
            <wp:effectExtent l="0" t="0" r="0" b="6350"/>
            <wp:docPr id="26911434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14342" name="Picture 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425485" w14:textId="352DF31C" w:rsidR="00E4044A" w:rsidRPr="00B7788F" w:rsidRDefault="00E4044A" w:rsidP="00D47759">
      <w:pPr>
        <w:contextualSpacing/>
        <w:rPr>
          <w:rFonts w:eastAsia="Times New Roman" w:cstheme="minorHAnsi"/>
          <w:sz w:val="22"/>
          <w:szCs w:val="22"/>
        </w:rPr>
      </w:pPr>
    </w:p>
    <w:p w14:paraId="7B9F371C" w14:textId="519A3603" w:rsidR="00E33862" w:rsidRPr="00B7788F" w:rsidRDefault="00E33862" w:rsidP="00D47759">
      <w:pPr>
        <w:contextualSpacing/>
        <w:rPr>
          <w:rFonts w:cstheme="minorHAnsi"/>
          <w:sz w:val="22"/>
          <w:szCs w:val="22"/>
        </w:rPr>
      </w:pPr>
    </w:p>
    <w:p w14:paraId="2731DE97" w14:textId="06FFF234"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EFB31B0" w14:textId="477CC09C" w:rsidR="00EB18A4" w:rsidRDefault="00EB18A4" w:rsidP="00EB18A4">
      <w:pPr>
        <w:contextualSpacing/>
        <w:rPr>
          <w:rFonts w:eastAsia="Times New Roman"/>
          <w:sz w:val="22"/>
          <w:szCs w:val="22"/>
        </w:rPr>
      </w:pPr>
      <w:r w:rsidRPr="00EB18A4">
        <w:rPr>
          <w:rFonts w:eastAsia="Times New Roman"/>
          <w:sz w:val="22"/>
          <w:szCs w:val="22"/>
        </w:rPr>
        <w:t xml:space="preserve">I refactored the original application to improve its security using layered practices. First, I added AES encryption to support secure data handling. Then I generated a self-signed certificate with Java </w:t>
      </w:r>
      <w:proofErr w:type="spellStart"/>
      <w:r w:rsidRPr="00EB18A4">
        <w:rPr>
          <w:rFonts w:eastAsia="Times New Roman"/>
          <w:sz w:val="22"/>
          <w:szCs w:val="22"/>
        </w:rPr>
        <w:t>Keytool</w:t>
      </w:r>
      <w:proofErr w:type="spellEnd"/>
      <w:r w:rsidRPr="00EB18A4">
        <w:rPr>
          <w:rFonts w:eastAsia="Times New Roman"/>
          <w:sz w:val="22"/>
          <w:szCs w:val="22"/>
        </w:rPr>
        <w:t xml:space="preserve"> and configured Spring Boot to run over HTTPS using that certificate. I also created a hash endpoint that calculates SHA-256 checksums to verify file integrity during transmission.</w:t>
      </w:r>
    </w:p>
    <w:p w14:paraId="534A7D3E" w14:textId="77777777" w:rsidR="00EB18A4" w:rsidRPr="00EB18A4" w:rsidRDefault="00EB18A4" w:rsidP="00EB18A4">
      <w:pPr>
        <w:contextualSpacing/>
        <w:rPr>
          <w:rFonts w:eastAsia="Times New Roman"/>
          <w:sz w:val="22"/>
          <w:szCs w:val="22"/>
        </w:rPr>
      </w:pPr>
    </w:p>
    <w:p w14:paraId="15AE110B" w14:textId="77777777" w:rsidR="00EB18A4" w:rsidRPr="00EB18A4" w:rsidRDefault="00EB18A4" w:rsidP="00EB18A4">
      <w:pPr>
        <w:contextualSpacing/>
        <w:rPr>
          <w:rFonts w:eastAsia="Times New Roman"/>
          <w:sz w:val="22"/>
          <w:szCs w:val="22"/>
        </w:rPr>
      </w:pPr>
      <w:r w:rsidRPr="00EB18A4">
        <w:rPr>
          <w:rFonts w:eastAsia="Times New Roman"/>
          <w:sz w:val="22"/>
          <w:szCs w:val="22"/>
        </w:rPr>
        <w:t>Once the app was set up, I tested it in both HTTP and HTTPS modes, verified the checksum logic worked as expected, and confirmed the app ran with no errors. I wrapped up by running the OWASP dependency check plugin, which flagged any vulnerable libraries. This gave me a full picture of the system’s current security state and what could be improved moving forward.</w:t>
      </w:r>
    </w:p>
    <w:p w14:paraId="4C02CC3C" w14:textId="56387329"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0F1CB197" w:rsidR="620D193F" w:rsidRDefault="620D193F" w:rsidP="00D47759">
      <w:pPr>
        <w:contextualSpacing/>
        <w:rPr>
          <w:rFonts w:eastAsia="Times New Roman"/>
          <w:sz w:val="22"/>
          <w:szCs w:val="22"/>
        </w:rPr>
      </w:pPr>
    </w:p>
    <w:p w14:paraId="3F5D5598" w14:textId="77777777" w:rsidR="00EB18A4" w:rsidRPr="00EB18A4" w:rsidRDefault="00EB18A4" w:rsidP="00EB18A4">
      <w:pPr>
        <w:contextualSpacing/>
        <w:rPr>
          <w:rFonts w:eastAsia="Times New Roman"/>
          <w:sz w:val="22"/>
          <w:szCs w:val="22"/>
        </w:rPr>
      </w:pPr>
      <w:r w:rsidRPr="00EB18A4">
        <w:rPr>
          <w:rFonts w:eastAsia="Times New Roman"/>
          <w:sz w:val="22"/>
          <w:szCs w:val="22"/>
        </w:rPr>
        <w:t>To keep this app secure, I used industry standards like:</w:t>
      </w:r>
    </w:p>
    <w:p w14:paraId="7AA9844D" w14:textId="77777777" w:rsidR="00EB18A4" w:rsidRPr="00EB18A4" w:rsidRDefault="00EB18A4" w:rsidP="00EB18A4">
      <w:pPr>
        <w:numPr>
          <w:ilvl w:val="0"/>
          <w:numId w:val="22"/>
        </w:numPr>
        <w:contextualSpacing/>
        <w:rPr>
          <w:rFonts w:eastAsia="Times New Roman"/>
          <w:sz w:val="22"/>
          <w:szCs w:val="22"/>
        </w:rPr>
      </w:pPr>
      <w:r w:rsidRPr="00EB18A4">
        <w:rPr>
          <w:rFonts w:eastAsia="Times New Roman"/>
          <w:sz w:val="22"/>
          <w:szCs w:val="22"/>
        </w:rPr>
        <w:t>AES encryption to handle sensitive data securely</w:t>
      </w:r>
    </w:p>
    <w:p w14:paraId="5445873E" w14:textId="77777777" w:rsidR="00EB18A4" w:rsidRPr="00EB18A4" w:rsidRDefault="00EB18A4" w:rsidP="00EB18A4">
      <w:pPr>
        <w:numPr>
          <w:ilvl w:val="0"/>
          <w:numId w:val="22"/>
        </w:numPr>
        <w:contextualSpacing/>
        <w:rPr>
          <w:rFonts w:eastAsia="Times New Roman"/>
          <w:sz w:val="22"/>
          <w:szCs w:val="22"/>
        </w:rPr>
      </w:pPr>
      <w:r w:rsidRPr="00EB18A4">
        <w:rPr>
          <w:rFonts w:eastAsia="Times New Roman"/>
          <w:sz w:val="22"/>
          <w:szCs w:val="22"/>
        </w:rPr>
        <w:t>SHA-256 hashing to verify file integrity</w:t>
      </w:r>
    </w:p>
    <w:p w14:paraId="0A622660" w14:textId="77777777" w:rsidR="00EB18A4" w:rsidRPr="00EB18A4" w:rsidRDefault="00EB18A4" w:rsidP="00EB18A4">
      <w:pPr>
        <w:numPr>
          <w:ilvl w:val="0"/>
          <w:numId w:val="22"/>
        </w:numPr>
        <w:contextualSpacing/>
        <w:rPr>
          <w:rFonts w:eastAsia="Times New Roman"/>
          <w:sz w:val="22"/>
          <w:szCs w:val="22"/>
        </w:rPr>
      </w:pPr>
      <w:r w:rsidRPr="00EB18A4">
        <w:rPr>
          <w:rFonts w:eastAsia="Times New Roman"/>
          <w:sz w:val="22"/>
          <w:szCs w:val="22"/>
        </w:rPr>
        <w:t>HTTPS configuration with a self-signed certificate to encrypt communication</w:t>
      </w:r>
    </w:p>
    <w:p w14:paraId="7266E3F9" w14:textId="77777777" w:rsidR="00EB18A4" w:rsidRPr="00EB18A4" w:rsidRDefault="00EB18A4" w:rsidP="00EB18A4">
      <w:pPr>
        <w:numPr>
          <w:ilvl w:val="0"/>
          <w:numId w:val="22"/>
        </w:numPr>
        <w:contextualSpacing/>
        <w:rPr>
          <w:rFonts w:eastAsia="Times New Roman"/>
          <w:sz w:val="22"/>
          <w:szCs w:val="22"/>
        </w:rPr>
      </w:pPr>
      <w:r w:rsidRPr="00EB18A4">
        <w:rPr>
          <w:rFonts w:eastAsia="Times New Roman"/>
          <w:sz w:val="22"/>
          <w:szCs w:val="22"/>
        </w:rPr>
        <w:t>Dependency-check static analysis to flag known vulnerabilities in libraries</w:t>
      </w:r>
    </w:p>
    <w:p w14:paraId="7044C303" w14:textId="77777777" w:rsidR="00EB18A4" w:rsidRPr="00EB18A4" w:rsidRDefault="00EB18A4" w:rsidP="00EB18A4">
      <w:pPr>
        <w:contextualSpacing/>
        <w:rPr>
          <w:rFonts w:eastAsia="Times New Roman"/>
          <w:sz w:val="22"/>
          <w:szCs w:val="22"/>
        </w:rPr>
      </w:pPr>
      <w:r w:rsidRPr="00EB18A4">
        <w:rPr>
          <w:rFonts w:eastAsia="Times New Roman"/>
          <w:sz w:val="22"/>
          <w:szCs w:val="22"/>
        </w:rPr>
        <w:t>These steps align with secure software development best practices, like defense in depth, using strong encryption, and regularly scanning for vulnerabilities.</w:t>
      </w:r>
    </w:p>
    <w:p w14:paraId="18FA382A" w14:textId="77777777" w:rsidR="00EB18A4" w:rsidRPr="00EB18A4" w:rsidRDefault="00EB18A4" w:rsidP="00EB18A4">
      <w:pPr>
        <w:contextualSpacing/>
        <w:rPr>
          <w:rFonts w:eastAsia="Times New Roman"/>
          <w:sz w:val="22"/>
          <w:szCs w:val="22"/>
        </w:rPr>
      </w:pPr>
      <w:r w:rsidRPr="00EB18A4">
        <w:rPr>
          <w:rFonts w:eastAsia="Times New Roman"/>
          <w:sz w:val="22"/>
          <w:szCs w:val="22"/>
        </w:rPr>
        <w:t>Applying these standards helps protect user data, limits the risk of data breaches, and builds trust with the client. Artemis Financial works in a field where security matters a lot, and this setup helps lay a strong foundation going forward.</w:t>
      </w:r>
    </w:p>
    <w:p w14:paraId="052C684F" w14:textId="2B42DE77" w:rsidR="00974AE3" w:rsidRPr="00B7788F" w:rsidRDefault="00974AE3" w:rsidP="00EB18A4">
      <w:pPr>
        <w:contextualSpacing/>
        <w:rPr>
          <w:rFonts w:eastAsia="Times New Roman"/>
          <w:sz w:val="22"/>
          <w:szCs w:val="22"/>
        </w:rPr>
      </w:pP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941A4" w14:textId="77777777" w:rsidR="00DD241F" w:rsidRDefault="00DD241F" w:rsidP="002F3F84">
      <w:r>
        <w:separator/>
      </w:r>
    </w:p>
  </w:endnote>
  <w:endnote w:type="continuationSeparator" w:id="0">
    <w:p w14:paraId="251F4396" w14:textId="77777777" w:rsidR="00DD241F" w:rsidRDefault="00DD241F" w:rsidP="002F3F84">
      <w:r>
        <w:continuationSeparator/>
      </w:r>
    </w:p>
  </w:endnote>
  <w:endnote w:type="continuationNotice" w:id="1">
    <w:p w14:paraId="68227ED2" w14:textId="77777777" w:rsidR="00DD241F" w:rsidRDefault="00DD24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64571" w14:textId="77777777" w:rsidR="00DD241F" w:rsidRDefault="00DD241F" w:rsidP="002F3F84">
      <w:r>
        <w:separator/>
      </w:r>
    </w:p>
  </w:footnote>
  <w:footnote w:type="continuationSeparator" w:id="0">
    <w:p w14:paraId="5C633412" w14:textId="77777777" w:rsidR="00DD241F" w:rsidRDefault="00DD241F" w:rsidP="002F3F84">
      <w:r>
        <w:continuationSeparator/>
      </w:r>
    </w:p>
  </w:footnote>
  <w:footnote w:type="continuationNotice" w:id="1">
    <w:p w14:paraId="519A6D5E" w14:textId="77777777" w:rsidR="00DD241F" w:rsidRDefault="00DD24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8BD1F3D"/>
    <w:multiLevelType w:val="multilevel"/>
    <w:tmpl w:val="62503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83063469">
    <w:abstractNumId w:val="17"/>
  </w:num>
  <w:num w:numId="2" w16cid:durableId="2137798739">
    <w:abstractNumId w:val="21"/>
  </w:num>
  <w:num w:numId="3" w16cid:durableId="318583293">
    <w:abstractNumId w:val="6"/>
  </w:num>
  <w:num w:numId="4" w16cid:durableId="1919055716">
    <w:abstractNumId w:val="9"/>
  </w:num>
  <w:num w:numId="5" w16cid:durableId="335117239">
    <w:abstractNumId w:val="4"/>
  </w:num>
  <w:num w:numId="6" w16cid:durableId="2097435326">
    <w:abstractNumId w:val="18"/>
  </w:num>
  <w:num w:numId="7" w16cid:durableId="716783721">
    <w:abstractNumId w:val="13"/>
    <w:lvlOverride w:ilvl="0">
      <w:lvl w:ilvl="0">
        <w:numFmt w:val="lowerLetter"/>
        <w:lvlText w:val="%1."/>
        <w:lvlJc w:val="left"/>
      </w:lvl>
    </w:lvlOverride>
  </w:num>
  <w:num w:numId="8" w16cid:durableId="278878742">
    <w:abstractNumId w:val="5"/>
  </w:num>
  <w:num w:numId="9" w16cid:durableId="1725369603">
    <w:abstractNumId w:val="1"/>
    <w:lvlOverride w:ilvl="0">
      <w:lvl w:ilvl="0">
        <w:numFmt w:val="lowerLetter"/>
        <w:lvlText w:val="%1."/>
        <w:lvlJc w:val="left"/>
      </w:lvl>
    </w:lvlOverride>
  </w:num>
  <w:num w:numId="10" w16cid:durableId="507796321">
    <w:abstractNumId w:val="0"/>
  </w:num>
  <w:num w:numId="11" w16cid:durableId="822626020">
    <w:abstractNumId w:val="3"/>
  </w:num>
  <w:num w:numId="12" w16cid:durableId="2118016746">
    <w:abstractNumId w:val="20"/>
  </w:num>
  <w:num w:numId="13" w16cid:durableId="16734561">
    <w:abstractNumId w:val="16"/>
  </w:num>
  <w:num w:numId="14" w16cid:durableId="1276673901">
    <w:abstractNumId w:val="2"/>
  </w:num>
  <w:num w:numId="15" w16cid:durableId="1231694597">
    <w:abstractNumId w:val="12"/>
  </w:num>
  <w:num w:numId="16" w16cid:durableId="1090158237">
    <w:abstractNumId w:val="10"/>
  </w:num>
  <w:num w:numId="17" w16cid:durableId="1669333251">
    <w:abstractNumId w:val="15"/>
  </w:num>
  <w:num w:numId="18" w16cid:durableId="757217134">
    <w:abstractNumId w:val="19"/>
  </w:num>
  <w:num w:numId="19" w16cid:durableId="634484658">
    <w:abstractNumId w:val="8"/>
  </w:num>
  <w:num w:numId="20" w16cid:durableId="132909611">
    <w:abstractNumId w:val="14"/>
  </w:num>
  <w:num w:numId="21" w16cid:durableId="126821099">
    <w:abstractNumId w:val="11"/>
  </w:num>
  <w:num w:numId="22" w16cid:durableId="9838523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2438"/>
    <w:rsid w:val="00C56FC2"/>
    <w:rsid w:val="00C67FA3"/>
    <w:rsid w:val="00CE44E9"/>
    <w:rsid w:val="00CF445D"/>
    <w:rsid w:val="00CF618A"/>
    <w:rsid w:val="00D0558B"/>
    <w:rsid w:val="00D47759"/>
    <w:rsid w:val="00DB5652"/>
    <w:rsid w:val="00DD241F"/>
    <w:rsid w:val="00DD6742"/>
    <w:rsid w:val="00E02BD0"/>
    <w:rsid w:val="00E33862"/>
    <w:rsid w:val="00E4044A"/>
    <w:rsid w:val="00E5594E"/>
    <w:rsid w:val="00E66FC0"/>
    <w:rsid w:val="00E941D0"/>
    <w:rsid w:val="00EB18A4"/>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4803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Prempeh, Christopher</cp:lastModifiedBy>
  <cp:revision>2</cp:revision>
  <dcterms:created xsi:type="dcterms:W3CDTF">2025-08-18T03:11:00Z</dcterms:created>
  <dcterms:modified xsi:type="dcterms:W3CDTF">2025-08-18T03:11:00Z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