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pwk2dgj7rrq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Roles and random stuff from bugzilla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Reporter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the application, a reporter should be able to create a profile and log in to either report a bug or search for previously reported bugs. A reporter can be an end user a tester or any other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have a rating system to decide if the user has reported a “good bug”, possibly rated by a reviewer?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functionality that the system should have is as follows: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Search through previously reported bugs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Open a ticket and report a new bug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Developer is assigned to fix a bug, they have expertise and experience. They check if it is a duplicate or an invalid bug.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Triager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Responsible for managing all quality aspects of a bug, assign to suitable developer.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triager should ensure that a bug report has enough information for the developers and that it makes sense(if not make sense then maybe require user to reproduce the report or add more information).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if the bug is a duplicate.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Allocate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Reviewers check if a bug has been fixed with the patches provided by the developer.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UNCONFIRMED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REOPENED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RESOLVED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VERIFIED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CLOSED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Initially a bug is given the status UNCONFIRMED A bug is moved from UNCONFIRMED  to NEW when the bug is verified as valid. Criteria for a valid bug: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Well reported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Reported against current updates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Not an obvious duplicate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FIXED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INVALID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WONTFIX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DUPLICATE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WORKSFORME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INCOMPLETE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SUPPORT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EXPIRED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 BUG HAS: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An ID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Component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Assignee (developer assigned by triager)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Status of Bug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Resolution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Date submitted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Date 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Importance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0"/>
        <w:gridCol w:w="765"/>
        <w:gridCol w:w="1275"/>
        <w:gridCol w:w="1005"/>
        <w:gridCol w:w="1230"/>
        <w:gridCol w:w="1245"/>
        <w:gridCol w:w="855"/>
        <w:gridCol w:w="825"/>
        <w:gridCol w:w="330"/>
        <w:gridCol w:w="345"/>
        <w:gridCol w:w="345"/>
        <w:tblGridChange w:id="0">
          <w:tblGrid>
            <w:gridCol w:w="660"/>
            <w:gridCol w:w="765"/>
            <w:gridCol w:w="1275"/>
            <w:gridCol w:w="1005"/>
            <w:gridCol w:w="1230"/>
            <w:gridCol w:w="1245"/>
            <w:gridCol w:w="855"/>
            <w:gridCol w:w="825"/>
            <w:gridCol w:w="330"/>
            <w:gridCol w:w="345"/>
            <w:gridCol w:w="3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Assignee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Keywords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45"/>
        <w:gridCol w:w="1290"/>
        <w:gridCol w:w="2205"/>
        <w:gridCol w:w="2070"/>
        <w:gridCol w:w="2070"/>
        <w:tblGridChange w:id="0">
          <w:tblGrid>
            <w:gridCol w:w="1245"/>
            <w:gridCol w:w="1290"/>
            <w:gridCol w:w="2205"/>
            <w:gridCol w:w="2070"/>
            <w:gridCol w:w="20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User_Type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rjwzl98icr0x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Profile for a Developer: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activity: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Permissions: </w:t>
      </w:r>
      <w:r w:rsidDel="00000000" w:rsidR="00000000" w:rsidRPr="00000000">
        <w:rPr>
          <w:color w:val="404040"/>
          <w:rtl w:val="0"/>
        </w:rPr>
        <w:t xml:space="preserve">Can bugs, can edit any bug confirm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Review Requests: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Feedback requests: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Needinfo requests: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User statistics: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Bugs filed: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Comments made: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Assigned 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Commented 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QA contact: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Patches submitted: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Patches reviewed: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Bugs poked: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Status changed: RESOLVED(699), FIXED(420),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Activity by Product: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Severity of a bug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 </w:t>
      </w:r>
    </w:p>
    <w:tbl>
      <w:tblPr>
        <w:tblStyle w:val="Table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85"/>
        <w:gridCol w:w="6795"/>
        <w:tblGridChange w:id="0">
          <w:tblGrid>
            <w:gridCol w:w="2085"/>
            <w:gridCol w:w="6795"/>
          </w:tblGrid>
        </w:tblGridChange>
      </w:tblGrid>
      <w:tr>
        <w:tc>
          <w:tcPr>
            <w:tcBorders>
              <w:top w:color="e0e0dc" w:space="0" w:sz="8" w:val="single"/>
              <w:left w:color="e0e0dc" w:space="0" w:sz="8" w:val="single"/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d4e53"/>
                <w:highlight w:val="white"/>
                <w:rtl w:val="0"/>
              </w:rPr>
              <w:t xml:space="preserve">blocker</w:t>
            </w:r>
          </w:p>
        </w:tc>
        <w:tc>
          <w:tcPr>
            <w:tcBorders>
              <w:top w:color="e0e0dc" w:space="0" w:sz="8" w:val="single"/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d4e53"/>
                <w:highlight w:val="white"/>
                <w:rtl w:val="0"/>
              </w:rPr>
              <w:t xml:space="preserve">Blocks development and/or testing work</w:t>
            </w:r>
          </w:p>
        </w:tc>
      </w:tr>
      <w:tr>
        <w:tc>
          <w:tcPr>
            <w:tcBorders>
              <w:left w:color="e0e0dc" w:space="0" w:sz="8" w:val="single"/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d4e53"/>
                <w:highlight w:val="white"/>
                <w:rtl w:val="0"/>
              </w:rPr>
              <w:t xml:space="preserve">critical</w:t>
            </w:r>
          </w:p>
        </w:tc>
        <w:tc>
          <w:tcPr>
            <w:tcBorders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d4e53"/>
                <w:highlight w:val="white"/>
                <w:rtl w:val="0"/>
              </w:rPr>
              <w:t xml:space="preserve">crashes, loss of data, severe memory leak</w:t>
            </w:r>
          </w:p>
        </w:tc>
      </w:tr>
      <w:tr>
        <w:tc>
          <w:tcPr>
            <w:tcBorders>
              <w:left w:color="e0e0dc" w:space="0" w:sz="8" w:val="single"/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d4e53"/>
                <w:highlight w:val="white"/>
                <w:rtl w:val="0"/>
              </w:rPr>
              <w:t xml:space="preserve">major</w:t>
            </w:r>
          </w:p>
        </w:tc>
        <w:tc>
          <w:tcPr>
            <w:tcBorders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d4e53"/>
                <w:highlight w:val="white"/>
                <w:rtl w:val="0"/>
              </w:rPr>
              <w:t xml:space="preserve">major loss of function</w:t>
            </w:r>
          </w:p>
        </w:tc>
      </w:tr>
      <w:tr>
        <w:tc>
          <w:tcPr>
            <w:tcBorders>
              <w:left w:color="e0e0dc" w:space="0" w:sz="8" w:val="single"/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d4e53"/>
                <w:highlight w:val="white"/>
                <w:rtl w:val="0"/>
              </w:rPr>
              <w:t xml:space="preserve">normal</w:t>
            </w:r>
          </w:p>
        </w:tc>
        <w:tc>
          <w:tcPr>
            <w:tcBorders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d4e53"/>
                <w:highlight w:val="white"/>
                <w:rtl w:val="0"/>
              </w:rPr>
              <w:t xml:space="preserve">regular issue, some loss of functionality under specific circumstances</w:t>
            </w:r>
          </w:p>
        </w:tc>
      </w:tr>
      <w:tr>
        <w:tc>
          <w:tcPr>
            <w:tcBorders>
              <w:left w:color="e0e0dc" w:space="0" w:sz="8" w:val="single"/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d4e53"/>
                <w:highlight w:val="white"/>
                <w:rtl w:val="0"/>
              </w:rPr>
              <w:t xml:space="preserve">minor</w:t>
            </w:r>
          </w:p>
        </w:tc>
        <w:tc>
          <w:tcPr>
            <w:tcBorders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d4e53"/>
                <w:highlight w:val="white"/>
                <w:rtl w:val="0"/>
              </w:rPr>
              <w:t xml:space="preserve">minor loss of function, or other problem where easy workaround is present</w:t>
            </w:r>
          </w:p>
        </w:tc>
      </w:tr>
      <w:tr>
        <w:tc>
          <w:tcPr>
            <w:tcBorders>
              <w:left w:color="e0e0dc" w:space="0" w:sz="8" w:val="single"/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d4e53"/>
                <w:highlight w:val="white"/>
                <w:rtl w:val="0"/>
              </w:rPr>
              <w:t xml:space="preserve">trivial</w:t>
            </w:r>
          </w:p>
        </w:tc>
        <w:tc>
          <w:tcPr>
            <w:tcBorders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d4e53"/>
                <w:highlight w:val="white"/>
                <w:rtl w:val="0"/>
              </w:rPr>
              <w:t xml:space="preserve">cosmetic problem like misspelled words or misaligned text</w:t>
            </w:r>
          </w:p>
        </w:tc>
      </w:tr>
      <w:tr>
        <w:tc>
          <w:tcPr>
            <w:tcBorders>
              <w:left w:color="e0e0dc" w:space="0" w:sz="8" w:val="single"/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d4e53"/>
                <w:highlight w:val="white"/>
                <w:rtl w:val="0"/>
              </w:rPr>
              <w:t xml:space="preserve">enhancement</w:t>
            </w:r>
          </w:p>
        </w:tc>
        <w:tc>
          <w:tcPr>
            <w:tcBorders>
              <w:bottom w:color="e0e0dc" w:space="0" w:sz="8" w:val="single"/>
              <w:right w:color="e0e0dc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343.6363636363637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4d4e53"/>
                <w:highlight w:val="white"/>
                <w:rtl w:val="0"/>
              </w:rPr>
              <w:t xml:space="preserve">Request for enhancement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